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4079D6" w14:textId="4B61DC07" w:rsidR="009610C1" w:rsidRDefault="009610C1" w:rsidP="009610C1">
      <w:pPr>
        <w:jc w:val="center"/>
        <w:rPr>
          <w:rFonts w:ascii="Times New Roman" w:hAnsi="Times New Roman" w:cs="Times New Roman"/>
        </w:rPr>
      </w:pPr>
      <w:r>
        <w:rPr>
          <w:noProof/>
        </w:rPr>
        <w:drawing>
          <wp:inline distT="0" distB="0" distL="0" distR="0" wp14:anchorId="0442E365" wp14:editId="05AEA89B">
            <wp:extent cx="3594100" cy="1435100"/>
            <wp:effectExtent l="0" t="0" r="0" b="0"/>
            <wp:docPr id="167060567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605675" name="Picture 1" descr="A close-up of a sign&#10;&#10;AI-generated content may be incorrect."/>
                    <pic:cNvPicPr/>
                  </pic:nvPicPr>
                  <pic:blipFill>
                    <a:blip r:embed="rId8"/>
                    <a:stretch>
                      <a:fillRect/>
                    </a:stretch>
                  </pic:blipFill>
                  <pic:spPr>
                    <a:xfrm>
                      <a:off x="0" y="0"/>
                      <a:ext cx="3594100" cy="1435100"/>
                    </a:xfrm>
                    <a:prstGeom prst="rect">
                      <a:avLst/>
                    </a:prstGeom>
                  </pic:spPr>
                </pic:pic>
              </a:graphicData>
            </a:graphic>
          </wp:inline>
        </w:drawing>
      </w:r>
    </w:p>
    <w:p w14:paraId="1DEB530D" w14:textId="77777777" w:rsidR="009610C1" w:rsidRDefault="009610C1" w:rsidP="00F63218">
      <w:pPr>
        <w:rPr>
          <w:rFonts w:ascii="Times New Roman" w:hAnsi="Times New Roman" w:cs="Times New Roman"/>
        </w:rPr>
      </w:pPr>
    </w:p>
    <w:p w14:paraId="7B95611C" w14:textId="138118A1" w:rsidR="008637B0" w:rsidRDefault="008637B0" w:rsidP="00F63218">
      <w:pPr>
        <w:rPr>
          <w:rFonts w:ascii="Times New Roman" w:hAnsi="Times New Roman" w:cs="Times New Roman"/>
        </w:rPr>
      </w:pPr>
      <w:r w:rsidRPr="009610C1">
        <w:rPr>
          <w:rFonts w:ascii="Times New Roman" w:hAnsi="Times New Roman" w:cs="Times New Roman"/>
          <w:b/>
          <w:bCs/>
        </w:rPr>
        <w:t>ACCA7032</w:t>
      </w:r>
      <w:r w:rsidRPr="00F63218">
        <w:rPr>
          <w:rFonts w:ascii="Times New Roman" w:hAnsi="Times New Roman" w:cs="Times New Roman"/>
        </w:rPr>
        <w:t>: Enterprise Network Security - Implementation Report</w:t>
      </w:r>
      <w:r w:rsidR="009610C1">
        <w:rPr>
          <w:rFonts w:ascii="Times New Roman" w:hAnsi="Times New Roman" w:cs="Times New Roman"/>
        </w:rPr>
        <w:br/>
      </w:r>
      <w:r w:rsidR="009610C1" w:rsidRPr="009610C1">
        <w:rPr>
          <w:rFonts w:ascii="Times New Roman" w:hAnsi="Times New Roman" w:cs="Times New Roman"/>
          <w:b/>
          <w:bCs/>
        </w:rPr>
        <w:t>Title:</w:t>
      </w:r>
      <w:r w:rsidR="009610C1">
        <w:rPr>
          <w:rFonts w:ascii="Times New Roman" w:hAnsi="Times New Roman" w:cs="Times New Roman"/>
        </w:rPr>
        <w:t xml:space="preserve"> </w:t>
      </w:r>
      <w:r w:rsidRPr="00F63218">
        <w:rPr>
          <w:rFonts w:ascii="Times New Roman" w:hAnsi="Times New Roman" w:cs="Times New Roman"/>
        </w:rPr>
        <w:t>Check Point Security Infrastructure Configuration</w:t>
      </w:r>
      <w:r w:rsidR="009610C1">
        <w:rPr>
          <w:rFonts w:ascii="Times New Roman" w:hAnsi="Times New Roman" w:cs="Times New Roman"/>
        </w:rPr>
        <w:br/>
      </w:r>
      <w:r w:rsidRPr="00F63218">
        <w:rPr>
          <w:rStyle w:val="Strong"/>
          <w:rFonts w:ascii="Times New Roman" w:hAnsi="Times New Roman" w:cs="Times New Roman"/>
          <w:color w:val="1F2328"/>
        </w:rPr>
        <w:t>Module:</w:t>
      </w:r>
      <w:r w:rsidRPr="00F63218">
        <w:rPr>
          <w:rFonts w:ascii="Times New Roman" w:hAnsi="Times New Roman" w:cs="Times New Roman"/>
        </w:rPr>
        <w:t> Enterprise Network Security</w:t>
      </w:r>
      <w:r w:rsidRPr="00F63218">
        <w:rPr>
          <w:rFonts w:ascii="Times New Roman" w:hAnsi="Times New Roman" w:cs="Times New Roman"/>
        </w:rPr>
        <w:br/>
      </w:r>
      <w:r w:rsidRPr="00F63218">
        <w:rPr>
          <w:rStyle w:val="Strong"/>
          <w:rFonts w:ascii="Times New Roman" w:hAnsi="Times New Roman" w:cs="Times New Roman"/>
          <w:color w:val="1F2328"/>
        </w:rPr>
        <w:t>Code:</w:t>
      </w:r>
      <w:r w:rsidRPr="00F63218">
        <w:rPr>
          <w:rFonts w:ascii="Times New Roman" w:hAnsi="Times New Roman" w:cs="Times New Roman"/>
        </w:rPr>
        <w:t> ACCA7032</w:t>
      </w:r>
      <w:r w:rsidR="009610C1">
        <w:rPr>
          <w:rFonts w:ascii="Times New Roman" w:hAnsi="Times New Roman" w:cs="Times New Roman"/>
        </w:rPr>
        <w:br/>
      </w:r>
      <w:r w:rsidR="009610C1" w:rsidRPr="009610C1">
        <w:rPr>
          <w:rFonts w:ascii="Times New Roman" w:hAnsi="Times New Roman" w:cs="Times New Roman"/>
          <w:b/>
          <w:bCs/>
        </w:rPr>
        <w:t>Lecturer Name:</w:t>
      </w:r>
      <w:r w:rsidR="009610C1">
        <w:rPr>
          <w:rFonts w:ascii="Times New Roman" w:hAnsi="Times New Roman" w:cs="Times New Roman"/>
        </w:rPr>
        <w:t xml:space="preserve"> Renuga Jayakumar</w:t>
      </w:r>
      <w:r w:rsidRPr="00F63218">
        <w:rPr>
          <w:rFonts w:ascii="Times New Roman" w:hAnsi="Times New Roman" w:cs="Times New Roman"/>
        </w:rPr>
        <w:br/>
      </w:r>
      <w:r w:rsidRPr="00F63218">
        <w:rPr>
          <w:rStyle w:val="Strong"/>
          <w:rFonts w:ascii="Times New Roman" w:hAnsi="Times New Roman" w:cs="Times New Roman"/>
          <w:color w:val="1F2328"/>
        </w:rPr>
        <w:t>Student</w:t>
      </w:r>
      <w:r w:rsidR="004067A3" w:rsidRPr="00F63218">
        <w:rPr>
          <w:rStyle w:val="Strong"/>
          <w:rFonts w:ascii="Times New Roman" w:hAnsi="Times New Roman" w:cs="Times New Roman"/>
          <w:color w:val="1F2328"/>
        </w:rPr>
        <w:t xml:space="preserve"> </w:t>
      </w:r>
      <w:proofErr w:type="gramStart"/>
      <w:r w:rsidR="004067A3" w:rsidRPr="00F63218">
        <w:rPr>
          <w:rStyle w:val="Strong"/>
          <w:rFonts w:ascii="Times New Roman" w:hAnsi="Times New Roman" w:cs="Times New Roman"/>
          <w:color w:val="1F2328"/>
        </w:rPr>
        <w:t xml:space="preserve">Name </w:t>
      </w:r>
      <w:r w:rsidRPr="00F63218">
        <w:rPr>
          <w:rStyle w:val="Strong"/>
          <w:rFonts w:ascii="Times New Roman" w:hAnsi="Times New Roman" w:cs="Times New Roman"/>
          <w:color w:val="1F2328"/>
        </w:rPr>
        <w:t>:</w:t>
      </w:r>
      <w:r w:rsidR="004067A3" w:rsidRPr="00F63218">
        <w:rPr>
          <w:rFonts w:ascii="Times New Roman" w:hAnsi="Times New Roman" w:cs="Times New Roman"/>
        </w:rPr>
        <w:t>VIRAJ</w:t>
      </w:r>
      <w:proofErr w:type="gramEnd"/>
      <w:r w:rsidR="004067A3" w:rsidRPr="00F63218">
        <w:rPr>
          <w:rFonts w:ascii="Times New Roman" w:hAnsi="Times New Roman" w:cs="Times New Roman"/>
        </w:rPr>
        <w:t xml:space="preserve"> CHUDASAMA</w:t>
      </w:r>
      <w:r w:rsidR="009610C1">
        <w:rPr>
          <w:rFonts w:ascii="Times New Roman" w:hAnsi="Times New Roman" w:cs="Times New Roman"/>
        </w:rPr>
        <w:br/>
      </w:r>
      <w:r w:rsidR="009610C1" w:rsidRPr="009610C1">
        <w:rPr>
          <w:rFonts w:ascii="Times New Roman" w:hAnsi="Times New Roman" w:cs="Times New Roman"/>
          <w:b/>
          <w:bCs/>
        </w:rPr>
        <w:t>Student Id:</w:t>
      </w:r>
      <w:r w:rsidR="009610C1">
        <w:rPr>
          <w:rFonts w:ascii="Times New Roman" w:hAnsi="Times New Roman" w:cs="Times New Roman"/>
        </w:rPr>
        <w:t xml:space="preserve"> 2435000</w:t>
      </w:r>
    </w:p>
    <w:p w14:paraId="093DA6D4" w14:textId="77777777" w:rsidR="009610C1" w:rsidRDefault="009610C1" w:rsidP="00F63218">
      <w:pPr>
        <w:rPr>
          <w:rFonts w:ascii="Times New Roman" w:hAnsi="Times New Roman" w:cs="Times New Roman"/>
        </w:rPr>
      </w:pPr>
    </w:p>
    <w:p w14:paraId="764E4EE7" w14:textId="77777777" w:rsidR="009610C1" w:rsidRDefault="009610C1" w:rsidP="00F63218">
      <w:pPr>
        <w:rPr>
          <w:rFonts w:ascii="Times New Roman" w:hAnsi="Times New Roman" w:cs="Times New Roman"/>
        </w:rPr>
      </w:pPr>
    </w:p>
    <w:p w14:paraId="31F5CDFE" w14:textId="77777777" w:rsidR="009610C1" w:rsidRDefault="009610C1" w:rsidP="00F63218">
      <w:pPr>
        <w:rPr>
          <w:rFonts w:ascii="Times New Roman" w:hAnsi="Times New Roman" w:cs="Times New Roman"/>
        </w:rPr>
      </w:pPr>
    </w:p>
    <w:p w14:paraId="2D3C2865" w14:textId="77777777" w:rsidR="009610C1" w:rsidRDefault="009610C1" w:rsidP="00F63218">
      <w:pPr>
        <w:rPr>
          <w:rFonts w:ascii="Times New Roman" w:hAnsi="Times New Roman" w:cs="Times New Roman"/>
        </w:rPr>
      </w:pPr>
    </w:p>
    <w:p w14:paraId="5ECDE5BA" w14:textId="77777777" w:rsidR="009610C1" w:rsidRDefault="009610C1" w:rsidP="00F63218">
      <w:pPr>
        <w:rPr>
          <w:rFonts w:ascii="Times New Roman" w:hAnsi="Times New Roman" w:cs="Times New Roman"/>
        </w:rPr>
      </w:pPr>
    </w:p>
    <w:p w14:paraId="53ACB212" w14:textId="77777777" w:rsidR="009610C1" w:rsidRDefault="009610C1" w:rsidP="00F63218">
      <w:pPr>
        <w:rPr>
          <w:rFonts w:ascii="Times New Roman" w:hAnsi="Times New Roman" w:cs="Times New Roman"/>
        </w:rPr>
      </w:pPr>
    </w:p>
    <w:p w14:paraId="4028E64A" w14:textId="77777777" w:rsidR="009610C1" w:rsidRDefault="009610C1" w:rsidP="00F63218">
      <w:pPr>
        <w:rPr>
          <w:rFonts w:ascii="Times New Roman" w:hAnsi="Times New Roman" w:cs="Times New Roman"/>
        </w:rPr>
      </w:pPr>
    </w:p>
    <w:p w14:paraId="29A230B2" w14:textId="77777777" w:rsidR="009610C1" w:rsidRDefault="009610C1" w:rsidP="00F63218">
      <w:pPr>
        <w:rPr>
          <w:rFonts w:ascii="Times New Roman" w:hAnsi="Times New Roman" w:cs="Times New Roman"/>
        </w:rPr>
      </w:pPr>
    </w:p>
    <w:p w14:paraId="10C92B56" w14:textId="77777777" w:rsidR="009610C1" w:rsidRDefault="009610C1" w:rsidP="00F63218">
      <w:pPr>
        <w:rPr>
          <w:rFonts w:ascii="Times New Roman" w:hAnsi="Times New Roman" w:cs="Times New Roman"/>
        </w:rPr>
      </w:pPr>
    </w:p>
    <w:p w14:paraId="08A5D74B" w14:textId="77777777" w:rsidR="009610C1" w:rsidRDefault="009610C1" w:rsidP="00F63218">
      <w:pPr>
        <w:rPr>
          <w:rFonts w:ascii="Times New Roman" w:hAnsi="Times New Roman" w:cs="Times New Roman"/>
        </w:rPr>
      </w:pPr>
    </w:p>
    <w:p w14:paraId="24687E80" w14:textId="77777777" w:rsidR="009610C1" w:rsidRDefault="009610C1" w:rsidP="00F63218">
      <w:pPr>
        <w:rPr>
          <w:rFonts w:ascii="Times New Roman" w:hAnsi="Times New Roman" w:cs="Times New Roman"/>
        </w:rPr>
      </w:pPr>
    </w:p>
    <w:p w14:paraId="7151900E" w14:textId="77777777" w:rsidR="009610C1" w:rsidRDefault="009610C1" w:rsidP="00F63218">
      <w:pPr>
        <w:rPr>
          <w:rFonts w:ascii="Times New Roman" w:hAnsi="Times New Roman" w:cs="Times New Roman"/>
        </w:rPr>
      </w:pPr>
    </w:p>
    <w:p w14:paraId="4B14AB1E" w14:textId="77777777" w:rsidR="009610C1" w:rsidRDefault="009610C1" w:rsidP="00F63218">
      <w:pPr>
        <w:rPr>
          <w:rFonts w:ascii="Times New Roman" w:hAnsi="Times New Roman" w:cs="Times New Roman"/>
        </w:rPr>
      </w:pPr>
    </w:p>
    <w:p w14:paraId="4C0E15B4" w14:textId="77777777" w:rsidR="009610C1" w:rsidRDefault="009610C1" w:rsidP="00F63218">
      <w:pPr>
        <w:rPr>
          <w:rFonts w:ascii="Times New Roman" w:hAnsi="Times New Roman" w:cs="Times New Roman"/>
        </w:rPr>
      </w:pPr>
    </w:p>
    <w:p w14:paraId="2CBBE716" w14:textId="77777777" w:rsidR="009610C1" w:rsidRDefault="009610C1" w:rsidP="00F63218">
      <w:pPr>
        <w:rPr>
          <w:rFonts w:ascii="Times New Roman" w:hAnsi="Times New Roman" w:cs="Times New Roman"/>
        </w:rPr>
      </w:pPr>
    </w:p>
    <w:p w14:paraId="0431B45F" w14:textId="77777777" w:rsidR="009610C1" w:rsidRDefault="009610C1" w:rsidP="00F63218">
      <w:pPr>
        <w:rPr>
          <w:rFonts w:ascii="Times New Roman" w:hAnsi="Times New Roman" w:cs="Times New Roman"/>
        </w:rPr>
      </w:pPr>
    </w:p>
    <w:p w14:paraId="3A54BA1F" w14:textId="77777777" w:rsidR="009610C1" w:rsidRDefault="009610C1" w:rsidP="00F63218">
      <w:pPr>
        <w:rPr>
          <w:rFonts w:ascii="Times New Roman" w:hAnsi="Times New Roman" w:cs="Times New Roman"/>
        </w:rPr>
      </w:pPr>
    </w:p>
    <w:p w14:paraId="267799A5" w14:textId="77777777" w:rsidR="009610C1" w:rsidRDefault="009610C1" w:rsidP="00F63218">
      <w:pPr>
        <w:rPr>
          <w:rFonts w:ascii="Times New Roman" w:hAnsi="Times New Roman" w:cs="Times New Roman"/>
        </w:rPr>
      </w:pPr>
    </w:p>
    <w:p w14:paraId="2D57EDB1" w14:textId="77777777" w:rsidR="009610C1" w:rsidRDefault="009610C1" w:rsidP="00F63218">
      <w:pPr>
        <w:rPr>
          <w:rFonts w:ascii="Times New Roman" w:hAnsi="Times New Roman" w:cs="Times New Roman"/>
        </w:rPr>
      </w:pPr>
    </w:p>
    <w:p w14:paraId="23947A70" w14:textId="77777777" w:rsidR="009610C1" w:rsidRDefault="009610C1" w:rsidP="00F63218">
      <w:pPr>
        <w:rPr>
          <w:rFonts w:ascii="Times New Roman" w:hAnsi="Times New Roman" w:cs="Times New Roman"/>
        </w:rPr>
      </w:pPr>
    </w:p>
    <w:p w14:paraId="6D40A01A" w14:textId="77777777" w:rsidR="009610C1" w:rsidRDefault="009610C1" w:rsidP="00F63218">
      <w:pPr>
        <w:rPr>
          <w:rFonts w:ascii="Times New Roman" w:hAnsi="Times New Roman" w:cs="Times New Roman"/>
        </w:rPr>
      </w:pPr>
    </w:p>
    <w:p w14:paraId="4ED43242" w14:textId="77777777" w:rsidR="009610C1" w:rsidRDefault="009610C1" w:rsidP="00F63218">
      <w:pPr>
        <w:rPr>
          <w:rFonts w:ascii="Times New Roman" w:hAnsi="Times New Roman" w:cs="Times New Roman"/>
        </w:rPr>
      </w:pPr>
    </w:p>
    <w:p w14:paraId="2D8C33E7" w14:textId="77777777" w:rsidR="009610C1" w:rsidRPr="00F63218" w:rsidRDefault="009610C1" w:rsidP="00F63218">
      <w:pPr>
        <w:rPr>
          <w:rFonts w:ascii="Times New Roman" w:hAnsi="Times New Roman" w:cs="Times New Roman"/>
        </w:rPr>
      </w:pPr>
    </w:p>
    <w:p w14:paraId="2CBB78D1" w14:textId="6B6DBC7B" w:rsidR="008637B0" w:rsidRPr="00F63218" w:rsidRDefault="008637B0" w:rsidP="00F63218">
      <w:pPr>
        <w:rPr>
          <w:rFonts w:ascii="Times New Roman" w:hAnsi="Times New Roman" w:cs="Times New Roman"/>
        </w:rPr>
      </w:pPr>
    </w:p>
    <w:p w14:paraId="2F16B754" w14:textId="77777777" w:rsidR="008637B0" w:rsidRPr="00F63218" w:rsidRDefault="008637B0" w:rsidP="00F63218">
      <w:pPr>
        <w:pStyle w:val="Heading1"/>
      </w:pPr>
      <w:bookmarkStart w:id="0" w:name="_Toc216846852"/>
      <w:r w:rsidRPr="00F63218">
        <w:t>EXECUTIVE SUMMARY</w:t>
      </w:r>
      <w:bookmarkEnd w:id="0"/>
    </w:p>
    <w:p w14:paraId="1583DD59"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This comprehensive report documents the implementation and configuration of enterprise-grade Check Point security infrastructure across three major components: the Security Management Server (A-SMS), Security Gateway (A-GW), and graphical user interface (A-GUI). The implementation follows industry best practices and aligns with recognized security frameworks including NIST Cybersecurity Framework, ISO 27001, and CIS Controls.</w:t>
      </w:r>
    </w:p>
    <w:p w14:paraId="7ECF4BE9"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The security infrastructure addresses three critical dimensions of enterprise network protection:</w:t>
      </w:r>
    </w:p>
    <w:p w14:paraId="71A02CC4" w14:textId="77777777" w:rsidR="008637B0" w:rsidRPr="00F63218" w:rsidRDefault="008637B0" w:rsidP="00F63218">
      <w:pPr>
        <w:rPr>
          <w:rFonts w:ascii="Times New Roman" w:hAnsi="Times New Roman" w:cs="Times New Roman"/>
        </w:rPr>
      </w:pPr>
      <w:r w:rsidRPr="00F63218">
        <w:rPr>
          <w:rStyle w:val="Strong"/>
          <w:rFonts w:ascii="Times New Roman" w:hAnsi="Times New Roman" w:cs="Times New Roman"/>
          <w:color w:val="1F2328"/>
        </w:rPr>
        <w:t>Centralized Policy Management:</w:t>
      </w:r>
      <w:r w:rsidRPr="00F63218">
        <w:rPr>
          <w:rFonts w:ascii="Times New Roman" w:hAnsi="Times New Roman" w:cs="Times New Roman"/>
        </w:rPr>
        <w:t> The Security Management Server provides a unified point for policy development, implementation, and monitoring across distributed security gateways. This centralization enables consistent security posture across complex network topologies, reduces administrative overhead, and provides comprehensive audit trails of all policy changes.</w:t>
      </w:r>
    </w:p>
    <w:p w14:paraId="28E2569D" w14:textId="77777777" w:rsidR="008637B0" w:rsidRPr="00F63218" w:rsidRDefault="008637B0" w:rsidP="00F63218">
      <w:pPr>
        <w:rPr>
          <w:rFonts w:ascii="Times New Roman" w:hAnsi="Times New Roman" w:cs="Times New Roman"/>
        </w:rPr>
      </w:pPr>
      <w:r w:rsidRPr="00F63218">
        <w:rPr>
          <w:rStyle w:val="Strong"/>
          <w:rFonts w:ascii="Times New Roman" w:hAnsi="Times New Roman" w:cs="Times New Roman"/>
          <w:color w:val="1F2328"/>
        </w:rPr>
        <w:t>Network Traffic Enforcement:</w:t>
      </w:r>
      <w:r w:rsidRPr="00F63218">
        <w:rPr>
          <w:rFonts w:ascii="Times New Roman" w:hAnsi="Times New Roman" w:cs="Times New Roman"/>
        </w:rPr>
        <w:t> The Security Gateway inspects all traffic flowing between network segments, applying firewall rules, intrusion detection signatures, and advanced threat prevention capabilities. The gateway's multi-interface architecture enables sophisticated network segmentation and traffic inspection.</w:t>
      </w:r>
    </w:p>
    <w:p w14:paraId="0E217ECF" w14:textId="77777777" w:rsidR="008637B0" w:rsidRPr="00F63218" w:rsidRDefault="008637B0" w:rsidP="00F63218">
      <w:pPr>
        <w:rPr>
          <w:rFonts w:ascii="Times New Roman" w:hAnsi="Times New Roman" w:cs="Times New Roman"/>
        </w:rPr>
      </w:pPr>
      <w:r w:rsidRPr="00F63218">
        <w:rPr>
          <w:rStyle w:val="Strong"/>
          <w:rFonts w:ascii="Times New Roman" w:hAnsi="Times New Roman" w:cs="Times New Roman"/>
          <w:color w:val="1F2328"/>
        </w:rPr>
        <w:t>Advanced Threat Protection:</w:t>
      </w:r>
      <w:r w:rsidRPr="00F63218">
        <w:rPr>
          <w:rFonts w:ascii="Times New Roman" w:hAnsi="Times New Roman" w:cs="Times New Roman"/>
        </w:rPr>
        <w:t> Modern firewall implementations extend beyond basic port-based filtering to include intrusion prevention systems, anti-malware capabilities, user identity awareness, and application-layer inspection. These advanced features detect and prevent sophisticated attacks that would evade traditional firewalls.</w:t>
      </w:r>
    </w:p>
    <w:p w14:paraId="74C0583C" w14:textId="77777777" w:rsidR="004067A3" w:rsidRPr="00F63218" w:rsidRDefault="004067A3" w:rsidP="00F63218">
      <w:pPr>
        <w:rPr>
          <w:rFonts w:ascii="Times New Roman" w:hAnsi="Times New Roman" w:cs="Times New Roman"/>
        </w:rPr>
      </w:pPr>
    </w:p>
    <w:p w14:paraId="0A144BD1" w14:textId="77777777" w:rsidR="004067A3" w:rsidRPr="00F63218" w:rsidRDefault="004067A3" w:rsidP="00F63218">
      <w:pPr>
        <w:rPr>
          <w:rFonts w:ascii="Times New Roman" w:hAnsi="Times New Roman" w:cs="Times New Roman"/>
        </w:rPr>
      </w:pPr>
    </w:p>
    <w:p w14:paraId="5D4593AA" w14:textId="77777777" w:rsidR="004067A3" w:rsidRPr="00F63218" w:rsidRDefault="004067A3" w:rsidP="00F63218">
      <w:pPr>
        <w:rPr>
          <w:rFonts w:ascii="Times New Roman" w:hAnsi="Times New Roman" w:cs="Times New Roman"/>
        </w:rPr>
      </w:pPr>
    </w:p>
    <w:p w14:paraId="732C7BD7" w14:textId="77777777" w:rsidR="004067A3" w:rsidRPr="00F63218" w:rsidRDefault="004067A3" w:rsidP="00F63218">
      <w:pPr>
        <w:rPr>
          <w:rFonts w:ascii="Times New Roman" w:hAnsi="Times New Roman" w:cs="Times New Roman"/>
        </w:rPr>
      </w:pPr>
    </w:p>
    <w:p w14:paraId="3866CC7B" w14:textId="77777777" w:rsidR="004067A3" w:rsidRPr="00F63218" w:rsidRDefault="004067A3" w:rsidP="00F63218">
      <w:pPr>
        <w:rPr>
          <w:rFonts w:ascii="Times New Roman" w:hAnsi="Times New Roman" w:cs="Times New Roman"/>
        </w:rPr>
      </w:pPr>
    </w:p>
    <w:p w14:paraId="7BFBD4CA" w14:textId="77777777" w:rsidR="004067A3" w:rsidRPr="00F63218" w:rsidRDefault="004067A3" w:rsidP="00F63218">
      <w:pPr>
        <w:rPr>
          <w:rFonts w:ascii="Times New Roman" w:hAnsi="Times New Roman" w:cs="Times New Roman"/>
        </w:rPr>
      </w:pPr>
    </w:p>
    <w:p w14:paraId="52B65AEF" w14:textId="77777777" w:rsidR="004067A3" w:rsidRDefault="004067A3" w:rsidP="00F63218">
      <w:pPr>
        <w:rPr>
          <w:rFonts w:ascii="Times New Roman" w:hAnsi="Times New Roman" w:cs="Times New Roman"/>
        </w:rPr>
      </w:pPr>
    </w:p>
    <w:p w14:paraId="568A25E2" w14:textId="77777777" w:rsidR="009610C1" w:rsidRDefault="009610C1" w:rsidP="00F63218">
      <w:pPr>
        <w:rPr>
          <w:rFonts w:ascii="Times New Roman" w:hAnsi="Times New Roman" w:cs="Times New Roman"/>
        </w:rPr>
      </w:pPr>
    </w:p>
    <w:p w14:paraId="74803E34" w14:textId="77777777" w:rsidR="009610C1" w:rsidRDefault="009610C1" w:rsidP="00F63218">
      <w:pPr>
        <w:rPr>
          <w:rFonts w:ascii="Times New Roman" w:hAnsi="Times New Roman" w:cs="Times New Roman"/>
        </w:rPr>
      </w:pPr>
    </w:p>
    <w:p w14:paraId="6F00656E" w14:textId="77777777" w:rsidR="009610C1" w:rsidRDefault="009610C1" w:rsidP="00F63218">
      <w:pPr>
        <w:rPr>
          <w:rFonts w:ascii="Times New Roman" w:hAnsi="Times New Roman" w:cs="Times New Roman"/>
        </w:rPr>
      </w:pPr>
    </w:p>
    <w:p w14:paraId="20C40502" w14:textId="77777777" w:rsidR="009610C1" w:rsidRDefault="009610C1" w:rsidP="00F63218">
      <w:pPr>
        <w:rPr>
          <w:rFonts w:ascii="Times New Roman" w:hAnsi="Times New Roman" w:cs="Times New Roman"/>
        </w:rPr>
      </w:pPr>
    </w:p>
    <w:p w14:paraId="0D09DFAA" w14:textId="77777777" w:rsidR="009610C1" w:rsidRDefault="009610C1" w:rsidP="00F63218">
      <w:pPr>
        <w:rPr>
          <w:rFonts w:ascii="Times New Roman" w:hAnsi="Times New Roman" w:cs="Times New Roman"/>
        </w:rPr>
      </w:pPr>
    </w:p>
    <w:p w14:paraId="0B137351" w14:textId="77777777" w:rsidR="009610C1" w:rsidRDefault="009610C1" w:rsidP="00F63218">
      <w:pPr>
        <w:rPr>
          <w:rFonts w:ascii="Times New Roman" w:hAnsi="Times New Roman" w:cs="Times New Roman"/>
        </w:rPr>
      </w:pPr>
    </w:p>
    <w:p w14:paraId="7D847FD4" w14:textId="77777777" w:rsidR="009610C1" w:rsidRDefault="009610C1" w:rsidP="00F63218">
      <w:pPr>
        <w:rPr>
          <w:rFonts w:ascii="Times New Roman" w:hAnsi="Times New Roman" w:cs="Times New Roman"/>
        </w:rPr>
      </w:pPr>
    </w:p>
    <w:p w14:paraId="3F673DD5" w14:textId="77777777" w:rsidR="009610C1" w:rsidRPr="00F63218" w:rsidRDefault="009610C1" w:rsidP="00F63218">
      <w:pPr>
        <w:rPr>
          <w:rFonts w:ascii="Times New Roman" w:hAnsi="Times New Roman" w:cs="Times New Roman"/>
        </w:rPr>
      </w:pPr>
    </w:p>
    <w:p w14:paraId="709FAA09" w14:textId="77777777" w:rsidR="004067A3" w:rsidRPr="00F63218" w:rsidRDefault="004067A3" w:rsidP="00F63218">
      <w:pPr>
        <w:rPr>
          <w:rFonts w:ascii="Times New Roman" w:hAnsi="Times New Roman" w:cs="Times New Roman"/>
        </w:rPr>
      </w:pPr>
    </w:p>
    <w:p w14:paraId="304AD218" w14:textId="77777777" w:rsidR="004067A3" w:rsidRPr="00F63218" w:rsidRDefault="004067A3" w:rsidP="00F63218">
      <w:pPr>
        <w:rPr>
          <w:rFonts w:ascii="Times New Roman" w:hAnsi="Times New Roman" w:cs="Times New Roman"/>
        </w:rPr>
      </w:pPr>
    </w:p>
    <w:p w14:paraId="360A8066" w14:textId="0BACC57D" w:rsidR="008637B0" w:rsidRPr="00F63218" w:rsidRDefault="008637B0" w:rsidP="00F63218">
      <w:pPr>
        <w:rPr>
          <w:rFonts w:ascii="Times New Roman" w:hAnsi="Times New Roman" w:cs="Times New Roman"/>
        </w:rPr>
      </w:pPr>
    </w:p>
    <w:sdt>
      <w:sdtPr>
        <w:rPr>
          <w:rFonts w:ascii="Times New Roman" w:hAnsi="Times New Roman" w:cs="Times New Roman"/>
        </w:rPr>
        <w:id w:val="1268575331"/>
        <w:docPartObj>
          <w:docPartGallery w:val="Table of Contents"/>
          <w:docPartUnique/>
        </w:docPartObj>
      </w:sdtPr>
      <w:sdtEndPr>
        <w:rPr>
          <w:b/>
          <w:bCs/>
          <w:noProof/>
        </w:rPr>
      </w:sdtEndPr>
      <w:sdtContent>
        <w:p w14:paraId="2A7FD81A" w14:textId="32814F5C" w:rsidR="00E07C84" w:rsidRPr="00F63218" w:rsidRDefault="00E07C84" w:rsidP="00F63218">
          <w:pPr>
            <w:rPr>
              <w:rFonts w:ascii="Times New Roman" w:hAnsi="Times New Roman" w:cs="Times New Roman"/>
            </w:rPr>
          </w:pPr>
          <w:r w:rsidRPr="00F63218">
            <w:rPr>
              <w:rFonts w:ascii="Times New Roman" w:hAnsi="Times New Roman" w:cs="Times New Roman"/>
            </w:rPr>
            <w:t>Table of Contents</w:t>
          </w:r>
        </w:p>
        <w:p w14:paraId="71A80379" w14:textId="469BAB17" w:rsidR="00B33CEF" w:rsidRDefault="00E07C84">
          <w:pPr>
            <w:pStyle w:val="TOC1"/>
            <w:tabs>
              <w:tab w:val="right" w:leader="dot" w:pos="8680"/>
            </w:tabs>
            <w:rPr>
              <w:rFonts w:eastAsiaTheme="minorEastAsia"/>
              <w:b w:val="0"/>
              <w:bCs w:val="0"/>
              <w:i w:val="0"/>
              <w:iCs w:val="0"/>
              <w:noProof/>
              <w:kern w:val="2"/>
              <w:lang w:val="en-GB" w:eastAsia="en-GB"/>
              <w14:ligatures w14:val="standardContextual"/>
            </w:rPr>
          </w:pPr>
          <w:r w:rsidRPr="00F63218">
            <w:rPr>
              <w:rFonts w:ascii="Times New Roman" w:hAnsi="Times New Roman" w:cs="Times New Roman"/>
            </w:rPr>
            <w:fldChar w:fldCharType="begin"/>
          </w:r>
          <w:r w:rsidRPr="00F63218">
            <w:rPr>
              <w:rFonts w:ascii="Times New Roman" w:hAnsi="Times New Roman" w:cs="Times New Roman"/>
            </w:rPr>
            <w:instrText xml:space="preserve"> TOC \o "1-3" \h \z \u </w:instrText>
          </w:r>
          <w:r w:rsidRPr="00F63218">
            <w:rPr>
              <w:rFonts w:ascii="Times New Roman" w:hAnsi="Times New Roman" w:cs="Times New Roman"/>
            </w:rPr>
            <w:fldChar w:fldCharType="separate"/>
          </w:r>
          <w:hyperlink w:anchor="_Toc216846852" w:history="1">
            <w:r w:rsidR="00B33CEF" w:rsidRPr="00FB2B7A">
              <w:rPr>
                <w:rStyle w:val="Hyperlink"/>
                <w:noProof/>
              </w:rPr>
              <w:t>EXECUTIVE SUMMARY</w:t>
            </w:r>
            <w:r w:rsidR="00B33CEF">
              <w:rPr>
                <w:noProof/>
                <w:webHidden/>
              </w:rPr>
              <w:tab/>
            </w:r>
            <w:r w:rsidR="00B33CEF">
              <w:rPr>
                <w:noProof/>
                <w:webHidden/>
              </w:rPr>
              <w:fldChar w:fldCharType="begin"/>
            </w:r>
            <w:r w:rsidR="00B33CEF">
              <w:rPr>
                <w:noProof/>
                <w:webHidden/>
              </w:rPr>
              <w:instrText xml:space="preserve"> PAGEREF _Toc216846852 \h </w:instrText>
            </w:r>
            <w:r w:rsidR="00B33CEF">
              <w:rPr>
                <w:noProof/>
                <w:webHidden/>
              </w:rPr>
            </w:r>
            <w:r w:rsidR="00B33CEF">
              <w:rPr>
                <w:noProof/>
                <w:webHidden/>
              </w:rPr>
              <w:fldChar w:fldCharType="separate"/>
            </w:r>
            <w:r w:rsidR="00B33CEF">
              <w:rPr>
                <w:noProof/>
                <w:webHidden/>
              </w:rPr>
              <w:t>1</w:t>
            </w:r>
            <w:r w:rsidR="00B33CEF">
              <w:rPr>
                <w:noProof/>
                <w:webHidden/>
              </w:rPr>
              <w:fldChar w:fldCharType="end"/>
            </w:r>
          </w:hyperlink>
        </w:p>
        <w:p w14:paraId="559A34D0" w14:textId="507D8F48" w:rsidR="00B33CEF" w:rsidRDefault="00B33CEF">
          <w:pPr>
            <w:pStyle w:val="TOC1"/>
            <w:tabs>
              <w:tab w:val="right" w:leader="dot" w:pos="8680"/>
            </w:tabs>
            <w:rPr>
              <w:rFonts w:eastAsiaTheme="minorEastAsia"/>
              <w:b w:val="0"/>
              <w:bCs w:val="0"/>
              <w:i w:val="0"/>
              <w:iCs w:val="0"/>
              <w:noProof/>
              <w:kern w:val="2"/>
              <w:lang w:val="en-GB" w:eastAsia="en-GB"/>
              <w14:ligatures w14:val="standardContextual"/>
            </w:rPr>
          </w:pPr>
          <w:hyperlink w:anchor="_Toc216846853" w:history="1">
            <w:r w:rsidRPr="00FB2B7A">
              <w:rPr>
                <w:rStyle w:val="Hyperlink"/>
                <w:noProof/>
              </w:rPr>
              <w:t>Question 1: Installation and Configuration of Security Management Infrastructure</w:t>
            </w:r>
            <w:r>
              <w:rPr>
                <w:noProof/>
                <w:webHidden/>
              </w:rPr>
              <w:tab/>
            </w:r>
            <w:r>
              <w:rPr>
                <w:noProof/>
                <w:webHidden/>
              </w:rPr>
              <w:fldChar w:fldCharType="begin"/>
            </w:r>
            <w:r>
              <w:rPr>
                <w:noProof/>
                <w:webHidden/>
              </w:rPr>
              <w:instrText xml:space="preserve"> PAGEREF _Toc216846853 \h </w:instrText>
            </w:r>
            <w:r>
              <w:rPr>
                <w:noProof/>
                <w:webHidden/>
              </w:rPr>
            </w:r>
            <w:r>
              <w:rPr>
                <w:noProof/>
                <w:webHidden/>
              </w:rPr>
              <w:fldChar w:fldCharType="separate"/>
            </w:r>
            <w:r>
              <w:rPr>
                <w:noProof/>
                <w:webHidden/>
              </w:rPr>
              <w:t>3</w:t>
            </w:r>
            <w:r>
              <w:rPr>
                <w:noProof/>
                <w:webHidden/>
              </w:rPr>
              <w:fldChar w:fldCharType="end"/>
            </w:r>
          </w:hyperlink>
        </w:p>
        <w:p w14:paraId="17E8F325" w14:textId="09DBD50E" w:rsidR="00B33CEF" w:rsidRDefault="00B33CEF">
          <w:pPr>
            <w:pStyle w:val="TOC2"/>
            <w:tabs>
              <w:tab w:val="right" w:leader="dot" w:pos="8680"/>
            </w:tabs>
            <w:rPr>
              <w:rFonts w:eastAsiaTheme="minorEastAsia"/>
              <w:b w:val="0"/>
              <w:bCs w:val="0"/>
              <w:noProof/>
              <w:kern w:val="2"/>
              <w:sz w:val="24"/>
              <w:szCs w:val="24"/>
              <w:lang w:val="en-GB" w:eastAsia="en-GB"/>
              <w14:ligatures w14:val="standardContextual"/>
            </w:rPr>
          </w:pPr>
          <w:hyperlink w:anchor="_Toc216846854" w:history="1">
            <w:r w:rsidRPr="00FB2B7A">
              <w:rPr>
                <w:rStyle w:val="Hyperlink"/>
                <w:noProof/>
              </w:rPr>
              <w:t>1.1 Network Topology and Architecture Overview</w:t>
            </w:r>
            <w:r>
              <w:rPr>
                <w:noProof/>
                <w:webHidden/>
              </w:rPr>
              <w:tab/>
            </w:r>
            <w:r>
              <w:rPr>
                <w:noProof/>
                <w:webHidden/>
              </w:rPr>
              <w:fldChar w:fldCharType="begin"/>
            </w:r>
            <w:r>
              <w:rPr>
                <w:noProof/>
                <w:webHidden/>
              </w:rPr>
              <w:instrText xml:space="preserve"> PAGEREF _Toc216846854 \h </w:instrText>
            </w:r>
            <w:r>
              <w:rPr>
                <w:noProof/>
                <w:webHidden/>
              </w:rPr>
            </w:r>
            <w:r>
              <w:rPr>
                <w:noProof/>
                <w:webHidden/>
              </w:rPr>
              <w:fldChar w:fldCharType="separate"/>
            </w:r>
            <w:r>
              <w:rPr>
                <w:noProof/>
                <w:webHidden/>
              </w:rPr>
              <w:t>3</w:t>
            </w:r>
            <w:r>
              <w:rPr>
                <w:noProof/>
                <w:webHidden/>
              </w:rPr>
              <w:fldChar w:fldCharType="end"/>
            </w:r>
          </w:hyperlink>
        </w:p>
        <w:p w14:paraId="5EC49547" w14:textId="17FEAF78" w:rsidR="00B33CEF" w:rsidRDefault="00B33CEF">
          <w:pPr>
            <w:pStyle w:val="TOC3"/>
            <w:tabs>
              <w:tab w:val="right" w:leader="dot" w:pos="8680"/>
            </w:tabs>
            <w:rPr>
              <w:rFonts w:eastAsiaTheme="minorEastAsia"/>
              <w:noProof/>
              <w:kern w:val="2"/>
              <w:sz w:val="24"/>
              <w:szCs w:val="24"/>
              <w:lang w:val="en-GB" w:eastAsia="en-GB"/>
              <w14:ligatures w14:val="standardContextual"/>
            </w:rPr>
          </w:pPr>
          <w:hyperlink w:anchor="_Toc216846855" w:history="1">
            <w:r w:rsidRPr="00FB2B7A">
              <w:rPr>
                <w:rStyle w:val="Hyperlink"/>
                <w:noProof/>
              </w:rPr>
              <w:t>1.1.1 Understanding the Security Management Architecture</w:t>
            </w:r>
            <w:r>
              <w:rPr>
                <w:noProof/>
                <w:webHidden/>
              </w:rPr>
              <w:tab/>
            </w:r>
            <w:r>
              <w:rPr>
                <w:noProof/>
                <w:webHidden/>
              </w:rPr>
              <w:fldChar w:fldCharType="begin"/>
            </w:r>
            <w:r>
              <w:rPr>
                <w:noProof/>
                <w:webHidden/>
              </w:rPr>
              <w:instrText xml:space="preserve"> PAGEREF _Toc216846855 \h </w:instrText>
            </w:r>
            <w:r>
              <w:rPr>
                <w:noProof/>
                <w:webHidden/>
              </w:rPr>
            </w:r>
            <w:r>
              <w:rPr>
                <w:noProof/>
                <w:webHidden/>
              </w:rPr>
              <w:fldChar w:fldCharType="separate"/>
            </w:r>
            <w:r>
              <w:rPr>
                <w:noProof/>
                <w:webHidden/>
              </w:rPr>
              <w:t>3</w:t>
            </w:r>
            <w:r>
              <w:rPr>
                <w:noProof/>
                <w:webHidden/>
              </w:rPr>
              <w:fldChar w:fldCharType="end"/>
            </w:r>
          </w:hyperlink>
        </w:p>
        <w:p w14:paraId="369F9F88" w14:textId="72E937BE" w:rsidR="00B33CEF" w:rsidRDefault="00B33CEF">
          <w:pPr>
            <w:pStyle w:val="TOC2"/>
            <w:tabs>
              <w:tab w:val="right" w:leader="dot" w:pos="8680"/>
            </w:tabs>
            <w:rPr>
              <w:rFonts w:eastAsiaTheme="minorEastAsia"/>
              <w:b w:val="0"/>
              <w:bCs w:val="0"/>
              <w:noProof/>
              <w:kern w:val="2"/>
              <w:sz w:val="24"/>
              <w:szCs w:val="24"/>
              <w:lang w:val="en-GB" w:eastAsia="en-GB"/>
              <w14:ligatures w14:val="standardContextual"/>
            </w:rPr>
          </w:pPr>
          <w:hyperlink w:anchor="_Toc216846856" w:history="1">
            <w:r w:rsidRPr="00FB2B7A">
              <w:rPr>
                <w:rStyle w:val="Hyperlink"/>
                <w:noProof/>
              </w:rPr>
              <w:t>1.2 Security Management Server (A</w:t>
            </w:r>
            <w:r w:rsidRPr="00FB2B7A">
              <w:rPr>
                <w:rStyle w:val="Hyperlink"/>
                <w:noProof/>
              </w:rPr>
              <w:noBreakHyphen/>
              <w:t>SMS) Installation</w:t>
            </w:r>
            <w:r>
              <w:rPr>
                <w:noProof/>
                <w:webHidden/>
              </w:rPr>
              <w:tab/>
            </w:r>
            <w:r>
              <w:rPr>
                <w:noProof/>
                <w:webHidden/>
              </w:rPr>
              <w:fldChar w:fldCharType="begin"/>
            </w:r>
            <w:r>
              <w:rPr>
                <w:noProof/>
                <w:webHidden/>
              </w:rPr>
              <w:instrText xml:space="preserve"> PAGEREF _Toc216846856 \h </w:instrText>
            </w:r>
            <w:r>
              <w:rPr>
                <w:noProof/>
                <w:webHidden/>
              </w:rPr>
            </w:r>
            <w:r>
              <w:rPr>
                <w:noProof/>
                <w:webHidden/>
              </w:rPr>
              <w:fldChar w:fldCharType="separate"/>
            </w:r>
            <w:r>
              <w:rPr>
                <w:noProof/>
                <w:webHidden/>
              </w:rPr>
              <w:t>4</w:t>
            </w:r>
            <w:r>
              <w:rPr>
                <w:noProof/>
                <w:webHidden/>
              </w:rPr>
              <w:fldChar w:fldCharType="end"/>
            </w:r>
          </w:hyperlink>
        </w:p>
        <w:p w14:paraId="24B7FCF9" w14:textId="0EA0402B" w:rsidR="00B33CEF" w:rsidRDefault="00B33CEF">
          <w:pPr>
            <w:pStyle w:val="TOC3"/>
            <w:tabs>
              <w:tab w:val="right" w:leader="dot" w:pos="8680"/>
            </w:tabs>
            <w:rPr>
              <w:rFonts w:eastAsiaTheme="minorEastAsia"/>
              <w:noProof/>
              <w:kern w:val="2"/>
              <w:sz w:val="24"/>
              <w:szCs w:val="24"/>
              <w:lang w:val="en-GB" w:eastAsia="en-GB"/>
              <w14:ligatures w14:val="standardContextual"/>
            </w:rPr>
          </w:pPr>
          <w:hyperlink w:anchor="_Toc216846857" w:history="1">
            <w:r w:rsidRPr="00FB2B7A">
              <w:rPr>
                <w:rStyle w:val="Hyperlink"/>
                <w:noProof/>
              </w:rPr>
              <w:t>1.2.1 Pre</w:t>
            </w:r>
            <w:r w:rsidRPr="00FB2B7A">
              <w:rPr>
                <w:rStyle w:val="Hyperlink"/>
                <w:noProof/>
              </w:rPr>
              <w:noBreakHyphen/>
              <w:t>Installation Configuration and Planning</w:t>
            </w:r>
            <w:r>
              <w:rPr>
                <w:noProof/>
                <w:webHidden/>
              </w:rPr>
              <w:tab/>
            </w:r>
            <w:r>
              <w:rPr>
                <w:noProof/>
                <w:webHidden/>
              </w:rPr>
              <w:fldChar w:fldCharType="begin"/>
            </w:r>
            <w:r>
              <w:rPr>
                <w:noProof/>
                <w:webHidden/>
              </w:rPr>
              <w:instrText xml:space="preserve"> PAGEREF _Toc216846857 \h </w:instrText>
            </w:r>
            <w:r>
              <w:rPr>
                <w:noProof/>
                <w:webHidden/>
              </w:rPr>
            </w:r>
            <w:r>
              <w:rPr>
                <w:noProof/>
                <w:webHidden/>
              </w:rPr>
              <w:fldChar w:fldCharType="separate"/>
            </w:r>
            <w:r>
              <w:rPr>
                <w:noProof/>
                <w:webHidden/>
              </w:rPr>
              <w:t>4</w:t>
            </w:r>
            <w:r>
              <w:rPr>
                <w:noProof/>
                <w:webHidden/>
              </w:rPr>
              <w:fldChar w:fldCharType="end"/>
            </w:r>
          </w:hyperlink>
        </w:p>
        <w:p w14:paraId="4170AAC2" w14:textId="54E2B2C0" w:rsidR="00B33CEF" w:rsidRDefault="00B33CEF">
          <w:pPr>
            <w:pStyle w:val="TOC3"/>
            <w:tabs>
              <w:tab w:val="right" w:leader="dot" w:pos="8680"/>
            </w:tabs>
            <w:rPr>
              <w:rFonts w:eastAsiaTheme="minorEastAsia"/>
              <w:noProof/>
              <w:kern w:val="2"/>
              <w:sz w:val="24"/>
              <w:szCs w:val="24"/>
              <w:lang w:val="en-GB" w:eastAsia="en-GB"/>
              <w14:ligatures w14:val="standardContextual"/>
            </w:rPr>
          </w:pPr>
          <w:hyperlink w:anchor="_Toc216846858" w:history="1">
            <w:r w:rsidRPr="00FB2B7A">
              <w:rPr>
                <w:rStyle w:val="Hyperlink"/>
                <w:noProof/>
              </w:rPr>
              <w:t>1.2.2 Gaia OS Installation Initiation</w:t>
            </w:r>
            <w:r>
              <w:rPr>
                <w:noProof/>
                <w:webHidden/>
              </w:rPr>
              <w:tab/>
            </w:r>
            <w:r>
              <w:rPr>
                <w:noProof/>
                <w:webHidden/>
              </w:rPr>
              <w:fldChar w:fldCharType="begin"/>
            </w:r>
            <w:r>
              <w:rPr>
                <w:noProof/>
                <w:webHidden/>
              </w:rPr>
              <w:instrText xml:space="preserve"> PAGEREF _Toc216846858 \h </w:instrText>
            </w:r>
            <w:r>
              <w:rPr>
                <w:noProof/>
                <w:webHidden/>
              </w:rPr>
            </w:r>
            <w:r>
              <w:rPr>
                <w:noProof/>
                <w:webHidden/>
              </w:rPr>
              <w:fldChar w:fldCharType="separate"/>
            </w:r>
            <w:r>
              <w:rPr>
                <w:noProof/>
                <w:webHidden/>
              </w:rPr>
              <w:t>4</w:t>
            </w:r>
            <w:r>
              <w:rPr>
                <w:noProof/>
                <w:webHidden/>
              </w:rPr>
              <w:fldChar w:fldCharType="end"/>
            </w:r>
          </w:hyperlink>
        </w:p>
        <w:p w14:paraId="1A53A733" w14:textId="7B4C149B" w:rsidR="00B33CEF" w:rsidRDefault="00B33CEF">
          <w:pPr>
            <w:pStyle w:val="TOC3"/>
            <w:tabs>
              <w:tab w:val="right" w:leader="dot" w:pos="8680"/>
            </w:tabs>
            <w:rPr>
              <w:rFonts w:eastAsiaTheme="minorEastAsia"/>
              <w:noProof/>
              <w:kern w:val="2"/>
              <w:sz w:val="24"/>
              <w:szCs w:val="24"/>
              <w:lang w:val="en-GB" w:eastAsia="en-GB"/>
              <w14:ligatures w14:val="standardContextual"/>
            </w:rPr>
          </w:pPr>
          <w:hyperlink w:anchor="_Toc216846859" w:history="1">
            <w:r w:rsidRPr="00FB2B7A">
              <w:rPr>
                <w:rStyle w:val="Hyperlink"/>
                <w:noProof/>
              </w:rPr>
              <w:t>1.2.3 Keyboard Language Selection</w:t>
            </w:r>
            <w:r>
              <w:rPr>
                <w:noProof/>
                <w:webHidden/>
              </w:rPr>
              <w:tab/>
            </w:r>
            <w:r>
              <w:rPr>
                <w:noProof/>
                <w:webHidden/>
              </w:rPr>
              <w:fldChar w:fldCharType="begin"/>
            </w:r>
            <w:r>
              <w:rPr>
                <w:noProof/>
                <w:webHidden/>
              </w:rPr>
              <w:instrText xml:space="preserve"> PAGEREF _Toc216846859 \h </w:instrText>
            </w:r>
            <w:r>
              <w:rPr>
                <w:noProof/>
                <w:webHidden/>
              </w:rPr>
            </w:r>
            <w:r>
              <w:rPr>
                <w:noProof/>
                <w:webHidden/>
              </w:rPr>
              <w:fldChar w:fldCharType="separate"/>
            </w:r>
            <w:r>
              <w:rPr>
                <w:noProof/>
                <w:webHidden/>
              </w:rPr>
              <w:t>5</w:t>
            </w:r>
            <w:r>
              <w:rPr>
                <w:noProof/>
                <w:webHidden/>
              </w:rPr>
              <w:fldChar w:fldCharType="end"/>
            </w:r>
          </w:hyperlink>
        </w:p>
        <w:p w14:paraId="16421763" w14:textId="3D4E3A5F" w:rsidR="00B33CEF" w:rsidRDefault="00B33CEF">
          <w:pPr>
            <w:pStyle w:val="TOC3"/>
            <w:tabs>
              <w:tab w:val="right" w:leader="dot" w:pos="8680"/>
            </w:tabs>
            <w:rPr>
              <w:rFonts w:eastAsiaTheme="minorEastAsia"/>
              <w:noProof/>
              <w:kern w:val="2"/>
              <w:sz w:val="24"/>
              <w:szCs w:val="24"/>
              <w:lang w:val="en-GB" w:eastAsia="en-GB"/>
              <w14:ligatures w14:val="standardContextual"/>
            </w:rPr>
          </w:pPr>
          <w:hyperlink w:anchor="_Toc216846860" w:history="1">
            <w:r w:rsidRPr="00FB2B7A">
              <w:rPr>
                <w:rStyle w:val="Hyperlink"/>
                <w:noProof/>
              </w:rPr>
              <w:t>1.2.4 Partition Configuration</w:t>
            </w:r>
            <w:r>
              <w:rPr>
                <w:noProof/>
                <w:webHidden/>
              </w:rPr>
              <w:tab/>
            </w:r>
            <w:r>
              <w:rPr>
                <w:noProof/>
                <w:webHidden/>
              </w:rPr>
              <w:fldChar w:fldCharType="begin"/>
            </w:r>
            <w:r>
              <w:rPr>
                <w:noProof/>
                <w:webHidden/>
              </w:rPr>
              <w:instrText xml:space="preserve"> PAGEREF _Toc216846860 \h </w:instrText>
            </w:r>
            <w:r>
              <w:rPr>
                <w:noProof/>
                <w:webHidden/>
              </w:rPr>
            </w:r>
            <w:r>
              <w:rPr>
                <w:noProof/>
                <w:webHidden/>
              </w:rPr>
              <w:fldChar w:fldCharType="separate"/>
            </w:r>
            <w:r>
              <w:rPr>
                <w:noProof/>
                <w:webHidden/>
              </w:rPr>
              <w:t>5</w:t>
            </w:r>
            <w:r>
              <w:rPr>
                <w:noProof/>
                <w:webHidden/>
              </w:rPr>
              <w:fldChar w:fldCharType="end"/>
            </w:r>
          </w:hyperlink>
        </w:p>
        <w:p w14:paraId="0087EBDD" w14:textId="229DF46E" w:rsidR="00B33CEF" w:rsidRDefault="00B33CEF">
          <w:pPr>
            <w:pStyle w:val="TOC3"/>
            <w:tabs>
              <w:tab w:val="right" w:leader="dot" w:pos="8680"/>
            </w:tabs>
            <w:rPr>
              <w:rFonts w:eastAsiaTheme="minorEastAsia"/>
              <w:noProof/>
              <w:kern w:val="2"/>
              <w:sz w:val="24"/>
              <w:szCs w:val="24"/>
              <w:lang w:val="en-GB" w:eastAsia="en-GB"/>
              <w14:ligatures w14:val="standardContextual"/>
            </w:rPr>
          </w:pPr>
          <w:hyperlink w:anchor="_Toc216846861" w:history="1">
            <w:r w:rsidRPr="00FB2B7A">
              <w:rPr>
                <w:rStyle w:val="Hyperlink"/>
                <w:noProof/>
              </w:rPr>
              <w:t>1.2.5 Administrative Credential Configuration</w:t>
            </w:r>
            <w:r>
              <w:rPr>
                <w:noProof/>
                <w:webHidden/>
              </w:rPr>
              <w:tab/>
            </w:r>
            <w:r>
              <w:rPr>
                <w:noProof/>
                <w:webHidden/>
              </w:rPr>
              <w:fldChar w:fldCharType="begin"/>
            </w:r>
            <w:r>
              <w:rPr>
                <w:noProof/>
                <w:webHidden/>
              </w:rPr>
              <w:instrText xml:space="preserve"> PAGEREF _Toc216846861 \h </w:instrText>
            </w:r>
            <w:r>
              <w:rPr>
                <w:noProof/>
                <w:webHidden/>
              </w:rPr>
            </w:r>
            <w:r>
              <w:rPr>
                <w:noProof/>
                <w:webHidden/>
              </w:rPr>
              <w:fldChar w:fldCharType="separate"/>
            </w:r>
            <w:r>
              <w:rPr>
                <w:noProof/>
                <w:webHidden/>
              </w:rPr>
              <w:t>5</w:t>
            </w:r>
            <w:r>
              <w:rPr>
                <w:noProof/>
                <w:webHidden/>
              </w:rPr>
              <w:fldChar w:fldCharType="end"/>
            </w:r>
          </w:hyperlink>
        </w:p>
        <w:p w14:paraId="797027EB" w14:textId="2307E846" w:rsidR="00B33CEF" w:rsidRDefault="00B33CEF">
          <w:pPr>
            <w:pStyle w:val="TOC3"/>
            <w:tabs>
              <w:tab w:val="right" w:leader="dot" w:pos="8680"/>
            </w:tabs>
            <w:rPr>
              <w:rFonts w:eastAsiaTheme="minorEastAsia"/>
              <w:noProof/>
              <w:kern w:val="2"/>
              <w:sz w:val="24"/>
              <w:szCs w:val="24"/>
              <w:lang w:val="en-GB" w:eastAsia="en-GB"/>
              <w14:ligatures w14:val="standardContextual"/>
            </w:rPr>
          </w:pPr>
          <w:hyperlink w:anchor="_Toc216846862" w:history="1">
            <w:r w:rsidRPr="00FB2B7A">
              <w:rPr>
                <w:rStyle w:val="Hyperlink"/>
                <w:noProof/>
              </w:rPr>
              <w:t>1.2.6 Maintenance Account Password</w:t>
            </w:r>
            <w:r>
              <w:rPr>
                <w:noProof/>
                <w:webHidden/>
              </w:rPr>
              <w:tab/>
            </w:r>
            <w:r>
              <w:rPr>
                <w:noProof/>
                <w:webHidden/>
              </w:rPr>
              <w:fldChar w:fldCharType="begin"/>
            </w:r>
            <w:r>
              <w:rPr>
                <w:noProof/>
                <w:webHidden/>
              </w:rPr>
              <w:instrText xml:space="preserve"> PAGEREF _Toc216846862 \h </w:instrText>
            </w:r>
            <w:r>
              <w:rPr>
                <w:noProof/>
                <w:webHidden/>
              </w:rPr>
            </w:r>
            <w:r>
              <w:rPr>
                <w:noProof/>
                <w:webHidden/>
              </w:rPr>
              <w:fldChar w:fldCharType="separate"/>
            </w:r>
            <w:r>
              <w:rPr>
                <w:noProof/>
                <w:webHidden/>
              </w:rPr>
              <w:t>6</w:t>
            </w:r>
            <w:r>
              <w:rPr>
                <w:noProof/>
                <w:webHidden/>
              </w:rPr>
              <w:fldChar w:fldCharType="end"/>
            </w:r>
          </w:hyperlink>
        </w:p>
        <w:p w14:paraId="5EB849C6" w14:textId="5413A420" w:rsidR="00B33CEF" w:rsidRDefault="00B33CEF">
          <w:pPr>
            <w:pStyle w:val="TOC3"/>
            <w:tabs>
              <w:tab w:val="right" w:leader="dot" w:pos="8680"/>
            </w:tabs>
            <w:rPr>
              <w:rFonts w:eastAsiaTheme="minorEastAsia"/>
              <w:noProof/>
              <w:kern w:val="2"/>
              <w:sz w:val="24"/>
              <w:szCs w:val="24"/>
              <w:lang w:val="en-GB" w:eastAsia="en-GB"/>
              <w14:ligatures w14:val="standardContextual"/>
            </w:rPr>
          </w:pPr>
          <w:hyperlink w:anchor="_Toc216846863" w:history="1">
            <w:r w:rsidRPr="00FB2B7A">
              <w:rPr>
                <w:rStyle w:val="Hyperlink"/>
                <w:noProof/>
              </w:rPr>
              <w:t>1.2.7 Network Interface Configuration</w:t>
            </w:r>
            <w:r>
              <w:rPr>
                <w:noProof/>
                <w:webHidden/>
              </w:rPr>
              <w:tab/>
            </w:r>
            <w:r>
              <w:rPr>
                <w:noProof/>
                <w:webHidden/>
              </w:rPr>
              <w:fldChar w:fldCharType="begin"/>
            </w:r>
            <w:r>
              <w:rPr>
                <w:noProof/>
                <w:webHidden/>
              </w:rPr>
              <w:instrText xml:space="preserve"> PAGEREF _Toc216846863 \h </w:instrText>
            </w:r>
            <w:r>
              <w:rPr>
                <w:noProof/>
                <w:webHidden/>
              </w:rPr>
            </w:r>
            <w:r>
              <w:rPr>
                <w:noProof/>
                <w:webHidden/>
              </w:rPr>
              <w:fldChar w:fldCharType="separate"/>
            </w:r>
            <w:r>
              <w:rPr>
                <w:noProof/>
                <w:webHidden/>
              </w:rPr>
              <w:t>6</w:t>
            </w:r>
            <w:r>
              <w:rPr>
                <w:noProof/>
                <w:webHidden/>
              </w:rPr>
              <w:fldChar w:fldCharType="end"/>
            </w:r>
          </w:hyperlink>
        </w:p>
        <w:p w14:paraId="5EF3096B" w14:textId="6D82B301" w:rsidR="00B33CEF" w:rsidRDefault="00B33CEF">
          <w:pPr>
            <w:pStyle w:val="TOC3"/>
            <w:tabs>
              <w:tab w:val="right" w:leader="dot" w:pos="8680"/>
            </w:tabs>
            <w:rPr>
              <w:rFonts w:eastAsiaTheme="minorEastAsia"/>
              <w:noProof/>
              <w:kern w:val="2"/>
              <w:sz w:val="24"/>
              <w:szCs w:val="24"/>
              <w:lang w:val="en-GB" w:eastAsia="en-GB"/>
              <w14:ligatures w14:val="standardContextual"/>
            </w:rPr>
          </w:pPr>
          <w:hyperlink w:anchor="_Toc216846864" w:history="1">
            <w:r w:rsidRPr="00FB2B7A">
              <w:rPr>
                <w:rStyle w:val="Hyperlink"/>
                <w:noProof/>
              </w:rPr>
              <w:t>1.2.8 Installation Progress</w:t>
            </w:r>
            <w:r>
              <w:rPr>
                <w:noProof/>
                <w:webHidden/>
              </w:rPr>
              <w:tab/>
            </w:r>
            <w:r>
              <w:rPr>
                <w:noProof/>
                <w:webHidden/>
              </w:rPr>
              <w:fldChar w:fldCharType="begin"/>
            </w:r>
            <w:r>
              <w:rPr>
                <w:noProof/>
                <w:webHidden/>
              </w:rPr>
              <w:instrText xml:space="preserve"> PAGEREF _Toc216846864 \h </w:instrText>
            </w:r>
            <w:r>
              <w:rPr>
                <w:noProof/>
                <w:webHidden/>
              </w:rPr>
            </w:r>
            <w:r>
              <w:rPr>
                <w:noProof/>
                <w:webHidden/>
              </w:rPr>
              <w:fldChar w:fldCharType="separate"/>
            </w:r>
            <w:r>
              <w:rPr>
                <w:noProof/>
                <w:webHidden/>
              </w:rPr>
              <w:t>6</w:t>
            </w:r>
            <w:r>
              <w:rPr>
                <w:noProof/>
                <w:webHidden/>
              </w:rPr>
              <w:fldChar w:fldCharType="end"/>
            </w:r>
          </w:hyperlink>
        </w:p>
        <w:p w14:paraId="2CBD3B91" w14:textId="662569F2" w:rsidR="00B33CEF" w:rsidRDefault="00B33CEF">
          <w:pPr>
            <w:pStyle w:val="TOC3"/>
            <w:tabs>
              <w:tab w:val="right" w:leader="dot" w:pos="8680"/>
            </w:tabs>
            <w:rPr>
              <w:rFonts w:eastAsiaTheme="minorEastAsia"/>
              <w:noProof/>
              <w:kern w:val="2"/>
              <w:sz w:val="24"/>
              <w:szCs w:val="24"/>
              <w:lang w:val="en-GB" w:eastAsia="en-GB"/>
              <w14:ligatures w14:val="standardContextual"/>
            </w:rPr>
          </w:pPr>
          <w:hyperlink w:anchor="_Toc216846865" w:history="1">
            <w:r w:rsidRPr="00FB2B7A">
              <w:rPr>
                <w:rStyle w:val="Hyperlink"/>
                <w:noProof/>
              </w:rPr>
              <w:t>1.2.9 System Boot and Initial Login</w:t>
            </w:r>
            <w:r>
              <w:rPr>
                <w:noProof/>
                <w:webHidden/>
              </w:rPr>
              <w:tab/>
            </w:r>
            <w:r>
              <w:rPr>
                <w:noProof/>
                <w:webHidden/>
              </w:rPr>
              <w:fldChar w:fldCharType="begin"/>
            </w:r>
            <w:r>
              <w:rPr>
                <w:noProof/>
                <w:webHidden/>
              </w:rPr>
              <w:instrText xml:space="preserve"> PAGEREF _Toc216846865 \h </w:instrText>
            </w:r>
            <w:r>
              <w:rPr>
                <w:noProof/>
                <w:webHidden/>
              </w:rPr>
            </w:r>
            <w:r>
              <w:rPr>
                <w:noProof/>
                <w:webHidden/>
              </w:rPr>
              <w:fldChar w:fldCharType="separate"/>
            </w:r>
            <w:r>
              <w:rPr>
                <w:noProof/>
                <w:webHidden/>
              </w:rPr>
              <w:t>7</w:t>
            </w:r>
            <w:r>
              <w:rPr>
                <w:noProof/>
                <w:webHidden/>
              </w:rPr>
              <w:fldChar w:fldCharType="end"/>
            </w:r>
          </w:hyperlink>
        </w:p>
        <w:p w14:paraId="72A30084" w14:textId="716FBE0C" w:rsidR="00B33CEF" w:rsidRDefault="00B33CEF">
          <w:pPr>
            <w:pStyle w:val="TOC3"/>
            <w:tabs>
              <w:tab w:val="right" w:leader="dot" w:pos="8680"/>
            </w:tabs>
            <w:rPr>
              <w:rFonts w:eastAsiaTheme="minorEastAsia"/>
              <w:noProof/>
              <w:kern w:val="2"/>
              <w:sz w:val="24"/>
              <w:szCs w:val="24"/>
              <w:lang w:val="en-GB" w:eastAsia="en-GB"/>
              <w14:ligatures w14:val="standardContextual"/>
            </w:rPr>
          </w:pPr>
          <w:hyperlink w:anchor="_Toc216846866" w:history="1">
            <w:r w:rsidRPr="00FB2B7A">
              <w:rPr>
                <w:rStyle w:val="Hyperlink"/>
                <w:noProof/>
              </w:rPr>
              <w:t>1.2.10 Session Timeout Configuration</w:t>
            </w:r>
            <w:r>
              <w:rPr>
                <w:noProof/>
                <w:webHidden/>
              </w:rPr>
              <w:tab/>
            </w:r>
            <w:r>
              <w:rPr>
                <w:noProof/>
                <w:webHidden/>
              </w:rPr>
              <w:fldChar w:fldCharType="begin"/>
            </w:r>
            <w:r>
              <w:rPr>
                <w:noProof/>
                <w:webHidden/>
              </w:rPr>
              <w:instrText xml:space="preserve"> PAGEREF _Toc216846866 \h </w:instrText>
            </w:r>
            <w:r>
              <w:rPr>
                <w:noProof/>
                <w:webHidden/>
              </w:rPr>
            </w:r>
            <w:r>
              <w:rPr>
                <w:noProof/>
                <w:webHidden/>
              </w:rPr>
              <w:fldChar w:fldCharType="separate"/>
            </w:r>
            <w:r>
              <w:rPr>
                <w:noProof/>
                <w:webHidden/>
              </w:rPr>
              <w:t>7</w:t>
            </w:r>
            <w:r>
              <w:rPr>
                <w:noProof/>
                <w:webHidden/>
              </w:rPr>
              <w:fldChar w:fldCharType="end"/>
            </w:r>
          </w:hyperlink>
        </w:p>
        <w:p w14:paraId="7257B5CC" w14:textId="7190A9B8" w:rsidR="00B33CEF" w:rsidRDefault="00B33CEF">
          <w:pPr>
            <w:pStyle w:val="TOC2"/>
            <w:tabs>
              <w:tab w:val="right" w:leader="dot" w:pos="8680"/>
            </w:tabs>
            <w:rPr>
              <w:rFonts w:eastAsiaTheme="minorEastAsia"/>
              <w:b w:val="0"/>
              <w:bCs w:val="0"/>
              <w:noProof/>
              <w:kern w:val="2"/>
              <w:sz w:val="24"/>
              <w:szCs w:val="24"/>
              <w:lang w:val="en-GB" w:eastAsia="en-GB"/>
              <w14:ligatures w14:val="standardContextual"/>
            </w:rPr>
          </w:pPr>
          <w:hyperlink w:anchor="_Toc216846867" w:history="1">
            <w:r w:rsidRPr="00FB2B7A">
              <w:rPr>
                <w:rStyle w:val="Hyperlink"/>
                <w:noProof/>
              </w:rPr>
              <w:t>1.3 First</w:t>
            </w:r>
            <w:r w:rsidRPr="00FB2B7A">
              <w:rPr>
                <w:rStyle w:val="Hyperlink"/>
                <w:noProof/>
              </w:rPr>
              <w:noBreakHyphen/>
              <w:t>Time Wizard Configuration for A</w:t>
            </w:r>
            <w:r w:rsidRPr="00FB2B7A">
              <w:rPr>
                <w:rStyle w:val="Hyperlink"/>
                <w:noProof/>
              </w:rPr>
              <w:noBreakHyphen/>
              <w:t>SMS</w:t>
            </w:r>
            <w:r>
              <w:rPr>
                <w:noProof/>
                <w:webHidden/>
              </w:rPr>
              <w:tab/>
            </w:r>
            <w:r>
              <w:rPr>
                <w:noProof/>
                <w:webHidden/>
              </w:rPr>
              <w:fldChar w:fldCharType="begin"/>
            </w:r>
            <w:r>
              <w:rPr>
                <w:noProof/>
                <w:webHidden/>
              </w:rPr>
              <w:instrText xml:space="preserve"> PAGEREF _Toc216846867 \h </w:instrText>
            </w:r>
            <w:r>
              <w:rPr>
                <w:noProof/>
                <w:webHidden/>
              </w:rPr>
            </w:r>
            <w:r>
              <w:rPr>
                <w:noProof/>
                <w:webHidden/>
              </w:rPr>
              <w:fldChar w:fldCharType="separate"/>
            </w:r>
            <w:r>
              <w:rPr>
                <w:noProof/>
                <w:webHidden/>
              </w:rPr>
              <w:t>7</w:t>
            </w:r>
            <w:r>
              <w:rPr>
                <w:noProof/>
                <w:webHidden/>
              </w:rPr>
              <w:fldChar w:fldCharType="end"/>
            </w:r>
          </w:hyperlink>
        </w:p>
        <w:p w14:paraId="29E6380A" w14:textId="09518037" w:rsidR="00B33CEF" w:rsidRDefault="00B33CEF">
          <w:pPr>
            <w:pStyle w:val="TOC3"/>
            <w:tabs>
              <w:tab w:val="right" w:leader="dot" w:pos="8680"/>
            </w:tabs>
            <w:rPr>
              <w:rFonts w:eastAsiaTheme="minorEastAsia"/>
              <w:noProof/>
              <w:kern w:val="2"/>
              <w:sz w:val="24"/>
              <w:szCs w:val="24"/>
              <w:lang w:val="en-GB" w:eastAsia="en-GB"/>
              <w14:ligatures w14:val="standardContextual"/>
            </w:rPr>
          </w:pPr>
          <w:hyperlink w:anchor="_Toc216846868" w:history="1">
            <w:r w:rsidRPr="00FB2B7A">
              <w:rPr>
                <w:rStyle w:val="Hyperlink"/>
                <w:noProof/>
              </w:rPr>
              <w:t>1.3.1 Access Web Interface</w:t>
            </w:r>
            <w:r>
              <w:rPr>
                <w:noProof/>
                <w:webHidden/>
              </w:rPr>
              <w:tab/>
            </w:r>
            <w:r>
              <w:rPr>
                <w:noProof/>
                <w:webHidden/>
              </w:rPr>
              <w:fldChar w:fldCharType="begin"/>
            </w:r>
            <w:r>
              <w:rPr>
                <w:noProof/>
                <w:webHidden/>
              </w:rPr>
              <w:instrText xml:space="preserve"> PAGEREF _Toc216846868 \h </w:instrText>
            </w:r>
            <w:r>
              <w:rPr>
                <w:noProof/>
                <w:webHidden/>
              </w:rPr>
            </w:r>
            <w:r>
              <w:rPr>
                <w:noProof/>
                <w:webHidden/>
              </w:rPr>
              <w:fldChar w:fldCharType="separate"/>
            </w:r>
            <w:r>
              <w:rPr>
                <w:noProof/>
                <w:webHidden/>
              </w:rPr>
              <w:t>7</w:t>
            </w:r>
            <w:r>
              <w:rPr>
                <w:noProof/>
                <w:webHidden/>
              </w:rPr>
              <w:fldChar w:fldCharType="end"/>
            </w:r>
          </w:hyperlink>
        </w:p>
        <w:p w14:paraId="0000A4E3" w14:textId="0B8175B8" w:rsidR="00B33CEF" w:rsidRDefault="00B33CEF">
          <w:pPr>
            <w:pStyle w:val="TOC3"/>
            <w:tabs>
              <w:tab w:val="right" w:leader="dot" w:pos="8680"/>
            </w:tabs>
            <w:rPr>
              <w:rFonts w:eastAsiaTheme="minorEastAsia"/>
              <w:noProof/>
              <w:kern w:val="2"/>
              <w:sz w:val="24"/>
              <w:szCs w:val="24"/>
              <w:lang w:val="en-GB" w:eastAsia="en-GB"/>
              <w14:ligatures w14:val="standardContextual"/>
            </w:rPr>
          </w:pPr>
          <w:hyperlink w:anchor="_Toc216846869" w:history="1">
            <w:r w:rsidRPr="00FB2B7A">
              <w:rPr>
                <w:rStyle w:val="Hyperlink"/>
                <w:noProof/>
              </w:rPr>
              <w:t>1.3.2 First</w:t>
            </w:r>
            <w:r w:rsidRPr="00FB2B7A">
              <w:rPr>
                <w:rStyle w:val="Hyperlink"/>
                <w:noProof/>
              </w:rPr>
              <w:noBreakHyphen/>
              <w:t>Time Wizard Login</w:t>
            </w:r>
            <w:r>
              <w:rPr>
                <w:noProof/>
                <w:webHidden/>
              </w:rPr>
              <w:tab/>
            </w:r>
            <w:r>
              <w:rPr>
                <w:noProof/>
                <w:webHidden/>
              </w:rPr>
              <w:fldChar w:fldCharType="begin"/>
            </w:r>
            <w:r>
              <w:rPr>
                <w:noProof/>
                <w:webHidden/>
              </w:rPr>
              <w:instrText xml:space="preserve"> PAGEREF _Toc216846869 \h </w:instrText>
            </w:r>
            <w:r>
              <w:rPr>
                <w:noProof/>
                <w:webHidden/>
              </w:rPr>
            </w:r>
            <w:r>
              <w:rPr>
                <w:noProof/>
                <w:webHidden/>
              </w:rPr>
              <w:fldChar w:fldCharType="separate"/>
            </w:r>
            <w:r>
              <w:rPr>
                <w:noProof/>
                <w:webHidden/>
              </w:rPr>
              <w:t>8</w:t>
            </w:r>
            <w:r>
              <w:rPr>
                <w:noProof/>
                <w:webHidden/>
              </w:rPr>
              <w:fldChar w:fldCharType="end"/>
            </w:r>
          </w:hyperlink>
        </w:p>
        <w:p w14:paraId="33C2565B" w14:textId="5CF02642" w:rsidR="00B33CEF" w:rsidRDefault="00B33CEF">
          <w:pPr>
            <w:pStyle w:val="TOC3"/>
            <w:tabs>
              <w:tab w:val="right" w:leader="dot" w:pos="8680"/>
            </w:tabs>
            <w:rPr>
              <w:rFonts w:eastAsiaTheme="minorEastAsia"/>
              <w:noProof/>
              <w:kern w:val="2"/>
              <w:sz w:val="24"/>
              <w:szCs w:val="24"/>
              <w:lang w:val="en-GB" w:eastAsia="en-GB"/>
              <w14:ligatures w14:val="standardContextual"/>
            </w:rPr>
          </w:pPr>
          <w:hyperlink w:anchor="_Toc216846870" w:history="1">
            <w:r w:rsidRPr="00FB2B7A">
              <w:rPr>
                <w:rStyle w:val="Hyperlink"/>
                <w:noProof/>
              </w:rPr>
              <w:t>1.3.3 Select Configuration Version</w:t>
            </w:r>
            <w:r>
              <w:rPr>
                <w:noProof/>
                <w:webHidden/>
              </w:rPr>
              <w:tab/>
            </w:r>
            <w:r>
              <w:rPr>
                <w:noProof/>
                <w:webHidden/>
              </w:rPr>
              <w:fldChar w:fldCharType="begin"/>
            </w:r>
            <w:r>
              <w:rPr>
                <w:noProof/>
                <w:webHidden/>
              </w:rPr>
              <w:instrText xml:space="preserve"> PAGEREF _Toc216846870 \h </w:instrText>
            </w:r>
            <w:r>
              <w:rPr>
                <w:noProof/>
                <w:webHidden/>
              </w:rPr>
            </w:r>
            <w:r>
              <w:rPr>
                <w:noProof/>
                <w:webHidden/>
              </w:rPr>
              <w:fldChar w:fldCharType="separate"/>
            </w:r>
            <w:r>
              <w:rPr>
                <w:noProof/>
                <w:webHidden/>
              </w:rPr>
              <w:t>8</w:t>
            </w:r>
            <w:r>
              <w:rPr>
                <w:noProof/>
                <w:webHidden/>
              </w:rPr>
              <w:fldChar w:fldCharType="end"/>
            </w:r>
          </w:hyperlink>
        </w:p>
        <w:p w14:paraId="4177BC3F" w14:textId="727A3E27" w:rsidR="00B33CEF" w:rsidRDefault="00B33CEF">
          <w:pPr>
            <w:pStyle w:val="TOC3"/>
            <w:tabs>
              <w:tab w:val="right" w:leader="dot" w:pos="8680"/>
            </w:tabs>
            <w:rPr>
              <w:rFonts w:eastAsiaTheme="minorEastAsia"/>
              <w:noProof/>
              <w:kern w:val="2"/>
              <w:sz w:val="24"/>
              <w:szCs w:val="24"/>
              <w:lang w:val="en-GB" w:eastAsia="en-GB"/>
              <w14:ligatures w14:val="standardContextual"/>
            </w:rPr>
          </w:pPr>
          <w:hyperlink w:anchor="_Toc216846871" w:history="1">
            <w:r w:rsidRPr="00FB2B7A">
              <w:rPr>
                <w:rStyle w:val="Hyperlink"/>
                <w:noProof/>
              </w:rPr>
              <w:t>1.3.4 Device Information Configuration</w:t>
            </w:r>
            <w:r>
              <w:rPr>
                <w:noProof/>
                <w:webHidden/>
              </w:rPr>
              <w:tab/>
            </w:r>
            <w:r>
              <w:rPr>
                <w:noProof/>
                <w:webHidden/>
              </w:rPr>
              <w:fldChar w:fldCharType="begin"/>
            </w:r>
            <w:r>
              <w:rPr>
                <w:noProof/>
                <w:webHidden/>
              </w:rPr>
              <w:instrText xml:space="preserve"> PAGEREF _Toc216846871 \h </w:instrText>
            </w:r>
            <w:r>
              <w:rPr>
                <w:noProof/>
                <w:webHidden/>
              </w:rPr>
            </w:r>
            <w:r>
              <w:rPr>
                <w:noProof/>
                <w:webHidden/>
              </w:rPr>
              <w:fldChar w:fldCharType="separate"/>
            </w:r>
            <w:r>
              <w:rPr>
                <w:noProof/>
                <w:webHidden/>
              </w:rPr>
              <w:t>8</w:t>
            </w:r>
            <w:r>
              <w:rPr>
                <w:noProof/>
                <w:webHidden/>
              </w:rPr>
              <w:fldChar w:fldCharType="end"/>
            </w:r>
          </w:hyperlink>
        </w:p>
        <w:p w14:paraId="297DA6B0" w14:textId="1E4610F9" w:rsidR="00B33CEF" w:rsidRDefault="00B33CEF">
          <w:pPr>
            <w:pStyle w:val="TOC3"/>
            <w:tabs>
              <w:tab w:val="right" w:leader="dot" w:pos="8680"/>
            </w:tabs>
            <w:rPr>
              <w:rFonts w:eastAsiaTheme="minorEastAsia"/>
              <w:noProof/>
              <w:kern w:val="2"/>
              <w:sz w:val="24"/>
              <w:szCs w:val="24"/>
              <w:lang w:val="en-GB" w:eastAsia="en-GB"/>
              <w14:ligatures w14:val="standardContextual"/>
            </w:rPr>
          </w:pPr>
          <w:hyperlink w:anchor="_Toc216846872" w:history="1">
            <w:r w:rsidRPr="00FB2B7A">
              <w:rPr>
                <w:rStyle w:val="Hyperlink"/>
                <w:noProof/>
              </w:rPr>
              <w:t>1.3.5 Date and Time Configuration</w:t>
            </w:r>
            <w:r>
              <w:rPr>
                <w:noProof/>
                <w:webHidden/>
              </w:rPr>
              <w:tab/>
            </w:r>
            <w:r>
              <w:rPr>
                <w:noProof/>
                <w:webHidden/>
              </w:rPr>
              <w:fldChar w:fldCharType="begin"/>
            </w:r>
            <w:r>
              <w:rPr>
                <w:noProof/>
                <w:webHidden/>
              </w:rPr>
              <w:instrText xml:space="preserve"> PAGEREF _Toc216846872 \h </w:instrText>
            </w:r>
            <w:r>
              <w:rPr>
                <w:noProof/>
                <w:webHidden/>
              </w:rPr>
            </w:r>
            <w:r>
              <w:rPr>
                <w:noProof/>
                <w:webHidden/>
              </w:rPr>
              <w:fldChar w:fldCharType="separate"/>
            </w:r>
            <w:r>
              <w:rPr>
                <w:noProof/>
                <w:webHidden/>
              </w:rPr>
              <w:t>8</w:t>
            </w:r>
            <w:r>
              <w:rPr>
                <w:noProof/>
                <w:webHidden/>
              </w:rPr>
              <w:fldChar w:fldCharType="end"/>
            </w:r>
          </w:hyperlink>
        </w:p>
        <w:p w14:paraId="547073B2" w14:textId="57BA2855" w:rsidR="00B33CEF" w:rsidRDefault="00B33CEF">
          <w:pPr>
            <w:pStyle w:val="TOC3"/>
            <w:tabs>
              <w:tab w:val="right" w:leader="dot" w:pos="8680"/>
            </w:tabs>
            <w:rPr>
              <w:rFonts w:eastAsiaTheme="minorEastAsia"/>
              <w:noProof/>
              <w:kern w:val="2"/>
              <w:sz w:val="24"/>
              <w:szCs w:val="24"/>
              <w:lang w:val="en-GB" w:eastAsia="en-GB"/>
              <w14:ligatures w14:val="standardContextual"/>
            </w:rPr>
          </w:pPr>
          <w:hyperlink w:anchor="_Toc216846873" w:history="1">
            <w:r w:rsidRPr="00FB2B7A">
              <w:rPr>
                <w:rStyle w:val="Hyperlink"/>
                <w:noProof/>
              </w:rPr>
              <w:t>1.3.6 Installation Type Selection and 1.3.7 Product Selection</w:t>
            </w:r>
            <w:r>
              <w:rPr>
                <w:noProof/>
                <w:webHidden/>
              </w:rPr>
              <w:tab/>
            </w:r>
            <w:r>
              <w:rPr>
                <w:noProof/>
                <w:webHidden/>
              </w:rPr>
              <w:fldChar w:fldCharType="begin"/>
            </w:r>
            <w:r>
              <w:rPr>
                <w:noProof/>
                <w:webHidden/>
              </w:rPr>
              <w:instrText xml:space="preserve"> PAGEREF _Toc216846873 \h </w:instrText>
            </w:r>
            <w:r>
              <w:rPr>
                <w:noProof/>
                <w:webHidden/>
              </w:rPr>
            </w:r>
            <w:r>
              <w:rPr>
                <w:noProof/>
                <w:webHidden/>
              </w:rPr>
              <w:fldChar w:fldCharType="separate"/>
            </w:r>
            <w:r>
              <w:rPr>
                <w:noProof/>
                <w:webHidden/>
              </w:rPr>
              <w:t>9</w:t>
            </w:r>
            <w:r>
              <w:rPr>
                <w:noProof/>
                <w:webHidden/>
              </w:rPr>
              <w:fldChar w:fldCharType="end"/>
            </w:r>
          </w:hyperlink>
        </w:p>
        <w:p w14:paraId="7913519F" w14:textId="6888F48E" w:rsidR="00B33CEF" w:rsidRDefault="00B33CEF">
          <w:pPr>
            <w:pStyle w:val="TOC3"/>
            <w:tabs>
              <w:tab w:val="right" w:leader="dot" w:pos="8680"/>
            </w:tabs>
            <w:rPr>
              <w:rFonts w:eastAsiaTheme="minorEastAsia"/>
              <w:noProof/>
              <w:kern w:val="2"/>
              <w:sz w:val="24"/>
              <w:szCs w:val="24"/>
              <w:lang w:val="en-GB" w:eastAsia="en-GB"/>
              <w14:ligatures w14:val="standardContextual"/>
            </w:rPr>
          </w:pPr>
          <w:hyperlink w:anchor="_Toc216846874" w:history="1">
            <w:r w:rsidRPr="00FB2B7A">
              <w:rPr>
                <w:rStyle w:val="Hyperlink"/>
                <w:noProof/>
              </w:rPr>
              <w:t>1.3.8 Administrator Account Creation</w:t>
            </w:r>
            <w:r>
              <w:rPr>
                <w:noProof/>
                <w:webHidden/>
              </w:rPr>
              <w:tab/>
            </w:r>
            <w:r>
              <w:rPr>
                <w:noProof/>
                <w:webHidden/>
              </w:rPr>
              <w:fldChar w:fldCharType="begin"/>
            </w:r>
            <w:r>
              <w:rPr>
                <w:noProof/>
                <w:webHidden/>
              </w:rPr>
              <w:instrText xml:space="preserve"> PAGEREF _Toc216846874 \h </w:instrText>
            </w:r>
            <w:r>
              <w:rPr>
                <w:noProof/>
                <w:webHidden/>
              </w:rPr>
            </w:r>
            <w:r>
              <w:rPr>
                <w:noProof/>
                <w:webHidden/>
              </w:rPr>
              <w:fldChar w:fldCharType="separate"/>
            </w:r>
            <w:r>
              <w:rPr>
                <w:noProof/>
                <w:webHidden/>
              </w:rPr>
              <w:t>9</w:t>
            </w:r>
            <w:r>
              <w:rPr>
                <w:noProof/>
                <w:webHidden/>
              </w:rPr>
              <w:fldChar w:fldCharType="end"/>
            </w:r>
          </w:hyperlink>
        </w:p>
        <w:p w14:paraId="752F386B" w14:textId="468450B2" w:rsidR="00B33CEF" w:rsidRDefault="00B33CEF">
          <w:pPr>
            <w:pStyle w:val="TOC3"/>
            <w:tabs>
              <w:tab w:val="right" w:leader="dot" w:pos="8680"/>
            </w:tabs>
            <w:rPr>
              <w:rFonts w:eastAsiaTheme="minorEastAsia"/>
              <w:noProof/>
              <w:kern w:val="2"/>
              <w:sz w:val="24"/>
              <w:szCs w:val="24"/>
              <w:lang w:val="en-GB" w:eastAsia="en-GB"/>
              <w14:ligatures w14:val="standardContextual"/>
            </w:rPr>
          </w:pPr>
          <w:hyperlink w:anchor="_Toc216846875" w:history="1">
            <w:r w:rsidRPr="00FB2B7A">
              <w:rPr>
                <w:rStyle w:val="Hyperlink"/>
                <w:noProof/>
              </w:rPr>
              <w:t>1.3.9 GUI Access Configuration</w:t>
            </w:r>
            <w:r>
              <w:rPr>
                <w:noProof/>
                <w:webHidden/>
              </w:rPr>
              <w:tab/>
            </w:r>
            <w:r>
              <w:rPr>
                <w:noProof/>
                <w:webHidden/>
              </w:rPr>
              <w:fldChar w:fldCharType="begin"/>
            </w:r>
            <w:r>
              <w:rPr>
                <w:noProof/>
                <w:webHidden/>
              </w:rPr>
              <w:instrText xml:space="preserve"> PAGEREF _Toc216846875 \h </w:instrText>
            </w:r>
            <w:r>
              <w:rPr>
                <w:noProof/>
                <w:webHidden/>
              </w:rPr>
            </w:r>
            <w:r>
              <w:rPr>
                <w:noProof/>
                <w:webHidden/>
              </w:rPr>
              <w:fldChar w:fldCharType="separate"/>
            </w:r>
            <w:r>
              <w:rPr>
                <w:noProof/>
                <w:webHidden/>
              </w:rPr>
              <w:t>9</w:t>
            </w:r>
            <w:r>
              <w:rPr>
                <w:noProof/>
                <w:webHidden/>
              </w:rPr>
              <w:fldChar w:fldCharType="end"/>
            </w:r>
          </w:hyperlink>
        </w:p>
        <w:p w14:paraId="2F946439" w14:textId="13FF1CC7" w:rsidR="00B33CEF" w:rsidRDefault="00B33CEF">
          <w:pPr>
            <w:pStyle w:val="TOC3"/>
            <w:tabs>
              <w:tab w:val="right" w:leader="dot" w:pos="8680"/>
            </w:tabs>
            <w:rPr>
              <w:rFonts w:eastAsiaTheme="minorEastAsia"/>
              <w:noProof/>
              <w:kern w:val="2"/>
              <w:sz w:val="24"/>
              <w:szCs w:val="24"/>
              <w:lang w:val="en-GB" w:eastAsia="en-GB"/>
              <w14:ligatures w14:val="standardContextual"/>
            </w:rPr>
          </w:pPr>
          <w:hyperlink w:anchor="_Toc216846876" w:history="1">
            <w:r w:rsidRPr="00FB2B7A">
              <w:rPr>
                <w:rStyle w:val="Hyperlink"/>
                <w:noProof/>
              </w:rPr>
              <w:t>1.3.10 Configuration Summary and 1.3.11 API Status Verification</w:t>
            </w:r>
            <w:r>
              <w:rPr>
                <w:noProof/>
                <w:webHidden/>
              </w:rPr>
              <w:tab/>
            </w:r>
            <w:r>
              <w:rPr>
                <w:noProof/>
                <w:webHidden/>
              </w:rPr>
              <w:fldChar w:fldCharType="begin"/>
            </w:r>
            <w:r>
              <w:rPr>
                <w:noProof/>
                <w:webHidden/>
              </w:rPr>
              <w:instrText xml:space="preserve"> PAGEREF _Toc216846876 \h </w:instrText>
            </w:r>
            <w:r>
              <w:rPr>
                <w:noProof/>
                <w:webHidden/>
              </w:rPr>
            </w:r>
            <w:r>
              <w:rPr>
                <w:noProof/>
                <w:webHidden/>
              </w:rPr>
              <w:fldChar w:fldCharType="separate"/>
            </w:r>
            <w:r>
              <w:rPr>
                <w:noProof/>
                <w:webHidden/>
              </w:rPr>
              <w:t>9</w:t>
            </w:r>
            <w:r>
              <w:rPr>
                <w:noProof/>
                <w:webHidden/>
              </w:rPr>
              <w:fldChar w:fldCharType="end"/>
            </w:r>
          </w:hyperlink>
        </w:p>
        <w:p w14:paraId="6AD5A237" w14:textId="3B72C049" w:rsidR="00B33CEF" w:rsidRDefault="00B33CEF">
          <w:pPr>
            <w:pStyle w:val="TOC2"/>
            <w:tabs>
              <w:tab w:val="right" w:leader="dot" w:pos="8680"/>
            </w:tabs>
            <w:rPr>
              <w:rFonts w:eastAsiaTheme="minorEastAsia"/>
              <w:b w:val="0"/>
              <w:bCs w:val="0"/>
              <w:noProof/>
              <w:kern w:val="2"/>
              <w:sz w:val="24"/>
              <w:szCs w:val="24"/>
              <w:lang w:val="en-GB" w:eastAsia="en-GB"/>
              <w14:ligatures w14:val="standardContextual"/>
            </w:rPr>
          </w:pPr>
          <w:hyperlink w:anchor="_Toc216846877" w:history="1">
            <w:r w:rsidRPr="00FB2B7A">
              <w:rPr>
                <w:rStyle w:val="Hyperlink"/>
                <w:noProof/>
              </w:rPr>
              <w:t>1.4 – 1.7 Overview (Gateway, SIC, Licensing and Verification)</w:t>
            </w:r>
            <w:r>
              <w:rPr>
                <w:noProof/>
                <w:webHidden/>
              </w:rPr>
              <w:tab/>
            </w:r>
            <w:r>
              <w:rPr>
                <w:noProof/>
                <w:webHidden/>
              </w:rPr>
              <w:fldChar w:fldCharType="begin"/>
            </w:r>
            <w:r>
              <w:rPr>
                <w:noProof/>
                <w:webHidden/>
              </w:rPr>
              <w:instrText xml:space="preserve"> PAGEREF _Toc216846877 \h </w:instrText>
            </w:r>
            <w:r>
              <w:rPr>
                <w:noProof/>
                <w:webHidden/>
              </w:rPr>
            </w:r>
            <w:r>
              <w:rPr>
                <w:noProof/>
                <w:webHidden/>
              </w:rPr>
              <w:fldChar w:fldCharType="separate"/>
            </w:r>
            <w:r>
              <w:rPr>
                <w:noProof/>
                <w:webHidden/>
              </w:rPr>
              <w:t>9</w:t>
            </w:r>
            <w:r>
              <w:rPr>
                <w:noProof/>
                <w:webHidden/>
              </w:rPr>
              <w:fldChar w:fldCharType="end"/>
            </w:r>
          </w:hyperlink>
        </w:p>
        <w:p w14:paraId="20BD0B13" w14:textId="204BB4D2" w:rsidR="00B33CEF" w:rsidRDefault="00B33CEF">
          <w:pPr>
            <w:pStyle w:val="TOC1"/>
            <w:tabs>
              <w:tab w:val="right" w:leader="dot" w:pos="8680"/>
            </w:tabs>
            <w:rPr>
              <w:rFonts w:eastAsiaTheme="minorEastAsia"/>
              <w:b w:val="0"/>
              <w:bCs w:val="0"/>
              <w:i w:val="0"/>
              <w:iCs w:val="0"/>
              <w:noProof/>
              <w:kern w:val="2"/>
              <w:lang w:val="en-GB" w:eastAsia="en-GB"/>
              <w14:ligatures w14:val="standardContextual"/>
            </w:rPr>
          </w:pPr>
          <w:hyperlink w:anchor="_Toc216846878" w:history="1">
            <w:r w:rsidRPr="00FB2B7A">
              <w:rPr>
                <w:rStyle w:val="Hyperlink"/>
                <w:noProof/>
              </w:rPr>
              <w:t>Question 2: Definition and Enforcement of Firewall Rules</w:t>
            </w:r>
            <w:r>
              <w:rPr>
                <w:noProof/>
                <w:webHidden/>
              </w:rPr>
              <w:tab/>
            </w:r>
            <w:r>
              <w:rPr>
                <w:noProof/>
                <w:webHidden/>
              </w:rPr>
              <w:fldChar w:fldCharType="begin"/>
            </w:r>
            <w:r>
              <w:rPr>
                <w:noProof/>
                <w:webHidden/>
              </w:rPr>
              <w:instrText xml:space="preserve"> PAGEREF _Toc216846878 \h </w:instrText>
            </w:r>
            <w:r>
              <w:rPr>
                <w:noProof/>
                <w:webHidden/>
              </w:rPr>
            </w:r>
            <w:r>
              <w:rPr>
                <w:noProof/>
                <w:webHidden/>
              </w:rPr>
              <w:fldChar w:fldCharType="separate"/>
            </w:r>
            <w:r>
              <w:rPr>
                <w:noProof/>
                <w:webHidden/>
              </w:rPr>
              <w:t>10</w:t>
            </w:r>
            <w:r>
              <w:rPr>
                <w:noProof/>
                <w:webHidden/>
              </w:rPr>
              <w:fldChar w:fldCharType="end"/>
            </w:r>
          </w:hyperlink>
        </w:p>
        <w:p w14:paraId="0F5E8B62" w14:textId="1492DC61" w:rsidR="00B33CEF" w:rsidRDefault="00B33CEF">
          <w:pPr>
            <w:pStyle w:val="TOC2"/>
            <w:tabs>
              <w:tab w:val="right" w:leader="dot" w:pos="8680"/>
            </w:tabs>
            <w:rPr>
              <w:rFonts w:eastAsiaTheme="minorEastAsia"/>
              <w:b w:val="0"/>
              <w:bCs w:val="0"/>
              <w:noProof/>
              <w:kern w:val="2"/>
              <w:sz w:val="24"/>
              <w:szCs w:val="24"/>
              <w:lang w:val="en-GB" w:eastAsia="en-GB"/>
              <w14:ligatures w14:val="standardContextual"/>
            </w:rPr>
          </w:pPr>
          <w:hyperlink w:anchor="_Toc216846879" w:history="1">
            <w:r w:rsidRPr="00FB2B7A">
              <w:rPr>
                <w:rStyle w:val="Hyperlink"/>
                <w:noProof/>
              </w:rPr>
              <w:t>2.1 Firew</w:t>
            </w:r>
            <w:r w:rsidRPr="00FB2B7A">
              <w:rPr>
                <w:rStyle w:val="Hyperlink"/>
                <w:noProof/>
              </w:rPr>
              <w:t>a</w:t>
            </w:r>
            <w:r w:rsidRPr="00FB2B7A">
              <w:rPr>
                <w:rStyle w:val="Hyperlink"/>
                <w:noProof/>
              </w:rPr>
              <w:t>ll Architecture and Principles</w:t>
            </w:r>
            <w:r>
              <w:rPr>
                <w:noProof/>
                <w:webHidden/>
              </w:rPr>
              <w:tab/>
            </w:r>
            <w:r>
              <w:rPr>
                <w:noProof/>
                <w:webHidden/>
              </w:rPr>
              <w:fldChar w:fldCharType="begin"/>
            </w:r>
            <w:r>
              <w:rPr>
                <w:noProof/>
                <w:webHidden/>
              </w:rPr>
              <w:instrText xml:space="preserve"> PAGEREF _Toc216846879 \h </w:instrText>
            </w:r>
            <w:r>
              <w:rPr>
                <w:noProof/>
                <w:webHidden/>
              </w:rPr>
            </w:r>
            <w:r>
              <w:rPr>
                <w:noProof/>
                <w:webHidden/>
              </w:rPr>
              <w:fldChar w:fldCharType="separate"/>
            </w:r>
            <w:r>
              <w:rPr>
                <w:noProof/>
                <w:webHidden/>
              </w:rPr>
              <w:t>10</w:t>
            </w:r>
            <w:r>
              <w:rPr>
                <w:noProof/>
                <w:webHidden/>
              </w:rPr>
              <w:fldChar w:fldCharType="end"/>
            </w:r>
          </w:hyperlink>
        </w:p>
        <w:p w14:paraId="3915D9E9" w14:textId="354B5631" w:rsidR="00B33CEF" w:rsidRDefault="00B33CEF">
          <w:pPr>
            <w:pStyle w:val="TOC2"/>
            <w:tabs>
              <w:tab w:val="right" w:leader="dot" w:pos="8680"/>
            </w:tabs>
            <w:rPr>
              <w:rFonts w:eastAsiaTheme="minorEastAsia"/>
              <w:b w:val="0"/>
              <w:bCs w:val="0"/>
              <w:noProof/>
              <w:kern w:val="2"/>
              <w:sz w:val="24"/>
              <w:szCs w:val="24"/>
              <w:lang w:val="en-GB" w:eastAsia="en-GB"/>
              <w14:ligatures w14:val="standardContextual"/>
            </w:rPr>
          </w:pPr>
          <w:hyperlink w:anchor="_Toc216846880" w:history="1">
            <w:r w:rsidRPr="00FB2B7A">
              <w:rPr>
                <w:rStyle w:val="Hyperlink"/>
                <w:noProof/>
              </w:rPr>
              <w:t>2.2 ICMP Protocol Control</w:t>
            </w:r>
            <w:r>
              <w:rPr>
                <w:noProof/>
                <w:webHidden/>
              </w:rPr>
              <w:tab/>
            </w:r>
            <w:r>
              <w:rPr>
                <w:noProof/>
                <w:webHidden/>
              </w:rPr>
              <w:fldChar w:fldCharType="begin"/>
            </w:r>
            <w:r>
              <w:rPr>
                <w:noProof/>
                <w:webHidden/>
              </w:rPr>
              <w:instrText xml:space="preserve"> PAGEREF _Toc216846880 \h </w:instrText>
            </w:r>
            <w:r>
              <w:rPr>
                <w:noProof/>
                <w:webHidden/>
              </w:rPr>
            </w:r>
            <w:r>
              <w:rPr>
                <w:noProof/>
                <w:webHidden/>
              </w:rPr>
              <w:fldChar w:fldCharType="separate"/>
            </w:r>
            <w:r>
              <w:rPr>
                <w:noProof/>
                <w:webHidden/>
              </w:rPr>
              <w:t>11</w:t>
            </w:r>
            <w:r>
              <w:rPr>
                <w:noProof/>
                <w:webHidden/>
              </w:rPr>
              <w:fldChar w:fldCharType="end"/>
            </w:r>
          </w:hyperlink>
        </w:p>
        <w:p w14:paraId="16559909" w14:textId="0D6C2609" w:rsidR="00B33CEF" w:rsidRDefault="00B33CEF">
          <w:pPr>
            <w:pStyle w:val="TOC2"/>
            <w:tabs>
              <w:tab w:val="right" w:leader="dot" w:pos="8680"/>
            </w:tabs>
            <w:rPr>
              <w:rFonts w:eastAsiaTheme="minorEastAsia"/>
              <w:b w:val="0"/>
              <w:bCs w:val="0"/>
              <w:noProof/>
              <w:kern w:val="2"/>
              <w:sz w:val="24"/>
              <w:szCs w:val="24"/>
              <w:lang w:val="en-GB" w:eastAsia="en-GB"/>
              <w14:ligatures w14:val="standardContextual"/>
            </w:rPr>
          </w:pPr>
          <w:hyperlink w:anchor="_Toc216846881" w:history="1">
            <w:r w:rsidRPr="00FB2B7A">
              <w:rPr>
                <w:rStyle w:val="Hyperlink"/>
                <w:noProof/>
              </w:rPr>
              <w:t>2.3 FTP Protocol Restrictions</w:t>
            </w:r>
            <w:r>
              <w:rPr>
                <w:noProof/>
                <w:webHidden/>
              </w:rPr>
              <w:tab/>
            </w:r>
            <w:r>
              <w:rPr>
                <w:noProof/>
                <w:webHidden/>
              </w:rPr>
              <w:fldChar w:fldCharType="begin"/>
            </w:r>
            <w:r>
              <w:rPr>
                <w:noProof/>
                <w:webHidden/>
              </w:rPr>
              <w:instrText xml:space="preserve"> PAGEREF _Toc216846881 \h </w:instrText>
            </w:r>
            <w:r>
              <w:rPr>
                <w:noProof/>
                <w:webHidden/>
              </w:rPr>
            </w:r>
            <w:r>
              <w:rPr>
                <w:noProof/>
                <w:webHidden/>
              </w:rPr>
              <w:fldChar w:fldCharType="separate"/>
            </w:r>
            <w:r>
              <w:rPr>
                <w:noProof/>
                <w:webHidden/>
              </w:rPr>
              <w:t>11</w:t>
            </w:r>
            <w:r>
              <w:rPr>
                <w:noProof/>
                <w:webHidden/>
              </w:rPr>
              <w:fldChar w:fldCharType="end"/>
            </w:r>
          </w:hyperlink>
        </w:p>
        <w:p w14:paraId="6CDCBC7E" w14:textId="411AA206" w:rsidR="00B33CEF" w:rsidRDefault="00B33CEF">
          <w:pPr>
            <w:pStyle w:val="TOC2"/>
            <w:tabs>
              <w:tab w:val="right" w:leader="dot" w:pos="8680"/>
            </w:tabs>
            <w:rPr>
              <w:rFonts w:eastAsiaTheme="minorEastAsia"/>
              <w:b w:val="0"/>
              <w:bCs w:val="0"/>
              <w:noProof/>
              <w:kern w:val="2"/>
              <w:sz w:val="24"/>
              <w:szCs w:val="24"/>
              <w:lang w:val="en-GB" w:eastAsia="en-GB"/>
              <w14:ligatures w14:val="standardContextual"/>
            </w:rPr>
          </w:pPr>
          <w:hyperlink w:anchor="_Toc216846882" w:history="1">
            <w:r w:rsidRPr="00FB2B7A">
              <w:rPr>
                <w:rStyle w:val="Hyperlink"/>
                <w:noProof/>
              </w:rPr>
              <w:t>2.4 HTTP and HTTPS Traffic Management</w:t>
            </w:r>
            <w:r>
              <w:rPr>
                <w:noProof/>
                <w:webHidden/>
              </w:rPr>
              <w:tab/>
            </w:r>
            <w:r>
              <w:rPr>
                <w:noProof/>
                <w:webHidden/>
              </w:rPr>
              <w:fldChar w:fldCharType="begin"/>
            </w:r>
            <w:r>
              <w:rPr>
                <w:noProof/>
                <w:webHidden/>
              </w:rPr>
              <w:instrText xml:space="preserve"> PAGEREF _Toc216846882 \h </w:instrText>
            </w:r>
            <w:r>
              <w:rPr>
                <w:noProof/>
                <w:webHidden/>
              </w:rPr>
            </w:r>
            <w:r>
              <w:rPr>
                <w:noProof/>
                <w:webHidden/>
              </w:rPr>
              <w:fldChar w:fldCharType="separate"/>
            </w:r>
            <w:r>
              <w:rPr>
                <w:noProof/>
                <w:webHidden/>
              </w:rPr>
              <w:t>11</w:t>
            </w:r>
            <w:r>
              <w:rPr>
                <w:noProof/>
                <w:webHidden/>
              </w:rPr>
              <w:fldChar w:fldCharType="end"/>
            </w:r>
          </w:hyperlink>
        </w:p>
        <w:p w14:paraId="6B381FE3" w14:textId="1FCD3AF4" w:rsidR="00B33CEF" w:rsidRDefault="00B33CEF">
          <w:pPr>
            <w:pStyle w:val="TOC2"/>
            <w:tabs>
              <w:tab w:val="right" w:leader="dot" w:pos="8680"/>
            </w:tabs>
            <w:rPr>
              <w:rFonts w:eastAsiaTheme="minorEastAsia"/>
              <w:b w:val="0"/>
              <w:bCs w:val="0"/>
              <w:noProof/>
              <w:kern w:val="2"/>
              <w:sz w:val="24"/>
              <w:szCs w:val="24"/>
              <w:lang w:val="en-GB" w:eastAsia="en-GB"/>
              <w14:ligatures w14:val="standardContextual"/>
            </w:rPr>
          </w:pPr>
          <w:hyperlink w:anchor="_Toc216846883" w:history="1">
            <w:r w:rsidRPr="00FB2B7A">
              <w:rPr>
                <w:rStyle w:val="Hyperlink"/>
                <w:noProof/>
              </w:rPr>
              <w:t>2.5 Telnet Protocol Denial</w:t>
            </w:r>
            <w:r>
              <w:rPr>
                <w:noProof/>
                <w:webHidden/>
              </w:rPr>
              <w:tab/>
            </w:r>
            <w:r>
              <w:rPr>
                <w:noProof/>
                <w:webHidden/>
              </w:rPr>
              <w:fldChar w:fldCharType="begin"/>
            </w:r>
            <w:r>
              <w:rPr>
                <w:noProof/>
                <w:webHidden/>
              </w:rPr>
              <w:instrText xml:space="preserve"> PAGEREF _Toc216846883 \h </w:instrText>
            </w:r>
            <w:r>
              <w:rPr>
                <w:noProof/>
                <w:webHidden/>
              </w:rPr>
            </w:r>
            <w:r>
              <w:rPr>
                <w:noProof/>
                <w:webHidden/>
              </w:rPr>
              <w:fldChar w:fldCharType="separate"/>
            </w:r>
            <w:r>
              <w:rPr>
                <w:noProof/>
                <w:webHidden/>
              </w:rPr>
              <w:t>12</w:t>
            </w:r>
            <w:r>
              <w:rPr>
                <w:noProof/>
                <w:webHidden/>
              </w:rPr>
              <w:fldChar w:fldCharType="end"/>
            </w:r>
          </w:hyperlink>
        </w:p>
        <w:p w14:paraId="632C39E1" w14:textId="132DD315" w:rsidR="00B33CEF" w:rsidRDefault="00B33CEF">
          <w:pPr>
            <w:pStyle w:val="TOC2"/>
            <w:tabs>
              <w:tab w:val="right" w:leader="dot" w:pos="8680"/>
            </w:tabs>
            <w:rPr>
              <w:rFonts w:eastAsiaTheme="minorEastAsia"/>
              <w:b w:val="0"/>
              <w:bCs w:val="0"/>
              <w:noProof/>
              <w:kern w:val="2"/>
              <w:sz w:val="24"/>
              <w:szCs w:val="24"/>
              <w:lang w:val="en-GB" w:eastAsia="en-GB"/>
              <w14:ligatures w14:val="standardContextual"/>
            </w:rPr>
          </w:pPr>
          <w:hyperlink w:anchor="_Toc216846884" w:history="1">
            <w:r w:rsidRPr="00FB2B7A">
              <w:rPr>
                <w:rStyle w:val="Hyperlink"/>
                <w:noProof/>
              </w:rPr>
              <w:t>2.6 SSH Traffic Management</w:t>
            </w:r>
            <w:r>
              <w:rPr>
                <w:noProof/>
                <w:webHidden/>
              </w:rPr>
              <w:tab/>
            </w:r>
            <w:r>
              <w:rPr>
                <w:noProof/>
                <w:webHidden/>
              </w:rPr>
              <w:fldChar w:fldCharType="begin"/>
            </w:r>
            <w:r>
              <w:rPr>
                <w:noProof/>
                <w:webHidden/>
              </w:rPr>
              <w:instrText xml:space="preserve"> PAGEREF _Toc216846884 \h </w:instrText>
            </w:r>
            <w:r>
              <w:rPr>
                <w:noProof/>
                <w:webHidden/>
              </w:rPr>
            </w:r>
            <w:r>
              <w:rPr>
                <w:noProof/>
                <w:webHidden/>
              </w:rPr>
              <w:fldChar w:fldCharType="separate"/>
            </w:r>
            <w:r>
              <w:rPr>
                <w:noProof/>
                <w:webHidden/>
              </w:rPr>
              <w:t>12</w:t>
            </w:r>
            <w:r>
              <w:rPr>
                <w:noProof/>
                <w:webHidden/>
              </w:rPr>
              <w:fldChar w:fldCharType="end"/>
            </w:r>
          </w:hyperlink>
        </w:p>
        <w:p w14:paraId="32B554AA" w14:textId="1E177776" w:rsidR="00B33CEF" w:rsidRDefault="00B33CEF">
          <w:pPr>
            <w:pStyle w:val="TOC2"/>
            <w:tabs>
              <w:tab w:val="right" w:leader="dot" w:pos="8680"/>
            </w:tabs>
            <w:rPr>
              <w:rFonts w:eastAsiaTheme="minorEastAsia"/>
              <w:b w:val="0"/>
              <w:bCs w:val="0"/>
              <w:noProof/>
              <w:kern w:val="2"/>
              <w:sz w:val="24"/>
              <w:szCs w:val="24"/>
              <w:lang w:val="en-GB" w:eastAsia="en-GB"/>
              <w14:ligatures w14:val="standardContextual"/>
            </w:rPr>
          </w:pPr>
          <w:hyperlink w:anchor="_Toc216846885" w:history="1">
            <w:r w:rsidRPr="00FB2B7A">
              <w:rPr>
                <w:rStyle w:val="Hyperlink"/>
                <w:noProof/>
              </w:rPr>
              <w:t>2.7 Implementation Best Practices</w:t>
            </w:r>
            <w:r>
              <w:rPr>
                <w:noProof/>
                <w:webHidden/>
              </w:rPr>
              <w:tab/>
            </w:r>
            <w:r>
              <w:rPr>
                <w:noProof/>
                <w:webHidden/>
              </w:rPr>
              <w:fldChar w:fldCharType="begin"/>
            </w:r>
            <w:r>
              <w:rPr>
                <w:noProof/>
                <w:webHidden/>
              </w:rPr>
              <w:instrText xml:space="preserve"> PAGEREF _Toc216846885 \h </w:instrText>
            </w:r>
            <w:r>
              <w:rPr>
                <w:noProof/>
                <w:webHidden/>
              </w:rPr>
            </w:r>
            <w:r>
              <w:rPr>
                <w:noProof/>
                <w:webHidden/>
              </w:rPr>
              <w:fldChar w:fldCharType="separate"/>
            </w:r>
            <w:r>
              <w:rPr>
                <w:noProof/>
                <w:webHidden/>
              </w:rPr>
              <w:t>12</w:t>
            </w:r>
            <w:r>
              <w:rPr>
                <w:noProof/>
                <w:webHidden/>
              </w:rPr>
              <w:fldChar w:fldCharType="end"/>
            </w:r>
          </w:hyperlink>
        </w:p>
        <w:p w14:paraId="717DD51F" w14:textId="364CEFBE" w:rsidR="00B33CEF" w:rsidRDefault="00B33CEF">
          <w:pPr>
            <w:pStyle w:val="TOC2"/>
            <w:tabs>
              <w:tab w:val="right" w:leader="dot" w:pos="8680"/>
            </w:tabs>
            <w:rPr>
              <w:rFonts w:eastAsiaTheme="minorEastAsia"/>
              <w:b w:val="0"/>
              <w:bCs w:val="0"/>
              <w:noProof/>
              <w:kern w:val="2"/>
              <w:sz w:val="24"/>
              <w:szCs w:val="24"/>
              <w:lang w:val="en-GB" w:eastAsia="en-GB"/>
              <w14:ligatures w14:val="standardContextual"/>
            </w:rPr>
          </w:pPr>
          <w:hyperlink w:anchor="_Toc216846886" w:history="1">
            <w:r w:rsidRPr="00FB2B7A">
              <w:rPr>
                <w:rStyle w:val="Hyperlink"/>
                <w:noProof/>
              </w:rPr>
              <w:t>2.8 Logging, Monitoring and Verification</w:t>
            </w:r>
            <w:r>
              <w:rPr>
                <w:noProof/>
                <w:webHidden/>
              </w:rPr>
              <w:tab/>
            </w:r>
            <w:r>
              <w:rPr>
                <w:noProof/>
                <w:webHidden/>
              </w:rPr>
              <w:fldChar w:fldCharType="begin"/>
            </w:r>
            <w:r>
              <w:rPr>
                <w:noProof/>
                <w:webHidden/>
              </w:rPr>
              <w:instrText xml:space="preserve"> PAGEREF _Toc216846886 \h </w:instrText>
            </w:r>
            <w:r>
              <w:rPr>
                <w:noProof/>
                <w:webHidden/>
              </w:rPr>
            </w:r>
            <w:r>
              <w:rPr>
                <w:noProof/>
                <w:webHidden/>
              </w:rPr>
              <w:fldChar w:fldCharType="separate"/>
            </w:r>
            <w:r>
              <w:rPr>
                <w:noProof/>
                <w:webHidden/>
              </w:rPr>
              <w:t>12</w:t>
            </w:r>
            <w:r>
              <w:rPr>
                <w:noProof/>
                <w:webHidden/>
              </w:rPr>
              <w:fldChar w:fldCharType="end"/>
            </w:r>
          </w:hyperlink>
        </w:p>
        <w:p w14:paraId="0365FE87" w14:textId="592C387E" w:rsidR="00B33CEF" w:rsidRDefault="00B33CEF">
          <w:pPr>
            <w:pStyle w:val="TOC1"/>
            <w:tabs>
              <w:tab w:val="right" w:leader="dot" w:pos="8680"/>
            </w:tabs>
            <w:rPr>
              <w:rFonts w:eastAsiaTheme="minorEastAsia"/>
              <w:b w:val="0"/>
              <w:bCs w:val="0"/>
              <w:i w:val="0"/>
              <w:iCs w:val="0"/>
              <w:noProof/>
              <w:kern w:val="2"/>
              <w:lang w:val="en-GB" w:eastAsia="en-GB"/>
              <w14:ligatures w14:val="standardContextual"/>
            </w:rPr>
          </w:pPr>
          <w:hyperlink w:anchor="_Toc216846887" w:history="1">
            <w:r w:rsidRPr="00FB2B7A">
              <w:rPr>
                <w:rStyle w:val="Hyperlink"/>
                <w:noProof/>
              </w:rPr>
              <w:t>Question 3: Implementation of Advanced Security Features</w:t>
            </w:r>
            <w:r>
              <w:rPr>
                <w:noProof/>
                <w:webHidden/>
              </w:rPr>
              <w:tab/>
            </w:r>
            <w:r>
              <w:rPr>
                <w:noProof/>
                <w:webHidden/>
              </w:rPr>
              <w:fldChar w:fldCharType="begin"/>
            </w:r>
            <w:r>
              <w:rPr>
                <w:noProof/>
                <w:webHidden/>
              </w:rPr>
              <w:instrText xml:space="preserve"> PAGEREF _Toc216846887 \h </w:instrText>
            </w:r>
            <w:r>
              <w:rPr>
                <w:noProof/>
                <w:webHidden/>
              </w:rPr>
            </w:r>
            <w:r>
              <w:rPr>
                <w:noProof/>
                <w:webHidden/>
              </w:rPr>
              <w:fldChar w:fldCharType="separate"/>
            </w:r>
            <w:r>
              <w:rPr>
                <w:noProof/>
                <w:webHidden/>
              </w:rPr>
              <w:t>13</w:t>
            </w:r>
            <w:r>
              <w:rPr>
                <w:noProof/>
                <w:webHidden/>
              </w:rPr>
              <w:fldChar w:fldCharType="end"/>
            </w:r>
          </w:hyperlink>
        </w:p>
        <w:p w14:paraId="7AE222AF" w14:textId="1F969C04" w:rsidR="00B33CEF" w:rsidRDefault="00B33CEF">
          <w:pPr>
            <w:pStyle w:val="TOC2"/>
            <w:tabs>
              <w:tab w:val="right" w:leader="dot" w:pos="8680"/>
            </w:tabs>
            <w:rPr>
              <w:rFonts w:eastAsiaTheme="minorEastAsia"/>
              <w:b w:val="0"/>
              <w:bCs w:val="0"/>
              <w:noProof/>
              <w:kern w:val="2"/>
              <w:sz w:val="24"/>
              <w:szCs w:val="24"/>
              <w:lang w:val="en-GB" w:eastAsia="en-GB"/>
              <w14:ligatures w14:val="standardContextual"/>
            </w:rPr>
          </w:pPr>
          <w:hyperlink w:anchor="_Toc216846888" w:history="1">
            <w:r w:rsidRPr="00FB2B7A">
              <w:rPr>
                <w:rStyle w:val="Hyperlink"/>
                <w:noProof/>
              </w:rPr>
              <w:t>3.1 Intrusion Prevention System (IPS) Configuration</w:t>
            </w:r>
            <w:r>
              <w:rPr>
                <w:noProof/>
                <w:webHidden/>
              </w:rPr>
              <w:tab/>
            </w:r>
            <w:r>
              <w:rPr>
                <w:noProof/>
                <w:webHidden/>
              </w:rPr>
              <w:fldChar w:fldCharType="begin"/>
            </w:r>
            <w:r>
              <w:rPr>
                <w:noProof/>
                <w:webHidden/>
              </w:rPr>
              <w:instrText xml:space="preserve"> PAGEREF _Toc216846888 \h </w:instrText>
            </w:r>
            <w:r>
              <w:rPr>
                <w:noProof/>
                <w:webHidden/>
              </w:rPr>
            </w:r>
            <w:r>
              <w:rPr>
                <w:noProof/>
                <w:webHidden/>
              </w:rPr>
              <w:fldChar w:fldCharType="separate"/>
            </w:r>
            <w:r>
              <w:rPr>
                <w:noProof/>
                <w:webHidden/>
              </w:rPr>
              <w:t>13</w:t>
            </w:r>
            <w:r>
              <w:rPr>
                <w:noProof/>
                <w:webHidden/>
              </w:rPr>
              <w:fldChar w:fldCharType="end"/>
            </w:r>
          </w:hyperlink>
        </w:p>
        <w:p w14:paraId="505982C4" w14:textId="4CADBDA1" w:rsidR="00B33CEF" w:rsidRDefault="00B33CEF">
          <w:pPr>
            <w:pStyle w:val="TOC2"/>
            <w:tabs>
              <w:tab w:val="right" w:leader="dot" w:pos="8680"/>
            </w:tabs>
            <w:rPr>
              <w:rFonts w:eastAsiaTheme="minorEastAsia"/>
              <w:b w:val="0"/>
              <w:bCs w:val="0"/>
              <w:noProof/>
              <w:kern w:val="2"/>
              <w:sz w:val="24"/>
              <w:szCs w:val="24"/>
              <w:lang w:val="en-GB" w:eastAsia="en-GB"/>
              <w14:ligatures w14:val="standardContextual"/>
            </w:rPr>
          </w:pPr>
          <w:hyperlink w:anchor="_Toc216846889" w:history="1">
            <w:r w:rsidRPr="00FB2B7A">
              <w:rPr>
                <w:rStyle w:val="Hyperlink"/>
                <w:noProof/>
              </w:rPr>
              <w:t>3.2 Anti</w:t>
            </w:r>
            <w:r w:rsidRPr="00FB2B7A">
              <w:rPr>
                <w:rStyle w:val="Hyperlink"/>
                <w:noProof/>
              </w:rPr>
              <w:noBreakHyphen/>
              <w:t>Malware and Threat Emulation</w:t>
            </w:r>
            <w:r>
              <w:rPr>
                <w:noProof/>
                <w:webHidden/>
              </w:rPr>
              <w:tab/>
            </w:r>
            <w:r>
              <w:rPr>
                <w:noProof/>
                <w:webHidden/>
              </w:rPr>
              <w:fldChar w:fldCharType="begin"/>
            </w:r>
            <w:r>
              <w:rPr>
                <w:noProof/>
                <w:webHidden/>
              </w:rPr>
              <w:instrText xml:space="preserve"> PAGEREF _Toc216846889 \h </w:instrText>
            </w:r>
            <w:r>
              <w:rPr>
                <w:noProof/>
                <w:webHidden/>
              </w:rPr>
            </w:r>
            <w:r>
              <w:rPr>
                <w:noProof/>
                <w:webHidden/>
              </w:rPr>
              <w:fldChar w:fldCharType="separate"/>
            </w:r>
            <w:r>
              <w:rPr>
                <w:noProof/>
                <w:webHidden/>
              </w:rPr>
              <w:t>13</w:t>
            </w:r>
            <w:r>
              <w:rPr>
                <w:noProof/>
                <w:webHidden/>
              </w:rPr>
              <w:fldChar w:fldCharType="end"/>
            </w:r>
          </w:hyperlink>
        </w:p>
        <w:p w14:paraId="14FA8853" w14:textId="724B8B87" w:rsidR="00B33CEF" w:rsidRDefault="00B33CEF">
          <w:pPr>
            <w:pStyle w:val="TOC2"/>
            <w:tabs>
              <w:tab w:val="right" w:leader="dot" w:pos="8680"/>
            </w:tabs>
            <w:rPr>
              <w:rFonts w:eastAsiaTheme="minorEastAsia"/>
              <w:b w:val="0"/>
              <w:bCs w:val="0"/>
              <w:noProof/>
              <w:kern w:val="2"/>
              <w:sz w:val="24"/>
              <w:szCs w:val="24"/>
              <w:lang w:val="en-GB" w:eastAsia="en-GB"/>
              <w14:ligatures w14:val="standardContextual"/>
            </w:rPr>
          </w:pPr>
          <w:hyperlink w:anchor="_Toc216846890" w:history="1">
            <w:r w:rsidRPr="00FB2B7A">
              <w:rPr>
                <w:rStyle w:val="Hyperlink"/>
                <w:noProof/>
              </w:rPr>
              <w:t>3.3 User Authentication and Identity Awareness</w:t>
            </w:r>
            <w:r>
              <w:rPr>
                <w:noProof/>
                <w:webHidden/>
              </w:rPr>
              <w:tab/>
            </w:r>
            <w:r>
              <w:rPr>
                <w:noProof/>
                <w:webHidden/>
              </w:rPr>
              <w:fldChar w:fldCharType="begin"/>
            </w:r>
            <w:r>
              <w:rPr>
                <w:noProof/>
                <w:webHidden/>
              </w:rPr>
              <w:instrText xml:space="preserve"> PAGEREF _Toc216846890 \h </w:instrText>
            </w:r>
            <w:r>
              <w:rPr>
                <w:noProof/>
                <w:webHidden/>
              </w:rPr>
            </w:r>
            <w:r>
              <w:rPr>
                <w:noProof/>
                <w:webHidden/>
              </w:rPr>
              <w:fldChar w:fldCharType="separate"/>
            </w:r>
            <w:r>
              <w:rPr>
                <w:noProof/>
                <w:webHidden/>
              </w:rPr>
              <w:t>14</w:t>
            </w:r>
            <w:r>
              <w:rPr>
                <w:noProof/>
                <w:webHidden/>
              </w:rPr>
              <w:fldChar w:fldCharType="end"/>
            </w:r>
          </w:hyperlink>
        </w:p>
        <w:p w14:paraId="6A4C99F0" w14:textId="1AE5AB24" w:rsidR="00B33CEF" w:rsidRDefault="00B33CEF">
          <w:pPr>
            <w:pStyle w:val="TOC2"/>
            <w:tabs>
              <w:tab w:val="right" w:leader="dot" w:pos="8680"/>
            </w:tabs>
            <w:rPr>
              <w:rFonts w:eastAsiaTheme="minorEastAsia"/>
              <w:b w:val="0"/>
              <w:bCs w:val="0"/>
              <w:noProof/>
              <w:kern w:val="2"/>
              <w:sz w:val="24"/>
              <w:szCs w:val="24"/>
              <w:lang w:val="en-GB" w:eastAsia="en-GB"/>
              <w14:ligatures w14:val="standardContextual"/>
            </w:rPr>
          </w:pPr>
          <w:hyperlink w:anchor="_Toc216846891" w:history="1">
            <w:r w:rsidRPr="00FB2B7A">
              <w:rPr>
                <w:rStyle w:val="Hyperlink"/>
                <w:noProof/>
              </w:rPr>
              <w:t>3.4 Web Application Firewall (WAF)</w:t>
            </w:r>
            <w:r>
              <w:rPr>
                <w:noProof/>
                <w:webHidden/>
              </w:rPr>
              <w:tab/>
            </w:r>
            <w:r>
              <w:rPr>
                <w:noProof/>
                <w:webHidden/>
              </w:rPr>
              <w:fldChar w:fldCharType="begin"/>
            </w:r>
            <w:r>
              <w:rPr>
                <w:noProof/>
                <w:webHidden/>
              </w:rPr>
              <w:instrText xml:space="preserve"> PAGEREF _Toc216846891 \h </w:instrText>
            </w:r>
            <w:r>
              <w:rPr>
                <w:noProof/>
                <w:webHidden/>
              </w:rPr>
            </w:r>
            <w:r>
              <w:rPr>
                <w:noProof/>
                <w:webHidden/>
              </w:rPr>
              <w:fldChar w:fldCharType="separate"/>
            </w:r>
            <w:r>
              <w:rPr>
                <w:noProof/>
                <w:webHidden/>
              </w:rPr>
              <w:t>14</w:t>
            </w:r>
            <w:r>
              <w:rPr>
                <w:noProof/>
                <w:webHidden/>
              </w:rPr>
              <w:fldChar w:fldCharType="end"/>
            </w:r>
          </w:hyperlink>
        </w:p>
        <w:p w14:paraId="17BA7876" w14:textId="620AFD70" w:rsidR="00B33CEF" w:rsidRDefault="00B33CEF">
          <w:pPr>
            <w:pStyle w:val="TOC2"/>
            <w:tabs>
              <w:tab w:val="right" w:leader="dot" w:pos="8680"/>
            </w:tabs>
            <w:rPr>
              <w:rFonts w:eastAsiaTheme="minorEastAsia"/>
              <w:b w:val="0"/>
              <w:bCs w:val="0"/>
              <w:noProof/>
              <w:kern w:val="2"/>
              <w:sz w:val="24"/>
              <w:szCs w:val="24"/>
              <w:lang w:val="en-GB" w:eastAsia="en-GB"/>
              <w14:ligatures w14:val="standardContextual"/>
            </w:rPr>
          </w:pPr>
          <w:hyperlink w:anchor="_Toc216846892" w:history="1">
            <w:r w:rsidRPr="00FB2B7A">
              <w:rPr>
                <w:rStyle w:val="Hyperlink"/>
                <w:noProof/>
              </w:rPr>
              <w:t>3.5 Logging and Event Management</w:t>
            </w:r>
            <w:r>
              <w:rPr>
                <w:noProof/>
                <w:webHidden/>
              </w:rPr>
              <w:tab/>
            </w:r>
            <w:r>
              <w:rPr>
                <w:noProof/>
                <w:webHidden/>
              </w:rPr>
              <w:fldChar w:fldCharType="begin"/>
            </w:r>
            <w:r>
              <w:rPr>
                <w:noProof/>
                <w:webHidden/>
              </w:rPr>
              <w:instrText xml:space="preserve"> PAGEREF _Toc216846892 \h </w:instrText>
            </w:r>
            <w:r>
              <w:rPr>
                <w:noProof/>
                <w:webHidden/>
              </w:rPr>
            </w:r>
            <w:r>
              <w:rPr>
                <w:noProof/>
                <w:webHidden/>
              </w:rPr>
              <w:fldChar w:fldCharType="separate"/>
            </w:r>
            <w:r>
              <w:rPr>
                <w:noProof/>
                <w:webHidden/>
              </w:rPr>
              <w:t>14</w:t>
            </w:r>
            <w:r>
              <w:rPr>
                <w:noProof/>
                <w:webHidden/>
              </w:rPr>
              <w:fldChar w:fldCharType="end"/>
            </w:r>
          </w:hyperlink>
        </w:p>
        <w:p w14:paraId="67AC0C66" w14:textId="38E6E2D9" w:rsidR="00B33CEF" w:rsidRDefault="00B33CEF">
          <w:pPr>
            <w:pStyle w:val="TOC2"/>
            <w:tabs>
              <w:tab w:val="right" w:leader="dot" w:pos="8680"/>
            </w:tabs>
            <w:rPr>
              <w:rFonts w:eastAsiaTheme="minorEastAsia"/>
              <w:b w:val="0"/>
              <w:bCs w:val="0"/>
              <w:noProof/>
              <w:kern w:val="2"/>
              <w:sz w:val="24"/>
              <w:szCs w:val="24"/>
              <w:lang w:val="en-GB" w:eastAsia="en-GB"/>
              <w14:ligatures w14:val="standardContextual"/>
            </w:rPr>
          </w:pPr>
          <w:hyperlink w:anchor="_Toc216846893" w:history="1">
            <w:r w:rsidRPr="00FB2B7A">
              <w:rPr>
                <w:rStyle w:val="Hyperlink"/>
                <w:noProof/>
              </w:rPr>
              <w:t>3.6 Policy Review and Continuous Improvement</w:t>
            </w:r>
            <w:r>
              <w:rPr>
                <w:noProof/>
                <w:webHidden/>
              </w:rPr>
              <w:tab/>
            </w:r>
            <w:r>
              <w:rPr>
                <w:noProof/>
                <w:webHidden/>
              </w:rPr>
              <w:fldChar w:fldCharType="begin"/>
            </w:r>
            <w:r>
              <w:rPr>
                <w:noProof/>
                <w:webHidden/>
              </w:rPr>
              <w:instrText xml:space="preserve"> PAGEREF _Toc216846893 \h </w:instrText>
            </w:r>
            <w:r>
              <w:rPr>
                <w:noProof/>
                <w:webHidden/>
              </w:rPr>
            </w:r>
            <w:r>
              <w:rPr>
                <w:noProof/>
                <w:webHidden/>
              </w:rPr>
              <w:fldChar w:fldCharType="separate"/>
            </w:r>
            <w:r>
              <w:rPr>
                <w:noProof/>
                <w:webHidden/>
              </w:rPr>
              <w:t>14</w:t>
            </w:r>
            <w:r>
              <w:rPr>
                <w:noProof/>
                <w:webHidden/>
              </w:rPr>
              <w:fldChar w:fldCharType="end"/>
            </w:r>
          </w:hyperlink>
        </w:p>
        <w:p w14:paraId="4E649479" w14:textId="76F66D4F" w:rsidR="00B33CEF" w:rsidRDefault="00B33CEF">
          <w:pPr>
            <w:pStyle w:val="TOC2"/>
            <w:tabs>
              <w:tab w:val="right" w:leader="dot" w:pos="8680"/>
            </w:tabs>
            <w:rPr>
              <w:rFonts w:eastAsiaTheme="minorEastAsia"/>
              <w:b w:val="0"/>
              <w:bCs w:val="0"/>
              <w:noProof/>
              <w:kern w:val="2"/>
              <w:sz w:val="24"/>
              <w:szCs w:val="24"/>
              <w:lang w:val="en-GB" w:eastAsia="en-GB"/>
              <w14:ligatures w14:val="standardContextual"/>
            </w:rPr>
          </w:pPr>
          <w:hyperlink w:anchor="_Toc216846894" w:history="1">
            <w:r w:rsidRPr="00FB2B7A">
              <w:rPr>
                <w:rStyle w:val="Hyperlink"/>
                <w:noProof/>
              </w:rPr>
              <w:t>3.7 Alignment with Industry Standards</w:t>
            </w:r>
            <w:r>
              <w:rPr>
                <w:noProof/>
                <w:webHidden/>
              </w:rPr>
              <w:tab/>
            </w:r>
            <w:r>
              <w:rPr>
                <w:noProof/>
                <w:webHidden/>
              </w:rPr>
              <w:fldChar w:fldCharType="begin"/>
            </w:r>
            <w:r>
              <w:rPr>
                <w:noProof/>
                <w:webHidden/>
              </w:rPr>
              <w:instrText xml:space="preserve"> PAGEREF _Toc216846894 \h </w:instrText>
            </w:r>
            <w:r>
              <w:rPr>
                <w:noProof/>
                <w:webHidden/>
              </w:rPr>
            </w:r>
            <w:r>
              <w:rPr>
                <w:noProof/>
                <w:webHidden/>
              </w:rPr>
              <w:fldChar w:fldCharType="separate"/>
            </w:r>
            <w:r>
              <w:rPr>
                <w:noProof/>
                <w:webHidden/>
              </w:rPr>
              <w:t>15</w:t>
            </w:r>
            <w:r>
              <w:rPr>
                <w:noProof/>
                <w:webHidden/>
              </w:rPr>
              <w:fldChar w:fldCharType="end"/>
            </w:r>
          </w:hyperlink>
        </w:p>
        <w:p w14:paraId="03A0C39F" w14:textId="49C5DB7F" w:rsidR="00B33CEF" w:rsidRDefault="00B33CEF">
          <w:pPr>
            <w:pStyle w:val="TOC2"/>
            <w:tabs>
              <w:tab w:val="right" w:leader="dot" w:pos="8680"/>
            </w:tabs>
            <w:rPr>
              <w:rFonts w:eastAsiaTheme="minorEastAsia"/>
              <w:b w:val="0"/>
              <w:bCs w:val="0"/>
              <w:noProof/>
              <w:kern w:val="2"/>
              <w:sz w:val="24"/>
              <w:szCs w:val="24"/>
              <w:lang w:val="en-GB" w:eastAsia="en-GB"/>
              <w14:ligatures w14:val="standardContextual"/>
            </w:rPr>
          </w:pPr>
          <w:hyperlink w:anchor="_Toc216846895" w:history="1">
            <w:r w:rsidRPr="00FB2B7A">
              <w:rPr>
                <w:rStyle w:val="Hyperlink"/>
                <w:noProof/>
              </w:rPr>
              <w:t>3.8 Synthesis – Integrated Security Architecture</w:t>
            </w:r>
            <w:r>
              <w:rPr>
                <w:noProof/>
                <w:webHidden/>
              </w:rPr>
              <w:tab/>
            </w:r>
            <w:r>
              <w:rPr>
                <w:noProof/>
                <w:webHidden/>
              </w:rPr>
              <w:fldChar w:fldCharType="begin"/>
            </w:r>
            <w:r>
              <w:rPr>
                <w:noProof/>
                <w:webHidden/>
              </w:rPr>
              <w:instrText xml:space="preserve"> PAGEREF _Toc216846895 \h </w:instrText>
            </w:r>
            <w:r>
              <w:rPr>
                <w:noProof/>
                <w:webHidden/>
              </w:rPr>
            </w:r>
            <w:r>
              <w:rPr>
                <w:noProof/>
                <w:webHidden/>
              </w:rPr>
              <w:fldChar w:fldCharType="separate"/>
            </w:r>
            <w:r>
              <w:rPr>
                <w:noProof/>
                <w:webHidden/>
              </w:rPr>
              <w:t>15</w:t>
            </w:r>
            <w:r>
              <w:rPr>
                <w:noProof/>
                <w:webHidden/>
              </w:rPr>
              <w:fldChar w:fldCharType="end"/>
            </w:r>
          </w:hyperlink>
        </w:p>
        <w:p w14:paraId="497D602F" w14:textId="14072613" w:rsidR="00B33CEF" w:rsidRDefault="00B33CEF">
          <w:pPr>
            <w:pStyle w:val="TOC1"/>
            <w:tabs>
              <w:tab w:val="right" w:leader="dot" w:pos="8680"/>
            </w:tabs>
            <w:rPr>
              <w:rFonts w:eastAsiaTheme="minorEastAsia"/>
              <w:b w:val="0"/>
              <w:bCs w:val="0"/>
              <w:i w:val="0"/>
              <w:iCs w:val="0"/>
              <w:noProof/>
              <w:kern w:val="2"/>
              <w:lang w:val="en-GB" w:eastAsia="en-GB"/>
              <w14:ligatures w14:val="standardContextual"/>
            </w:rPr>
          </w:pPr>
          <w:hyperlink w:anchor="_Toc216846896" w:history="1">
            <w:r w:rsidRPr="00FB2B7A">
              <w:rPr>
                <w:rStyle w:val="Hyperlink"/>
                <w:noProof/>
              </w:rPr>
              <w:t>References</w:t>
            </w:r>
            <w:r>
              <w:rPr>
                <w:noProof/>
                <w:webHidden/>
              </w:rPr>
              <w:tab/>
            </w:r>
            <w:r>
              <w:rPr>
                <w:noProof/>
                <w:webHidden/>
              </w:rPr>
              <w:fldChar w:fldCharType="begin"/>
            </w:r>
            <w:r>
              <w:rPr>
                <w:noProof/>
                <w:webHidden/>
              </w:rPr>
              <w:instrText xml:space="preserve"> PAGEREF _Toc216846896 \h </w:instrText>
            </w:r>
            <w:r>
              <w:rPr>
                <w:noProof/>
                <w:webHidden/>
              </w:rPr>
            </w:r>
            <w:r>
              <w:rPr>
                <w:noProof/>
                <w:webHidden/>
              </w:rPr>
              <w:fldChar w:fldCharType="separate"/>
            </w:r>
            <w:r>
              <w:rPr>
                <w:noProof/>
                <w:webHidden/>
              </w:rPr>
              <w:t>15</w:t>
            </w:r>
            <w:r>
              <w:rPr>
                <w:noProof/>
                <w:webHidden/>
              </w:rPr>
              <w:fldChar w:fldCharType="end"/>
            </w:r>
          </w:hyperlink>
        </w:p>
        <w:p w14:paraId="0592145F" w14:textId="69DFD878" w:rsidR="00E07C84" w:rsidRPr="00F63218" w:rsidRDefault="00E07C84" w:rsidP="00F63218">
          <w:pPr>
            <w:rPr>
              <w:rFonts w:ascii="Times New Roman" w:hAnsi="Times New Roman" w:cs="Times New Roman"/>
            </w:rPr>
          </w:pPr>
          <w:r w:rsidRPr="00F63218">
            <w:rPr>
              <w:rFonts w:ascii="Times New Roman" w:hAnsi="Times New Roman" w:cs="Times New Roman"/>
              <w:b/>
              <w:bCs/>
              <w:noProof/>
            </w:rPr>
            <w:fldChar w:fldCharType="end"/>
          </w:r>
        </w:p>
      </w:sdtContent>
    </w:sdt>
    <w:p w14:paraId="4FCF5DB3" w14:textId="6BE499FD" w:rsidR="008637B0" w:rsidRPr="00F63218" w:rsidRDefault="008637B0" w:rsidP="00F63218">
      <w:pPr>
        <w:rPr>
          <w:rFonts w:ascii="Times New Roman" w:hAnsi="Times New Roman" w:cs="Times New Roman"/>
        </w:rPr>
      </w:pPr>
    </w:p>
    <w:p w14:paraId="244DED4A" w14:textId="77777777" w:rsidR="009610C1" w:rsidRDefault="009610C1" w:rsidP="00F63218">
      <w:pPr>
        <w:pStyle w:val="Heading1"/>
      </w:pPr>
      <w:bookmarkStart w:id="1" w:name="_Toc216846853"/>
    </w:p>
    <w:p w14:paraId="56F73130" w14:textId="77777777" w:rsidR="009610C1" w:rsidRDefault="009610C1" w:rsidP="00F63218">
      <w:pPr>
        <w:pStyle w:val="Heading1"/>
      </w:pPr>
    </w:p>
    <w:p w14:paraId="429FBDD1" w14:textId="77777777" w:rsidR="009610C1" w:rsidRDefault="009610C1" w:rsidP="00F63218">
      <w:pPr>
        <w:pStyle w:val="Heading1"/>
      </w:pPr>
    </w:p>
    <w:p w14:paraId="497DD585" w14:textId="77777777" w:rsidR="009610C1" w:rsidRDefault="009610C1" w:rsidP="00F63218">
      <w:pPr>
        <w:pStyle w:val="Heading1"/>
      </w:pPr>
    </w:p>
    <w:p w14:paraId="5BBDF26A" w14:textId="77777777" w:rsidR="009610C1" w:rsidRDefault="009610C1" w:rsidP="00F63218">
      <w:pPr>
        <w:pStyle w:val="Heading1"/>
      </w:pPr>
    </w:p>
    <w:p w14:paraId="0AC96FCD" w14:textId="77777777" w:rsidR="009610C1" w:rsidRDefault="009610C1" w:rsidP="00F63218">
      <w:pPr>
        <w:pStyle w:val="Heading1"/>
      </w:pPr>
    </w:p>
    <w:p w14:paraId="6AFD0D12" w14:textId="77777777" w:rsidR="009610C1" w:rsidRDefault="009610C1" w:rsidP="00F63218">
      <w:pPr>
        <w:pStyle w:val="Heading1"/>
      </w:pPr>
    </w:p>
    <w:p w14:paraId="461EDCFC" w14:textId="77777777" w:rsidR="009610C1" w:rsidRDefault="009610C1" w:rsidP="00F63218">
      <w:pPr>
        <w:pStyle w:val="Heading1"/>
      </w:pPr>
    </w:p>
    <w:p w14:paraId="78C71FE7" w14:textId="77777777" w:rsidR="009610C1" w:rsidRDefault="009610C1" w:rsidP="00F63218">
      <w:pPr>
        <w:pStyle w:val="Heading1"/>
      </w:pPr>
    </w:p>
    <w:p w14:paraId="04039453" w14:textId="77777777" w:rsidR="009610C1" w:rsidRDefault="009610C1" w:rsidP="00F63218">
      <w:pPr>
        <w:pStyle w:val="Heading1"/>
      </w:pPr>
    </w:p>
    <w:p w14:paraId="6754E898" w14:textId="77777777" w:rsidR="009610C1" w:rsidRDefault="009610C1" w:rsidP="00F63218">
      <w:pPr>
        <w:pStyle w:val="Heading1"/>
      </w:pPr>
    </w:p>
    <w:p w14:paraId="614A7677" w14:textId="185DF38B" w:rsidR="008637B0" w:rsidRPr="00F63218" w:rsidRDefault="008637B0" w:rsidP="00F63218">
      <w:pPr>
        <w:pStyle w:val="Heading1"/>
      </w:pPr>
      <w:r w:rsidRPr="00F63218">
        <w:lastRenderedPageBreak/>
        <w:t>Question 1: Installation and Configuration of Security Management Infrastructure</w:t>
      </w:r>
      <w:bookmarkEnd w:id="1"/>
    </w:p>
    <w:p w14:paraId="00AF964A" w14:textId="77777777" w:rsidR="008637B0" w:rsidRPr="00F63218" w:rsidRDefault="008637B0" w:rsidP="00F63218">
      <w:pPr>
        <w:pStyle w:val="Heading2"/>
      </w:pPr>
      <w:bookmarkStart w:id="2" w:name="_Toc216846854"/>
      <w:r w:rsidRPr="00F63218">
        <w:t>1.1 Network Topology and Architecture Overview</w:t>
      </w:r>
      <w:bookmarkEnd w:id="2"/>
    </w:p>
    <w:p w14:paraId="6B254D4D" w14:textId="77777777" w:rsidR="008637B0" w:rsidRPr="00F63218" w:rsidRDefault="008637B0" w:rsidP="00F63218">
      <w:pPr>
        <w:rPr>
          <w:rFonts w:ascii="Times New Roman" w:hAnsi="Times New Roman" w:cs="Times New Roman"/>
          <w:sz w:val="24"/>
          <w:szCs w:val="24"/>
        </w:rPr>
      </w:pPr>
      <w:r w:rsidRPr="00F63218">
        <w:rPr>
          <w:rFonts w:ascii="Times New Roman" w:hAnsi="Times New Roman" w:cs="Times New Roman"/>
        </w:rPr>
        <w:t>The enterprise network security architecture consists of three primary components that work together to provide centralised policy management and enforcement:</w:t>
      </w:r>
    </w:p>
    <w:tbl>
      <w:tblPr>
        <w:tblW w:w="0" w:type="auto"/>
        <w:tblCellMar>
          <w:top w:w="15" w:type="dxa"/>
          <w:left w:w="15" w:type="dxa"/>
          <w:bottom w:w="15" w:type="dxa"/>
          <w:right w:w="15" w:type="dxa"/>
        </w:tblCellMar>
        <w:tblLook w:val="04A0" w:firstRow="1" w:lastRow="0" w:firstColumn="1" w:lastColumn="0" w:noHBand="0" w:noVBand="1"/>
      </w:tblPr>
      <w:tblGrid>
        <w:gridCol w:w="1441"/>
        <w:gridCol w:w="2643"/>
        <w:gridCol w:w="1598"/>
        <w:gridCol w:w="1808"/>
        <w:gridCol w:w="1184"/>
      </w:tblGrid>
      <w:tr w:rsidR="00F63218" w:rsidRPr="00F63218" w14:paraId="0D28F267" w14:textId="77777777">
        <w:trPr>
          <w:tblHeader/>
        </w:trPr>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11137A90" w14:textId="77777777" w:rsidR="008637B0" w:rsidRPr="00F63218" w:rsidRDefault="008637B0" w:rsidP="00F63218">
            <w:pPr>
              <w:rPr>
                <w:rFonts w:ascii="Times New Roman" w:hAnsi="Times New Roman" w:cs="Times New Roman"/>
                <w:b/>
                <w:bCs/>
              </w:rPr>
            </w:pPr>
            <w:r w:rsidRPr="00F63218">
              <w:rPr>
                <w:rFonts w:ascii="Times New Roman" w:hAnsi="Times New Roman" w:cs="Times New Roman"/>
                <w:b/>
                <w:bCs/>
              </w:rPr>
              <w:t>Component</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3351A16F" w14:textId="77777777" w:rsidR="008637B0" w:rsidRPr="00F63218" w:rsidRDefault="008637B0" w:rsidP="00F63218">
            <w:pPr>
              <w:rPr>
                <w:rFonts w:ascii="Times New Roman" w:hAnsi="Times New Roman" w:cs="Times New Roman"/>
                <w:b/>
                <w:bCs/>
              </w:rPr>
            </w:pPr>
            <w:r w:rsidRPr="00F63218">
              <w:rPr>
                <w:rFonts w:ascii="Times New Roman" w:hAnsi="Times New Roman" w:cs="Times New Roman"/>
                <w:b/>
                <w:bCs/>
              </w:rPr>
              <w:t>Role</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5DAADEDD" w14:textId="77777777" w:rsidR="008637B0" w:rsidRPr="00F63218" w:rsidRDefault="008637B0" w:rsidP="00F63218">
            <w:pPr>
              <w:rPr>
                <w:rFonts w:ascii="Times New Roman" w:hAnsi="Times New Roman" w:cs="Times New Roman"/>
                <w:b/>
                <w:bCs/>
              </w:rPr>
            </w:pPr>
            <w:r w:rsidRPr="00F63218">
              <w:rPr>
                <w:rFonts w:ascii="Times New Roman" w:hAnsi="Times New Roman" w:cs="Times New Roman"/>
                <w:b/>
                <w:bCs/>
              </w:rPr>
              <w:t>IP Address</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7F349F52" w14:textId="77777777" w:rsidR="008637B0" w:rsidRPr="00F63218" w:rsidRDefault="008637B0" w:rsidP="00F63218">
            <w:pPr>
              <w:rPr>
                <w:rFonts w:ascii="Times New Roman" w:hAnsi="Times New Roman" w:cs="Times New Roman"/>
                <w:b/>
                <w:bCs/>
              </w:rPr>
            </w:pPr>
            <w:r w:rsidRPr="00F63218">
              <w:rPr>
                <w:rFonts w:ascii="Times New Roman" w:hAnsi="Times New Roman" w:cs="Times New Roman"/>
                <w:b/>
                <w:bCs/>
              </w:rPr>
              <w:t>Subnet</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20D1013B" w14:textId="77777777" w:rsidR="008637B0" w:rsidRPr="00F63218" w:rsidRDefault="008637B0" w:rsidP="00F63218">
            <w:pPr>
              <w:rPr>
                <w:rFonts w:ascii="Times New Roman" w:hAnsi="Times New Roman" w:cs="Times New Roman"/>
                <w:b/>
                <w:bCs/>
              </w:rPr>
            </w:pPr>
            <w:r w:rsidRPr="00F63218">
              <w:rPr>
                <w:rFonts w:ascii="Times New Roman" w:hAnsi="Times New Roman" w:cs="Times New Roman"/>
                <w:b/>
                <w:bCs/>
              </w:rPr>
              <w:t>Gateway</w:t>
            </w:r>
          </w:p>
        </w:tc>
      </w:tr>
      <w:tr w:rsidR="00F63218" w:rsidRPr="00F63218" w14:paraId="2BF163D4" w14:textId="77777777">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76E81535"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A-SMS</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40829082"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Security Management Server</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6BEEA79C"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10.1.1.101</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3DA10A73"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255.255.255.0</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661AC481"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10.1.1.1</w:t>
            </w:r>
          </w:p>
        </w:tc>
      </w:tr>
      <w:tr w:rsidR="00F63218" w:rsidRPr="00F63218" w14:paraId="04532E25" w14:textId="77777777">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668F831F"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A-GW eth0</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2AA62490"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Security Gateway (Management)</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42D57C28"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10.1.1.1</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1308EE30"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255.255.255.0</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58A6713E"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w:t>
            </w:r>
          </w:p>
        </w:tc>
      </w:tr>
      <w:tr w:rsidR="00F63218" w:rsidRPr="00F63218" w14:paraId="44E323B0" w14:textId="77777777">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061DF406"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A-GW eth1</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46272E98"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Internal Swansea Network</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683361B2"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192.168.1.254</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1637D9C2"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255.255.255.0</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77A9B71F"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w:t>
            </w:r>
          </w:p>
        </w:tc>
      </w:tr>
      <w:tr w:rsidR="00F63218" w:rsidRPr="00F63218" w14:paraId="5F7DB052" w14:textId="77777777">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58DCE17D"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A-GW eth2</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2CC36E59"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External London Network</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606D226C"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20.0.0.1</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55CE7E1F"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255.255.255.252</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6DC952E3"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w:t>
            </w:r>
          </w:p>
        </w:tc>
      </w:tr>
      <w:tr w:rsidR="00F63218" w:rsidRPr="00F63218" w14:paraId="39750E6D" w14:textId="77777777">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73E21C51"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A-GW eth3</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44654A29"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Future/Internet Expansion</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7CDACEBF"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DHCP</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713A7D01"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DHCP</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6BDA86DF"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w:t>
            </w:r>
          </w:p>
        </w:tc>
      </w:tr>
      <w:tr w:rsidR="00F63218" w:rsidRPr="00F63218" w14:paraId="670C5B47" w14:textId="77777777">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5AB73759"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A-GUI</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41D343AC" w14:textId="77777777" w:rsidR="008637B0" w:rsidRPr="00F63218" w:rsidRDefault="008637B0" w:rsidP="00F63218">
            <w:pPr>
              <w:rPr>
                <w:rFonts w:ascii="Times New Roman" w:hAnsi="Times New Roman" w:cs="Times New Roman"/>
              </w:rPr>
            </w:pPr>
            <w:proofErr w:type="spellStart"/>
            <w:r w:rsidRPr="00F63218">
              <w:rPr>
                <w:rFonts w:ascii="Times New Roman" w:hAnsi="Times New Roman" w:cs="Times New Roman"/>
              </w:rPr>
              <w:t>SmartConsole</w:t>
            </w:r>
            <w:proofErr w:type="spellEnd"/>
            <w:r w:rsidRPr="00F63218">
              <w:rPr>
                <w:rFonts w:ascii="Times New Roman" w:hAnsi="Times New Roman" w:cs="Times New Roman"/>
              </w:rPr>
              <w:t xml:space="preserve"> GUI Workstation</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60D7FE5D"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10.1.1.201</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594630AB"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255.255.255.0</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74C5E5C3"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10.1.1.1</w:t>
            </w:r>
          </w:p>
        </w:tc>
      </w:tr>
      <w:tr w:rsidR="00036DA9" w:rsidRPr="00F63218" w14:paraId="596263DD" w14:textId="77777777">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tcPr>
          <w:p w14:paraId="3E85130C" w14:textId="50FF17F7" w:rsidR="00036DA9" w:rsidRPr="00F63218" w:rsidRDefault="00036DA9" w:rsidP="00F63218">
            <w:pPr>
              <w:rPr>
                <w:rFonts w:ascii="Times New Roman" w:hAnsi="Times New Roman" w:cs="Times New Roman"/>
              </w:rPr>
            </w:pP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tcPr>
          <w:p w14:paraId="1238949F" w14:textId="77777777" w:rsidR="00036DA9" w:rsidRPr="00F63218" w:rsidRDefault="00036DA9" w:rsidP="00F63218">
            <w:pPr>
              <w:rPr>
                <w:rFonts w:ascii="Times New Roman" w:hAnsi="Times New Roman" w:cs="Times New Roman"/>
              </w:rPr>
            </w:pP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tcPr>
          <w:p w14:paraId="1FAA4266" w14:textId="77777777" w:rsidR="00036DA9" w:rsidRPr="00F63218" w:rsidRDefault="00036DA9" w:rsidP="00F63218">
            <w:pPr>
              <w:rPr>
                <w:rFonts w:ascii="Times New Roman" w:hAnsi="Times New Roman" w:cs="Times New Roman"/>
              </w:rPr>
            </w:pP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tcPr>
          <w:p w14:paraId="61C20417" w14:textId="77777777" w:rsidR="00036DA9" w:rsidRPr="00F63218" w:rsidRDefault="00036DA9" w:rsidP="00F63218">
            <w:pPr>
              <w:rPr>
                <w:rFonts w:ascii="Times New Roman" w:hAnsi="Times New Roman" w:cs="Times New Roman"/>
              </w:rPr>
            </w:pP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tcPr>
          <w:p w14:paraId="6B23D9AB" w14:textId="77777777" w:rsidR="00036DA9" w:rsidRPr="00F63218" w:rsidRDefault="00036DA9" w:rsidP="00F63218">
            <w:pPr>
              <w:rPr>
                <w:rFonts w:ascii="Times New Roman" w:hAnsi="Times New Roman" w:cs="Times New Roman"/>
              </w:rPr>
            </w:pPr>
          </w:p>
        </w:tc>
      </w:tr>
    </w:tbl>
    <w:p w14:paraId="7715D8EF" w14:textId="77777777" w:rsidR="00036DA9" w:rsidRDefault="00036DA9" w:rsidP="00F63218">
      <w:pPr>
        <w:pStyle w:val="Heading3"/>
      </w:pPr>
      <w:bookmarkStart w:id="3" w:name="_Toc216846855"/>
    </w:p>
    <w:p w14:paraId="6016B34B" w14:textId="65473053" w:rsidR="008637B0" w:rsidRPr="00F63218" w:rsidRDefault="008637B0" w:rsidP="00F63218">
      <w:pPr>
        <w:pStyle w:val="Heading3"/>
      </w:pPr>
      <w:r w:rsidRPr="00F63218">
        <w:t>1.1.1 Understanding the Security Management Architecture</w:t>
      </w:r>
      <w:bookmarkEnd w:id="3"/>
    </w:p>
    <w:p w14:paraId="61E931CA" w14:textId="77777777" w:rsidR="008637B0" w:rsidRPr="00F63218" w:rsidRDefault="008637B0" w:rsidP="00F63218">
      <w:pPr>
        <w:rPr>
          <w:rFonts w:ascii="Times New Roman" w:hAnsi="Times New Roman" w:cs="Times New Roman"/>
          <w:sz w:val="24"/>
          <w:szCs w:val="24"/>
        </w:rPr>
      </w:pPr>
      <w:r w:rsidRPr="00F63218">
        <w:rPr>
          <w:rFonts w:ascii="Times New Roman" w:hAnsi="Times New Roman" w:cs="Times New Roman"/>
        </w:rPr>
        <w:t>Before proceeding with installation procedures, understanding the architectural relationships between components is essential. The Security Management Server (SMS) functions as the central policy administration point, housing the security database and policy rules. The Security Gateway (A-GW) acts as the enforcement point, applying security policies at the network perimeter. The GUI component (</w:t>
      </w:r>
      <w:proofErr w:type="spellStart"/>
      <w:r w:rsidRPr="00F63218">
        <w:rPr>
          <w:rFonts w:ascii="Times New Roman" w:hAnsi="Times New Roman" w:cs="Times New Roman"/>
        </w:rPr>
        <w:t>SmartConsole</w:t>
      </w:r>
      <w:proofErr w:type="spellEnd"/>
      <w:r w:rsidRPr="00F63218">
        <w:rPr>
          <w:rFonts w:ascii="Times New Roman" w:hAnsi="Times New Roman" w:cs="Times New Roman"/>
        </w:rPr>
        <w:t>) provides the administrative interface through which security professionals interact with the system.</w:t>
      </w:r>
    </w:p>
    <w:p w14:paraId="4A2801A7"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This distributed yet integrated approach allows for scalable security management across complex enterprise topologies. The installation process begins with establishing the foundational operating system layer. Both the SMS and A-GW utilise Gaia OS, which provides a hardened Linux-based platform specifically designed for Check Point security appliances. This choice of operating system offers several advantages including integrated boot protection, secure hardware management interfaces, and optimised network performance for security processing tasks.</w:t>
      </w:r>
    </w:p>
    <w:p w14:paraId="7BD43363" w14:textId="3BF480E9" w:rsidR="008637B0" w:rsidRPr="00F63218" w:rsidRDefault="008637B0" w:rsidP="00F63218">
      <w:pPr>
        <w:rPr>
          <w:rFonts w:ascii="Times New Roman" w:hAnsi="Times New Roman" w:cs="Times New Roman"/>
        </w:rPr>
      </w:pPr>
    </w:p>
    <w:p w14:paraId="228F37CC" w14:textId="77777777" w:rsidR="00F63218" w:rsidRPr="00F63218" w:rsidRDefault="00F63218" w:rsidP="00F63218">
      <w:pPr>
        <w:pStyle w:val="Heading2"/>
      </w:pPr>
      <w:bookmarkStart w:id="4" w:name="_Toc216846856"/>
      <w:r w:rsidRPr="00F63218">
        <w:t>1.2 Security Management Server (A</w:t>
      </w:r>
      <w:r w:rsidRPr="00F63218">
        <w:noBreakHyphen/>
        <w:t>SMS) Installation</w:t>
      </w:r>
      <w:bookmarkEnd w:id="4"/>
    </w:p>
    <w:p w14:paraId="6B5C5C9B"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The Security Management Server is the brains of the whole Check Point deployment, so it deserves some careful planning instead of just clicking “Next, Next, Finish” and hoping for the best. This section explains how the A</w:t>
      </w:r>
      <w:r w:rsidRPr="00F63218">
        <w:rPr>
          <w:rFonts w:ascii="Times New Roman" w:eastAsia="Times New Roman" w:hAnsi="Times New Roman" w:cs="Times New Roman"/>
          <w:color w:val="1F2328"/>
          <w:sz w:val="24"/>
          <w:szCs w:val="24"/>
          <w:lang w:val="en-GB" w:eastAsia="en-GB"/>
        </w:rPr>
        <w:noBreakHyphen/>
        <w:t>SMS virtual machine was prepared, how Gaia OS was installed, and how the First</w:t>
      </w:r>
      <w:r w:rsidRPr="00F63218">
        <w:rPr>
          <w:rFonts w:ascii="Times New Roman" w:eastAsia="Times New Roman" w:hAnsi="Times New Roman" w:cs="Times New Roman"/>
          <w:color w:val="1F2328"/>
          <w:sz w:val="24"/>
          <w:szCs w:val="24"/>
          <w:lang w:val="en-GB" w:eastAsia="en-GB"/>
        </w:rPr>
        <w:noBreakHyphen/>
        <w:t>Time Wizard turned a blank VM into a working management platform.</w:t>
      </w:r>
    </w:p>
    <w:p w14:paraId="51599BCC" w14:textId="4D765870" w:rsidR="00F63218" w:rsidRPr="00F63218" w:rsidRDefault="00F63218" w:rsidP="00F63218">
      <w:pPr>
        <w:rPr>
          <w:rFonts w:ascii="Times New Roman" w:eastAsia="Times New Roman" w:hAnsi="Times New Roman" w:cs="Times New Roman"/>
          <w:sz w:val="24"/>
          <w:szCs w:val="24"/>
          <w:lang w:val="en-GB" w:eastAsia="en-GB"/>
        </w:rPr>
      </w:pPr>
    </w:p>
    <w:p w14:paraId="75BAB3C1" w14:textId="77777777" w:rsidR="00F63218" w:rsidRPr="00F63218" w:rsidRDefault="00F63218" w:rsidP="00F63218">
      <w:pPr>
        <w:pStyle w:val="Heading3"/>
      </w:pPr>
      <w:bookmarkStart w:id="5" w:name="_Toc216846857"/>
      <w:r w:rsidRPr="00F63218">
        <w:t>1.2.1 Pre</w:t>
      </w:r>
      <w:r w:rsidRPr="00F63218">
        <w:noBreakHyphen/>
        <w:t>Installation Configuration and Planning</w:t>
      </w:r>
      <w:bookmarkEnd w:id="5"/>
    </w:p>
    <w:p w14:paraId="168EDA5E"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Before even powering on the A</w:t>
      </w:r>
      <w:r w:rsidRPr="00F63218">
        <w:rPr>
          <w:rFonts w:ascii="Times New Roman" w:eastAsia="Times New Roman" w:hAnsi="Times New Roman" w:cs="Times New Roman"/>
          <w:color w:val="1F2328"/>
          <w:sz w:val="24"/>
          <w:szCs w:val="24"/>
          <w:lang w:val="en-GB" w:eastAsia="en-GB"/>
        </w:rPr>
        <w:noBreakHyphen/>
        <w:t>SMS VM, the hypervisor needed a sensible set of resources. The operating system type was set to “Other/Unknown 64</w:t>
      </w:r>
      <w:r w:rsidRPr="00F63218">
        <w:rPr>
          <w:rFonts w:ascii="Times New Roman" w:eastAsia="Times New Roman" w:hAnsi="Times New Roman" w:cs="Times New Roman"/>
          <w:color w:val="1F2328"/>
          <w:sz w:val="24"/>
          <w:szCs w:val="24"/>
          <w:lang w:val="en-GB" w:eastAsia="en-GB"/>
        </w:rPr>
        <w:noBreakHyphen/>
        <w:t>bit” with a minimum of four virtual CPU cores and at least 8 GB of RAM, with 16 GB recommended for comfort. This gives Gaia OS enough processing power and memory to handle multiple gateways, logs and policy pushes without turning into a bottleneck whenever someone clicks “Install Policy”. A 60 GB SSD virtual disk was allocated so there is enough space for the OS, logs and database; large deployments can easily justify more.</w:t>
      </w:r>
    </w:p>
    <w:p w14:paraId="015C0751"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 xml:space="preserve">The VM’s network adapter was placed in bridged mode so it can sit directly on the management network segment rather than hiding behind NAT. In the VM settings, the virtual CD/DVD drive was pointed at the </w:t>
      </w:r>
      <w:proofErr w:type="spellStart"/>
      <w:r w:rsidRPr="00F63218">
        <w:rPr>
          <w:rFonts w:ascii="Times New Roman" w:eastAsia="Times New Roman" w:hAnsi="Times New Roman" w:cs="Times New Roman"/>
          <w:color w:val="1F2328"/>
          <w:sz w:val="24"/>
          <w:szCs w:val="24"/>
          <w:lang w:val="en-GB" w:eastAsia="en-GB"/>
        </w:rPr>
        <w:t>GaiaOS.iso</w:t>
      </w:r>
      <w:proofErr w:type="spellEnd"/>
      <w:r w:rsidRPr="00F63218">
        <w:rPr>
          <w:rFonts w:ascii="Times New Roman" w:eastAsia="Times New Roman" w:hAnsi="Times New Roman" w:cs="Times New Roman"/>
          <w:color w:val="1F2328"/>
          <w:sz w:val="24"/>
          <w:szCs w:val="24"/>
          <w:lang w:val="en-GB" w:eastAsia="en-GB"/>
        </w:rPr>
        <w:t xml:space="preserve"> image, and the guest OS type was double</w:t>
      </w:r>
      <w:r w:rsidRPr="00F63218">
        <w:rPr>
          <w:rFonts w:ascii="Times New Roman" w:eastAsia="Times New Roman" w:hAnsi="Times New Roman" w:cs="Times New Roman"/>
          <w:color w:val="1F2328"/>
          <w:sz w:val="24"/>
          <w:szCs w:val="24"/>
          <w:lang w:val="en-GB" w:eastAsia="en-GB"/>
        </w:rPr>
        <w:noBreakHyphen/>
        <w:t>checked. This planning sounds boring, but it avoids the classic situation where the SMS runs out of RAM or disk exactly when it is needed most.</w:t>
      </w:r>
    </w:p>
    <w:p w14:paraId="4291669F" w14:textId="252677B7" w:rsid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The logic behind these choices is simple: Check Point Gaia is a 64</w:t>
      </w:r>
      <w:r w:rsidRPr="00F63218">
        <w:rPr>
          <w:rFonts w:ascii="Times New Roman" w:eastAsia="Times New Roman" w:hAnsi="Times New Roman" w:cs="Times New Roman"/>
          <w:color w:val="1F2328"/>
          <w:sz w:val="24"/>
          <w:szCs w:val="24"/>
          <w:lang w:val="en-GB" w:eastAsia="en-GB"/>
        </w:rPr>
        <w:noBreakHyphen/>
        <w:t xml:space="preserve">bit system and expects modern hardware. Giving it enough CPU and RAM up front </w:t>
      </w:r>
      <w:proofErr w:type="gramStart"/>
      <w:r w:rsidRPr="00F63218">
        <w:rPr>
          <w:rFonts w:ascii="Times New Roman" w:eastAsia="Times New Roman" w:hAnsi="Times New Roman" w:cs="Times New Roman"/>
          <w:color w:val="1F2328"/>
          <w:sz w:val="24"/>
          <w:szCs w:val="24"/>
          <w:lang w:val="en-GB" w:eastAsia="en-GB"/>
        </w:rPr>
        <w:t>means</w:t>
      </w:r>
      <w:proofErr w:type="gramEnd"/>
      <w:r w:rsidRPr="00F63218">
        <w:rPr>
          <w:rFonts w:ascii="Times New Roman" w:eastAsia="Times New Roman" w:hAnsi="Times New Roman" w:cs="Times New Roman"/>
          <w:color w:val="1F2328"/>
          <w:sz w:val="24"/>
          <w:szCs w:val="24"/>
          <w:lang w:val="en-GB" w:eastAsia="en-GB"/>
        </w:rPr>
        <w:t xml:space="preserve"> it can index logs, validate policies and talk to gateways smoothly. Under</w:t>
      </w:r>
      <w:r w:rsidRPr="00F63218">
        <w:rPr>
          <w:rFonts w:ascii="Times New Roman" w:eastAsia="Times New Roman" w:hAnsi="Times New Roman" w:cs="Times New Roman"/>
          <w:color w:val="1F2328"/>
          <w:sz w:val="24"/>
          <w:szCs w:val="24"/>
          <w:lang w:val="en-GB" w:eastAsia="en-GB"/>
        </w:rPr>
        <w:noBreakHyphen/>
        <w:t xml:space="preserve">sizing the SMS just moves the performance problem from the firewall to the management box, which helps exactly </w:t>
      </w:r>
      <w:r w:rsidRPr="00F63218">
        <w:rPr>
          <w:rFonts w:ascii="Times New Roman" w:eastAsia="Times New Roman" w:hAnsi="Times New Roman" w:cs="Times New Roman"/>
          <w:color w:val="1F2328"/>
          <w:sz w:val="24"/>
          <w:szCs w:val="24"/>
          <w:lang w:val="en-GB" w:eastAsia="en-GB"/>
        </w:rPr>
        <w:lastRenderedPageBreak/>
        <w:t>nobody.</w:t>
      </w:r>
      <w:r w:rsidR="00036DA9">
        <w:rPr>
          <w:rFonts w:ascii="Times New Roman" w:eastAsia="Times New Roman" w:hAnsi="Times New Roman" w:cs="Times New Roman"/>
          <w:noProof/>
          <w:color w:val="1F2328"/>
          <w:sz w:val="24"/>
          <w:szCs w:val="24"/>
          <w:lang w:val="en-GB" w:eastAsia="en-GB"/>
        </w:rPr>
        <w:drawing>
          <wp:inline distT="0" distB="0" distL="0" distR="0" wp14:anchorId="4FCB7D0C" wp14:editId="03E13AA2">
            <wp:extent cx="5518150" cy="2777490"/>
            <wp:effectExtent l="0" t="0" r="6350" b="3810"/>
            <wp:docPr id="17635273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527308" name="Picture 1"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518150" cy="2777490"/>
                    </a:xfrm>
                    <a:prstGeom prst="rect">
                      <a:avLst/>
                    </a:prstGeom>
                  </pic:spPr>
                </pic:pic>
              </a:graphicData>
            </a:graphic>
          </wp:inline>
        </w:drawing>
      </w:r>
    </w:p>
    <w:p w14:paraId="024EF03A" w14:textId="77777777" w:rsidR="00036DA9" w:rsidRPr="00F63218" w:rsidRDefault="00036DA9" w:rsidP="00F63218">
      <w:pPr>
        <w:rPr>
          <w:rFonts w:ascii="Times New Roman" w:eastAsia="Times New Roman" w:hAnsi="Times New Roman" w:cs="Times New Roman"/>
          <w:color w:val="1F2328"/>
          <w:sz w:val="24"/>
          <w:szCs w:val="24"/>
          <w:lang w:val="en-GB" w:eastAsia="en-GB"/>
        </w:rPr>
      </w:pPr>
    </w:p>
    <w:p w14:paraId="5F1AC471" w14:textId="502B9F3F" w:rsidR="00F63218" w:rsidRPr="00F63218" w:rsidRDefault="00F63218" w:rsidP="00F63218">
      <w:pPr>
        <w:rPr>
          <w:rFonts w:ascii="Times New Roman" w:eastAsia="Times New Roman" w:hAnsi="Times New Roman" w:cs="Times New Roman"/>
          <w:sz w:val="24"/>
          <w:szCs w:val="24"/>
          <w:lang w:val="en-GB" w:eastAsia="en-GB"/>
        </w:rPr>
      </w:pPr>
    </w:p>
    <w:p w14:paraId="20EF10D3" w14:textId="77777777" w:rsidR="00F63218" w:rsidRPr="00F63218" w:rsidRDefault="00F63218" w:rsidP="00F63218">
      <w:pPr>
        <w:pStyle w:val="Heading3"/>
      </w:pPr>
      <w:bookmarkStart w:id="6" w:name="_Toc216846858"/>
      <w:r w:rsidRPr="00F63218">
        <w:t>1.2.2 Gaia OS Installation Initiation</w:t>
      </w:r>
      <w:bookmarkEnd w:id="6"/>
    </w:p>
    <w:p w14:paraId="0E65261A"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With the virtual hardware ready, the A</w:t>
      </w:r>
      <w:r w:rsidRPr="00F63218">
        <w:rPr>
          <w:rFonts w:ascii="Times New Roman" w:eastAsia="Times New Roman" w:hAnsi="Times New Roman" w:cs="Times New Roman"/>
          <w:color w:val="1F2328"/>
          <w:sz w:val="24"/>
          <w:szCs w:val="24"/>
          <w:lang w:val="en-GB" w:eastAsia="en-GB"/>
        </w:rPr>
        <w:noBreakHyphen/>
        <w:t xml:space="preserve">SMS VM was powered on. The system booted from the attached </w:t>
      </w:r>
      <w:proofErr w:type="spellStart"/>
      <w:r w:rsidRPr="00F63218">
        <w:rPr>
          <w:rFonts w:ascii="Times New Roman" w:eastAsia="Times New Roman" w:hAnsi="Times New Roman" w:cs="Times New Roman"/>
          <w:color w:val="1F2328"/>
          <w:sz w:val="24"/>
          <w:szCs w:val="24"/>
          <w:lang w:val="en-GB" w:eastAsia="en-GB"/>
        </w:rPr>
        <w:t>GaiaOS.iso</w:t>
      </w:r>
      <w:proofErr w:type="spellEnd"/>
      <w:r w:rsidRPr="00F63218">
        <w:rPr>
          <w:rFonts w:ascii="Times New Roman" w:eastAsia="Times New Roman" w:hAnsi="Times New Roman" w:cs="Times New Roman"/>
          <w:color w:val="1F2328"/>
          <w:sz w:val="24"/>
          <w:szCs w:val="24"/>
          <w:lang w:val="en-GB" w:eastAsia="en-GB"/>
        </w:rPr>
        <w:t xml:space="preserve"> and presented the installation welcome screen. At this stage, the important button is “Install Gaia on this system”, which tells the installer that the disk can be wiped and used for the new OS. A confirmation warning appears just in case someone clicked by accident; selecting “OK” and pressing Enter commits to the installation.</w:t>
      </w:r>
    </w:p>
    <w:p w14:paraId="597376CE"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This step is straightforward but critical. From this point onward, the virtual disk is being prepared for Gaia, so any previous content is history. For a lab build that is not a big issue, but in production environments this is where you triple</w:t>
      </w:r>
      <w:r w:rsidRPr="00F63218">
        <w:rPr>
          <w:rFonts w:ascii="Times New Roman" w:eastAsia="Times New Roman" w:hAnsi="Times New Roman" w:cs="Times New Roman"/>
          <w:color w:val="1F2328"/>
          <w:sz w:val="24"/>
          <w:szCs w:val="24"/>
          <w:lang w:val="en-GB" w:eastAsia="en-GB"/>
        </w:rPr>
        <w:noBreakHyphen/>
        <w:t>check you have selected the right VM and the right datastore before pressing “OK”.</w:t>
      </w:r>
    </w:p>
    <w:p w14:paraId="3DA1A1FD" w14:textId="34891691" w:rsidR="00F63218" w:rsidRDefault="00F63218" w:rsidP="00F63218">
      <w:pPr>
        <w:rPr>
          <w:rFonts w:ascii="Times New Roman" w:eastAsia="Times New Roman" w:hAnsi="Times New Roman" w:cs="Times New Roman"/>
          <w:sz w:val="24"/>
          <w:szCs w:val="24"/>
          <w:lang w:val="en-GB" w:eastAsia="en-GB"/>
        </w:rPr>
      </w:pPr>
    </w:p>
    <w:p w14:paraId="470C9684" w14:textId="77777777" w:rsidR="00036DA9" w:rsidRPr="00F63218" w:rsidRDefault="00036DA9" w:rsidP="00F63218">
      <w:pPr>
        <w:rPr>
          <w:rFonts w:ascii="Times New Roman" w:eastAsia="Times New Roman" w:hAnsi="Times New Roman" w:cs="Times New Roman"/>
          <w:sz w:val="24"/>
          <w:szCs w:val="24"/>
          <w:lang w:val="en-GB" w:eastAsia="en-GB"/>
        </w:rPr>
      </w:pPr>
    </w:p>
    <w:p w14:paraId="7CD048FD" w14:textId="77777777" w:rsidR="00F63218" w:rsidRPr="00F63218" w:rsidRDefault="00F63218" w:rsidP="00F63218">
      <w:pPr>
        <w:pStyle w:val="Heading3"/>
      </w:pPr>
      <w:bookmarkStart w:id="7" w:name="_Toc216846859"/>
      <w:r w:rsidRPr="00F63218">
        <w:t>1.2.3 Keyboard Language Selection</w:t>
      </w:r>
      <w:bookmarkEnd w:id="7"/>
    </w:p>
    <w:p w14:paraId="5D8D0932"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Next, the installer asked for the keyboard layout. “Great Britain” was selected to match the UK</w:t>
      </w:r>
      <w:r w:rsidRPr="00F63218">
        <w:rPr>
          <w:rFonts w:ascii="Times New Roman" w:eastAsia="Times New Roman" w:hAnsi="Times New Roman" w:cs="Times New Roman"/>
          <w:color w:val="1F2328"/>
          <w:sz w:val="24"/>
          <w:szCs w:val="24"/>
          <w:lang w:val="en-GB" w:eastAsia="en-GB"/>
        </w:rPr>
        <w:noBreakHyphen/>
        <w:t xml:space="preserve">based environment. This sounds like a cosmetic preference until passwords enter the picture. If the keyboard layout is wrong, characters such as @, £ or " can be mapped to different keys than the administrator expects. The result is that the password they think they typed and the password the system </w:t>
      </w:r>
      <w:proofErr w:type="gramStart"/>
      <w:r w:rsidRPr="00F63218">
        <w:rPr>
          <w:rFonts w:ascii="Times New Roman" w:eastAsia="Times New Roman" w:hAnsi="Times New Roman" w:cs="Times New Roman"/>
          <w:color w:val="1F2328"/>
          <w:sz w:val="24"/>
          <w:szCs w:val="24"/>
          <w:lang w:val="en-GB" w:eastAsia="en-GB"/>
        </w:rPr>
        <w:t>actually received</w:t>
      </w:r>
      <w:proofErr w:type="gramEnd"/>
      <w:r w:rsidRPr="00F63218">
        <w:rPr>
          <w:rFonts w:ascii="Times New Roman" w:eastAsia="Times New Roman" w:hAnsi="Times New Roman" w:cs="Times New Roman"/>
          <w:color w:val="1F2328"/>
          <w:sz w:val="24"/>
          <w:szCs w:val="24"/>
          <w:lang w:val="en-GB" w:eastAsia="en-GB"/>
        </w:rPr>
        <w:t xml:space="preserve"> are not the same. Choosing the correct layout from the start avoids mysterious authentication failures where everything looks right on </w:t>
      </w:r>
      <w:proofErr w:type="gramStart"/>
      <w:r w:rsidRPr="00F63218">
        <w:rPr>
          <w:rFonts w:ascii="Times New Roman" w:eastAsia="Times New Roman" w:hAnsi="Times New Roman" w:cs="Times New Roman"/>
          <w:color w:val="1F2328"/>
          <w:sz w:val="24"/>
          <w:szCs w:val="24"/>
          <w:lang w:val="en-GB" w:eastAsia="en-GB"/>
        </w:rPr>
        <w:t>screen</w:t>
      </w:r>
      <w:proofErr w:type="gramEnd"/>
      <w:r w:rsidRPr="00F63218">
        <w:rPr>
          <w:rFonts w:ascii="Times New Roman" w:eastAsia="Times New Roman" w:hAnsi="Times New Roman" w:cs="Times New Roman"/>
          <w:color w:val="1F2328"/>
          <w:sz w:val="24"/>
          <w:szCs w:val="24"/>
          <w:lang w:val="en-GB" w:eastAsia="en-GB"/>
        </w:rPr>
        <w:t xml:space="preserve"> but the login still fails.</w:t>
      </w:r>
    </w:p>
    <w:p w14:paraId="06A6A39A" w14:textId="0A339AFC" w:rsidR="00F63218" w:rsidRPr="00F63218" w:rsidRDefault="00F63218" w:rsidP="00F63218">
      <w:pPr>
        <w:rPr>
          <w:rFonts w:ascii="Times New Roman" w:eastAsia="Times New Roman" w:hAnsi="Times New Roman" w:cs="Times New Roman"/>
          <w:sz w:val="24"/>
          <w:szCs w:val="24"/>
          <w:lang w:val="en-GB" w:eastAsia="en-GB"/>
        </w:rPr>
      </w:pPr>
    </w:p>
    <w:p w14:paraId="41DEF5A8" w14:textId="77777777" w:rsidR="00F63218" w:rsidRPr="00F63218" w:rsidRDefault="00F63218" w:rsidP="00F63218">
      <w:pPr>
        <w:pStyle w:val="Heading3"/>
      </w:pPr>
      <w:bookmarkStart w:id="8" w:name="_Toc216846860"/>
      <w:r w:rsidRPr="00F63218">
        <w:t>1.2.4 Partition Configuration</w:t>
      </w:r>
      <w:bookmarkEnd w:id="8"/>
    </w:p>
    <w:p w14:paraId="2182F60A"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Gaia then displayed its proposed disk partitioning scheme. The instruction here was simple: admire the layout and do not touch it. The default partitioning is tuned for Check Point appliances and dedicates space where it matters most.</w:t>
      </w:r>
    </w:p>
    <w:p w14:paraId="3825A677"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w:t>
      </w:r>
      <w:proofErr w:type="gramStart"/>
      <w:r w:rsidRPr="00F63218">
        <w:rPr>
          <w:rFonts w:ascii="Times New Roman" w:eastAsia="Times New Roman" w:hAnsi="Times New Roman" w:cs="Times New Roman"/>
          <w:color w:val="1F2328"/>
          <w:sz w:val="24"/>
          <w:szCs w:val="24"/>
          <w:lang w:val="en-GB" w:eastAsia="en-GB"/>
        </w:rPr>
        <w:t>boot</w:t>
      </w:r>
      <w:proofErr w:type="gramEnd"/>
      <w:r w:rsidRPr="00F63218">
        <w:rPr>
          <w:rFonts w:ascii="Times New Roman" w:eastAsia="Times New Roman" w:hAnsi="Times New Roman" w:cs="Times New Roman"/>
          <w:color w:val="1F2328"/>
          <w:sz w:val="24"/>
          <w:szCs w:val="24"/>
          <w:lang w:val="en-GB" w:eastAsia="en-GB"/>
        </w:rPr>
        <w:t xml:space="preserve"> receives about 500 MB for the kernel and boot files.</w:t>
      </w:r>
    </w:p>
    <w:p w14:paraId="176FEBFD"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 (root) gets around 20 GB for system directories like /</w:t>
      </w:r>
      <w:proofErr w:type="spellStart"/>
      <w:r w:rsidRPr="00F63218">
        <w:rPr>
          <w:rFonts w:ascii="Times New Roman" w:eastAsia="Times New Roman" w:hAnsi="Times New Roman" w:cs="Times New Roman"/>
          <w:color w:val="1F2328"/>
          <w:sz w:val="24"/>
          <w:szCs w:val="24"/>
          <w:lang w:val="en-GB" w:eastAsia="en-GB"/>
        </w:rPr>
        <w:t>usr</w:t>
      </w:r>
      <w:proofErr w:type="spellEnd"/>
      <w:r w:rsidRPr="00F63218">
        <w:rPr>
          <w:rFonts w:ascii="Times New Roman" w:eastAsia="Times New Roman" w:hAnsi="Times New Roman" w:cs="Times New Roman"/>
          <w:color w:val="1F2328"/>
          <w:sz w:val="24"/>
          <w:szCs w:val="24"/>
          <w:lang w:val="en-GB" w:eastAsia="en-GB"/>
        </w:rPr>
        <w:t>, /home and the OS itself.</w:t>
      </w:r>
    </w:p>
    <w:p w14:paraId="3BBD0AB3"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w:t>
      </w:r>
      <w:proofErr w:type="gramStart"/>
      <w:r w:rsidRPr="00F63218">
        <w:rPr>
          <w:rFonts w:ascii="Times New Roman" w:eastAsia="Times New Roman" w:hAnsi="Times New Roman" w:cs="Times New Roman"/>
          <w:color w:val="1F2328"/>
          <w:sz w:val="24"/>
          <w:szCs w:val="24"/>
          <w:lang w:val="en-GB" w:eastAsia="en-GB"/>
        </w:rPr>
        <w:t>var</w:t>
      </w:r>
      <w:proofErr w:type="gramEnd"/>
      <w:r w:rsidRPr="00F63218">
        <w:rPr>
          <w:rFonts w:ascii="Times New Roman" w:eastAsia="Times New Roman" w:hAnsi="Times New Roman" w:cs="Times New Roman"/>
          <w:color w:val="1F2328"/>
          <w:sz w:val="24"/>
          <w:szCs w:val="24"/>
          <w:lang w:val="en-GB" w:eastAsia="en-GB"/>
        </w:rPr>
        <w:t xml:space="preserve"> is given the lion’s share, roughly 39.5 GB, because that is where logs and the policy database live.</w:t>
      </w:r>
    </w:p>
    <w:p w14:paraId="5E503AEF"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Firewalls generate an impressive amount of log data, and keeping /var large from the beginning saves headaches later. Manually adjusting the partitions without a very good reason can lead to full filesystems, failed upgrades or missing logs. After confirming the layout, the OK button was selected with TAB and Enter to continue.</w:t>
      </w:r>
    </w:p>
    <w:p w14:paraId="46F1CEB9" w14:textId="78CD7502" w:rsidR="00F63218" w:rsidRPr="00F63218" w:rsidRDefault="00F63218" w:rsidP="00F63218">
      <w:pPr>
        <w:rPr>
          <w:rFonts w:ascii="Times New Roman" w:eastAsia="Times New Roman" w:hAnsi="Times New Roman" w:cs="Times New Roman"/>
          <w:sz w:val="24"/>
          <w:szCs w:val="24"/>
          <w:lang w:val="en-GB" w:eastAsia="en-GB"/>
        </w:rPr>
      </w:pPr>
    </w:p>
    <w:p w14:paraId="45945843" w14:textId="77777777" w:rsidR="00F63218" w:rsidRPr="00F63218" w:rsidRDefault="00F63218" w:rsidP="00F63218">
      <w:pPr>
        <w:pStyle w:val="Heading3"/>
      </w:pPr>
      <w:bookmarkStart w:id="9" w:name="_Toc216846861"/>
      <w:r w:rsidRPr="00F63218">
        <w:t>1.2.5 Administrative Credential Configuration</w:t>
      </w:r>
      <w:bookmarkEnd w:id="9"/>
    </w:p>
    <w:p w14:paraId="670AE000"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The installer then requested credentials for the main Gaia OS administrator account. The username “admin” was used with the password “Chkp!234” for the lab, entered and confirmed. In a real organisation, this is where security policies demand a much stronger secret: at least 12–16 characters, mixed case, numbers and special symbols, ideally stored in a password manager.</w:t>
      </w:r>
    </w:p>
    <w:p w14:paraId="27403BCA"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This admin account controls the base operating system, including network interfaces, routing and low</w:t>
      </w:r>
      <w:r w:rsidRPr="00F63218">
        <w:rPr>
          <w:rFonts w:ascii="Times New Roman" w:eastAsia="Times New Roman" w:hAnsi="Times New Roman" w:cs="Times New Roman"/>
          <w:color w:val="1F2328"/>
          <w:sz w:val="24"/>
          <w:szCs w:val="24"/>
          <w:lang w:val="en-GB" w:eastAsia="en-GB"/>
        </w:rPr>
        <w:noBreakHyphen/>
        <w:t>level services. If it is compromised, an attacker can change how the firewall behaves before the Check Point software even starts. For that reason, even in a lab, choosing a password that is not “admin123” is a good habit.</w:t>
      </w:r>
    </w:p>
    <w:p w14:paraId="66427B6A" w14:textId="7D0EC828" w:rsidR="00F63218" w:rsidRPr="00F63218" w:rsidRDefault="00F63218" w:rsidP="00F63218">
      <w:pPr>
        <w:rPr>
          <w:rFonts w:ascii="Times New Roman" w:eastAsia="Times New Roman" w:hAnsi="Times New Roman" w:cs="Times New Roman"/>
          <w:sz w:val="24"/>
          <w:szCs w:val="24"/>
          <w:lang w:val="en-GB" w:eastAsia="en-GB"/>
        </w:rPr>
      </w:pPr>
    </w:p>
    <w:p w14:paraId="1F8572D8" w14:textId="77777777" w:rsidR="00F63218" w:rsidRPr="00F63218" w:rsidRDefault="00F63218" w:rsidP="00F63218">
      <w:pPr>
        <w:pStyle w:val="Heading3"/>
      </w:pPr>
      <w:bookmarkStart w:id="10" w:name="_Toc216846862"/>
      <w:r w:rsidRPr="00F63218">
        <w:t>1.2.6 Maintenance Account Password</w:t>
      </w:r>
      <w:bookmarkEnd w:id="10"/>
    </w:p>
    <w:p w14:paraId="5D937A12"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Alongside the main admin user, Gaia also needs a maintenance administrator password. This is a kind of emergency back</w:t>
      </w:r>
      <w:r w:rsidRPr="00F63218">
        <w:rPr>
          <w:rFonts w:ascii="Times New Roman" w:eastAsia="Times New Roman" w:hAnsi="Times New Roman" w:cs="Times New Roman"/>
          <w:color w:val="1F2328"/>
          <w:sz w:val="24"/>
          <w:szCs w:val="24"/>
          <w:lang w:val="en-GB" w:eastAsia="en-GB"/>
        </w:rPr>
        <w:noBreakHyphen/>
        <w:t>door for recovery situations, such as when the main admin password is forgotten or the account is misconfigured. The same value “Chkp!234” was used in the lab, but in production the maintenance password should be unique and stored separately, ideally in a sealed envelope or secure vault.</w:t>
      </w:r>
    </w:p>
    <w:p w14:paraId="7DBEE7D1"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The important point is that the maintenance account is not meant for daily administration. It is the fire</w:t>
      </w:r>
      <w:r w:rsidRPr="00F63218">
        <w:rPr>
          <w:rFonts w:ascii="Times New Roman" w:eastAsia="Times New Roman" w:hAnsi="Times New Roman" w:cs="Times New Roman"/>
          <w:color w:val="1F2328"/>
          <w:sz w:val="24"/>
          <w:szCs w:val="24"/>
          <w:lang w:val="en-GB" w:eastAsia="en-GB"/>
        </w:rPr>
        <w:noBreakHyphen/>
        <w:t>extinguisher account: you hope never to need it, but you will be extremely glad it exists if the normal access is lost.</w:t>
      </w:r>
    </w:p>
    <w:p w14:paraId="1FD0309E" w14:textId="3B219F3E" w:rsidR="00F63218" w:rsidRPr="00F63218" w:rsidRDefault="00F63218" w:rsidP="00F63218">
      <w:pPr>
        <w:rPr>
          <w:rFonts w:ascii="Times New Roman" w:eastAsia="Times New Roman" w:hAnsi="Times New Roman" w:cs="Times New Roman"/>
          <w:sz w:val="24"/>
          <w:szCs w:val="24"/>
          <w:lang w:val="en-GB" w:eastAsia="en-GB"/>
        </w:rPr>
      </w:pPr>
    </w:p>
    <w:p w14:paraId="10E5E243" w14:textId="77777777" w:rsidR="00F63218" w:rsidRPr="00F63218" w:rsidRDefault="00F63218" w:rsidP="00F63218">
      <w:pPr>
        <w:pStyle w:val="Heading3"/>
      </w:pPr>
      <w:bookmarkStart w:id="11" w:name="_Toc216846863"/>
      <w:r w:rsidRPr="00F63218">
        <w:lastRenderedPageBreak/>
        <w:t>1.2.7 Network Interface Configuration</w:t>
      </w:r>
      <w:bookmarkEnd w:id="11"/>
    </w:p>
    <w:p w14:paraId="5E25D50B"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The next major step was configuring the management interface. Interface eth0 was selected and given a static IP address on the dedicated management network.</w:t>
      </w:r>
    </w:p>
    <w:p w14:paraId="6C6AE361"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b/>
          <w:bCs/>
          <w:color w:val="1F2328"/>
          <w:sz w:val="24"/>
          <w:szCs w:val="24"/>
          <w:lang w:val="en-GB" w:eastAsia="en-GB"/>
        </w:rPr>
        <w:t>A</w:t>
      </w:r>
      <w:r w:rsidRPr="00F63218">
        <w:rPr>
          <w:rFonts w:ascii="Times New Roman" w:eastAsia="Times New Roman" w:hAnsi="Times New Roman" w:cs="Times New Roman"/>
          <w:b/>
          <w:bCs/>
          <w:color w:val="1F2328"/>
          <w:sz w:val="24"/>
          <w:szCs w:val="24"/>
          <w:lang w:val="en-GB" w:eastAsia="en-GB"/>
        </w:rPr>
        <w:noBreakHyphen/>
        <w:t>SMS network parameters</w:t>
      </w:r>
    </w:p>
    <w:tbl>
      <w:tblPr>
        <w:tblW w:w="0" w:type="auto"/>
        <w:tblCellMar>
          <w:top w:w="15" w:type="dxa"/>
          <w:left w:w="15" w:type="dxa"/>
          <w:bottom w:w="15" w:type="dxa"/>
          <w:right w:w="15" w:type="dxa"/>
        </w:tblCellMar>
        <w:tblLook w:val="04A0" w:firstRow="1" w:lastRow="0" w:firstColumn="1" w:lastColumn="0" w:noHBand="0" w:noVBand="1"/>
      </w:tblPr>
      <w:tblGrid>
        <w:gridCol w:w="2023"/>
        <w:gridCol w:w="1770"/>
        <w:gridCol w:w="4163"/>
      </w:tblGrid>
      <w:tr w:rsidR="00F63218" w:rsidRPr="00F63218" w14:paraId="1B28921B" w14:textId="77777777">
        <w:trPr>
          <w:tblHeader/>
        </w:trPr>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5BA1FF04" w14:textId="77777777" w:rsidR="00F63218" w:rsidRPr="00F63218" w:rsidRDefault="00F63218" w:rsidP="00F63218">
            <w:pPr>
              <w:rPr>
                <w:rFonts w:ascii="Times New Roman" w:eastAsia="Times New Roman" w:hAnsi="Times New Roman" w:cs="Times New Roman"/>
                <w:b/>
                <w:bCs/>
                <w:color w:val="1F2328"/>
                <w:sz w:val="24"/>
                <w:szCs w:val="24"/>
                <w:lang w:val="en-GB" w:eastAsia="en-GB"/>
              </w:rPr>
            </w:pPr>
            <w:r w:rsidRPr="00F63218">
              <w:rPr>
                <w:rFonts w:ascii="Times New Roman" w:eastAsia="Times New Roman" w:hAnsi="Times New Roman" w:cs="Times New Roman"/>
                <w:b/>
                <w:bCs/>
                <w:color w:val="1F2328"/>
                <w:sz w:val="24"/>
                <w:szCs w:val="24"/>
                <w:lang w:val="en-GB" w:eastAsia="en-GB"/>
              </w:rPr>
              <w:t>Parameter</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70C1232D" w14:textId="77777777" w:rsidR="00F63218" w:rsidRPr="00F63218" w:rsidRDefault="00F63218" w:rsidP="00F63218">
            <w:pPr>
              <w:rPr>
                <w:rFonts w:ascii="Times New Roman" w:eastAsia="Times New Roman" w:hAnsi="Times New Roman" w:cs="Times New Roman"/>
                <w:b/>
                <w:bCs/>
                <w:color w:val="1F2328"/>
                <w:sz w:val="24"/>
                <w:szCs w:val="24"/>
                <w:lang w:val="en-GB" w:eastAsia="en-GB"/>
              </w:rPr>
            </w:pPr>
            <w:r w:rsidRPr="00F63218">
              <w:rPr>
                <w:rFonts w:ascii="Times New Roman" w:eastAsia="Times New Roman" w:hAnsi="Times New Roman" w:cs="Times New Roman"/>
                <w:b/>
                <w:bCs/>
                <w:color w:val="1F2328"/>
                <w:sz w:val="24"/>
                <w:szCs w:val="24"/>
                <w:lang w:val="en-GB" w:eastAsia="en-GB"/>
              </w:rPr>
              <w:t>Value</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3C6F76AD" w14:textId="77777777" w:rsidR="00F63218" w:rsidRPr="00F63218" w:rsidRDefault="00F63218" w:rsidP="00F63218">
            <w:pPr>
              <w:rPr>
                <w:rFonts w:ascii="Times New Roman" w:eastAsia="Times New Roman" w:hAnsi="Times New Roman" w:cs="Times New Roman"/>
                <w:b/>
                <w:bCs/>
                <w:color w:val="1F2328"/>
                <w:sz w:val="24"/>
                <w:szCs w:val="24"/>
                <w:lang w:val="en-GB" w:eastAsia="en-GB"/>
              </w:rPr>
            </w:pPr>
            <w:r w:rsidRPr="00F63218">
              <w:rPr>
                <w:rFonts w:ascii="Times New Roman" w:eastAsia="Times New Roman" w:hAnsi="Times New Roman" w:cs="Times New Roman"/>
                <w:b/>
                <w:bCs/>
                <w:color w:val="1F2328"/>
                <w:sz w:val="24"/>
                <w:szCs w:val="24"/>
                <w:lang w:val="en-GB" w:eastAsia="en-GB"/>
              </w:rPr>
              <w:t>Justification</w:t>
            </w:r>
          </w:p>
        </w:tc>
      </w:tr>
      <w:tr w:rsidR="00F63218" w:rsidRPr="00F63218" w14:paraId="28F7CEBF" w14:textId="77777777">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7E79E5AE"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IP Address</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256D362E"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10.1.1.101</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69C440D3"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Fixed address on management segment</w:t>
            </w:r>
          </w:p>
        </w:tc>
      </w:tr>
      <w:tr w:rsidR="00F63218" w:rsidRPr="00F63218" w14:paraId="0D267C3C" w14:textId="77777777">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45C34509"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Netmask</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6F3C4754"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255.255.255.0</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76895248"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Standard /24 Class C subnet</w:t>
            </w:r>
          </w:p>
        </w:tc>
      </w:tr>
      <w:tr w:rsidR="00F63218" w:rsidRPr="00F63218" w14:paraId="6901DD44" w14:textId="77777777">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1878C8D0"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Default Gateway</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6CBCA42F"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10.1.1.1</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1BF38A00"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Route towards the security gateway</w:t>
            </w:r>
          </w:p>
        </w:tc>
      </w:tr>
      <w:tr w:rsidR="00F63218" w:rsidRPr="00F63218" w14:paraId="254F2BAD" w14:textId="77777777">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07926D8C"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DHCP Server</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1781404B"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Disabled</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548C4C12"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Static IP required for management</w:t>
            </w:r>
          </w:p>
        </w:tc>
      </w:tr>
    </w:tbl>
    <w:p w14:paraId="694B5D38"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The A</w:t>
      </w:r>
      <w:r w:rsidRPr="00F63218">
        <w:rPr>
          <w:rFonts w:ascii="Times New Roman" w:eastAsia="Times New Roman" w:hAnsi="Times New Roman" w:cs="Times New Roman"/>
          <w:color w:val="1F2328"/>
          <w:sz w:val="24"/>
          <w:szCs w:val="24"/>
          <w:lang w:val="en-GB" w:eastAsia="en-GB"/>
        </w:rPr>
        <w:noBreakHyphen/>
        <w:t xml:space="preserve">SMS is placed on 10.1.1.0/24, a dedicated management network entirely </w:t>
      </w:r>
      <w:proofErr w:type="gramStart"/>
      <w:r w:rsidRPr="00F63218">
        <w:rPr>
          <w:rFonts w:ascii="Times New Roman" w:eastAsia="Times New Roman" w:hAnsi="Times New Roman" w:cs="Times New Roman"/>
          <w:color w:val="1F2328"/>
          <w:sz w:val="24"/>
          <w:szCs w:val="24"/>
          <w:lang w:val="en-GB" w:eastAsia="en-GB"/>
        </w:rPr>
        <w:t>separate</w:t>
      </w:r>
      <w:proofErr w:type="gramEnd"/>
      <w:r w:rsidRPr="00F63218">
        <w:rPr>
          <w:rFonts w:ascii="Times New Roman" w:eastAsia="Times New Roman" w:hAnsi="Times New Roman" w:cs="Times New Roman"/>
          <w:color w:val="1F2328"/>
          <w:sz w:val="24"/>
          <w:szCs w:val="24"/>
          <w:lang w:val="en-GB" w:eastAsia="en-GB"/>
        </w:rPr>
        <w:t xml:space="preserve"> from the operational user and server networks. This segmentation provides several advantages. Isolation keeps management traffic away from production broadcast storms and user</w:t>
      </w:r>
      <w:r w:rsidRPr="00F63218">
        <w:rPr>
          <w:rFonts w:ascii="Times New Roman" w:eastAsia="Times New Roman" w:hAnsi="Times New Roman" w:cs="Times New Roman"/>
          <w:color w:val="1F2328"/>
          <w:sz w:val="24"/>
          <w:szCs w:val="24"/>
          <w:lang w:val="en-GB" w:eastAsia="en-GB"/>
        </w:rPr>
        <w:noBreakHyphen/>
        <w:t>level malware. Protection means a compromised workstation on the normal LAN cannot directly reach the SMS; access can be tightly controlled using additional firewalls or VPNs. Centralising all management access on this subnet also improves auditability because every administrative session originates from known, monitored stations. Finally, issues in production networks—such as misconfigured switches or routing loops—do not automatically impact the management plane.</w:t>
      </w:r>
    </w:p>
    <w:p w14:paraId="0B44113A" w14:textId="508A9F4A"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lastRenderedPageBreak/>
        <w:t>Once the IP details were entered, OK was selected to confirm the configuration and the installer carried on.</w:t>
      </w:r>
      <w:r w:rsidR="00036DA9">
        <w:rPr>
          <w:rFonts w:ascii="Times New Roman" w:eastAsia="Times New Roman" w:hAnsi="Times New Roman" w:cs="Times New Roman"/>
          <w:noProof/>
          <w:color w:val="1F2328"/>
          <w:sz w:val="24"/>
          <w:szCs w:val="24"/>
          <w:lang w:val="en-GB" w:eastAsia="en-GB"/>
        </w:rPr>
        <w:drawing>
          <wp:inline distT="0" distB="0" distL="0" distR="0" wp14:anchorId="710DAE53" wp14:editId="726410B1">
            <wp:extent cx="5518150" cy="3458210"/>
            <wp:effectExtent l="0" t="0" r="6350" b="0"/>
            <wp:docPr id="1793630884"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630884" name="Picture 2"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518150" cy="3458210"/>
                    </a:xfrm>
                    <a:prstGeom prst="rect">
                      <a:avLst/>
                    </a:prstGeom>
                  </pic:spPr>
                </pic:pic>
              </a:graphicData>
            </a:graphic>
          </wp:inline>
        </w:drawing>
      </w:r>
    </w:p>
    <w:p w14:paraId="4D55966A" w14:textId="13E6D8FB" w:rsidR="00F63218" w:rsidRPr="00F63218" w:rsidRDefault="00F63218" w:rsidP="00F63218">
      <w:pPr>
        <w:rPr>
          <w:rFonts w:ascii="Times New Roman" w:eastAsia="Times New Roman" w:hAnsi="Times New Roman" w:cs="Times New Roman"/>
          <w:sz w:val="24"/>
          <w:szCs w:val="24"/>
          <w:lang w:val="en-GB" w:eastAsia="en-GB"/>
        </w:rPr>
      </w:pPr>
    </w:p>
    <w:p w14:paraId="6778511F" w14:textId="77777777" w:rsidR="00F63218" w:rsidRPr="00F63218" w:rsidRDefault="00F63218" w:rsidP="00F63218">
      <w:pPr>
        <w:pStyle w:val="Heading3"/>
      </w:pPr>
      <w:bookmarkStart w:id="12" w:name="_Toc216846864"/>
      <w:r w:rsidRPr="00F63218">
        <w:t>1.2.8 Installation Progress</w:t>
      </w:r>
      <w:bookmarkEnd w:id="12"/>
    </w:p>
    <w:p w14:paraId="0DCD12B1"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At this stage, Gaia began copying files to disk and building the base operating system. The progress bar showed the usual slow but steady march across the screen. On typical lab hardware, this takes around 5–10 minutes, depending on storage speed. When the installer completed, it prompted for confirmation; pressing Enter exited the installer and prepared for the first boot from the newly installed system.</w:t>
      </w:r>
    </w:p>
    <w:p w14:paraId="0F52D085" w14:textId="1A1EC54A" w:rsidR="00F63218" w:rsidRPr="00F63218" w:rsidRDefault="00F63218" w:rsidP="00F63218">
      <w:pPr>
        <w:rPr>
          <w:rFonts w:ascii="Times New Roman" w:eastAsia="Times New Roman" w:hAnsi="Times New Roman" w:cs="Times New Roman"/>
          <w:sz w:val="24"/>
          <w:szCs w:val="24"/>
          <w:lang w:val="en-GB" w:eastAsia="en-GB"/>
        </w:rPr>
      </w:pPr>
    </w:p>
    <w:p w14:paraId="771624FA" w14:textId="77777777" w:rsidR="00F63218" w:rsidRPr="00F63218" w:rsidRDefault="00F63218" w:rsidP="00F63218">
      <w:pPr>
        <w:pStyle w:val="Heading3"/>
      </w:pPr>
      <w:bookmarkStart w:id="13" w:name="_Toc216846865"/>
      <w:r w:rsidRPr="00F63218">
        <w:t>1.2.9 System Boot and Initial Login</w:t>
      </w:r>
      <w:bookmarkEnd w:id="13"/>
    </w:p>
    <w:p w14:paraId="27958089"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On reboot, the boot menu displayed options including “Do not install Gaia”. This time, the choice was “Boot from local drive”, which started Gaia from the just</w:t>
      </w:r>
      <w:r w:rsidRPr="00F63218">
        <w:rPr>
          <w:rFonts w:ascii="Times New Roman" w:eastAsia="Times New Roman" w:hAnsi="Times New Roman" w:cs="Times New Roman"/>
          <w:color w:val="1F2328"/>
          <w:sz w:val="24"/>
          <w:szCs w:val="24"/>
          <w:lang w:val="en-GB" w:eastAsia="en-GB"/>
        </w:rPr>
        <w:noBreakHyphen/>
        <w:t>installed disk image instead of the ISO. When the login prompt appeared, the earlier admin credentials (admin / Chkp!234) were used to access the console for the first time.</w:t>
      </w:r>
    </w:p>
    <w:p w14:paraId="2D70C909"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This initial login confirms that the OS is installed correctly, the partitioning is valid and the basic network stack is ready to be configured further. It is also a good opportunity to verify that the keyboard layout really does match expectations and that the password works as intended.</w:t>
      </w:r>
    </w:p>
    <w:p w14:paraId="5ADD19C3" w14:textId="298372E3" w:rsidR="00F63218" w:rsidRPr="00F63218" w:rsidRDefault="00F63218" w:rsidP="00F63218">
      <w:pPr>
        <w:rPr>
          <w:rFonts w:ascii="Times New Roman" w:eastAsia="Times New Roman" w:hAnsi="Times New Roman" w:cs="Times New Roman"/>
          <w:sz w:val="24"/>
          <w:szCs w:val="24"/>
          <w:lang w:val="en-GB" w:eastAsia="en-GB"/>
        </w:rPr>
      </w:pPr>
    </w:p>
    <w:p w14:paraId="6F323038" w14:textId="77777777" w:rsidR="00F63218" w:rsidRPr="00F63218" w:rsidRDefault="00F63218" w:rsidP="00F63218">
      <w:pPr>
        <w:pStyle w:val="Heading3"/>
      </w:pPr>
      <w:bookmarkStart w:id="14" w:name="_Toc216846866"/>
      <w:r w:rsidRPr="00F63218">
        <w:lastRenderedPageBreak/>
        <w:t>1.2.10 Session Timeout Configuration</w:t>
      </w:r>
      <w:bookmarkEnd w:id="14"/>
    </w:p>
    <w:p w14:paraId="7370C123"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Before walking away from the console, session timeout values were configured to avoid abandoned admin sessions sitting open overnight. At the Gaia shell, the following commands were executed:</w:t>
      </w:r>
    </w:p>
    <w:p w14:paraId="47AE5207"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0"/>
          <w:szCs w:val="20"/>
          <w:lang w:val="en-GB" w:eastAsia="en-GB"/>
        </w:rPr>
        <w:t>set inactivity-timeout 720</w:t>
      </w:r>
    </w:p>
    <w:p w14:paraId="058DA931"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0"/>
          <w:szCs w:val="20"/>
          <w:lang w:val="en-GB" w:eastAsia="en-GB"/>
        </w:rPr>
        <w:t>set web session-timeout 720</w:t>
      </w:r>
    </w:p>
    <w:p w14:paraId="26A07DB1"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0"/>
          <w:szCs w:val="20"/>
          <w:lang w:val="en-GB" w:eastAsia="en-GB"/>
        </w:rPr>
        <w:t>save config</w:t>
      </w:r>
    </w:p>
    <w:p w14:paraId="7602AE50"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 xml:space="preserve">These commands log out inactive console and web sessions after 720 minutes (12 hours) and then save the </w:t>
      </w:r>
      <w:proofErr w:type="gramStart"/>
      <w:r w:rsidRPr="00F63218">
        <w:rPr>
          <w:rFonts w:ascii="Times New Roman" w:eastAsia="Times New Roman" w:hAnsi="Times New Roman" w:cs="Times New Roman"/>
          <w:color w:val="1F2328"/>
          <w:sz w:val="24"/>
          <w:szCs w:val="24"/>
          <w:lang w:val="en-GB" w:eastAsia="en-GB"/>
        </w:rPr>
        <w:t>configuration</w:t>
      </w:r>
      <w:proofErr w:type="gramEnd"/>
      <w:r w:rsidRPr="00F63218">
        <w:rPr>
          <w:rFonts w:ascii="Times New Roman" w:eastAsia="Times New Roman" w:hAnsi="Times New Roman" w:cs="Times New Roman"/>
          <w:color w:val="1F2328"/>
          <w:sz w:val="24"/>
          <w:szCs w:val="24"/>
          <w:lang w:val="en-GB" w:eastAsia="en-GB"/>
        </w:rPr>
        <w:t xml:space="preserve"> so the settings survive a reboot. The chosen value balances practicality and security. Very short timeouts can be annoying during long change windows when an administrator is bouncing between tasks, but leaving sessions open indefinitely is risky, especially in shared environments. Finally, </w:t>
      </w:r>
      <w:r w:rsidRPr="00F63218">
        <w:rPr>
          <w:rFonts w:ascii="Times New Roman" w:eastAsia="Times New Roman" w:hAnsi="Times New Roman" w:cs="Times New Roman"/>
          <w:color w:val="1F2328"/>
          <w:sz w:val="20"/>
          <w:szCs w:val="20"/>
          <w:lang w:val="en-GB" w:eastAsia="en-GB"/>
        </w:rPr>
        <w:t>exit</w:t>
      </w:r>
      <w:r w:rsidRPr="00F63218">
        <w:rPr>
          <w:rFonts w:ascii="Times New Roman" w:eastAsia="Times New Roman" w:hAnsi="Times New Roman" w:cs="Times New Roman"/>
          <w:color w:val="1F2328"/>
          <w:sz w:val="24"/>
          <w:szCs w:val="24"/>
          <w:lang w:val="en-GB" w:eastAsia="en-GB"/>
        </w:rPr>
        <w:t> was typed to close the shell.</w:t>
      </w:r>
    </w:p>
    <w:p w14:paraId="5FE62A0C" w14:textId="32DB417D" w:rsidR="00F63218" w:rsidRPr="00F63218" w:rsidRDefault="00F63218" w:rsidP="00F63218">
      <w:pPr>
        <w:rPr>
          <w:rFonts w:ascii="Times New Roman" w:eastAsia="Times New Roman" w:hAnsi="Times New Roman" w:cs="Times New Roman"/>
          <w:sz w:val="24"/>
          <w:szCs w:val="24"/>
          <w:lang w:val="en-GB" w:eastAsia="en-GB"/>
        </w:rPr>
      </w:pPr>
    </w:p>
    <w:p w14:paraId="1BE7F949" w14:textId="77777777" w:rsidR="00F63218" w:rsidRPr="00F63218" w:rsidRDefault="00F63218" w:rsidP="00F63218">
      <w:pPr>
        <w:pStyle w:val="Heading2"/>
      </w:pPr>
      <w:bookmarkStart w:id="15" w:name="_Toc216846867"/>
      <w:r w:rsidRPr="00F63218">
        <w:t>1.3 First</w:t>
      </w:r>
      <w:r w:rsidRPr="00F63218">
        <w:noBreakHyphen/>
        <w:t>Time Wizard Configuration for A</w:t>
      </w:r>
      <w:r w:rsidRPr="00F63218">
        <w:noBreakHyphen/>
        <w:t>SMS</w:t>
      </w:r>
      <w:bookmarkEnd w:id="15"/>
    </w:p>
    <w:p w14:paraId="2D5320B7"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With the base OS ready, the web</w:t>
      </w:r>
      <w:r w:rsidRPr="00F63218">
        <w:rPr>
          <w:rFonts w:ascii="Times New Roman" w:eastAsia="Times New Roman" w:hAnsi="Times New Roman" w:cs="Times New Roman"/>
          <w:color w:val="1F2328"/>
          <w:sz w:val="24"/>
          <w:szCs w:val="24"/>
          <w:lang w:val="en-GB" w:eastAsia="en-GB"/>
        </w:rPr>
        <w:noBreakHyphen/>
        <w:t>based First</w:t>
      </w:r>
      <w:r w:rsidRPr="00F63218">
        <w:rPr>
          <w:rFonts w:ascii="Times New Roman" w:eastAsia="Times New Roman" w:hAnsi="Times New Roman" w:cs="Times New Roman"/>
          <w:color w:val="1F2328"/>
          <w:sz w:val="24"/>
          <w:szCs w:val="24"/>
          <w:lang w:val="en-GB" w:eastAsia="en-GB"/>
        </w:rPr>
        <w:noBreakHyphen/>
        <w:t>Time Wizard was used to turn the A</w:t>
      </w:r>
      <w:r w:rsidRPr="00F63218">
        <w:rPr>
          <w:rFonts w:ascii="Times New Roman" w:eastAsia="Times New Roman" w:hAnsi="Times New Roman" w:cs="Times New Roman"/>
          <w:color w:val="1F2328"/>
          <w:sz w:val="24"/>
          <w:szCs w:val="24"/>
          <w:lang w:val="en-GB" w:eastAsia="en-GB"/>
        </w:rPr>
        <w:noBreakHyphen/>
        <w:t>SMS from a generic Gaia box into a functioning Security Management Server.</w:t>
      </w:r>
    </w:p>
    <w:p w14:paraId="691AD2FC" w14:textId="77777777" w:rsidR="00F63218" w:rsidRPr="00F63218" w:rsidRDefault="00F63218" w:rsidP="00F63218">
      <w:pPr>
        <w:pStyle w:val="Heading3"/>
      </w:pPr>
      <w:bookmarkStart w:id="16" w:name="_Toc216846868"/>
      <w:r w:rsidRPr="00F63218">
        <w:t>1.3.1 Access Web Interface</w:t>
      </w:r>
      <w:bookmarkEnd w:id="16"/>
    </w:p>
    <w:p w14:paraId="451D0AD4"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From the A</w:t>
      </w:r>
      <w:r w:rsidRPr="00F63218">
        <w:rPr>
          <w:rFonts w:ascii="Times New Roman" w:eastAsia="Times New Roman" w:hAnsi="Times New Roman" w:cs="Times New Roman"/>
          <w:color w:val="1F2328"/>
          <w:sz w:val="24"/>
          <w:szCs w:val="24"/>
          <w:lang w:val="en-GB" w:eastAsia="en-GB"/>
        </w:rPr>
        <w:noBreakHyphen/>
        <w:t>GUI workstation, a browser was opened and directed to </w:t>
      </w:r>
      <w:r w:rsidRPr="00F63218">
        <w:rPr>
          <w:rFonts w:ascii="Times New Roman" w:eastAsia="Times New Roman" w:hAnsi="Times New Roman" w:cs="Times New Roman"/>
          <w:color w:val="1F2328"/>
          <w:sz w:val="20"/>
          <w:szCs w:val="20"/>
          <w:lang w:val="en-GB" w:eastAsia="en-GB"/>
        </w:rPr>
        <w:t>http://10.1.1.101</w:t>
      </w:r>
      <w:r w:rsidRPr="00F63218">
        <w:rPr>
          <w:rFonts w:ascii="Times New Roman" w:eastAsia="Times New Roman" w:hAnsi="Times New Roman" w:cs="Times New Roman"/>
          <w:color w:val="1F2328"/>
          <w:sz w:val="24"/>
          <w:szCs w:val="24"/>
          <w:lang w:val="en-GB" w:eastAsia="en-GB"/>
        </w:rPr>
        <w:t>. Because Gaia initially uses a self</w:t>
      </w:r>
      <w:r w:rsidRPr="00F63218">
        <w:rPr>
          <w:rFonts w:ascii="Times New Roman" w:eastAsia="Times New Roman" w:hAnsi="Times New Roman" w:cs="Times New Roman"/>
          <w:color w:val="1F2328"/>
          <w:sz w:val="24"/>
          <w:szCs w:val="24"/>
          <w:lang w:val="en-GB" w:eastAsia="en-GB"/>
        </w:rPr>
        <w:noBreakHyphen/>
        <w:t>signed certificate, the browser quite rightly complained about the certificate not being trusted. Selecting “Advanced” or “Proceed” bypassed this warning for the lab; in production, a proper internal CA certificate would normally replace the default one later.</w:t>
      </w:r>
    </w:p>
    <w:p w14:paraId="06353578" w14:textId="77777777" w:rsidR="00F63218" w:rsidRPr="00F63218" w:rsidRDefault="00F63218" w:rsidP="00F63218">
      <w:pPr>
        <w:pStyle w:val="Heading3"/>
      </w:pPr>
      <w:bookmarkStart w:id="17" w:name="_Toc216846869"/>
      <w:r w:rsidRPr="00F63218">
        <w:t>1.3.2 First</w:t>
      </w:r>
      <w:r w:rsidRPr="00F63218">
        <w:noBreakHyphen/>
        <w:t>Time Wizard Login</w:t>
      </w:r>
      <w:bookmarkEnd w:id="17"/>
    </w:p>
    <w:p w14:paraId="4250F6E3"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The wizard login page appeared, and the previously created admin credentials were entered. Clicking Login opened the First</w:t>
      </w:r>
      <w:r w:rsidRPr="00F63218">
        <w:rPr>
          <w:rFonts w:ascii="Times New Roman" w:eastAsia="Times New Roman" w:hAnsi="Times New Roman" w:cs="Times New Roman"/>
          <w:color w:val="1F2328"/>
          <w:sz w:val="24"/>
          <w:szCs w:val="24"/>
          <w:lang w:val="en-GB" w:eastAsia="en-GB"/>
        </w:rPr>
        <w:noBreakHyphen/>
        <w:t>Time Wizard and began the guided configuration process.</w:t>
      </w:r>
    </w:p>
    <w:p w14:paraId="371C4871" w14:textId="77777777" w:rsidR="00F63218" w:rsidRPr="00F63218" w:rsidRDefault="00F63218" w:rsidP="00F63218">
      <w:pPr>
        <w:pStyle w:val="Heading3"/>
      </w:pPr>
      <w:bookmarkStart w:id="18" w:name="_Toc216846870"/>
      <w:r w:rsidRPr="00F63218">
        <w:t>1.3.3 Select Configuration Version</w:t>
      </w:r>
      <w:bookmarkEnd w:id="18"/>
    </w:p>
    <w:p w14:paraId="5313F90E"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The system asked which configuration version to use. “Continue with R81.20 configuration” was selected to match the Gaia release in use, and Next advanced to the next screen.</w:t>
      </w:r>
    </w:p>
    <w:p w14:paraId="40467E67" w14:textId="77777777" w:rsidR="00F63218" w:rsidRPr="00F63218" w:rsidRDefault="00F63218" w:rsidP="00F63218">
      <w:pPr>
        <w:pStyle w:val="Heading3"/>
      </w:pPr>
      <w:bookmarkStart w:id="19" w:name="_Toc216846871"/>
      <w:r w:rsidRPr="00F63218">
        <w:t>1.3.4 Device Information Configuration</w:t>
      </w:r>
      <w:bookmarkEnd w:id="19"/>
    </w:p>
    <w:p w14:paraId="6B6C19F8"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Basic identity and DNS parameters were then defined:</w:t>
      </w:r>
    </w:p>
    <w:tbl>
      <w:tblPr>
        <w:tblW w:w="0" w:type="auto"/>
        <w:tblCellMar>
          <w:top w:w="15" w:type="dxa"/>
          <w:left w:w="15" w:type="dxa"/>
          <w:bottom w:w="15" w:type="dxa"/>
          <w:right w:w="15" w:type="dxa"/>
        </w:tblCellMar>
        <w:tblLook w:val="04A0" w:firstRow="1" w:lastRow="0" w:firstColumn="1" w:lastColumn="0" w:noHBand="0" w:noVBand="1"/>
      </w:tblPr>
      <w:tblGrid>
        <w:gridCol w:w="1944"/>
        <w:gridCol w:w="1676"/>
        <w:gridCol w:w="3456"/>
      </w:tblGrid>
      <w:tr w:rsidR="00F63218" w:rsidRPr="00F63218" w14:paraId="290F093D" w14:textId="77777777">
        <w:trPr>
          <w:tblHeader/>
        </w:trPr>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2D2D3628" w14:textId="77777777" w:rsidR="00F63218" w:rsidRPr="00F63218" w:rsidRDefault="00F63218" w:rsidP="00F63218">
            <w:pPr>
              <w:rPr>
                <w:rFonts w:ascii="Times New Roman" w:eastAsia="Times New Roman" w:hAnsi="Times New Roman" w:cs="Times New Roman"/>
                <w:b/>
                <w:bCs/>
                <w:color w:val="1F2328"/>
                <w:sz w:val="24"/>
                <w:szCs w:val="24"/>
                <w:lang w:val="en-GB" w:eastAsia="en-GB"/>
              </w:rPr>
            </w:pPr>
            <w:r w:rsidRPr="00F63218">
              <w:rPr>
                <w:rFonts w:ascii="Times New Roman" w:eastAsia="Times New Roman" w:hAnsi="Times New Roman" w:cs="Times New Roman"/>
                <w:b/>
                <w:bCs/>
                <w:color w:val="1F2328"/>
                <w:sz w:val="24"/>
                <w:szCs w:val="24"/>
                <w:lang w:val="en-GB" w:eastAsia="en-GB"/>
              </w:rPr>
              <w:lastRenderedPageBreak/>
              <w:t>Parameter</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3A836822" w14:textId="77777777" w:rsidR="00F63218" w:rsidRPr="00F63218" w:rsidRDefault="00F63218" w:rsidP="00F63218">
            <w:pPr>
              <w:rPr>
                <w:rFonts w:ascii="Times New Roman" w:eastAsia="Times New Roman" w:hAnsi="Times New Roman" w:cs="Times New Roman"/>
                <w:b/>
                <w:bCs/>
                <w:color w:val="1F2328"/>
                <w:sz w:val="24"/>
                <w:szCs w:val="24"/>
                <w:lang w:val="en-GB" w:eastAsia="en-GB"/>
              </w:rPr>
            </w:pPr>
            <w:r w:rsidRPr="00F63218">
              <w:rPr>
                <w:rFonts w:ascii="Times New Roman" w:eastAsia="Times New Roman" w:hAnsi="Times New Roman" w:cs="Times New Roman"/>
                <w:b/>
                <w:bCs/>
                <w:color w:val="1F2328"/>
                <w:sz w:val="24"/>
                <w:szCs w:val="24"/>
                <w:lang w:val="en-GB" w:eastAsia="en-GB"/>
              </w:rPr>
              <w:t>Value</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5E3EC4C1" w14:textId="77777777" w:rsidR="00F63218" w:rsidRPr="00F63218" w:rsidRDefault="00F63218" w:rsidP="00F63218">
            <w:pPr>
              <w:rPr>
                <w:rFonts w:ascii="Times New Roman" w:eastAsia="Times New Roman" w:hAnsi="Times New Roman" w:cs="Times New Roman"/>
                <w:b/>
                <w:bCs/>
                <w:color w:val="1F2328"/>
                <w:sz w:val="24"/>
                <w:szCs w:val="24"/>
                <w:lang w:val="en-GB" w:eastAsia="en-GB"/>
              </w:rPr>
            </w:pPr>
            <w:r w:rsidRPr="00F63218">
              <w:rPr>
                <w:rFonts w:ascii="Times New Roman" w:eastAsia="Times New Roman" w:hAnsi="Times New Roman" w:cs="Times New Roman"/>
                <w:b/>
                <w:bCs/>
                <w:color w:val="1F2328"/>
                <w:sz w:val="24"/>
                <w:szCs w:val="24"/>
                <w:lang w:val="en-GB" w:eastAsia="en-GB"/>
              </w:rPr>
              <w:t>Purpose</w:t>
            </w:r>
          </w:p>
        </w:tc>
      </w:tr>
      <w:tr w:rsidR="00F63218" w:rsidRPr="00F63218" w14:paraId="0CCB2A2E" w14:textId="77777777">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40E23CEE"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Hostname</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42485326"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A</w:t>
            </w:r>
            <w:r w:rsidRPr="00F63218">
              <w:rPr>
                <w:rFonts w:ascii="Times New Roman" w:eastAsia="Times New Roman" w:hAnsi="Times New Roman" w:cs="Times New Roman"/>
                <w:color w:val="1F2328"/>
                <w:sz w:val="24"/>
                <w:szCs w:val="24"/>
                <w:lang w:val="en-GB" w:eastAsia="en-GB"/>
              </w:rPr>
              <w:noBreakHyphen/>
              <w:t>SMS</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6BAAA6BA"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Clear identification of device</w:t>
            </w:r>
          </w:p>
        </w:tc>
      </w:tr>
      <w:tr w:rsidR="00F63218" w:rsidRPr="00F63218" w14:paraId="428345D6" w14:textId="77777777">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691DDCE2"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Domain Name</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39AFB074" w14:textId="77777777" w:rsidR="00F63218" w:rsidRPr="00F63218" w:rsidRDefault="00F63218" w:rsidP="00F63218">
            <w:pPr>
              <w:rPr>
                <w:rFonts w:ascii="Times New Roman" w:eastAsia="Times New Roman" w:hAnsi="Times New Roman" w:cs="Times New Roman"/>
                <w:color w:val="1F2328"/>
                <w:sz w:val="24"/>
                <w:szCs w:val="24"/>
                <w:lang w:val="en-GB" w:eastAsia="en-GB"/>
              </w:rPr>
            </w:pPr>
            <w:proofErr w:type="spellStart"/>
            <w:proofErr w:type="gramStart"/>
            <w:r w:rsidRPr="00F63218">
              <w:rPr>
                <w:rFonts w:ascii="Times New Roman" w:eastAsia="Times New Roman" w:hAnsi="Times New Roman" w:cs="Times New Roman"/>
                <w:color w:val="1F2328"/>
                <w:sz w:val="24"/>
                <w:szCs w:val="24"/>
                <w:lang w:val="en-GB" w:eastAsia="en-GB"/>
              </w:rPr>
              <w:t>swansea.acca</w:t>
            </w:r>
            <w:proofErr w:type="spellEnd"/>
            <w:proofErr w:type="gramEnd"/>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241130A1"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Active Directory / DNS domain</w:t>
            </w:r>
          </w:p>
        </w:tc>
      </w:tr>
      <w:tr w:rsidR="00F63218" w:rsidRPr="00F63218" w14:paraId="05EC3494" w14:textId="77777777">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411B092B"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Primary DNS</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453B9C13"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192.168.1.1</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1ADF5C7F"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Domain controller DNS</w:t>
            </w:r>
          </w:p>
        </w:tc>
      </w:tr>
      <w:tr w:rsidR="00F63218" w:rsidRPr="00F63218" w14:paraId="6EE25BC8" w14:textId="77777777">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51A9CD55"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Secondary DNS</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7A371F3A"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8.8.8.8</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2FB5DCBF"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Google Public DNS fallback</w:t>
            </w:r>
          </w:p>
        </w:tc>
      </w:tr>
      <w:tr w:rsidR="00F63218" w:rsidRPr="00F63218" w14:paraId="2EFC2881" w14:textId="77777777">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7CE80409"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Tertiary DNS</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6BEFBB30"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4.2.2.2</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66ED0C42"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Level3 DNS fallback</w:t>
            </w:r>
          </w:p>
        </w:tc>
      </w:tr>
    </w:tbl>
    <w:p w14:paraId="1AAA9F41"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Using the domain controller as primary DNS allows the SMS to resolve internal hostnames and integrate cleanly with Active Directory. The public secondary and tertiary DNS servers provide resilience if the domain controller is unavailable, preventing simple name</w:t>
      </w:r>
      <w:r w:rsidRPr="00F63218">
        <w:rPr>
          <w:rFonts w:ascii="Times New Roman" w:eastAsia="Times New Roman" w:hAnsi="Times New Roman" w:cs="Times New Roman"/>
          <w:color w:val="1F2328"/>
          <w:sz w:val="24"/>
          <w:szCs w:val="24"/>
          <w:lang w:val="en-GB" w:eastAsia="en-GB"/>
        </w:rPr>
        <w:noBreakHyphen/>
        <w:t>resolution failures from knocking out the management platform.</w:t>
      </w:r>
    </w:p>
    <w:p w14:paraId="1EAC318B" w14:textId="77777777" w:rsidR="00F63218" w:rsidRPr="00F63218" w:rsidRDefault="00F63218" w:rsidP="00F63218">
      <w:pPr>
        <w:pStyle w:val="Heading3"/>
      </w:pPr>
      <w:bookmarkStart w:id="20" w:name="_Toc216846872"/>
      <w:r w:rsidRPr="00F63218">
        <w:t>1.3.5 Date and Time Configuration</w:t>
      </w:r>
      <w:bookmarkEnd w:id="20"/>
    </w:p>
    <w:p w14:paraId="4EF56C6C"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Timekeeping was configured next. NTP was enabled with </w:t>
      </w:r>
      <w:r w:rsidRPr="00F63218">
        <w:rPr>
          <w:rFonts w:ascii="Times New Roman" w:eastAsia="Times New Roman" w:hAnsi="Times New Roman" w:cs="Times New Roman"/>
          <w:color w:val="1F2328"/>
          <w:sz w:val="20"/>
          <w:szCs w:val="20"/>
          <w:lang w:val="en-GB" w:eastAsia="en-GB"/>
        </w:rPr>
        <w:t>time1.google.com</w:t>
      </w:r>
      <w:r w:rsidRPr="00F63218">
        <w:rPr>
          <w:rFonts w:ascii="Times New Roman" w:eastAsia="Times New Roman" w:hAnsi="Times New Roman" w:cs="Times New Roman"/>
          <w:color w:val="1F2328"/>
          <w:sz w:val="24"/>
          <w:szCs w:val="24"/>
          <w:lang w:val="en-GB" w:eastAsia="en-GB"/>
        </w:rPr>
        <w:t> as the primary server, </w:t>
      </w:r>
      <w:r w:rsidRPr="00F63218">
        <w:rPr>
          <w:rFonts w:ascii="Times New Roman" w:eastAsia="Times New Roman" w:hAnsi="Times New Roman" w:cs="Times New Roman"/>
          <w:color w:val="1F2328"/>
          <w:sz w:val="20"/>
          <w:szCs w:val="20"/>
          <w:lang w:val="en-GB" w:eastAsia="en-GB"/>
        </w:rPr>
        <w:t>time2.google.com</w:t>
      </w:r>
      <w:r w:rsidRPr="00F63218">
        <w:rPr>
          <w:rFonts w:ascii="Times New Roman" w:eastAsia="Times New Roman" w:hAnsi="Times New Roman" w:cs="Times New Roman"/>
          <w:color w:val="1F2328"/>
          <w:sz w:val="24"/>
          <w:szCs w:val="24"/>
          <w:lang w:val="en-GB" w:eastAsia="en-GB"/>
        </w:rPr>
        <w:t> as a secondary and the time zone set to Europe/London. Accurate time is vital for correlating logs across gateways, validating time</w:t>
      </w:r>
      <w:r w:rsidRPr="00F63218">
        <w:rPr>
          <w:rFonts w:ascii="Times New Roman" w:eastAsia="Times New Roman" w:hAnsi="Times New Roman" w:cs="Times New Roman"/>
          <w:color w:val="1F2328"/>
          <w:sz w:val="24"/>
          <w:szCs w:val="24"/>
          <w:lang w:val="en-GB" w:eastAsia="en-GB"/>
        </w:rPr>
        <w:noBreakHyphen/>
        <w:t>based authentication tokens and ensuring cryptographic operations behave correctly. When an incident happens, having all systems agree on what “10:15:32” means can save hours of confusion.</w:t>
      </w:r>
    </w:p>
    <w:p w14:paraId="384D5DA7" w14:textId="7446DEA2" w:rsidR="00F63218" w:rsidRPr="00F63218" w:rsidRDefault="00F63218" w:rsidP="00F63218">
      <w:pPr>
        <w:pStyle w:val="Heading3"/>
      </w:pPr>
      <w:bookmarkStart w:id="21" w:name="_Toc216846873"/>
      <w:r w:rsidRPr="00F63218">
        <w:t>1.3.6 Installation Type Selection and 1.3.7 Product Selection</w:t>
      </w:r>
      <w:bookmarkEnd w:id="21"/>
      <w:r w:rsidR="00036DA9">
        <w:rPr>
          <w:noProof/>
        </w:rPr>
        <w:drawing>
          <wp:inline distT="0" distB="0" distL="0" distR="0" wp14:anchorId="5DD7E842" wp14:editId="78370913">
            <wp:extent cx="5518150" cy="3458210"/>
            <wp:effectExtent l="0" t="0" r="6350" b="0"/>
            <wp:docPr id="699437896"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437896" name="Picture 3"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518150" cy="3458210"/>
                    </a:xfrm>
                    <a:prstGeom prst="rect">
                      <a:avLst/>
                    </a:prstGeom>
                  </pic:spPr>
                </pic:pic>
              </a:graphicData>
            </a:graphic>
          </wp:inline>
        </w:drawing>
      </w:r>
    </w:p>
    <w:p w14:paraId="0B0E9129"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lastRenderedPageBreak/>
        <w:t>The wizard then asked what role this appliance should play. “Security Gateway and/or Security Management” was chosen first, followed by enabling </w:t>
      </w:r>
      <w:r w:rsidRPr="00F63218">
        <w:rPr>
          <w:rFonts w:ascii="Times New Roman" w:eastAsia="Times New Roman" w:hAnsi="Times New Roman" w:cs="Times New Roman"/>
          <w:b/>
          <w:bCs/>
          <w:color w:val="1F2328"/>
          <w:sz w:val="24"/>
          <w:szCs w:val="24"/>
          <w:lang w:val="en-GB" w:eastAsia="en-GB"/>
        </w:rPr>
        <w:t>Security Management</w:t>
      </w:r>
      <w:r w:rsidRPr="00F63218">
        <w:rPr>
          <w:rFonts w:ascii="Times New Roman" w:eastAsia="Times New Roman" w:hAnsi="Times New Roman" w:cs="Times New Roman"/>
          <w:color w:val="1F2328"/>
          <w:sz w:val="24"/>
          <w:szCs w:val="24"/>
          <w:lang w:val="en-GB" w:eastAsia="en-GB"/>
        </w:rPr>
        <w:t> and leaving </w:t>
      </w:r>
      <w:r w:rsidRPr="00F63218">
        <w:rPr>
          <w:rFonts w:ascii="Times New Roman" w:eastAsia="Times New Roman" w:hAnsi="Times New Roman" w:cs="Times New Roman"/>
          <w:b/>
          <w:bCs/>
          <w:color w:val="1F2328"/>
          <w:sz w:val="24"/>
          <w:szCs w:val="24"/>
          <w:lang w:val="en-GB" w:eastAsia="en-GB"/>
        </w:rPr>
        <w:t>Security Gateway</w:t>
      </w:r>
      <w:r w:rsidRPr="00F63218">
        <w:rPr>
          <w:rFonts w:ascii="Times New Roman" w:eastAsia="Times New Roman" w:hAnsi="Times New Roman" w:cs="Times New Roman"/>
          <w:color w:val="1F2328"/>
          <w:sz w:val="24"/>
          <w:szCs w:val="24"/>
          <w:lang w:val="en-GB" w:eastAsia="en-GB"/>
        </w:rPr>
        <w:t> disabled. The role was set to “Primary”.</w:t>
      </w:r>
    </w:p>
    <w:p w14:paraId="48E37BEE"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Dedicating the A</w:t>
      </w:r>
      <w:r w:rsidRPr="00F63218">
        <w:rPr>
          <w:rFonts w:ascii="Times New Roman" w:eastAsia="Times New Roman" w:hAnsi="Times New Roman" w:cs="Times New Roman"/>
          <w:color w:val="1F2328"/>
          <w:sz w:val="24"/>
          <w:szCs w:val="24"/>
          <w:lang w:val="en-GB" w:eastAsia="en-GB"/>
        </w:rPr>
        <w:noBreakHyphen/>
        <w:t>SMS purely to management duties has several advantages. It keeps the policy database and logging tasks separate from heavy traffic inspection, improving performance and security. Multiple gateways can point to this single SMS, and if the SMS is temporarily offline, gateways continue enforcing the last known policy without interruption.</w:t>
      </w:r>
    </w:p>
    <w:p w14:paraId="5A162F7A" w14:textId="77777777" w:rsidR="00F63218" w:rsidRPr="00F63218" w:rsidRDefault="00F63218" w:rsidP="00F63218">
      <w:pPr>
        <w:pStyle w:val="Heading3"/>
      </w:pPr>
      <w:bookmarkStart w:id="22" w:name="_Toc216846874"/>
      <w:r w:rsidRPr="00F63218">
        <w:t>1.3.8 Administrator Account Creation</w:t>
      </w:r>
      <w:bookmarkEnd w:id="22"/>
    </w:p>
    <w:p w14:paraId="2028493E"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Within the Check Point application layer, a separate administrator account was created:</w:t>
      </w:r>
    </w:p>
    <w:p w14:paraId="448E94E8"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admin (Gaia OS) for low</w:t>
      </w:r>
      <w:r w:rsidRPr="00F63218">
        <w:rPr>
          <w:rFonts w:ascii="Times New Roman" w:eastAsia="Times New Roman" w:hAnsi="Times New Roman" w:cs="Times New Roman"/>
          <w:color w:val="1F2328"/>
          <w:sz w:val="24"/>
          <w:szCs w:val="24"/>
          <w:lang w:val="en-GB" w:eastAsia="en-GB"/>
        </w:rPr>
        <w:noBreakHyphen/>
        <w:t>level system tasks</w:t>
      </w:r>
    </w:p>
    <w:p w14:paraId="2CF369C4" w14:textId="77777777" w:rsidR="00F63218" w:rsidRPr="00F63218" w:rsidRDefault="00F63218" w:rsidP="00F63218">
      <w:pPr>
        <w:rPr>
          <w:rFonts w:ascii="Times New Roman" w:eastAsia="Times New Roman" w:hAnsi="Times New Roman" w:cs="Times New Roman"/>
          <w:color w:val="1F2328"/>
          <w:sz w:val="24"/>
          <w:szCs w:val="24"/>
          <w:lang w:val="en-GB" w:eastAsia="en-GB"/>
        </w:rPr>
      </w:pPr>
      <w:proofErr w:type="spellStart"/>
      <w:r w:rsidRPr="00F63218">
        <w:rPr>
          <w:rFonts w:ascii="Times New Roman" w:eastAsia="Times New Roman" w:hAnsi="Times New Roman" w:cs="Times New Roman"/>
          <w:color w:val="1F2328"/>
          <w:sz w:val="24"/>
          <w:szCs w:val="24"/>
          <w:lang w:val="en-GB" w:eastAsia="en-GB"/>
        </w:rPr>
        <w:t>cpadmin</w:t>
      </w:r>
      <w:proofErr w:type="spellEnd"/>
      <w:r w:rsidRPr="00F63218">
        <w:rPr>
          <w:rFonts w:ascii="Times New Roman" w:eastAsia="Times New Roman" w:hAnsi="Times New Roman" w:cs="Times New Roman"/>
          <w:color w:val="1F2328"/>
          <w:sz w:val="24"/>
          <w:szCs w:val="24"/>
          <w:lang w:val="en-GB" w:eastAsia="en-GB"/>
        </w:rPr>
        <w:t xml:space="preserve"> for day</w:t>
      </w:r>
      <w:r w:rsidRPr="00F63218">
        <w:rPr>
          <w:rFonts w:ascii="Times New Roman" w:eastAsia="Times New Roman" w:hAnsi="Times New Roman" w:cs="Times New Roman"/>
          <w:color w:val="1F2328"/>
          <w:sz w:val="24"/>
          <w:szCs w:val="24"/>
          <w:lang w:val="en-GB" w:eastAsia="en-GB"/>
        </w:rPr>
        <w:noBreakHyphen/>
        <w:t>to</w:t>
      </w:r>
      <w:r w:rsidRPr="00F63218">
        <w:rPr>
          <w:rFonts w:ascii="Times New Roman" w:eastAsia="Times New Roman" w:hAnsi="Times New Roman" w:cs="Times New Roman"/>
          <w:color w:val="1F2328"/>
          <w:sz w:val="24"/>
          <w:szCs w:val="24"/>
          <w:lang w:val="en-GB" w:eastAsia="en-GB"/>
        </w:rPr>
        <w:noBreakHyphen/>
        <w:t xml:space="preserve">day management through </w:t>
      </w:r>
      <w:proofErr w:type="spellStart"/>
      <w:r w:rsidRPr="00F63218">
        <w:rPr>
          <w:rFonts w:ascii="Times New Roman" w:eastAsia="Times New Roman" w:hAnsi="Times New Roman" w:cs="Times New Roman"/>
          <w:color w:val="1F2328"/>
          <w:sz w:val="24"/>
          <w:szCs w:val="24"/>
          <w:lang w:val="en-GB" w:eastAsia="en-GB"/>
        </w:rPr>
        <w:t>SmartConsole</w:t>
      </w:r>
      <w:proofErr w:type="spellEnd"/>
    </w:p>
    <w:p w14:paraId="112D43BF" w14:textId="77777777" w:rsid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 xml:space="preserve">Using </w:t>
      </w:r>
      <w:proofErr w:type="spellStart"/>
      <w:r w:rsidRPr="00F63218">
        <w:rPr>
          <w:rFonts w:ascii="Times New Roman" w:eastAsia="Times New Roman" w:hAnsi="Times New Roman" w:cs="Times New Roman"/>
          <w:color w:val="1F2328"/>
          <w:sz w:val="24"/>
          <w:szCs w:val="24"/>
          <w:lang w:val="en-GB" w:eastAsia="en-GB"/>
        </w:rPr>
        <w:t>cpadmin</w:t>
      </w:r>
      <w:proofErr w:type="spellEnd"/>
      <w:r w:rsidRPr="00F63218">
        <w:rPr>
          <w:rFonts w:ascii="Times New Roman" w:eastAsia="Times New Roman" w:hAnsi="Times New Roman" w:cs="Times New Roman"/>
          <w:color w:val="1F2328"/>
          <w:sz w:val="24"/>
          <w:szCs w:val="24"/>
          <w:lang w:val="en-GB" w:eastAsia="en-GB"/>
        </w:rPr>
        <w:t xml:space="preserve"> for policy work implements basic role</w:t>
      </w:r>
      <w:r w:rsidRPr="00F63218">
        <w:rPr>
          <w:rFonts w:ascii="Times New Roman" w:eastAsia="Times New Roman" w:hAnsi="Times New Roman" w:cs="Times New Roman"/>
          <w:color w:val="1F2328"/>
          <w:sz w:val="24"/>
          <w:szCs w:val="24"/>
          <w:lang w:val="en-GB" w:eastAsia="en-GB"/>
        </w:rPr>
        <w:noBreakHyphen/>
        <w:t xml:space="preserve">based access control. It allows different people to handle OS maintenance and security policy changes, and it gives a clearer audit trail of who changed what in </w:t>
      </w:r>
      <w:proofErr w:type="spellStart"/>
      <w:r w:rsidRPr="00F63218">
        <w:rPr>
          <w:rFonts w:ascii="Times New Roman" w:eastAsia="Times New Roman" w:hAnsi="Times New Roman" w:cs="Times New Roman"/>
          <w:color w:val="1F2328"/>
          <w:sz w:val="24"/>
          <w:szCs w:val="24"/>
          <w:lang w:val="en-GB" w:eastAsia="en-GB"/>
        </w:rPr>
        <w:t>SmartConsole</w:t>
      </w:r>
      <w:proofErr w:type="spellEnd"/>
      <w:r w:rsidRPr="00F63218">
        <w:rPr>
          <w:rFonts w:ascii="Times New Roman" w:eastAsia="Times New Roman" w:hAnsi="Times New Roman" w:cs="Times New Roman"/>
          <w:color w:val="1F2328"/>
          <w:sz w:val="24"/>
          <w:szCs w:val="24"/>
          <w:lang w:val="en-GB" w:eastAsia="en-GB"/>
        </w:rPr>
        <w:t>.</w:t>
      </w:r>
    </w:p>
    <w:p w14:paraId="273ED07E" w14:textId="2AEE04C4" w:rsidR="00036DA9" w:rsidRPr="00F63218" w:rsidRDefault="00036DA9" w:rsidP="00F63218">
      <w:pPr>
        <w:rPr>
          <w:rFonts w:ascii="Times New Roman" w:eastAsia="Times New Roman" w:hAnsi="Times New Roman" w:cs="Times New Roman"/>
          <w:color w:val="1F2328"/>
          <w:sz w:val="24"/>
          <w:szCs w:val="24"/>
          <w:lang w:val="en-GB" w:eastAsia="en-GB"/>
        </w:rPr>
      </w:pPr>
      <w:r>
        <w:rPr>
          <w:rFonts w:ascii="Times New Roman" w:eastAsia="Times New Roman" w:hAnsi="Times New Roman" w:cs="Times New Roman"/>
          <w:noProof/>
          <w:color w:val="1F2328"/>
          <w:sz w:val="24"/>
          <w:szCs w:val="24"/>
          <w:lang w:val="en-GB" w:eastAsia="en-GB"/>
        </w:rPr>
        <w:drawing>
          <wp:inline distT="0" distB="0" distL="0" distR="0" wp14:anchorId="0839A45B" wp14:editId="62D749CC">
            <wp:extent cx="5518150" cy="3458210"/>
            <wp:effectExtent l="0" t="0" r="6350" b="0"/>
            <wp:docPr id="911975394"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975394" name="Picture 6"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518150" cy="3458210"/>
                    </a:xfrm>
                    <a:prstGeom prst="rect">
                      <a:avLst/>
                    </a:prstGeom>
                  </pic:spPr>
                </pic:pic>
              </a:graphicData>
            </a:graphic>
          </wp:inline>
        </w:drawing>
      </w:r>
    </w:p>
    <w:p w14:paraId="108CAB11" w14:textId="77777777" w:rsidR="00F63218" w:rsidRPr="00F63218" w:rsidRDefault="00F63218" w:rsidP="00F63218">
      <w:pPr>
        <w:pStyle w:val="Heading3"/>
      </w:pPr>
      <w:bookmarkStart w:id="23" w:name="_Toc216846875"/>
      <w:r w:rsidRPr="00F63218">
        <w:t>1.3.9 GUI Access Configuration</w:t>
      </w:r>
      <w:bookmarkEnd w:id="23"/>
    </w:p>
    <w:p w14:paraId="7F8B52E2"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Next, GUI access was restricted to the management network. The wizard was set to allow connections only from IP range 10.1.1.0 with subnet mask 255.255.255.0. This prevents random workstations on operational networks from opening the management interface directly. Instead, only systems on the secured management segment—such as the A</w:t>
      </w:r>
      <w:r w:rsidRPr="00F63218">
        <w:rPr>
          <w:rFonts w:ascii="Times New Roman" w:eastAsia="Times New Roman" w:hAnsi="Times New Roman" w:cs="Times New Roman"/>
          <w:color w:val="1F2328"/>
          <w:sz w:val="24"/>
          <w:szCs w:val="24"/>
          <w:lang w:val="en-GB" w:eastAsia="en-GB"/>
        </w:rPr>
        <w:noBreakHyphen/>
        <w:t xml:space="preserve">GUI </w:t>
      </w:r>
      <w:r w:rsidRPr="00F63218">
        <w:rPr>
          <w:rFonts w:ascii="Times New Roman" w:eastAsia="Times New Roman" w:hAnsi="Times New Roman" w:cs="Times New Roman"/>
          <w:color w:val="1F2328"/>
          <w:sz w:val="24"/>
          <w:szCs w:val="24"/>
          <w:lang w:val="en-GB" w:eastAsia="en-GB"/>
        </w:rPr>
        <w:lastRenderedPageBreak/>
        <w:t>workstation—can reach the SMS GUI. This is a simple but powerful control that narrows the attack surface.</w:t>
      </w:r>
    </w:p>
    <w:p w14:paraId="1EF7B2A5" w14:textId="77777777" w:rsidR="00F63218" w:rsidRPr="00F63218" w:rsidRDefault="00F63218" w:rsidP="00F63218">
      <w:pPr>
        <w:pStyle w:val="Heading3"/>
      </w:pPr>
      <w:bookmarkStart w:id="24" w:name="_Toc216846876"/>
      <w:r w:rsidRPr="00F63218">
        <w:t>1.3.10 Configuration Summary and 1.3.11 API Status Verification</w:t>
      </w:r>
      <w:bookmarkEnd w:id="24"/>
    </w:p>
    <w:p w14:paraId="1F8D383D"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The wizard displayed a summary of all parameters. After checking for typos and confirming everything looked correct, Finish was clicked to apply the configuration.</w:t>
      </w:r>
    </w:p>
    <w:p w14:paraId="07B33CE7"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Finally, the built</w:t>
      </w:r>
      <w:r w:rsidRPr="00F63218">
        <w:rPr>
          <w:rFonts w:ascii="Times New Roman" w:eastAsia="Times New Roman" w:hAnsi="Times New Roman" w:cs="Times New Roman"/>
          <w:color w:val="1F2328"/>
          <w:sz w:val="24"/>
          <w:szCs w:val="24"/>
          <w:lang w:val="en-GB" w:eastAsia="en-GB"/>
        </w:rPr>
        <w:noBreakHyphen/>
        <w:t>in terminal was opened and </w:t>
      </w:r>
      <w:proofErr w:type="spellStart"/>
      <w:r w:rsidRPr="00F63218">
        <w:rPr>
          <w:rFonts w:ascii="Times New Roman" w:eastAsia="Times New Roman" w:hAnsi="Times New Roman" w:cs="Times New Roman"/>
          <w:color w:val="1F2328"/>
          <w:sz w:val="20"/>
          <w:szCs w:val="20"/>
          <w:lang w:val="en-GB" w:eastAsia="en-GB"/>
        </w:rPr>
        <w:t>api</w:t>
      </w:r>
      <w:proofErr w:type="spellEnd"/>
      <w:r w:rsidRPr="00F63218">
        <w:rPr>
          <w:rFonts w:ascii="Times New Roman" w:eastAsia="Times New Roman" w:hAnsi="Times New Roman" w:cs="Times New Roman"/>
          <w:color w:val="1F2328"/>
          <w:sz w:val="20"/>
          <w:szCs w:val="20"/>
          <w:lang w:val="en-GB" w:eastAsia="en-GB"/>
        </w:rPr>
        <w:t xml:space="preserve"> status</w:t>
      </w:r>
      <w:r w:rsidRPr="00F63218">
        <w:rPr>
          <w:rFonts w:ascii="Times New Roman" w:eastAsia="Times New Roman" w:hAnsi="Times New Roman" w:cs="Times New Roman"/>
          <w:color w:val="1F2328"/>
          <w:sz w:val="24"/>
          <w:szCs w:val="24"/>
          <w:lang w:val="en-GB" w:eastAsia="en-GB"/>
        </w:rPr>
        <w:t xml:space="preserve"> was run. The system initially reported that the API was starting; after a short wait and another check, it returned “API readiness test Successful”. This confirmed that </w:t>
      </w:r>
      <w:proofErr w:type="spellStart"/>
      <w:r w:rsidRPr="00F63218">
        <w:rPr>
          <w:rFonts w:ascii="Times New Roman" w:eastAsia="Times New Roman" w:hAnsi="Times New Roman" w:cs="Times New Roman"/>
          <w:color w:val="1F2328"/>
          <w:sz w:val="24"/>
          <w:szCs w:val="24"/>
          <w:lang w:val="en-GB" w:eastAsia="en-GB"/>
        </w:rPr>
        <w:t>SmartConsole</w:t>
      </w:r>
      <w:proofErr w:type="spellEnd"/>
      <w:r w:rsidRPr="00F63218">
        <w:rPr>
          <w:rFonts w:ascii="Times New Roman" w:eastAsia="Times New Roman" w:hAnsi="Times New Roman" w:cs="Times New Roman"/>
          <w:color w:val="1F2328"/>
          <w:sz w:val="24"/>
          <w:szCs w:val="24"/>
          <w:lang w:val="en-GB" w:eastAsia="en-GB"/>
        </w:rPr>
        <w:t xml:space="preserve"> and other tools would be able to communicate with the SMS using the Check Point API.</w:t>
      </w:r>
    </w:p>
    <w:p w14:paraId="02341B00" w14:textId="206C15C7" w:rsidR="00F63218" w:rsidRPr="00F63218" w:rsidRDefault="00F63218" w:rsidP="00F63218">
      <w:pPr>
        <w:rPr>
          <w:rFonts w:ascii="Times New Roman" w:eastAsia="Times New Roman" w:hAnsi="Times New Roman" w:cs="Times New Roman"/>
          <w:sz w:val="24"/>
          <w:szCs w:val="24"/>
          <w:lang w:val="en-GB" w:eastAsia="en-GB"/>
        </w:rPr>
      </w:pPr>
    </w:p>
    <w:p w14:paraId="23FC8181" w14:textId="77777777" w:rsidR="00F63218" w:rsidRPr="00F63218" w:rsidRDefault="00F63218" w:rsidP="00F63218">
      <w:pPr>
        <w:pStyle w:val="Heading2"/>
      </w:pPr>
      <w:bookmarkStart w:id="25" w:name="_Toc216846877"/>
      <w:r w:rsidRPr="00F63218">
        <w:t>1.4 – 1.7 Overview (Gateway, SIC, Licensing and Verification)</w:t>
      </w:r>
      <w:bookmarkEnd w:id="25"/>
    </w:p>
    <w:p w14:paraId="2900F5AD"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The remaining steps followed a similar pattern for the Security Gateway A</w:t>
      </w:r>
      <w:r w:rsidRPr="00F63218">
        <w:rPr>
          <w:rFonts w:ascii="Times New Roman" w:eastAsia="Times New Roman" w:hAnsi="Times New Roman" w:cs="Times New Roman"/>
          <w:color w:val="1F2328"/>
          <w:sz w:val="24"/>
          <w:szCs w:val="24"/>
          <w:lang w:val="en-GB" w:eastAsia="en-GB"/>
        </w:rPr>
        <w:noBreakHyphen/>
        <w:t>GW: installing Gaia OS, running the First</w:t>
      </w:r>
      <w:r w:rsidRPr="00F63218">
        <w:rPr>
          <w:rFonts w:ascii="Times New Roman" w:eastAsia="Times New Roman" w:hAnsi="Times New Roman" w:cs="Times New Roman"/>
          <w:color w:val="1F2328"/>
          <w:sz w:val="24"/>
          <w:szCs w:val="24"/>
          <w:lang w:val="en-GB" w:eastAsia="en-GB"/>
        </w:rPr>
        <w:noBreakHyphen/>
        <w:t>Time Wizard with gateway</w:t>
      </w:r>
      <w:r w:rsidRPr="00F63218">
        <w:rPr>
          <w:rFonts w:ascii="Times New Roman" w:eastAsia="Times New Roman" w:hAnsi="Times New Roman" w:cs="Times New Roman"/>
          <w:color w:val="1F2328"/>
          <w:sz w:val="24"/>
          <w:szCs w:val="24"/>
          <w:lang w:val="en-GB" w:eastAsia="en-GB"/>
        </w:rPr>
        <w:noBreakHyphen/>
        <w:t>specific options, and then configuring its four interfaces for management, internal Swansea, external London and future expansion. Secure Internal Communication (SIC) was established between A</w:t>
      </w:r>
      <w:r w:rsidRPr="00F63218">
        <w:rPr>
          <w:rFonts w:ascii="Times New Roman" w:eastAsia="Times New Roman" w:hAnsi="Times New Roman" w:cs="Times New Roman"/>
          <w:color w:val="1F2328"/>
          <w:sz w:val="24"/>
          <w:szCs w:val="24"/>
          <w:lang w:val="en-GB" w:eastAsia="en-GB"/>
        </w:rPr>
        <w:noBreakHyphen/>
        <w:t>SMS and A</w:t>
      </w:r>
      <w:r w:rsidRPr="00F63218">
        <w:rPr>
          <w:rFonts w:ascii="Times New Roman" w:eastAsia="Times New Roman" w:hAnsi="Times New Roman" w:cs="Times New Roman"/>
          <w:color w:val="1F2328"/>
          <w:sz w:val="24"/>
          <w:szCs w:val="24"/>
          <w:lang w:val="en-GB" w:eastAsia="en-GB"/>
        </w:rPr>
        <w:noBreakHyphen/>
        <w:t>GW using an activation key, creating an encrypted, certificate</w:t>
      </w:r>
      <w:r w:rsidRPr="00F63218">
        <w:rPr>
          <w:rFonts w:ascii="Times New Roman" w:eastAsia="Times New Roman" w:hAnsi="Times New Roman" w:cs="Times New Roman"/>
          <w:color w:val="1F2328"/>
          <w:sz w:val="24"/>
          <w:szCs w:val="24"/>
          <w:lang w:val="en-GB" w:eastAsia="en-GB"/>
        </w:rPr>
        <w:noBreakHyphen/>
        <w:t>based channel so policies and logs can flow safely.</w:t>
      </w:r>
    </w:p>
    <w:p w14:paraId="24DDC717"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 xml:space="preserve">Licenses were then loaded into </w:t>
      </w:r>
      <w:proofErr w:type="spellStart"/>
      <w:r w:rsidRPr="00F63218">
        <w:rPr>
          <w:rFonts w:ascii="Times New Roman" w:eastAsia="Times New Roman" w:hAnsi="Times New Roman" w:cs="Times New Roman"/>
          <w:color w:val="1F2328"/>
          <w:sz w:val="24"/>
          <w:szCs w:val="24"/>
          <w:lang w:val="en-GB" w:eastAsia="en-GB"/>
        </w:rPr>
        <w:t>SmartUpdate</w:t>
      </w:r>
      <w:proofErr w:type="spellEnd"/>
      <w:r w:rsidRPr="00F63218">
        <w:rPr>
          <w:rFonts w:ascii="Times New Roman" w:eastAsia="Times New Roman" w:hAnsi="Times New Roman" w:cs="Times New Roman"/>
          <w:color w:val="1F2328"/>
          <w:sz w:val="24"/>
          <w:szCs w:val="24"/>
          <w:lang w:val="en-GB" w:eastAsia="en-GB"/>
        </w:rPr>
        <w:t>, attached to both A</w:t>
      </w:r>
      <w:r w:rsidRPr="00F63218">
        <w:rPr>
          <w:rFonts w:ascii="Times New Roman" w:eastAsia="Times New Roman" w:hAnsi="Times New Roman" w:cs="Times New Roman"/>
          <w:color w:val="1F2328"/>
          <w:sz w:val="24"/>
          <w:szCs w:val="24"/>
          <w:lang w:val="en-GB" w:eastAsia="en-GB"/>
        </w:rPr>
        <w:noBreakHyphen/>
        <w:t>SMS and A</w:t>
      </w:r>
      <w:r w:rsidRPr="00F63218">
        <w:rPr>
          <w:rFonts w:ascii="Times New Roman" w:eastAsia="Times New Roman" w:hAnsi="Times New Roman" w:cs="Times New Roman"/>
          <w:color w:val="1F2328"/>
          <w:sz w:val="24"/>
          <w:szCs w:val="24"/>
          <w:lang w:val="en-GB" w:eastAsia="en-GB"/>
        </w:rPr>
        <w:noBreakHyphen/>
        <w:t>GW, and verified to ensure that blades like Firewall, IPS, Anti</w:t>
      </w:r>
      <w:r w:rsidRPr="00F63218">
        <w:rPr>
          <w:rFonts w:ascii="Times New Roman" w:eastAsia="Times New Roman" w:hAnsi="Times New Roman" w:cs="Times New Roman"/>
          <w:color w:val="1F2328"/>
          <w:sz w:val="24"/>
          <w:szCs w:val="24"/>
          <w:lang w:val="en-GB" w:eastAsia="en-GB"/>
        </w:rPr>
        <w:noBreakHyphen/>
        <w:t xml:space="preserve">Malware, SSL inspection and Identity Awareness were correctly enabled. A final checklist confirmed that the management and gateway web interfaces were reachable, </w:t>
      </w:r>
      <w:proofErr w:type="spellStart"/>
      <w:r w:rsidRPr="00F63218">
        <w:rPr>
          <w:rFonts w:ascii="Times New Roman" w:eastAsia="Times New Roman" w:hAnsi="Times New Roman" w:cs="Times New Roman"/>
          <w:color w:val="1F2328"/>
          <w:sz w:val="24"/>
          <w:szCs w:val="24"/>
          <w:lang w:val="en-GB" w:eastAsia="en-GB"/>
        </w:rPr>
        <w:t>SmartConsole</w:t>
      </w:r>
      <w:proofErr w:type="spellEnd"/>
      <w:r w:rsidRPr="00F63218">
        <w:rPr>
          <w:rFonts w:ascii="Times New Roman" w:eastAsia="Times New Roman" w:hAnsi="Times New Roman" w:cs="Times New Roman"/>
          <w:color w:val="1F2328"/>
          <w:sz w:val="24"/>
          <w:szCs w:val="24"/>
          <w:lang w:val="en-GB" w:eastAsia="en-GB"/>
        </w:rPr>
        <w:t xml:space="preserve"> could connect, interfaces held the expected IP addresses, SIC status showed “Communicating”, and that screenshots and documentation were captured for every major step.</w:t>
      </w:r>
    </w:p>
    <w:p w14:paraId="6B2B7DA4" w14:textId="77777777" w:rsidR="00F63218" w:rsidRPr="00F63218" w:rsidRDefault="00F63218" w:rsidP="00F63218">
      <w:pPr>
        <w:rPr>
          <w:rFonts w:ascii="Times New Roman" w:eastAsia="Times New Roman" w:hAnsi="Times New Roman" w:cs="Times New Roman"/>
          <w:color w:val="1F2328"/>
          <w:sz w:val="24"/>
          <w:szCs w:val="24"/>
          <w:lang w:val="en-GB" w:eastAsia="en-GB"/>
        </w:rPr>
      </w:pPr>
      <w:r w:rsidRPr="00F63218">
        <w:rPr>
          <w:rFonts w:ascii="Times New Roman" w:eastAsia="Times New Roman" w:hAnsi="Times New Roman" w:cs="Times New Roman"/>
          <w:color w:val="1F2328"/>
          <w:sz w:val="24"/>
          <w:szCs w:val="24"/>
          <w:lang w:val="en-GB" w:eastAsia="en-GB"/>
        </w:rPr>
        <w:t>Together, these actions turned a pair of empty virtual machines into a fully licensed, centrally managed Check Point environment with clean network segmentation, secure management access and a solid foundation for the later firewall rules and security features.</w:t>
      </w:r>
    </w:p>
    <w:p w14:paraId="390F464A" w14:textId="11203C13" w:rsidR="008637B0" w:rsidRPr="00F63218" w:rsidRDefault="00036DA9" w:rsidP="00F63218">
      <w:pPr>
        <w:rPr>
          <w:rFonts w:ascii="Times New Roman" w:hAnsi="Times New Roman" w:cs="Times New Roman"/>
          <w:lang w:val="en-GB"/>
        </w:rPr>
      </w:pPr>
      <w:r>
        <w:rPr>
          <w:noProof/>
        </w:rPr>
        <w:lastRenderedPageBreak/>
        <w:drawing>
          <wp:inline distT="0" distB="0" distL="0" distR="0" wp14:anchorId="1CAD5BE7" wp14:editId="005548D2">
            <wp:extent cx="5518150" cy="3458210"/>
            <wp:effectExtent l="0" t="0" r="6350" b="0"/>
            <wp:docPr id="974767300"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767300" name="Picture 4"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518150" cy="3458210"/>
                    </a:xfrm>
                    <a:prstGeom prst="rect">
                      <a:avLst/>
                    </a:prstGeom>
                  </pic:spPr>
                </pic:pic>
              </a:graphicData>
            </a:graphic>
          </wp:inline>
        </w:drawing>
      </w:r>
    </w:p>
    <w:p w14:paraId="10888818" w14:textId="1FC3C0FB" w:rsidR="00036DA9" w:rsidRPr="00F63218" w:rsidRDefault="008637B0" w:rsidP="00036DA9">
      <w:pPr>
        <w:pStyle w:val="Heading1"/>
      </w:pPr>
      <w:bookmarkStart w:id="26" w:name="_Toc216846878"/>
      <w:r w:rsidRPr="00F63218">
        <w:t xml:space="preserve">Question 2: Definition and Enforcement </w:t>
      </w:r>
      <w:r w:rsidR="00036DA9" w:rsidRPr="00F63218">
        <w:t>of Firewall Rules</w:t>
      </w:r>
    </w:p>
    <w:bookmarkEnd w:id="26"/>
    <w:p w14:paraId="7A7397E9" w14:textId="1FC3C0FB" w:rsidR="00F63218" w:rsidRPr="00F63218" w:rsidRDefault="00F63218" w:rsidP="00F63218">
      <w:pPr>
        <w:rPr>
          <w:rFonts w:ascii="Times New Roman" w:eastAsia="Times New Roman" w:hAnsi="Times New Roman" w:cs="Times New Roman"/>
          <w:sz w:val="24"/>
          <w:szCs w:val="24"/>
          <w:lang w:val="en-GB" w:eastAsia="en-GB"/>
        </w:rPr>
      </w:pPr>
      <w:r w:rsidRPr="00F63218">
        <w:rPr>
          <w:rFonts w:ascii="Times New Roman" w:eastAsia="Times New Roman" w:hAnsi="Times New Roman" w:cs="Times New Roman"/>
          <w:sz w:val="24"/>
          <w:szCs w:val="24"/>
          <w:lang w:val="en-GB" w:eastAsia="en-GB"/>
        </w:rPr>
        <w:t>Firewall rules here are defined and enforced using a strict top</w:t>
      </w:r>
      <w:r w:rsidRPr="00F63218">
        <w:rPr>
          <w:rFonts w:ascii="Times New Roman" w:eastAsia="Times New Roman" w:hAnsi="Times New Roman" w:cs="Times New Roman"/>
          <w:sz w:val="24"/>
          <w:szCs w:val="24"/>
          <w:lang w:val="en-GB" w:eastAsia="en-GB"/>
        </w:rPr>
        <w:noBreakHyphen/>
        <w:t>down order, a “default deny” mindset, and protocol</w:t>
      </w:r>
      <w:r w:rsidRPr="00F63218">
        <w:rPr>
          <w:rFonts w:ascii="Times New Roman" w:eastAsia="Times New Roman" w:hAnsi="Times New Roman" w:cs="Times New Roman"/>
          <w:sz w:val="24"/>
          <w:szCs w:val="24"/>
          <w:lang w:val="en-GB" w:eastAsia="en-GB"/>
        </w:rPr>
        <w:noBreakHyphen/>
        <w:t>specific controls that mix security with practicality. The whole design tries to let business traffic flow while making life as hard as possible for attackers.</w:t>
      </w:r>
    </w:p>
    <w:p w14:paraId="3F97C4A6" w14:textId="2FB3FF6E" w:rsidR="00F63218" w:rsidRPr="00F63218" w:rsidRDefault="00F63218" w:rsidP="00F63218">
      <w:pPr>
        <w:rPr>
          <w:rFonts w:ascii="Times New Roman" w:eastAsia="Times New Roman" w:hAnsi="Times New Roman" w:cs="Times New Roman"/>
          <w:sz w:val="24"/>
          <w:szCs w:val="24"/>
          <w:lang w:val="en-GB" w:eastAsia="en-GB"/>
        </w:rPr>
      </w:pPr>
    </w:p>
    <w:p w14:paraId="3C5FE9A6" w14:textId="77777777" w:rsidR="00F63218" w:rsidRPr="00F63218" w:rsidRDefault="00F63218" w:rsidP="00F63218">
      <w:pPr>
        <w:pStyle w:val="Heading2"/>
      </w:pPr>
      <w:bookmarkStart w:id="27" w:name="_Toc216846879"/>
      <w:r w:rsidRPr="00F63218">
        <w:t>2.1 Firewall Architecture and Principles</w:t>
      </w:r>
      <w:bookmarkEnd w:id="27"/>
    </w:p>
    <w:p w14:paraId="46935ADF" w14:textId="77777777" w:rsidR="00F63218" w:rsidRPr="00F63218" w:rsidRDefault="00F63218" w:rsidP="00F63218">
      <w:pPr>
        <w:rPr>
          <w:rFonts w:ascii="Times New Roman" w:eastAsia="Times New Roman" w:hAnsi="Times New Roman" w:cs="Times New Roman"/>
          <w:sz w:val="24"/>
          <w:szCs w:val="24"/>
          <w:lang w:val="en-GB" w:eastAsia="en-GB"/>
        </w:rPr>
      </w:pPr>
      <w:r w:rsidRPr="00F63218">
        <w:rPr>
          <w:rFonts w:ascii="Times New Roman" w:eastAsia="Times New Roman" w:hAnsi="Times New Roman" w:cs="Times New Roman"/>
          <w:sz w:val="24"/>
          <w:szCs w:val="24"/>
          <w:lang w:val="en-GB" w:eastAsia="en-GB"/>
        </w:rPr>
        <w:t xml:space="preserve">Rules are processed from the top of the </w:t>
      </w:r>
      <w:proofErr w:type="spellStart"/>
      <w:r w:rsidRPr="00F63218">
        <w:rPr>
          <w:rFonts w:ascii="Times New Roman" w:eastAsia="Times New Roman" w:hAnsi="Times New Roman" w:cs="Times New Roman"/>
          <w:sz w:val="24"/>
          <w:szCs w:val="24"/>
          <w:lang w:val="en-GB" w:eastAsia="en-GB"/>
        </w:rPr>
        <w:t>rulebase</w:t>
      </w:r>
      <w:proofErr w:type="spellEnd"/>
      <w:r w:rsidRPr="00F63218">
        <w:rPr>
          <w:rFonts w:ascii="Times New Roman" w:eastAsia="Times New Roman" w:hAnsi="Times New Roman" w:cs="Times New Roman"/>
          <w:sz w:val="24"/>
          <w:szCs w:val="24"/>
          <w:lang w:val="en-GB" w:eastAsia="en-GB"/>
        </w:rPr>
        <w:t xml:space="preserve"> to the bottom, and the first match wins. If an “Allow ALL traffic” rule sits at the top, nothing below it will ever run, which is why rule ordering is a design decision, not just an admin tidy</w:t>
      </w:r>
      <w:r w:rsidRPr="00F63218">
        <w:rPr>
          <w:rFonts w:ascii="Times New Roman" w:eastAsia="Times New Roman" w:hAnsi="Times New Roman" w:cs="Times New Roman"/>
          <w:sz w:val="24"/>
          <w:szCs w:val="24"/>
          <w:lang w:val="en-GB" w:eastAsia="en-GB"/>
        </w:rPr>
        <w:noBreakHyphen/>
        <w:t>up job. A safer order puts specific “deny” entries first (for example, blocking SSH and Telnet from untrusted networks), then the necessary business “allow” rules, and finally a general “deny all” catch</w:t>
      </w:r>
      <w:r w:rsidRPr="00F63218">
        <w:rPr>
          <w:rFonts w:ascii="Times New Roman" w:eastAsia="Times New Roman" w:hAnsi="Times New Roman" w:cs="Times New Roman"/>
          <w:sz w:val="24"/>
          <w:szCs w:val="24"/>
          <w:lang w:val="en-GB" w:eastAsia="en-GB"/>
        </w:rPr>
        <w:noBreakHyphen/>
        <w:t>all at the bottom.</w:t>
      </w:r>
    </w:p>
    <w:p w14:paraId="1E12077D" w14:textId="77777777" w:rsidR="00F63218" w:rsidRDefault="00F63218" w:rsidP="00F63218">
      <w:pPr>
        <w:rPr>
          <w:rFonts w:ascii="Times New Roman" w:eastAsia="Times New Roman" w:hAnsi="Times New Roman" w:cs="Times New Roman"/>
          <w:sz w:val="24"/>
          <w:szCs w:val="24"/>
          <w:lang w:val="en-GB" w:eastAsia="en-GB"/>
        </w:rPr>
      </w:pPr>
      <w:r w:rsidRPr="00F63218">
        <w:rPr>
          <w:rFonts w:ascii="Times New Roman" w:eastAsia="Times New Roman" w:hAnsi="Times New Roman" w:cs="Times New Roman"/>
          <w:sz w:val="24"/>
          <w:szCs w:val="24"/>
          <w:lang w:val="en-GB" w:eastAsia="en-GB"/>
        </w:rPr>
        <w:t xml:space="preserve">Most enterprise environments follow the </w:t>
      </w:r>
      <w:r w:rsidRPr="00F63218">
        <w:rPr>
          <w:rFonts w:ascii="Times New Roman" w:eastAsia="Times New Roman" w:hAnsi="Times New Roman" w:cs="Times New Roman"/>
          <w:b/>
          <w:bCs/>
          <w:sz w:val="24"/>
          <w:szCs w:val="24"/>
          <w:lang w:val="en-GB" w:eastAsia="en-GB"/>
        </w:rPr>
        <w:t>default deny</w:t>
      </w:r>
      <w:r w:rsidRPr="00F63218">
        <w:rPr>
          <w:rFonts w:ascii="Times New Roman" w:eastAsia="Times New Roman" w:hAnsi="Times New Roman" w:cs="Times New Roman"/>
          <w:sz w:val="24"/>
          <w:szCs w:val="24"/>
          <w:lang w:val="en-GB" w:eastAsia="en-GB"/>
        </w:rPr>
        <w:t xml:space="preserve"> principle: everything is blocked unless there is a documented reason to allow it. This forces each permitted flow to be justified by a business requirement, such as “staff need HTTPS access to SaaS services” or “backup server must reach a legacy FTP host during the backup window”. Over time, </w:t>
      </w:r>
      <w:r w:rsidRPr="00F63218">
        <w:rPr>
          <w:rFonts w:ascii="Times New Roman" w:eastAsia="Times New Roman" w:hAnsi="Times New Roman" w:cs="Times New Roman"/>
          <w:sz w:val="24"/>
          <w:szCs w:val="24"/>
          <w:lang w:val="en-GB" w:eastAsia="en-GB"/>
        </w:rPr>
        <w:lastRenderedPageBreak/>
        <w:t xml:space="preserve">this prevents the </w:t>
      </w:r>
      <w:proofErr w:type="spellStart"/>
      <w:r w:rsidRPr="00F63218">
        <w:rPr>
          <w:rFonts w:ascii="Times New Roman" w:eastAsia="Times New Roman" w:hAnsi="Times New Roman" w:cs="Times New Roman"/>
          <w:sz w:val="24"/>
          <w:szCs w:val="24"/>
          <w:lang w:val="en-GB" w:eastAsia="en-GB"/>
        </w:rPr>
        <w:t>rulebase</w:t>
      </w:r>
      <w:proofErr w:type="spellEnd"/>
      <w:r w:rsidRPr="00F63218">
        <w:rPr>
          <w:rFonts w:ascii="Times New Roman" w:eastAsia="Times New Roman" w:hAnsi="Times New Roman" w:cs="Times New Roman"/>
          <w:sz w:val="24"/>
          <w:szCs w:val="24"/>
          <w:lang w:val="en-GB" w:eastAsia="en-GB"/>
        </w:rPr>
        <w:t xml:space="preserve"> turning into a random collection of historic exceptions that nobody understands.</w:t>
      </w:r>
    </w:p>
    <w:p w14:paraId="2AA0BFCF" w14:textId="77777777" w:rsidR="00036DA9" w:rsidRPr="00F63218" w:rsidRDefault="00036DA9" w:rsidP="00F63218">
      <w:pPr>
        <w:rPr>
          <w:rFonts w:ascii="Times New Roman" w:eastAsia="Times New Roman" w:hAnsi="Times New Roman" w:cs="Times New Roman"/>
          <w:sz w:val="24"/>
          <w:szCs w:val="24"/>
          <w:lang w:val="en-GB" w:eastAsia="en-GB"/>
        </w:rPr>
      </w:pPr>
    </w:p>
    <w:p w14:paraId="34B5FE28" w14:textId="275ADBEB" w:rsidR="00F63218" w:rsidRPr="00F63218" w:rsidRDefault="00F63218" w:rsidP="00F63218">
      <w:pPr>
        <w:rPr>
          <w:rFonts w:ascii="Times New Roman" w:eastAsia="Times New Roman" w:hAnsi="Times New Roman" w:cs="Times New Roman"/>
          <w:sz w:val="24"/>
          <w:szCs w:val="24"/>
          <w:lang w:val="en-GB" w:eastAsia="en-GB"/>
        </w:rPr>
      </w:pPr>
    </w:p>
    <w:p w14:paraId="44E423C4" w14:textId="77777777" w:rsidR="00F63218" w:rsidRPr="00F63218" w:rsidRDefault="00F63218" w:rsidP="00F63218">
      <w:pPr>
        <w:pStyle w:val="Heading2"/>
      </w:pPr>
      <w:bookmarkStart w:id="28" w:name="_Toc216846880"/>
      <w:r w:rsidRPr="00F63218">
        <w:t>2.2 ICMP Protocol Control</w:t>
      </w:r>
      <w:bookmarkEnd w:id="28"/>
    </w:p>
    <w:p w14:paraId="7F3CEADE" w14:textId="77777777" w:rsidR="00F63218" w:rsidRPr="00F63218" w:rsidRDefault="00F63218" w:rsidP="00F63218">
      <w:pPr>
        <w:rPr>
          <w:rFonts w:ascii="Times New Roman" w:eastAsia="Times New Roman" w:hAnsi="Times New Roman" w:cs="Times New Roman"/>
          <w:sz w:val="24"/>
          <w:szCs w:val="24"/>
          <w:lang w:val="en-GB" w:eastAsia="en-GB"/>
        </w:rPr>
      </w:pPr>
      <w:r w:rsidRPr="00F63218">
        <w:rPr>
          <w:rFonts w:ascii="Times New Roman" w:eastAsia="Times New Roman" w:hAnsi="Times New Roman" w:cs="Times New Roman"/>
          <w:sz w:val="24"/>
          <w:szCs w:val="24"/>
          <w:lang w:val="en-GB" w:eastAsia="en-GB"/>
        </w:rPr>
        <w:t>ICMP is a good example of how rules must balance troubleshooting needs and security. Ping (ICMP Echo) and Time Exceeded messages are invaluable for checking if servers are reachable and for diagnosing slow or broken routes, so completely blocking ICMP would make network operations painful. At the same time, attackers love ICMP for ping sweeps and denial</w:t>
      </w:r>
      <w:r w:rsidRPr="00F63218">
        <w:rPr>
          <w:rFonts w:ascii="Times New Roman" w:eastAsia="Times New Roman" w:hAnsi="Times New Roman" w:cs="Times New Roman"/>
          <w:sz w:val="24"/>
          <w:szCs w:val="24"/>
          <w:lang w:val="en-GB" w:eastAsia="en-GB"/>
        </w:rPr>
        <w:noBreakHyphen/>
        <w:t>of</w:t>
      </w:r>
      <w:r w:rsidRPr="00F63218">
        <w:rPr>
          <w:rFonts w:ascii="Times New Roman" w:eastAsia="Times New Roman" w:hAnsi="Times New Roman" w:cs="Times New Roman"/>
          <w:sz w:val="24"/>
          <w:szCs w:val="24"/>
          <w:lang w:val="en-GB" w:eastAsia="en-GB"/>
        </w:rPr>
        <w:noBreakHyphen/>
        <w:t>service floods that chew up bandwidth and CPU.</w:t>
      </w:r>
    </w:p>
    <w:p w14:paraId="5F0B5097" w14:textId="77777777" w:rsidR="00F63218" w:rsidRPr="00F63218" w:rsidRDefault="00F63218" w:rsidP="00F63218">
      <w:pPr>
        <w:rPr>
          <w:rFonts w:ascii="Times New Roman" w:eastAsia="Times New Roman" w:hAnsi="Times New Roman" w:cs="Times New Roman"/>
          <w:sz w:val="24"/>
          <w:szCs w:val="24"/>
          <w:lang w:val="en-GB" w:eastAsia="en-GB"/>
        </w:rPr>
      </w:pPr>
      <w:r w:rsidRPr="00F63218">
        <w:rPr>
          <w:rFonts w:ascii="Times New Roman" w:eastAsia="Times New Roman" w:hAnsi="Times New Roman" w:cs="Times New Roman"/>
          <w:sz w:val="24"/>
          <w:szCs w:val="24"/>
          <w:lang w:val="en-GB" w:eastAsia="en-GB"/>
        </w:rPr>
        <w:t xml:space="preserve">The recommended approach is to allow </w:t>
      </w:r>
      <w:r w:rsidRPr="00F63218">
        <w:rPr>
          <w:rFonts w:ascii="Times New Roman" w:eastAsia="Times New Roman" w:hAnsi="Times New Roman" w:cs="Times New Roman"/>
          <w:b/>
          <w:bCs/>
          <w:sz w:val="24"/>
          <w:szCs w:val="24"/>
          <w:lang w:val="en-GB" w:eastAsia="en-GB"/>
        </w:rPr>
        <w:t>outbound ICMP</w:t>
      </w:r>
      <w:r w:rsidRPr="00F63218">
        <w:rPr>
          <w:rFonts w:ascii="Times New Roman" w:eastAsia="Times New Roman" w:hAnsi="Times New Roman" w:cs="Times New Roman"/>
          <w:sz w:val="24"/>
          <w:szCs w:val="24"/>
          <w:lang w:val="en-GB" w:eastAsia="en-GB"/>
        </w:rPr>
        <w:t xml:space="preserve"> from internal networks so admins can test connectivity, while </w:t>
      </w:r>
      <w:r w:rsidRPr="00F63218">
        <w:rPr>
          <w:rFonts w:ascii="Times New Roman" w:eastAsia="Times New Roman" w:hAnsi="Times New Roman" w:cs="Times New Roman"/>
          <w:b/>
          <w:bCs/>
          <w:sz w:val="24"/>
          <w:szCs w:val="24"/>
          <w:lang w:val="en-GB" w:eastAsia="en-GB"/>
        </w:rPr>
        <w:t>denying inbound ICMP</w:t>
      </w:r>
      <w:r w:rsidRPr="00F63218">
        <w:rPr>
          <w:rFonts w:ascii="Times New Roman" w:eastAsia="Times New Roman" w:hAnsi="Times New Roman" w:cs="Times New Roman"/>
          <w:sz w:val="24"/>
          <w:szCs w:val="24"/>
          <w:lang w:val="en-GB" w:eastAsia="en-GB"/>
        </w:rPr>
        <w:t xml:space="preserve"> from untrusted internet sources to internal systems. Trusted monitoring hosts, such as NOC probes, are whitelisted so they can ping critical infrastructure for health checks. </w:t>
      </w:r>
      <w:proofErr w:type="gramStart"/>
      <w:r w:rsidRPr="00F63218">
        <w:rPr>
          <w:rFonts w:ascii="Times New Roman" w:eastAsia="Times New Roman" w:hAnsi="Times New Roman" w:cs="Times New Roman"/>
          <w:sz w:val="24"/>
          <w:szCs w:val="24"/>
          <w:lang w:val="en-GB" w:eastAsia="en-GB"/>
        </w:rPr>
        <w:t>All of</w:t>
      </w:r>
      <w:proofErr w:type="gramEnd"/>
      <w:r w:rsidRPr="00F63218">
        <w:rPr>
          <w:rFonts w:ascii="Times New Roman" w:eastAsia="Times New Roman" w:hAnsi="Times New Roman" w:cs="Times New Roman"/>
          <w:sz w:val="24"/>
          <w:szCs w:val="24"/>
          <w:lang w:val="en-GB" w:eastAsia="en-GB"/>
        </w:rPr>
        <w:t xml:space="preserve"> these rules log activity, so unusual ICMP patterns can still be spotted and investigated later.</w:t>
      </w:r>
    </w:p>
    <w:p w14:paraId="501F9A21" w14:textId="63B383FF" w:rsidR="00F63218" w:rsidRPr="00F63218" w:rsidRDefault="00F63218" w:rsidP="00F63218">
      <w:pPr>
        <w:rPr>
          <w:rFonts w:ascii="Times New Roman" w:eastAsia="Times New Roman" w:hAnsi="Times New Roman" w:cs="Times New Roman"/>
          <w:sz w:val="24"/>
          <w:szCs w:val="24"/>
          <w:lang w:val="en-GB" w:eastAsia="en-GB"/>
        </w:rPr>
      </w:pPr>
    </w:p>
    <w:p w14:paraId="6768C5B1" w14:textId="0D8297BF" w:rsidR="00F63218" w:rsidRPr="00F63218" w:rsidRDefault="00F63218" w:rsidP="00F63218">
      <w:pPr>
        <w:pStyle w:val="Heading2"/>
      </w:pPr>
      <w:bookmarkStart w:id="29" w:name="_Toc216846881"/>
      <w:r w:rsidRPr="00F63218">
        <w:t>2.3 FTP Protocol Restrictions</w:t>
      </w:r>
      <w:bookmarkEnd w:id="29"/>
      <w:r w:rsidR="00036DA9">
        <w:rPr>
          <w:noProof/>
        </w:rPr>
        <w:drawing>
          <wp:inline distT="0" distB="0" distL="0" distR="0" wp14:anchorId="6604258B" wp14:editId="41EB70DB">
            <wp:extent cx="5518150" cy="3458210"/>
            <wp:effectExtent l="0" t="0" r="6350" b="0"/>
            <wp:docPr id="1047411037"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411037" name="Picture 8"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518150" cy="3458210"/>
                    </a:xfrm>
                    <a:prstGeom prst="rect">
                      <a:avLst/>
                    </a:prstGeom>
                  </pic:spPr>
                </pic:pic>
              </a:graphicData>
            </a:graphic>
          </wp:inline>
        </w:drawing>
      </w:r>
    </w:p>
    <w:p w14:paraId="3975121C" w14:textId="77777777" w:rsidR="00F63218" w:rsidRPr="00F63218" w:rsidRDefault="00F63218" w:rsidP="00F63218">
      <w:pPr>
        <w:rPr>
          <w:rFonts w:ascii="Times New Roman" w:eastAsia="Times New Roman" w:hAnsi="Times New Roman" w:cs="Times New Roman"/>
          <w:sz w:val="24"/>
          <w:szCs w:val="24"/>
          <w:lang w:val="en-GB" w:eastAsia="en-GB"/>
        </w:rPr>
      </w:pPr>
      <w:r w:rsidRPr="00F63218">
        <w:rPr>
          <w:rFonts w:ascii="Times New Roman" w:eastAsia="Times New Roman" w:hAnsi="Times New Roman" w:cs="Times New Roman"/>
          <w:sz w:val="24"/>
          <w:szCs w:val="24"/>
          <w:lang w:val="en-GB" w:eastAsia="en-GB"/>
        </w:rPr>
        <w:t xml:space="preserve">FTP is the poster child for “legacy and risky”: it sends usernames, passwords and file contents in cleartext and uses multiple channels, which complicates firewalling and interacts badly with NAT. Because any device on the path can sniff credentials or capture </w:t>
      </w:r>
      <w:r w:rsidRPr="00F63218">
        <w:rPr>
          <w:rFonts w:ascii="Times New Roman" w:eastAsia="Times New Roman" w:hAnsi="Times New Roman" w:cs="Times New Roman"/>
          <w:sz w:val="24"/>
          <w:szCs w:val="24"/>
          <w:lang w:val="en-GB" w:eastAsia="en-GB"/>
        </w:rPr>
        <w:lastRenderedPageBreak/>
        <w:t>sensitive files, modern designs treat FTP as a last</w:t>
      </w:r>
      <w:r w:rsidRPr="00F63218">
        <w:rPr>
          <w:rFonts w:ascii="Times New Roman" w:eastAsia="Times New Roman" w:hAnsi="Times New Roman" w:cs="Times New Roman"/>
          <w:sz w:val="24"/>
          <w:szCs w:val="24"/>
          <w:lang w:val="en-GB" w:eastAsia="en-GB"/>
        </w:rPr>
        <w:noBreakHyphen/>
        <w:t>resort protocol for systems that genuinely cannot do better.</w:t>
      </w:r>
    </w:p>
    <w:p w14:paraId="5B448AD8" w14:textId="77777777" w:rsidR="00F63218" w:rsidRPr="00F63218" w:rsidRDefault="00F63218" w:rsidP="00F63218">
      <w:pPr>
        <w:rPr>
          <w:rFonts w:ascii="Times New Roman" w:eastAsia="Times New Roman" w:hAnsi="Times New Roman" w:cs="Times New Roman"/>
          <w:sz w:val="24"/>
          <w:szCs w:val="24"/>
          <w:lang w:val="en-GB" w:eastAsia="en-GB"/>
        </w:rPr>
      </w:pPr>
      <w:r w:rsidRPr="00F63218">
        <w:rPr>
          <w:rFonts w:ascii="Times New Roman" w:eastAsia="Times New Roman" w:hAnsi="Times New Roman" w:cs="Times New Roman"/>
          <w:sz w:val="24"/>
          <w:szCs w:val="24"/>
          <w:lang w:val="en-GB" w:eastAsia="en-GB"/>
        </w:rPr>
        <w:t>In this policy, FTP is allowed only from a specific backup server to a single legacy host, on TCP port 21, and only during a defined night</w:t>
      </w:r>
      <w:r w:rsidRPr="00F63218">
        <w:rPr>
          <w:rFonts w:ascii="Times New Roman" w:eastAsia="Times New Roman" w:hAnsi="Times New Roman" w:cs="Times New Roman"/>
          <w:sz w:val="24"/>
          <w:szCs w:val="24"/>
          <w:lang w:val="en-GB" w:eastAsia="en-GB"/>
        </w:rPr>
        <w:noBreakHyphen/>
        <w:t xml:space="preserve">time backup window. The rule has a documented </w:t>
      </w:r>
      <w:r w:rsidRPr="00F63218">
        <w:rPr>
          <w:rFonts w:ascii="Times New Roman" w:eastAsia="Times New Roman" w:hAnsi="Times New Roman" w:cs="Times New Roman"/>
          <w:b/>
          <w:bCs/>
          <w:sz w:val="24"/>
          <w:szCs w:val="24"/>
          <w:lang w:val="en-GB" w:eastAsia="en-GB"/>
        </w:rPr>
        <w:t>expiration date</w:t>
      </w:r>
      <w:r w:rsidRPr="00F63218">
        <w:rPr>
          <w:rFonts w:ascii="Times New Roman" w:eastAsia="Times New Roman" w:hAnsi="Times New Roman" w:cs="Times New Roman"/>
          <w:sz w:val="24"/>
          <w:szCs w:val="24"/>
          <w:lang w:val="en-GB" w:eastAsia="en-GB"/>
        </w:rPr>
        <w:t xml:space="preserve"> linked to the planned retirement of the legacy system, and all other FTP traffic is denied and logged. This tight scoping lets required backups continue for a short period without reopening FTP for the entire network.</w:t>
      </w:r>
    </w:p>
    <w:p w14:paraId="6F8F7607" w14:textId="78DBC9FA" w:rsidR="00F63218" w:rsidRPr="00F63218" w:rsidRDefault="00F63218" w:rsidP="00F63218">
      <w:pPr>
        <w:rPr>
          <w:rFonts w:ascii="Times New Roman" w:eastAsia="Times New Roman" w:hAnsi="Times New Roman" w:cs="Times New Roman"/>
          <w:sz w:val="24"/>
          <w:szCs w:val="24"/>
          <w:lang w:val="en-GB" w:eastAsia="en-GB"/>
        </w:rPr>
      </w:pPr>
    </w:p>
    <w:p w14:paraId="6DAFEA85" w14:textId="77777777" w:rsidR="00F63218" w:rsidRPr="00F63218" w:rsidRDefault="00F63218" w:rsidP="00F63218">
      <w:pPr>
        <w:pStyle w:val="Heading2"/>
      </w:pPr>
      <w:bookmarkStart w:id="30" w:name="_Toc216846882"/>
      <w:r w:rsidRPr="00F63218">
        <w:t>2.4 HTTP and HTTPS Traffic Management</w:t>
      </w:r>
      <w:bookmarkEnd w:id="30"/>
    </w:p>
    <w:p w14:paraId="10C4D373" w14:textId="77777777" w:rsidR="00F63218" w:rsidRPr="00F63218" w:rsidRDefault="00F63218" w:rsidP="00F63218">
      <w:pPr>
        <w:rPr>
          <w:rFonts w:ascii="Times New Roman" w:eastAsia="Times New Roman" w:hAnsi="Times New Roman" w:cs="Times New Roman"/>
          <w:sz w:val="24"/>
          <w:szCs w:val="24"/>
          <w:lang w:val="en-GB" w:eastAsia="en-GB"/>
        </w:rPr>
      </w:pPr>
      <w:r w:rsidRPr="00F63218">
        <w:rPr>
          <w:rFonts w:ascii="Times New Roman" w:eastAsia="Times New Roman" w:hAnsi="Times New Roman" w:cs="Times New Roman"/>
          <w:sz w:val="24"/>
          <w:szCs w:val="24"/>
          <w:lang w:val="en-GB" w:eastAsia="en-GB"/>
        </w:rPr>
        <w:t xml:space="preserve">Because almost every business process touches the web in some way, HTTP and HTTPS rules </w:t>
      </w:r>
      <w:proofErr w:type="gramStart"/>
      <w:r w:rsidRPr="00F63218">
        <w:rPr>
          <w:rFonts w:ascii="Times New Roman" w:eastAsia="Times New Roman" w:hAnsi="Times New Roman" w:cs="Times New Roman"/>
          <w:sz w:val="24"/>
          <w:szCs w:val="24"/>
          <w:lang w:val="en-GB" w:eastAsia="en-GB"/>
        </w:rPr>
        <w:t>have to</w:t>
      </w:r>
      <w:proofErr w:type="gramEnd"/>
      <w:r w:rsidRPr="00F63218">
        <w:rPr>
          <w:rFonts w:ascii="Times New Roman" w:eastAsia="Times New Roman" w:hAnsi="Times New Roman" w:cs="Times New Roman"/>
          <w:sz w:val="24"/>
          <w:szCs w:val="24"/>
          <w:lang w:val="en-GB" w:eastAsia="en-GB"/>
        </w:rPr>
        <w:t xml:space="preserve"> be both generous and careful. Internal workstations are allowed outbound HTTP/HTTPS to the internet so users can reach websites and cloud services, with logging enabled for visibility. Inbound HTTP/HTTPS, however, is blocked by default except for a defined web</w:t>
      </w:r>
      <w:r w:rsidRPr="00F63218">
        <w:rPr>
          <w:rFonts w:ascii="Times New Roman" w:eastAsia="Times New Roman" w:hAnsi="Times New Roman" w:cs="Times New Roman"/>
          <w:sz w:val="24"/>
          <w:szCs w:val="24"/>
          <w:lang w:val="en-GB" w:eastAsia="en-GB"/>
        </w:rPr>
        <w:noBreakHyphen/>
        <w:t>server group in the DMZ.</w:t>
      </w:r>
    </w:p>
    <w:p w14:paraId="69F0A23D" w14:textId="77777777" w:rsidR="00F63218" w:rsidRPr="00F63218" w:rsidRDefault="00F63218" w:rsidP="00F63218">
      <w:pPr>
        <w:rPr>
          <w:rFonts w:ascii="Times New Roman" w:eastAsia="Times New Roman" w:hAnsi="Times New Roman" w:cs="Times New Roman"/>
          <w:sz w:val="24"/>
          <w:szCs w:val="24"/>
          <w:lang w:val="en-GB" w:eastAsia="en-GB"/>
        </w:rPr>
      </w:pPr>
      <w:r w:rsidRPr="00F63218">
        <w:rPr>
          <w:rFonts w:ascii="Times New Roman" w:eastAsia="Times New Roman" w:hAnsi="Times New Roman" w:cs="Times New Roman"/>
          <w:sz w:val="24"/>
          <w:szCs w:val="24"/>
          <w:lang w:val="en-GB" w:eastAsia="en-GB"/>
        </w:rPr>
        <w:t>Only HTTPS (port 443) is exposed from the internet to those web servers; HTTP is either redirected or denied, which encourages encryption by default. On top of these port</w:t>
      </w:r>
      <w:r w:rsidRPr="00F63218">
        <w:rPr>
          <w:rFonts w:ascii="Times New Roman" w:eastAsia="Times New Roman" w:hAnsi="Times New Roman" w:cs="Times New Roman"/>
          <w:sz w:val="24"/>
          <w:szCs w:val="24"/>
          <w:lang w:val="en-GB" w:eastAsia="en-GB"/>
        </w:rPr>
        <w:noBreakHyphen/>
        <w:t>based rules, additional layers such as DNS filtering, URL/category filtering and proxy/content inspection add “defence in depth”. DNS rules block known</w:t>
      </w:r>
      <w:r w:rsidRPr="00F63218">
        <w:rPr>
          <w:rFonts w:ascii="Times New Roman" w:eastAsia="Times New Roman" w:hAnsi="Times New Roman" w:cs="Times New Roman"/>
          <w:sz w:val="24"/>
          <w:szCs w:val="24"/>
          <w:lang w:val="en-GB" w:eastAsia="en-GB"/>
        </w:rPr>
        <w:noBreakHyphen/>
        <w:t>malicious domains, web filtering stops access to high</w:t>
      </w:r>
      <w:r w:rsidRPr="00F63218">
        <w:rPr>
          <w:rFonts w:ascii="Times New Roman" w:eastAsia="Times New Roman" w:hAnsi="Times New Roman" w:cs="Times New Roman"/>
          <w:sz w:val="24"/>
          <w:szCs w:val="24"/>
          <w:lang w:val="en-GB" w:eastAsia="en-GB"/>
        </w:rPr>
        <w:noBreakHyphen/>
        <w:t>risk categories, and content inspection looks inside downloads for malware or sensitive data.</w:t>
      </w:r>
    </w:p>
    <w:p w14:paraId="4F8CF898" w14:textId="22E07967" w:rsidR="00F63218" w:rsidRPr="00F63218" w:rsidRDefault="00F63218" w:rsidP="00F63218">
      <w:pPr>
        <w:rPr>
          <w:rFonts w:ascii="Times New Roman" w:eastAsia="Times New Roman" w:hAnsi="Times New Roman" w:cs="Times New Roman"/>
          <w:sz w:val="24"/>
          <w:szCs w:val="24"/>
          <w:lang w:val="en-GB" w:eastAsia="en-GB"/>
        </w:rPr>
      </w:pPr>
    </w:p>
    <w:p w14:paraId="6E29B16A" w14:textId="77777777" w:rsidR="00F63218" w:rsidRPr="00F63218" w:rsidRDefault="00F63218" w:rsidP="00F63218">
      <w:pPr>
        <w:pStyle w:val="Heading2"/>
      </w:pPr>
      <w:bookmarkStart w:id="31" w:name="_Toc216846883"/>
      <w:r w:rsidRPr="00F63218">
        <w:t>2.5 Telnet Protocol Denial</w:t>
      </w:r>
      <w:bookmarkEnd w:id="31"/>
    </w:p>
    <w:p w14:paraId="50881350" w14:textId="77777777" w:rsidR="00F63218" w:rsidRPr="00F63218" w:rsidRDefault="00F63218" w:rsidP="00F63218">
      <w:pPr>
        <w:rPr>
          <w:rFonts w:ascii="Times New Roman" w:eastAsia="Times New Roman" w:hAnsi="Times New Roman" w:cs="Times New Roman"/>
          <w:sz w:val="24"/>
          <w:szCs w:val="24"/>
          <w:lang w:val="en-GB" w:eastAsia="en-GB"/>
        </w:rPr>
      </w:pPr>
      <w:r w:rsidRPr="00F63218">
        <w:rPr>
          <w:rFonts w:ascii="Times New Roman" w:eastAsia="Times New Roman" w:hAnsi="Times New Roman" w:cs="Times New Roman"/>
          <w:sz w:val="24"/>
          <w:szCs w:val="24"/>
          <w:lang w:val="en-GB" w:eastAsia="en-GB"/>
        </w:rPr>
        <w:t>Telnet is treated as completely unacceptable on a modern network. It sends everything—including passwords—in the clear and offers no real protection against credential theft or session hijacking. Since all major operating systems now ship with SSH, there is no good operational reason to keep Telnet alive.</w:t>
      </w:r>
    </w:p>
    <w:p w14:paraId="0F59BBCF" w14:textId="77777777" w:rsidR="00F63218" w:rsidRPr="00F63218" w:rsidRDefault="00F63218" w:rsidP="00F63218">
      <w:pPr>
        <w:rPr>
          <w:rFonts w:ascii="Times New Roman" w:eastAsia="Times New Roman" w:hAnsi="Times New Roman" w:cs="Times New Roman"/>
          <w:sz w:val="24"/>
          <w:szCs w:val="24"/>
          <w:lang w:val="en-GB" w:eastAsia="en-GB"/>
        </w:rPr>
      </w:pPr>
      <w:r w:rsidRPr="00F63218">
        <w:rPr>
          <w:rFonts w:ascii="Times New Roman" w:eastAsia="Times New Roman" w:hAnsi="Times New Roman" w:cs="Times New Roman"/>
          <w:sz w:val="24"/>
          <w:szCs w:val="24"/>
          <w:lang w:val="en-GB" w:eastAsia="en-GB"/>
        </w:rPr>
        <w:t>The firewall therefore implements a single, high</w:t>
      </w:r>
      <w:r w:rsidRPr="00F63218">
        <w:rPr>
          <w:rFonts w:ascii="Times New Roman" w:eastAsia="Times New Roman" w:hAnsi="Times New Roman" w:cs="Times New Roman"/>
          <w:sz w:val="24"/>
          <w:szCs w:val="24"/>
          <w:lang w:val="en-GB" w:eastAsia="en-GB"/>
        </w:rPr>
        <w:noBreakHyphen/>
        <w:t xml:space="preserve">priority rule denying </w:t>
      </w:r>
      <w:r w:rsidRPr="00F63218">
        <w:rPr>
          <w:rFonts w:ascii="Times New Roman" w:eastAsia="Times New Roman" w:hAnsi="Times New Roman" w:cs="Times New Roman"/>
          <w:b/>
          <w:bCs/>
          <w:sz w:val="24"/>
          <w:szCs w:val="24"/>
          <w:lang w:val="en-GB" w:eastAsia="en-GB"/>
        </w:rPr>
        <w:t>all</w:t>
      </w:r>
      <w:r w:rsidRPr="00F63218">
        <w:rPr>
          <w:rFonts w:ascii="Times New Roman" w:eastAsia="Times New Roman" w:hAnsi="Times New Roman" w:cs="Times New Roman"/>
          <w:sz w:val="24"/>
          <w:szCs w:val="24"/>
          <w:lang w:val="en-GB" w:eastAsia="en-GB"/>
        </w:rPr>
        <w:t xml:space="preserve"> Telnet (TCP 23) from any source to any destination, logging every attempt. Logged Telnet traffic becomes an instant indicator of either a misconfigured legacy application or suspicious behaviour that needs investigation.</w:t>
      </w:r>
    </w:p>
    <w:p w14:paraId="00869C37" w14:textId="189E2861" w:rsidR="00F63218" w:rsidRPr="00F63218" w:rsidRDefault="00F63218" w:rsidP="00F63218">
      <w:pPr>
        <w:rPr>
          <w:rFonts w:ascii="Times New Roman" w:eastAsia="Times New Roman" w:hAnsi="Times New Roman" w:cs="Times New Roman"/>
          <w:sz w:val="24"/>
          <w:szCs w:val="24"/>
          <w:lang w:val="en-GB" w:eastAsia="en-GB"/>
        </w:rPr>
      </w:pPr>
    </w:p>
    <w:p w14:paraId="47239D4E" w14:textId="77777777" w:rsidR="00F63218" w:rsidRPr="00F63218" w:rsidRDefault="00F63218" w:rsidP="00F63218">
      <w:pPr>
        <w:pStyle w:val="Heading2"/>
      </w:pPr>
      <w:bookmarkStart w:id="32" w:name="_Toc216846884"/>
      <w:r w:rsidRPr="00F63218">
        <w:t>2.6 SSH Traffic Management</w:t>
      </w:r>
      <w:bookmarkEnd w:id="32"/>
    </w:p>
    <w:p w14:paraId="3C56A370" w14:textId="77777777" w:rsidR="00F63218" w:rsidRPr="00F63218" w:rsidRDefault="00F63218" w:rsidP="00F63218">
      <w:pPr>
        <w:rPr>
          <w:rFonts w:ascii="Times New Roman" w:eastAsia="Times New Roman" w:hAnsi="Times New Roman" w:cs="Times New Roman"/>
          <w:sz w:val="24"/>
          <w:szCs w:val="24"/>
          <w:lang w:val="en-GB" w:eastAsia="en-GB"/>
        </w:rPr>
      </w:pPr>
      <w:r w:rsidRPr="00F63218">
        <w:rPr>
          <w:rFonts w:ascii="Times New Roman" w:eastAsia="Times New Roman" w:hAnsi="Times New Roman" w:cs="Times New Roman"/>
          <w:sz w:val="24"/>
          <w:szCs w:val="24"/>
          <w:lang w:val="en-GB" w:eastAsia="en-GB"/>
        </w:rPr>
        <w:t>SSH replaces Telnet by providing strong encryption and flexible authentication, but it can still be abused if left open to the world. Attackers commonly launch brute</w:t>
      </w:r>
      <w:r w:rsidRPr="00F63218">
        <w:rPr>
          <w:rFonts w:ascii="Times New Roman" w:eastAsia="Times New Roman" w:hAnsi="Times New Roman" w:cs="Times New Roman"/>
          <w:sz w:val="24"/>
          <w:szCs w:val="24"/>
          <w:lang w:val="en-GB" w:eastAsia="en-GB"/>
        </w:rPr>
        <w:noBreakHyphen/>
        <w:t xml:space="preserve">force attacks against SSH, trying thousands of </w:t>
      </w:r>
      <w:proofErr w:type="gramStart"/>
      <w:r w:rsidRPr="00F63218">
        <w:rPr>
          <w:rFonts w:ascii="Times New Roman" w:eastAsia="Times New Roman" w:hAnsi="Times New Roman" w:cs="Times New Roman"/>
          <w:sz w:val="24"/>
          <w:szCs w:val="24"/>
          <w:lang w:val="en-GB" w:eastAsia="en-GB"/>
        </w:rPr>
        <w:t>password</w:t>
      </w:r>
      <w:proofErr w:type="gramEnd"/>
      <w:r w:rsidRPr="00F63218">
        <w:rPr>
          <w:rFonts w:ascii="Times New Roman" w:eastAsia="Times New Roman" w:hAnsi="Times New Roman" w:cs="Times New Roman"/>
          <w:sz w:val="24"/>
          <w:szCs w:val="24"/>
          <w:lang w:val="en-GB" w:eastAsia="en-GB"/>
        </w:rPr>
        <w:t xml:space="preserve"> guesses and consuming resources on exposed </w:t>
      </w:r>
      <w:r w:rsidRPr="00F63218">
        <w:rPr>
          <w:rFonts w:ascii="Times New Roman" w:eastAsia="Times New Roman" w:hAnsi="Times New Roman" w:cs="Times New Roman"/>
          <w:sz w:val="24"/>
          <w:szCs w:val="24"/>
          <w:lang w:val="en-GB" w:eastAsia="en-GB"/>
        </w:rPr>
        <w:lastRenderedPageBreak/>
        <w:t>servers. The solution is not to ban SSH, but to narrow where it can come from and where it can go.</w:t>
      </w:r>
    </w:p>
    <w:p w14:paraId="62C8C66B" w14:textId="77777777" w:rsidR="00F63218" w:rsidRPr="00F63218" w:rsidRDefault="00F63218" w:rsidP="00F63218">
      <w:pPr>
        <w:rPr>
          <w:rFonts w:ascii="Times New Roman" w:eastAsia="Times New Roman" w:hAnsi="Times New Roman" w:cs="Times New Roman"/>
          <w:sz w:val="24"/>
          <w:szCs w:val="24"/>
          <w:lang w:val="en-GB" w:eastAsia="en-GB"/>
        </w:rPr>
      </w:pPr>
      <w:r w:rsidRPr="00F63218">
        <w:rPr>
          <w:rFonts w:ascii="Times New Roman" w:eastAsia="Times New Roman" w:hAnsi="Times New Roman" w:cs="Times New Roman"/>
          <w:sz w:val="24"/>
          <w:szCs w:val="24"/>
          <w:lang w:val="en-GB" w:eastAsia="en-GB"/>
        </w:rPr>
        <w:t xml:space="preserve">Rules therefore allow SSH only from </w:t>
      </w:r>
      <w:r w:rsidRPr="00F63218">
        <w:rPr>
          <w:rFonts w:ascii="Times New Roman" w:eastAsia="Times New Roman" w:hAnsi="Times New Roman" w:cs="Times New Roman"/>
          <w:b/>
          <w:bCs/>
          <w:sz w:val="24"/>
          <w:szCs w:val="24"/>
          <w:lang w:val="en-GB" w:eastAsia="en-GB"/>
        </w:rPr>
        <w:t>admin workstations</w:t>
      </w:r>
      <w:r w:rsidRPr="00F63218">
        <w:rPr>
          <w:rFonts w:ascii="Times New Roman" w:eastAsia="Times New Roman" w:hAnsi="Times New Roman" w:cs="Times New Roman"/>
          <w:sz w:val="24"/>
          <w:szCs w:val="24"/>
          <w:lang w:val="en-GB" w:eastAsia="en-GB"/>
        </w:rPr>
        <w:t xml:space="preserve"> to defined management systems, and from </w:t>
      </w:r>
      <w:r w:rsidRPr="00F63218">
        <w:rPr>
          <w:rFonts w:ascii="Times New Roman" w:eastAsia="Times New Roman" w:hAnsi="Times New Roman" w:cs="Times New Roman"/>
          <w:b/>
          <w:bCs/>
          <w:sz w:val="24"/>
          <w:szCs w:val="24"/>
          <w:lang w:val="en-GB" w:eastAsia="en-GB"/>
        </w:rPr>
        <w:t>VPN</w:t>
      </w:r>
      <w:r w:rsidRPr="00F63218">
        <w:rPr>
          <w:rFonts w:ascii="Times New Roman" w:eastAsia="Times New Roman" w:hAnsi="Times New Roman" w:cs="Times New Roman"/>
          <w:b/>
          <w:bCs/>
          <w:sz w:val="24"/>
          <w:szCs w:val="24"/>
          <w:lang w:val="en-GB" w:eastAsia="en-GB"/>
        </w:rPr>
        <w:noBreakHyphen/>
        <w:t>connected users</w:t>
      </w:r>
      <w:r w:rsidRPr="00F63218">
        <w:rPr>
          <w:rFonts w:ascii="Times New Roman" w:eastAsia="Times New Roman" w:hAnsi="Times New Roman" w:cs="Times New Roman"/>
          <w:sz w:val="24"/>
          <w:szCs w:val="24"/>
          <w:lang w:val="en-GB" w:eastAsia="en-GB"/>
        </w:rPr>
        <w:t xml:space="preserve"> to a hardened jump host. SSH from untrusted external networks is denied, and partner networks get time</w:t>
      </w:r>
      <w:r w:rsidRPr="00F63218">
        <w:rPr>
          <w:rFonts w:ascii="Times New Roman" w:eastAsia="Times New Roman" w:hAnsi="Times New Roman" w:cs="Times New Roman"/>
          <w:sz w:val="24"/>
          <w:szCs w:val="24"/>
          <w:lang w:val="en-GB" w:eastAsia="en-GB"/>
        </w:rPr>
        <w:noBreakHyphen/>
        <w:t>limited access to specific systems during business hours only. A jump</w:t>
      </w:r>
      <w:r w:rsidRPr="00F63218">
        <w:rPr>
          <w:rFonts w:ascii="Times New Roman" w:eastAsia="Times New Roman" w:hAnsi="Times New Roman" w:cs="Times New Roman"/>
          <w:sz w:val="24"/>
          <w:szCs w:val="24"/>
          <w:lang w:val="en-GB" w:eastAsia="en-GB"/>
        </w:rPr>
        <w:noBreakHyphen/>
        <w:t>host architecture concentrates all remote administrative access into a single hardened entry point, simplifying monitoring, logging and session recording while reducing the number of systems directly exposed to SSH.</w:t>
      </w:r>
    </w:p>
    <w:p w14:paraId="4B70E2B1" w14:textId="067FE16A" w:rsidR="00F63218" w:rsidRPr="00F63218" w:rsidRDefault="00F63218" w:rsidP="00F63218">
      <w:pPr>
        <w:rPr>
          <w:rFonts w:ascii="Times New Roman" w:eastAsia="Times New Roman" w:hAnsi="Times New Roman" w:cs="Times New Roman"/>
          <w:sz w:val="24"/>
          <w:szCs w:val="24"/>
          <w:lang w:val="en-GB" w:eastAsia="en-GB"/>
        </w:rPr>
      </w:pPr>
    </w:p>
    <w:p w14:paraId="44B588C0" w14:textId="77777777" w:rsidR="00F63218" w:rsidRPr="00F63218" w:rsidRDefault="00F63218" w:rsidP="00F63218">
      <w:pPr>
        <w:pStyle w:val="Heading2"/>
      </w:pPr>
      <w:bookmarkStart w:id="33" w:name="_Toc216846885"/>
      <w:r w:rsidRPr="00F63218">
        <w:t>2.7 Implementation Best Practices</w:t>
      </w:r>
      <w:bookmarkEnd w:id="33"/>
    </w:p>
    <w:p w14:paraId="034C0F89" w14:textId="77777777" w:rsidR="00F63218" w:rsidRPr="00F63218" w:rsidRDefault="00F63218" w:rsidP="00F63218">
      <w:pPr>
        <w:rPr>
          <w:rFonts w:ascii="Times New Roman" w:eastAsia="Times New Roman" w:hAnsi="Times New Roman" w:cs="Times New Roman"/>
          <w:sz w:val="24"/>
          <w:szCs w:val="24"/>
          <w:lang w:val="en-GB" w:eastAsia="en-GB"/>
        </w:rPr>
      </w:pPr>
      <w:r w:rsidRPr="00F63218">
        <w:rPr>
          <w:rFonts w:ascii="Times New Roman" w:eastAsia="Times New Roman" w:hAnsi="Times New Roman" w:cs="Times New Roman"/>
          <w:sz w:val="24"/>
          <w:szCs w:val="24"/>
          <w:lang w:val="en-GB" w:eastAsia="en-GB"/>
        </w:rPr>
        <w:t>Strong rules are only as good as their documentation and testing. Each rule is recorded with a unique ID, technical details (source, destination, port, action), and a clear business justification, owner, approval date and review date. This makes audits easier and helps future administrators understand why the rule exists. It also supports periodic clean</w:t>
      </w:r>
      <w:r w:rsidRPr="00F63218">
        <w:rPr>
          <w:rFonts w:ascii="Times New Roman" w:eastAsia="Times New Roman" w:hAnsi="Times New Roman" w:cs="Times New Roman"/>
          <w:sz w:val="24"/>
          <w:szCs w:val="24"/>
          <w:lang w:val="en-GB" w:eastAsia="en-GB"/>
        </w:rPr>
        <w:noBreakHyphen/>
        <w:t>up of obsolete entries.</w:t>
      </w:r>
    </w:p>
    <w:p w14:paraId="17FCAFD2" w14:textId="77777777" w:rsidR="00F63218" w:rsidRPr="00F63218" w:rsidRDefault="00F63218" w:rsidP="00F63218">
      <w:pPr>
        <w:rPr>
          <w:rFonts w:ascii="Times New Roman" w:eastAsia="Times New Roman" w:hAnsi="Times New Roman" w:cs="Times New Roman"/>
          <w:sz w:val="24"/>
          <w:szCs w:val="24"/>
          <w:lang w:val="en-GB" w:eastAsia="en-GB"/>
        </w:rPr>
      </w:pPr>
      <w:r w:rsidRPr="00F63218">
        <w:rPr>
          <w:rFonts w:ascii="Times New Roman" w:eastAsia="Times New Roman" w:hAnsi="Times New Roman" w:cs="Times New Roman"/>
          <w:sz w:val="24"/>
          <w:szCs w:val="24"/>
          <w:lang w:val="en-GB" w:eastAsia="en-GB"/>
        </w:rPr>
        <w:t>Before hitting production, rules are tested in a lab with representative traffic: verifying that allowed flows work, blocked flows really are blocked, logs are generated as expected and performance remains acceptable. Changes go through formal change control, with requests, technical review, business approval, scheduled maintenance windows and post</w:t>
      </w:r>
      <w:r w:rsidRPr="00F63218">
        <w:rPr>
          <w:rFonts w:ascii="Times New Roman" w:eastAsia="Times New Roman" w:hAnsi="Times New Roman" w:cs="Times New Roman"/>
          <w:sz w:val="24"/>
          <w:szCs w:val="24"/>
          <w:lang w:val="en-GB" w:eastAsia="en-GB"/>
        </w:rPr>
        <w:noBreakHyphen/>
        <w:t>implementation verification.</w:t>
      </w:r>
    </w:p>
    <w:p w14:paraId="53F1D5D8" w14:textId="72F7609E" w:rsidR="00F63218" w:rsidRPr="00F63218" w:rsidRDefault="00F63218" w:rsidP="00F63218">
      <w:pPr>
        <w:rPr>
          <w:rFonts w:ascii="Times New Roman" w:eastAsia="Times New Roman" w:hAnsi="Times New Roman" w:cs="Times New Roman"/>
          <w:sz w:val="24"/>
          <w:szCs w:val="24"/>
          <w:lang w:val="en-GB" w:eastAsia="en-GB"/>
        </w:rPr>
      </w:pPr>
    </w:p>
    <w:p w14:paraId="7FA5A60B" w14:textId="77777777" w:rsidR="00F63218" w:rsidRPr="00F63218" w:rsidRDefault="00F63218" w:rsidP="00F63218">
      <w:pPr>
        <w:pStyle w:val="Heading2"/>
      </w:pPr>
      <w:bookmarkStart w:id="34" w:name="_Toc216846886"/>
      <w:r w:rsidRPr="00F63218">
        <w:t>2.8 Logging, Monitoring and Verification</w:t>
      </w:r>
      <w:bookmarkEnd w:id="34"/>
    </w:p>
    <w:p w14:paraId="10DFE764" w14:textId="77777777" w:rsidR="00F63218" w:rsidRPr="00F63218" w:rsidRDefault="00F63218" w:rsidP="00F63218">
      <w:pPr>
        <w:rPr>
          <w:rFonts w:ascii="Times New Roman" w:eastAsia="Times New Roman" w:hAnsi="Times New Roman" w:cs="Times New Roman"/>
          <w:sz w:val="24"/>
          <w:szCs w:val="24"/>
          <w:lang w:val="en-GB" w:eastAsia="en-GB"/>
        </w:rPr>
      </w:pPr>
      <w:r w:rsidRPr="00F63218">
        <w:rPr>
          <w:rFonts w:ascii="Times New Roman" w:eastAsia="Times New Roman" w:hAnsi="Times New Roman" w:cs="Times New Roman"/>
          <w:sz w:val="24"/>
          <w:szCs w:val="24"/>
          <w:lang w:val="en-GB" w:eastAsia="en-GB"/>
        </w:rPr>
        <w:t>Logging is treated as a core part of the firewall design, not an afterthought. High</w:t>
      </w:r>
      <w:r w:rsidRPr="00F63218">
        <w:rPr>
          <w:rFonts w:ascii="Times New Roman" w:eastAsia="Times New Roman" w:hAnsi="Times New Roman" w:cs="Times New Roman"/>
          <w:sz w:val="24"/>
          <w:szCs w:val="24"/>
          <w:lang w:val="en-GB" w:eastAsia="en-GB"/>
        </w:rPr>
        <w:noBreakHyphen/>
        <w:t>risk events such as denied external traffic, brute</w:t>
      </w:r>
      <w:r w:rsidRPr="00F63218">
        <w:rPr>
          <w:rFonts w:ascii="Times New Roman" w:eastAsia="Times New Roman" w:hAnsi="Times New Roman" w:cs="Times New Roman"/>
          <w:sz w:val="24"/>
          <w:szCs w:val="24"/>
          <w:lang w:val="en-GB" w:eastAsia="en-GB"/>
        </w:rPr>
        <w:noBreakHyphen/>
        <w:t>force SSH attempts and any Telnet or FTP activity are always logged. Routine allowed traffic may be logged selectively or sampled to avoid overwhelming storage, but enough data is retained to reconstruct incidents.</w:t>
      </w:r>
    </w:p>
    <w:p w14:paraId="78BC9050" w14:textId="31CB4B77" w:rsidR="00F63218" w:rsidRDefault="00F63218" w:rsidP="00F63218">
      <w:pPr>
        <w:rPr>
          <w:rFonts w:ascii="Times New Roman" w:eastAsia="Times New Roman" w:hAnsi="Times New Roman" w:cs="Times New Roman"/>
          <w:sz w:val="24"/>
          <w:szCs w:val="24"/>
          <w:lang w:val="en-GB" w:eastAsia="en-GB"/>
        </w:rPr>
      </w:pPr>
      <w:r w:rsidRPr="00F63218">
        <w:rPr>
          <w:rFonts w:ascii="Times New Roman" w:eastAsia="Times New Roman" w:hAnsi="Times New Roman" w:cs="Times New Roman"/>
          <w:sz w:val="24"/>
          <w:szCs w:val="24"/>
          <w:lang w:val="en-GB" w:eastAsia="en-GB"/>
        </w:rPr>
        <w:t>Analysing these logs reveals patterns such as SSH brute</w:t>
      </w:r>
      <w:r w:rsidRPr="00F63218">
        <w:rPr>
          <w:rFonts w:ascii="Times New Roman" w:eastAsia="Times New Roman" w:hAnsi="Times New Roman" w:cs="Times New Roman"/>
          <w:sz w:val="24"/>
          <w:szCs w:val="24"/>
          <w:lang w:val="en-GB" w:eastAsia="en-GB"/>
        </w:rPr>
        <w:noBreakHyphen/>
        <w:t>force attacks, unusually large HTTPS uploads that might indicate data exfiltration, or repeated attempts to use deprecated protocols. A tiered retention model—short</w:t>
      </w:r>
      <w:r w:rsidRPr="00F63218">
        <w:rPr>
          <w:rFonts w:ascii="Times New Roman" w:eastAsia="Times New Roman" w:hAnsi="Times New Roman" w:cs="Times New Roman"/>
          <w:sz w:val="24"/>
          <w:szCs w:val="24"/>
          <w:lang w:val="en-GB" w:eastAsia="en-GB"/>
        </w:rPr>
        <w:noBreakHyphen/>
        <w:t>term logs on the firewall, medium</w:t>
      </w:r>
      <w:r w:rsidRPr="00F63218">
        <w:rPr>
          <w:rFonts w:ascii="Times New Roman" w:eastAsia="Times New Roman" w:hAnsi="Times New Roman" w:cs="Times New Roman"/>
          <w:sz w:val="24"/>
          <w:szCs w:val="24"/>
          <w:lang w:val="en-GB" w:eastAsia="en-GB"/>
        </w:rPr>
        <w:noBreakHyphen/>
        <w:t>term in a SIEM and long</w:t>
      </w:r>
      <w:r w:rsidRPr="00F63218">
        <w:rPr>
          <w:rFonts w:ascii="Times New Roman" w:eastAsia="Times New Roman" w:hAnsi="Times New Roman" w:cs="Times New Roman"/>
          <w:sz w:val="24"/>
          <w:szCs w:val="24"/>
          <w:lang w:val="en-GB" w:eastAsia="en-GB"/>
        </w:rPr>
        <w:noBreakHyphen/>
        <w:t>term archives—ensures evidence is available for both rapid response and compliance. A final checklist confirms that all protocol</w:t>
      </w:r>
      <w:r w:rsidRPr="00F63218">
        <w:rPr>
          <w:rFonts w:ascii="Times New Roman" w:eastAsia="Times New Roman" w:hAnsi="Times New Roman" w:cs="Times New Roman"/>
          <w:sz w:val="24"/>
          <w:szCs w:val="24"/>
          <w:lang w:val="en-GB" w:eastAsia="en-GB"/>
        </w:rPr>
        <w:noBreakHyphen/>
        <w:t>specific rules (ICMP, FTP, HTTP/HTTPS, Telnet, SSH) are correctly implemented, documented, tested, approved and monitored, closing the loop between design and real</w:t>
      </w:r>
      <w:r w:rsidRPr="00F63218">
        <w:rPr>
          <w:rFonts w:ascii="Times New Roman" w:eastAsia="Times New Roman" w:hAnsi="Times New Roman" w:cs="Times New Roman"/>
          <w:sz w:val="24"/>
          <w:szCs w:val="24"/>
          <w:lang w:val="en-GB" w:eastAsia="en-GB"/>
        </w:rPr>
        <w:noBreakHyphen/>
        <w:t xml:space="preserve">world </w:t>
      </w:r>
      <w:r w:rsidRPr="00F63218">
        <w:rPr>
          <w:rFonts w:ascii="Times New Roman" w:eastAsia="Times New Roman" w:hAnsi="Times New Roman" w:cs="Times New Roman"/>
          <w:sz w:val="24"/>
          <w:szCs w:val="24"/>
          <w:lang w:val="en-GB" w:eastAsia="en-GB"/>
        </w:rPr>
        <w:lastRenderedPageBreak/>
        <w:t>enforcement.</w:t>
      </w:r>
      <w:r w:rsidR="00036DA9" w:rsidRPr="00036DA9">
        <w:rPr>
          <w:noProof/>
        </w:rPr>
        <w:t xml:space="preserve"> </w:t>
      </w:r>
      <w:r w:rsidR="00036DA9">
        <w:rPr>
          <w:noProof/>
        </w:rPr>
        <w:drawing>
          <wp:inline distT="0" distB="0" distL="0" distR="0" wp14:anchorId="316250AA" wp14:editId="4A232912">
            <wp:extent cx="5518150" cy="3458210"/>
            <wp:effectExtent l="0" t="0" r="6350" b="0"/>
            <wp:docPr id="2061878507"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878507" name="Picture 5"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518150" cy="3458210"/>
                    </a:xfrm>
                    <a:prstGeom prst="rect">
                      <a:avLst/>
                    </a:prstGeom>
                  </pic:spPr>
                </pic:pic>
              </a:graphicData>
            </a:graphic>
          </wp:inline>
        </w:drawing>
      </w:r>
    </w:p>
    <w:p w14:paraId="2895F519" w14:textId="77777777" w:rsidR="00036DA9" w:rsidRPr="00F63218" w:rsidRDefault="00036DA9" w:rsidP="00F63218">
      <w:pPr>
        <w:rPr>
          <w:rFonts w:ascii="Times New Roman" w:eastAsia="Times New Roman" w:hAnsi="Times New Roman" w:cs="Times New Roman"/>
          <w:sz w:val="24"/>
          <w:szCs w:val="24"/>
          <w:lang w:val="en-GB" w:eastAsia="en-GB"/>
        </w:rPr>
      </w:pPr>
    </w:p>
    <w:p w14:paraId="199A2244" w14:textId="35BC0C9F" w:rsidR="008637B0" w:rsidRPr="00F63218" w:rsidRDefault="008637B0" w:rsidP="00F63218">
      <w:pPr>
        <w:rPr>
          <w:rFonts w:ascii="Times New Roman" w:hAnsi="Times New Roman" w:cs="Times New Roman"/>
        </w:rPr>
      </w:pPr>
    </w:p>
    <w:p w14:paraId="49215D0D" w14:textId="77777777" w:rsidR="008637B0" w:rsidRPr="00F63218" w:rsidRDefault="008637B0" w:rsidP="00F63218">
      <w:pPr>
        <w:pStyle w:val="Heading1"/>
      </w:pPr>
      <w:bookmarkStart w:id="35" w:name="_Toc216846887"/>
      <w:r w:rsidRPr="00F63218">
        <w:t>Question 3: Implementation of Advanced Security Features</w:t>
      </w:r>
      <w:bookmarkEnd w:id="35"/>
    </w:p>
    <w:p w14:paraId="1C5728C1" w14:textId="77777777" w:rsidR="00F63218" w:rsidRPr="00F63218" w:rsidRDefault="00F63218" w:rsidP="00F63218">
      <w:pPr>
        <w:pStyle w:val="Heading2"/>
      </w:pPr>
      <w:bookmarkStart w:id="36" w:name="_Toc216846888"/>
      <w:r w:rsidRPr="00F63218">
        <w:t>3.1 Intrusion Prevention System (IPS) Configuration</w:t>
      </w:r>
      <w:bookmarkEnd w:id="36"/>
    </w:p>
    <w:p w14:paraId="56C33BBE" w14:textId="77777777" w:rsidR="00F63218" w:rsidRPr="00F63218" w:rsidRDefault="00F63218" w:rsidP="00F63218">
      <w:pPr>
        <w:rPr>
          <w:rFonts w:ascii="Times New Roman" w:eastAsia="Times New Roman" w:hAnsi="Times New Roman" w:cs="Times New Roman"/>
          <w:sz w:val="24"/>
          <w:szCs w:val="24"/>
          <w:lang w:val="en-GB" w:eastAsia="en-GB"/>
        </w:rPr>
      </w:pPr>
      <w:r w:rsidRPr="00F63218">
        <w:rPr>
          <w:rFonts w:ascii="Times New Roman" w:eastAsia="Times New Roman" w:hAnsi="Times New Roman" w:cs="Times New Roman"/>
          <w:sz w:val="24"/>
          <w:szCs w:val="24"/>
          <w:lang w:val="en-GB" w:eastAsia="en-GB"/>
        </w:rPr>
        <w:t>IPS engines inspect the contents of network traffic looking for patterns that match known vulnerabilities, command</w:t>
      </w:r>
      <w:r w:rsidRPr="00F63218">
        <w:rPr>
          <w:rFonts w:ascii="Times New Roman" w:eastAsia="Times New Roman" w:hAnsi="Times New Roman" w:cs="Times New Roman"/>
          <w:sz w:val="24"/>
          <w:szCs w:val="24"/>
          <w:lang w:val="en-GB" w:eastAsia="en-GB"/>
        </w:rPr>
        <w:noBreakHyphen/>
        <w:t>and</w:t>
      </w:r>
      <w:r w:rsidRPr="00F63218">
        <w:rPr>
          <w:rFonts w:ascii="Times New Roman" w:eastAsia="Times New Roman" w:hAnsi="Times New Roman" w:cs="Times New Roman"/>
          <w:sz w:val="24"/>
          <w:szCs w:val="24"/>
          <w:lang w:val="en-GB" w:eastAsia="en-GB"/>
        </w:rPr>
        <w:noBreakHyphen/>
        <w:t>control traffic, denial</w:t>
      </w:r>
      <w:r w:rsidRPr="00F63218">
        <w:rPr>
          <w:rFonts w:ascii="Times New Roman" w:eastAsia="Times New Roman" w:hAnsi="Times New Roman" w:cs="Times New Roman"/>
          <w:sz w:val="24"/>
          <w:szCs w:val="24"/>
          <w:lang w:val="en-GB" w:eastAsia="en-GB"/>
        </w:rPr>
        <w:noBreakHyphen/>
        <w:t>of</w:t>
      </w:r>
      <w:r w:rsidRPr="00F63218">
        <w:rPr>
          <w:rFonts w:ascii="Times New Roman" w:eastAsia="Times New Roman" w:hAnsi="Times New Roman" w:cs="Times New Roman"/>
          <w:sz w:val="24"/>
          <w:szCs w:val="24"/>
          <w:lang w:val="en-GB" w:eastAsia="en-GB"/>
        </w:rPr>
        <w:noBreakHyphen/>
        <w:t>service signatures and odd protocol behaviour that should not normally appear. This lets the system spot, for example, an exploit hidden inside otherwise normal HTTP traffic or a scanner trying to abuse an outdated service.</w:t>
      </w:r>
    </w:p>
    <w:p w14:paraId="1AD7DABE" w14:textId="77777777" w:rsidR="00F63218" w:rsidRDefault="00F63218" w:rsidP="00F63218">
      <w:pPr>
        <w:rPr>
          <w:rFonts w:ascii="Times New Roman" w:eastAsia="Times New Roman" w:hAnsi="Times New Roman" w:cs="Times New Roman"/>
          <w:sz w:val="24"/>
          <w:szCs w:val="24"/>
          <w:lang w:val="en-GB" w:eastAsia="en-GB"/>
        </w:rPr>
      </w:pPr>
      <w:r w:rsidRPr="00F63218">
        <w:rPr>
          <w:rFonts w:ascii="Times New Roman" w:eastAsia="Times New Roman" w:hAnsi="Times New Roman" w:cs="Times New Roman"/>
          <w:sz w:val="24"/>
          <w:szCs w:val="24"/>
          <w:lang w:val="en-GB" w:eastAsia="en-GB"/>
        </w:rPr>
        <w:t>The configuration approach depends on risk level. In high</w:t>
      </w:r>
      <w:r w:rsidRPr="00F63218">
        <w:rPr>
          <w:rFonts w:ascii="Times New Roman" w:eastAsia="Times New Roman" w:hAnsi="Times New Roman" w:cs="Times New Roman"/>
          <w:sz w:val="24"/>
          <w:szCs w:val="24"/>
          <w:lang w:val="en-GB" w:eastAsia="en-GB"/>
        </w:rPr>
        <w:noBreakHyphen/>
        <w:t>risk sectors such as finance or healthcare, IPS is run in an aggressive blocking mode with all relevant signatures enabled and updated daily, so any recognised attack is dropped immediately. Lower</w:t>
      </w:r>
      <w:r w:rsidRPr="00F63218">
        <w:rPr>
          <w:rFonts w:ascii="Times New Roman" w:eastAsia="Times New Roman" w:hAnsi="Times New Roman" w:cs="Times New Roman"/>
          <w:sz w:val="24"/>
          <w:szCs w:val="24"/>
          <w:lang w:val="en-GB" w:eastAsia="en-GB"/>
        </w:rPr>
        <w:noBreakHyphen/>
        <w:t>risk environments often start in alert</w:t>
      </w:r>
      <w:r w:rsidRPr="00F63218">
        <w:rPr>
          <w:rFonts w:ascii="Times New Roman" w:eastAsia="Times New Roman" w:hAnsi="Times New Roman" w:cs="Times New Roman"/>
          <w:sz w:val="24"/>
          <w:szCs w:val="24"/>
          <w:lang w:val="en-GB" w:eastAsia="en-GB"/>
        </w:rPr>
        <w:noBreakHyphen/>
        <w:t xml:space="preserve">only mode, watching what IPS </w:t>
      </w:r>
      <w:r w:rsidRPr="00F63218">
        <w:rPr>
          <w:rFonts w:ascii="Times New Roman" w:eastAsia="Times New Roman" w:hAnsi="Times New Roman" w:cs="Times New Roman"/>
          <w:i/>
          <w:iCs/>
          <w:sz w:val="24"/>
          <w:szCs w:val="24"/>
          <w:lang w:val="en-GB" w:eastAsia="en-GB"/>
        </w:rPr>
        <w:t>would</w:t>
      </w:r>
      <w:r w:rsidRPr="00F63218">
        <w:rPr>
          <w:rFonts w:ascii="Times New Roman" w:eastAsia="Times New Roman" w:hAnsi="Times New Roman" w:cs="Times New Roman"/>
          <w:sz w:val="24"/>
          <w:szCs w:val="24"/>
          <w:lang w:val="en-GB" w:eastAsia="en-GB"/>
        </w:rPr>
        <w:t xml:space="preserve"> have blocked and then moving rules into enforcement gradually to avoid breaking legitimate but unusual applications.</w:t>
      </w:r>
    </w:p>
    <w:p w14:paraId="71AAC891" w14:textId="77777777" w:rsidR="00036DA9" w:rsidRPr="00F63218" w:rsidRDefault="00036DA9" w:rsidP="00F63218">
      <w:pPr>
        <w:rPr>
          <w:rFonts w:ascii="Times New Roman" w:eastAsia="Times New Roman" w:hAnsi="Times New Roman" w:cs="Times New Roman"/>
          <w:sz w:val="24"/>
          <w:szCs w:val="24"/>
          <w:lang w:val="en-GB" w:eastAsia="en-GB"/>
        </w:rPr>
      </w:pPr>
    </w:p>
    <w:p w14:paraId="65EF6205" w14:textId="38BECA7A" w:rsidR="00F63218" w:rsidRPr="00F63218" w:rsidRDefault="009610C1" w:rsidP="00F63218">
      <w:pPr>
        <w:rPr>
          <w:rFonts w:ascii="Times New Roman" w:eastAsia="Times New Roman" w:hAnsi="Times New Roman" w:cs="Times New Roman"/>
          <w:sz w:val="24"/>
          <w:szCs w:val="24"/>
          <w:lang w:val="en-GB" w:eastAsia="en-GB"/>
        </w:rPr>
      </w:pPr>
      <w:r>
        <w:rPr>
          <w:rFonts w:ascii="Times New Roman" w:eastAsia="Times New Roman" w:hAnsi="Times New Roman" w:cs="Times New Roman"/>
          <w:noProof/>
          <w:sz w:val="24"/>
          <w:szCs w:val="24"/>
          <w:lang w:val="en-GB" w:eastAsia="en-GB"/>
        </w:rPr>
        <w:lastRenderedPageBreak/>
        <w:drawing>
          <wp:inline distT="0" distB="0" distL="0" distR="0" wp14:anchorId="0A6A7879" wp14:editId="47B5F3CF">
            <wp:extent cx="5518150" cy="3458210"/>
            <wp:effectExtent l="0" t="0" r="6350" b="0"/>
            <wp:docPr id="1231307746"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307746" name="Picture 9"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518150" cy="3458210"/>
                    </a:xfrm>
                    <a:prstGeom prst="rect">
                      <a:avLst/>
                    </a:prstGeom>
                  </pic:spPr>
                </pic:pic>
              </a:graphicData>
            </a:graphic>
          </wp:inline>
        </w:drawing>
      </w:r>
    </w:p>
    <w:p w14:paraId="2B904018" w14:textId="77777777" w:rsidR="00F63218" w:rsidRPr="00F63218" w:rsidRDefault="00F63218" w:rsidP="00F63218">
      <w:pPr>
        <w:pStyle w:val="Heading2"/>
      </w:pPr>
      <w:bookmarkStart w:id="37" w:name="_Toc216846889"/>
      <w:r w:rsidRPr="00F63218">
        <w:t>3.2 Anti</w:t>
      </w:r>
      <w:r w:rsidRPr="00F63218">
        <w:noBreakHyphen/>
        <w:t>Malware and Threat Emulation</w:t>
      </w:r>
      <w:bookmarkEnd w:id="37"/>
    </w:p>
    <w:p w14:paraId="57F7B03C" w14:textId="77777777" w:rsidR="00F63218" w:rsidRPr="00F63218" w:rsidRDefault="00F63218" w:rsidP="00F63218">
      <w:pPr>
        <w:rPr>
          <w:rFonts w:ascii="Times New Roman" w:eastAsia="Times New Roman" w:hAnsi="Times New Roman" w:cs="Times New Roman"/>
          <w:sz w:val="24"/>
          <w:szCs w:val="24"/>
          <w:lang w:val="en-GB" w:eastAsia="en-GB"/>
        </w:rPr>
      </w:pPr>
      <w:r w:rsidRPr="00F63218">
        <w:rPr>
          <w:rFonts w:ascii="Times New Roman" w:eastAsia="Times New Roman" w:hAnsi="Times New Roman" w:cs="Times New Roman"/>
          <w:sz w:val="24"/>
          <w:szCs w:val="24"/>
          <w:lang w:val="en-GB" w:eastAsia="en-GB"/>
        </w:rPr>
        <w:t>Signature</w:t>
      </w:r>
      <w:r w:rsidRPr="00F63218">
        <w:rPr>
          <w:rFonts w:ascii="Times New Roman" w:eastAsia="Times New Roman" w:hAnsi="Times New Roman" w:cs="Times New Roman"/>
          <w:sz w:val="24"/>
          <w:szCs w:val="24"/>
          <w:lang w:val="en-GB" w:eastAsia="en-GB"/>
        </w:rPr>
        <w:noBreakHyphen/>
        <w:t>based anti</w:t>
      </w:r>
      <w:r w:rsidRPr="00F63218">
        <w:rPr>
          <w:rFonts w:ascii="Times New Roman" w:eastAsia="Times New Roman" w:hAnsi="Times New Roman" w:cs="Times New Roman"/>
          <w:sz w:val="24"/>
          <w:szCs w:val="24"/>
          <w:lang w:val="en-GB" w:eastAsia="en-GB"/>
        </w:rPr>
        <w:noBreakHyphen/>
        <w:t xml:space="preserve">malware maintains a database of known bad code and compares incoming files, emails and web downloads against it. This method is fast and efficient for threats that security vendors have already catalogued, but </w:t>
      </w:r>
      <w:proofErr w:type="gramStart"/>
      <w:r w:rsidRPr="00F63218">
        <w:rPr>
          <w:rFonts w:ascii="Times New Roman" w:eastAsia="Times New Roman" w:hAnsi="Times New Roman" w:cs="Times New Roman"/>
          <w:sz w:val="24"/>
          <w:szCs w:val="24"/>
          <w:lang w:val="en-GB" w:eastAsia="en-GB"/>
        </w:rPr>
        <w:t>by definition it</w:t>
      </w:r>
      <w:proofErr w:type="gramEnd"/>
      <w:r w:rsidRPr="00F63218">
        <w:rPr>
          <w:rFonts w:ascii="Times New Roman" w:eastAsia="Times New Roman" w:hAnsi="Times New Roman" w:cs="Times New Roman"/>
          <w:sz w:val="24"/>
          <w:szCs w:val="24"/>
          <w:lang w:val="en-GB" w:eastAsia="en-GB"/>
        </w:rPr>
        <w:t xml:space="preserve"> cannot recognise brand</w:t>
      </w:r>
      <w:r w:rsidRPr="00F63218">
        <w:rPr>
          <w:rFonts w:ascii="Times New Roman" w:eastAsia="Times New Roman" w:hAnsi="Times New Roman" w:cs="Times New Roman"/>
          <w:sz w:val="24"/>
          <w:szCs w:val="24"/>
          <w:lang w:val="en-GB" w:eastAsia="en-GB"/>
        </w:rPr>
        <w:noBreakHyphen/>
        <w:t>new malware families.</w:t>
      </w:r>
    </w:p>
    <w:p w14:paraId="5430CDA1" w14:textId="77777777" w:rsidR="00F63218" w:rsidRPr="00F63218" w:rsidRDefault="00F63218" w:rsidP="00F63218">
      <w:pPr>
        <w:rPr>
          <w:rFonts w:ascii="Times New Roman" w:eastAsia="Times New Roman" w:hAnsi="Times New Roman" w:cs="Times New Roman"/>
          <w:sz w:val="24"/>
          <w:szCs w:val="24"/>
          <w:lang w:val="en-GB" w:eastAsia="en-GB"/>
        </w:rPr>
      </w:pPr>
      <w:r w:rsidRPr="00F63218">
        <w:rPr>
          <w:rFonts w:ascii="Times New Roman" w:eastAsia="Times New Roman" w:hAnsi="Times New Roman" w:cs="Times New Roman"/>
          <w:sz w:val="24"/>
          <w:szCs w:val="24"/>
          <w:lang w:val="en-GB" w:eastAsia="en-GB"/>
        </w:rPr>
        <w:t>Threat emulation fills that gap by executing suspicious files in an isolated sandbox and monitoring their behaviour. If a document suddenly starts encrypting files, modifying registry keys or contacting strange IPs, the system flags it as malicious even if no signature exists. This behavioural analysis is especially useful for stopping zero</w:t>
      </w:r>
      <w:r w:rsidRPr="00F63218">
        <w:rPr>
          <w:rFonts w:ascii="Times New Roman" w:eastAsia="Times New Roman" w:hAnsi="Times New Roman" w:cs="Times New Roman"/>
          <w:sz w:val="24"/>
          <w:szCs w:val="24"/>
          <w:lang w:val="en-GB" w:eastAsia="en-GB"/>
        </w:rPr>
        <w:noBreakHyphen/>
        <w:t>day ransomware and custom malware that traditional antivirus would miss.</w:t>
      </w:r>
    </w:p>
    <w:p w14:paraId="6F4D7F8A" w14:textId="0B38C477" w:rsidR="00F63218" w:rsidRPr="00F63218" w:rsidRDefault="00F63218" w:rsidP="00F63218">
      <w:pPr>
        <w:rPr>
          <w:rFonts w:ascii="Times New Roman" w:eastAsia="Times New Roman" w:hAnsi="Times New Roman" w:cs="Times New Roman"/>
          <w:sz w:val="24"/>
          <w:szCs w:val="24"/>
          <w:lang w:val="en-GB" w:eastAsia="en-GB"/>
        </w:rPr>
      </w:pPr>
    </w:p>
    <w:p w14:paraId="0B22BA1C" w14:textId="1F4F5E9F" w:rsidR="00F63218" w:rsidRPr="00F63218" w:rsidRDefault="00F63218" w:rsidP="00F63218">
      <w:pPr>
        <w:pStyle w:val="Heading2"/>
      </w:pPr>
      <w:bookmarkStart w:id="38" w:name="_Toc216846890"/>
      <w:r w:rsidRPr="00F63218">
        <w:lastRenderedPageBreak/>
        <w:t>3.3 User Authentication and Identity Awareness</w:t>
      </w:r>
      <w:bookmarkEnd w:id="38"/>
      <w:r w:rsidR="009610C1">
        <w:rPr>
          <w:noProof/>
        </w:rPr>
        <w:drawing>
          <wp:inline distT="0" distB="0" distL="0" distR="0" wp14:anchorId="42EDBE9F" wp14:editId="2F1159FC">
            <wp:extent cx="5518150" cy="3458210"/>
            <wp:effectExtent l="0" t="0" r="6350" b="0"/>
            <wp:docPr id="1632501313"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501313" name="Picture 10"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518150" cy="3458210"/>
                    </a:xfrm>
                    <a:prstGeom prst="rect">
                      <a:avLst/>
                    </a:prstGeom>
                  </pic:spPr>
                </pic:pic>
              </a:graphicData>
            </a:graphic>
          </wp:inline>
        </w:drawing>
      </w:r>
    </w:p>
    <w:p w14:paraId="4E4A8A14" w14:textId="77777777" w:rsidR="00F63218" w:rsidRPr="00F63218" w:rsidRDefault="00F63218" w:rsidP="00F63218">
      <w:pPr>
        <w:rPr>
          <w:rFonts w:ascii="Times New Roman" w:eastAsia="Times New Roman" w:hAnsi="Times New Roman" w:cs="Times New Roman"/>
          <w:sz w:val="24"/>
          <w:szCs w:val="24"/>
          <w:lang w:val="en-GB" w:eastAsia="en-GB"/>
        </w:rPr>
      </w:pPr>
      <w:r w:rsidRPr="00F63218">
        <w:rPr>
          <w:rFonts w:ascii="Times New Roman" w:eastAsia="Times New Roman" w:hAnsi="Times New Roman" w:cs="Times New Roman"/>
          <w:sz w:val="24"/>
          <w:szCs w:val="24"/>
          <w:lang w:val="en-GB" w:eastAsia="en-GB"/>
        </w:rPr>
        <w:t>Instead of writing rules that trust whole subnets like 192.168.1.0/24, identity</w:t>
      </w:r>
      <w:r w:rsidRPr="00F63218">
        <w:rPr>
          <w:rFonts w:ascii="Times New Roman" w:eastAsia="Times New Roman" w:hAnsi="Times New Roman" w:cs="Times New Roman"/>
          <w:sz w:val="24"/>
          <w:szCs w:val="24"/>
          <w:lang w:val="en-GB" w:eastAsia="en-GB"/>
        </w:rPr>
        <w:noBreakHyphen/>
        <w:t>aware firewalls tie access to user and group objects pulled from Active Directory. A rule can say “Finance</w:t>
      </w:r>
      <w:r w:rsidRPr="00F63218">
        <w:rPr>
          <w:rFonts w:ascii="Times New Roman" w:eastAsia="Times New Roman" w:hAnsi="Times New Roman" w:cs="Times New Roman"/>
          <w:sz w:val="24"/>
          <w:szCs w:val="24"/>
          <w:lang w:val="en-GB" w:eastAsia="en-GB"/>
        </w:rPr>
        <w:noBreakHyphen/>
        <w:t>Department group may reach Financial</w:t>
      </w:r>
      <w:r w:rsidRPr="00F63218">
        <w:rPr>
          <w:rFonts w:ascii="Times New Roman" w:eastAsia="Times New Roman" w:hAnsi="Times New Roman" w:cs="Times New Roman"/>
          <w:sz w:val="24"/>
          <w:szCs w:val="24"/>
          <w:lang w:val="en-GB" w:eastAsia="en-GB"/>
        </w:rPr>
        <w:noBreakHyphen/>
        <w:t>Systems” rather than “any device on this VLAN may do so”, which is a big security improvement if a laptop is stolen or infected.</w:t>
      </w:r>
    </w:p>
    <w:p w14:paraId="1CA00D2A" w14:textId="77777777" w:rsidR="00F63218" w:rsidRPr="00F63218" w:rsidRDefault="00F63218" w:rsidP="00F63218">
      <w:pPr>
        <w:rPr>
          <w:rFonts w:ascii="Times New Roman" w:eastAsia="Times New Roman" w:hAnsi="Times New Roman" w:cs="Times New Roman"/>
          <w:sz w:val="24"/>
          <w:szCs w:val="24"/>
          <w:lang w:val="en-GB" w:eastAsia="en-GB"/>
        </w:rPr>
      </w:pPr>
      <w:r w:rsidRPr="00F63218">
        <w:rPr>
          <w:rFonts w:ascii="Times New Roman" w:eastAsia="Times New Roman" w:hAnsi="Times New Roman" w:cs="Times New Roman"/>
          <w:sz w:val="24"/>
          <w:szCs w:val="24"/>
          <w:lang w:val="en-GB" w:eastAsia="en-GB"/>
        </w:rPr>
        <w:t>This approach means a compromised workstation on the right IP range is no longer enough; the attacker also needs valid user credentials with suitable group membership. That significantly narrows the blast radius when a single machine is compromised.</w:t>
      </w:r>
    </w:p>
    <w:p w14:paraId="4325CD50" w14:textId="1BD5C9E5" w:rsidR="00F63218" w:rsidRPr="00F63218" w:rsidRDefault="00F63218" w:rsidP="00F63218">
      <w:pPr>
        <w:rPr>
          <w:rFonts w:ascii="Times New Roman" w:eastAsia="Times New Roman" w:hAnsi="Times New Roman" w:cs="Times New Roman"/>
          <w:sz w:val="24"/>
          <w:szCs w:val="24"/>
          <w:lang w:val="en-GB" w:eastAsia="en-GB"/>
        </w:rPr>
      </w:pPr>
    </w:p>
    <w:p w14:paraId="1C4253BA" w14:textId="77777777" w:rsidR="00F63218" w:rsidRPr="00F63218" w:rsidRDefault="00F63218" w:rsidP="00F63218">
      <w:pPr>
        <w:pStyle w:val="Heading2"/>
      </w:pPr>
      <w:bookmarkStart w:id="39" w:name="_Toc216846891"/>
      <w:r w:rsidRPr="00F63218">
        <w:t>3.4 Web Application Firewall (WAF)</w:t>
      </w:r>
      <w:bookmarkEnd w:id="39"/>
    </w:p>
    <w:p w14:paraId="3792BBFF" w14:textId="77777777" w:rsidR="00F63218" w:rsidRPr="00F63218" w:rsidRDefault="00F63218" w:rsidP="00F63218">
      <w:pPr>
        <w:rPr>
          <w:rFonts w:ascii="Times New Roman" w:eastAsia="Times New Roman" w:hAnsi="Times New Roman" w:cs="Times New Roman"/>
          <w:sz w:val="24"/>
          <w:szCs w:val="24"/>
          <w:lang w:val="en-GB" w:eastAsia="en-GB"/>
        </w:rPr>
      </w:pPr>
      <w:r w:rsidRPr="00F63218">
        <w:rPr>
          <w:rFonts w:ascii="Times New Roman" w:eastAsia="Times New Roman" w:hAnsi="Times New Roman" w:cs="Times New Roman"/>
          <w:sz w:val="24"/>
          <w:szCs w:val="24"/>
          <w:lang w:val="en-GB" w:eastAsia="en-GB"/>
        </w:rPr>
        <w:t>A WAF specialises in HTTP and HTTPS, understanding URLs, parameters, cookies and common web attack techniques. It inspects traffic for SQL injection strings, XSS payloads, attempts to bypass business logic (such as changing prices in a shopping cart) and accidental exposure of sensitive data.</w:t>
      </w:r>
    </w:p>
    <w:p w14:paraId="1342ECAC" w14:textId="77777777" w:rsidR="00F63218" w:rsidRPr="00F63218" w:rsidRDefault="00F63218" w:rsidP="00F63218">
      <w:pPr>
        <w:rPr>
          <w:rFonts w:ascii="Times New Roman" w:eastAsia="Times New Roman" w:hAnsi="Times New Roman" w:cs="Times New Roman"/>
          <w:sz w:val="24"/>
          <w:szCs w:val="24"/>
          <w:lang w:val="en-GB" w:eastAsia="en-GB"/>
        </w:rPr>
      </w:pPr>
      <w:r w:rsidRPr="00F63218">
        <w:rPr>
          <w:rFonts w:ascii="Times New Roman" w:eastAsia="Times New Roman" w:hAnsi="Times New Roman" w:cs="Times New Roman"/>
          <w:sz w:val="24"/>
          <w:szCs w:val="24"/>
          <w:lang w:val="en-GB" w:eastAsia="en-GB"/>
        </w:rPr>
        <w:t>Where the network firewall only sees “TCP 443 to the web server”, the WAF sees “this parameter contains a UNION SELECT against the customer table” and can block or rewrite the request. This protects web applications even when developers miss something in their own input validation.</w:t>
      </w:r>
    </w:p>
    <w:p w14:paraId="097E3D75" w14:textId="7E8AE962" w:rsidR="00F63218" w:rsidRPr="00F63218" w:rsidRDefault="009610C1" w:rsidP="00F63218">
      <w:pPr>
        <w:rPr>
          <w:rFonts w:ascii="Times New Roman" w:eastAsia="Times New Roman" w:hAnsi="Times New Roman" w:cs="Times New Roman"/>
          <w:sz w:val="24"/>
          <w:szCs w:val="24"/>
          <w:lang w:val="en-GB" w:eastAsia="en-GB"/>
        </w:rPr>
      </w:pPr>
      <w:r>
        <w:rPr>
          <w:rFonts w:ascii="Times New Roman" w:eastAsia="Times New Roman" w:hAnsi="Times New Roman" w:cs="Times New Roman"/>
          <w:noProof/>
          <w:sz w:val="24"/>
          <w:szCs w:val="24"/>
          <w:lang w:val="en-GB" w:eastAsia="en-GB"/>
        </w:rPr>
        <w:lastRenderedPageBreak/>
        <w:drawing>
          <wp:inline distT="0" distB="0" distL="0" distR="0" wp14:anchorId="322844B2" wp14:editId="3F6C0BE6">
            <wp:extent cx="5518150" cy="3458210"/>
            <wp:effectExtent l="0" t="0" r="6350" b="0"/>
            <wp:docPr id="748234324"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234324" name="Picture 11"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518150" cy="3458210"/>
                    </a:xfrm>
                    <a:prstGeom prst="rect">
                      <a:avLst/>
                    </a:prstGeom>
                  </pic:spPr>
                </pic:pic>
              </a:graphicData>
            </a:graphic>
          </wp:inline>
        </w:drawing>
      </w:r>
    </w:p>
    <w:p w14:paraId="4B08631B" w14:textId="77777777" w:rsidR="00F63218" w:rsidRPr="00F63218" w:rsidRDefault="00F63218" w:rsidP="00F63218">
      <w:pPr>
        <w:pStyle w:val="Heading2"/>
      </w:pPr>
      <w:bookmarkStart w:id="40" w:name="_Toc216846892"/>
      <w:r w:rsidRPr="00F63218">
        <w:t>3.5 Logging and Event Management</w:t>
      </w:r>
      <w:bookmarkEnd w:id="40"/>
    </w:p>
    <w:p w14:paraId="1BCEE617" w14:textId="77777777" w:rsidR="00F63218" w:rsidRPr="00F63218" w:rsidRDefault="00F63218" w:rsidP="00F63218">
      <w:pPr>
        <w:rPr>
          <w:rFonts w:ascii="Times New Roman" w:eastAsia="Times New Roman" w:hAnsi="Times New Roman" w:cs="Times New Roman"/>
          <w:sz w:val="24"/>
          <w:szCs w:val="24"/>
          <w:lang w:val="en-GB" w:eastAsia="en-GB"/>
        </w:rPr>
      </w:pPr>
      <w:r w:rsidRPr="00F63218">
        <w:rPr>
          <w:rFonts w:ascii="Times New Roman" w:eastAsia="Times New Roman" w:hAnsi="Times New Roman" w:cs="Times New Roman"/>
          <w:sz w:val="24"/>
          <w:szCs w:val="24"/>
          <w:lang w:val="en-GB" w:eastAsia="en-GB"/>
        </w:rPr>
        <w:t xml:space="preserve">Sending logs from firewalls, IPS, WAF and servers into a central SIEM lets security teams correlate events that would otherwise look harmless in isolation. A SIEM can </w:t>
      </w:r>
      <w:proofErr w:type="gramStart"/>
      <w:r w:rsidRPr="00F63218">
        <w:rPr>
          <w:rFonts w:ascii="Times New Roman" w:eastAsia="Times New Roman" w:hAnsi="Times New Roman" w:cs="Times New Roman"/>
          <w:sz w:val="24"/>
          <w:szCs w:val="24"/>
          <w:lang w:val="en-GB" w:eastAsia="en-GB"/>
        </w:rPr>
        <w:t>join together</w:t>
      </w:r>
      <w:proofErr w:type="gramEnd"/>
      <w:r w:rsidRPr="00F63218">
        <w:rPr>
          <w:rFonts w:ascii="Times New Roman" w:eastAsia="Times New Roman" w:hAnsi="Times New Roman" w:cs="Times New Roman"/>
          <w:sz w:val="24"/>
          <w:szCs w:val="24"/>
          <w:lang w:val="en-GB" w:eastAsia="en-GB"/>
        </w:rPr>
        <w:t xml:space="preserve"> failed logins, IPS alerts and strange outbound connections to raise a higher</w:t>
      </w:r>
      <w:r w:rsidRPr="00F63218">
        <w:rPr>
          <w:rFonts w:ascii="Times New Roman" w:eastAsia="Times New Roman" w:hAnsi="Times New Roman" w:cs="Times New Roman"/>
          <w:sz w:val="24"/>
          <w:szCs w:val="24"/>
          <w:lang w:val="en-GB" w:eastAsia="en-GB"/>
        </w:rPr>
        <w:noBreakHyphen/>
        <w:t>priority incident and display it on dashboards.</w:t>
      </w:r>
    </w:p>
    <w:p w14:paraId="6B5DCDAE" w14:textId="77777777" w:rsidR="00F63218" w:rsidRPr="00F63218" w:rsidRDefault="00F63218" w:rsidP="00F63218">
      <w:pPr>
        <w:rPr>
          <w:rFonts w:ascii="Times New Roman" w:eastAsia="Times New Roman" w:hAnsi="Times New Roman" w:cs="Times New Roman"/>
          <w:sz w:val="24"/>
          <w:szCs w:val="24"/>
          <w:lang w:val="en-GB" w:eastAsia="en-GB"/>
        </w:rPr>
      </w:pPr>
      <w:r w:rsidRPr="00F63218">
        <w:rPr>
          <w:rFonts w:ascii="Times New Roman" w:eastAsia="Times New Roman" w:hAnsi="Times New Roman" w:cs="Times New Roman"/>
          <w:sz w:val="24"/>
          <w:szCs w:val="24"/>
          <w:lang w:val="en-GB" w:eastAsia="en-GB"/>
        </w:rPr>
        <w:t xml:space="preserve">Because storage is not infinite, a tiered retention strategy is used: about a week of detailed logs kept locally on the firewall for quick troubleshooting, 90 days in the SIEM for investigations, and 1–3 years in cheaper archive storage for compliance and historical forensics. Older data is deleted on </w:t>
      </w:r>
      <w:proofErr w:type="gramStart"/>
      <w:r w:rsidRPr="00F63218">
        <w:rPr>
          <w:rFonts w:ascii="Times New Roman" w:eastAsia="Times New Roman" w:hAnsi="Times New Roman" w:cs="Times New Roman"/>
          <w:sz w:val="24"/>
          <w:szCs w:val="24"/>
          <w:lang w:val="en-GB" w:eastAsia="en-GB"/>
        </w:rPr>
        <w:t>schedule</w:t>
      </w:r>
      <w:proofErr w:type="gramEnd"/>
      <w:r w:rsidRPr="00F63218">
        <w:rPr>
          <w:rFonts w:ascii="Times New Roman" w:eastAsia="Times New Roman" w:hAnsi="Times New Roman" w:cs="Times New Roman"/>
          <w:sz w:val="24"/>
          <w:szCs w:val="24"/>
          <w:lang w:val="en-GB" w:eastAsia="en-GB"/>
        </w:rPr>
        <w:t xml:space="preserve"> so the system stays manageable.</w:t>
      </w:r>
    </w:p>
    <w:p w14:paraId="08A87770" w14:textId="216B24BF" w:rsidR="00F63218" w:rsidRPr="00F63218" w:rsidRDefault="00F63218" w:rsidP="00F63218">
      <w:pPr>
        <w:rPr>
          <w:rFonts w:ascii="Times New Roman" w:eastAsia="Times New Roman" w:hAnsi="Times New Roman" w:cs="Times New Roman"/>
          <w:sz w:val="24"/>
          <w:szCs w:val="24"/>
          <w:lang w:val="en-GB" w:eastAsia="en-GB"/>
        </w:rPr>
      </w:pPr>
    </w:p>
    <w:p w14:paraId="41FAB477" w14:textId="77777777" w:rsidR="00F63218" w:rsidRPr="00F63218" w:rsidRDefault="00F63218" w:rsidP="00F63218">
      <w:pPr>
        <w:pStyle w:val="Heading2"/>
      </w:pPr>
      <w:bookmarkStart w:id="41" w:name="_Toc216846893"/>
      <w:r w:rsidRPr="00F63218">
        <w:t>3.6 Policy Review and Continuous Improvement</w:t>
      </w:r>
      <w:bookmarkEnd w:id="41"/>
    </w:p>
    <w:p w14:paraId="49EA1C96" w14:textId="77777777" w:rsidR="00F63218" w:rsidRPr="00F63218" w:rsidRDefault="00F63218" w:rsidP="00F63218">
      <w:pPr>
        <w:rPr>
          <w:rFonts w:ascii="Times New Roman" w:eastAsia="Times New Roman" w:hAnsi="Times New Roman" w:cs="Times New Roman"/>
          <w:sz w:val="24"/>
          <w:szCs w:val="24"/>
          <w:lang w:val="en-GB" w:eastAsia="en-GB"/>
        </w:rPr>
      </w:pPr>
      <w:r w:rsidRPr="00F63218">
        <w:rPr>
          <w:rFonts w:ascii="Times New Roman" w:eastAsia="Times New Roman" w:hAnsi="Times New Roman" w:cs="Times New Roman"/>
          <w:sz w:val="24"/>
          <w:szCs w:val="24"/>
          <w:lang w:val="en-GB" w:eastAsia="en-GB"/>
        </w:rPr>
        <w:t>Security policies are living documents. Quarterly or semi</w:t>
      </w:r>
      <w:r w:rsidRPr="00F63218">
        <w:rPr>
          <w:rFonts w:ascii="Times New Roman" w:eastAsia="Times New Roman" w:hAnsi="Times New Roman" w:cs="Times New Roman"/>
          <w:sz w:val="24"/>
          <w:szCs w:val="24"/>
          <w:lang w:val="en-GB" w:eastAsia="en-GB"/>
        </w:rPr>
        <w:noBreakHyphen/>
        <w:t>annual reviews check whether rules are still needed, whether logs show them being used as expected, and whether new threats or business processes require changes. Obsolete rules can be removed, noisy alerts tuned down and new controls added as technology and attackers evolve.</w:t>
      </w:r>
    </w:p>
    <w:p w14:paraId="35577ACA" w14:textId="77777777" w:rsidR="00F63218" w:rsidRDefault="00F63218" w:rsidP="00F63218">
      <w:pPr>
        <w:rPr>
          <w:rFonts w:ascii="Times New Roman" w:eastAsia="Times New Roman" w:hAnsi="Times New Roman" w:cs="Times New Roman"/>
          <w:sz w:val="24"/>
          <w:szCs w:val="24"/>
          <w:lang w:val="en-GB" w:eastAsia="en-GB"/>
        </w:rPr>
      </w:pPr>
      <w:r w:rsidRPr="00F63218">
        <w:rPr>
          <w:rFonts w:ascii="Times New Roman" w:eastAsia="Times New Roman" w:hAnsi="Times New Roman" w:cs="Times New Roman"/>
          <w:sz w:val="24"/>
          <w:szCs w:val="24"/>
          <w:lang w:val="en-GB" w:eastAsia="en-GB"/>
        </w:rPr>
        <w:t>This continuous</w:t>
      </w:r>
      <w:r w:rsidRPr="00F63218">
        <w:rPr>
          <w:rFonts w:ascii="Times New Roman" w:eastAsia="Times New Roman" w:hAnsi="Times New Roman" w:cs="Times New Roman"/>
          <w:sz w:val="24"/>
          <w:szCs w:val="24"/>
          <w:lang w:val="en-GB" w:eastAsia="en-GB"/>
        </w:rPr>
        <w:noBreakHyphen/>
        <w:t>improvement loop stops the environment from freezing at “how things looked in 2025” and ensures the configuration keeps pace with both the organisation and the threat landscape.</w:t>
      </w:r>
    </w:p>
    <w:p w14:paraId="1877694E" w14:textId="77777777" w:rsidR="00036DA9" w:rsidRPr="00F63218" w:rsidRDefault="00036DA9" w:rsidP="00F63218">
      <w:pPr>
        <w:rPr>
          <w:rFonts w:ascii="Times New Roman" w:eastAsia="Times New Roman" w:hAnsi="Times New Roman" w:cs="Times New Roman"/>
          <w:sz w:val="24"/>
          <w:szCs w:val="24"/>
          <w:lang w:val="en-GB" w:eastAsia="en-GB"/>
        </w:rPr>
      </w:pPr>
    </w:p>
    <w:p w14:paraId="780E581E" w14:textId="4E45393C" w:rsidR="00F63218" w:rsidRPr="00F63218" w:rsidRDefault="00036DA9" w:rsidP="00F63218">
      <w:pPr>
        <w:rPr>
          <w:rFonts w:ascii="Times New Roman" w:eastAsia="Times New Roman" w:hAnsi="Times New Roman" w:cs="Times New Roman"/>
          <w:sz w:val="24"/>
          <w:szCs w:val="24"/>
          <w:lang w:val="en-GB" w:eastAsia="en-GB"/>
        </w:rPr>
      </w:pPr>
      <w:r>
        <w:rPr>
          <w:rFonts w:ascii="Times New Roman" w:eastAsia="Times New Roman" w:hAnsi="Times New Roman" w:cs="Times New Roman"/>
          <w:noProof/>
          <w:sz w:val="24"/>
          <w:szCs w:val="24"/>
          <w:lang w:val="en-GB" w:eastAsia="en-GB"/>
        </w:rPr>
        <w:lastRenderedPageBreak/>
        <w:drawing>
          <wp:inline distT="0" distB="0" distL="0" distR="0" wp14:anchorId="50B18345" wp14:editId="1950C1AF">
            <wp:extent cx="5518150" cy="3458210"/>
            <wp:effectExtent l="0" t="0" r="6350" b="0"/>
            <wp:docPr id="56936838"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36838" name="Picture 7"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518150" cy="3458210"/>
                    </a:xfrm>
                    <a:prstGeom prst="rect">
                      <a:avLst/>
                    </a:prstGeom>
                  </pic:spPr>
                </pic:pic>
              </a:graphicData>
            </a:graphic>
          </wp:inline>
        </w:drawing>
      </w:r>
    </w:p>
    <w:p w14:paraId="595774B4" w14:textId="77777777" w:rsidR="00F63218" w:rsidRPr="00F63218" w:rsidRDefault="00F63218" w:rsidP="00F63218">
      <w:pPr>
        <w:pStyle w:val="Heading2"/>
      </w:pPr>
      <w:bookmarkStart w:id="42" w:name="_Toc216846894"/>
      <w:r w:rsidRPr="00F63218">
        <w:t>3.7 Alignment with Industry Standards</w:t>
      </w:r>
      <w:bookmarkEnd w:id="42"/>
    </w:p>
    <w:p w14:paraId="0B24F656" w14:textId="77777777" w:rsidR="00F63218" w:rsidRPr="00F63218" w:rsidRDefault="00F63218" w:rsidP="00F63218">
      <w:pPr>
        <w:rPr>
          <w:rFonts w:ascii="Times New Roman" w:eastAsia="Times New Roman" w:hAnsi="Times New Roman" w:cs="Times New Roman"/>
          <w:sz w:val="24"/>
          <w:szCs w:val="24"/>
          <w:lang w:val="en-GB" w:eastAsia="en-GB"/>
        </w:rPr>
      </w:pPr>
      <w:r w:rsidRPr="00F63218">
        <w:rPr>
          <w:rFonts w:ascii="Times New Roman" w:eastAsia="Times New Roman" w:hAnsi="Times New Roman" w:cs="Times New Roman"/>
          <w:sz w:val="24"/>
          <w:szCs w:val="24"/>
          <w:lang w:val="en-GB" w:eastAsia="en-GB"/>
        </w:rPr>
        <w:t>The overall design maps neatly onto well</w:t>
      </w:r>
      <w:r w:rsidRPr="00F63218">
        <w:rPr>
          <w:rFonts w:ascii="Times New Roman" w:eastAsia="Times New Roman" w:hAnsi="Times New Roman" w:cs="Times New Roman"/>
          <w:sz w:val="24"/>
          <w:szCs w:val="24"/>
          <w:lang w:val="en-GB" w:eastAsia="en-GB"/>
        </w:rPr>
        <w:noBreakHyphen/>
        <w:t>known frameworks. NIST’s Cybersecurity Framework emphasises identifying assets and risks, protecting them with controls such as firewalls and IPS, detecting incidents via monitoring, and then responding and recovering. ISO 27001 focuses on documented policies, controls and regular reviews, while the CIS Controls highlight inventory, secure configuration, vulnerability management and controlled access.</w:t>
      </w:r>
    </w:p>
    <w:p w14:paraId="240AE5A9" w14:textId="77777777" w:rsidR="00F63218" w:rsidRPr="00F63218" w:rsidRDefault="00F63218" w:rsidP="00F63218">
      <w:pPr>
        <w:rPr>
          <w:rFonts w:ascii="Times New Roman" w:eastAsia="Times New Roman" w:hAnsi="Times New Roman" w:cs="Times New Roman"/>
          <w:sz w:val="24"/>
          <w:szCs w:val="24"/>
          <w:lang w:val="en-GB" w:eastAsia="en-GB"/>
        </w:rPr>
      </w:pPr>
      <w:r w:rsidRPr="00F63218">
        <w:rPr>
          <w:rFonts w:ascii="Times New Roman" w:eastAsia="Times New Roman" w:hAnsi="Times New Roman" w:cs="Times New Roman"/>
          <w:sz w:val="24"/>
          <w:szCs w:val="24"/>
          <w:lang w:val="en-GB" w:eastAsia="en-GB"/>
        </w:rPr>
        <w:t>By showing how the implemented features support these frameworks, the organisation can demonstrate that its configuration is not just a random collection of checkboxes but a structured, standards</w:t>
      </w:r>
      <w:r w:rsidRPr="00F63218">
        <w:rPr>
          <w:rFonts w:ascii="Times New Roman" w:eastAsia="Times New Roman" w:hAnsi="Times New Roman" w:cs="Times New Roman"/>
          <w:sz w:val="24"/>
          <w:szCs w:val="24"/>
          <w:lang w:val="en-GB" w:eastAsia="en-GB"/>
        </w:rPr>
        <w:noBreakHyphen/>
        <w:t>aligned security programme.</w:t>
      </w:r>
    </w:p>
    <w:p w14:paraId="51194282" w14:textId="50772248" w:rsidR="00F63218" w:rsidRPr="00F63218" w:rsidRDefault="00F63218" w:rsidP="00F63218">
      <w:pPr>
        <w:rPr>
          <w:rFonts w:ascii="Times New Roman" w:eastAsia="Times New Roman" w:hAnsi="Times New Roman" w:cs="Times New Roman"/>
          <w:sz w:val="24"/>
          <w:szCs w:val="24"/>
          <w:lang w:val="en-GB" w:eastAsia="en-GB"/>
        </w:rPr>
      </w:pPr>
    </w:p>
    <w:p w14:paraId="51196552" w14:textId="77777777" w:rsidR="00F63218" w:rsidRPr="00F63218" w:rsidRDefault="00F63218" w:rsidP="00F63218">
      <w:pPr>
        <w:pStyle w:val="Heading2"/>
      </w:pPr>
      <w:bookmarkStart w:id="43" w:name="_Toc216846895"/>
      <w:r w:rsidRPr="00F63218">
        <w:t>3.8 Synthesis – Integrated Security Architecture</w:t>
      </w:r>
      <w:bookmarkEnd w:id="43"/>
    </w:p>
    <w:p w14:paraId="5650CA70" w14:textId="77777777" w:rsidR="00F63218" w:rsidRPr="00F63218" w:rsidRDefault="00F63218" w:rsidP="00F63218">
      <w:pPr>
        <w:rPr>
          <w:rFonts w:ascii="Times New Roman" w:eastAsia="Times New Roman" w:hAnsi="Times New Roman" w:cs="Times New Roman"/>
          <w:sz w:val="24"/>
          <w:szCs w:val="24"/>
          <w:lang w:val="en-GB" w:eastAsia="en-GB"/>
        </w:rPr>
      </w:pPr>
      <w:r w:rsidRPr="00F63218">
        <w:rPr>
          <w:rFonts w:ascii="Times New Roman" w:eastAsia="Times New Roman" w:hAnsi="Times New Roman" w:cs="Times New Roman"/>
          <w:sz w:val="24"/>
          <w:szCs w:val="24"/>
          <w:lang w:val="en-GB" w:eastAsia="en-GB"/>
        </w:rPr>
        <w:t xml:space="preserve">In the final picture, three pillars work together: the </w:t>
      </w:r>
      <w:r w:rsidRPr="00F63218">
        <w:rPr>
          <w:rFonts w:ascii="Times New Roman" w:eastAsia="Times New Roman" w:hAnsi="Times New Roman" w:cs="Times New Roman"/>
          <w:b/>
          <w:bCs/>
          <w:sz w:val="24"/>
          <w:szCs w:val="24"/>
          <w:lang w:val="en-GB" w:eastAsia="en-GB"/>
        </w:rPr>
        <w:t>management infrastructure (A</w:t>
      </w:r>
      <w:r w:rsidRPr="00F63218">
        <w:rPr>
          <w:rFonts w:ascii="Times New Roman" w:eastAsia="Times New Roman" w:hAnsi="Times New Roman" w:cs="Times New Roman"/>
          <w:b/>
          <w:bCs/>
          <w:sz w:val="24"/>
          <w:szCs w:val="24"/>
          <w:lang w:val="en-GB" w:eastAsia="en-GB"/>
        </w:rPr>
        <w:noBreakHyphen/>
        <w:t>SMS)</w:t>
      </w:r>
      <w:r w:rsidRPr="00F63218">
        <w:rPr>
          <w:rFonts w:ascii="Times New Roman" w:eastAsia="Times New Roman" w:hAnsi="Times New Roman" w:cs="Times New Roman"/>
          <w:sz w:val="24"/>
          <w:szCs w:val="24"/>
          <w:lang w:val="en-GB" w:eastAsia="en-GB"/>
        </w:rPr>
        <w:t xml:space="preserve"> where policies live, the </w:t>
      </w:r>
      <w:r w:rsidRPr="00F63218">
        <w:rPr>
          <w:rFonts w:ascii="Times New Roman" w:eastAsia="Times New Roman" w:hAnsi="Times New Roman" w:cs="Times New Roman"/>
          <w:b/>
          <w:bCs/>
          <w:sz w:val="24"/>
          <w:szCs w:val="24"/>
          <w:lang w:val="en-GB" w:eastAsia="en-GB"/>
        </w:rPr>
        <w:t>gateway firewalls</w:t>
      </w:r>
      <w:r w:rsidRPr="00F63218">
        <w:rPr>
          <w:rFonts w:ascii="Times New Roman" w:eastAsia="Times New Roman" w:hAnsi="Times New Roman" w:cs="Times New Roman"/>
          <w:sz w:val="24"/>
          <w:szCs w:val="24"/>
          <w:lang w:val="en-GB" w:eastAsia="en-GB"/>
        </w:rPr>
        <w:t xml:space="preserve"> that enforce those policies on traffic, and the </w:t>
      </w:r>
      <w:r w:rsidRPr="00F63218">
        <w:rPr>
          <w:rFonts w:ascii="Times New Roman" w:eastAsia="Times New Roman" w:hAnsi="Times New Roman" w:cs="Times New Roman"/>
          <w:b/>
          <w:bCs/>
          <w:sz w:val="24"/>
          <w:szCs w:val="24"/>
          <w:lang w:val="en-GB" w:eastAsia="en-GB"/>
        </w:rPr>
        <w:t>advanced features</w:t>
      </w:r>
      <w:r w:rsidRPr="00F63218">
        <w:rPr>
          <w:rFonts w:ascii="Times New Roman" w:eastAsia="Times New Roman" w:hAnsi="Times New Roman" w:cs="Times New Roman"/>
          <w:sz w:val="24"/>
          <w:szCs w:val="24"/>
          <w:lang w:val="en-GB" w:eastAsia="en-GB"/>
        </w:rPr>
        <w:t xml:space="preserve"> like IPS, anti</w:t>
      </w:r>
      <w:r w:rsidRPr="00F63218">
        <w:rPr>
          <w:rFonts w:ascii="Times New Roman" w:eastAsia="Times New Roman" w:hAnsi="Times New Roman" w:cs="Times New Roman"/>
          <w:sz w:val="24"/>
          <w:szCs w:val="24"/>
          <w:lang w:val="en-GB" w:eastAsia="en-GB"/>
        </w:rPr>
        <w:noBreakHyphen/>
        <w:t xml:space="preserve">malware, identity awareness and WAF that understand what the traffic </w:t>
      </w:r>
      <w:proofErr w:type="gramStart"/>
      <w:r w:rsidRPr="00F63218">
        <w:rPr>
          <w:rFonts w:ascii="Times New Roman" w:eastAsia="Times New Roman" w:hAnsi="Times New Roman" w:cs="Times New Roman"/>
          <w:sz w:val="24"/>
          <w:szCs w:val="24"/>
          <w:lang w:val="en-GB" w:eastAsia="en-GB"/>
        </w:rPr>
        <w:t>actually contains</w:t>
      </w:r>
      <w:proofErr w:type="gramEnd"/>
      <w:r w:rsidRPr="00F63218">
        <w:rPr>
          <w:rFonts w:ascii="Times New Roman" w:eastAsia="Times New Roman" w:hAnsi="Times New Roman" w:cs="Times New Roman"/>
          <w:sz w:val="24"/>
          <w:szCs w:val="24"/>
          <w:lang w:val="en-GB" w:eastAsia="en-GB"/>
        </w:rPr>
        <w:t>. None of these on their own is enough, but together they create a layered defence that is much harder to bypass.</w:t>
      </w:r>
    </w:p>
    <w:p w14:paraId="7BFD1B27" w14:textId="0FB4EC8D" w:rsidR="00F63218" w:rsidRPr="00F63218" w:rsidRDefault="00F63218" w:rsidP="00F63218">
      <w:pPr>
        <w:rPr>
          <w:rFonts w:ascii="Times New Roman" w:eastAsia="Times New Roman" w:hAnsi="Times New Roman" w:cs="Times New Roman"/>
          <w:sz w:val="24"/>
          <w:szCs w:val="24"/>
          <w:lang w:val="en-GB" w:eastAsia="en-GB"/>
        </w:rPr>
      </w:pPr>
      <w:r w:rsidRPr="00F63218">
        <w:rPr>
          <w:rFonts w:ascii="Times New Roman" w:eastAsia="Times New Roman" w:hAnsi="Times New Roman" w:cs="Times New Roman"/>
          <w:sz w:val="24"/>
          <w:szCs w:val="24"/>
          <w:lang w:val="en-GB" w:eastAsia="en-GB"/>
        </w:rPr>
        <w:t>Keeping this architecture effective depends on governance: continuous monitoring, proper change management, regular policy reviews and up</w:t>
      </w:r>
      <w:r w:rsidRPr="00F63218">
        <w:rPr>
          <w:rFonts w:ascii="Times New Roman" w:eastAsia="Times New Roman" w:hAnsi="Times New Roman" w:cs="Times New Roman"/>
          <w:sz w:val="24"/>
          <w:szCs w:val="24"/>
          <w:lang w:val="en-GB" w:eastAsia="en-GB"/>
        </w:rPr>
        <w:noBreakHyphen/>
        <w:t>to</w:t>
      </w:r>
      <w:r w:rsidRPr="00F63218">
        <w:rPr>
          <w:rFonts w:ascii="Times New Roman" w:eastAsia="Times New Roman" w:hAnsi="Times New Roman" w:cs="Times New Roman"/>
          <w:sz w:val="24"/>
          <w:szCs w:val="24"/>
          <w:lang w:val="en-GB" w:eastAsia="en-GB"/>
        </w:rPr>
        <w:noBreakHyphen/>
        <w:t>date documentation. When those processes are in place, the environment is not only more secure but also ready for audits and future expansion.</w:t>
      </w:r>
      <w:r w:rsidRPr="00F63218">
        <w:rPr>
          <w:rFonts w:ascii="Times New Roman" w:eastAsia="Times New Roman" w:hAnsi="Times New Roman" w:cs="Times New Roman"/>
          <w:sz w:val="24"/>
          <w:szCs w:val="24"/>
          <w:lang w:val="en-GB" w:eastAsia="en-GB"/>
        </w:rPr>
        <w:t xml:space="preserve"> </w:t>
      </w:r>
    </w:p>
    <w:p w14:paraId="336F528D" w14:textId="77777777" w:rsidR="004067A3" w:rsidRPr="00F63218" w:rsidRDefault="004067A3" w:rsidP="00F63218">
      <w:pPr>
        <w:rPr>
          <w:rFonts w:ascii="Times New Roman" w:hAnsi="Times New Roman" w:cs="Times New Roman"/>
        </w:rPr>
      </w:pPr>
    </w:p>
    <w:p w14:paraId="3DB5555C" w14:textId="77777777" w:rsidR="004067A3" w:rsidRPr="00F63218" w:rsidRDefault="004067A3" w:rsidP="00F63218">
      <w:pPr>
        <w:rPr>
          <w:rFonts w:ascii="Times New Roman" w:hAnsi="Times New Roman" w:cs="Times New Roman"/>
        </w:rPr>
      </w:pPr>
    </w:p>
    <w:p w14:paraId="51A3C01D" w14:textId="50BEAB10" w:rsidR="008637B0" w:rsidRPr="00F63218" w:rsidRDefault="008637B0" w:rsidP="00F63218">
      <w:pPr>
        <w:pStyle w:val="Heading1"/>
      </w:pPr>
      <w:bookmarkStart w:id="44" w:name="_Toc216846896"/>
      <w:r w:rsidRPr="00F63218">
        <w:t>References</w:t>
      </w:r>
      <w:bookmarkEnd w:id="44"/>
    </w:p>
    <w:p w14:paraId="120DF8F9"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[1] Check Point Software Technologies. (2024). Check Point Installation and Deployment Guide. Check Point Security Management Server and Gaia Operating System Documentation Series.</w:t>
      </w:r>
    </w:p>
    <w:p w14:paraId="3D15132B"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[2] NIST. (2023). Cybersecurity Framework Version 1.1. National Institute of Standards and Technology, U.S. Department of Commerce.</w:t>
      </w:r>
    </w:p>
    <w:p w14:paraId="6C8D20A0"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[3] ISO/IEC 27001:2022. Information security management systems - Requirements. International Organisation for Standardisation.</w:t>
      </w:r>
    </w:p>
    <w:p w14:paraId="7D298951"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[4] OWASP. (2024). OWASP Top 10 Web Application Security Risks. Open Web Application Security Project.</w:t>
      </w:r>
    </w:p>
    <w:p w14:paraId="3D85D78B"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[5] Stallings, W., &amp; Brown, L. (2018). Computer Security: Principles and Practice (3rd ed.). Pearson Education.</w:t>
      </w:r>
    </w:p>
    <w:p w14:paraId="52AAD7B8"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 xml:space="preserve">[6] Cheswick, W. R., </w:t>
      </w:r>
      <w:proofErr w:type="spellStart"/>
      <w:r w:rsidRPr="00F63218">
        <w:rPr>
          <w:rFonts w:ascii="Times New Roman" w:hAnsi="Times New Roman" w:cs="Times New Roman"/>
        </w:rPr>
        <w:t>Bellovin</w:t>
      </w:r>
      <w:proofErr w:type="spellEnd"/>
      <w:r w:rsidRPr="00F63218">
        <w:rPr>
          <w:rFonts w:ascii="Times New Roman" w:hAnsi="Times New Roman" w:cs="Times New Roman"/>
        </w:rPr>
        <w:t>, S. M., &amp; Rubin, A. D. (2003). Firewalls and Internet Security: Repelling the Wily Hacker (2nd ed.). Addison-Wesley Professional.</w:t>
      </w:r>
    </w:p>
    <w:p w14:paraId="7F22A114"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[7] Snort Project Documentation. (2024). Network-based Intrusion Detection and Prevention System Architecture. Retrieved from </w:t>
      </w:r>
      <w:hyperlink r:id="rId19" w:history="1">
        <w:r w:rsidRPr="00F63218">
          <w:rPr>
            <w:rStyle w:val="Hyperlink"/>
            <w:rFonts w:ascii="Times New Roman" w:hAnsi="Times New Roman" w:cs="Times New Roman"/>
            <w:color w:val="0969DA"/>
          </w:rPr>
          <w:t>https://www.snort.org/</w:t>
        </w:r>
      </w:hyperlink>
    </w:p>
    <w:p w14:paraId="6E8A8A67"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 xml:space="preserve">[8] Kozlov, D., Ullrich, J., &amp; </w:t>
      </w:r>
      <w:proofErr w:type="spellStart"/>
      <w:r w:rsidRPr="00F63218">
        <w:rPr>
          <w:rFonts w:ascii="Times New Roman" w:hAnsi="Times New Roman" w:cs="Times New Roman"/>
        </w:rPr>
        <w:t>Weippl</w:t>
      </w:r>
      <w:proofErr w:type="spellEnd"/>
      <w:r w:rsidRPr="00F63218">
        <w:rPr>
          <w:rFonts w:ascii="Times New Roman" w:hAnsi="Times New Roman" w:cs="Times New Roman"/>
        </w:rPr>
        <w:t>, E. R. (2023). Intrusion Detection Systems and Cyber Security. Journal of Network and Systems Management, 28(3), 456-478.</w:t>
      </w:r>
    </w:p>
    <w:p w14:paraId="53EC8149"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[9] Housley, R., &amp; Polk, W. (2012). Planning for PKI: Best Practices Guide for Enterprise Public Key Infrastructure Implementation. Wiley Publishing.</w:t>
      </w:r>
    </w:p>
    <w:p w14:paraId="3328AEB4" w14:textId="77777777" w:rsidR="008637B0" w:rsidRPr="00F63218" w:rsidRDefault="008637B0" w:rsidP="00F63218">
      <w:pPr>
        <w:rPr>
          <w:rFonts w:ascii="Times New Roman" w:hAnsi="Times New Roman" w:cs="Times New Roman"/>
        </w:rPr>
      </w:pPr>
      <w:r w:rsidRPr="00F63218">
        <w:rPr>
          <w:rFonts w:ascii="Times New Roman" w:hAnsi="Times New Roman" w:cs="Times New Roman"/>
        </w:rPr>
        <w:t xml:space="preserve">[10] Scarfone, K., </w:t>
      </w:r>
      <w:proofErr w:type="spellStart"/>
      <w:r w:rsidRPr="00F63218">
        <w:rPr>
          <w:rFonts w:ascii="Times New Roman" w:hAnsi="Times New Roman" w:cs="Times New Roman"/>
        </w:rPr>
        <w:t>Souppaya</w:t>
      </w:r>
      <w:proofErr w:type="spellEnd"/>
      <w:r w:rsidRPr="00F63218">
        <w:rPr>
          <w:rFonts w:ascii="Times New Roman" w:hAnsi="Times New Roman" w:cs="Times New Roman"/>
        </w:rPr>
        <w:t>, M., Sexton, M., &amp; Witte, G. (2019). NIST Special Publication 800-41 Revision 1: Guidelines on Firewalls and Firewall Policy. National Institute of Standards and Technology.</w:t>
      </w:r>
    </w:p>
    <w:p w14:paraId="68941201" w14:textId="77777777" w:rsidR="008637B0" w:rsidRPr="00F63218" w:rsidRDefault="008637B0" w:rsidP="00F63218">
      <w:pPr>
        <w:rPr>
          <w:rFonts w:ascii="Times New Roman" w:hAnsi="Times New Roman" w:cs="Times New Roman"/>
        </w:rPr>
      </w:pPr>
    </w:p>
    <w:p w14:paraId="31530779" w14:textId="1A3E1C70" w:rsidR="003760D5" w:rsidRPr="00F63218" w:rsidRDefault="003760D5" w:rsidP="00F63218">
      <w:pPr>
        <w:rPr>
          <w:rFonts w:ascii="Times New Roman" w:hAnsi="Times New Roman" w:cs="Times New Roman"/>
        </w:rPr>
      </w:pPr>
    </w:p>
    <w:sectPr w:rsidR="003760D5" w:rsidRPr="00F63218">
      <w:headerReference w:type="default" r:id="rId20"/>
      <w:footerReference w:type="default" r:id="rId21"/>
      <w:pgSz w:w="12240" w:h="15840"/>
      <w:pgMar w:top="1415" w:right="1775" w:bottom="1415" w:left="1775"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D8C49C" w14:textId="77777777" w:rsidR="008703EA" w:rsidRDefault="008703EA" w:rsidP="009610C1">
      <w:pPr>
        <w:spacing w:after="0" w:line="240" w:lineRule="auto"/>
      </w:pPr>
      <w:r>
        <w:separator/>
      </w:r>
    </w:p>
  </w:endnote>
  <w:endnote w:type="continuationSeparator" w:id="0">
    <w:p w14:paraId="7264306D" w14:textId="77777777" w:rsidR="008703EA" w:rsidRDefault="008703EA" w:rsidP="009610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Georgia">
    <w:panose1 w:val="02040502050405020303"/>
    <w:charset w:val="00"/>
    <w:family w:val="roman"/>
    <w:pitch w:val="variable"/>
    <w:sig w:usb0="00000287" w:usb1="00000000" w:usb2="00000000" w:usb3="00000000" w:csb0="0000009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FE4ED7" w14:textId="0DC29336" w:rsidR="009610C1" w:rsidRDefault="009610C1">
    <w:pPr>
      <w:pStyle w:val="Footer"/>
    </w:pPr>
    <w:r>
      <w:rPr>
        <w:noProof/>
        <w:color w:val="156082" w:themeColor="accent1"/>
        <w:lang w:eastAsia="zh-CN"/>
      </w:rPr>
      <mc:AlternateContent>
        <mc:Choice Requires="wps">
          <w:drawing>
            <wp:anchor distT="0" distB="0" distL="114300" distR="114300" simplePos="0" relativeHeight="251659264" behindDoc="0" locked="0" layoutInCell="1" allowOverlap="1" wp14:anchorId="65606948" wp14:editId="3EB3C972">
              <wp:simplePos x="0" y="0"/>
              <wp:positionH relativeFrom="page">
                <wp:align>center</wp:align>
              </wp:positionH>
              <wp:positionV relativeFrom="page">
                <wp:align>center</wp:align>
              </wp:positionV>
              <wp:extent cx="7364730" cy="9528810"/>
              <wp:effectExtent l="0" t="0" r="26670" b="26670"/>
              <wp:wrapNone/>
              <wp:docPr id="452" name="Rectangle 6"/>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7725AE1" id="Rectangle 6"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&#13;&#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Page </w:t>
    </w:r>
    <w:r>
      <w:rPr>
        <w:rFonts w:asciiTheme="minorHAnsi" w:eastAsiaTheme="minorEastAsia"/>
        <w:color w:val="156082" w:themeColor="accent1"/>
        <w:sz w:val="20"/>
        <w:szCs w:val="20"/>
      </w:rPr>
      <w:fldChar w:fldCharType="begin"/>
    </w:r>
    <w:r>
      <w:rPr>
        <w:color w:val="156082" w:themeColor="accent1"/>
        <w:sz w:val="20"/>
        <w:szCs w:val="20"/>
      </w:rPr>
      <w:instrText xml:space="preserve"> PAGE    \* MERGEFORMAT </w:instrText>
    </w:r>
    <w:r>
      <w:rPr>
        <w:rFonts w:asciiTheme="minorHAnsi"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82AE1C" w14:textId="77777777" w:rsidR="008703EA" w:rsidRDefault="008703EA" w:rsidP="009610C1">
      <w:pPr>
        <w:spacing w:after="0" w:line="240" w:lineRule="auto"/>
      </w:pPr>
      <w:r>
        <w:separator/>
      </w:r>
    </w:p>
  </w:footnote>
  <w:footnote w:type="continuationSeparator" w:id="0">
    <w:p w14:paraId="7E223BB6" w14:textId="77777777" w:rsidR="008703EA" w:rsidRDefault="008703EA" w:rsidP="009610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E617BF" w14:textId="5A7BAF56" w:rsidR="009610C1" w:rsidRDefault="009610C1" w:rsidP="009610C1">
    <w:pPr>
      <w:pStyle w:val="Header"/>
      <w:jc w:val="both"/>
    </w:pPr>
    <w:r>
      <w:rPr>
        <w:noProof/>
      </w:rPr>
      <w:drawing>
        <wp:inline distT="0" distB="0" distL="0" distR="0" wp14:anchorId="56026F40" wp14:editId="5361D5BA">
          <wp:extent cx="802106" cy="320276"/>
          <wp:effectExtent l="0" t="0" r="0" b="0"/>
          <wp:docPr id="1755298162"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298162" name="Picture 1" descr="A close-up of a sign&#10;&#10;AI-generated content may be incorrect."/>
                  <pic:cNvPicPr/>
                </pic:nvPicPr>
                <pic:blipFill>
                  <a:blip r:embed="rId1"/>
                  <a:stretch>
                    <a:fillRect/>
                  </a:stretch>
                </pic:blipFill>
                <pic:spPr>
                  <a:xfrm>
                    <a:off x="0" y="0"/>
                    <a:ext cx="827344" cy="33035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C5754"/>
    <w:multiLevelType w:val="multilevel"/>
    <w:tmpl w:val="06006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07C381E"/>
    <w:multiLevelType w:val="multilevel"/>
    <w:tmpl w:val="3BAEF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FC32CF"/>
    <w:multiLevelType w:val="multilevel"/>
    <w:tmpl w:val="F7CAA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8B0AB2"/>
    <w:multiLevelType w:val="multilevel"/>
    <w:tmpl w:val="EFAC2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49E5A36"/>
    <w:multiLevelType w:val="multilevel"/>
    <w:tmpl w:val="0E5C1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6064B65"/>
    <w:multiLevelType w:val="multilevel"/>
    <w:tmpl w:val="3DE87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62C6BC6"/>
    <w:multiLevelType w:val="multilevel"/>
    <w:tmpl w:val="A8242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62F64FD"/>
    <w:multiLevelType w:val="multilevel"/>
    <w:tmpl w:val="2A1AB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68C4BF4"/>
    <w:multiLevelType w:val="multilevel"/>
    <w:tmpl w:val="1834C5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7A91415"/>
    <w:multiLevelType w:val="multilevel"/>
    <w:tmpl w:val="6026F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7B43F59"/>
    <w:multiLevelType w:val="multilevel"/>
    <w:tmpl w:val="D1288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7DA6870"/>
    <w:multiLevelType w:val="multilevel"/>
    <w:tmpl w:val="DC0A0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7F86B0C"/>
    <w:multiLevelType w:val="multilevel"/>
    <w:tmpl w:val="06BCC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81E1396"/>
    <w:multiLevelType w:val="multilevel"/>
    <w:tmpl w:val="5008DB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084A1DF1"/>
    <w:multiLevelType w:val="multilevel"/>
    <w:tmpl w:val="9A3A4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85E25CF"/>
    <w:multiLevelType w:val="multilevel"/>
    <w:tmpl w:val="6CAA2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089267E2"/>
    <w:multiLevelType w:val="multilevel"/>
    <w:tmpl w:val="530EA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0B7F28D4"/>
    <w:multiLevelType w:val="multilevel"/>
    <w:tmpl w:val="0FFA3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0C0E1F71"/>
    <w:multiLevelType w:val="multilevel"/>
    <w:tmpl w:val="BB7C2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0C124854"/>
    <w:multiLevelType w:val="multilevel"/>
    <w:tmpl w:val="F932B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0D0D501E"/>
    <w:multiLevelType w:val="multilevel"/>
    <w:tmpl w:val="CD385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0D576DB9"/>
    <w:multiLevelType w:val="multilevel"/>
    <w:tmpl w:val="439E7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0D6E5F82"/>
    <w:multiLevelType w:val="multilevel"/>
    <w:tmpl w:val="75222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0E741D38"/>
    <w:multiLevelType w:val="multilevel"/>
    <w:tmpl w:val="333A7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0EAB6556"/>
    <w:multiLevelType w:val="multilevel"/>
    <w:tmpl w:val="AC001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0ED5407A"/>
    <w:multiLevelType w:val="multilevel"/>
    <w:tmpl w:val="A5AC56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0F5C7D58"/>
    <w:multiLevelType w:val="multilevel"/>
    <w:tmpl w:val="BD944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0F5D1225"/>
    <w:multiLevelType w:val="multilevel"/>
    <w:tmpl w:val="86BC7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0FE0480A"/>
    <w:multiLevelType w:val="multilevel"/>
    <w:tmpl w:val="EC008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108F67F1"/>
    <w:multiLevelType w:val="multilevel"/>
    <w:tmpl w:val="8C5E9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10C34B85"/>
    <w:multiLevelType w:val="multilevel"/>
    <w:tmpl w:val="E006D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10D15B7F"/>
    <w:multiLevelType w:val="multilevel"/>
    <w:tmpl w:val="DD467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12E21FCB"/>
    <w:multiLevelType w:val="multilevel"/>
    <w:tmpl w:val="D7345C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141052C0"/>
    <w:multiLevelType w:val="multilevel"/>
    <w:tmpl w:val="8F2E7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14F127FF"/>
    <w:multiLevelType w:val="multilevel"/>
    <w:tmpl w:val="474EE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15B32107"/>
    <w:multiLevelType w:val="multilevel"/>
    <w:tmpl w:val="63EE13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162C5787"/>
    <w:multiLevelType w:val="multilevel"/>
    <w:tmpl w:val="2D5EB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164D3BA8"/>
    <w:multiLevelType w:val="multilevel"/>
    <w:tmpl w:val="942CE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169D436F"/>
    <w:multiLevelType w:val="multilevel"/>
    <w:tmpl w:val="62C6CA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16B973C4"/>
    <w:multiLevelType w:val="multilevel"/>
    <w:tmpl w:val="FD843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17802EE0"/>
    <w:multiLevelType w:val="multilevel"/>
    <w:tmpl w:val="E8CA53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18663D0A"/>
    <w:multiLevelType w:val="multilevel"/>
    <w:tmpl w:val="D3261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188E3CDA"/>
    <w:multiLevelType w:val="multilevel"/>
    <w:tmpl w:val="793EB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18B16595"/>
    <w:multiLevelType w:val="multilevel"/>
    <w:tmpl w:val="B75A6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195517DD"/>
    <w:multiLevelType w:val="multilevel"/>
    <w:tmpl w:val="4844E4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19964692"/>
    <w:multiLevelType w:val="multilevel"/>
    <w:tmpl w:val="27B82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19D410C4"/>
    <w:multiLevelType w:val="multilevel"/>
    <w:tmpl w:val="BDB20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19D93CD5"/>
    <w:multiLevelType w:val="multilevel"/>
    <w:tmpl w:val="0A3AA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1A527281"/>
    <w:multiLevelType w:val="hybridMultilevel"/>
    <w:tmpl w:val="346A1730"/>
    <w:lvl w:ilvl="0" w:tplc="CAD85D5C">
      <w:start w:val="1"/>
      <w:numFmt w:val="decimal"/>
      <w:lvlText w:val="%1."/>
      <w:lvlJc w:val="left"/>
      <w:pPr>
        <w:tabs>
          <w:tab w:val="num" w:pos="1080"/>
        </w:tabs>
        <w:ind w:left="720" w:hanging="360"/>
      </w:pPr>
    </w:lvl>
    <w:lvl w:ilvl="1" w:tplc="10D4F686">
      <w:numFmt w:val="decimal"/>
      <w:lvlText w:val=""/>
      <w:lvlJc w:val="left"/>
    </w:lvl>
    <w:lvl w:ilvl="2" w:tplc="2942195E">
      <w:numFmt w:val="decimal"/>
      <w:lvlText w:val=""/>
      <w:lvlJc w:val="left"/>
    </w:lvl>
    <w:lvl w:ilvl="3" w:tplc="A68E1E80">
      <w:numFmt w:val="decimal"/>
      <w:lvlText w:val=""/>
      <w:lvlJc w:val="left"/>
    </w:lvl>
    <w:lvl w:ilvl="4" w:tplc="9CB8BEFC">
      <w:numFmt w:val="decimal"/>
      <w:lvlText w:val=""/>
      <w:lvlJc w:val="left"/>
    </w:lvl>
    <w:lvl w:ilvl="5" w:tplc="69F075E6">
      <w:numFmt w:val="decimal"/>
      <w:lvlText w:val=""/>
      <w:lvlJc w:val="left"/>
    </w:lvl>
    <w:lvl w:ilvl="6" w:tplc="69C4DC8C">
      <w:numFmt w:val="decimal"/>
      <w:lvlText w:val=""/>
      <w:lvlJc w:val="left"/>
    </w:lvl>
    <w:lvl w:ilvl="7" w:tplc="A9E0984A">
      <w:numFmt w:val="decimal"/>
      <w:lvlText w:val=""/>
      <w:lvlJc w:val="left"/>
    </w:lvl>
    <w:lvl w:ilvl="8" w:tplc="D46CE358">
      <w:numFmt w:val="decimal"/>
      <w:lvlText w:val=""/>
      <w:lvlJc w:val="left"/>
    </w:lvl>
  </w:abstractNum>
  <w:abstractNum w:abstractNumId="49" w15:restartNumberingAfterBreak="0">
    <w:nsid w:val="1AC768A4"/>
    <w:multiLevelType w:val="multilevel"/>
    <w:tmpl w:val="62CA43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1BDA22A7"/>
    <w:multiLevelType w:val="multilevel"/>
    <w:tmpl w:val="0E80B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1BE004A9"/>
    <w:multiLevelType w:val="multilevel"/>
    <w:tmpl w:val="E2F0A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1C7439E2"/>
    <w:multiLevelType w:val="multilevel"/>
    <w:tmpl w:val="A41AE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1CC602BA"/>
    <w:multiLevelType w:val="multilevel"/>
    <w:tmpl w:val="7B7CC4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1D020244"/>
    <w:multiLevelType w:val="multilevel"/>
    <w:tmpl w:val="11B83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1D405311"/>
    <w:multiLevelType w:val="multilevel"/>
    <w:tmpl w:val="FC68AE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1FCD464E"/>
    <w:multiLevelType w:val="multilevel"/>
    <w:tmpl w:val="9F6A3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200F1788"/>
    <w:multiLevelType w:val="multilevel"/>
    <w:tmpl w:val="D7521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202C6116"/>
    <w:multiLevelType w:val="multilevel"/>
    <w:tmpl w:val="82E62B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20E34ACE"/>
    <w:multiLevelType w:val="multilevel"/>
    <w:tmpl w:val="00C4D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221B0E72"/>
    <w:multiLevelType w:val="multilevel"/>
    <w:tmpl w:val="C52A8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229038A7"/>
    <w:multiLevelType w:val="multilevel"/>
    <w:tmpl w:val="21A62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22C34E89"/>
    <w:multiLevelType w:val="multilevel"/>
    <w:tmpl w:val="32241C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235D60C6"/>
    <w:multiLevelType w:val="multilevel"/>
    <w:tmpl w:val="A8F2D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24615A4A"/>
    <w:multiLevelType w:val="multilevel"/>
    <w:tmpl w:val="1CA43A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25654001"/>
    <w:multiLevelType w:val="multilevel"/>
    <w:tmpl w:val="3940C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256718A4"/>
    <w:multiLevelType w:val="multilevel"/>
    <w:tmpl w:val="E39EE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25E1745A"/>
    <w:multiLevelType w:val="multilevel"/>
    <w:tmpl w:val="058E7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2635682C"/>
    <w:multiLevelType w:val="multilevel"/>
    <w:tmpl w:val="5F384A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272E5736"/>
    <w:multiLevelType w:val="multilevel"/>
    <w:tmpl w:val="D6C62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27B50F80"/>
    <w:multiLevelType w:val="multilevel"/>
    <w:tmpl w:val="88BC2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27ED7872"/>
    <w:multiLevelType w:val="multilevel"/>
    <w:tmpl w:val="E0E08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286E39A9"/>
    <w:multiLevelType w:val="multilevel"/>
    <w:tmpl w:val="894A6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29194C83"/>
    <w:multiLevelType w:val="multilevel"/>
    <w:tmpl w:val="23CC9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4" w15:restartNumberingAfterBreak="0">
    <w:nsid w:val="29986F04"/>
    <w:multiLevelType w:val="multilevel"/>
    <w:tmpl w:val="83888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2A8D26B1"/>
    <w:multiLevelType w:val="multilevel"/>
    <w:tmpl w:val="0BD08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2ABF258F"/>
    <w:multiLevelType w:val="multilevel"/>
    <w:tmpl w:val="267A6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2AD60508"/>
    <w:multiLevelType w:val="multilevel"/>
    <w:tmpl w:val="8A08E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2B3551A9"/>
    <w:multiLevelType w:val="multilevel"/>
    <w:tmpl w:val="20EC7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2B3C6AA3"/>
    <w:multiLevelType w:val="multilevel"/>
    <w:tmpl w:val="73BEA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2BA62CFA"/>
    <w:multiLevelType w:val="multilevel"/>
    <w:tmpl w:val="5B6C9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2CA57D9E"/>
    <w:multiLevelType w:val="multilevel"/>
    <w:tmpl w:val="F6DC1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2" w15:restartNumberingAfterBreak="0">
    <w:nsid w:val="2DF12E2B"/>
    <w:multiLevelType w:val="multilevel"/>
    <w:tmpl w:val="D6E80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2DFF3AF8"/>
    <w:multiLevelType w:val="hybridMultilevel"/>
    <w:tmpl w:val="E732F644"/>
    <w:lvl w:ilvl="0" w:tplc="5516BDE4">
      <w:start w:val="1"/>
      <w:numFmt w:val="bullet"/>
      <w:lvlText w:val=""/>
      <w:lvlJc w:val="left"/>
      <w:pPr>
        <w:tabs>
          <w:tab w:val="num" w:pos="1080"/>
        </w:tabs>
        <w:ind w:left="720" w:hanging="360"/>
      </w:pPr>
      <w:rPr>
        <w:rFonts w:ascii="Symbol" w:hAnsi="Symbol" w:hint="default"/>
      </w:rPr>
    </w:lvl>
    <w:lvl w:ilvl="1" w:tplc="4E22F5D8">
      <w:numFmt w:val="decimal"/>
      <w:lvlText w:val=""/>
      <w:lvlJc w:val="left"/>
    </w:lvl>
    <w:lvl w:ilvl="2" w:tplc="DFCEA000">
      <w:numFmt w:val="decimal"/>
      <w:lvlText w:val=""/>
      <w:lvlJc w:val="left"/>
    </w:lvl>
    <w:lvl w:ilvl="3" w:tplc="A4500DB0">
      <w:numFmt w:val="decimal"/>
      <w:lvlText w:val=""/>
      <w:lvlJc w:val="left"/>
    </w:lvl>
    <w:lvl w:ilvl="4" w:tplc="7C16E770">
      <w:numFmt w:val="decimal"/>
      <w:lvlText w:val=""/>
      <w:lvlJc w:val="left"/>
    </w:lvl>
    <w:lvl w:ilvl="5" w:tplc="711CBF04">
      <w:numFmt w:val="decimal"/>
      <w:lvlText w:val=""/>
      <w:lvlJc w:val="left"/>
    </w:lvl>
    <w:lvl w:ilvl="6" w:tplc="7E7496AC">
      <w:numFmt w:val="decimal"/>
      <w:lvlText w:val=""/>
      <w:lvlJc w:val="left"/>
    </w:lvl>
    <w:lvl w:ilvl="7" w:tplc="E7D0C2EA">
      <w:numFmt w:val="decimal"/>
      <w:lvlText w:val=""/>
      <w:lvlJc w:val="left"/>
    </w:lvl>
    <w:lvl w:ilvl="8" w:tplc="428A2DBE">
      <w:numFmt w:val="decimal"/>
      <w:lvlText w:val=""/>
      <w:lvlJc w:val="left"/>
    </w:lvl>
  </w:abstractNum>
  <w:abstractNum w:abstractNumId="84" w15:restartNumberingAfterBreak="0">
    <w:nsid w:val="2E35576F"/>
    <w:multiLevelType w:val="multilevel"/>
    <w:tmpl w:val="1BFC0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2E522BF6"/>
    <w:multiLevelType w:val="multilevel"/>
    <w:tmpl w:val="787E1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6" w15:restartNumberingAfterBreak="0">
    <w:nsid w:val="2E9F5366"/>
    <w:multiLevelType w:val="multilevel"/>
    <w:tmpl w:val="63DC6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2EF51801"/>
    <w:multiLevelType w:val="multilevel"/>
    <w:tmpl w:val="32BE2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8" w15:restartNumberingAfterBreak="0">
    <w:nsid w:val="2F6D2E63"/>
    <w:multiLevelType w:val="multilevel"/>
    <w:tmpl w:val="7FE86A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9" w15:restartNumberingAfterBreak="0">
    <w:nsid w:val="3007357B"/>
    <w:multiLevelType w:val="multilevel"/>
    <w:tmpl w:val="D1D09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303A669F"/>
    <w:multiLevelType w:val="multilevel"/>
    <w:tmpl w:val="4E42A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30782193"/>
    <w:multiLevelType w:val="multilevel"/>
    <w:tmpl w:val="67745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30B24786"/>
    <w:multiLevelType w:val="multilevel"/>
    <w:tmpl w:val="21A86A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3" w15:restartNumberingAfterBreak="0">
    <w:nsid w:val="31390988"/>
    <w:multiLevelType w:val="multilevel"/>
    <w:tmpl w:val="90CC7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31B81F05"/>
    <w:multiLevelType w:val="multilevel"/>
    <w:tmpl w:val="7A046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3247036A"/>
    <w:multiLevelType w:val="multilevel"/>
    <w:tmpl w:val="67000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3255284D"/>
    <w:multiLevelType w:val="multilevel"/>
    <w:tmpl w:val="7B4A2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327748AB"/>
    <w:multiLevelType w:val="multilevel"/>
    <w:tmpl w:val="12246F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8" w15:restartNumberingAfterBreak="0">
    <w:nsid w:val="3392313D"/>
    <w:multiLevelType w:val="multilevel"/>
    <w:tmpl w:val="731A15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9" w15:restartNumberingAfterBreak="0">
    <w:nsid w:val="33BE4ABD"/>
    <w:multiLevelType w:val="multilevel"/>
    <w:tmpl w:val="EAF0A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33F74579"/>
    <w:multiLevelType w:val="multilevel"/>
    <w:tmpl w:val="0E180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3403074D"/>
    <w:multiLevelType w:val="multilevel"/>
    <w:tmpl w:val="9EAE2A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2" w15:restartNumberingAfterBreak="0">
    <w:nsid w:val="340600A7"/>
    <w:multiLevelType w:val="multilevel"/>
    <w:tmpl w:val="7A36C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34500F67"/>
    <w:multiLevelType w:val="multilevel"/>
    <w:tmpl w:val="126E4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34513842"/>
    <w:multiLevelType w:val="multilevel"/>
    <w:tmpl w:val="FA728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35623A83"/>
    <w:multiLevelType w:val="multilevel"/>
    <w:tmpl w:val="D854C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357B7B78"/>
    <w:multiLevelType w:val="multilevel"/>
    <w:tmpl w:val="118C9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362D2927"/>
    <w:multiLevelType w:val="multilevel"/>
    <w:tmpl w:val="0BDC3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366C1977"/>
    <w:multiLevelType w:val="multilevel"/>
    <w:tmpl w:val="30A6D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366E5579"/>
    <w:multiLevelType w:val="multilevel"/>
    <w:tmpl w:val="8C4A5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371C5FD0"/>
    <w:multiLevelType w:val="multilevel"/>
    <w:tmpl w:val="CCB01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37D81336"/>
    <w:multiLevelType w:val="multilevel"/>
    <w:tmpl w:val="3F2E4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37E57F42"/>
    <w:multiLevelType w:val="multilevel"/>
    <w:tmpl w:val="D83CF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3" w15:restartNumberingAfterBreak="0">
    <w:nsid w:val="380B4B4D"/>
    <w:multiLevelType w:val="multilevel"/>
    <w:tmpl w:val="3996B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38112324"/>
    <w:multiLevelType w:val="multilevel"/>
    <w:tmpl w:val="B30ED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38902342"/>
    <w:multiLevelType w:val="multilevel"/>
    <w:tmpl w:val="B80E6F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6" w15:restartNumberingAfterBreak="0">
    <w:nsid w:val="38A721B5"/>
    <w:multiLevelType w:val="multilevel"/>
    <w:tmpl w:val="C2F6C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3A6F6210"/>
    <w:multiLevelType w:val="multilevel"/>
    <w:tmpl w:val="B680D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3B12644F"/>
    <w:multiLevelType w:val="multilevel"/>
    <w:tmpl w:val="CACEC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9" w15:restartNumberingAfterBreak="0">
    <w:nsid w:val="3B8C3B33"/>
    <w:multiLevelType w:val="multilevel"/>
    <w:tmpl w:val="A55EA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0" w15:restartNumberingAfterBreak="0">
    <w:nsid w:val="3BC00571"/>
    <w:multiLevelType w:val="multilevel"/>
    <w:tmpl w:val="EB9C6C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1" w15:restartNumberingAfterBreak="0">
    <w:nsid w:val="3C8F79BA"/>
    <w:multiLevelType w:val="multilevel"/>
    <w:tmpl w:val="43A0B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3E6E47B2"/>
    <w:multiLevelType w:val="multilevel"/>
    <w:tmpl w:val="8FD0B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3ED11C18"/>
    <w:multiLevelType w:val="multilevel"/>
    <w:tmpl w:val="E988B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3F65355F"/>
    <w:multiLevelType w:val="multilevel"/>
    <w:tmpl w:val="96965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5" w15:restartNumberingAfterBreak="0">
    <w:nsid w:val="3F655868"/>
    <w:multiLevelType w:val="multilevel"/>
    <w:tmpl w:val="BBF075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6" w15:restartNumberingAfterBreak="0">
    <w:nsid w:val="3F711031"/>
    <w:multiLevelType w:val="multilevel"/>
    <w:tmpl w:val="CA187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7" w15:restartNumberingAfterBreak="0">
    <w:nsid w:val="3FF610D9"/>
    <w:multiLevelType w:val="multilevel"/>
    <w:tmpl w:val="278A1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8" w15:restartNumberingAfterBreak="0">
    <w:nsid w:val="408A3897"/>
    <w:multiLevelType w:val="multilevel"/>
    <w:tmpl w:val="74009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41A05F4C"/>
    <w:multiLevelType w:val="multilevel"/>
    <w:tmpl w:val="684EE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0" w15:restartNumberingAfterBreak="0">
    <w:nsid w:val="41F21D98"/>
    <w:multiLevelType w:val="multilevel"/>
    <w:tmpl w:val="07A22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1" w15:restartNumberingAfterBreak="0">
    <w:nsid w:val="426A2936"/>
    <w:multiLevelType w:val="multilevel"/>
    <w:tmpl w:val="79B23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2" w15:restartNumberingAfterBreak="0">
    <w:nsid w:val="42895714"/>
    <w:multiLevelType w:val="multilevel"/>
    <w:tmpl w:val="BFB662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3" w15:restartNumberingAfterBreak="0">
    <w:nsid w:val="429B09A6"/>
    <w:multiLevelType w:val="multilevel"/>
    <w:tmpl w:val="9A563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4" w15:restartNumberingAfterBreak="0">
    <w:nsid w:val="43EA3A88"/>
    <w:multiLevelType w:val="multilevel"/>
    <w:tmpl w:val="45E0FB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5" w15:restartNumberingAfterBreak="0">
    <w:nsid w:val="44F77F49"/>
    <w:multiLevelType w:val="multilevel"/>
    <w:tmpl w:val="CA407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6" w15:restartNumberingAfterBreak="0">
    <w:nsid w:val="453E174A"/>
    <w:multiLevelType w:val="multilevel"/>
    <w:tmpl w:val="3872BD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7" w15:restartNumberingAfterBreak="0">
    <w:nsid w:val="459105A8"/>
    <w:multiLevelType w:val="multilevel"/>
    <w:tmpl w:val="8174C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8" w15:restartNumberingAfterBreak="0">
    <w:nsid w:val="45D07B65"/>
    <w:multiLevelType w:val="multilevel"/>
    <w:tmpl w:val="303E2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9" w15:restartNumberingAfterBreak="0">
    <w:nsid w:val="462E116F"/>
    <w:multiLevelType w:val="multilevel"/>
    <w:tmpl w:val="F49CBF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0" w15:restartNumberingAfterBreak="0">
    <w:nsid w:val="477922D3"/>
    <w:multiLevelType w:val="multilevel"/>
    <w:tmpl w:val="3F5E71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1" w15:restartNumberingAfterBreak="0">
    <w:nsid w:val="48FA6FCA"/>
    <w:multiLevelType w:val="multilevel"/>
    <w:tmpl w:val="EE1E8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2" w15:restartNumberingAfterBreak="0">
    <w:nsid w:val="494B03FB"/>
    <w:multiLevelType w:val="multilevel"/>
    <w:tmpl w:val="CEAEA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3" w15:restartNumberingAfterBreak="0">
    <w:nsid w:val="498E18F6"/>
    <w:multiLevelType w:val="multilevel"/>
    <w:tmpl w:val="8F1CD2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4" w15:restartNumberingAfterBreak="0">
    <w:nsid w:val="49BE4F4F"/>
    <w:multiLevelType w:val="multilevel"/>
    <w:tmpl w:val="C338C0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5" w15:restartNumberingAfterBreak="0">
    <w:nsid w:val="4A323356"/>
    <w:multiLevelType w:val="multilevel"/>
    <w:tmpl w:val="4C18C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6" w15:restartNumberingAfterBreak="0">
    <w:nsid w:val="4A3343BA"/>
    <w:multiLevelType w:val="multilevel"/>
    <w:tmpl w:val="CFE2C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7" w15:restartNumberingAfterBreak="0">
    <w:nsid w:val="4A450C8E"/>
    <w:multiLevelType w:val="multilevel"/>
    <w:tmpl w:val="9CBAF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8" w15:restartNumberingAfterBreak="0">
    <w:nsid w:val="4A8212A0"/>
    <w:multiLevelType w:val="multilevel"/>
    <w:tmpl w:val="588A0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9" w15:restartNumberingAfterBreak="0">
    <w:nsid w:val="4B1E036E"/>
    <w:multiLevelType w:val="multilevel"/>
    <w:tmpl w:val="97366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0" w15:restartNumberingAfterBreak="0">
    <w:nsid w:val="4B292780"/>
    <w:multiLevelType w:val="multilevel"/>
    <w:tmpl w:val="363CF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1" w15:restartNumberingAfterBreak="0">
    <w:nsid w:val="4BC75398"/>
    <w:multiLevelType w:val="multilevel"/>
    <w:tmpl w:val="644E8E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2" w15:restartNumberingAfterBreak="0">
    <w:nsid w:val="4C4B29CB"/>
    <w:multiLevelType w:val="multilevel"/>
    <w:tmpl w:val="2D881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3" w15:restartNumberingAfterBreak="0">
    <w:nsid w:val="4CAF28B1"/>
    <w:multiLevelType w:val="multilevel"/>
    <w:tmpl w:val="973C3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4" w15:restartNumberingAfterBreak="0">
    <w:nsid w:val="4D3B15C3"/>
    <w:multiLevelType w:val="multilevel"/>
    <w:tmpl w:val="433A5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5" w15:restartNumberingAfterBreak="0">
    <w:nsid w:val="4D8647C0"/>
    <w:multiLevelType w:val="multilevel"/>
    <w:tmpl w:val="90360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6" w15:restartNumberingAfterBreak="0">
    <w:nsid w:val="4E0022B2"/>
    <w:multiLevelType w:val="multilevel"/>
    <w:tmpl w:val="9BFEC4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7" w15:restartNumberingAfterBreak="0">
    <w:nsid w:val="4E107A83"/>
    <w:multiLevelType w:val="multilevel"/>
    <w:tmpl w:val="874AB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8" w15:restartNumberingAfterBreak="0">
    <w:nsid w:val="4E8D2B5D"/>
    <w:multiLevelType w:val="multilevel"/>
    <w:tmpl w:val="88B2B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9" w15:restartNumberingAfterBreak="0">
    <w:nsid w:val="4EE73DE1"/>
    <w:multiLevelType w:val="multilevel"/>
    <w:tmpl w:val="50202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0" w15:restartNumberingAfterBreak="0">
    <w:nsid w:val="4F1D4067"/>
    <w:multiLevelType w:val="multilevel"/>
    <w:tmpl w:val="CAF6B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1" w15:restartNumberingAfterBreak="0">
    <w:nsid w:val="4F6178FE"/>
    <w:multiLevelType w:val="multilevel"/>
    <w:tmpl w:val="E4B0B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2" w15:restartNumberingAfterBreak="0">
    <w:nsid w:val="4FE30B48"/>
    <w:multiLevelType w:val="multilevel"/>
    <w:tmpl w:val="D2242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3" w15:restartNumberingAfterBreak="0">
    <w:nsid w:val="50021004"/>
    <w:multiLevelType w:val="multilevel"/>
    <w:tmpl w:val="1EC60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4" w15:restartNumberingAfterBreak="0">
    <w:nsid w:val="500752A4"/>
    <w:multiLevelType w:val="multilevel"/>
    <w:tmpl w:val="31863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5" w15:restartNumberingAfterBreak="0">
    <w:nsid w:val="50631A6C"/>
    <w:multiLevelType w:val="multilevel"/>
    <w:tmpl w:val="97C2566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6" w15:restartNumberingAfterBreak="0">
    <w:nsid w:val="51306736"/>
    <w:multiLevelType w:val="multilevel"/>
    <w:tmpl w:val="9C7E0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7" w15:restartNumberingAfterBreak="0">
    <w:nsid w:val="5177790C"/>
    <w:multiLevelType w:val="multilevel"/>
    <w:tmpl w:val="1F4CF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8" w15:restartNumberingAfterBreak="0">
    <w:nsid w:val="51957956"/>
    <w:multiLevelType w:val="multilevel"/>
    <w:tmpl w:val="2F6003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9" w15:restartNumberingAfterBreak="0">
    <w:nsid w:val="51D63F7B"/>
    <w:multiLevelType w:val="multilevel"/>
    <w:tmpl w:val="340CF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0" w15:restartNumberingAfterBreak="0">
    <w:nsid w:val="51F55A55"/>
    <w:multiLevelType w:val="multilevel"/>
    <w:tmpl w:val="8DAA5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1" w15:restartNumberingAfterBreak="0">
    <w:nsid w:val="528A4370"/>
    <w:multiLevelType w:val="multilevel"/>
    <w:tmpl w:val="A16E7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2" w15:restartNumberingAfterBreak="0">
    <w:nsid w:val="52B644C5"/>
    <w:multiLevelType w:val="multilevel"/>
    <w:tmpl w:val="FB266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3" w15:restartNumberingAfterBreak="0">
    <w:nsid w:val="531C2D59"/>
    <w:multiLevelType w:val="hybridMultilevel"/>
    <w:tmpl w:val="B18CFB5E"/>
    <w:lvl w:ilvl="0" w:tplc="12C217D6">
      <w:start w:val="1"/>
      <w:numFmt w:val="bullet"/>
      <w:lvlText w:val=""/>
      <w:lvlJc w:val="left"/>
      <w:pPr>
        <w:tabs>
          <w:tab w:val="num" w:pos="1080"/>
        </w:tabs>
        <w:ind w:left="720" w:hanging="360"/>
      </w:pPr>
      <w:rPr>
        <w:rFonts w:ascii="Symbol" w:hAnsi="Symbol" w:hint="default"/>
      </w:rPr>
    </w:lvl>
    <w:lvl w:ilvl="1" w:tplc="BC00D65C">
      <w:numFmt w:val="decimal"/>
      <w:lvlText w:val=""/>
      <w:lvlJc w:val="left"/>
    </w:lvl>
    <w:lvl w:ilvl="2" w:tplc="3B243E28">
      <w:numFmt w:val="decimal"/>
      <w:lvlText w:val=""/>
      <w:lvlJc w:val="left"/>
    </w:lvl>
    <w:lvl w:ilvl="3" w:tplc="E40C2D7C">
      <w:numFmt w:val="decimal"/>
      <w:lvlText w:val=""/>
      <w:lvlJc w:val="left"/>
    </w:lvl>
    <w:lvl w:ilvl="4" w:tplc="398E5A8E">
      <w:numFmt w:val="decimal"/>
      <w:lvlText w:val=""/>
      <w:lvlJc w:val="left"/>
    </w:lvl>
    <w:lvl w:ilvl="5" w:tplc="8EB8B304">
      <w:numFmt w:val="decimal"/>
      <w:lvlText w:val=""/>
      <w:lvlJc w:val="left"/>
    </w:lvl>
    <w:lvl w:ilvl="6" w:tplc="33BCF934">
      <w:numFmt w:val="decimal"/>
      <w:lvlText w:val=""/>
      <w:lvlJc w:val="left"/>
    </w:lvl>
    <w:lvl w:ilvl="7" w:tplc="EDC069A4">
      <w:numFmt w:val="decimal"/>
      <w:lvlText w:val=""/>
      <w:lvlJc w:val="left"/>
    </w:lvl>
    <w:lvl w:ilvl="8" w:tplc="3588EEEA">
      <w:numFmt w:val="decimal"/>
      <w:lvlText w:val=""/>
      <w:lvlJc w:val="left"/>
    </w:lvl>
  </w:abstractNum>
  <w:abstractNum w:abstractNumId="174" w15:restartNumberingAfterBreak="0">
    <w:nsid w:val="549A711E"/>
    <w:multiLevelType w:val="multilevel"/>
    <w:tmpl w:val="A2063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5" w15:restartNumberingAfterBreak="0">
    <w:nsid w:val="56472E5C"/>
    <w:multiLevelType w:val="multilevel"/>
    <w:tmpl w:val="76481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6" w15:restartNumberingAfterBreak="0">
    <w:nsid w:val="574941AE"/>
    <w:multiLevelType w:val="multilevel"/>
    <w:tmpl w:val="CDD4E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7" w15:restartNumberingAfterBreak="0">
    <w:nsid w:val="574E1901"/>
    <w:multiLevelType w:val="multilevel"/>
    <w:tmpl w:val="CC50A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8" w15:restartNumberingAfterBreak="0">
    <w:nsid w:val="58B61123"/>
    <w:multiLevelType w:val="multilevel"/>
    <w:tmpl w:val="4A841D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9" w15:restartNumberingAfterBreak="0">
    <w:nsid w:val="58C94E85"/>
    <w:multiLevelType w:val="hybridMultilevel"/>
    <w:tmpl w:val="1E16B82C"/>
    <w:lvl w:ilvl="0" w:tplc="25B4F046">
      <w:start w:val="1"/>
      <w:numFmt w:val="bullet"/>
      <w:lvlText w:val=""/>
      <w:lvlJc w:val="left"/>
      <w:pPr>
        <w:tabs>
          <w:tab w:val="num" w:pos="1080"/>
        </w:tabs>
        <w:ind w:left="720" w:hanging="360"/>
      </w:pPr>
      <w:rPr>
        <w:rFonts w:ascii="Symbol" w:hAnsi="Symbol" w:hint="default"/>
      </w:rPr>
    </w:lvl>
    <w:lvl w:ilvl="1" w:tplc="34D2B29C">
      <w:numFmt w:val="decimal"/>
      <w:lvlText w:val=""/>
      <w:lvlJc w:val="left"/>
    </w:lvl>
    <w:lvl w:ilvl="2" w:tplc="8FF8929A">
      <w:numFmt w:val="decimal"/>
      <w:lvlText w:val=""/>
      <w:lvlJc w:val="left"/>
    </w:lvl>
    <w:lvl w:ilvl="3" w:tplc="BF36EC1A">
      <w:numFmt w:val="decimal"/>
      <w:lvlText w:val=""/>
      <w:lvlJc w:val="left"/>
    </w:lvl>
    <w:lvl w:ilvl="4" w:tplc="31A03A4C">
      <w:numFmt w:val="decimal"/>
      <w:lvlText w:val=""/>
      <w:lvlJc w:val="left"/>
    </w:lvl>
    <w:lvl w:ilvl="5" w:tplc="DCB23A96">
      <w:numFmt w:val="decimal"/>
      <w:lvlText w:val=""/>
      <w:lvlJc w:val="left"/>
    </w:lvl>
    <w:lvl w:ilvl="6" w:tplc="01A2FF0C">
      <w:numFmt w:val="decimal"/>
      <w:lvlText w:val=""/>
      <w:lvlJc w:val="left"/>
    </w:lvl>
    <w:lvl w:ilvl="7" w:tplc="3CC01912">
      <w:numFmt w:val="decimal"/>
      <w:lvlText w:val=""/>
      <w:lvlJc w:val="left"/>
    </w:lvl>
    <w:lvl w:ilvl="8" w:tplc="452050AA">
      <w:numFmt w:val="decimal"/>
      <w:lvlText w:val=""/>
      <w:lvlJc w:val="left"/>
    </w:lvl>
  </w:abstractNum>
  <w:abstractNum w:abstractNumId="180" w15:restartNumberingAfterBreak="0">
    <w:nsid w:val="5962558D"/>
    <w:multiLevelType w:val="multilevel"/>
    <w:tmpl w:val="79AA1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1" w15:restartNumberingAfterBreak="0">
    <w:nsid w:val="59950307"/>
    <w:multiLevelType w:val="multilevel"/>
    <w:tmpl w:val="912E2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2" w15:restartNumberingAfterBreak="0">
    <w:nsid w:val="5AB35CF6"/>
    <w:multiLevelType w:val="multilevel"/>
    <w:tmpl w:val="0AA0E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3" w15:restartNumberingAfterBreak="0">
    <w:nsid w:val="5B9C3526"/>
    <w:multiLevelType w:val="multilevel"/>
    <w:tmpl w:val="7430F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4" w15:restartNumberingAfterBreak="0">
    <w:nsid w:val="5BED6A28"/>
    <w:multiLevelType w:val="multilevel"/>
    <w:tmpl w:val="88408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5" w15:restartNumberingAfterBreak="0">
    <w:nsid w:val="5C0F65AD"/>
    <w:multiLevelType w:val="multilevel"/>
    <w:tmpl w:val="D36A1F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6" w15:restartNumberingAfterBreak="0">
    <w:nsid w:val="5C184F3E"/>
    <w:multiLevelType w:val="multilevel"/>
    <w:tmpl w:val="68CE1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7" w15:restartNumberingAfterBreak="0">
    <w:nsid w:val="5CDA53BE"/>
    <w:multiLevelType w:val="multilevel"/>
    <w:tmpl w:val="CAF478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8" w15:restartNumberingAfterBreak="0">
    <w:nsid w:val="5D664D88"/>
    <w:multiLevelType w:val="multilevel"/>
    <w:tmpl w:val="49F84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9" w15:restartNumberingAfterBreak="0">
    <w:nsid w:val="5DA66B5E"/>
    <w:multiLevelType w:val="multilevel"/>
    <w:tmpl w:val="8D42C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0" w15:restartNumberingAfterBreak="0">
    <w:nsid w:val="5DAE3316"/>
    <w:multiLevelType w:val="multilevel"/>
    <w:tmpl w:val="22BE1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1" w15:restartNumberingAfterBreak="0">
    <w:nsid w:val="5E7332A8"/>
    <w:multiLevelType w:val="multilevel"/>
    <w:tmpl w:val="273C9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2" w15:restartNumberingAfterBreak="0">
    <w:nsid w:val="5E7869DC"/>
    <w:multiLevelType w:val="multilevel"/>
    <w:tmpl w:val="C68C63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3" w15:restartNumberingAfterBreak="0">
    <w:nsid w:val="5E84498E"/>
    <w:multiLevelType w:val="multilevel"/>
    <w:tmpl w:val="3578A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4" w15:restartNumberingAfterBreak="0">
    <w:nsid w:val="5FE06161"/>
    <w:multiLevelType w:val="multilevel"/>
    <w:tmpl w:val="13749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5" w15:restartNumberingAfterBreak="0">
    <w:nsid w:val="603F1EED"/>
    <w:multiLevelType w:val="multilevel"/>
    <w:tmpl w:val="5B425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6" w15:restartNumberingAfterBreak="0">
    <w:nsid w:val="60753862"/>
    <w:multiLevelType w:val="multilevel"/>
    <w:tmpl w:val="818A0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7" w15:restartNumberingAfterBreak="0">
    <w:nsid w:val="6102669B"/>
    <w:multiLevelType w:val="multilevel"/>
    <w:tmpl w:val="152C8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8" w15:restartNumberingAfterBreak="0">
    <w:nsid w:val="61AF336D"/>
    <w:multiLevelType w:val="multilevel"/>
    <w:tmpl w:val="56C433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9" w15:restartNumberingAfterBreak="0">
    <w:nsid w:val="61DB6904"/>
    <w:multiLevelType w:val="multilevel"/>
    <w:tmpl w:val="2C66C9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0" w15:restartNumberingAfterBreak="0">
    <w:nsid w:val="62146EEB"/>
    <w:multiLevelType w:val="multilevel"/>
    <w:tmpl w:val="0C5C7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1" w15:restartNumberingAfterBreak="0">
    <w:nsid w:val="62534B93"/>
    <w:multiLevelType w:val="multilevel"/>
    <w:tmpl w:val="04AA6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2" w15:restartNumberingAfterBreak="0">
    <w:nsid w:val="6271435C"/>
    <w:multiLevelType w:val="multilevel"/>
    <w:tmpl w:val="C16CB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3" w15:restartNumberingAfterBreak="0">
    <w:nsid w:val="63B908CC"/>
    <w:multiLevelType w:val="multilevel"/>
    <w:tmpl w:val="77068B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4" w15:restartNumberingAfterBreak="0">
    <w:nsid w:val="63D00005"/>
    <w:multiLevelType w:val="multilevel"/>
    <w:tmpl w:val="FE8CD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5" w15:restartNumberingAfterBreak="0">
    <w:nsid w:val="640840B4"/>
    <w:multiLevelType w:val="multilevel"/>
    <w:tmpl w:val="E8C46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6" w15:restartNumberingAfterBreak="0">
    <w:nsid w:val="652C0CCE"/>
    <w:multiLevelType w:val="multilevel"/>
    <w:tmpl w:val="D4FE9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7" w15:restartNumberingAfterBreak="0">
    <w:nsid w:val="65B3548B"/>
    <w:multiLevelType w:val="multilevel"/>
    <w:tmpl w:val="5AC22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8" w15:restartNumberingAfterBreak="0">
    <w:nsid w:val="663E1CCD"/>
    <w:multiLevelType w:val="multilevel"/>
    <w:tmpl w:val="44445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9" w15:restartNumberingAfterBreak="0">
    <w:nsid w:val="66CB412E"/>
    <w:multiLevelType w:val="multilevel"/>
    <w:tmpl w:val="7DBAE3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0" w15:restartNumberingAfterBreak="0">
    <w:nsid w:val="66D1362D"/>
    <w:multiLevelType w:val="multilevel"/>
    <w:tmpl w:val="2EC811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1" w15:restartNumberingAfterBreak="0">
    <w:nsid w:val="6829412C"/>
    <w:multiLevelType w:val="multilevel"/>
    <w:tmpl w:val="E3B67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2" w15:restartNumberingAfterBreak="0">
    <w:nsid w:val="68A5609E"/>
    <w:multiLevelType w:val="multilevel"/>
    <w:tmpl w:val="A87C1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3" w15:restartNumberingAfterBreak="0">
    <w:nsid w:val="68DA3D0A"/>
    <w:multiLevelType w:val="multilevel"/>
    <w:tmpl w:val="B7F0E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4" w15:restartNumberingAfterBreak="0">
    <w:nsid w:val="691811D8"/>
    <w:multiLevelType w:val="multilevel"/>
    <w:tmpl w:val="7A881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5" w15:restartNumberingAfterBreak="0">
    <w:nsid w:val="695C4B73"/>
    <w:multiLevelType w:val="multilevel"/>
    <w:tmpl w:val="7EC25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6" w15:restartNumberingAfterBreak="0">
    <w:nsid w:val="696178D0"/>
    <w:multiLevelType w:val="multilevel"/>
    <w:tmpl w:val="28CA1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7" w15:restartNumberingAfterBreak="0">
    <w:nsid w:val="698677A9"/>
    <w:multiLevelType w:val="multilevel"/>
    <w:tmpl w:val="A1B66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8" w15:restartNumberingAfterBreak="0">
    <w:nsid w:val="69C56A4A"/>
    <w:multiLevelType w:val="multilevel"/>
    <w:tmpl w:val="DF869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9" w15:restartNumberingAfterBreak="0">
    <w:nsid w:val="69EF4E11"/>
    <w:multiLevelType w:val="multilevel"/>
    <w:tmpl w:val="38D00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0" w15:restartNumberingAfterBreak="0">
    <w:nsid w:val="6B3926E9"/>
    <w:multiLevelType w:val="multilevel"/>
    <w:tmpl w:val="FC2CD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1" w15:restartNumberingAfterBreak="0">
    <w:nsid w:val="6BAD2BA0"/>
    <w:multiLevelType w:val="multilevel"/>
    <w:tmpl w:val="8D604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2" w15:restartNumberingAfterBreak="0">
    <w:nsid w:val="6C0F3C48"/>
    <w:multiLevelType w:val="hybridMultilevel"/>
    <w:tmpl w:val="B1189026"/>
    <w:lvl w:ilvl="0" w:tplc="AAC03760">
      <w:start w:val="1"/>
      <w:numFmt w:val="bullet"/>
      <w:lvlText w:val=""/>
      <w:lvlJc w:val="left"/>
      <w:pPr>
        <w:tabs>
          <w:tab w:val="num" w:pos="1080"/>
        </w:tabs>
        <w:ind w:left="720" w:hanging="360"/>
      </w:pPr>
      <w:rPr>
        <w:rFonts w:ascii="Symbol" w:hAnsi="Symbol" w:hint="default"/>
      </w:rPr>
    </w:lvl>
    <w:lvl w:ilvl="1" w:tplc="BA2CC19E">
      <w:numFmt w:val="decimal"/>
      <w:lvlText w:val=""/>
      <w:lvlJc w:val="left"/>
    </w:lvl>
    <w:lvl w:ilvl="2" w:tplc="75B29F4A">
      <w:numFmt w:val="decimal"/>
      <w:lvlText w:val=""/>
      <w:lvlJc w:val="left"/>
    </w:lvl>
    <w:lvl w:ilvl="3" w:tplc="52945E4E">
      <w:numFmt w:val="decimal"/>
      <w:lvlText w:val=""/>
      <w:lvlJc w:val="left"/>
    </w:lvl>
    <w:lvl w:ilvl="4" w:tplc="63D2F9DC">
      <w:numFmt w:val="decimal"/>
      <w:lvlText w:val=""/>
      <w:lvlJc w:val="left"/>
    </w:lvl>
    <w:lvl w:ilvl="5" w:tplc="FF76F6F8">
      <w:numFmt w:val="decimal"/>
      <w:lvlText w:val=""/>
      <w:lvlJc w:val="left"/>
    </w:lvl>
    <w:lvl w:ilvl="6" w:tplc="3BF80FD0">
      <w:numFmt w:val="decimal"/>
      <w:lvlText w:val=""/>
      <w:lvlJc w:val="left"/>
    </w:lvl>
    <w:lvl w:ilvl="7" w:tplc="16B69A6C">
      <w:numFmt w:val="decimal"/>
      <w:lvlText w:val=""/>
      <w:lvlJc w:val="left"/>
    </w:lvl>
    <w:lvl w:ilvl="8" w:tplc="A022C866">
      <w:numFmt w:val="decimal"/>
      <w:lvlText w:val=""/>
      <w:lvlJc w:val="left"/>
    </w:lvl>
  </w:abstractNum>
  <w:abstractNum w:abstractNumId="223" w15:restartNumberingAfterBreak="0">
    <w:nsid w:val="6C497240"/>
    <w:multiLevelType w:val="multilevel"/>
    <w:tmpl w:val="8E469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4" w15:restartNumberingAfterBreak="0">
    <w:nsid w:val="6C76495D"/>
    <w:multiLevelType w:val="multilevel"/>
    <w:tmpl w:val="960E4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5" w15:restartNumberingAfterBreak="0">
    <w:nsid w:val="6CA24AA8"/>
    <w:multiLevelType w:val="multilevel"/>
    <w:tmpl w:val="BAE8E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6" w15:restartNumberingAfterBreak="0">
    <w:nsid w:val="6E3C4A85"/>
    <w:multiLevelType w:val="multilevel"/>
    <w:tmpl w:val="2AB02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7" w15:restartNumberingAfterBreak="0">
    <w:nsid w:val="6E3C54CE"/>
    <w:multiLevelType w:val="multilevel"/>
    <w:tmpl w:val="44F4D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8" w15:restartNumberingAfterBreak="0">
    <w:nsid w:val="6E41705C"/>
    <w:multiLevelType w:val="multilevel"/>
    <w:tmpl w:val="6D4C8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9" w15:restartNumberingAfterBreak="0">
    <w:nsid w:val="6E824F06"/>
    <w:multiLevelType w:val="multilevel"/>
    <w:tmpl w:val="A48AB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0" w15:restartNumberingAfterBreak="0">
    <w:nsid w:val="6E8C45BC"/>
    <w:multiLevelType w:val="multilevel"/>
    <w:tmpl w:val="FD704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1" w15:restartNumberingAfterBreak="0">
    <w:nsid w:val="6EF16864"/>
    <w:multiLevelType w:val="multilevel"/>
    <w:tmpl w:val="0E52C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2" w15:restartNumberingAfterBreak="0">
    <w:nsid w:val="701066C0"/>
    <w:multiLevelType w:val="multilevel"/>
    <w:tmpl w:val="42786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3" w15:restartNumberingAfterBreak="0">
    <w:nsid w:val="70442A2A"/>
    <w:multiLevelType w:val="multilevel"/>
    <w:tmpl w:val="9F4CA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4" w15:restartNumberingAfterBreak="0">
    <w:nsid w:val="704A1964"/>
    <w:multiLevelType w:val="multilevel"/>
    <w:tmpl w:val="797CF3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5" w15:restartNumberingAfterBreak="0">
    <w:nsid w:val="715D5843"/>
    <w:multiLevelType w:val="multilevel"/>
    <w:tmpl w:val="84C03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6" w15:restartNumberingAfterBreak="0">
    <w:nsid w:val="71E81C3A"/>
    <w:multiLevelType w:val="multilevel"/>
    <w:tmpl w:val="1F6A9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7" w15:restartNumberingAfterBreak="0">
    <w:nsid w:val="725F05B3"/>
    <w:multiLevelType w:val="multilevel"/>
    <w:tmpl w:val="B0064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8" w15:restartNumberingAfterBreak="0">
    <w:nsid w:val="72690131"/>
    <w:multiLevelType w:val="multilevel"/>
    <w:tmpl w:val="C722E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9" w15:restartNumberingAfterBreak="0">
    <w:nsid w:val="727A0EF5"/>
    <w:multiLevelType w:val="multilevel"/>
    <w:tmpl w:val="F84AF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0" w15:restartNumberingAfterBreak="0">
    <w:nsid w:val="72C36267"/>
    <w:multiLevelType w:val="multilevel"/>
    <w:tmpl w:val="BE682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1" w15:restartNumberingAfterBreak="0">
    <w:nsid w:val="72CE1650"/>
    <w:multiLevelType w:val="multilevel"/>
    <w:tmpl w:val="3D0AF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2" w15:restartNumberingAfterBreak="0">
    <w:nsid w:val="730E2C7C"/>
    <w:multiLevelType w:val="multilevel"/>
    <w:tmpl w:val="9D4CFD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3" w15:restartNumberingAfterBreak="0">
    <w:nsid w:val="73956134"/>
    <w:multiLevelType w:val="multilevel"/>
    <w:tmpl w:val="ABA21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4" w15:restartNumberingAfterBreak="0">
    <w:nsid w:val="73ED120F"/>
    <w:multiLevelType w:val="multilevel"/>
    <w:tmpl w:val="D95E6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5" w15:restartNumberingAfterBreak="0">
    <w:nsid w:val="74BA674F"/>
    <w:multiLevelType w:val="multilevel"/>
    <w:tmpl w:val="3692C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6" w15:restartNumberingAfterBreak="0">
    <w:nsid w:val="75161699"/>
    <w:multiLevelType w:val="multilevel"/>
    <w:tmpl w:val="53E83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7" w15:restartNumberingAfterBreak="0">
    <w:nsid w:val="755D5049"/>
    <w:multiLevelType w:val="multilevel"/>
    <w:tmpl w:val="896EE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8" w15:restartNumberingAfterBreak="0">
    <w:nsid w:val="75B97DEF"/>
    <w:multiLevelType w:val="multilevel"/>
    <w:tmpl w:val="395C08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9" w15:restartNumberingAfterBreak="0">
    <w:nsid w:val="765A303E"/>
    <w:multiLevelType w:val="multilevel"/>
    <w:tmpl w:val="D3C6E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0" w15:restartNumberingAfterBreak="0">
    <w:nsid w:val="76737152"/>
    <w:multiLevelType w:val="multilevel"/>
    <w:tmpl w:val="4BD23A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1" w15:restartNumberingAfterBreak="0">
    <w:nsid w:val="771A6152"/>
    <w:multiLevelType w:val="multilevel"/>
    <w:tmpl w:val="87762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2" w15:restartNumberingAfterBreak="0">
    <w:nsid w:val="773E4748"/>
    <w:multiLevelType w:val="multilevel"/>
    <w:tmpl w:val="BF5A5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3" w15:restartNumberingAfterBreak="0">
    <w:nsid w:val="789C4344"/>
    <w:multiLevelType w:val="multilevel"/>
    <w:tmpl w:val="91669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4" w15:restartNumberingAfterBreak="0">
    <w:nsid w:val="791163FE"/>
    <w:multiLevelType w:val="multilevel"/>
    <w:tmpl w:val="8FC2A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5" w15:restartNumberingAfterBreak="0">
    <w:nsid w:val="79225529"/>
    <w:multiLevelType w:val="multilevel"/>
    <w:tmpl w:val="94BEE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6" w15:restartNumberingAfterBreak="0">
    <w:nsid w:val="79FD3129"/>
    <w:multiLevelType w:val="multilevel"/>
    <w:tmpl w:val="7ABE5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7" w15:restartNumberingAfterBreak="0">
    <w:nsid w:val="7BB11599"/>
    <w:multiLevelType w:val="multilevel"/>
    <w:tmpl w:val="A9745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8" w15:restartNumberingAfterBreak="0">
    <w:nsid w:val="7C8E38EF"/>
    <w:multiLevelType w:val="multilevel"/>
    <w:tmpl w:val="EF4A9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9" w15:restartNumberingAfterBreak="0">
    <w:nsid w:val="7CF76EA7"/>
    <w:multiLevelType w:val="multilevel"/>
    <w:tmpl w:val="759A03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0" w15:restartNumberingAfterBreak="0">
    <w:nsid w:val="7E107C4B"/>
    <w:multiLevelType w:val="multilevel"/>
    <w:tmpl w:val="4A701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1" w15:restartNumberingAfterBreak="0">
    <w:nsid w:val="7E1662A1"/>
    <w:multiLevelType w:val="multilevel"/>
    <w:tmpl w:val="08FE4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2" w15:restartNumberingAfterBreak="0">
    <w:nsid w:val="7E775E71"/>
    <w:multiLevelType w:val="multilevel"/>
    <w:tmpl w:val="BDC8451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3" w15:restartNumberingAfterBreak="0">
    <w:nsid w:val="7E794871"/>
    <w:multiLevelType w:val="multilevel"/>
    <w:tmpl w:val="C4C07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4" w15:restartNumberingAfterBreak="0">
    <w:nsid w:val="7F023289"/>
    <w:multiLevelType w:val="multilevel"/>
    <w:tmpl w:val="F06E7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5" w15:restartNumberingAfterBreak="0">
    <w:nsid w:val="7F3E4782"/>
    <w:multiLevelType w:val="multilevel"/>
    <w:tmpl w:val="2D9C4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6" w15:restartNumberingAfterBreak="0">
    <w:nsid w:val="7F7D2500"/>
    <w:multiLevelType w:val="multilevel"/>
    <w:tmpl w:val="77B27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7" w15:restartNumberingAfterBreak="0">
    <w:nsid w:val="7FE419E6"/>
    <w:multiLevelType w:val="multilevel"/>
    <w:tmpl w:val="A71EC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90917897">
    <w:abstractNumId w:val="48"/>
  </w:num>
  <w:num w:numId="2" w16cid:durableId="2047485320">
    <w:abstractNumId w:val="83"/>
  </w:num>
  <w:num w:numId="3" w16cid:durableId="1691376338">
    <w:abstractNumId w:val="173"/>
  </w:num>
  <w:num w:numId="4" w16cid:durableId="1929538151">
    <w:abstractNumId w:val="179"/>
  </w:num>
  <w:num w:numId="5" w16cid:durableId="1196888419">
    <w:abstractNumId w:val="222"/>
  </w:num>
  <w:num w:numId="6" w16cid:durableId="1552880585">
    <w:abstractNumId w:val="68"/>
  </w:num>
  <w:num w:numId="7" w16cid:durableId="1180699199">
    <w:abstractNumId w:val="122"/>
  </w:num>
  <w:num w:numId="8" w16cid:durableId="1489247407">
    <w:abstractNumId w:val="129"/>
  </w:num>
  <w:num w:numId="9" w16cid:durableId="903758676">
    <w:abstractNumId w:val="84"/>
  </w:num>
  <w:num w:numId="10" w16cid:durableId="1246839239">
    <w:abstractNumId w:val="49"/>
  </w:num>
  <w:num w:numId="11" w16cid:durableId="658534575">
    <w:abstractNumId w:val="75"/>
  </w:num>
  <w:num w:numId="12" w16cid:durableId="215045014">
    <w:abstractNumId w:val="121"/>
  </w:num>
  <w:num w:numId="13" w16cid:durableId="1921133317">
    <w:abstractNumId w:val="227"/>
  </w:num>
  <w:num w:numId="14" w16cid:durableId="405612605">
    <w:abstractNumId w:val="44"/>
  </w:num>
  <w:num w:numId="15" w16cid:durableId="986981906">
    <w:abstractNumId w:val="237"/>
  </w:num>
  <w:num w:numId="16" w16cid:durableId="23334365">
    <w:abstractNumId w:val="125"/>
  </w:num>
  <w:num w:numId="17" w16cid:durableId="2073001755">
    <w:abstractNumId w:val="250"/>
  </w:num>
  <w:num w:numId="18" w16cid:durableId="1554849890">
    <w:abstractNumId w:val="29"/>
  </w:num>
  <w:num w:numId="19" w16cid:durableId="1336221694">
    <w:abstractNumId w:val="187"/>
  </w:num>
  <w:num w:numId="20" w16cid:durableId="290743824">
    <w:abstractNumId w:val="31"/>
  </w:num>
  <w:num w:numId="21" w16cid:durableId="55782778">
    <w:abstractNumId w:val="171"/>
  </w:num>
  <w:num w:numId="22" w16cid:durableId="341056254">
    <w:abstractNumId w:val="163"/>
  </w:num>
  <w:num w:numId="23" w16cid:durableId="554513726">
    <w:abstractNumId w:val="103"/>
  </w:num>
  <w:num w:numId="24" w16cid:durableId="491138809">
    <w:abstractNumId w:val="152"/>
  </w:num>
  <w:num w:numId="25" w16cid:durableId="1766268033">
    <w:abstractNumId w:val="131"/>
  </w:num>
  <w:num w:numId="26" w16cid:durableId="1448699546">
    <w:abstractNumId w:val="35"/>
  </w:num>
  <w:num w:numId="27" w16cid:durableId="1303852829">
    <w:abstractNumId w:val="213"/>
  </w:num>
  <w:num w:numId="28" w16cid:durableId="100760333">
    <w:abstractNumId w:val="42"/>
  </w:num>
  <w:num w:numId="29" w16cid:durableId="1174492594">
    <w:abstractNumId w:val="248"/>
  </w:num>
  <w:num w:numId="30" w16cid:durableId="895820847">
    <w:abstractNumId w:val="200"/>
  </w:num>
  <w:num w:numId="31" w16cid:durableId="1710573384">
    <w:abstractNumId w:val="147"/>
  </w:num>
  <w:num w:numId="32" w16cid:durableId="1632059178">
    <w:abstractNumId w:val="188"/>
  </w:num>
  <w:num w:numId="33" w16cid:durableId="1969969202">
    <w:abstractNumId w:val="65"/>
  </w:num>
  <w:num w:numId="34" w16cid:durableId="1332102833">
    <w:abstractNumId w:val="247"/>
  </w:num>
  <w:num w:numId="35" w16cid:durableId="639698577">
    <w:abstractNumId w:val="146"/>
  </w:num>
  <w:num w:numId="36" w16cid:durableId="1969624022">
    <w:abstractNumId w:val="33"/>
  </w:num>
  <w:num w:numId="37" w16cid:durableId="289671467">
    <w:abstractNumId w:val="104"/>
  </w:num>
  <w:num w:numId="38" w16cid:durableId="413556568">
    <w:abstractNumId w:val="235"/>
  </w:num>
  <w:num w:numId="39" w16cid:durableId="1179003238">
    <w:abstractNumId w:val="260"/>
  </w:num>
  <w:num w:numId="40" w16cid:durableId="1629580691">
    <w:abstractNumId w:val="241"/>
  </w:num>
  <w:num w:numId="41" w16cid:durableId="310253512">
    <w:abstractNumId w:val="217"/>
  </w:num>
  <w:num w:numId="42" w16cid:durableId="1228684807">
    <w:abstractNumId w:val="9"/>
  </w:num>
  <w:num w:numId="43" w16cid:durableId="1281187744">
    <w:abstractNumId w:val="140"/>
  </w:num>
  <w:num w:numId="44" w16cid:durableId="1537083774">
    <w:abstractNumId w:val="168"/>
  </w:num>
  <w:num w:numId="45" w16cid:durableId="1718159822">
    <w:abstractNumId w:val="158"/>
  </w:num>
  <w:num w:numId="46" w16cid:durableId="706376400">
    <w:abstractNumId w:val="148"/>
  </w:num>
  <w:num w:numId="47" w16cid:durableId="1314219618">
    <w:abstractNumId w:val="228"/>
  </w:num>
  <w:num w:numId="48" w16cid:durableId="1814828047">
    <w:abstractNumId w:val="22"/>
  </w:num>
  <w:num w:numId="49" w16cid:durableId="1781561860">
    <w:abstractNumId w:val="134"/>
  </w:num>
  <w:num w:numId="50" w16cid:durableId="755858014">
    <w:abstractNumId w:val="128"/>
  </w:num>
  <w:num w:numId="51" w16cid:durableId="671645208">
    <w:abstractNumId w:val="100"/>
  </w:num>
  <w:num w:numId="52" w16cid:durableId="381831289">
    <w:abstractNumId w:val="108"/>
  </w:num>
  <w:num w:numId="53" w16cid:durableId="485826138">
    <w:abstractNumId w:val="28"/>
  </w:num>
  <w:num w:numId="54" w16cid:durableId="1482189445">
    <w:abstractNumId w:val="25"/>
  </w:num>
  <w:num w:numId="55" w16cid:durableId="410199763">
    <w:abstractNumId w:val="107"/>
  </w:num>
  <w:num w:numId="56" w16cid:durableId="1944528725">
    <w:abstractNumId w:val="109"/>
  </w:num>
  <w:num w:numId="57" w16cid:durableId="1697080019">
    <w:abstractNumId w:val="96"/>
  </w:num>
  <w:num w:numId="58" w16cid:durableId="1154679670">
    <w:abstractNumId w:val="7"/>
  </w:num>
  <w:num w:numId="59" w16cid:durableId="264965305">
    <w:abstractNumId w:val="225"/>
  </w:num>
  <w:num w:numId="60" w16cid:durableId="620847289">
    <w:abstractNumId w:val="120"/>
  </w:num>
  <w:num w:numId="61" w16cid:durableId="2059474372">
    <w:abstractNumId w:val="169"/>
  </w:num>
  <w:num w:numId="62" w16cid:durableId="1882470845">
    <w:abstractNumId w:val="88"/>
  </w:num>
  <w:num w:numId="63" w16cid:durableId="1399594158">
    <w:abstractNumId w:val="165"/>
  </w:num>
  <w:num w:numId="64" w16cid:durableId="664825408">
    <w:abstractNumId w:val="11"/>
  </w:num>
  <w:num w:numId="65" w16cid:durableId="1885874069">
    <w:abstractNumId w:val="230"/>
  </w:num>
  <w:num w:numId="66" w16cid:durableId="1797605945">
    <w:abstractNumId w:val="141"/>
  </w:num>
  <w:num w:numId="67" w16cid:durableId="1508522278">
    <w:abstractNumId w:val="80"/>
  </w:num>
  <w:num w:numId="68" w16cid:durableId="522473485">
    <w:abstractNumId w:val="55"/>
  </w:num>
  <w:num w:numId="69" w16cid:durableId="851528556">
    <w:abstractNumId w:val="24"/>
  </w:num>
  <w:num w:numId="70" w16cid:durableId="425929217">
    <w:abstractNumId w:val="124"/>
  </w:num>
  <w:num w:numId="71" w16cid:durableId="771168579">
    <w:abstractNumId w:val="69"/>
  </w:num>
  <w:num w:numId="72" w16cid:durableId="1438409517">
    <w:abstractNumId w:val="62"/>
  </w:num>
  <w:num w:numId="73" w16cid:durableId="175847409">
    <w:abstractNumId w:val="265"/>
  </w:num>
  <w:num w:numId="74" w16cid:durableId="2134982500">
    <w:abstractNumId w:val="162"/>
  </w:num>
  <w:num w:numId="75" w16cid:durableId="1122697524">
    <w:abstractNumId w:val="94"/>
  </w:num>
  <w:num w:numId="76" w16cid:durableId="989093893">
    <w:abstractNumId w:val="98"/>
  </w:num>
  <w:num w:numId="77" w16cid:durableId="2140881413">
    <w:abstractNumId w:val="220"/>
  </w:num>
  <w:num w:numId="78" w16cid:durableId="622855875">
    <w:abstractNumId w:val="242"/>
  </w:num>
  <w:num w:numId="79" w16cid:durableId="292684471">
    <w:abstractNumId w:val="8"/>
  </w:num>
  <w:num w:numId="80" w16cid:durableId="496069451">
    <w:abstractNumId w:val="166"/>
  </w:num>
  <w:num w:numId="81" w16cid:durableId="53088198">
    <w:abstractNumId w:val="132"/>
  </w:num>
  <w:num w:numId="82" w16cid:durableId="1512334027">
    <w:abstractNumId w:val="157"/>
  </w:num>
  <w:num w:numId="83" w16cid:durableId="248466169">
    <w:abstractNumId w:val="172"/>
  </w:num>
  <w:num w:numId="84" w16cid:durableId="1133720457">
    <w:abstractNumId w:val="261"/>
  </w:num>
  <w:num w:numId="85" w16cid:durableId="1344165776">
    <w:abstractNumId w:val="161"/>
  </w:num>
  <w:num w:numId="86" w16cid:durableId="1627005924">
    <w:abstractNumId w:val="221"/>
  </w:num>
  <w:num w:numId="87" w16cid:durableId="98644368">
    <w:abstractNumId w:val="14"/>
  </w:num>
  <w:num w:numId="88" w16cid:durableId="2126531998">
    <w:abstractNumId w:val="144"/>
  </w:num>
  <w:num w:numId="89" w16cid:durableId="1586961345">
    <w:abstractNumId w:val="196"/>
  </w:num>
  <w:num w:numId="90" w16cid:durableId="1815637319">
    <w:abstractNumId w:val="249"/>
  </w:num>
  <w:num w:numId="91" w16cid:durableId="2008629414">
    <w:abstractNumId w:val="32"/>
  </w:num>
  <w:num w:numId="92" w16cid:durableId="1831556795">
    <w:abstractNumId w:val="201"/>
  </w:num>
  <w:num w:numId="93" w16cid:durableId="981469668">
    <w:abstractNumId w:val="50"/>
  </w:num>
  <w:num w:numId="94" w16cid:durableId="1254318809">
    <w:abstractNumId w:val="51"/>
  </w:num>
  <w:num w:numId="95" w16cid:durableId="1042444814">
    <w:abstractNumId w:val="6"/>
  </w:num>
  <w:num w:numId="96" w16cid:durableId="1422097057">
    <w:abstractNumId w:val="266"/>
  </w:num>
  <w:num w:numId="97" w16cid:durableId="1604650679">
    <w:abstractNumId w:val="99"/>
  </w:num>
  <w:num w:numId="98" w16cid:durableId="1433238446">
    <w:abstractNumId w:val="133"/>
  </w:num>
  <w:num w:numId="99" w16cid:durableId="932131611">
    <w:abstractNumId w:val="52"/>
  </w:num>
  <w:num w:numId="100" w16cid:durableId="1537306913">
    <w:abstractNumId w:val="170"/>
  </w:num>
  <w:num w:numId="101" w16cid:durableId="824275749">
    <w:abstractNumId w:val="180"/>
  </w:num>
  <w:num w:numId="102" w16cid:durableId="1190609486">
    <w:abstractNumId w:val="93"/>
  </w:num>
  <w:num w:numId="103" w16cid:durableId="1756973258">
    <w:abstractNumId w:val="245"/>
  </w:num>
  <w:num w:numId="104" w16cid:durableId="1872374198">
    <w:abstractNumId w:val="127"/>
  </w:num>
  <w:num w:numId="105" w16cid:durableId="370689471">
    <w:abstractNumId w:val="178"/>
  </w:num>
  <w:num w:numId="106" w16cid:durableId="472187038">
    <w:abstractNumId w:val="259"/>
  </w:num>
  <w:num w:numId="107" w16cid:durableId="1635525651">
    <w:abstractNumId w:val="195"/>
  </w:num>
  <w:num w:numId="108" w16cid:durableId="1789542106">
    <w:abstractNumId w:val="111"/>
  </w:num>
  <w:num w:numId="109" w16cid:durableId="163325810">
    <w:abstractNumId w:val="240"/>
  </w:num>
  <w:num w:numId="110" w16cid:durableId="465436826">
    <w:abstractNumId w:val="236"/>
  </w:num>
  <w:num w:numId="111" w16cid:durableId="1028679929">
    <w:abstractNumId w:val="156"/>
  </w:num>
  <w:num w:numId="112" w16cid:durableId="709764565">
    <w:abstractNumId w:val="252"/>
  </w:num>
  <w:num w:numId="113" w16cid:durableId="1421414165">
    <w:abstractNumId w:val="34"/>
  </w:num>
  <w:num w:numId="114" w16cid:durableId="345791611">
    <w:abstractNumId w:val="130"/>
  </w:num>
  <w:num w:numId="115" w16cid:durableId="2115973483">
    <w:abstractNumId w:val="70"/>
  </w:num>
  <w:num w:numId="116" w16cid:durableId="634221871">
    <w:abstractNumId w:val="40"/>
  </w:num>
  <w:num w:numId="117" w16cid:durableId="2114543882">
    <w:abstractNumId w:val="190"/>
  </w:num>
  <w:num w:numId="118" w16cid:durableId="317734954">
    <w:abstractNumId w:val="4"/>
  </w:num>
  <w:num w:numId="119" w16cid:durableId="2068600613">
    <w:abstractNumId w:val="160"/>
  </w:num>
  <w:num w:numId="120" w16cid:durableId="1125387635">
    <w:abstractNumId w:val="206"/>
  </w:num>
  <w:num w:numId="121" w16cid:durableId="1180697985">
    <w:abstractNumId w:val="113"/>
  </w:num>
  <w:num w:numId="122" w16cid:durableId="738409285">
    <w:abstractNumId w:val="203"/>
  </w:num>
  <w:num w:numId="123" w16cid:durableId="1624269864">
    <w:abstractNumId w:val="5"/>
  </w:num>
  <w:num w:numId="124" w16cid:durableId="289098199">
    <w:abstractNumId w:val="92"/>
  </w:num>
  <w:num w:numId="125" w16cid:durableId="63726271">
    <w:abstractNumId w:val="262"/>
  </w:num>
  <w:num w:numId="126" w16cid:durableId="807361182">
    <w:abstractNumId w:val="16"/>
  </w:num>
  <w:num w:numId="127" w16cid:durableId="385766271">
    <w:abstractNumId w:val="114"/>
  </w:num>
  <w:num w:numId="128" w16cid:durableId="93331837">
    <w:abstractNumId w:val="216"/>
  </w:num>
  <w:num w:numId="129" w16cid:durableId="134881411">
    <w:abstractNumId w:val="256"/>
  </w:num>
  <w:num w:numId="130" w16cid:durableId="1014384000">
    <w:abstractNumId w:val="73"/>
  </w:num>
  <w:num w:numId="131" w16cid:durableId="1860966021">
    <w:abstractNumId w:val="0"/>
  </w:num>
  <w:num w:numId="132" w16cid:durableId="961031446">
    <w:abstractNumId w:val="47"/>
  </w:num>
  <w:num w:numId="133" w16cid:durableId="581372286">
    <w:abstractNumId w:val="176"/>
  </w:num>
  <w:num w:numId="134" w16cid:durableId="50085100">
    <w:abstractNumId w:val="218"/>
  </w:num>
  <w:num w:numId="135" w16cid:durableId="1702977499">
    <w:abstractNumId w:val="205"/>
  </w:num>
  <w:num w:numId="136" w16cid:durableId="1786001171">
    <w:abstractNumId w:val="61"/>
  </w:num>
  <w:num w:numId="137" w16cid:durableId="1594557494">
    <w:abstractNumId w:val="45"/>
  </w:num>
  <w:num w:numId="138" w16cid:durableId="104349557">
    <w:abstractNumId w:val="87"/>
  </w:num>
  <w:num w:numId="139" w16cid:durableId="148059672">
    <w:abstractNumId w:val="85"/>
  </w:num>
  <w:num w:numId="140" w16cid:durableId="2012219871">
    <w:abstractNumId w:val="212"/>
  </w:num>
  <w:num w:numId="141" w16cid:durableId="1032533938">
    <w:abstractNumId w:val="214"/>
  </w:num>
  <w:num w:numId="142" w16cid:durableId="565337468">
    <w:abstractNumId w:val="191"/>
  </w:num>
  <w:num w:numId="143" w16cid:durableId="1260214481">
    <w:abstractNumId w:val="112"/>
  </w:num>
  <w:num w:numId="144" w16cid:durableId="530144735">
    <w:abstractNumId w:val="20"/>
  </w:num>
  <w:num w:numId="145" w16cid:durableId="1755200371">
    <w:abstractNumId w:val="234"/>
  </w:num>
  <w:num w:numId="146" w16cid:durableId="1558399091">
    <w:abstractNumId w:val="231"/>
  </w:num>
  <w:num w:numId="147" w16cid:durableId="1356999237">
    <w:abstractNumId w:val="46"/>
  </w:num>
  <w:num w:numId="148" w16cid:durableId="1118453104">
    <w:abstractNumId w:val="167"/>
  </w:num>
  <w:num w:numId="149" w16cid:durableId="1928267904">
    <w:abstractNumId w:val="97"/>
  </w:num>
  <w:num w:numId="150" w16cid:durableId="414596368">
    <w:abstractNumId w:val="118"/>
  </w:num>
  <w:num w:numId="151" w16cid:durableId="785007034">
    <w:abstractNumId w:val="184"/>
  </w:num>
  <w:num w:numId="152" w16cid:durableId="529880262">
    <w:abstractNumId w:val="119"/>
  </w:num>
  <w:num w:numId="153" w16cid:durableId="777216779">
    <w:abstractNumId w:val="232"/>
  </w:num>
  <w:num w:numId="154" w16cid:durableId="2093231813">
    <w:abstractNumId w:val="229"/>
  </w:num>
  <w:num w:numId="155" w16cid:durableId="1084228194">
    <w:abstractNumId w:val="219"/>
  </w:num>
  <w:num w:numId="156" w16cid:durableId="263154191">
    <w:abstractNumId w:val="71"/>
  </w:num>
  <w:num w:numId="157" w16cid:durableId="1145967998">
    <w:abstractNumId w:val="264"/>
  </w:num>
  <w:num w:numId="158" w16cid:durableId="252203657">
    <w:abstractNumId w:val="81"/>
  </w:num>
  <w:num w:numId="159" w16cid:durableId="1061901408">
    <w:abstractNumId w:val="39"/>
  </w:num>
  <w:num w:numId="160" w16cid:durableId="97259089">
    <w:abstractNumId w:val="244"/>
  </w:num>
  <w:num w:numId="161" w16cid:durableId="685979711">
    <w:abstractNumId w:val="243"/>
  </w:num>
  <w:num w:numId="162" w16cid:durableId="239295814">
    <w:abstractNumId w:val="30"/>
  </w:num>
  <w:num w:numId="163" w16cid:durableId="729427320">
    <w:abstractNumId w:val="41"/>
  </w:num>
  <w:num w:numId="164" w16cid:durableId="1065222871">
    <w:abstractNumId w:val="27"/>
  </w:num>
  <w:num w:numId="165" w16cid:durableId="1547063233">
    <w:abstractNumId w:val="91"/>
  </w:num>
  <w:num w:numId="166" w16cid:durableId="1022165240">
    <w:abstractNumId w:val="177"/>
  </w:num>
  <w:num w:numId="167" w16cid:durableId="1740324545">
    <w:abstractNumId w:val="150"/>
  </w:num>
  <w:num w:numId="168" w16cid:durableId="1700355665">
    <w:abstractNumId w:val="78"/>
  </w:num>
  <w:num w:numId="169" w16cid:durableId="921256402">
    <w:abstractNumId w:val="10"/>
  </w:num>
  <w:num w:numId="170" w16cid:durableId="849755505">
    <w:abstractNumId w:val="153"/>
  </w:num>
  <w:num w:numId="171" w16cid:durableId="1713115392">
    <w:abstractNumId w:val="208"/>
  </w:num>
  <w:num w:numId="172" w16cid:durableId="1617640250">
    <w:abstractNumId w:val="154"/>
  </w:num>
  <w:num w:numId="173" w16cid:durableId="1337029298">
    <w:abstractNumId w:val="186"/>
  </w:num>
  <w:num w:numId="174" w16cid:durableId="1499079039">
    <w:abstractNumId w:val="254"/>
  </w:num>
  <w:num w:numId="175" w16cid:durableId="892305012">
    <w:abstractNumId w:val="143"/>
  </w:num>
  <w:num w:numId="176" w16cid:durableId="1904288797">
    <w:abstractNumId w:val="255"/>
  </w:num>
  <w:num w:numId="177" w16cid:durableId="970744937">
    <w:abstractNumId w:val="116"/>
  </w:num>
  <w:num w:numId="178" w16cid:durableId="547643743">
    <w:abstractNumId w:val="193"/>
  </w:num>
  <w:num w:numId="179" w16cid:durableId="223639951">
    <w:abstractNumId w:val="139"/>
  </w:num>
  <w:num w:numId="180" w16cid:durableId="2103143189">
    <w:abstractNumId w:val="90"/>
  </w:num>
  <w:num w:numId="181" w16cid:durableId="473183284">
    <w:abstractNumId w:val="202"/>
  </w:num>
  <w:num w:numId="182" w16cid:durableId="1526754158">
    <w:abstractNumId w:val="223"/>
  </w:num>
  <w:num w:numId="183" w16cid:durableId="630792002">
    <w:abstractNumId w:val="43"/>
  </w:num>
  <w:num w:numId="184" w16cid:durableId="917635106">
    <w:abstractNumId w:val="155"/>
  </w:num>
  <w:num w:numId="185" w16cid:durableId="746535383">
    <w:abstractNumId w:val="126"/>
  </w:num>
  <w:num w:numId="186" w16cid:durableId="669524443">
    <w:abstractNumId w:val="72"/>
  </w:num>
  <w:num w:numId="187" w16cid:durableId="1260023523">
    <w:abstractNumId w:val="23"/>
  </w:num>
  <w:num w:numId="188" w16cid:durableId="97994798">
    <w:abstractNumId w:val="164"/>
  </w:num>
  <w:num w:numId="189" w16cid:durableId="1215966614">
    <w:abstractNumId w:val="159"/>
  </w:num>
  <w:num w:numId="190" w16cid:durableId="2006005077">
    <w:abstractNumId w:val="199"/>
  </w:num>
  <w:num w:numId="191" w16cid:durableId="610599101">
    <w:abstractNumId w:val="151"/>
  </w:num>
  <w:num w:numId="192" w16cid:durableId="135339334">
    <w:abstractNumId w:val="59"/>
  </w:num>
  <w:num w:numId="193" w16cid:durableId="1376277253">
    <w:abstractNumId w:val="89"/>
  </w:num>
  <w:num w:numId="194" w16cid:durableId="710036267">
    <w:abstractNumId w:val="63"/>
  </w:num>
  <w:num w:numId="195" w16cid:durableId="297952990">
    <w:abstractNumId w:val="233"/>
  </w:num>
  <w:num w:numId="196" w16cid:durableId="92283815">
    <w:abstractNumId w:val="76"/>
  </w:num>
  <w:num w:numId="197" w16cid:durableId="82848130">
    <w:abstractNumId w:val="58"/>
  </w:num>
  <w:num w:numId="198" w16cid:durableId="1245842951">
    <w:abstractNumId w:val="60"/>
  </w:num>
  <w:num w:numId="199" w16cid:durableId="1355763702">
    <w:abstractNumId w:val="182"/>
  </w:num>
  <w:num w:numId="200" w16cid:durableId="1150172388">
    <w:abstractNumId w:val="137"/>
  </w:num>
  <w:num w:numId="201" w16cid:durableId="1943367876">
    <w:abstractNumId w:val="192"/>
  </w:num>
  <w:num w:numId="202" w16cid:durableId="2014842481">
    <w:abstractNumId w:val="198"/>
  </w:num>
  <w:num w:numId="203" w16cid:durableId="1332561319">
    <w:abstractNumId w:val="79"/>
  </w:num>
  <w:num w:numId="204" w16cid:durableId="2056999367">
    <w:abstractNumId w:val="189"/>
  </w:num>
  <w:num w:numId="205" w16cid:durableId="1168598811">
    <w:abstractNumId w:val="251"/>
  </w:num>
  <w:num w:numId="206" w16cid:durableId="1333875887">
    <w:abstractNumId w:val="136"/>
  </w:num>
  <w:num w:numId="207" w16cid:durableId="485973811">
    <w:abstractNumId w:val="12"/>
  </w:num>
  <w:num w:numId="208" w16cid:durableId="901600495">
    <w:abstractNumId w:val="197"/>
  </w:num>
  <w:num w:numId="209" w16cid:durableId="703333085">
    <w:abstractNumId w:val="64"/>
  </w:num>
  <w:num w:numId="210" w16cid:durableId="1703941206">
    <w:abstractNumId w:val="37"/>
  </w:num>
  <w:num w:numId="211" w16cid:durableId="977417996">
    <w:abstractNumId w:val="183"/>
  </w:num>
  <w:num w:numId="212" w16cid:durableId="1421945014">
    <w:abstractNumId w:val="15"/>
  </w:num>
  <w:num w:numId="213" w16cid:durableId="186216771">
    <w:abstractNumId w:val="253"/>
  </w:num>
  <w:num w:numId="214" w16cid:durableId="104467073">
    <w:abstractNumId w:val="209"/>
  </w:num>
  <w:num w:numId="215" w16cid:durableId="1778526390">
    <w:abstractNumId w:val="110"/>
  </w:num>
  <w:num w:numId="216" w16cid:durableId="1102605657">
    <w:abstractNumId w:val="13"/>
  </w:num>
  <w:num w:numId="217" w16cid:durableId="1615863736">
    <w:abstractNumId w:val="145"/>
  </w:num>
  <w:num w:numId="218" w16cid:durableId="210895326">
    <w:abstractNumId w:val="142"/>
  </w:num>
  <w:num w:numId="219" w16cid:durableId="573977566">
    <w:abstractNumId w:val="138"/>
  </w:num>
  <w:num w:numId="220" w16cid:durableId="1820918404">
    <w:abstractNumId w:val="257"/>
  </w:num>
  <w:num w:numId="221" w16cid:durableId="61221152">
    <w:abstractNumId w:val="123"/>
  </w:num>
  <w:num w:numId="222" w16cid:durableId="531696782">
    <w:abstractNumId w:val="238"/>
  </w:num>
  <w:num w:numId="223" w16cid:durableId="2136218445">
    <w:abstractNumId w:val="149"/>
  </w:num>
  <w:num w:numId="224" w16cid:durableId="2086493905">
    <w:abstractNumId w:val="36"/>
  </w:num>
  <w:num w:numId="225" w16cid:durableId="460341602">
    <w:abstractNumId w:val="174"/>
  </w:num>
  <w:num w:numId="226" w16cid:durableId="398136871">
    <w:abstractNumId w:val="54"/>
  </w:num>
  <w:num w:numId="227" w16cid:durableId="2049454974">
    <w:abstractNumId w:val="2"/>
  </w:num>
  <w:num w:numId="228" w16cid:durableId="1373308940">
    <w:abstractNumId w:val="86"/>
  </w:num>
  <w:num w:numId="229" w16cid:durableId="778724309">
    <w:abstractNumId w:val="211"/>
  </w:num>
  <w:num w:numId="230" w16cid:durableId="1520657997">
    <w:abstractNumId w:val="115"/>
  </w:num>
  <w:num w:numId="231" w16cid:durableId="1874221819">
    <w:abstractNumId w:val="224"/>
  </w:num>
  <w:num w:numId="232" w16cid:durableId="595287250">
    <w:abstractNumId w:val="21"/>
  </w:num>
  <w:num w:numId="233" w16cid:durableId="509487925">
    <w:abstractNumId w:val="106"/>
  </w:num>
  <w:num w:numId="234" w16cid:durableId="405036758">
    <w:abstractNumId w:val="135"/>
  </w:num>
  <w:num w:numId="235" w16cid:durableId="1092242213">
    <w:abstractNumId w:val="18"/>
  </w:num>
  <w:num w:numId="236" w16cid:durableId="2130201116">
    <w:abstractNumId w:val="38"/>
  </w:num>
  <w:num w:numId="237" w16cid:durableId="127170913">
    <w:abstractNumId w:val="210"/>
  </w:num>
  <w:num w:numId="238" w16cid:durableId="1698582612">
    <w:abstractNumId w:val="185"/>
  </w:num>
  <w:num w:numId="239" w16cid:durableId="550965088">
    <w:abstractNumId w:val="204"/>
  </w:num>
  <w:num w:numId="240" w16cid:durableId="515734736">
    <w:abstractNumId w:val="19"/>
  </w:num>
  <w:num w:numId="241" w16cid:durableId="763458320">
    <w:abstractNumId w:val="267"/>
  </w:num>
  <w:num w:numId="242" w16cid:durableId="5792905">
    <w:abstractNumId w:val="246"/>
  </w:num>
  <w:num w:numId="243" w16cid:durableId="1294098579">
    <w:abstractNumId w:val="105"/>
  </w:num>
  <w:num w:numId="244" w16cid:durableId="343288680">
    <w:abstractNumId w:val="95"/>
  </w:num>
  <w:num w:numId="245" w16cid:durableId="335423421">
    <w:abstractNumId w:val="258"/>
  </w:num>
  <w:num w:numId="246" w16cid:durableId="1805661193">
    <w:abstractNumId w:val="66"/>
  </w:num>
  <w:num w:numId="247" w16cid:durableId="2067290056">
    <w:abstractNumId w:val="226"/>
  </w:num>
  <w:num w:numId="248" w16cid:durableId="2083404013">
    <w:abstractNumId w:val="181"/>
  </w:num>
  <w:num w:numId="249" w16cid:durableId="601957163">
    <w:abstractNumId w:val="77"/>
  </w:num>
  <w:num w:numId="250" w16cid:durableId="1984698687">
    <w:abstractNumId w:val="194"/>
  </w:num>
  <w:num w:numId="251" w16cid:durableId="1676835974">
    <w:abstractNumId w:val="74"/>
  </w:num>
  <w:num w:numId="252" w16cid:durableId="1754009696">
    <w:abstractNumId w:val="263"/>
  </w:num>
  <w:num w:numId="253" w16cid:durableId="542403019">
    <w:abstractNumId w:val="239"/>
  </w:num>
  <w:num w:numId="254" w16cid:durableId="191041881">
    <w:abstractNumId w:val="215"/>
  </w:num>
  <w:num w:numId="255" w16cid:durableId="1208033920">
    <w:abstractNumId w:val="82"/>
  </w:num>
  <w:num w:numId="256" w16cid:durableId="1643459126">
    <w:abstractNumId w:val="101"/>
  </w:num>
  <w:num w:numId="257" w16cid:durableId="694966767">
    <w:abstractNumId w:val="17"/>
  </w:num>
  <w:num w:numId="258" w16cid:durableId="494957807">
    <w:abstractNumId w:val="1"/>
  </w:num>
  <w:num w:numId="259" w16cid:durableId="1818258625">
    <w:abstractNumId w:val="117"/>
  </w:num>
  <w:num w:numId="260" w16cid:durableId="877938450">
    <w:abstractNumId w:val="3"/>
  </w:num>
  <w:num w:numId="261" w16cid:durableId="1804272470">
    <w:abstractNumId w:val="102"/>
  </w:num>
  <w:num w:numId="262" w16cid:durableId="686177703">
    <w:abstractNumId w:val="67"/>
  </w:num>
  <w:num w:numId="263" w16cid:durableId="518859048">
    <w:abstractNumId w:val="207"/>
  </w:num>
  <w:num w:numId="264" w16cid:durableId="1726369979">
    <w:abstractNumId w:val="57"/>
  </w:num>
  <w:num w:numId="265" w16cid:durableId="85542545">
    <w:abstractNumId w:val="26"/>
  </w:num>
  <w:num w:numId="266" w16cid:durableId="1206598254">
    <w:abstractNumId w:val="175"/>
  </w:num>
  <w:num w:numId="267" w16cid:durableId="1787385032">
    <w:abstractNumId w:val="56"/>
  </w:num>
  <w:num w:numId="268" w16cid:durableId="845364796">
    <w:abstractNumId w:val="5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60D5"/>
    <w:rsid w:val="00036DA9"/>
    <w:rsid w:val="0012658F"/>
    <w:rsid w:val="001730E0"/>
    <w:rsid w:val="00202269"/>
    <w:rsid w:val="0026179A"/>
    <w:rsid w:val="002C6FE6"/>
    <w:rsid w:val="003760D5"/>
    <w:rsid w:val="00396C98"/>
    <w:rsid w:val="004067A3"/>
    <w:rsid w:val="004E3707"/>
    <w:rsid w:val="005D50E6"/>
    <w:rsid w:val="00763887"/>
    <w:rsid w:val="007D2134"/>
    <w:rsid w:val="008637B0"/>
    <w:rsid w:val="008703EA"/>
    <w:rsid w:val="009610C1"/>
    <w:rsid w:val="00B33CEF"/>
    <w:rsid w:val="00E07C84"/>
    <w:rsid w:val="00F632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AF436"/>
  <w15:docId w15:val="{F6D50722-AE36-694B-AA47-6D296066A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Georgia" w:eastAsiaTheme="minorHAnsi" w:hAnsiTheme="minorHAnsi" w:cstheme="minorBidi"/>
        <w:sz w:val="21"/>
        <w:szCs w:val="22"/>
        <w:lang w:val="en-US" w:eastAsia="en-US" w:bidi="ar-SA"/>
      </w:rPr>
    </w:rPrDefault>
    <w:pPrDefault>
      <w:pPr>
        <w:spacing w:after="120" w:line="240" w:lineRule="atLeast"/>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02269"/>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paragraph" w:styleId="Heading2">
    <w:name w:val="heading 2"/>
    <w:basedOn w:val="Normal"/>
    <w:link w:val="Heading2Char"/>
    <w:uiPriority w:val="9"/>
    <w:qFormat/>
    <w:rsid w:val="00202269"/>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paragraph" w:styleId="Heading3">
    <w:name w:val="heading 3"/>
    <w:basedOn w:val="Normal"/>
    <w:link w:val="Heading3Char"/>
    <w:uiPriority w:val="9"/>
    <w:qFormat/>
    <w:rsid w:val="00202269"/>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paragraph" w:styleId="Heading4">
    <w:name w:val="heading 4"/>
    <w:basedOn w:val="Normal"/>
    <w:link w:val="Heading4Char"/>
    <w:uiPriority w:val="9"/>
    <w:qFormat/>
    <w:rsid w:val="00202269"/>
    <w:pPr>
      <w:spacing w:before="100" w:beforeAutospacing="1" w:after="100" w:afterAutospacing="1" w:line="240" w:lineRule="auto"/>
      <w:outlineLvl w:val="3"/>
    </w:pPr>
    <w:rPr>
      <w:rFonts w:ascii="Times New Roman" w:eastAsia="Times New Roman" w:hAnsi="Times New Roman" w:cs="Times New Roman"/>
      <w:b/>
      <w:bCs/>
      <w:sz w:val="24"/>
      <w:szCs w:val="24"/>
      <w:lang w:val="en-GB" w:eastAsia="en-GB"/>
    </w:rPr>
  </w:style>
  <w:style w:type="paragraph" w:styleId="Heading5">
    <w:name w:val="heading 5"/>
    <w:basedOn w:val="Normal"/>
    <w:next w:val="Normal"/>
    <w:link w:val="Heading5Char"/>
    <w:uiPriority w:val="9"/>
    <w:unhideWhenUsed/>
    <w:qFormat/>
    <w:rsid w:val="008637B0"/>
    <w:pPr>
      <w:keepNext/>
      <w:keepLines/>
      <w:spacing w:before="40" w:after="0"/>
      <w:outlineLvl w:val="4"/>
    </w:pPr>
    <w:rPr>
      <w:rFonts w:asciiTheme="majorHAnsi" w:eastAsiaTheme="majorEastAsia" w:hAnsiTheme="majorHAnsi" w:cstheme="majorBidi"/>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VerbatimChar">
    <w:name w:val="Verbatim Char"/>
    <w:rPr>
      <w:rFonts w:ascii="Consolas" w:hAnsi="Consolas"/>
      <w:sz w:val="22"/>
    </w:rPr>
  </w:style>
  <w:style w:type="table" w:customStyle="1" w:styleId="NormalGrid">
    <w:name w:val="Normal Grid"/>
    <w:basedOn w:val="TableNormal"/>
    <w:uiPriority w:val="39"/>
    <w:pPr>
      <w:spacing w:after="0" w:line="240" w:lineRule="auto"/>
    </w:pPr>
    <w:tblPr>
      <w:tblCellMar>
        <w:top w:w="80" w:type="dxa"/>
        <w:left w:w="160" w:type="dxa"/>
        <w:bottom w:w="80" w:type="dxa"/>
        <w:right w:w="160" w:type="dxa"/>
      </w:tblCellMar>
    </w:tblPr>
  </w:style>
  <w:style w:type="character" w:customStyle="1" w:styleId="Heading1Char">
    <w:name w:val="Heading 1 Char"/>
    <w:basedOn w:val="DefaultParagraphFont"/>
    <w:link w:val="Heading1"/>
    <w:uiPriority w:val="9"/>
    <w:rsid w:val="00202269"/>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202269"/>
    <w:rPr>
      <w:rFonts w:ascii="Times New Roman" w:eastAsia="Times New Roman" w:hAnsi="Times New Roman" w:cs="Times New Roman"/>
      <w:b/>
      <w:bCs/>
      <w:sz w:val="36"/>
      <w:szCs w:val="36"/>
      <w:lang w:val="en-GB" w:eastAsia="en-GB"/>
    </w:rPr>
  </w:style>
  <w:style w:type="character" w:customStyle="1" w:styleId="Heading3Char">
    <w:name w:val="Heading 3 Char"/>
    <w:basedOn w:val="DefaultParagraphFont"/>
    <w:link w:val="Heading3"/>
    <w:uiPriority w:val="9"/>
    <w:rsid w:val="00202269"/>
    <w:rPr>
      <w:rFonts w:ascii="Times New Roman" w:eastAsia="Times New Roman" w:hAnsi="Times New Roman" w:cs="Times New Roman"/>
      <w:b/>
      <w:bCs/>
      <w:sz w:val="27"/>
      <w:szCs w:val="27"/>
      <w:lang w:val="en-GB" w:eastAsia="en-GB"/>
    </w:rPr>
  </w:style>
  <w:style w:type="character" w:customStyle="1" w:styleId="Heading4Char">
    <w:name w:val="Heading 4 Char"/>
    <w:basedOn w:val="DefaultParagraphFont"/>
    <w:link w:val="Heading4"/>
    <w:uiPriority w:val="9"/>
    <w:rsid w:val="00202269"/>
    <w:rPr>
      <w:rFonts w:ascii="Times New Roman" w:eastAsia="Times New Roman" w:hAnsi="Times New Roman" w:cs="Times New Roman"/>
      <w:b/>
      <w:bCs/>
      <w:sz w:val="24"/>
      <w:szCs w:val="24"/>
      <w:lang w:val="en-GB" w:eastAsia="en-GB"/>
    </w:rPr>
  </w:style>
  <w:style w:type="paragraph" w:customStyle="1" w:styleId="msonormal0">
    <w:name w:val="msonormal"/>
    <w:basedOn w:val="Normal"/>
    <w:rsid w:val="0020226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rmalWeb">
    <w:name w:val="Normal (Web)"/>
    <w:basedOn w:val="Normal"/>
    <w:uiPriority w:val="99"/>
    <w:semiHidden/>
    <w:unhideWhenUsed/>
    <w:rsid w:val="0020226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202269"/>
    <w:rPr>
      <w:b/>
      <w:bCs/>
    </w:rPr>
  </w:style>
  <w:style w:type="paragraph" w:styleId="HTMLPreformatted">
    <w:name w:val="HTML Preformatted"/>
    <w:basedOn w:val="Normal"/>
    <w:link w:val="HTMLPreformattedChar"/>
    <w:uiPriority w:val="99"/>
    <w:semiHidden/>
    <w:unhideWhenUsed/>
    <w:rsid w:val="0020226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202269"/>
    <w:rPr>
      <w:rFonts w:ascii="Courier New" w:eastAsia="Times New Roman" w:hAnsi="Courier New" w:cs="Courier New"/>
      <w:sz w:val="20"/>
      <w:szCs w:val="20"/>
      <w:lang w:val="en-GB" w:eastAsia="en-GB"/>
    </w:rPr>
  </w:style>
  <w:style w:type="character" w:styleId="HTMLCode">
    <w:name w:val="HTML Code"/>
    <w:basedOn w:val="DefaultParagraphFont"/>
    <w:uiPriority w:val="99"/>
    <w:semiHidden/>
    <w:unhideWhenUsed/>
    <w:rsid w:val="00202269"/>
    <w:rPr>
      <w:rFonts w:ascii="Courier New" w:eastAsia="Times New Roman" w:hAnsi="Courier New" w:cs="Courier New"/>
      <w:sz w:val="20"/>
      <w:szCs w:val="20"/>
    </w:rPr>
  </w:style>
  <w:style w:type="character" w:styleId="Hyperlink">
    <w:name w:val="Hyperlink"/>
    <w:basedOn w:val="DefaultParagraphFont"/>
    <w:uiPriority w:val="99"/>
    <w:unhideWhenUsed/>
    <w:rsid w:val="00202269"/>
    <w:rPr>
      <w:color w:val="0000FF"/>
      <w:u w:val="single"/>
    </w:rPr>
  </w:style>
  <w:style w:type="character" w:styleId="FollowedHyperlink">
    <w:name w:val="FollowedHyperlink"/>
    <w:basedOn w:val="DefaultParagraphFont"/>
    <w:uiPriority w:val="99"/>
    <w:semiHidden/>
    <w:unhideWhenUsed/>
    <w:rsid w:val="00202269"/>
    <w:rPr>
      <w:color w:val="800080"/>
      <w:u w:val="single"/>
    </w:rPr>
  </w:style>
  <w:style w:type="character" w:styleId="Emphasis">
    <w:name w:val="Emphasis"/>
    <w:basedOn w:val="DefaultParagraphFont"/>
    <w:uiPriority w:val="20"/>
    <w:qFormat/>
    <w:rsid w:val="00202269"/>
    <w:rPr>
      <w:i/>
      <w:iCs/>
    </w:rPr>
  </w:style>
  <w:style w:type="paragraph" w:customStyle="1" w:styleId="my-2">
    <w:name w:val="my-2"/>
    <w:basedOn w:val="Normal"/>
    <w:rsid w:val="008637B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token">
    <w:name w:val="token"/>
    <w:basedOn w:val="DefaultParagraphFont"/>
    <w:rsid w:val="008637B0"/>
  </w:style>
  <w:style w:type="character" w:customStyle="1" w:styleId="text-box-trim-both">
    <w:name w:val="text-box-trim-both"/>
    <w:basedOn w:val="DefaultParagraphFont"/>
    <w:rsid w:val="008637B0"/>
  </w:style>
  <w:style w:type="character" w:customStyle="1" w:styleId="Heading5Char">
    <w:name w:val="Heading 5 Char"/>
    <w:basedOn w:val="DefaultParagraphFont"/>
    <w:link w:val="Heading5"/>
    <w:uiPriority w:val="9"/>
    <w:rsid w:val="008637B0"/>
    <w:rPr>
      <w:rFonts w:asciiTheme="majorHAnsi" w:eastAsiaTheme="majorEastAsia" w:hAnsiTheme="majorHAnsi" w:cstheme="majorBidi"/>
      <w:color w:val="0F4761" w:themeColor="accent1" w:themeShade="BF"/>
    </w:rPr>
  </w:style>
  <w:style w:type="paragraph" w:styleId="TOCHeading">
    <w:name w:val="TOC Heading"/>
    <w:basedOn w:val="Heading1"/>
    <w:next w:val="Normal"/>
    <w:uiPriority w:val="39"/>
    <w:unhideWhenUsed/>
    <w:qFormat/>
    <w:rsid w:val="00E07C84"/>
    <w:pPr>
      <w:keepNext/>
      <w:keepLines/>
      <w:spacing w:before="480" w:beforeAutospacing="0" w:after="0" w:afterAutospacing="0" w:line="276" w:lineRule="auto"/>
      <w:outlineLvl w:val="9"/>
    </w:pPr>
    <w:rPr>
      <w:rFonts w:asciiTheme="majorHAnsi" w:eastAsiaTheme="majorEastAsia" w:hAnsiTheme="majorHAnsi" w:cstheme="majorBidi"/>
      <w:color w:val="0F4761" w:themeColor="accent1" w:themeShade="BF"/>
      <w:kern w:val="0"/>
      <w:sz w:val="28"/>
      <w:szCs w:val="28"/>
      <w:lang w:val="en-US" w:eastAsia="en-US"/>
    </w:rPr>
  </w:style>
  <w:style w:type="paragraph" w:styleId="TOC1">
    <w:name w:val="toc 1"/>
    <w:basedOn w:val="Normal"/>
    <w:next w:val="Normal"/>
    <w:autoRedefine/>
    <w:uiPriority w:val="39"/>
    <w:unhideWhenUsed/>
    <w:rsid w:val="00E07C84"/>
    <w:pPr>
      <w:spacing w:before="120" w:after="0"/>
    </w:pPr>
    <w:rPr>
      <w:rFonts w:asciiTheme="minorHAnsi"/>
      <w:b/>
      <w:bCs/>
      <w:i/>
      <w:iCs/>
      <w:sz w:val="24"/>
      <w:szCs w:val="24"/>
    </w:rPr>
  </w:style>
  <w:style w:type="paragraph" w:styleId="TOC2">
    <w:name w:val="toc 2"/>
    <w:basedOn w:val="Normal"/>
    <w:next w:val="Normal"/>
    <w:autoRedefine/>
    <w:uiPriority w:val="39"/>
    <w:unhideWhenUsed/>
    <w:rsid w:val="00E07C84"/>
    <w:pPr>
      <w:spacing w:before="120" w:after="0"/>
      <w:ind w:left="210"/>
    </w:pPr>
    <w:rPr>
      <w:rFonts w:asciiTheme="minorHAnsi"/>
      <w:b/>
      <w:bCs/>
      <w:sz w:val="22"/>
    </w:rPr>
  </w:style>
  <w:style w:type="paragraph" w:styleId="TOC3">
    <w:name w:val="toc 3"/>
    <w:basedOn w:val="Normal"/>
    <w:next w:val="Normal"/>
    <w:autoRedefine/>
    <w:uiPriority w:val="39"/>
    <w:unhideWhenUsed/>
    <w:rsid w:val="00E07C84"/>
    <w:pPr>
      <w:spacing w:after="0"/>
      <w:ind w:left="420"/>
    </w:pPr>
    <w:rPr>
      <w:rFonts w:asciiTheme="minorHAnsi"/>
      <w:sz w:val="20"/>
      <w:szCs w:val="20"/>
    </w:rPr>
  </w:style>
  <w:style w:type="paragraph" w:styleId="TOC4">
    <w:name w:val="toc 4"/>
    <w:basedOn w:val="Normal"/>
    <w:next w:val="Normal"/>
    <w:autoRedefine/>
    <w:uiPriority w:val="39"/>
    <w:unhideWhenUsed/>
    <w:rsid w:val="00E07C84"/>
    <w:pPr>
      <w:spacing w:after="0"/>
      <w:ind w:left="630"/>
    </w:pPr>
    <w:rPr>
      <w:rFonts w:asciiTheme="minorHAnsi"/>
      <w:sz w:val="20"/>
      <w:szCs w:val="20"/>
    </w:rPr>
  </w:style>
  <w:style w:type="paragraph" w:styleId="TOC5">
    <w:name w:val="toc 5"/>
    <w:basedOn w:val="Normal"/>
    <w:next w:val="Normal"/>
    <w:autoRedefine/>
    <w:uiPriority w:val="39"/>
    <w:unhideWhenUsed/>
    <w:rsid w:val="00E07C84"/>
    <w:pPr>
      <w:spacing w:after="0"/>
      <w:ind w:left="840"/>
    </w:pPr>
    <w:rPr>
      <w:rFonts w:asciiTheme="minorHAnsi"/>
      <w:sz w:val="20"/>
      <w:szCs w:val="20"/>
    </w:rPr>
  </w:style>
  <w:style w:type="paragraph" w:styleId="TOC6">
    <w:name w:val="toc 6"/>
    <w:basedOn w:val="Normal"/>
    <w:next w:val="Normal"/>
    <w:autoRedefine/>
    <w:uiPriority w:val="39"/>
    <w:unhideWhenUsed/>
    <w:rsid w:val="00E07C84"/>
    <w:pPr>
      <w:spacing w:after="0"/>
      <w:ind w:left="1050"/>
    </w:pPr>
    <w:rPr>
      <w:rFonts w:asciiTheme="minorHAnsi"/>
      <w:sz w:val="20"/>
      <w:szCs w:val="20"/>
    </w:rPr>
  </w:style>
  <w:style w:type="paragraph" w:styleId="TOC7">
    <w:name w:val="toc 7"/>
    <w:basedOn w:val="Normal"/>
    <w:next w:val="Normal"/>
    <w:autoRedefine/>
    <w:uiPriority w:val="39"/>
    <w:unhideWhenUsed/>
    <w:rsid w:val="00E07C84"/>
    <w:pPr>
      <w:spacing w:after="0"/>
      <w:ind w:left="1260"/>
    </w:pPr>
    <w:rPr>
      <w:rFonts w:asciiTheme="minorHAnsi"/>
      <w:sz w:val="20"/>
      <w:szCs w:val="20"/>
    </w:rPr>
  </w:style>
  <w:style w:type="paragraph" w:styleId="TOC8">
    <w:name w:val="toc 8"/>
    <w:basedOn w:val="Normal"/>
    <w:next w:val="Normal"/>
    <w:autoRedefine/>
    <w:uiPriority w:val="39"/>
    <w:unhideWhenUsed/>
    <w:rsid w:val="00E07C84"/>
    <w:pPr>
      <w:spacing w:after="0"/>
      <w:ind w:left="1470"/>
    </w:pPr>
    <w:rPr>
      <w:rFonts w:asciiTheme="minorHAnsi"/>
      <w:sz w:val="20"/>
      <w:szCs w:val="20"/>
    </w:rPr>
  </w:style>
  <w:style w:type="paragraph" w:styleId="TOC9">
    <w:name w:val="toc 9"/>
    <w:basedOn w:val="Normal"/>
    <w:next w:val="Normal"/>
    <w:autoRedefine/>
    <w:uiPriority w:val="39"/>
    <w:unhideWhenUsed/>
    <w:rsid w:val="00E07C84"/>
    <w:pPr>
      <w:spacing w:after="0"/>
      <w:ind w:left="1680"/>
    </w:pPr>
    <w:rPr>
      <w:rFonts w:asciiTheme="minorHAnsi"/>
      <w:sz w:val="20"/>
      <w:szCs w:val="20"/>
    </w:rPr>
  </w:style>
  <w:style w:type="character" w:styleId="UnresolvedMention">
    <w:name w:val="Unresolved Mention"/>
    <w:basedOn w:val="DefaultParagraphFont"/>
    <w:uiPriority w:val="99"/>
    <w:semiHidden/>
    <w:unhideWhenUsed/>
    <w:rsid w:val="00E07C84"/>
    <w:rPr>
      <w:color w:val="605E5C"/>
      <w:shd w:val="clear" w:color="auto" w:fill="E1DFDD"/>
    </w:rPr>
  </w:style>
  <w:style w:type="paragraph" w:styleId="Header">
    <w:name w:val="header"/>
    <w:basedOn w:val="Normal"/>
    <w:link w:val="HeaderChar"/>
    <w:uiPriority w:val="99"/>
    <w:unhideWhenUsed/>
    <w:rsid w:val="009610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10C1"/>
  </w:style>
  <w:style w:type="paragraph" w:styleId="Footer">
    <w:name w:val="footer"/>
    <w:basedOn w:val="Normal"/>
    <w:link w:val="FooterChar"/>
    <w:uiPriority w:val="99"/>
    <w:unhideWhenUsed/>
    <w:rsid w:val="009610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10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snort.or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485966E-EC33-EC45-A854-F067F1CBEE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TotalTime>
  <Pages>24</Pages>
  <Words>5999</Words>
  <Characters>31135</Characters>
  <Application>Microsoft Office Word</Application>
  <DocSecurity>0</DocSecurity>
  <Lines>724</Lines>
  <Paragraphs>306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html-to-docx</dc:creator>
  <cp:keywords>html-to-docx</cp:keywords>
  <dc:description/>
  <cp:lastModifiedBy>Viraj Rajeshbhai Chudasama (2435000)</cp:lastModifiedBy>
  <cp:revision>8</cp:revision>
  <dcterms:created xsi:type="dcterms:W3CDTF">2025-12-17T02:36:00Z</dcterms:created>
  <dcterms:modified xsi:type="dcterms:W3CDTF">2025-12-17T07:23:00Z</dcterms:modified>
</cp:coreProperties>
</file>