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F860" w14:textId="1B4832B1" w:rsidR="00B4587A" w:rsidRPr="001767D1" w:rsidRDefault="005936A4" w:rsidP="001767D1">
      <w:pPr>
        <w:spacing w:line="360" w:lineRule="auto"/>
        <w:rPr>
          <w:rFonts w:ascii="Arial" w:hAnsi="Arial" w:cs="Arial"/>
          <w:u w:val="single"/>
        </w:rPr>
      </w:pPr>
      <w:r w:rsidRPr="001767D1">
        <w:rPr>
          <w:rFonts w:ascii="Arial" w:hAnsi="Arial" w:cs="Arial"/>
          <w:u w:val="single"/>
        </w:rPr>
        <w:t>Presentation – ECEY6005- Sustainability in the Early Years</w:t>
      </w:r>
      <w:r w:rsidR="003371BE">
        <w:rPr>
          <w:rFonts w:ascii="Arial" w:hAnsi="Arial" w:cs="Arial"/>
          <w:u w:val="single"/>
        </w:rPr>
        <w:t xml:space="preserve"> -Script</w:t>
      </w:r>
    </w:p>
    <w:p w14:paraId="5633E213" w14:textId="77777777" w:rsidR="005936A4" w:rsidRPr="001767D1" w:rsidRDefault="005936A4" w:rsidP="001767D1">
      <w:pPr>
        <w:spacing w:line="360" w:lineRule="auto"/>
        <w:rPr>
          <w:rFonts w:ascii="Arial" w:hAnsi="Arial" w:cs="Arial"/>
          <w:u w:val="single"/>
        </w:rPr>
      </w:pPr>
    </w:p>
    <w:p w14:paraId="2331DC3B" w14:textId="51D73A2E" w:rsidR="00BB04F8" w:rsidRPr="001767D1" w:rsidRDefault="00BB04F8" w:rsidP="001767D1">
      <w:pPr>
        <w:spacing w:line="360" w:lineRule="auto"/>
        <w:rPr>
          <w:rFonts w:ascii="Arial" w:hAnsi="Arial" w:cs="Arial"/>
        </w:rPr>
      </w:pPr>
      <w:r w:rsidRPr="001767D1">
        <w:rPr>
          <w:rFonts w:ascii="Arial" w:hAnsi="Arial" w:cs="Arial"/>
        </w:rPr>
        <w:t>Good afternoon, my name is Gemma Burton and today I would like to present</w:t>
      </w:r>
      <w:r w:rsidR="00261951">
        <w:rPr>
          <w:rFonts w:ascii="Arial" w:hAnsi="Arial" w:cs="Arial"/>
        </w:rPr>
        <w:t xml:space="preserve"> part 2 of my assi</w:t>
      </w:r>
      <w:r w:rsidR="008A7ABF">
        <w:rPr>
          <w:rFonts w:ascii="Arial" w:hAnsi="Arial" w:cs="Arial"/>
        </w:rPr>
        <w:t>gnment which will include</w:t>
      </w:r>
      <w:r w:rsidRPr="001767D1">
        <w:rPr>
          <w:rFonts w:ascii="Arial" w:hAnsi="Arial" w:cs="Arial"/>
        </w:rPr>
        <w:t xml:space="preserve"> a short reflection on my creative, digital scrapbook, completed as part of the John Muir Award. I will </w:t>
      </w:r>
      <w:r w:rsidR="008A7ABF">
        <w:rPr>
          <w:rFonts w:ascii="Arial" w:hAnsi="Arial" w:cs="Arial"/>
        </w:rPr>
        <w:t xml:space="preserve">also be </w:t>
      </w:r>
      <w:r w:rsidRPr="001767D1">
        <w:rPr>
          <w:rFonts w:ascii="Arial" w:hAnsi="Arial" w:cs="Arial"/>
        </w:rPr>
        <w:t>present</w:t>
      </w:r>
      <w:r w:rsidR="008A7ABF">
        <w:rPr>
          <w:rFonts w:ascii="Arial" w:hAnsi="Arial" w:cs="Arial"/>
        </w:rPr>
        <w:t>ing</w:t>
      </w:r>
      <w:r w:rsidRPr="001767D1">
        <w:rPr>
          <w:rFonts w:ascii="Arial" w:hAnsi="Arial" w:cs="Arial"/>
        </w:rPr>
        <w:t xml:space="preserve"> a critical evaluation on understanding how outdoor experiences within nature can support the philosophy and principles of early childhood education for sustainability, which will include links to relevant theory, research and policy.</w:t>
      </w:r>
    </w:p>
    <w:p w14:paraId="3429D2CD" w14:textId="4C4621D0" w:rsidR="002936C6" w:rsidRPr="001767D1" w:rsidRDefault="002936C6" w:rsidP="001767D1">
      <w:pPr>
        <w:spacing w:line="360" w:lineRule="auto"/>
        <w:rPr>
          <w:rFonts w:ascii="Arial" w:hAnsi="Arial" w:cs="Arial"/>
        </w:rPr>
      </w:pPr>
      <w:r w:rsidRPr="001767D1">
        <w:rPr>
          <w:rFonts w:ascii="Arial" w:hAnsi="Arial" w:cs="Arial"/>
        </w:rPr>
        <w:t>For my John Muir award, I chose to explore the school garden where I work at Ferryside school</w:t>
      </w:r>
      <w:r w:rsidR="00B814F1">
        <w:rPr>
          <w:rFonts w:ascii="Arial" w:hAnsi="Arial" w:cs="Arial"/>
        </w:rPr>
        <w:t>, which</w:t>
      </w:r>
      <w:r w:rsidR="009866EC" w:rsidRPr="001767D1">
        <w:rPr>
          <w:rFonts w:ascii="Arial" w:hAnsi="Arial" w:cs="Arial"/>
        </w:rPr>
        <w:t xml:space="preserve"> is located near the estuary in Ferryside.</w:t>
      </w:r>
      <w:r w:rsidRPr="001767D1">
        <w:rPr>
          <w:rFonts w:ascii="Arial" w:hAnsi="Arial" w:cs="Arial"/>
        </w:rPr>
        <w:t xml:space="preserve"> I chose this area as I do not have a garden of my own and this is where I invest much of my interest in the outdoors. This area is where I work alongside the pupils, grow plants, observe nature and continually learn new things about the outdoor environment and wildlife. However, if it were not for this area, I do not think I would have explored and engaged with the outdoors as much as I have. Therefore, I am grateful for the learning experiences and opportunities it has provided which have developed my knowledge and appreciation of nature.</w:t>
      </w:r>
    </w:p>
    <w:p w14:paraId="1FA60679" w14:textId="3E20CE8E" w:rsidR="00B85EDA" w:rsidRPr="001767D1" w:rsidRDefault="00B85EDA" w:rsidP="001767D1">
      <w:pPr>
        <w:spacing w:line="360" w:lineRule="auto"/>
        <w:rPr>
          <w:rFonts w:ascii="Arial" w:hAnsi="Arial" w:cs="Arial"/>
        </w:rPr>
      </w:pPr>
      <w:r w:rsidRPr="001767D1">
        <w:rPr>
          <w:rFonts w:ascii="Arial" w:hAnsi="Arial" w:cs="Arial"/>
        </w:rPr>
        <w:t>Although I spend a lot of time in the garden supporting children’s learning, I felt that I had not had the opportunity to investigate it through my own lens and explore the questions I wanted answered. I chose this area to deepen my own knowledge so that I could better understand the things that mattered most to me</w:t>
      </w:r>
      <w:r w:rsidR="008A2800">
        <w:rPr>
          <w:rFonts w:ascii="Arial" w:hAnsi="Arial" w:cs="Arial"/>
        </w:rPr>
        <w:t>,</w:t>
      </w:r>
      <w:r w:rsidRPr="001767D1">
        <w:rPr>
          <w:rFonts w:ascii="Arial" w:hAnsi="Arial" w:cs="Arial"/>
        </w:rPr>
        <w:t xml:space="preserve"> to become more confident in answering questions that children may ask in the future.</w:t>
      </w:r>
    </w:p>
    <w:p w14:paraId="46BBF911" w14:textId="55D24F0A" w:rsidR="00871219" w:rsidRPr="001767D1" w:rsidRDefault="00F15F30" w:rsidP="001767D1">
      <w:pPr>
        <w:spacing w:line="360" w:lineRule="auto"/>
        <w:rPr>
          <w:rFonts w:ascii="Arial" w:hAnsi="Arial" w:cs="Arial"/>
        </w:rPr>
      </w:pPr>
      <w:r w:rsidRPr="001767D1">
        <w:rPr>
          <w:rFonts w:ascii="Arial" w:hAnsi="Arial" w:cs="Arial"/>
        </w:rPr>
        <w:t xml:space="preserve">I recognised that my knowledge in some areas was limited, particularly when identifying trees, flowers and plants. While I could recognise the more common wildflowers such as daisies and buttercups, I wanted to learn more about the smaller details hidden in the garden which helped me reconnect with some of my own childhood memories. I </w:t>
      </w:r>
      <w:r w:rsidR="0056195C" w:rsidRPr="001767D1">
        <w:rPr>
          <w:rFonts w:ascii="Arial" w:hAnsi="Arial" w:cs="Arial"/>
        </w:rPr>
        <w:t xml:space="preserve">became curious, investigated and </w:t>
      </w:r>
      <w:r w:rsidRPr="001767D1">
        <w:rPr>
          <w:rFonts w:ascii="Arial" w:hAnsi="Arial" w:cs="Arial"/>
        </w:rPr>
        <w:t xml:space="preserve">explored the </w:t>
      </w:r>
      <w:r w:rsidR="00AC746A" w:rsidRPr="001767D1">
        <w:rPr>
          <w:rFonts w:ascii="Arial" w:hAnsi="Arial" w:cs="Arial"/>
        </w:rPr>
        <w:t>wildflowers</w:t>
      </w:r>
      <w:r w:rsidRPr="001767D1">
        <w:rPr>
          <w:rFonts w:ascii="Arial" w:hAnsi="Arial" w:cs="Arial"/>
        </w:rPr>
        <w:t xml:space="preserve">, trees, leaves, birds and their eggs </w:t>
      </w:r>
      <w:r w:rsidR="001B06AD" w:rsidRPr="001767D1">
        <w:rPr>
          <w:rFonts w:ascii="Arial" w:hAnsi="Arial" w:cs="Arial"/>
        </w:rPr>
        <w:t>along my learning journey.</w:t>
      </w:r>
    </w:p>
    <w:p w14:paraId="7A7E620E" w14:textId="68098833" w:rsidR="00763B1B" w:rsidRPr="001767D1" w:rsidRDefault="00763B1B" w:rsidP="001767D1">
      <w:pPr>
        <w:pStyle w:val="isselectedend"/>
        <w:spacing w:line="360" w:lineRule="auto"/>
        <w:rPr>
          <w:rFonts w:ascii="Arial" w:hAnsi="Arial" w:cs="Arial"/>
        </w:rPr>
      </w:pPr>
      <w:r w:rsidRPr="001767D1">
        <w:rPr>
          <w:rFonts w:ascii="Arial" w:hAnsi="Arial" w:cs="Arial"/>
        </w:rPr>
        <w:t>On reflection my discovery about the White Clover amazed me the most, I can vividly remember</w:t>
      </w:r>
      <w:r w:rsidR="00460179" w:rsidRPr="001767D1">
        <w:rPr>
          <w:rFonts w:ascii="Arial" w:hAnsi="Arial" w:cs="Arial"/>
        </w:rPr>
        <w:t xml:space="preserve"> through my childhood</w:t>
      </w:r>
      <w:r w:rsidRPr="001767D1">
        <w:rPr>
          <w:rFonts w:ascii="Arial" w:hAnsi="Arial" w:cs="Arial"/>
        </w:rPr>
        <w:t xml:space="preserve"> lying </w:t>
      </w:r>
      <w:r w:rsidR="000E290E" w:rsidRPr="001767D1">
        <w:rPr>
          <w:rFonts w:ascii="Arial" w:hAnsi="Arial" w:cs="Arial"/>
        </w:rPr>
        <w:t>in fields</w:t>
      </w:r>
      <w:r w:rsidRPr="001767D1">
        <w:rPr>
          <w:rFonts w:ascii="Arial" w:hAnsi="Arial" w:cs="Arial"/>
        </w:rPr>
        <w:t xml:space="preserve"> full of them staring at the patterns in </w:t>
      </w:r>
      <w:r w:rsidRPr="00E84B14">
        <w:rPr>
          <w:rFonts w:ascii="Arial" w:hAnsi="Arial" w:cs="Arial"/>
        </w:rPr>
        <w:t xml:space="preserve">the clouds but never thought that </w:t>
      </w:r>
      <w:r w:rsidR="00093B0A">
        <w:rPr>
          <w:rFonts w:ascii="Arial" w:hAnsi="Arial" w:cs="Arial"/>
        </w:rPr>
        <w:t>this</w:t>
      </w:r>
      <w:r w:rsidRPr="00E84B14">
        <w:rPr>
          <w:rFonts w:ascii="Arial" w:hAnsi="Arial" w:cs="Arial"/>
        </w:rPr>
        <w:t xml:space="preserve"> flower would become so important.</w:t>
      </w:r>
      <w:r w:rsidR="001212D0" w:rsidRPr="00E84B14">
        <w:rPr>
          <w:rFonts w:ascii="Arial" w:hAnsi="Arial" w:cs="Arial"/>
        </w:rPr>
        <w:t xml:space="preserve"> I </w:t>
      </w:r>
      <w:r w:rsidR="001212D0" w:rsidRPr="00E84B14">
        <w:rPr>
          <w:rFonts w:ascii="Arial" w:hAnsi="Arial" w:cs="Arial"/>
        </w:rPr>
        <w:lastRenderedPageBreak/>
        <w:t>understood how flowers provide nectar for the bees and butterflies helping to maintain insect populations which are essential for ec</w:t>
      </w:r>
      <w:r w:rsidR="00E31B39" w:rsidRPr="00E84B14">
        <w:rPr>
          <w:rFonts w:ascii="Arial" w:hAnsi="Arial" w:cs="Arial"/>
        </w:rPr>
        <w:t xml:space="preserve">osystems however </w:t>
      </w:r>
      <w:r w:rsidR="00E60A0F" w:rsidRPr="00E84B14">
        <w:rPr>
          <w:rFonts w:ascii="Arial" w:hAnsi="Arial" w:cs="Arial"/>
        </w:rPr>
        <w:t>throu</w:t>
      </w:r>
      <w:r w:rsidR="00AA7983" w:rsidRPr="00E84B14">
        <w:rPr>
          <w:rFonts w:ascii="Arial" w:hAnsi="Arial" w:cs="Arial"/>
        </w:rPr>
        <w:t>gh the ap ‘Picture</w:t>
      </w:r>
      <w:r w:rsidR="001453E1" w:rsidRPr="00E84B14">
        <w:rPr>
          <w:rFonts w:ascii="Arial" w:hAnsi="Arial" w:cs="Arial"/>
        </w:rPr>
        <w:t xml:space="preserve"> This’</w:t>
      </w:r>
      <w:r w:rsidR="00E84B14" w:rsidRPr="00E84B14">
        <w:rPr>
          <w:rFonts w:ascii="Arial" w:hAnsi="Arial" w:cs="Arial"/>
        </w:rPr>
        <w:t xml:space="preserve"> I discovered</w:t>
      </w:r>
      <w:r w:rsidR="001453E1" w:rsidRPr="00E84B14">
        <w:rPr>
          <w:rFonts w:ascii="Arial" w:hAnsi="Arial" w:cs="Arial"/>
        </w:rPr>
        <w:t xml:space="preserve"> </w:t>
      </w:r>
      <w:r w:rsidR="00D70570" w:rsidRPr="00E84B14">
        <w:rPr>
          <w:rFonts w:ascii="Arial" w:hAnsi="Arial" w:cs="Arial"/>
        </w:rPr>
        <w:t xml:space="preserve">that this flower held some </w:t>
      </w:r>
      <w:r w:rsidR="0039644A" w:rsidRPr="00E84B14">
        <w:rPr>
          <w:rFonts w:ascii="Arial" w:hAnsi="Arial" w:cs="Arial"/>
        </w:rPr>
        <w:t>strong nutritional values which made me curious to find out more. I further discovered through</w:t>
      </w:r>
      <w:r w:rsidRPr="00E84B14">
        <w:rPr>
          <w:rFonts w:ascii="Arial" w:hAnsi="Arial" w:cs="Arial"/>
        </w:rPr>
        <w:t xml:space="preserve"> </w:t>
      </w:r>
      <w:r w:rsidR="0039644A" w:rsidRPr="00E84B14">
        <w:rPr>
          <w:rFonts w:ascii="Arial" w:hAnsi="Arial" w:cs="Arial"/>
        </w:rPr>
        <w:t>r</w:t>
      </w:r>
      <w:r w:rsidRPr="00E84B14">
        <w:rPr>
          <w:rFonts w:ascii="Arial" w:hAnsi="Arial" w:cs="Arial"/>
        </w:rPr>
        <w:t xml:space="preserve">esearch conducted by Aberystwyth University (2024) that the White Clover </w:t>
      </w:r>
      <w:proofErr w:type="gramStart"/>
      <w:r w:rsidRPr="00E84B14">
        <w:rPr>
          <w:rFonts w:ascii="Arial" w:hAnsi="Arial" w:cs="Arial"/>
        </w:rPr>
        <w:t>has the ability to</w:t>
      </w:r>
      <w:proofErr w:type="gramEnd"/>
      <w:r w:rsidRPr="00E84B14">
        <w:rPr>
          <w:rFonts w:ascii="Arial" w:hAnsi="Arial" w:cs="Arial"/>
        </w:rPr>
        <w:t xml:space="preserve"> fix nitrogen in soil which reduces the need for industrial nitrogen fertiliser which can negatively impact the environment. </w:t>
      </w:r>
      <w:r w:rsidR="00B31A43" w:rsidRPr="00E84B14">
        <w:rPr>
          <w:rFonts w:ascii="Arial" w:hAnsi="Arial" w:cs="Arial"/>
        </w:rPr>
        <w:t xml:space="preserve">Industrial nitrogen </w:t>
      </w:r>
      <w:r w:rsidRPr="00E84B14">
        <w:rPr>
          <w:rFonts w:ascii="Arial" w:hAnsi="Arial" w:cs="Arial"/>
        </w:rPr>
        <w:t>can contribute towards water pollution, greenhouse gasses, soil degeneration and air pollution</w:t>
      </w:r>
      <w:r w:rsidR="00E00E24" w:rsidRPr="00E84B14">
        <w:rPr>
          <w:rFonts w:ascii="Arial" w:hAnsi="Arial" w:cs="Arial"/>
        </w:rPr>
        <w:t>, heavily impacting biodiversity.</w:t>
      </w:r>
      <w:r w:rsidRPr="00E84B14">
        <w:rPr>
          <w:rFonts w:ascii="Arial" w:hAnsi="Arial" w:cs="Arial"/>
        </w:rPr>
        <w:t xml:space="preserve"> The research also found that this flower has a higher nutritional value than many grasses and helps improve soil structure and f</w:t>
      </w:r>
      <w:r w:rsidRPr="001767D1">
        <w:rPr>
          <w:rFonts w:ascii="Arial" w:hAnsi="Arial" w:cs="Arial"/>
        </w:rPr>
        <w:t xml:space="preserve">ertility. Farmers are now growing fields of grass with the White Clover </w:t>
      </w:r>
      <w:proofErr w:type="gramStart"/>
      <w:r w:rsidRPr="001767D1">
        <w:rPr>
          <w:rFonts w:ascii="Arial" w:hAnsi="Arial" w:cs="Arial"/>
        </w:rPr>
        <w:t>included</w:t>
      </w:r>
      <w:r w:rsidR="001E46C8">
        <w:rPr>
          <w:rFonts w:ascii="Arial" w:hAnsi="Arial" w:cs="Arial"/>
        </w:rPr>
        <w:t xml:space="preserve"> </w:t>
      </w:r>
      <w:r w:rsidRPr="001767D1">
        <w:rPr>
          <w:rFonts w:ascii="Arial" w:hAnsi="Arial" w:cs="Arial"/>
        </w:rPr>
        <w:t xml:space="preserve"> in</w:t>
      </w:r>
      <w:proofErr w:type="gramEnd"/>
      <w:r w:rsidRPr="001767D1">
        <w:rPr>
          <w:rFonts w:ascii="Arial" w:hAnsi="Arial" w:cs="Arial"/>
        </w:rPr>
        <w:t xml:space="preserve"> the</w:t>
      </w:r>
      <w:r w:rsidR="001E46C8">
        <w:rPr>
          <w:rFonts w:ascii="Arial" w:hAnsi="Arial" w:cs="Arial"/>
        </w:rPr>
        <w:t>ir grass</w:t>
      </w:r>
      <w:r w:rsidRPr="001767D1">
        <w:rPr>
          <w:rFonts w:ascii="Arial" w:hAnsi="Arial" w:cs="Arial"/>
        </w:rPr>
        <w:t xml:space="preserve"> seeds. A quote I found from a </w:t>
      </w:r>
      <w:r w:rsidR="00E00E24" w:rsidRPr="001767D1">
        <w:rPr>
          <w:rFonts w:ascii="Arial" w:hAnsi="Arial" w:cs="Arial"/>
        </w:rPr>
        <w:t>poem whist</w:t>
      </w:r>
      <w:r w:rsidRPr="001767D1">
        <w:rPr>
          <w:rFonts w:ascii="Arial" w:hAnsi="Arial" w:cs="Arial"/>
        </w:rPr>
        <w:t xml:space="preserve"> exploring brought this discovery to life for me in simple terms ‘Eu </w:t>
      </w:r>
      <w:proofErr w:type="spellStart"/>
      <w:r w:rsidRPr="001767D1">
        <w:rPr>
          <w:rFonts w:ascii="Arial" w:hAnsi="Arial" w:cs="Arial"/>
        </w:rPr>
        <w:t>lles</w:t>
      </w:r>
      <w:proofErr w:type="spellEnd"/>
      <w:r w:rsidRPr="001767D1">
        <w:rPr>
          <w:rFonts w:ascii="Arial" w:hAnsi="Arial" w:cs="Arial"/>
        </w:rPr>
        <w:t xml:space="preserve"> </w:t>
      </w:r>
      <w:proofErr w:type="spellStart"/>
      <w:r w:rsidRPr="001767D1">
        <w:rPr>
          <w:rFonts w:ascii="Arial" w:hAnsi="Arial" w:cs="Arial"/>
        </w:rPr>
        <w:t>yn</w:t>
      </w:r>
      <w:proofErr w:type="spellEnd"/>
      <w:r w:rsidRPr="001767D1">
        <w:rPr>
          <w:rFonts w:ascii="Arial" w:hAnsi="Arial" w:cs="Arial"/>
        </w:rPr>
        <w:t xml:space="preserve"> </w:t>
      </w:r>
      <w:proofErr w:type="spellStart"/>
      <w:r w:rsidRPr="001767D1">
        <w:rPr>
          <w:rFonts w:ascii="Arial" w:hAnsi="Arial" w:cs="Arial"/>
        </w:rPr>
        <w:t>fwy</w:t>
      </w:r>
      <w:proofErr w:type="spellEnd"/>
      <w:r w:rsidRPr="001767D1">
        <w:rPr>
          <w:rFonts w:ascii="Arial" w:hAnsi="Arial" w:cs="Arial"/>
        </w:rPr>
        <w:t xml:space="preserve"> </w:t>
      </w:r>
      <w:proofErr w:type="spellStart"/>
      <w:r w:rsidRPr="001767D1">
        <w:rPr>
          <w:rFonts w:ascii="Arial" w:hAnsi="Arial" w:cs="Arial"/>
        </w:rPr>
        <w:t>na’u</w:t>
      </w:r>
      <w:proofErr w:type="spellEnd"/>
      <w:r w:rsidRPr="001767D1">
        <w:rPr>
          <w:rFonts w:ascii="Arial" w:hAnsi="Arial" w:cs="Arial"/>
        </w:rPr>
        <w:t xml:space="preserve"> </w:t>
      </w:r>
      <w:proofErr w:type="spellStart"/>
      <w:r w:rsidRPr="001767D1">
        <w:rPr>
          <w:rFonts w:ascii="Arial" w:hAnsi="Arial" w:cs="Arial"/>
        </w:rPr>
        <w:t>llun</w:t>
      </w:r>
      <w:proofErr w:type="spellEnd"/>
      <w:r w:rsidRPr="001767D1">
        <w:rPr>
          <w:rFonts w:ascii="Arial" w:hAnsi="Arial" w:cs="Arial"/>
        </w:rPr>
        <w:t>’.</w:t>
      </w:r>
    </w:p>
    <w:p w14:paraId="0C568D30" w14:textId="50BAE864" w:rsidR="00EE111A" w:rsidRPr="001767D1" w:rsidRDefault="00EE111A" w:rsidP="001767D1">
      <w:pPr>
        <w:spacing w:line="360" w:lineRule="auto"/>
        <w:rPr>
          <w:rFonts w:ascii="Arial" w:hAnsi="Arial" w:cs="Arial"/>
        </w:rPr>
      </w:pPr>
      <w:r w:rsidRPr="001767D1">
        <w:rPr>
          <w:rFonts w:ascii="Arial" w:hAnsi="Arial" w:cs="Arial"/>
        </w:rPr>
        <w:t xml:space="preserve">This made me </w:t>
      </w:r>
      <w:r w:rsidR="00042C82" w:rsidRPr="001767D1">
        <w:rPr>
          <w:rFonts w:ascii="Arial" w:hAnsi="Arial" w:cs="Arial"/>
        </w:rPr>
        <w:t>reflect</w:t>
      </w:r>
      <w:r w:rsidRPr="001767D1">
        <w:rPr>
          <w:rFonts w:ascii="Arial" w:hAnsi="Arial" w:cs="Arial"/>
        </w:rPr>
        <w:t xml:space="preserve"> on the way we grow plants</w:t>
      </w:r>
      <w:r w:rsidR="00CC29E4">
        <w:rPr>
          <w:rFonts w:ascii="Arial" w:hAnsi="Arial" w:cs="Arial"/>
        </w:rPr>
        <w:t>,</w:t>
      </w:r>
      <w:r w:rsidRPr="001767D1">
        <w:rPr>
          <w:rFonts w:ascii="Arial" w:hAnsi="Arial" w:cs="Arial"/>
        </w:rPr>
        <w:t xml:space="preserve"> or how I would grow </w:t>
      </w:r>
      <w:r w:rsidR="00042C82" w:rsidRPr="001767D1">
        <w:rPr>
          <w:rFonts w:ascii="Arial" w:hAnsi="Arial" w:cs="Arial"/>
        </w:rPr>
        <w:t>plants</w:t>
      </w:r>
      <w:r w:rsidRPr="001767D1">
        <w:rPr>
          <w:rFonts w:ascii="Arial" w:hAnsi="Arial" w:cs="Arial"/>
        </w:rPr>
        <w:t xml:space="preserve"> in other areas. This led me to question whether some of the surrounding soil where the white clover grows may be just as beneficial, or even more beneficial that the compost we used </w:t>
      </w:r>
      <w:r w:rsidR="00042C82" w:rsidRPr="001767D1">
        <w:rPr>
          <w:rFonts w:ascii="Arial" w:hAnsi="Arial" w:cs="Arial"/>
        </w:rPr>
        <w:t>in some</w:t>
      </w:r>
      <w:r w:rsidRPr="001767D1">
        <w:rPr>
          <w:rFonts w:ascii="Arial" w:hAnsi="Arial" w:cs="Arial"/>
        </w:rPr>
        <w:t xml:space="preserve"> of the planters to grow vegetables. This highlighted the importance of becoming more </w:t>
      </w:r>
      <w:r w:rsidR="00042C82" w:rsidRPr="001767D1">
        <w:rPr>
          <w:rFonts w:ascii="Arial" w:hAnsi="Arial" w:cs="Arial"/>
        </w:rPr>
        <w:t>knowledgeable</w:t>
      </w:r>
      <w:r w:rsidRPr="001767D1">
        <w:rPr>
          <w:rFonts w:ascii="Arial" w:hAnsi="Arial" w:cs="Arial"/>
        </w:rPr>
        <w:t xml:space="preserve"> and curious in supporting biodiversity and sustainability and how natural process can support healthy plant growth. </w:t>
      </w:r>
    </w:p>
    <w:p w14:paraId="39C5E418" w14:textId="0954522C" w:rsidR="00FF084B" w:rsidRPr="001767D1" w:rsidRDefault="00FF084B" w:rsidP="001767D1">
      <w:pPr>
        <w:spacing w:line="360" w:lineRule="auto"/>
        <w:rPr>
          <w:rFonts w:ascii="Arial" w:eastAsia="Times New Roman" w:hAnsi="Arial" w:cs="Arial"/>
          <w:kern w:val="0"/>
          <w:lang w:eastAsia="en-GB"/>
          <w14:ligatures w14:val="none"/>
        </w:rPr>
      </w:pPr>
      <w:r w:rsidRPr="001767D1">
        <w:rPr>
          <w:rFonts w:ascii="Arial" w:eastAsia="Times New Roman" w:hAnsi="Arial" w:cs="Arial"/>
          <w:kern w:val="0"/>
          <w:lang w:eastAsia="en-GB"/>
          <w14:ligatures w14:val="none"/>
        </w:rPr>
        <w:t>This made me reflect and think on how we could conserve the area and test new ideas out by putting what I had learned into practice. By sharing my findings with colleagues, a new area was allocated to experiment with</w:t>
      </w:r>
      <w:r w:rsidR="00A41FDD">
        <w:rPr>
          <w:rFonts w:ascii="Arial" w:eastAsia="Times New Roman" w:hAnsi="Arial" w:cs="Arial"/>
          <w:kern w:val="0"/>
          <w:lang w:eastAsia="en-GB"/>
          <w14:ligatures w14:val="none"/>
        </w:rPr>
        <w:t xml:space="preserve"> growing</w:t>
      </w:r>
      <w:r w:rsidRPr="001767D1">
        <w:rPr>
          <w:rFonts w:ascii="Arial" w:eastAsia="Times New Roman" w:hAnsi="Arial" w:cs="Arial"/>
          <w:kern w:val="0"/>
          <w:lang w:eastAsia="en-GB"/>
          <w14:ligatures w14:val="none"/>
        </w:rPr>
        <w:t xml:space="preserve"> vegetables in a different location. This will mean a reduction in cost and minimise the use </w:t>
      </w:r>
      <w:r w:rsidR="00DE4B61">
        <w:rPr>
          <w:rFonts w:ascii="Arial" w:eastAsia="Times New Roman" w:hAnsi="Arial" w:cs="Arial"/>
          <w:kern w:val="0"/>
          <w:lang w:eastAsia="en-GB"/>
          <w14:ligatures w14:val="none"/>
        </w:rPr>
        <w:t>of</w:t>
      </w:r>
      <w:r w:rsidRPr="001767D1">
        <w:rPr>
          <w:rFonts w:ascii="Arial" w:eastAsia="Times New Roman" w:hAnsi="Arial" w:cs="Arial"/>
          <w:kern w:val="0"/>
          <w:lang w:eastAsia="en-GB"/>
          <w14:ligatures w14:val="none"/>
        </w:rPr>
        <w:t xml:space="preserve"> chemicals found in fertilizers and in the</w:t>
      </w:r>
      <w:r w:rsidR="00A41FDD">
        <w:rPr>
          <w:rFonts w:ascii="Arial" w:eastAsia="Times New Roman" w:hAnsi="Arial" w:cs="Arial"/>
          <w:kern w:val="0"/>
          <w:lang w:eastAsia="en-GB"/>
          <w14:ligatures w14:val="none"/>
        </w:rPr>
        <w:t>ir</w:t>
      </w:r>
      <w:r w:rsidRPr="001767D1">
        <w:rPr>
          <w:rFonts w:ascii="Arial" w:eastAsia="Times New Roman" w:hAnsi="Arial" w:cs="Arial"/>
          <w:kern w:val="0"/>
          <w:lang w:eastAsia="en-GB"/>
          <w14:ligatures w14:val="none"/>
        </w:rPr>
        <w:t xml:space="preserve"> production.</w:t>
      </w:r>
    </w:p>
    <w:p w14:paraId="722ACBE4" w14:textId="53801E1D" w:rsidR="001767D1" w:rsidRPr="001767D1" w:rsidRDefault="001767D1" w:rsidP="001767D1">
      <w:pPr>
        <w:spacing w:line="360" w:lineRule="auto"/>
        <w:rPr>
          <w:rFonts w:ascii="Arial" w:hAnsi="Arial" w:cs="Arial"/>
        </w:rPr>
      </w:pPr>
      <w:r w:rsidRPr="001767D1">
        <w:rPr>
          <w:rFonts w:ascii="Arial" w:hAnsi="Arial" w:cs="Arial"/>
        </w:rPr>
        <w:t xml:space="preserve">On further </w:t>
      </w:r>
      <w:r w:rsidR="009A6491" w:rsidRPr="001767D1">
        <w:rPr>
          <w:rFonts w:ascii="Arial" w:hAnsi="Arial" w:cs="Arial"/>
        </w:rPr>
        <w:t>reflection</w:t>
      </w:r>
      <w:r w:rsidRPr="001767D1">
        <w:rPr>
          <w:rFonts w:ascii="Arial" w:hAnsi="Arial" w:cs="Arial"/>
        </w:rPr>
        <w:t>, the birds in the area made me realise their importance in sustainability and what I had discovered so far</w:t>
      </w:r>
      <w:r w:rsidR="002C4810">
        <w:rPr>
          <w:rFonts w:ascii="Arial" w:hAnsi="Arial" w:cs="Arial"/>
        </w:rPr>
        <w:t>,</w:t>
      </w:r>
      <w:r w:rsidR="00A41FDD">
        <w:rPr>
          <w:rFonts w:ascii="Arial" w:hAnsi="Arial" w:cs="Arial"/>
        </w:rPr>
        <w:t xml:space="preserve"> especially with my plans moving forward</w:t>
      </w:r>
      <w:r w:rsidRPr="001767D1">
        <w:rPr>
          <w:rFonts w:ascii="Arial" w:hAnsi="Arial" w:cs="Arial"/>
        </w:rPr>
        <w:t xml:space="preserve">. They play a big role in pest control as well as other key aspects of the ecosystem. By growing vegetables in richer </w:t>
      </w:r>
      <w:r w:rsidR="009A6491" w:rsidRPr="001767D1">
        <w:rPr>
          <w:rFonts w:ascii="Arial" w:hAnsi="Arial" w:cs="Arial"/>
        </w:rPr>
        <w:t>soil,</w:t>
      </w:r>
      <w:r w:rsidRPr="001767D1">
        <w:rPr>
          <w:rFonts w:ascii="Arial" w:hAnsi="Arial" w:cs="Arial"/>
        </w:rPr>
        <w:t xml:space="preserve"> the birds would be essential in keeping pest levels down as part of the wider food web.</w:t>
      </w:r>
    </w:p>
    <w:p w14:paraId="6EDCEF59" w14:textId="72221CCD" w:rsidR="001767D1" w:rsidRDefault="001767D1" w:rsidP="001767D1">
      <w:pPr>
        <w:spacing w:line="360" w:lineRule="auto"/>
        <w:rPr>
          <w:rFonts w:ascii="Arial" w:hAnsi="Arial" w:cs="Arial"/>
        </w:rPr>
      </w:pPr>
      <w:r w:rsidRPr="001767D1">
        <w:rPr>
          <w:rFonts w:ascii="Arial" w:hAnsi="Arial" w:cs="Arial"/>
        </w:rPr>
        <w:t>This made me more aware of the importance of keeping bird populations healthy by creating sustainable environment</w:t>
      </w:r>
      <w:r w:rsidR="00353B63">
        <w:rPr>
          <w:rFonts w:ascii="Arial" w:hAnsi="Arial" w:cs="Arial"/>
        </w:rPr>
        <w:t>s</w:t>
      </w:r>
      <w:r w:rsidRPr="001767D1">
        <w:rPr>
          <w:rFonts w:ascii="Arial" w:hAnsi="Arial" w:cs="Arial"/>
        </w:rPr>
        <w:t xml:space="preserve"> all around. I decided to work with the pupils</w:t>
      </w:r>
      <w:r w:rsidR="005045C8">
        <w:rPr>
          <w:rFonts w:ascii="Arial" w:hAnsi="Arial" w:cs="Arial"/>
        </w:rPr>
        <w:t xml:space="preserve"> to make food for the birds as well as </w:t>
      </w:r>
      <w:r w:rsidRPr="001767D1">
        <w:rPr>
          <w:rFonts w:ascii="Arial" w:hAnsi="Arial" w:cs="Arial"/>
        </w:rPr>
        <w:t>design</w:t>
      </w:r>
      <w:r w:rsidR="00A47822">
        <w:rPr>
          <w:rFonts w:ascii="Arial" w:hAnsi="Arial" w:cs="Arial"/>
        </w:rPr>
        <w:t>ing</w:t>
      </w:r>
      <w:r w:rsidRPr="001767D1">
        <w:rPr>
          <w:rFonts w:ascii="Arial" w:hAnsi="Arial" w:cs="Arial"/>
        </w:rPr>
        <w:t xml:space="preserve"> and creat</w:t>
      </w:r>
      <w:r w:rsidR="00A47822">
        <w:rPr>
          <w:rFonts w:ascii="Arial" w:hAnsi="Arial" w:cs="Arial"/>
        </w:rPr>
        <w:t>ing</w:t>
      </w:r>
      <w:r w:rsidRPr="001767D1">
        <w:rPr>
          <w:rFonts w:ascii="Arial" w:hAnsi="Arial" w:cs="Arial"/>
        </w:rPr>
        <w:t xml:space="preserve"> bird boxes </w:t>
      </w:r>
      <w:r w:rsidR="00353B63" w:rsidRPr="001767D1">
        <w:rPr>
          <w:rFonts w:ascii="Arial" w:hAnsi="Arial" w:cs="Arial"/>
        </w:rPr>
        <w:t>from</w:t>
      </w:r>
      <w:r w:rsidRPr="001767D1">
        <w:rPr>
          <w:rFonts w:ascii="Arial" w:hAnsi="Arial" w:cs="Arial"/>
        </w:rPr>
        <w:t xml:space="preserve"> recycled </w:t>
      </w:r>
      <w:r w:rsidRPr="001767D1">
        <w:rPr>
          <w:rFonts w:ascii="Arial" w:hAnsi="Arial" w:cs="Arial"/>
        </w:rPr>
        <w:lastRenderedPageBreak/>
        <w:t>wood</w:t>
      </w:r>
      <w:r w:rsidR="00A47822">
        <w:rPr>
          <w:rFonts w:ascii="Arial" w:hAnsi="Arial" w:cs="Arial"/>
        </w:rPr>
        <w:t>, with help from the local ‘Men Shed’</w:t>
      </w:r>
      <w:r w:rsidR="0076623C">
        <w:rPr>
          <w:rFonts w:ascii="Arial" w:hAnsi="Arial" w:cs="Arial"/>
        </w:rPr>
        <w:t xml:space="preserve">. </w:t>
      </w:r>
      <w:r w:rsidRPr="001767D1">
        <w:rPr>
          <w:rFonts w:ascii="Arial" w:hAnsi="Arial" w:cs="Arial"/>
        </w:rPr>
        <w:t xml:space="preserve"> As I did</w:t>
      </w:r>
      <w:r w:rsidR="00353B63">
        <w:rPr>
          <w:rFonts w:ascii="Arial" w:hAnsi="Arial" w:cs="Arial"/>
        </w:rPr>
        <w:t xml:space="preserve"> not</w:t>
      </w:r>
      <w:r w:rsidRPr="001767D1">
        <w:rPr>
          <w:rFonts w:ascii="Arial" w:hAnsi="Arial" w:cs="Arial"/>
        </w:rPr>
        <w:t xml:space="preserve"> see many birds during my exploration but heard </w:t>
      </w:r>
      <w:r w:rsidR="000009FE" w:rsidRPr="001767D1">
        <w:rPr>
          <w:rFonts w:ascii="Arial" w:hAnsi="Arial" w:cs="Arial"/>
        </w:rPr>
        <w:t>many,</w:t>
      </w:r>
      <w:r w:rsidRPr="001767D1">
        <w:rPr>
          <w:rFonts w:ascii="Arial" w:hAnsi="Arial" w:cs="Arial"/>
        </w:rPr>
        <w:t xml:space="preserve"> I believe this could provide better opportunities to build up knowledge of the birds visiting</w:t>
      </w:r>
      <w:r w:rsidR="00872D80">
        <w:rPr>
          <w:rFonts w:ascii="Arial" w:hAnsi="Arial" w:cs="Arial"/>
        </w:rPr>
        <w:t xml:space="preserve"> the area</w:t>
      </w:r>
      <w:r w:rsidRPr="001767D1">
        <w:rPr>
          <w:rFonts w:ascii="Arial" w:hAnsi="Arial" w:cs="Arial"/>
        </w:rPr>
        <w:t xml:space="preserve"> and their role in </w:t>
      </w:r>
      <w:r w:rsidR="00872D80" w:rsidRPr="001767D1">
        <w:rPr>
          <w:rFonts w:ascii="Arial" w:hAnsi="Arial" w:cs="Arial"/>
        </w:rPr>
        <w:t>sustainability</w:t>
      </w:r>
      <w:r w:rsidRPr="001767D1">
        <w:rPr>
          <w:rFonts w:ascii="Arial" w:hAnsi="Arial" w:cs="Arial"/>
        </w:rPr>
        <w:t xml:space="preserve"> for everyone to appreciate.</w:t>
      </w:r>
      <w:r w:rsidR="00872D80">
        <w:rPr>
          <w:rFonts w:ascii="Arial" w:hAnsi="Arial" w:cs="Arial"/>
        </w:rPr>
        <w:t xml:space="preserve"> </w:t>
      </w:r>
      <w:r w:rsidR="005F5A27">
        <w:rPr>
          <w:rFonts w:ascii="Arial" w:hAnsi="Arial" w:cs="Arial"/>
        </w:rPr>
        <w:t>This would potentially enrich the environment</w:t>
      </w:r>
      <w:r w:rsidR="000229EA">
        <w:rPr>
          <w:rFonts w:ascii="Arial" w:hAnsi="Arial" w:cs="Arial"/>
        </w:rPr>
        <w:t>, provide more learning opportunities as well as improve sustainability.</w:t>
      </w:r>
    </w:p>
    <w:p w14:paraId="6C2C021F" w14:textId="6638FF87" w:rsidR="00A76173" w:rsidRDefault="000009FE" w:rsidP="00A76173">
      <w:pPr>
        <w:spacing w:line="360" w:lineRule="auto"/>
        <w:rPr>
          <w:rFonts w:ascii="Arial" w:hAnsi="Arial" w:cs="Arial"/>
        </w:rPr>
      </w:pPr>
      <w:r>
        <w:rPr>
          <w:rFonts w:ascii="Arial" w:hAnsi="Arial" w:cs="Arial"/>
        </w:rPr>
        <w:t xml:space="preserve">Moving on to </w:t>
      </w:r>
      <w:r w:rsidR="00A76173">
        <w:rPr>
          <w:rFonts w:ascii="Arial" w:hAnsi="Arial" w:cs="Arial"/>
        </w:rPr>
        <w:t xml:space="preserve">section 2 of the presentation where I will </w:t>
      </w:r>
      <w:r w:rsidR="00A76173" w:rsidRPr="001767D1">
        <w:rPr>
          <w:rFonts w:ascii="Arial" w:hAnsi="Arial" w:cs="Arial"/>
        </w:rPr>
        <w:t>critical</w:t>
      </w:r>
      <w:r w:rsidR="00A76173">
        <w:rPr>
          <w:rFonts w:ascii="Arial" w:hAnsi="Arial" w:cs="Arial"/>
        </w:rPr>
        <w:t>ly</w:t>
      </w:r>
      <w:r w:rsidR="00A76173" w:rsidRPr="001767D1">
        <w:rPr>
          <w:rFonts w:ascii="Arial" w:hAnsi="Arial" w:cs="Arial"/>
        </w:rPr>
        <w:t xml:space="preserve"> evaluat</w:t>
      </w:r>
      <w:r w:rsidR="00A76173">
        <w:rPr>
          <w:rFonts w:ascii="Arial" w:hAnsi="Arial" w:cs="Arial"/>
        </w:rPr>
        <w:t>e</w:t>
      </w:r>
      <w:r w:rsidR="00A76173" w:rsidRPr="001767D1">
        <w:rPr>
          <w:rFonts w:ascii="Arial" w:hAnsi="Arial" w:cs="Arial"/>
        </w:rPr>
        <w:t xml:space="preserve"> </w:t>
      </w:r>
      <w:r w:rsidR="00B16A44">
        <w:rPr>
          <w:rFonts w:ascii="Arial" w:hAnsi="Arial" w:cs="Arial"/>
        </w:rPr>
        <w:t>a</w:t>
      </w:r>
      <w:r w:rsidR="00A76173" w:rsidRPr="001767D1">
        <w:rPr>
          <w:rFonts w:ascii="Arial" w:hAnsi="Arial" w:cs="Arial"/>
        </w:rPr>
        <w:t>n understanding</w:t>
      </w:r>
      <w:r w:rsidR="00B16A44">
        <w:rPr>
          <w:rFonts w:ascii="Arial" w:hAnsi="Arial" w:cs="Arial"/>
        </w:rPr>
        <w:t xml:space="preserve"> on</w:t>
      </w:r>
      <w:r w:rsidR="00A76173" w:rsidRPr="001767D1">
        <w:rPr>
          <w:rFonts w:ascii="Arial" w:hAnsi="Arial" w:cs="Arial"/>
        </w:rPr>
        <w:t xml:space="preserve"> how outdoor experiences within nature can support the philosophy and principles of early childhood education for sustainability, which will include links to relevant theory, research and policy.</w:t>
      </w:r>
    </w:p>
    <w:p w14:paraId="791ACA08" w14:textId="126F07DA" w:rsidR="002B358C" w:rsidRDefault="003556C8" w:rsidP="00A76173">
      <w:pPr>
        <w:spacing w:line="360" w:lineRule="auto"/>
        <w:rPr>
          <w:rFonts w:ascii="Arial" w:hAnsi="Arial" w:cs="Arial"/>
        </w:rPr>
      </w:pPr>
      <w:r>
        <w:rPr>
          <w:rFonts w:ascii="Arial" w:hAnsi="Arial" w:cs="Arial"/>
        </w:rPr>
        <w:t>K</w:t>
      </w:r>
      <w:r w:rsidR="000B6FBF">
        <w:rPr>
          <w:rFonts w:ascii="Arial" w:hAnsi="Arial" w:cs="Arial"/>
        </w:rPr>
        <w:t>u</w:t>
      </w:r>
      <w:r w:rsidR="00DB2BB9">
        <w:rPr>
          <w:rFonts w:ascii="Arial" w:hAnsi="Arial" w:cs="Arial"/>
        </w:rPr>
        <w:t>hlman and Farrington (2010) highlight how sustainability involves environmental, social and econ</w:t>
      </w:r>
      <w:r w:rsidR="008B163A">
        <w:rPr>
          <w:rFonts w:ascii="Arial" w:hAnsi="Arial" w:cs="Arial"/>
        </w:rPr>
        <w:t xml:space="preserve">omic dimensions where money and financial stability is necessary to keep it going </w:t>
      </w:r>
      <w:r w:rsidR="008F76AC">
        <w:rPr>
          <w:rFonts w:ascii="Arial" w:hAnsi="Arial" w:cs="Arial"/>
        </w:rPr>
        <w:t>and support other areas</w:t>
      </w:r>
      <w:r w:rsidR="000F07C5">
        <w:rPr>
          <w:rFonts w:ascii="Arial" w:hAnsi="Arial" w:cs="Arial"/>
        </w:rPr>
        <w:t xml:space="preserve">. Th </w:t>
      </w:r>
      <w:r w:rsidR="001363D1">
        <w:rPr>
          <w:rFonts w:ascii="Arial" w:hAnsi="Arial" w:cs="Arial"/>
        </w:rPr>
        <w:t>Well-being of Future Generations (Wales) Act (2015) supports this defining sustainability</w:t>
      </w:r>
      <w:r w:rsidR="00801928">
        <w:rPr>
          <w:rFonts w:ascii="Arial" w:hAnsi="Arial" w:cs="Arial"/>
        </w:rPr>
        <w:t xml:space="preserve"> development as the process of improving the economic, social</w:t>
      </w:r>
      <w:r w:rsidR="00C03914">
        <w:rPr>
          <w:rFonts w:ascii="Arial" w:hAnsi="Arial" w:cs="Arial"/>
        </w:rPr>
        <w:t>, environmental and cultural wellbeing by taking action to achieve goals</w:t>
      </w:r>
      <w:r w:rsidR="00F56978">
        <w:rPr>
          <w:rFonts w:ascii="Arial" w:hAnsi="Arial" w:cs="Arial"/>
        </w:rPr>
        <w:t xml:space="preserve"> (Welsh Government, 2015). </w:t>
      </w:r>
      <w:r w:rsidR="00C03914">
        <w:rPr>
          <w:rFonts w:ascii="Arial" w:hAnsi="Arial" w:cs="Arial"/>
        </w:rPr>
        <w:t>Fu</w:t>
      </w:r>
      <w:r w:rsidR="00190D01">
        <w:rPr>
          <w:rFonts w:ascii="Arial" w:hAnsi="Arial" w:cs="Arial"/>
        </w:rPr>
        <w:t xml:space="preserve">rthermore, the Oxford English Dictionary (2023) defines being </w:t>
      </w:r>
      <w:r w:rsidR="007D5604">
        <w:rPr>
          <w:rFonts w:ascii="Arial" w:hAnsi="Arial" w:cs="Arial"/>
        </w:rPr>
        <w:t>environmentally sustainable as, how far a process or activity can continue over time without using up or damagin</w:t>
      </w:r>
      <w:r w:rsidR="005D1304">
        <w:rPr>
          <w:rFonts w:ascii="Arial" w:hAnsi="Arial" w:cs="Arial"/>
        </w:rPr>
        <w:t xml:space="preserve">g natural resources. In addition to this, the World </w:t>
      </w:r>
      <w:r w:rsidR="006061A4">
        <w:rPr>
          <w:rFonts w:ascii="Arial" w:hAnsi="Arial" w:cs="Arial"/>
        </w:rPr>
        <w:t>Commission</w:t>
      </w:r>
      <w:r w:rsidR="005D1304">
        <w:rPr>
          <w:rFonts w:ascii="Arial" w:hAnsi="Arial" w:cs="Arial"/>
        </w:rPr>
        <w:t xml:space="preserve"> on Environment</w:t>
      </w:r>
      <w:r w:rsidR="000F0A62">
        <w:rPr>
          <w:rFonts w:ascii="Arial" w:hAnsi="Arial" w:cs="Arial"/>
        </w:rPr>
        <w:t xml:space="preserve"> and Development (WCED) </w:t>
      </w:r>
      <w:r w:rsidR="00AC4584">
        <w:rPr>
          <w:rFonts w:ascii="Arial" w:hAnsi="Arial" w:cs="Arial"/>
        </w:rPr>
        <w:t>explains how</w:t>
      </w:r>
      <w:r w:rsidR="000F0A62">
        <w:rPr>
          <w:rFonts w:ascii="Arial" w:hAnsi="Arial" w:cs="Arial"/>
        </w:rPr>
        <w:t xml:space="preserve"> sustainable developmen</w:t>
      </w:r>
      <w:r w:rsidR="00F67B93">
        <w:rPr>
          <w:rFonts w:ascii="Arial" w:hAnsi="Arial" w:cs="Arial"/>
        </w:rPr>
        <w:t xml:space="preserve">t </w:t>
      </w:r>
      <w:r w:rsidR="00751923">
        <w:rPr>
          <w:rFonts w:ascii="Arial" w:hAnsi="Arial" w:cs="Arial"/>
        </w:rPr>
        <w:t xml:space="preserve">encompasses </w:t>
      </w:r>
      <w:r w:rsidR="00910D0E">
        <w:rPr>
          <w:rFonts w:ascii="Arial" w:hAnsi="Arial" w:cs="Arial"/>
        </w:rPr>
        <w:t xml:space="preserve">meeting </w:t>
      </w:r>
      <w:r w:rsidR="00F67B93">
        <w:rPr>
          <w:rFonts w:ascii="Arial" w:hAnsi="Arial" w:cs="Arial"/>
        </w:rPr>
        <w:t>the needs of today without compromising future generations to mee</w:t>
      </w:r>
      <w:r w:rsidR="00D02520">
        <w:rPr>
          <w:rFonts w:ascii="Arial" w:hAnsi="Arial" w:cs="Arial"/>
        </w:rPr>
        <w:t>t their own needs (Brundtland, 1987). This suggests how sustainability</w:t>
      </w:r>
      <w:r w:rsidR="00651530">
        <w:rPr>
          <w:rFonts w:ascii="Arial" w:hAnsi="Arial" w:cs="Arial"/>
        </w:rPr>
        <w:t xml:space="preserve"> needs a balance between the present needs within the</w:t>
      </w:r>
      <w:r w:rsidR="006061A4">
        <w:rPr>
          <w:rFonts w:ascii="Arial" w:hAnsi="Arial" w:cs="Arial"/>
        </w:rPr>
        <w:t xml:space="preserve"> world and our responsibility to think about future needs.</w:t>
      </w:r>
    </w:p>
    <w:p w14:paraId="4654C673" w14:textId="036A0045" w:rsidR="00910D0E" w:rsidRDefault="00910D0E" w:rsidP="00A76173">
      <w:pPr>
        <w:spacing w:line="360" w:lineRule="auto"/>
        <w:rPr>
          <w:rFonts w:ascii="Arial" w:hAnsi="Arial" w:cs="Arial"/>
        </w:rPr>
      </w:pPr>
      <w:r>
        <w:rPr>
          <w:rFonts w:ascii="Arial" w:hAnsi="Arial" w:cs="Arial"/>
        </w:rPr>
        <w:t xml:space="preserve">Mohamed Ali Said </w:t>
      </w:r>
      <w:r w:rsidRPr="00910D0E">
        <w:rPr>
          <w:rFonts w:ascii="Arial" w:hAnsi="Arial" w:cs="Arial"/>
          <w:i/>
          <w:iCs/>
        </w:rPr>
        <w:t>et al</w:t>
      </w:r>
      <w:r w:rsidR="0009045D">
        <w:rPr>
          <w:rFonts w:ascii="Arial" w:hAnsi="Arial" w:cs="Arial"/>
          <w:i/>
          <w:iCs/>
        </w:rPr>
        <w:t xml:space="preserve">. </w:t>
      </w:r>
      <w:r w:rsidR="0009045D" w:rsidRPr="0009045D">
        <w:rPr>
          <w:rFonts w:ascii="Arial" w:hAnsi="Arial" w:cs="Arial"/>
        </w:rPr>
        <w:t>(2024)</w:t>
      </w:r>
      <w:r w:rsidR="0009045D">
        <w:rPr>
          <w:rFonts w:ascii="Arial" w:hAnsi="Arial" w:cs="Arial"/>
        </w:rPr>
        <w:t xml:space="preserve"> explain that sustainability is important as it aims to address the environmental impacts of human activity, including climate change, pollution</w:t>
      </w:r>
      <w:r w:rsidR="005635FE">
        <w:rPr>
          <w:rFonts w:ascii="Arial" w:hAnsi="Arial" w:cs="Arial"/>
        </w:rPr>
        <w:t xml:space="preserve"> and resource reduct</w:t>
      </w:r>
      <w:r w:rsidR="008229DB">
        <w:rPr>
          <w:rFonts w:ascii="Arial" w:hAnsi="Arial" w:cs="Arial"/>
        </w:rPr>
        <w:t>ion</w:t>
      </w:r>
      <w:r w:rsidR="00C52489">
        <w:rPr>
          <w:rFonts w:ascii="Arial" w:hAnsi="Arial" w:cs="Arial"/>
        </w:rPr>
        <w:t>,</w:t>
      </w:r>
      <w:r w:rsidR="008229DB">
        <w:rPr>
          <w:rFonts w:ascii="Arial" w:hAnsi="Arial" w:cs="Arial"/>
        </w:rPr>
        <w:t xml:space="preserve"> to safeguard the wellbeing of future generations. Furthermore, the Brundtland </w:t>
      </w:r>
      <w:r w:rsidR="009A6491">
        <w:rPr>
          <w:rFonts w:ascii="Arial" w:hAnsi="Arial" w:cs="Arial"/>
        </w:rPr>
        <w:t xml:space="preserve">Report </w:t>
      </w:r>
      <w:r w:rsidR="001263B2">
        <w:rPr>
          <w:rFonts w:ascii="Arial" w:hAnsi="Arial" w:cs="Arial"/>
        </w:rPr>
        <w:t>was</w:t>
      </w:r>
      <w:r w:rsidR="009A6491">
        <w:rPr>
          <w:rFonts w:ascii="Arial" w:hAnsi="Arial" w:cs="Arial"/>
        </w:rPr>
        <w:t xml:space="preserve"> written</w:t>
      </w:r>
      <w:r w:rsidR="001263B2">
        <w:rPr>
          <w:rFonts w:ascii="Arial" w:hAnsi="Arial" w:cs="Arial"/>
        </w:rPr>
        <w:t xml:space="preserve"> in 1987 because the United Nations </w:t>
      </w:r>
      <w:r w:rsidR="009A6491">
        <w:rPr>
          <w:rFonts w:ascii="Arial" w:hAnsi="Arial" w:cs="Arial"/>
        </w:rPr>
        <w:t>believed</w:t>
      </w:r>
      <w:r w:rsidR="001263B2">
        <w:rPr>
          <w:rFonts w:ascii="Arial" w:hAnsi="Arial" w:cs="Arial"/>
        </w:rPr>
        <w:t xml:space="preserve"> that majo</w:t>
      </w:r>
      <w:r w:rsidR="00485237">
        <w:rPr>
          <w:rFonts w:ascii="Arial" w:hAnsi="Arial" w:cs="Arial"/>
        </w:rPr>
        <w:t>r global change was needed in response to worsening environmental, economic and social problems</w:t>
      </w:r>
      <w:r w:rsidR="00903916">
        <w:rPr>
          <w:rFonts w:ascii="Arial" w:hAnsi="Arial" w:cs="Arial"/>
        </w:rPr>
        <w:t xml:space="preserve"> (WCED, 1987). Following this in 1992, </w:t>
      </w:r>
      <w:r w:rsidR="00DE4A5E">
        <w:rPr>
          <w:rFonts w:ascii="Arial" w:hAnsi="Arial" w:cs="Arial"/>
        </w:rPr>
        <w:t>the United Nations Conference on Environmental and Developmen</w:t>
      </w:r>
      <w:r w:rsidR="003C2E10">
        <w:rPr>
          <w:rFonts w:ascii="Arial" w:hAnsi="Arial" w:cs="Arial"/>
        </w:rPr>
        <w:t>t, Earth Sumit, released their Agenda 21 as a plan for protecting global challenges such as</w:t>
      </w:r>
      <w:r w:rsidR="00461E8F">
        <w:rPr>
          <w:rFonts w:ascii="Arial" w:hAnsi="Arial" w:cs="Arial"/>
        </w:rPr>
        <w:t xml:space="preserve"> biodiversity, climate change and poverty to provide a more sustainable future</w:t>
      </w:r>
      <w:r w:rsidR="00C52489">
        <w:rPr>
          <w:rFonts w:ascii="Arial" w:hAnsi="Arial" w:cs="Arial"/>
        </w:rPr>
        <w:t>.</w:t>
      </w:r>
      <w:r w:rsidR="00461E8F">
        <w:rPr>
          <w:rFonts w:ascii="Arial" w:hAnsi="Arial" w:cs="Arial"/>
        </w:rPr>
        <w:t xml:space="preserve"> </w:t>
      </w:r>
      <w:r w:rsidR="005C39AD">
        <w:rPr>
          <w:rFonts w:ascii="Arial" w:hAnsi="Arial" w:cs="Arial"/>
        </w:rPr>
        <w:t>This emphasised how education was needed as centra</w:t>
      </w:r>
      <w:r w:rsidR="00E25A81">
        <w:rPr>
          <w:rFonts w:ascii="Arial" w:hAnsi="Arial" w:cs="Arial"/>
        </w:rPr>
        <w:t xml:space="preserve">l in achieving sustainability goals </w:t>
      </w:r>
      <w:r w:rsidR="00E25A81">
        <w:rPr>
          <w:rFonts w:ascii="Arial" w:hAnsi="Arial" w:cs="Arial"/>
        </w:rPr>
        <w:lastRenderedPageBreak/>
        <w:t>by developing knowledge, values, attit</w:t>
      </w:r>
      <w:r w:rsidR="006D04A9">
        <w:rPr>
          <w:rFonts w:ascii="Arial" w:hAnsi="Arial" w:cs="Arial"/>
        </w:rPr>
        <w:t>udes and behaviours for effective decision making</w:t>
      </w:r>
      <w:r w:rsidR="00F26336">
        <w:rPr>
          <w:rFonts w:ascii="Arial" w:hAnsi="Arial" w:cs="Arial"/>
        </w:rPr>
        <w:t xml:space="preserve"> (UNCED, 1992, cited in </w:t>
      </w:r>
      <w:proofErr w:type="spellStart"/>
      <w:r w:rsidR="00F26336">
        <w:rPr>
          <w:rFonts w:ascii="Arial" w:hAnsi="Arial" w:cs="Arial"/>
        </w:rPr>
        <w:t>Fien</w:t>
      </w:r>
      <w:proofErr w:type="spellEnd"/>
      <w:r w:rsidR="00F26336">
        <w:rPr>
          <w:rFonts w:ascii="Arial" w:hAnsi="Arial" w:cs="Arial"/>
        </w:rPr>
        <w:t xml:space="preserve"> and Tilbury, 1988). </w:t>
      </w:r>
      <w:r w:rsidR="00BA5DEC">
        <w:rPr>
          <w:rFonts w:ascii="Arial" w:hAnsi="Arial" w:cs="Arial"/>
        </w:rPr>
        <w:t>This is supported by The united Nations Convention on the Rights of the Child</w:t>
      </w:r>
      <w:r w:rsidR="004F01A0">
        <w:rPr>
          <w:rFonts w:ascii="Arial" w:hAnsi="Arial" w:cs="Arial"/>
        </w:rPr>
        <w:t xml:space="preserve"> (UNCRC)</w:t>
      </w:r>
      <w:r w:rsidR="00BA5DEC">
        <w:rPr>
          <w:rFonts w:ascii="Arial" w:hAnsi="Arial" w:cs="Arial"/>
        </w:rPr>
        <w:t>, which states that</w:t>
      </w:r>
      <w:r w:rsidR="00AD5479">
        <w:rPr>
          <w:rFonts w:ascii="Arial" w:hAnsi="Arial" w:cs="Arial"/>
        </w:rPr>
        <w:t xml:space="preserve"> education should develop children’s talent</w:t>
      </w:r>
      <w:r w:rsidR="004B51E6">
        <w:rPr>
          <w:rFonts w:ascii="Arial" w:hAnsi="Arial" w:cs="Arial"/>
        </w:rPr>
        <w:t>s and encourage respect for others, different cultures a</w:t>
      </w:r>
      <w:r w:rsidR="004F01A0">
        <w:rPr>
          <w:rFonts w:ascii="Arial" w:hAnsi="Arial" w:cs="Arial"/>
        </w:rPr>
        <w:t>nd</w:t>
      </w:r>
      <w:r w:rsidR="004B51E6">
        <w:rPr>
          <w:rFonts w:ascii="Arial" w:hAnsi="Arial" w:cs="Arial"/>
        </w:rPr>
        <w:t xml:space="preserve"> the environment (</w:t>
      </w:r>
      <w:r w:rsidR="004F01A0">
        <w:rPr>
          <w:rFonts w:ascii="Arial" w:hAnsi="Arial" w:cs="Arial"/>
        </w:rPr>
        <w:t xml:space="preserve">UNICEF, </w:t>
      </w:r>
      <w:proofErr w:type="spellStart"/>
      <w:r w:rsidR="004F01A0">
        <w:rPr>
          <w:rFonts w:ascii="Arial" w:hAnsi="Arial" w:cs="Arial"/>
        </w:rPr>
        <w:t>n.d</w:t>
      </w:r>
      <w:proofErr w:type="spellEnd"/>
      <w:r w:rsidR="004F01A0">
        <w:rPr>
          <w:rFonts w:ascii="Arial" w:hAnsi="Arial" w:cs="Arial"/>
        </w:rPr>
        <w:t>).</w:t>
      </w:r>
    </w:p>
    <w:p w14:paraId="1052A85B" w14:textId="08E3B4CB" w:rsidR="004F01A0" w:rsidRDefault="005D2743" w:rsidP="00A76173">
      <w:pPr>
        <w:spacing w:line="360" w:lineRule="auto"/>
        <w:rPr>
          <w:rFonts w:ascii="Arial" w:hAnsi="Arial" w:cs="Arial"/>
        </w:rPr>
      </w:pPr>
      <w:r>
        <w:rPr>
          <w:rFonts w:ascii="Arial" w:hAnsi="Arial" w:cs="Arial"/>
        </w:rPr>
        <w:t xml:space="preserve">Moreover, The Wellbeing of Future Generations (Wales) Act </w:t>
      </w:r>
      <w:r w:rsidR="00E70424">
        <w:rPr>
          <w:rFonts w:ascii="Arial" w:hAnsi="Arial" w:cs="Arial"/>
        </w:rPr>
        <w:t>2015, places a legal duty on the government to consider the long term impact of decisions on future generations (Welsh Government, 2015)</w:t>
      </w:r>
      <w:r w:rsidR="00B57699">
        <w:rPr>
          <w:rFonts w:ascii="Arial" w:hAnsi="Arial" w:cs="Arial"/>
        </w:rPr>
        <w:t>. In addition to this</w:t>
      </w:r>
      <w:r w:rsidR="00A91852">
        <w:rPr>
          <w:rFonts w:ascii="Arial" w:hAnsi="Arial" w:cs="Arial"/>
        </w:rPr>
        <w:t xml:space="preserve"> also</w:t>
      </w:r>
      <w:r w:rsidR="00B57699">
        <w:rPr>
          <w:rFonts w:ascii="Arial" w:hAnsi="Arial" w:cs="Arial"/>
        </w:rPr>
        <w:t xml:space="preserve"> in 2015, the United Nations introduce</w:t>
      </w:r>
      <w:r w:rsidR="00A91852">
        <w:rPr>
          <w:rFonts w:ascii="Arial" w:hAnsi="Arial" w:cs="Arial"/>
        </w:rPr>
        <w:t xml:space="preserve">d the 17 Sustainable Development Goals </w:t>
      </w:r>
      <w:r w:rsidR="00D04B35">
        <w:rPr>
          <w:rFonts w:ascii="Arial" w:hAnsi="Arial" w:cs="Arial"/>
        </w:rPr>
        <w:t>as part of the 203</w:t>
      </w:r>
      <w:r w:rsidR="00955088">
        <w:rPr>
          <w:rFonts w:ascii="Arial" w:hAnsi="Arial" w:cs="Arial"/>
        </w:rPr>
        <w:t>0</w:t>
      </w:r>
      <w:r w:rsidR="00D04B35">
        <w:rPr>
          <w:rFonts w:ascii="Arial" w:hAnsi="Arial" w:cs="Arial"/>
        </w:rPr>
        <w:t xml:space="preserve"> agenda for sustaina</w:t>
      </w:r>
      <w:r w:rsidR="00230AAE">
        <w:rPr>
          <w:rFonts w:ascii="Arial" w:hAnsi="Arial" w:cs="Arial"/>
        </w:rPr>
        <w:t>ble development, to address global issues such as poverty, inequality, education and climate chang</w:t>
      </w:r>
      <w:r w:rsidR="00FB5669">
        <w:rPr>
          <w:rFonts w:ascii="Arial" w:hAnsi="Arial" w:cs="Arial"/>
        </w:rPr>
        <w:t>e. Furthermore, this highlights the importance of how legislatio</w:t>
      </w:r>
      <w:r w:rsidR="00707AA5">
        <w:rPr>
          <w:rFonts w:ascii="Arial" w:hAnsi="Arial" w:cs="Arial"/>
        </w:rPr>
        <w:t xml:space="preserve">n continues to value the importance of how young children need to be educated on sustainability and become informed ethical citizens to maintain the balance </w:t>
      </w:r>
      <w:r w:rsidR="00123C0A">
        <w:rPr>
          <w:rFonts w:ascii="Arial" w:hAnsi="Arial" w:cs="Arial"/>
        </w:rPr>
        <w:t xml:space="preserve">within the world of what matters now and for future generations. </w:t>
      </w:r>
      <w:r w:rsidR="003B44FC">
        <w:rPr>
          <w:rFonts w:ascii="Arial" w:hAnsi="Arial" w:cs="Arial"/>
        </w:rPr>
        <w:t xml:space="preserve">This is supported by the Curriculum for Wales which </w:t>
      </w:r>
      <w:r w:rsidR="00DA1DA9">
        <w:rPr>
          <w:rFonts w:ascii="Arial" w:hAnsi="Arial" w:cs="Arial"/>
        </w:rPr>
        <w:t xml:space="preserve">emphasises how meaningful </w:t>
      </w:r>
      <w:r w:rsidR="009C6E0E">
        <w:rPr>
          <w:rFonts w:ascii="Arial" w:hAnsi="Arial" w:cs="Arial"/>
        </w:rPr>
        <w:t>experiences</w:t>
      </w:r>
      <w:r w:rsidR="00DA1DA9">
        <w:rPr>
          <w:rFonts w:ascii="Arial" w:hAnsi="Arial" w:cs="Arial"/>
        </w:rPr>
        <w:t xml:space="preserve"> support children</w:t>
      </w:r>
      <w:r w:rsidR="00056708">
        <w:rPr>
          <w:rFonts w:ascii="Arial" w:hAnsi="Arial" w:cs="Arial"/>
        </w:rPr>
        <w:t xml:space="preserve"> to develop into ethical, informed</w:t>
      </w:r>
      <w:r w:rsidR="00FF2A33">
        <w:rPr>
          <w:rFonts w:ascii="Arial" w:hAnsi="Arial" w:cs="Arial"/>
        </w:rPr>
        <w:t xml:space="preserve"> citizens </w:t>
      </w:r>
      <w:r w:rsidR="009C6E0E">
        <w:rPr>
          <w:rFonts w:ascii="Arial" w:hAnsi="Arial" w:cs="Arial"/>
        </w:rPr>
        <w:t xml:space="preserve">who understand and value the importance of sustainability (W.G, </w:t>
      </w:r>
      <w:r w:rsidR="00792257">
        <w:rPr>
          <w:rFonts w:ascii="Arial" w:hAnsi="Arial" w:cs="Arial"/>
        </w:rPr>
        <w:t>2022).</w:t>
      </w:r>
    </w:p>
    <w:p w14:paraId="38BDA2B7" w14:textId="6C1A5A20" w:rsidR="00FB4B81" w:rsidRDefault="00B22F6F" w:rsidP="00A76173">
      <w:pPr>
        <w:spacing w:line="360" w:lineRule="auto"/>
        <w:rPr>
          <w:rFonts w:ascii="Arial" w:hAnsi="Arial" w:cs="Arial"/>
        </w:rPr>
      </w:pPr>
      <w:r>
        <w:rPr>
          <w:rFonts w:ascii="Arial" w:hAnsi="Arial" w:cs="Arial"/>
        </w:rPr>
        <w:t>Practical learning enables pupils to learn through hands on experiences by applying ideas</w:t>
      </w:r>
      <w:r w:rsidR="00961B12">
        <w:rPr>
          <w:rFonts w:ascii="Arial" w:hAnsi="Arial" w:cs="Arial"/>
        </w:rPr>
        <w:t>, knowledge and imagination in a practical context or to a pract</w:t>
      </w:r>
      <w:r w:rsidR="007D74D3">
        <w:rPr>
          <w:rFonts w:ascii="Arial" w:hAnsi="Arial" w:cs="Arial"/>
        </w:rPr>
        <w:t xml:space="preserve">ical problem (Welsh Government, </w:t>
      </w:r>
      <w:proofErr w:type="spellStart"/>
      <w:r w:rsidR="007D74D3">
        <w:rPr>
          <w:rFonts w:ascii="Arial" w:hAnsi="Arial" w:cs="Arial"/>
        </w:rPr>
        <w:t>n.d</w:t>
      </w:r>
      <w:proofErr w:type="spellEnd"/>
      <w:r w:rsidR="007D74D3">
        <w:rPr>
          <w:rFonts w:ascii="Arial" w:hAnsi="Arial" w:cs="Arial"/>
        </w:rPr>
        <w:t>). This is supported by Eklund and Graham, (2025) stating how</w:t>
      </w:r>
      <w:r w:rsidR="00A03B81">
        <w:rPr>
          <w:rFonts w:ascii="Arial" w:hAnsi="Arial" w:cs="Arial"/>
        </w:rPr>
        <w:t xml:space="preserve"> practical,</w:t>
      </w:r>
      <w:r w:rsidR="007D74D3">
        <w:rPr>
          <w:rFonts w:ascii="Arial" w:hAnsi="Arial" w:cs="Arial"/>
        </w:rPr>
        <w:t xml:space="preserve"> experimental learning</w:t>
      </w:r>
      <w:r w:rsidR="00133C78">
        <w:rPr>
          <w:rFonts w:ascii="Arial" w:hAnsi="Arial" w:cs="Arial"/>
        </w:rPr>
        <w:t xml:space="preserve">, </w:t>
      </w:r>
      <w:r w:rsidR="00C02DA3">
        <w:rPr>
          <w:rFonts w:ascii="Arial" w:hAnsi="Arial" w:cs="Arial"/>
        </w:rPr>
        <w:t>is a process where knowledge is developed</w:t>
      </w:r>
      <w:r w:rsidR="00A03B81">
        <w:rPr>
          <w:rFonts w:ascii="Arial" w:hAnsi="Arial" w:cs="Arial"/>
        </w:rPr>
        <w:t xml:space="preserve"> through e</w:t>
      </w:r>
      <w:r w:rsidR="00085FA8">
        <w:rPr>
          <w:rFonts w:ascii="Arial" w:hAnsi="Arial" w:cs="Arial"/>
        </w:rPr>
        <w:t>xperiences, allowing learners</w:t>
      </w:r>
      <w:r w:rsidR="00CF0FCC">
        <w:rPr>
          <w:rFonts w:ascii="Arial" w:hAnsi="Arial" w:cs="Arial"/>
        </w:rPr>
        <w:t xml:space="preserve"> to actively engage with and reflect on practical </w:t>
      </w:r>
      <w:r w:rsidR="00627B6C">
        <w:rPr>
          <w:rFonts w:ascii="Arial" w:hAnsi="Arial" w:cs="Arial"/>
        </w:rPr>
        <w:t>situations.</w:t>
      </w:r>
      <w:r w:rsidR="004459C2">
        <w:rPr>
          <w:rFonts w:ascii="Arial" w:hAnsi="Arial" w:cs="Arial"/>
        </w:rPr>
        <w:t xml:space="preserve"> </w:t>
      </w:r>
      <w:r w:rsidR="00D55112">
        <w:rPr>
          <w:rFonts w:ascii="Arial" w:hAnsi="Arial" w:cs="Arial"/>
        </w:rPr>
        <w:t>In addition to this the Reggio Emilia Approach explains how practical learning encompasses real lif</w:t>
      </w:r>
      <w:r w:rsidR="000A31FD">
        <w:rPr>
          <w:rFonts w:ascii="Arial" w:hAnsi="Arial" w:cs="Arial"/>
        </w:rPr>
        <w:t>e, hands on learning experiences where children actively explore and enga</w:t>
      </w:r>
      <w:r w:rsidR="009B6F66">
        <w:rPr>
          <w:rFonts w:ascii="Arial" w:hAnsi="Arial" w:cs="Arial"/>
        </w:rPr>
        <w:t>ge for long periods building understanding over time through repet</w:t>
      </w:r>
      <w:r w:rsidR="00D234E1">
        <w:rPr>
          <w:rFonts w:ascii="Arial" w:hAnsi="Arial" w:cs="Arial"/>
        </w:rPr>
        <w:t xml:space="preserve">ition and independence (Manera, 2022). Moreover, Piaget suggested </w:t>
      </w:r>
      <w:r w:rsidR="00D312C6">
        <w:rPr>
          <w:rFonts w:ascii="Arial" w:hAnsi="Arial" w:cs="Arial"/>
        </w:rPr>
        <w:t>that children construct their understanding through</w:t>
      </w:r>
      <w:r w:rsidR="00F84088">
        <w:rPr>
          <w:rFonts w:ascii="Arial" w:hAnsi="Arial" w:cs="Arial"/>
        </w:rPr>
        <w:t xml:space="preserve"> active engage</w:t>
      </w:r>
      <w:r w:rsidR="008C6A83">
        <w:rPr>
          <w:rFonts w:ascii="Arial" w:hAnsi="Arial" w:cs="Arial"/>
        </w:rPr>
        <w:t>ment with the environment referring to children as</w:t>
      </w:r>
      <w:r w:rsidR="00B52156">
        <w:rPr>
          <w:rFonts w:ascii="Arial" w:hAnsi="Arial" w:cs="Arial"/>
        </w:rPr>
        <w:t xml:space="preserve"> ‘little scientists’</w:t>
      </w:r>
      <w:r w:rsidR="00552614">
        <w:rPr>
          <w:rFonts w:ascii="Arial" w:hAnsi="Arial" w:cs="Arial"/>
        </w:rPr>
        <w:t xml:space="preserve">. </w:t>
      </w:r>
      <w:r w:rsidR="005D1CFA">
        <w:rPr>
          <w:rFonts w:ascii="Arial" w:hAnsi="Arial" w:cs="Arial"/>
        </w:rPr>
        <w:t xml:space="preserve">In addition to this Piaget </w:t>
      </w:r>
      <w:r w:rsidR="002D1157">
        <w:rPr>
          <w:rFonts w:ascii="Arial" w:hAnsi="Arial" w:cs="Arial"/>
        </w:rPr>
        <w:t>believed</w:t>
      </w:r>
      <w:r w:rsidR="00831547">
        <w:rPr>
          <w:rFonts w:ascii="Arial" w:hAnsi="Arial" w:cs="Arial"/>
        </w:rPr>
        <w:t xml:space="preserve"> that meaningful learning occurred when children </w:t>
      </w:r>
      <w:r w:rsidR="009472A8">
        <w:rPr>
          <w:rFonts w:ascii="Arial" w:hAnsi="Arial" w:cs="Arial"/>
        </w:rPr>
        <w:t>are directly involved in practical learning through exploration and discovery (Sir</w:t>
      </w:r>
      <w:r w:rsidR="00B0490F">
        <w:rPr>
          <w:rFonts w:ascii="Arial" w:hAnsi="Arial" w:cs="Arial"/>
        </w:rPr>
        <w:t>egar, 2025). Furthermore, the Curriculum for Funded</w:t>
      </w:r>
      <w:r w:rsidR="00102FF1">
        <w:rPr>
          <w:rFonts w:ascii="Arial" w:hAnsi="Arial" w:cs="Arial"/>
        </w:rPr>
        <w:t xml:space="preserve"> Non-maintained Nursery Settings state </w:t>
      </w:r>
      <w:r w:rsidR="002C53A5">
        <w:rPr>
          <w:rFonts w:ascii="Arial" w:hAnsi="Arial" w:cs="Arial"/>
        </w:rPr>
        <w:t>that practical, hands on learning provides children with meanin</w:t>
      </w:r>
      <w:r w:rsidR="007105D5">
        <w:rPr>
          <w:rFonts w:ascii="Arial" w:hAnsi="Arial" w:cs="Arial"/>
        </w:rPr>
        <w:t>gful, engaging experiences that fosters exploration</w:t>
      </w:r>
      <w:r w:rsidR="0097597B">
        <w:rPr>
          <w:rFonts w:ascii="Arial" w:hAnsi="Arial" w:cs="Arial"/>
        </w:rPr>
        <w:t xml:space="preserve"> (Welsh Government, 2024). </w:t>
      </w:r>
    </w:p>
    <w:p w14:paraId="7EC1784C" w14:textId="6D490E82" w:rsidR="00643FEA" w:rsidRDefault="00643FEA" w:rsidP="00A76173">
      <w:pPr>
        <w:spacing w:line="360" w:lineRule="auto"/>
        <w:rPr>
          <w:rFonts w:ascii="Arial" w:hAnsi="Arial" w:cs="Arial"/>
        </w:rPr>
      </w:pPr>
      <w:r>
        <w:rPr>
          <w:rFonts w:ascii="Arial" w:hAnsi="Arial" w:cs="Arial"/>
        </w:rPr>
        <w:lastRenderedPageBreak/>
        <w:t xml:space="preserve">The </w:t>
      </w:r>
      <w:r w:rsidR="002522F0">
        <w:rPr>
          <w:rFonts w:ascii="Arial" w:hAnsi="Arial" w:cs="Arial"/>
        </w:rPr>
        <w:t>Curriculum for Funded Non-maintained Nursery Settings e</w:t>
      </w:r>
      <w:r w:rsidR="00225781">
        <w:rPr>
          <w:rFonts w:ascii="Arial" w:hAnsi="Arial" w:cs="Arial"/>
        </w:rPr>
        <w:t>xplains how</w:t>
      </w:r>
      <w:r w:rsidR="00D74553">
        <w:rPr>
          <w:rFonts w:ascii="Arial" w:hAnsi="Arial" w:cs="Arial"/>
        </w:rPr>
        <w:t xml:space="preserve"> exploration through practical hands on learnin</w:t>
      </w:r>
      <w:r w:rsidR="006C7E06">
        <w:rPr>
          <w:rFonts w:ascii="Arial" w:hAnsi="Arial" w:cs="Arial"/>
        </w:rPr>
        <w:t>g in the outdoors is important as it enables children to begin understanding sustainability in a meaningful</w:t>
      </w:r>
      <w:r w:rsidR="006F3B08">
        <w:rPr>
          <w:rFonts w:ascii="Arial" w:hAnsi="Arial" w:cs="Arial"/>
        </w:rPr>
        <w:t xml:space="preserve"> way where they can develop a sense of place within their surroundings and the wider world</w:t>
      </w:r>
      <w:r w:rsidR="00F03465">
        <w:rPr>
          <w:rFonts w:ascii="Arial" w:hAnsi="Arial" w:cs="Arial"/>
        </w:rPr>
        <w:t xml:space="preserve"> (Welsh Government, 2024). Elwell </w:t>
      </w:r>
      <w:r w:rsidR="00F03465" w:rsidRPr="00F03465">
        <w:rPr>
          <w:rFonts w:ascii="Arial" w:hAnsi="Arial" w:cs="Arial"/>
          <w:i/>
          <w:iCs/>
        </w:rPr>
        <w:t>et al.</w:t>
      </w:r>
      <w:r w:rsidR="006B7F93">
        <w:rPr>
          <w:rFonts w:ascii="Arial" w:hAnsi="Arial" w:cs="Arial"/>
          <w:i/>
          <w:iCs/>
        </w:rPr>
        <w:t xml:space="preserve"> </w:t>
      </w:r>
      <w:r w:rsidR="006B7F93">
        <w:rPr>
          <w:rFonts w:ascii="Arial" w:hAnsi="Arial" w:cs="Arial"/>
        </w:rPr>
        <w:t>(2025) supports this explaining how early interaction and exploratio</w:t>
      </w:r>
      <w:r w:rsidR="00CC035D">
        <w:rPr>
          <w:rFonts w:ascii="Arial" w:hAnsi="Arial" w:cs="Arial"/>
        </w:rPr>
        <w:t xml:space="preserve">n with nature helps children develop a connection and empathy towards </w:t>
      </w:r>
      <w:r w:rsidR="009969E2">
        <w:rPr>
          <w:rFonts w:ascii="Arial" w:hAnsi="Arial" w:cs="Arial"/>
        </w:rPr>
        <w:t>nature</w:t>
      </w:r>
      <w:r w:rsidR="00CC035D">
        <w:rPr>
          <w:rFonts w:ascii="Arial" w:hAnsi="Arial" w:cs="Arial"/>
        </w:rPr>
        <w:t>, which can encourage more positive relationship</w:t>
      </w:r>
      <w:r w:rsidR="001C5DA8">
        <w:rPr>
          <w:rFonts w:ascii="Arial" w:hAnsi="Arial" w:cs="Arial"/>
        </w:rPr>
        <w:t xml:space="preserve">s with the environment. This in turn can </w:t>
      </w:r>
      <w:r w:rsidR="00490A6E">
        <w:rPr>
          <w:rFonts w:ascii="Arial" w:hAnsi="Arial" w:cs="Arial"/>
        </w:rPr>
        <w:t>foster the development of lifelong sustainability value</w:t>
      </w:r>
      <w:r w:rsidR="005A05E4">
        <w:rPr>
          <w:rFonts w:ascii="Arial" w:hAnsi="Arial" w:cs="Arial"/>
        </w:rPr>
        <w:t xml:space="preserve">s as children grow. The Curriculum for Wales </w:t>
      </w:r>
      <w:r w:rsidR="002076F9">
        <w:rPr>
          <w:rFonts w:ascii="Arial" w:hAnsi="Arial" w:cs="Arial"/>
        </w:rPr>
        <w:t xml:space="preserve">supports this stating how </w:t>
      </w:r>
      <w:r w:rsidR="00EC00E6">
        <w:rPr>
          <w:rFonts w:ascii="Arial" w:hAnsi="Arial" w:cs="Arial"/>
        </w:rPr>
        <w:t>children need to be able to explore</w:t>
      </w:r>
      <w:r w:rsidR="003D2B57">
        <w:rPr>
          <w:rFonts w:ascii="Arial" w:hAnsi="Arial" w:cs="Arial"/>
        </w:rPr>
        <w:t>, make observations and share ideas</w:t>
      </w:r>
      <w:r w:rsidR="000534FB">
        <w:rPr>
          <w:rFonts w:ascii="Arial" w:hAnsi="Arial" w:cs="Arial"/>
        </w:rPr>
        <w:t xml:space="preserve"> with others</w:t>
      </w:r>
      <w:r w:rsidR="006A4D4F">
        <w:rPr>
          <w:rFonts w:ascii="Arial" w:hAnsi="Arial" w:cs="Arial"/>
        </w:rPr>
        <w:t xml:space="preserve"> as part of their progression</w:t>
      </w:r>
      <w:r w:rsidR="003D2B57">
        <w:rPr>
          <w:rFonts w:ascii="Arial" w:hAnsi="Arial" w:cs="Arial"/>
        </w:rPr>
        <w:t xml:space="preserve"> regarding</w:t>
      </w:r>
      <w:r w:rsidR="006A4D4F">
        <w:rPr>
          <w:rFonts w:ascii="Arial" w:hAnsi="Arial" w:cs="Arial"/>
        </w:rPr>
        <w:t xml:space="preserve"> topics </w:t>
      </w:r>
      <w:r w:rsidR="00646572">
        <w:rPr>
          <w:rFonts w:ascii="Arial" w:hAnsi="Arial" w:cs="Arial"/>
        </w:rPr>
        <w:t>surrounding</w:t>
      </w:r>
      <w:r w:rsidR="003D2B57">
        <w:rPr>
          <w:rFonts w:ascii="Arial" w:hAnsi="Arial" w:cs="Arial"/>
        </w:rPr>
        <w:t xml:space="preserve"> sustainability through showing care for the outdoor environment</w:t>
      </w:r>
      <w:r w:rsidR="0071426F">
        <w:rPr>
          <w:rFonts w:ascii="Arial" w:hAnsi="Arial" w:cs="Arial"/>
        </w:rPr>
        <w:t xml:space="preserve"> </w:t>
      </w:r>
      <w:r w:rsidR="00646572">
        <w:rPr>
          <w:rFonts w:ascii="Arial" w:hAnsi="Arial" w:cs="Arial"/>
        </w:rPr>
        <w:t xml:space="preserve">through meaningful outdoor hands on experiences </w:t>
      </w:r>
      <w:r w:rsidR="006A70B1">
        <w:rPr>
          <w:rFonts w:ascii="Arial" w:hAnsi="Arial" w:cs="Arial"/>
        </w:rPr>
        <w:t>which are relevant to them through</w:t>
      </w:r>
      <w:r w:rsidR="009969E2">
        <w:rPr>
          <w:rFonts w:ascii="Arial" w:hAnsi="Arial" w:cs="Arial"/>
        </w:rPr>
        <w:t xml:space="preserve"> </w:t>
      </w:r>
      <w:r w:rsidR="000479FF">
        <w:rPr>
          <w:rFonts w:ascii="Arial" w:hAnsi="Arial" w:cs="Arial"/>
        </w:rPr>
        <w:t>a child</w:t>
      </w:r>
      <w:r w:rsidR="006A70B1">
        <w:rPr>
          <w:rFonts w:ascii="Arial" w:hAnsi="Arial" w:cs="Arial"/>
        </w:rPr>
        <w:t xml:space="preserve"> </w:t>
      </w:r>
      <w:r w:rsidR="0035530D">
        <w:rPr>
          <w:rFonts w:ascii="Arial" w:hAnsi="Arial" w:cs="Arial"/>
        </w:rPr>
        <w:t>centred</w:t>
      </w:r>
      <w:r w:rsidR="006A70B1">
        <w:rPr>
          <w:rFonts w:ascii="Arial" w:hAnsi="Arial" w:cs="Arial"/>
        </w:rPr>
        <w:t xml:space="preserve"> approach</w:t>
      </w:r>
      <w:r w:rsidR="0035530D">
        <w:rPr>
          <w:rFonts w:ascii="Arial" w:hAnsi="Arial" w:cs="Arial"/>
        </w:rPr>
        <w:t xml:space="preserve"> (Welsh Government, 2019).</w:t>
      </w:r>
    </w:p>
    <w:p w14:paraId="403178A4" w14:textId="3728B327" w:rsidR="00E66B91" w:rsidRDefault="00E66B91" w:rsidP="00E66B91">
      <w:pPr>
        <w:spacing w:line="360" w:lineRule="auto"/>
        <w:rPr>
          <w:rFonts w:ascii="Arial" w:hAnsi="Arial" w:cs="Arial"/>
        </w:rPr>
      </w:pPr>
      <w:r>
        <w:rPr>
          <w:rFonts w:ascii="Arial" w:hAnsi="Arial" w:cs="Arial"/>
        </w:rPr>
        <w:t>An example of this can be seen in the scrapbook, where knowledge was gained through practical hands on exploration, of what mattered most to me, such as the wildflowers, birds and trees and reflecting on how my discoveries interconnected to support sustainability.</w:t>
      </w:r>
    </w:p>
    <w:p w14:paraId="5332A674" w14:textId="0A79A01B" w:rsidR="0035530D" w:rsidRDefault="00F15406" w:rsidP="00A76173">
      <w:pPr>
        <w:spacing w:line="360" w:lineRule="auto"/>
        <w:rPr>
          <w:rFonts w:ascii="Arial" w:hAnsi="Arial" w:cs="Arial"/>
          <w:color w:val="EE0000"/>
        </w:rPr>
      </w:pPr>
      <w:r>
        <w:rPr>
          <w:rFonts w:ascii="Arial" w:hAnsi="Arial" w:cs="Arial"/>
        </w:rPr>
        <w:t>However, research shows that although exploration is important</w:t>
      </w:r>
      <w:r w:rsidR="00936E74">
        <w:rPr>
          <w:rFonts w:ascii="Arial" w:hAnsi="Arial" w:cs="Arial"/>
        </w:rPr>
        <w:t>, when learning in a child centred</w:t>
      </w:r>
      <w:r w:rsidR="00A703FF">
        <w:rPr>
          <w:rFonts w:ascii="Arial" w:hAnsi="Arial" w:cs="Arial"/>
        </w:rPr>
        <w:t xml:space="preserve"> approach</w:t>
      </w:r>
      <w:r w:rsidR="00936E74">
        <w:rPr>
          <w:rFonts w:ascii="Arial" w:hAnsi="Arial" w:cs="Arial"/>
        </w:rPr>
        <w:t>,</w:t>
      </w:r>
      <w:r w:rsidR="00F109A7">
        <w:rPr>
          <w:rFonts w:ascii="Arial" w:hAnsi="Arial" w:cs="Arial"/>
        </w:rPr>
        <w:t xml:space="preserve"> where children should be supported to explore</w:t>
      </w:r>
      <w:r w:rsidR="008E6603">
        <w:rPr>
          <w:rFonts w:ascii="Arial" w:hAnsi="Arial" w:cs="Arial"/>
        </w:rPr>
        <w:t xml:space="preserve"> freely</w:t>
      </w:r>
      <w:r w:rsidR="00F109A7">
        <w:rPr>
          <w:rFonts w:ascii="Arial" w:hAnsi="Arial" w:cs="Arial"/>
        </w:rPr>
        <w:t>, discover</w:t>
      </w:r>
      <w:r w:rsidR="005E0DFF">
        <w:rPr>
          <w:rFonts w:ascii="Arial" w:hAnsi="Arial" w:cs="Arial"/>
        </w:rPr>
        <w:t>,</w:t>
      </w:r>
      <w:r w:rsidR="00F109A7">
        <w:rPr>
          <w:rFonts w:ascii="Arial" w:hAnsi="Arial" w:cs="Arial"/>
        </w:rPr>
        <w:t xml:space="preserve"> and make connections independently</w:t>
      </w:r>
      <w:r w:rsidR="00D551C1">
        <w:rPr>
          <w:rFonts w:ascii="Arial" w:hAnsi="Arial" w:cs="Arial"/>
        </w:rPr>
        <w:t>,</w:t>
      </w:r>
      <w:r w:rsidR="00936E74">
        <w:rPr>
          <w:rFonts w:ascii="Arial" w:hAnsi="Arial" w:cs="Arial"/>
        </w:rPr>
        <w:t xml:space="preserve"> children may not always make clear links </w:t>
      </w:r>
      <w:r w:rsidR="00D551C1">
        <w:rPr>
          <w:rFonts w:ascii="Arial" w:hAnsi="Arial" w:cs="Arial"/>
        </w:rPr>
        <w:t>to sustainability without adul</w:t>
      </w:r>
      <w:r w:rsidR="00A410F3">
        <w:rPr>
          <w:rFonts w:ascii="Arial" w:hAnsi="Arial" w:cs="Arial"/>
        </w:rPr>
        <w:t xml:space="preserve">t support, as practitioners help to connect ideas </w:t>
      </w:r>
      <w:r w:rsidR="00384285">
        <w:rPr>
          <w:rFonts w:ascii="Arial" w:hAnsi="Arial" w:cs="Arial"/>
        </w:rPr>
        <w:t>and thoughts to knowledge (Edwards and Cutter- Ma</w:t>
      </w:r>
      <w:r w:rsidR="00352BDE">
        <w:rPr>
          <w:rFonts w:ascii="Arial" w:hAnsi="Arial" w:cs="Arial"/>
        </w:rPr>
        <w:t xml:space="preserve">ckenzie, 2011, as cited in Tinney and Hirst, </w:t>
      </w:r>
      <w:r w:rsidR="00AD1D2F">
        <w:rPr>
          <w:rFonts w:ascii="Arial" w:hAnsi="Arial" w:cs="Arial"/>
        </w:rPr>
        <w:t xml:space="preserve">2018). </w:t>
      </w:r>
      <w:r w:rsidR="00F16476">
        <w:rPr>
          <w:rFonts w:ascii="Arial" w:hAnsi="Arial" w:cs="Arial"/>
        </w:rPr>
        <w:t>Moreover, t</w:t>
      </w:r>
      <w:r w:rsidR="00AD1D2F">
        <w:rPr>
          <w:rFonts w:ascii="Arial" w:hAnsi="Arial" w:cs="Arial"/>
        </w:rPr>
        <w:t>he curriculum for Wale</w:t>
      </w:r>
      <w:r w:rsidR="00E47575">
        <w:rPr>
          <w:rFonts w:ascii="Arial" w:hAnsi="Arial" w:cs="Arial"/>
        </w:rPr>
        <w:t>s states that the practitioner</w:t>
      </w:r>
      <w:r w:rsidR="001568EF">
        <w:rPr>
          <w:rFonts w:ascii="Arial" w:hAnsi="Arial" w:cs="Arial"/>
        </w:rPr>
        <w:t>’</w:t>
      </w:r>
      <w:r w:rsidR="00E47575">
        <w:rPr>
          <w:rFonts w:ascii="Arial" w:hAnsi="Arial" w:cs="Arial"/>
        </w:rPr>
        <w:t>s rol</w:t>
      </w:r>
      <w:r w:rsidR="00040026">
        <w:rPr>
          <w:rFonts w:ascii="Arial" w:hAnsi="Arial" w:cs="Arial"/>
        </w:rPr>
        <w:t xml:space="preserve">e in supporting children’s learning includes observation, purposeful </w:t>
      </w:r>
      <w:r w:rsidR="004D557D">
        <w:rPr>
          <w:rFonts w:ascii="Arial" w:hAnsi="Arial" w:cs="Arial"/>
        </w:rPr>
        <w:t xml:space="preserve">questioning and </w:t>
      </w:r>
      <w:r w:rsidR="001568EF">
        <w:rPr>
          <w:rFonts w:ascii="Arial" w:hAnsi="Arial" w:cs="Arial"/>
        </w:rPr>
        <w:t xml:space="preserve">discussion (Welsh Government, </w:t>
      </w:r>
      <w:r w:rsidR="005C19CD">
        <w:rPr>
          <w:rFonts w:ascii="Arial" w:hAnsi="Arial" w:cs="Arial"/>
        </w:rPr>
        <w:t>2020). This links to Vygotsky’s theory of the more ‘</w:t>
      </w:r>
      <w:r w:rsidR="0057238B">
        <w:rPr>
          <w:rFonts w:ascii="Arial" w:hAnsi="Arial" w:cs="Arial"/>
        </w:rPr>
        <w:t>knowledgeable</w:t>
      </w:r>
      <w:r w:rsidR="00C824A0">
        <w:rPr>
          <w:rFonts w:ascii="Arial" w:hAnsi="Arial" w:cs="Arial"/>
        </w:rPr>
        <w:t xml:space="preserve"> other’ where adults can support children’s exploration and help them develop</w:t>
      </w:r>
      <w:r w:rsidR="004A1455">
        <w:rPr>
          <w:rFonts w:ascii="Arial" w:hAnsi="Arial" w:cs="Arial"/>
        </w:rPr>
        <w:t xml:space="preserve"> an understanding they could not reach alone (Van der Veer, 2020). </w:t>
      </w:r>
    </w:p>
    <w:p w14:paraId="3F229A88" w14:textId="1E36B1FE" w:rsidR="002547B8" w:rsidRPr="00476F65" w:rsidRDefault="002547B8" w:rsidP="00A76173">
      <w:pPr>
        <w:spacing w:line="360" w:lineRule="auto"/>
        <w:rPr>
          <w:rFonts w:ascii="Arial" w:hAnsi="Arial" w:cs="Arial"/>
        </w:rPr>
      </w:pPr>
      <w:r w:rsidRPr="00476F65">
        <w:rPr>
          <w:rFonts w:ascii="Arial" w:hAnsi="Arial" w:cs="Arial"/>
        </w:rPr>
        <w:t xml:space="preserve">An example of this </w:t>
      </w:r>
      <w:r w:rsidR="00476F65" w:rsidRPr="00476F65">
        <w:rPr>
          <w:rFonts w:ascii="Arial" w:hAnsi="Arial" w:cs="Arial"/>
        </w:rPr>
        <w:t>can be</w:t>
      </w:r>
      <w:r w:rsidRPr="00476F65">
        <w:rPr>
          <w:rFonts w:ascii="Arial" w:hAnsi="Arial" w:cs="Arial"/>
        </w:rPr>
        <w:t xml:space="preserve"> seen in the scrapbook where </w:t>
      </w:r>
      <w:r w:rsidR="00624B0E" w:rsidRPr="00476F65">
        <w:rPr>
          <w:rFonts w:ascii="Arial" w:hAnsi="Arial" w:cs="Arial"/>
        </w:rPr>
        <w:t>I broadened my knowledge further by sharing my findings with colleagues</w:t>
      </w:r>
      <w:r w:rsidR="00745AAE" w:rsidRPr="00476F65">
        <w:rPr>
          <w:rFonts w:ascii="Arial" w:hAnsi="Arial" w:cs="Arial"/>
        </w:rPr>
        <w:t>.</w:t>
      </w:r>
      <w:r w:rsidR="006C3009" w:rsidRPr="00476F65">
        <w:rPr>
          <w:rFonts w:ascii="Arial" w:hAnsi="Arial" w:cs="Arial"/>
        </w:rPr>
        <w:t xml:space="preserve"> Through </w:t>
      </w:r>
      <w:r w:rsidR="00476F65" w:rsidRPr="00476F65">
        <w:rPr>
          <w:rFonts w:ascii="Arial" w:hAnsi="Arial" w:cs="Arial"/>
        </w:rPr>
        <w:t>their firsthand</w:t>
      </w:r>
      <w:r w:rsidR="00745AAE" w:rsidRPr="00476F65">
        <w:rPr>
          <w:rFonts w:ascii="Arial" w:hAnsi="Arial" w:cs="Arial"/>
        </w:rPr>
        <w:t xml:space="preserve"> experience of the importance of the White Clover</w:t>
      </w:r>
      <w:r w:rsidR="006A57A2" w:rsidRPr="00476F65">
        <w:rPr>
          <w:rFonts w:ascii="Arial" w:hAnsi="Arial" w:cs="Arial"/>
        </w:rPr>
        <w:t>, they were able to share</w:t>
      </w:r>
      <w:r w:rsidR="00E447DA" w:rsidRPr="00476F65">
        <w:rPr>
          <w:rFonts w:ascii="Arial" w:hAnsi="Arial" w:cs="Arial"/>
        </w:rPr>
        <w:t xml:space="preserve"> more information</w:t>
      </w:r>
      <w:r w:rsidR="00AE6E98" w:rsidRPr="00476F65">
        <w:rPr>
          <w:rFonts w:ascii="Arial" w:hAnsi="Arial" w:cs="Arial"/>
        </w:rPr>
        <w:t xml:space="preserve"> with </w:t>
      </w:r>
      <w:r w:rsidR="00AE6E98" w:rsidRPr="00476F65">
        <w:rPr>
          <w:rFonts w:ascii="Arial" w:hAnsi="Arial" w:cs="Arial"/>
        </w:rPr>
        <w:lastRenderedPageBreak/>
        <w:t xml:space="preserve">me surrounding its significance which strengthened my understanding of </w:t>
      </w:r>
      <w:r w:rsidR="00476F65" w:rsidRPr="00476F65">
        <w:rPr>
          <w:rFonts w:ascii="Arial" w:hAnsi="Arial" w:cs="Arial"/>
        </w:rPr>
        <w:t>sustainability</w:t>
      </w:r>
      <w:r w:rsidR="00AE6E98" w:rsidRPr="00476F65">
        <w:rPr>
          <w:rFonts w:ascii="Arial" w:hAnsi="Arial" w:cs="Arial"/>
        </w:rPr>
        <w:t xml:space="preserve"> on a larger sc</w:t>
      </w:r>
      <w:r w:rsidR="00476F65" w:rsidRPr="00476F65">
        <w:rPr>
          <w:rFonts w:ascii="Arial" w:hAnsi="Arial" w:cs="Arial"/>
        </w:rPr>
        <w:t>ale.</w:t>
      </w:r>
      <w:r w:rsidR="00745AAE" w:rsidRPr="00476F65">
        <w:rPr>
          <w:rFonts w:ascii="Arial" w:hAnsi="Arial" w:cs="Arial"/>
        </w:rPr>
        <w:t xml:space="preserve"> </w:t>
      </w:r>
    </w:p>
    <w:p w14:paraId="588ACBAF" w14:textId="3B297BE9" w:rsidR="00603F48" w:rsidRDefault="004B430F" w:rsidP="00A76173">
      <w:pPr>
        <w:spacing w:line="360" w:lineRule="auto"/>
        <w:rPr>
          <w:rFonts w:ascii="Arial" w:hAnsi="Arial" w:cs="Arial"/>
          <w:color w:val="000000" w:themeColor="text1"/>
        </w:rPr>
      </w:pPr>
      <w:r>
        <w:rPr>
          <w:rFonts w:ascii="Arial" w:hAnsi="Arial" w:cs="Arial"/>
          <w:color w:val="000000" w:themeColor="text1"/>
        </w:rPr>
        <w:t>However, Brenneman (</w:t>
      </w:r>
      <w:r w:rsidR="00032DB2">
        <w:rPr>
          <w:rFonts w:ascii="Arial" w:hAnsi="Arial" w:cs="Arial"/>
          <w:color w:val="000000" w:themeColor="text1"/>
        </w:rPr>
        <w:t>2011</w:t>
      </w:r>
      <w:r w:rsidR="0057238B">
        <w:rPr>
          <w:rFonts w:ascii="Arial" w:hAnsi="Arial" w:cs="Arial"/>
          <w:color w:val="000000" w:themeColor="text1"/>
        </w:rPr>
        <w:t xml:space="preserve">) suggests that </w:t>
      </w:r>
      <w:r w:rsidR="007C48CE">
        <w:rPr>
          <w:rFonts w:ascii="Arial" w:hAnsi="Arial" w:cs="Arial"/>
          <w:color w:val="000000" w:themeColor="text1"/>
        </w:rPr>
        <w:t>many practitioners feel unsure about their own understanding of the natural world and their ability to teach it confidentl</w:t>
      </w:r>
      <w:r w:rsidR="00D66382">
        <w:rPr>
          <w:rFonts w:ascii="Arial" w:hAnsi="Arial" w:cs="Arial"/>
          <w:color w:val="000000" w:themeColor="text1"/>
        </w:rPr>
        <w:t xml:space="preserve">y, which can limit their </w:t>
      </w:r>
      <w:r w:rsidR="004108BB">
        <w:rPr>
          <w:rFonts w:ascii="Arial" w:hAnsi="Arial" w:cs="Arial"/>
          <w:color w:val="000000" w:themeColor="text1"/>
        </w:rPr>
        <w:t>ability</w:t>
      </w:r>
      <w:r w:rsidR="00D66382">
        <w:rPr>
          <w:rFonts w:ascii="Arial" w:hAnsi="Arial" w:cs="Arial"/>
          <w:color w:val="000000" w:themeColor="text1"/>
        </w:rPr>
        <w:t xml:space="preserve"> </w:t>
      </w:r>
      <w:r w:rsidR="00A41E4E">
        <w:rPr>
          <w:rFonts w:ascii="Arial" w:hAnsi="Arial" w:cs="Arial"/>
          <w:color w:val="000000" w:themeColor="text1"/>
        </w:rPr>
        <w:t>to support children to enhance their learning and empathy for the world around them</w:t>
      </w:r>
      <w:r w:rsidR="004108BB">
        <w:rPr>
          <w:rFonts w:ascii="Arial" w:hAnsi="Arial" w:cs="Arial"/>
          <w:color w:val="000000" w:themeColor="text1"/>
        </w:rPr>
        <w:t>.</w:t>
      </w:r>
      <w:r w:rsidR="00A41E4E">
        <w:rPr>
          <w:rFonts w:ascii="Arial" w:hAnsi="Arial" w:cs="Arial"/>
          <w:color w:val="000000" w:themeColor="text1"/>
        </w:rPr>
        <w:t xml:space="preserve"> Moreover, Cremin </w:t>
      </w:r>
      <w:r w:rsidR="00A41E4E" w:rsidRPr="00A41E4E">
        <w:rPr>
          <w:rFonts w:ascii="Arial" w:hAnsi="Arial" w:cs="Arial"/>
          <w:i/>
          <w:iCs/>
          <w:color w:val="000000" w:themeColor="text1"/>
        </w:rPr>
        <w:t>et al.</w:t>
      </w:r>
      <w:r w:rsidR="005B7435">
        <w:rPr>
          <w:rFonts w:ascii="Arial" w:hAnsi="Arial" w:cs="Arial"/>
          <w:i/>
          <w:iCs/>
          <w:color w:val="000000" w:themeColor="text1"/>
        </w:rPr>
        <w:t xml:space="preserve"> </w:t>
      </w:r>
      <w:r w:rsidR="00D17AE3">
        <w:rPr>
          <w:rFonts w:ascii="Arial" w:hAnsi="Arial" w:cs="Arial"/>
          <w:color w:val="000000" w:themeColor="text1"/>
        </w:rPr>
        <w:t>(2015) highlight that some teachers may find it difficult to allow o</w:t>
      </w:r>
      <w:r w:rsidR="00E52E2E">
        <w:rPr>
          <w:rFonts w:ascii="Arial" w:hAnsi="Arial" w:cs="Arial"/>
          <w:color w:val="000000" w:themeColor="text1"/>
        </w:rPr>
        <w:t>pen</w:t>
      </w:r>
      <w:r w:rsidR="00D17AE3">
        <w:rPr>
          <w:rFonts w:ascii="Arial" w:hAnsi="Arial" w:cs="Arial"/>
          <w:color w:val="000000" w:themeColor="text1"/>
        </w:rPr>
        <w:t xml:space="preserve"> ended</w:t>
      </w:r>
      <w:r w:rsidR="00E52E2E">
        <w:rPr>
          <w:rFonts w:ascii="Arial" w:hAnsi="Arial" w:cs="Arial"/>
          <w:color w:val="000000" w:themeColor="text1"/>
        </w:rPr>
        <w:t xml:space="preserve"> </w:t>
      </w:r>
      <w:r w:rsidR="004108BB">
        <w:rPr>
          <w:rFonts w:ascii="Arial" w:hAnsi="Arial" w:cs="Arial"/>
          <w:color w:val="000000" w:themeColor="text1"/>
        </w:rPr>
        <w:t>outdoor exploration</w:t>
      </w:r>
      <w:r w:rsidR="00E52E2E">
        <w:rPr>
          <w:rFonts w:ascii="Arial" w:hAnsi="Arial" w:cs="Arial"/>
          <w:color w:val="000000" w:themeColor="text1"/>
        </w:rPr>
        <w:t xml:space="preserve"> </w:t>
      </w:r>
      <w:r w:rsidR="00496FA7">
        <w:rPr>
          <w:rFonts w:ascii="Arial" w:hAnsi="Arial" w:cs="Arial"/>
          <w:color w:val="000000" w:themeColor="text1"/>
        </w:rPr>
        <w:t xml:space="preserve">due to </w:t>
      </w:r>
      <w:r w:rsidR="00CD2DCD">
        <w:rPr>
          <w:rFonts w:ascii="Arial" w:hAnsi="Arial" w:cs="Arial"/>
          <w:color w:val="000000" w:themeColor="text1"/>
        </w:rPr>
        <w:t xml:space="preserve">limited confidence or a fear of losing </w:t>
      </w:r>
      <w:r w:rsidR="007A42AE">
        <w:rPr>
          <w:rFonts w:ascii="Arial" w:hAnsi="Arial" w:cs="Arial"/>
          <w:color w:val="000000" w:themeColor="text1"/>
        </w:rPr>
        <w:t>control in the learning environment, which c</w:t>
      </w:r>
      <w:r w:rsidR="000C75B0">
        <w:rPr>
          <w:rFonts w:ascii="Arial" w:hAnsi="Arial" w:cs="Arial"/>
          <w:color w:val="000000" w:themeColor="text1"/>
        </w:rPr>
        <w:t>an restrict opportunities for childre</w:t>
      </w:r>
      <w:r w:rsidR="00E00E0D">
        <w:rPr>
          <w:rFonts w:ascii="Arial" w:hAnsi="Arial" w:cs="Arial"/>
          <w:color w:val="000000" w:themeColor="text1"/>
        </w:rPr>
        <w:t>n to explore through practical learning. This is supported by Tinney and H</w:t>
      </w:r>
      <w:r w:rsidR="00C03EF0">
        <w:rPr>
          <w:rFonts w:ascii="Arial" w:hAnsi="Arial" w:cs="Arial"/>
          <w:color w:val="000000" w:themeColor="text1"/>
        </w:rPr>
        <w:t>irst (2018) who suggest that practitioners may feel uncertain and lack confidence when engagin</w:t>
      </w:r>
      <w:r w:rsidR="00E12E84">
        <w:rPr>
          <w:rFonts w:ascii="Arial" w:hAnsi="Arial" w:cs="Arial"/>
          <w:color w:val="000000" w:themeColor="text1"/>
        </w:rPr>
        <w:t>g with sustainability and citizenship, because they feel they do no</w:t>
      </w:r>
      <w:r w:rsidR="004C23FD">
        <w:rPr>
          <w:rFonts w:ascii="Arial" w:hAnsi="Arial" w:cs="Arial"/>
          <w:color w:val="000000" w:themeColor="text1"/>
        </w:rPr>
        <w:t>t have sufficient knowledge to</w:t>
      </w:r>
      <w:r w:rsidR="001E06EF">
        <w:rPr>
          <w:rFonts w:ascii="Arial" w:hAnsi="Arial" w:cs="Arial"/>
          <w:color w:val="000000" w:themeColor="text1"/>
        </w:rPr>
        <w:t xml:space="preserve"> teach it </w:t>
      </w:r>
      <w:r w:rsidR="0018271E">
        <w:rPr>
          <w:rFonts w:ascii="Arial" w:hAnsi="Arial" w:cs="Arial"/>
          <w:color w:val="000000" w:themeColor="text1"/>
        </w:rPr>
        <w:t xml:space="preserve">effectively. This may be </w:t>
      </w:r>
      <w:r w:rsidR="004C23FD">
        <w:rPr>
          <w:rFonts w:ascii="Arial" w:hAnsi="Arial" w:cs="Arial"/>
          <w:color w:val="000000" w:themeColor="text1"/>
        </w:rPr>
        <w:t>because the</w:t>
      </w:r>
      <w:r w:rsidR="0018271E">
        <w:rPr>
          <w:rFonts w:ascii="Arial" w:hAnsi="Arial" w:cs="Arial"/>
          <w:color w:val="000000" w:themeColor="text1"/>
        </w:rPr>
        <w:t>ir</w:t>
      </w:r>
      <w:r w:rsidR="004C23FD">
        <w:rPr>
          <w:rFonts w:ascii="Arial" w:hAnsi="Arial" w:cs="Arial"/>
          <w:color w:val="000000" w:themeColor="text1"/>
        </w:rPr>
        <w:t xml:space="preserve"> </w:t>
      </w:r>
      <w:r w:rsidR="00BF7CC3">
        <w:rPr>
          <w:rFonts w:ascii="Arial" w:hAnsi="Arial" w:cs="Arial"/>
          <w:color w:val="000000" w:themeColor="text1"/>
        </w:rPr>
        <w:t>approach to teaching</w:t>
      </w:r>
      <w:r w:rsidR="005722E5">
        <w:rPr>
          <w:rFonts w:ascii="Arial" w:hAnsi="Arial" w:cs="Arial"/>
          <w:color w:val="000000" w:themeColor="text1"/>
        </w:rPr>
        <w:t xml:space="preserve"> </w:t>
      </w:r>
      <w:r w:rsidR="0018271E">
        <w:rPr>
          <w:rFonts w:ascii="Arial" w:hAnsi="Arial" w:cs="Arial"/>
          <w:color w:val="000000" w:themeColor="text1"/>
        </w:rPr>
        <w:t xml:space="preserve">may be more </w:t>
      </w:r>
      <w:r w:rsidR="00BF7CC3">
        <w:rPr>
          <w:rFonts w:ascii="Arial" w:hAnsi="Arial" w:cs="Arial"/>
          <w:color w:val="000000" w:themeColor="text1"/>
        </w:rPr>
        <w:t>focused on facts rather tha</w:t>
      </w:r>
      <w:r w:rsidR="0018271E">
        <w:rPr>
          <w:rFonts w:ascii="Arial" w:hAnsi="Arial" w:cs="Arial"/>
          <w:color w:val="000000" w:themeColor="text1"/>
        </w:rPr>
        <w:t>n</w:t>
      </w:r>
      <w:r w:rsidR="00BF7CC3">
        <w:rPr>
          <w:rFonts w:ascii="Arial" w:hAnsi="Arial" w:cs="Arial"/>
          <w:color w:val="000000" w:themeColor="text1"/>
        </w:rPr>
        <w:t xml:space="preserve"> encouraging value</w:t>
      </w:r>
      <w:r w:rsidR="00A9795C">
        <w:rPr>
          <w:rFonts w:ascii="Arial" w:hAnsi="Arial" w:cs="Arial"/>
          <w:color w:val="000000" w:themeColor="text1"/>
        </w:rPr>
        <w:t xml:space="preserve"> based learning. </w:t>
      </w:r>
      <w:r w:rsidR="00523A23">
        <w:rPr>
          <w:rFonts w:ascii="Arial" w:hAnsi="Arial" w:cs="Arial"/>
          <w:color w:val="000000" w:themeColor="text1"/>
        </w:rPr>
        <w:t>Therefore, as emphasised by Smidt (2015</w:t>
      </w:r>
      <w:r w:rsidR="00135CDF">
        <w:rPr>
          <w:rFonts w:ascii="Arial" w:hAnsi="Arial" w:cs="Arial"/>
          <w:color w:val="000000" w:themeColor="text1"/>
        </w:rPr>
        <w:t>)</w:t>
      </w:r>
      <w:r w:rsidR="00523A23">
        <w:rPr>
          <w:rFonts w:ascii="Arial" w:hAnsi="Arial" w:cs="Arial"/>
          <w:color w:val="000000" w:themeColor="text1"/>
        </w:rPr>
        <w:t xml:space="preserve"> practitioners need appropriate</w:t>
      </w:r>
      <w:r w:rsidR="007D76A4">
        <w:rPr>
          <w:rFonts w:ascii="Arial" w:hAnsi="Arial" w:cs="Arial"/>
          <w:color w:val="000000" w:themeColor="text1"/>
        </w:rPr>
        <w:t xml:space="preserve"> training to develop confidence, knowledge and peda</w:t>
      </w:r>
      <w:r w:rsidR="00231096">
        <w:rPr>
          <w:rFonts w:ascii="Arial" w:hAnsi="Arial" w:cs="Arial"/>
          <w:color w:val="000000" w:themeColor="text1"/>
        </w:rPr>
        <w:t xml:space="preserve">gogical skills </w:t>
      </w:r>
      <w:proofErr w:type="gramStart"/>
      <w:r w:rsidR="00231096">
        <w:rPr>
          <w:rFonts w:ascii="Arial" w:hAnsi="Arial" w:cs="Arial"/>
          <w:color w:val="000000" w:themeColor="text1"/>
        </w:rPr>
        <w:t>in order to</w:t>
      </w:r>
      <w:proofErr w:type="gramEnd"/>
      <w:r w:rsidR="00231096">
        <w:rPr>
          <w:rFonts w:ascii="Arial" w:hAnsi="Arial" w:cs="Arial"/>
          <w:color w:val="000000" w:themeColor="text1"/>
        </w:rPr>
        <w:t xml:space="preserve"> effectively support children’s learning in the outdoors through nature to </w:t>
      </w:r>
      <w:r w:rsidR="001F5645">
        <w:rPr>
          <w:rFonts w:ascii="Arial" w:hAnsi="Arial" w:cs="Arial"/>
          <w:color w:val="000000" w:themeColor="text1"/>
        </w:rPr>
        <w:t>improve their understanding and education on sustainability.</w:t>
      </w:r>
    </w:p>
    <w:p w14:paraId="757755F3" w14:textId="77777777" w:rsidR="00920CFA" w:rsidRDefault="00CE56F0" w:rsidP="00A76173">
      <w:pPr>
        <w:spacing w:line="360" w:lineRule="auto"/>
        <w:rPr>
          <w:rFonts w:ascii="Arial" w:hAnsi="Arial" w:cs="Arial"/>
          <w:color w:val="000000" w:themeColor="text1"/>
        </w:rPr>
      </w:pPr>
      <w:r>
        <w:rPr>
          <w:rFonts w:ascii="Arial" w:hAnsi="Arial" w:cs="Arial"/>
          <w:color w:val="000000" w:themeColor="text1"/>
        </w:rPr>
        <w:t>Furthermore, u</w:t>
      </w:r>
      <w:r w:rsidR="00BF3498">
        <w:rPr>
          <w:rFonts w:ascii="Arial" w:hAnsi="Arial" w:cs="Arial"/>
          <w:color w:val="000000" w:themeColor="text1"/>
        </w:rPr>
        <w:t>pskilling practitioners within this field is important as stated by C</w:t>
      </w:r>
      <w:r w:rsidR="00564FAD">
        <w:rPr>
          <w:rFonts w:ascii="Arial" w:hAnsi="Arial" w:cs="Arial"/>
          <w:color w:val="000000" w:themeColor="text1"/>
        </w:rPr>
        <w:t xml:space="preserve">roke. </w:t>
      </w:r>
      <w:r w:rsidR="00564FAD" w:rsidRPr="00564FAD">
        <w:rPr>
          <w:rFonts w:ascii="Arial" w:hAnsi="Arial" w:cs="Arial"/>
          <w:i/>
          <w:iCs/>
          <w:color w:val="000000" w:themeColor="text1"/>
        </w:rPr>
        <w:t>et al</w:t>
      </w:r>
      <w:r w:rsidR="00564FAD">
        <w:rPr>
          <w:rFonts w:ascii="Arial" w:hAnsi="Arial" w:cs="Arial"/>
          <w:i/>
          <w:iCs/>
          <w:color w:val="000000" w:themeColor="text1"/>
        </w:rPr>
        <w:t xml:space="preserve"> </w:t>
      </w:r>
      <w:r w:rsidR="00564FAD">
        <w:rPr>
          <w:rFonts w:ascii="Arial" w:hAnsi="Arial" w:cs="Arial"/>
          <w:color w:val="000000" w:themeColor="text1"/>
        </w:rPr>
        <w:t xml:space="preserve">(2021) </w:t>
      </w:r>
      <w:r>
        <w:rPr>
          <w:rFonts w:ascii="Arial" w:hAnsi="Arial" w:cs="Arial"/>
          <w:color w:val="000000" w:themeColor="text1"/>
        </w:rPr>
        <w:t xml:space="preserve">because children have rights and are entitled </w:t>
      </w:r>
      <w:r w:rsidR="00591B97">
        <w:rPr>
          <w:rFonts w:ascii="Arial" w:hAnsi="Arial" w:cs="Arial"/>
          <w:color w:val="000000" w:themeColor="text1"/>
        </w:rPr>
        <w:t>to participate in decisions affecting their learning</w:t>
      </w:r>
      <w:r w:rsidR="006D6B30">
        <w:rPr>
          <w:rFonts w:ascii="Arial" w:hAnsi="Arial" w:cs="Arial"/>
          <w:color w:val="000000" w:themeColor="text1"/>
        </w:rPr>
        <w:t>. T</w:t>
      </w:r>
      <w:r w:rsidR="00591B97">
        <w:rPr>
          <w:rFonts w:ascii="Arial" w:hAnsi="Arial" w:cs="Arial"/>
          <w:color w:val="000000" w:themeColor="text1"/>
        </w:rPr>
        <w:t xml:space="preserve">his </w:t>
      </w:r>
      <w:r w:rsidR="006D6B30">
        <w:rPr>
          <w:rFonts w:ascii="Arial" w:hAnsi="Arial" w:cs="Arial"/>
          <w:color w:val="000000" w:themeColor="text1"/>
        </w:rPr>
        <w:t xml:space="preserve">suggests how children need </w:t>
      </w:r>
      <w:r w:rsidR="00591B97">
        <w:rPr>
          <w:rFonts w:ascii="Arial" w:hAnsi="Arial" w:cs="Arial"/>
          <w:color w:val="000000" w:themeColor="text1"/>
        </w:rPr>
        <w:t xml:space="preserve">opportunities to </w:t>
      </w:r>
      <w:r w:rsidR="00B36276">
        <w:rPr>
          <w:rFonts w:ascii="Arial" w:hAnsi="Arial" w:cs="Arial"/>
          <w:color w:val="000000" w:themeColor="text1"/>
        </w:rPr>
        <w:t xml:space="preserve">play, </w:t>
      </w:r>
      <w:r w:rsidR="00591B97">
        <w:rPr>
          <w:rFonts w:ascii="Arial" w:hAnsi="Arial" w:cs="Arial"/>
          <w:color w:val="000000" w:themeColor="text1"/>
        </w:rPr>
        <w:t>explore</w:t>
      </w:r>
      <w:r w:rsidR="00B36276">
        <w:rPr>
          <w:rFonts w:ascii="Arial" w:hAnsi="Arial" w:cs="Arial"/>
          <w:color w:val="000000" w:themeColor="text1"/>
        </w:rPr>
        <w:t xml:space="preserve"> and engage with the outdoors and nature based experiences that suppor</w:t>
      </w:r>
      <w:r w:rsidR="002734D7">
        <w:rPr>
          <w:rFonts w:ascii="Arial" w:hAnsi="Arial" w:cs="Arial"/>
          <w:color w:val="000000" w:themeColor="text1"/>
        </w:rPr>
        <w:t xml:space="preserve">t their understanding of sustainability. </w:t>
      </w:r>
      <w:r w:rsidR="00C261B7">
        <w:rPr>
          <w:rFonts w:ascii="Arial" w:hAnsi="Arial" w:cs="Arial"/>
          <w:color w:val="000000" w:themeColor="text1"/>
        </w:rPr>
        <w:t>This is supported by the UNCRC (article 12) which states how children</w:t>
      </w:r>
      <w:r w:rsidR="00CD3445">
        <w:rPr>
          <w:rFonts w:ascii="Arial" w:hAnsi="Arial" w:cs="Arial"/>
          <w:color w:val="000000" w:themeColor="text1"/>
        </w:rPr>
        <w:t xml:space="preserve"> have the right to express their views </w:t>
      </w:r>
      <w:r w:rsidR="00F063C8">
        <w:rPr>
          <w:rFonts w:ascii="Arial" w:hAnsi="Arial" w:cs="Arial"/>
          <w:color w:val="000000" w:themeColor="text1"/>
        </w:rPr>
        <w:t xml:space="preserve">in matters that </w:t>
      </w:r>
      <w:r w:rsidR="002D1157">
        <w:rPr>
          <w:rFonts w:ascii="Arial" w:hAnsi="Arial" w:cs="Arial"/>
          <w:color w:val="000000" w:themeColor="text1"/>
        </w:rPr>
        <w:t>affect them</w:t>
      </w:r>
      <w:r w:rsidR="00432188">
        <w:rPr>
          <w:rFonts w:ascii="Arial" w:hAnsi="Arial" w:cs="Arial"/>
          <w:color w:val="000000" w:themeColor="text1"/>
        </w:rPr>
        <w:t>,</w:t>
      </w:r>
      <w:r w:rsidR="00F063C8">
        <w:rPr>
          <w:rFonts w:ascii="Arial" w:hAnsi="Arial" w:cs="Arial"/>
          <w:color w:val="000000" w:themeColor="text1"/>
        </w:rPr>
        <w:t xml:space="preserve"> also (article 29) which states that education</w:t>
      </w:r>
      <w:r w:rsidR="00EB6C46">
        <w:rPr>
          <w:rFonts w:ascii="Arial" w:hAnsi="Arial" w:cs="Arial"/>
          <w:color w:val="000000" w:themeColor="text1"/>
        </w:rPr>
        <w:t xml:space="preserve"> should develop children’s respec</w:t>
      </w:r>
      <w:r w:rsidR="0028582B">
        <w:rPr>
          <w:rFonts w:ascii="Arial" w:hAnsi="Arial" w:cs="Arial"/>
          <w:color w:val="000000" w:themeColor="text1"/>
        </w:rPr>
        <w:t>t for the environment,</w:t>
      </w:r>
      <w:r w:rsidR="00920CFA">
        <w:rPr>
          <w:rFonts w:ascii="Arial" w:hAnsi="Arial" w:cs="Arial"/>
          <w:color w:val="000000" w:themeColor="text1"/>
        </w:rPr>
        <w:t xml:space="preserve"> which also</w:t>
      </w:r>
      <w:r w:rsidR="0028582B">
        <w:rPr>
          <w:rFonts w:ascii="Arial" w:hAnsi="Arial" w:cs="Arial"/>
          <w:color w:val="000000" w:themeColor="text1"/>
        </w:rPr>
        <w:t xml:space="preserve"> </w:t>
      </w:r>
      <w:r w:rsidR="00920CFA">
        <w:rPr>
          <w:rFonts w:ascii="Arial" w:hAnsi="Arial" w:cs="Arial"/>
          <w:color w:val="000000" w:themeColor="text1"/>
        </w:rPr>
        <w:t>promotes</w:t>
      </w:r>
      <w:r w:rsidR="0028582B">
        <w:rPr>
          <w:rFonts w:ascii="Arial" w:hAnsi="Arial" w:cs="Arial"/>
          <w:color w:val="000000" w:themeColor="text1"/>
        </w:rPr>
        <w:t xml:space="preserve"> </w:t>
      </w:r>
      <w:r w:rsidR="00432188">
        <w:rPr>
          <w:rFonts w:ascii="Arial" w:hAnsi="Arial" w:cs="Arial"/>
          <w:color w:val="000000" w:themeColor="text1"/>
        </w:rPr>
        <w:t>their</w:t>
      </w:r>
      <w:r w:rsidR="005079B1">
        <w:rPr>
          <w:rFonts w:ascii="Arial" w:hAnsi="Arial" w:cs="Arial"/>
          <w:color w:val="000000" w:themeColor="text1"/>
        </w:rPr>
        <w:t xml:space="preserve"> understanding of</w:t>
      </w:r>
      <w:r w:rsidR="00803026">
        <w:rPr>
          <w:rFonts w:ascii="Arial" w:hAnsi="Arial" w:cs="Arial"/>
          <w:color w:val="000000" w:themeColor="text1"/>
        </w:rPr>
        <w:t xml:space="preserve"> </w:t>
      </w:r>
      <w:r w:rsidR="00CB68EC">
        <w:rPr>
          <w:rFonts w:ascii="Arial" w:hAnsi="Arial" w:cs="Arial"/>
          <w:color w:val="000000" w:themeColor="text1"/>
        </w:rPr>
        <w:t xml:space="preserve">sustainability for the environment (UNICEF, </w:t>
      </w:r>
      <w:proofErr w:type="spellStart"/>
      <w:r w:rsidR="00CB68EC">
        <w:rPr>
          <w:rFonts w:ascii="Arial" w:hAnsi="Arial" w:cs="Arial"/>
          <w:color w:val="000000" w:themeColor="text1"/>
        </w:rPr>
        <w:t>n.d</w:t>
      </w:r>
      <w:proofErr w:type="spellEnd"/>
      <w:r w:rsidR="00CB68EC">
        <w:rPr>
          <w:rFonts w:ascii="Arial" w:hAnsi="Arial" w:cs="Arial"/>
          <w:color w:val="000000" w:themeColor="text1"/>
        </w:rPr>
        <w:t xml:space="preserve">). </w:t>
      </w:r>
    </w:p>
    <w:p w14:paraId="4E0D39A9" w14:textId="154C5534" w:rsidR="00BF3498" w:rsidRDefault="00593D2F" w:rsidP="00A76173">
      <w:pPr>
        <w:spacing w:line="360" w:lineRule="auto"/>
        <w:rPr>
          <w:rFonts w:ascii="Arial" w:hAnsi="Arial" w:cs="Arial"/>
          <w:color w:val="000000" w:themeColor="text1"/>
        </w:rPr>
      </w:pPr>
      <w:r>
        <w:rPr>
          <w:rFonts w:ascii="Arial" w:hAnsi="Arial" w:cs="Arial"/>
          <w:color w:val="000000" w:themeColor="text1"/>
        </w:rPr>
        <w:t xml:space="preserve"> Therefore,</w:t>
      </w:r>
      <w:r w:rsidR="008F50D6">
        <w:rPr>
          <w:rFonts w:ascii="Arial" w:hAnsi="Arial" w:cs="Arial"/>
          <w:color w:val="000000" w:themeColor="text1"/>
        </w:rPr>
        <w:t xml:space="preserve"> as states by Boyd, (2015)</w:t>
      </w:r>
      <w:r>
        <w:rPr>
          <w:rFonts w:ascii="Arial" w:hAnsi="Arial" w:cs="Arial"/>
          <w:color w:val="000000" w:themeColor="text1"/>
        </w:rPr>
        <w:t xml:space="preserve"> practitoners could use programmes such as </w:t>
      </w:r>
      <w:r w:rsidR="003F2F5F">
        <w:rPr>
          <w:rFonts w:ascii="Arial" w:hAnsi="Arial" w:cs="Arial"/>
          <w:color w:val="000000" w:themeColor="text1"/>
        </w:rPr>
        <w:t>‘Eco Schools’ to encourage and promote children’s knowledg</w:t>
      </w:r>
      <w:r w:rsidR="00E91F93">
        <w:rPr>
          <w:rFonts w:ascii="Arial" w:hAnsi="Arial" w:cs="Arial"/>
          <w:color w:val="000000" w:themeColor="text1"/>
        </w:rPr>
        <w:t>e, skills and values for sustainabili</w:t>
      </w:r>
      <w:r w:rsidR="00C8489F">
        <w:rPr>
          <w:rFonts w:ascii="Arial" w:hAnsi="Arial" w:cs="Arial"/>
          <w:color w:val="000000" w:themeColor="text1"/>
        </w:rPr>
        <w:t>ty where</w:t>
      </w:r>
      <w:r w:rsidR="00652407">
        <w:rPr>
          <w:rFonts w:ascii="Arial" w:hAnsi="Arial" w:cs="Arial"/>
          <w:color w:val="000000" w:themeColor="text1"/>
        </w:rPr>
        <w:t xml:space="preserve"> they le</w:t>
      </w:r>
      <w:r w:rsidR="00614569">
        <w:rPr>
          <w:rFonts w:ascii="Arial" w:hAnsi="Arial" w:cs="Arial"/>
          <w:color w:val="000000" w:themeColor="text1"/>
        </w:rPr>
        <w:t>a</w:t>
      </w:r>
      <w:r w:rsidR="00652407">
        <w:rPr>
          <w:rFonts w:ascii="Arial" w:hAnsi="Arial" w:cs="Arial"/>
          <w:color w:val="000000" w:themeColor="text1"/>
        </w:rPr>
        <w:t>rn</w:t>
      </w:r>
      <w:r w:rsidR="00C8489F">
        <w:rPr>
          <w:rFonts w:ascii="Arial" w:hAnsi="Arial" w:cs="Arial"/>
          <w:color w:val="000000" w:themeColor="text1"/>
        </w:rPr>
        <w:t xml:space="preserve"> from hands on experience</w:t>
      </w:r>
      <w:r w:rsidR="008C2F61">
        <w:rPr>
          <w:rFonts w:ascii="Arial" w:hAnsi="Arial" w:cs="Arial"/>
          <w:color w:val="000000" w:themeColor="text1"/>
        </w:rPr>
        <w:t xml:space="preserve">s and participate in projects and </w:t>
      </w:r>
      <w:r w:rsidR="002D1157">
        <w:rPr>
          <w:rFonts w:ascii="Arial" w:hAnsi="Arial" w:cs="Arial"/>
          <w:color w:val="000000" w:themeColor="text1"/>
        </w:rPr>
        <w:t>activities</w:t>
      </w:r>
      <w:r w:rsidR="008C2F61">
        <w:rPr>
          <w:rFonts w:ascii="Arial" w:hAnsi="Arial" w:cs="Arial"/>
          <w:color w:val="000000" w:themeColor="text1"/>
        </w:rPr>
        <w:t xml:space="preserve"> which supports positive </w:t>
      </w:r>
      <w:r w:rsidR="0077359D">
        <w:rPr>
          <w:rFonts w:ascii="Arial" w:hAnsi="Arial" w:cs="Arial"/>
          <w:color w:val="000000" w:themeColor="text1"/>
        </w:rPr>
        <w:t xml:space="preserve">changes within the </w:t>
      </w:r>
      <w:r w:rsidR="008F2133">
        <w:rPr>
          <w:rFonts w:ascii="Arial" w:hAnsi="Arial" w:cs="Arial"/>
          <w:color w:val="000000" w:themeColor="text1"/>
        </w:rPr>
        <w:t>environment through a whole school approach</w:t>
      </w:r>
      <w:r w:rsidR="003821A4">
        <w:rPr>
          <w:rFonts w:ascii="Arial" w:hAnsi="Arial" w:cs="Arial"/>
          <w:color w:val="000000" w:themeColor="text1"/>
        </w:rPr>
        <w:t xml:space="preserve">. This is supported by UNESCO, (2002) </w:t>
      </w:r>
      <w:r w:rsidR="007B51DE">
        <w:rPr>
          <w:rFonts w:ascii="Arial" w:hAnsi="Arial" w:cs="Arial"/>
          <w:color w:val="000000" w:themeColor="text1"/>
        </w:rPr>
        <w:t>stating how education for sustainable development needs to be a learning proce</w:t>
      </w:r>
      <w:r w:rsidR="00A22DB6">
        <w:rPr>
          <w:rFonts w:ascii="Arial" w:hAnsi="Arial" w:cs="Arial"/>
          <w:color w:val="000000" w:themeColor="text1"/>
        </w:rPr>
        <w:t xml:space="preserve">ss that supports </w:t>
      </w:r>
      <w:r w:rsidR="00A22DB6">
        <w:rPr>
          <w:rFonts w:ascii="Arial" w:hAnsi="Arial" w:cs="Arial"/>
          <w:color w:val="000000" w:themeColor="text1"/>
        </w:rPr>
        <w:lastRenderedPageBreak/>
        <w:t xml:space="preserve">individuals in making decisions which </w:t>
      </w:r>
      <w:r w:rsidR="002D1157">
        <w:rPr>
          <w:rFonts w:ascii="Arial" w:hAnsi="Arial" w:cs="Arial"/>
          <w:color w:val="000000" w:themeColor="text1"/>
        </w:rPr>
        <w:t>consider</w:t>
      </w:r>
      <w:r w:rsidR="00A22DB6">
        <w:rPr>
          <w:rFonts w:ascii="Arial" w:hAnsi="Arial" w:cs="Arial"/>
          <w:color w:val="000000" w:themeColor="text1"/>
        </w:rPr>
        <w:t xml:space="preserve"> the long term </w:t>
      </w:r>
      <w:r w:rsidR="005475B8">
        <w:rPr>
          <w:rFonts w:ascii="Arial" w:hAnsi="Arial" w:cs="Arial"/>
          <w:color w:val="000000" w:themeColor="text1"/>
        </w:rPr>
        <w:t xml:space="preserve">impacts on the economy and social equity across all communities. </w:t>
      </w:r>
    </w:p>
    <w:p w14:paraId="3D7AC049" w14:textId="617E18B2" w:rsidR="005475B8" w:rsidRDefault="007D1FD1" w:rsidP="00A76173">
      <w:pPr>
        <w:spacing w:line="360" w:lineRule="auto"/>
        <w:rPr>
          <w:rFonts w:ascii="Arial" w:hAnsi="Arial" w:cs="Arial"/>
          <w:color w:val="EE0000"/>
        </w:rPr>
      </w:pPr>
      <w:r w:rsidRPr="007D1FD1">
        <w:rPr>
          <w:rFonts w:ascii="Arial" w:hAnsi="Arial" w:cs="Arial"/>
          <w:color w:val="EE0000"/>
        </w:rPr>
        <w:t>NEXT POINT</w:t>
      </w:r>
    </w:p>
    <w:p w14:paraId="750EFD04" w14:textId="66CB1216" w:rsidR="007D1FD1" w:rsidRDefault="00AC2B48" w:rsidP="00A76173">
      <w:pPr>
        <w:spacing w:line="360" w:lineRule="auto"/>
        <w:rPr>
          <w:rFonts w:ascii="Arial" w:hAnsi="Arial" w:cs="Arial"/>
        </w:rPr>
      </w:pPr>
      <w:r>
        <w:rPr>
          <w:rFonts w:ascii="Arial" w:hAnsi="Arial" w:cs="Arial"/>
        </w:rPr>
        <w:t xml:space="preserve">MacQuarrie </w:t>
      </w:r>
      <w:r w:rsidRPr="00AC2B48">
        <w:rPr>
          <w:rFonts w:ascii="Arial" w:hAnsi="Arial" w:cs="Arial"/>
          <w:i/>
          <w:iCs/>
        </w:rPr>
        <w:t>et al.</w:t>
      </w:r>
      <w:r w:rsidR="007E0EDC">
        <w:rPr>
          <w:rFonts w:ascii="Arial" w:hAnsi="Arial" w:cs="Arial"/>
          <w:i/>
          <w:iCs/>
        </w:rPr>
        <w:t xml:space="preserve"> </w:t>
      </w:r>
      <w:r w:rsidR="007E0EDC">
        <w:rPr>
          <w:rFonts w:ascii="Arial" w:hAnsi="Arial" w:cs="Arial"/>
        </w:rPr>
        <w:t>(2013) explains how learning from nature allows children to engage with the environment which supports</w:t>
      </w:r>
      <w:r w:rsidR="00CD1759">
        <w:rPr>
          <w:rFonts w:ascii="Arial" w:hAnsi="Arial" w:cs="Arial"/>
        </w:rPr>
        <w:t xml:space="preserve"> a</w:t>
      </w:r>
      <w:r w:rsidR="007E0EDC">
        <w:rPr>
          <w:rFonts w:ascii="Arial" w:hAnsi="Arial" w:cs="Arial"/>
        </w:rPr>
        <w:t xml:space="preserve"> deeper understanding through interaction, curiosity and shared learnin</w:t>
      </w:r>
      <w:r w:rsidR="000903A5">
        <w:rPr>
          <w:rFonts w:ascii="Arial" w:hAnsi="Arial" w:cs="Arial"/>
        </w:rPr>
        <w:t xml:space="preserve">g of how to care for the </w:t>
      </w:r>
      <w:r w:rsidR="00CD1759">
        <w:rPr>
          <w:rFonts w:ascii="Arial" w:hAnsi="Arial" w:cs="Arial"/>
        </w:rPr>
        <w:t>world around them</w:t>
      </w:r>
      <w:r w:rsidR="000903A5">
        <w:rPr>
          <w:rFonts w:ascii="Arial" w:hAnsi="Arial" w:cs="Arial"/>
        </w:rPr>
        <w:t xml:space="preserve">. This is supported by the Forest School </w:t>
      </w:r>
      <w:r w:rsidR="00AE2C87">
        <w:rPr>
          <w:rFonts w:ascii="Arial" w:hAnsi="Arial" w:cs="Arial"/>
        </w:rPr>
        <w:t>Association (2011</w:t>
      </w:r>
      <w:r w:rsidR="00882096">
        <w:rPr>
          <w:rFonts w:ascii="Arial" w:hAnsi="Arial" w:cs="Arial"/>
        </w:rPr>
        <w:t>)</w:t>
      </w:r>
      <w:r w:rsidR="00AE2C87">
        <w:rPr>
          <w:rFonts w:ascii="Arial" w:hAnsi="Arial" w:cs="Arial"/>
        </w:rPr>
        <w:t xml:space="preserve"> which states how learning from nature involves</w:t>
      </w:r>
      <w:r w:rsidR="00C83650">
        <w:rPr>
          <w:rFonts w:ascii="Arial" w:hAnsi="Arial" w:cs="Arial"/>
        </w:rPr>
        <w:t xml:space="preserve"> engaging with hands on experiences in natura</w:t>
      </w:r>
      <w:r w:rsidR="003A57AD">
        <w:rPr>
          <w:rFonts w:ascii="Arial" w:hAnsi="Arial" w:cs="Arial"/>
        </w:rPr>
        <w:t>l environments where children can explor</w:t>
      </w:r>
      <w:r w:rsidR="00644DCE">
        <w:rPr>
          <w:rFonts w:ascii="Arial" w:hAnsi="Arial" w:cs="Arial"/>
        </w:rPr>
        <w:t xml:space="preserve">e, discover and use natural resources to </w:t>
      </w:r>
      <w:r w:rsidR="002D1157">
        <w:rPr>
          <w:rFonts w:ascii="Arial" w:hAnsi="Arial" w:cs="Arial"/>
        </w:rPr>
        <w:t xml:space="preserve">develop </w:t>
      </w:r>
      <w:r w:rsidR="00001ABD">
        <w:rPr>
          <w:rFonts w:ascii="Arial" w:hAnsi="Arial" w:cs="Arial"/>
        </w:rPr>
        <w:t xml:space="preserve">an </w:t>
      </w:r>
      <w:r w:rsidR="002D1157">
        <w:rPr>
          <w:rFonts w:ascii="Arial" w:hAnsi="Arial" w:cs="Arial"/>
        </w:rPr>
        <w:t>understanding</w:t>
      </w:r>
      <w:r w:rsidR="00FC49B1">
        <w:rPr>
          <w:rFonts w:ascii="Arial" w:hAnsi="Arial" w:cs="Arial"/>
        </w:rPr>
        <w:t>, i</w:t>
      </w:r>
      <w:r w:rsidR="00337D2A">
        <w:rPr>
          <w:rFonts w:ascii="Arial" w:hAnsi="Arial" w:cs="Arial"/>
        </w:rPr>
        <w:t>ndependence</w:t>
      </w:r>
      <w:r w:rsidR="005C40C9">
        <w:rPr>
          <w:rFonts w:ascii="Arial" w:hAnsi="Arial" w:cs="Arial"/>
        </w:rPr>
        <w:t xml:space="preserve"> and positive attitudes towards the natural world. Moreover, </w:t>
      </w:r>
      <w:proofErr w:type="spellStart"/>
      <w:r w:rsidR="005C40C9">
        <w:rPr>
          <w:rFonts w:ascii="Arial" w:hAnsi="Arial" w:cs="Arial"/>
        </w:rPr>
        <w:t>Ozgen</w:t>
      </w:r>
      <w:proofErr w:type="spellEnd"/>
      <w:r w:rsidR="005C40C9">
        <w:rPr>
          <w:rFonts w:ascii="Arial" w:hAnsi="Arial" w:cs="Arial"/>
        </w:rPr>
        <w:t xml:space="preserve"> (</w:t>
      </w:r>
      <w:r w:rsidR="005C7159">
        <w:rPr>
          <w:rFonts w:ascii="Arial" w:hAnsi="Arial" w:cs="Arial"/>
        </w:rPr>
        <w:t xml:space="preserve">2023) highlights how the Montessori approach to education involves </w:t>
      </w:r>
      <w:r w:rsidR="00283173">
        <w:rPr>
          <w:rFonts w:ascii="Arial" w:hAnsi="Arial" w:cs="Arial"/>
        </w:rPr>
        <w:t>how children learn from nature where children make sense</w:t>
      </w:r>
      <w:r w:rsidR="00DD2B66">
        <w:rPr>
          <w:rFonts w:ascii="Arial" w:hAnsi="Arial" w:cs="Arial"/>
        </w:rPr>
        <w:t xml:space="preserve"> of the </w:t>
      </w:r>
      <w:r w:rsidR="00001ABD">
        <w:rPr>
          <w:rFonts w:ascii="Arial" w:hAnsi="Arial" w:cs="Arial"/>
        </w:rPr>
        <w:t>world and</w:t>
      </w:r>
      <w:r w:rsidR="00DD2B66">
        <w:rPr>
          <w:rFonts w:ascii="Arial" w:hAnsi="Arial" w:cs="Arial"/>
        </w:rPr>
        <w:t xml:space="preserve"> develop a better understanding of their experience</w:t>
      </w:r>
      <w:r w:rsidR="002E3497">
        <w:rPr>
          <w:rFonts w:ascii="Arial" w:hAnsi="Arial" w:cs="Arial"/>
        </w:rPr>
        <w:t xml:space="preserve">s and their place in the world. Furthermore, Froebel </w:t>
      </w:r>
      <w:r w:rsidR="002D1157">
        <w:rPr>
          <w:rFonts w:ascii="Arial" w:hAnsi="Arial" w:cs="Arial"/>
        </w:rPr>
        <w:t>believed</w:t>
      </w:r>
      <w:r w:rsidR="002E3497">
        <w:rPr>
          <w:rFonts w:ascii="Arial" w:hAnsi="Arial" w:cs="Arial"/>
        </w:rPr>
        <w:t xml:space="preserve"> that children learn best from engaging </w:t>
      </w:r>
      <w:r w:rsidR="000728BF">
        <w:rPr>
          <w:rFonts w:ascii="Arial" w:hAnsi="Arial" w:cs="Arial"/>
        </w:rPr>
        <w:t>with nature, where real life experiences help children understand the connections</w:t>
      </w:r>
      <w:r w:rsidR="00EE3240">
        <w:rPr>
          <w:rFonts w:ascii="Arial" w:hAnsi="Arial" w:cs="Arial"/>
        </w:rPr>
        <w:t xml:space="preserve"> between living thing</w:t>
      </w:r>
      <w:r w:rsidR="00C72367">
        <w:rPr>
          <w:rFonts w:ascii="Arial" w:hAnsi="Arial" w:cs="Arial"/>
        </w:rPr>
        <w:t>s and begin to explore ideas of sustainability and the wider environment.</w:t>
      </w:r>
    </w:p>
    <w:p w14:paraId="37C106E5" w14:textId="656A89B1" w:rsidR="00C72367" w:rsidRDefault="0011268F" w:rsidP="00A76173">
      <w:pPr>
        <w:spacing w:line="360" w:lineRule="auto"/>
        <w:rPr>
          <w:rFonts w:ascii="Arial" w:hAnsi="Arial" w:cs="Arial"/>
        </w:rPr>
      </w:pPr>
      <w:r>
        <w:rPr>
          <w:rFonts w:ascii="Arial" w:hAnsi="Arial" w:cs="Arial"/>
        </w:rPr>
        <w:t xml:space="preserve">In addition to this </w:t>
      </w:r>
      <w:r w:rsidR="00F210F0">
        <w:rPr>
          <w:rFonts w:ascii="Arial" w:hAnsi="Arial" w:cs="Arial"/>
        </w:rPr>
        <w:t xml:space="preserve">MacQuarrie </w:t>
      </w:r>
      <w:r w:rsidR="00F210F0" w:rsidRPr="00F210F0">
        <w:rPr>
          <w:rFonts w:ascii="Arial" w:hAnsi="Arial" w:cs="Arial"/>
          <w:i/>
          <w:iCs/>
        </w:rPr>
        <w:t>et al.</w:t>
      </w:r>
      <w:r w:rsidR="00F210F0">
        <w:rPr>
          <w:rFonts w:ascii="Arial" w:hAnsi="Arial" w:cs="Arial"/>
        </w:rPr>
        <w:t xml:space="preserve"> (2013) </w:t>
      </w:r>
      <w:r>
        <w:rPr>
          <w:rFonts w:ascii="Arial" w:hAnsi="Arial" w:cs="Arial"/>
        </w:rPr>
        <w:t>states that learning from nature is important to children’</w:t>
      </w:r>
      <w:r w:rsidR="007C175A">
        <w:rPr>
          <w:rFonts w:ascii="Arial" w:hAnsi="Arial" w:cs="Arial"/>
        </w:rPr>
        <w:t>s development</w:t>
      </w:r>
      <w:r w:rsidR="009A732A">
        <w:rPr>
          <w:rFonts w:ascii="Arial" w:hAnsi="Arial" w:cs="Arial"/>
        </w:rPr>
        <w:t xml:space="preserve"> because</w:t>
      </w:r>
      <w:r w:rsidR="00A8383B">
        <w:rPr>
          <w:rFonts w:ascii="Arial" w:hAnsi="Arial" w:cs="Arial"/>
        </w:rPr>
        <w:t xml:space="preserve"> natural environments provide rich opportunities </w:t>
      </w:r>
      <w:r w:rsidR="00DD36B6">
        <w:rPr>
          <w:rFonts w:ascii="Arial" w:hAnsi="Arial" w:cs="Arial"/>
        </w:rPr>
        <w:t xml:space="preserve">for exploration which sparks children’s </w:t>
      </w:r>
      <w:r w:rsidR="00441D6A">
        <w:rPr>
          <w:rFonts w:ascii="Arial" w:hAnsi="Arial" w:cs="Arial"/>
        </w:rPr>
        <w:t>curiosity to learn and make</w:t>
      </w:r>
      <w:r w:rsidR="000745F2">
        <w:rPr>
          <w:rFonts w:ascii="Arial" w:hAnsi="Arial" w:cs="Arial"/>
        </w:rPr>
        <w:t xml:space="preserve"> </w:t>
      </w:r>
      <w:r w:rsidR="00571205">
        <w:rPr>
          <w:rFonts w:ascii="Arial" w:hAnsi="Arial" w:cs="Arial"/>
        </w:rPr>
        <w:t>connections</w:t>
      </w:r>
      <w:r w:rsidR="008C204F">
        <w:rPr>
          <w:rFonts w:ascii="Arial" w:hAnsi="Arial" w:cs="Arial"/>
        </w:rPr>
        <w:t xml:space="preserve"> with the real world. The Curriculum for Funded Non </w:t>
      </w:r>
      <w:r w:rsidR="00FB4686">
        <w:rPr>
          <w:rFonts w:ascii="Arial" w:hAnsi="Arial" w:cs="Arial"/>
        </w:rPr>
        <w:t xml:space="preserve">maintained nursery settings </w:t>
      </w:r>
      <w:r w:rsidR="002D1157">
        <w:rPr>
          <w:rFonts w:ascii="Arial" w:hAnsi="Arial" w:cs="Arial"/>
        </w:rPr>
        <w:t>support</w:t>
      </w:r>
      <w:r w:rsidR="00FB4686">
        <w:rPr>
          <w:rFonts w:ascii="Arial" w:hAnsi="Arial" w:cs="Arial"/>
        </w:rPr>
        <w:t xml:space="preserve"> this stating how children learn best when they</w:t>
      </w:r>
      <w:r w:rsidR="003C7237">
        <w:rPr>
          <w:rFonts w:ascii="Arial" w:hAnsi="Arial" w:cs="Arial"/>
        </w:rPr>
        <w:t xml:space="preserve"> are engaged in experiences that spark curiosity (Welsh Government, 2024). </w:t>
      </w:r>
      <w:r w:rsidR="008F3726">
        <w:rPr>
          <w:rFonts w:ascii="Arial" w:hAnsi="Arial" w:cs="Arial"/>
        </w:rPr>
        <w:t xml:space="preserve">Moreover, </w:t>
      </w:r>
      <w:proofErr w:type="spellStart"/>
      <w:r w:rsidR="008F3726">
        <w:rPr>
          <w:rFonts w:ascii="Arial" w:hAnsi="Arial" w:cs="Arial"/>
        </w:rPr>
        <w:t>Suardi</w:t>
      </w:r>
      <w:proofErr w:type="spellEnd"/>
      <w:r w:rsidR="008F3726">
        <w:rPr>
          <w:rFonts w:ascii="Arial" w:hAnsi="Arial" w:cs="Arial"/>
        </w:rPr>
        <w:t xml:space="preserve"> </w:t>
      </w:r>
      <w:r w:rsidR="008F3726" w:rsidRPr="008F3726">
        <w:rPr>
          <w:rFonts w:ascii="Arial" w:hAnsi="Arial" w:cs="Arial"/>
          <w:i/>
          <w:iCs/>
        </w:rPr>
        <w:t>et al.</w:t>
      </w:r>
      <w:r w:rsidR="006658B9">
        <w:rPr>
          <w:rFonts w:ascii="Arial" w:hAnsi="Arial" w:cs="Arial"/>
          <w:i/>
          <w:iCs/>
        </w:rPr>
        <w:t xml:space="preserve"> </w:t>
      </w:r>
      <w:r w:rsidR="000531B0">
        <w:rPr>
          <w:rFonts w:ascii="Arial" w:hAnsi="Arial" w:cs="Arial"/>
        </w:rPr>
        <w:t>(2021) emphasise that curiosit</w:t>
      </w:r>
      <w:r w:rsidR="0005162F">
        <w:rPr>
          <w:rFonts w:ascii="Arial" w:hAnsi="Arial" w:cs="Arial"/>
        </w:rPr>
        <w:t>y is a key component of children’s motivatio</w:t>
      </w:r>
      <w:r w:rsidR="00825A37">
        <w:rPr>
          <w:rFonts w:ascii="Arial" w:hAnsi="Arial" w:cs="Arial"/>
        </w:rPr>
        <w:t xml:space="preserve">n to learn which plays an important role in supporting their </w:t>
      </w:r>
      <w:r w:rsidR="00BA1622">
        <w:rPr>
          <w:rFonts w:ascii="Arial" w:hAnsi="Arial" w:cs="Arial"/>
        </w:rPr>
        <w:t xml:space="preserve">cognitive development. In addition to this Grigg and Lewis (2016) </w:t>
      </w:r>
      <w:r w:rsidR="00472F61">
        <w:rPr>
          <w:rFonts w:ascii="Arial" w:hAnsi="Arial" w:cs="Arial"/>
        </w:rPr>
        <w:t>state how Burner highlighted the importance of children learning through curiosity</w:t>
      </w:r>
      <w:r w:rsidR="00563EDB">
        <w:rPr>
          <w:rFonts w:ascii="Arial" w:hAnsi="Arial" w:cs="Arial"/>
        </w:rPr>
        <w:t xml:space="preserve"> and leading their own discoveries. Furthermore, Sisson and Lash </w:t>
      </w:r>
      <w:r w:rsidR="00381792">
        <w:rPr>
          <w:rFonts w:ascii="Arial" w:hAnsi="Arial" w:cs="Arial"/>
        </w:rPr>
        <w:t>(2017)</w:t>
      </w:r>
      <w:r w:rsidR="00BC6FD6">
        <w:rPr>
          <w:rFonts w:ascii="Arial" w:hAnsi="Arial" w:cs="Arial"/>
        </w:rPr>
        <w:t xml:space="preserve"> explain that outdoor </w:t>
      </w:r>
      <w:r w:rsidR="00A325D3">
        <w:rPr>
          <w:rFonts w:ascii="Arial" w:hAnsi="Arial" w:cs="Arial"/>
        </w:rPr>
        <w:t>environment</w:t>
      </w:r>
      <w:r w:rsidR="007322A5">
        <w:rPr>
          <w:rFonts w:ascii="Arial" w:hAnsi="Arial" w:cs="Arial"/>
        </w:rPr>
        <w:t xml:space="preserve">s and natural materials provide rich opportunities for curiosity, </w:t>
      </w:r>
      <w:r w:rsidR="000F1AE2">
        <w:rPr>
          <w:rFonts w:ascii="Arial" w:hAnsi="Arial" w:cs="Arial"/>
        </w:rPr>
        <w:t>enabling</w:t>
      </w:r>
      <w:r w:rsidR="007322A5">
        <w:rPr>
          <w:rFonts w:ascii="Arial" w:hAnsi="Arial" w:cs="Arial"/>
        </w:rPr>
        <w:t xml:space="preserve"> children to actively construct meaning</w:t>
      </w:r>
      <w:r w:rsidR="00D24AFA">
        <w:rPr>
          <w:rFonts w:ascii="Arial" w:hAnsi="Arial" w:cs="Arial"/>
        </w:rPr>
        <w:t xml:space="preserve"> and an understanding of how they can support sustainability in the environment, through being curious</w:t>
      </w:r>
      <w:r w:rsidR="008A5404">
        <w:rPr>
          <w:rFonts w:ascii="Arial" w:hAnsi="Arial" w:cs="Arial"/>
        </w:rPr>
        <w:t xml:space="preserve"> and making </w:t>
      </w:r>
      <w:r w:rsidR="000F1AE2">
        <w:rPr>
          <w:rFonts w:ascii="Arial" w:hAnsi="Arial" w:cs="Arial"/>
        </w:rPr>
        <w:t>connections</w:t>
      </w:r>
      <w:r w:rsidR="008A5404">
        <w:rPr>
          <w:rFonts w:ascii="Arial" w:hAnsi="Arial" w:cs="Arial"/>
        </w:rPr>
        <w:t xml:space="preserve"> that matter to them.</w:t>
      </w:r>
    </w:p>
    <w:p w14:paraId="1599501B" w14:textId="446DFD96" w:rsidR="00380532" w:rsidRDefault="00380532" w:rsidP="00A76173">
      <w:pPr>
        <w:spacing w:line="360" w:lineRule="auto"/>
        <w:rPr>
          <w:rFonts w:ascii="Arial" w:hAnsi="Arial" w:cs="Arial"/>
        </w:rPr>
      </w:pPr>
      <w:r>
        <w:rPr>
          <w:rFonts w:ascii="Arial" w:hAnsi="Arial" w:cs="Arial"/>
        </w:rPr>
        <w:t>An example of this</w:t>
      </w:r>
      <w:r w:rsidR="00F73CE6">
        <w:rPr>
          <w:rFonts w:ascii="Arial" w:hAnsi="Arial" w:cs="Arial"/>
        </w:rPr>
        <w:t xml:space="preserve"> was also included in the scrapbook as </w:t>
      </w:r>
      <w:r w:rsidR="007409D0">
        <w:rPr>
          <w:rFonts w:ascii="Arial" w:hAnsi="Arial" w:cs="Arial"/>
        </w:rPr>
        <w:t xml:space="preserve">various experiences made me curious, including the discovery </w:t>
      </w:r>
      <w:r w:rsidR="00EE521A">
        <w:rPr>
          <w:rFonts w:ascii="Arial" w:hAnsi="Arial" w:cs="Arial"/>
        </w:rPr>
        <w:t xml:space="preserve">of the birds </w:t>
      </w:r>
      <w:proofErr w:type="gramStart"/>
      <w:r w:rsidR="00EE521A">
        <w:rPr>
          <w:rFonts w:ascii="Arial" w:hAnsi="Arial" w:cs="Arial"/>
        </w:rPr>
        <w:t>egg shell</w:t>
      </w:r>
      <w:proofErr w:type="gramEnd"/>
      <w:r w:rsidR="006870E8">
        <w:rPr>
          <w:rFonts w:ascii="Arial" w:hAnsi="Arial" w:cs="Arial"/>
        </w:rPr>
        <w:t>,</w:t>
      </w:r>
      <w:r w:rsidR="00EE521A">
        <w:rPr>
          <w:rFonts w:ascii="Arial" w:hAnsi="Arial" w:cs="Arial"/>
        </w:rPr>
        <w:t xml:space="preserve"> as to which birds</w:t>
      </w:r>
      <w:r w:rsidR="005B4FD5">
        <w:rPr>
          <w:rFonts w:ascii="Arial" w:hAnsi="Arial" w:cs="Arial"/>
        </w:rPr>
        <w:t xml:space="preserve"> visited </w:t>
      </w:r>
      <w:r w:rsidR="005B4FD5">
        <w:rPr>
          <w:rFonts w:ascii="Arial" w:hAnsi="Arial" w:cs="Arial"/>
        </w:rPr>
        <w:lastRenderedPageBreak/>
        <w:t xml:space="preserve">the </w:t>
      </w:r>
      <w:r w:rsidR="006870E8">
        <w:rPr>
          <w:rFonts w:ascii="Arial" w:hAnsi="Arial" w:cs="Arial"/>
        </w:rPr>
        <w:t>area</w:t>
      </w:r>
      <w:r w:rsidR="005B4FD5">
        <w:rPr>
          <w:rFonts w:ascii="Arial" w:hAnsi="Arial" w:cs="Arial"/>
        </w:rPr>
        <w:t>,</w:t>
      </w:r>
      <w:r w:rsidR="006870E8">
        <w:rPr>
          <w:rFonts w:ascii="Arial" w:hAnsi="Arial" w:cs="Arial"/>
        </w:rPr>
        <w:t xml:space="preserve"> which</w:t>
      </w:r>
      <w:r w:rsidR="005B4FD5">
        <w:rPr>
          <w:rFonts w:ascii="Arial" w:hAnsi="Arial" w:cs="Arial"/>
        </w:rPr>
        <w:t xml:space="preserve"> lead on to which bird songs I could identify</w:t>
      </w:r>
      <w:r w:rsidR="00A96BC1">
        <w:rPr>
          <w:rFonts w:ascii="Arial" w:hAnsi="Arial" w:cs="Arial"/>
        </w:rPr>
        <w:t xml:space="preserve"> and finding out more about them.</w:t>
      </w:r>
    </w:p>
    <w:p w14:paraId="379B1112" w14:textId="1C02F0F0" w:rsidR="008A5404" w:rsidRDefault="008A5404" w:rsidP="00A76173">
      <w:pPr>
        <w:spacing w:line="360" w:lineRule="auto"/>
        <w:rPr>
          <w:rFonts w:ascii="Arial" w:hAnsi="Arial" w:cs="Arial"/>
        </w:rPr>
      </w:pPr>
      <w:r>
        <w:rPr>
          <w:rFonts w:ascii="Arial" w:hAnsi="Arial" w:cs="Arial"/>
        </w:rPr>
        <w:t xml:space="preserve">However, Malone (2016) highlight a concern that children are having fewer opportunities to connect with nature, </w:t>
      </w:r>
      <w:r w:rsidR="007E6769">
        <w:rPr>
          <w:rFonts w:ascii="Arial" w:hAnsi="Arial" w:cs="Arial"/>
        </w:rPr>
        <w:t xml:space="preserve">this is due to more time being spent on technology. McHarg </w:t>
      </w:r>
      <w:r w:rsidR="007E6769" w:rsidRPr="007E6769">
        <w:rPr>
          <w:rFonts w:ascii="Arial" w:hAnsi="Arial" w:cs="Arial"/>
          <w:i/>
          <w:iCs/>
        </w:rPr>
        <w:t>et al</w:t>
      </w:r>
      <w:r w:rsidR="007E6769">
        <w:rPr>
          <w:rFonts w:ascii="Arial" w:hAnsi="Arial" w:cs="Arial"/>
          <w:i/>
          <w:iCs/>
        </w:rPr>
        <w:t xml:space="preserve">. </w:t>
      </w:r>
      <w:r w:rsidR="00BB5879">
        <w:rPr>
          <w:rFonts w:ascii="Arial" w:hAnsi="Arial" w:cs="Arial"/>
        </w:rPr>
        <w:t>(2020) argue that increased screen use is replacing activitie</w:t>
      </w:r>
      <w:r w:rsidR="00845886">
        <w:rPr>
          <w:rFonts w:ascii="Arial" w:hAnsi="Arial" w:cs="Arial"/>
        </w:rPr>
        <w:t xml:space="preserve">s that support children’s </w:t>
      </w:r>
      <w:r w:rsidR="000F1AE2">
        <w:rPr>
          <w:rFonts w:ascii="Arial" w:hAnsi="Arial" w:cs="Arial"/>
        </w:rPr>
        <w:t>holistic</w:t>
      </w:r>
      <w:r w:rsidR="00845886">
        <w:rPr>
          <w:rFonts w:ascii="Arial" w:hAnsi="Arial" w:cs="Arial"/>
        </w:rPr>
        <w:t xml:space="preserve"> development. </w:t>
      </w:r>
      <w:r w:rsidR="00363CEF">
        <w:rPr>
          <w:rFonts w:ascii="Arial" w:hAnsi="Arial" w:cs="Arial"/>
        </w:rPr>
        <w:t>This is potentially limiting opportunities f</w:t>
      </w:r>
      <w:r w:rsidR="008149DD">
        <w:rPr>
          <w:rFonts w:ascii="Arial" w:hAnsi="Arial" w:cs="Arial"/>
        </w:rPr>
        <w:t>or children to explore outdoors and engage with the natural environment.</w:t>
      </w:r>
      <w:r w:rsidR="002E5914">
        <w:rPr>
          <w:rFonts w:ascii="Arial" w:hAnsi="Arial" w:cs="Arial"/>
        </w:rPr>
        <w:t xml:space="preserve"> Moreover, the Curriculum for Wales promotes a learner centred approach, encouragin</w:t>
      </w:r>
      <w:r w:rsidR="00FA04BD">
        <w:rPr>
          <w:rFonts w:ascii="Arial" w:hAnsi="Arial" w:cs="Arial"/>
        </w:rPr>
        <w:t>g practitioners to build learning around children’s interests</w:t>
      </w:r>
      <w:r w:rsidR="00167E76">
        <w:rPr>
          <w:rFonts w:ascii="Arial" w:hAnsi="Arial" w:cs="Arial"/>
        </w:rPr>
        <w:t xml:space="preserve">, motivations and learner voice (Welsh Government, </w:t>
      </w:r>
      <w:r w:rsidR="00BE423B">
        <w:rPr>
          <w:rFonts w:ascii="Arial" w:hAnsi="Arial" w:cs="Arial"/>
        </w:rPr>
        <w:t xml:space="preserve">2022). </w:t>
      </w:r>
      <w:r w:rsidR="000F1AE2">
        <w:rPr>
          <w:rFonts w:ascii="Arial" w:hAnsi="Arial" w:cs="Arial"/>
        </w:rPr>
        <w:t>Therefore,</w:t>
      </w:r>
      <w:r w:rsidR="00BE423B">
        <w:rPr>
          <w:rFonts w:ascii="Arial" w:hAnsi="Arial" w:cs="Arial"/>
        </w:rPr>
        <w:t xml:space="preserve"> practitioners may find it more challenging to </w:t>
      </w:r>
      <w:r w:rsidR="0023253F">
        <w:rPr>
          <w:rFonts w:ascii="Arial" w:hAnsi="Arial" w:cs="Arial"/>
        </w:rPr>
        <w:t xml:space="preserve">motivate children and engage them with outdoor learning </w:t>
      </w:r>
      <w:r w:rsidR="000F1AE2">
        <w:rPr>
          <w:rFonts w:ascii="Arial" w:hAnsi="Arial" w:cs="Arial"/>
        </w:rPr>
        <w:t>activities</w:t>
      </w:r>
      <w:r w:rsidR="0023253F">
        <w:rPr>
          <w:rFonts w:ascii="Arial" w:hAnsi="Arial" w:cs="Arial"/>
        </w:rPr>
        <w:t xml:space="preserve"> and experience</w:t>
      </w:r>
      <w:r w:rsidR="00AE74DB">
        <w:rPr>
          <w:rFonts w:ascii="Arial" w:hAnsi="Arial" w:cs="Arial"/>
        </w:rPr>
        <w:t xml:space="preserve">s which </w:t>
      </w:r>
      <w:r w:rsidR="000526AC">
        <w:rPr>
          <w:rFonts w:ascii="Arial" w:hAnsi="Arial" w:cs="Arial"/>
        </w:rPr>
        <w:t xml:space="preserve">could </w:t>
      </w:r>
      <w:r w:rsidR="00006435">
        <w:rPr>
          <w:rFonts w:ascii="Arial" w:hAnsi="Arial" w:cs="Arial"/>
        </w:rPr>
        <w:t>potentially</w:t>
      </w:r>
      <w:r w:rsidR="00AE74DB">
        <w:rPr>
          <w:rFonts w:ascii="Arial" w:hAnsi="Arial" w:cs="Arial"/>
        </w:rPr>
        <w:t xml:space="preserve"> reduce opportunities to develop curiosity</w:t>
      </w:r>
      <w:r w:rsidR="00D60AE6">
        <w:rPr>
          <w:rFonts w:ascii="Arial" w:hAnsi="Arial" w:cs="Arial"/>
        </w:rPr>
        <w:t xml:space="preserve"> and a connection with nature which fosters an understanding of sustainability from a young age.</w:t>
      </w:r>
    </w:p>
    <w:p w14:paraId="0151C75B" w14:textId="3F848663" w:rsidR="00D60AE6" w:rsidRDefault="00EA1043" w:rsidP="00A76173">
      <w:pPr>
        <w:spacing w:line="360" w:lineRule="auto"/>
        <w:rPr>
          <w:rFonts w:ascii="Arial" w:hAnsi="Arial" w:cs="Arial"/>
        </w:rPr>
      </w:pPr>
      <w:r>
        <w:rPr>
          <w:rFonts w:ascii="Arial" w:hAnsi="Arial" w:cs="Arial"/>
        </w:rPr>
        <w:t>However,</w:t>
      </w:r>
      <w:r w:rsidR="002E13E2">
        <w:rPr>
          <w:rFonts w:ascii="Arial" w:hAnsi="Arial" w:cs="Arial"/>
        </w:rPr>
        <w:t xml:space="preserve"> in conclusion</w:t>
      </w:r>
      <w:r>
        <w:rPr>
          <w:rFonts w:ascii="Arial" w:hAnsi="Arial" w:cs="Arial"/>
        </w:rPr>
        <w:t xml:space="preserve"> the John Muir award has </w:t>
      </w:r>
      <w:r w:rsidR="000509BD">
        <w:rPr>
          <w:rFonts w:ascii="Arial" w:hAnsi="Arial" w:cs="Arial"/>
        </w:rPr>
        <w:t xml:space="preserve">demonstrated through my own experience that engaging with nature </w:t>
      </w:r>
      <w:r w:rsidR="00A36E3E">
        <w:rPr>
          <w:rFonts w:ascii="Arial" w:hAnsi="Arial" w:cs="Arial"/>
        </w:rPr>
        <w:t>has provided meaningful opportunities to</w:t>
      </w:r>
      <w:r w:rsidR="005E5C3A">
        <w:rPr>
          <w:rFonts w:ascii="Arial" w:hAnsi="Arial" w:cs="Arial"/>
        </w:rPr>
        <w:t xml:space="preserve"> develop curiosity, explore </w:t>
      </w:r>
      <w:r w:rsidR="003C087B">
        <w:rPr>
          <w:rFonts w:ascii="Arial" w:hAnsi="Arial" w:cs="Arial"/>
        </w:rPr>
        <w:t xml:space="preserve">sustainability and how to </w:t>
      </w:r>
      <w:r w:rsidR="00214F69">
        <w:rPr>
          <w:rFonts w:ascii="Arial" w:hAnsi="Arial" w:cs="Arial"/>
        </w:rPr>
        <w:t xml:space="preserve">introduce these experiences and opportunities to children. This has given me a greater </w:t>
      </w:r>
      <w:r w:rsidR="00393FBF">
        <w:rPr>
          <w:rFonts w:ascii="Arial" w:hAnsi="Arial" w:cs="Arial"/>
        </w:rPr>
        <w:t>appreciation of how living things are interconnected</w:t>
      </w:r>
      <w:r w:rsidR="006E736A">
        <w:rPr>
          <w:rFonts w:ascii="Arial" w:hAnsi="Arial" w:cs="Arial"/>
        </w:rPr>
        <w:t xml:space="preserve">, which highlights the </w:t>
      </w:r>
      <w:r w:rsidR="000F1AE2">
        <w:rPr>
          <w:rFonts w:ascii="Arial" w:hAnsi="Arial" w:cs="Arial"/>
        </w:rPr>
        <w:t>adult’s</w:t>
      </w:r>
      <w:r w:rsidR="006E736A">
        <w:rPr>
          <w:rFonts w:ascii="Arial" w:hAnsi="Arial" w:cs="Arial"/>
        </w:rPr>
        <w:t xml:space="preserve"> role in promoting and supporting </w:t>
      </w:r>
      <w:r w:rsidR="009A6491">
        <w:rPr>
          <w:rFonts w:ascii="Arial" w:hAnsi="Arial" w:cs="Arial"/>
        </w:rPr>
        <w:t>children learning in</w:t>
      </w:r>
      <w:r w:rsidR="00B746F4">
        <w:rPr>
          <w:rFonts w:ascii="Arial" w:hAnsi="Arial" w:cs="Arial"/>
        </w:rPr>
        <w:t>,</w:t>
      </w:r>
      <w:r w:rsidR="009A6491">
        <w:rPr>
          <w:rFonts w:ascii="Arial" w:hAnsi="Arial" w:cs="Arial"/>
        </w:rPr>
        <w:t xml:space="preserve"> and from nature.</w:t>
      </w:r>
      <w:r w:rsidR="00393FBF">
        <w:rPr>
          <w:rFonts w:ascii="Arial" w:hAnsi="Arial" w:cs="Arial"/>
        </w:rPr>
        <w:t xml:space="preserve"> </w:t>
      </w:r>
      <w:r w:rsidR="000F1AE2">
        <w:rPr>
          <w:rFonts w:ascii="Arial" w:hAnsi="Arial" w:cs="Arial"/>
        </w:rPr>
        <w:t>Furthermore</w:t>
      </w:r>
      <w:r w:rsidR="00B94FC4">
        <w:rPr>
          <w:rFonts w:ascii="Arial" w:hAnsi="Arial" w:cs="Arial"/>
        </w:rPr>
        <w:t xml:space="preserve">, whilst </w:t>
      </w:r>
      <w:r w:rsidR="00613411">
        <w:rPr>
          <w:rFonts w:ascii="Arial" w:hAnsi="Arial" w:cs="Arial"/>
        </w:rPr>
        <w:t xml:space="preserve">there are many benefits to </w:t>
      </w:r>
      <w:r w:rsidR="00C43306">
        <w:rPr>
          <w:rFonts w:ascii="Arial" w:hAnsi="Arial" w:cs="Arial"/>
        </w:rPr>
        <w:t>engaging with nature and exploring sustainability it</w:t>
      </w:r>
      <w:r w:rsidR="004C581A">
        <w:rPr>
          <w:rFonts w:ascii="Arial" w:hAnsi="Arial" w:cs="Arial"/>
        </w:rPr>
        <w:t>s effectiveness</w:t>
      </w:r>
      <w:r w:rsidR="005D2755">
        <w:rPr>
          <w:rFonts w:ascii="Arial" w:hAnsi="Arial" w:cs="Arial"/>
        </w:rPr>
        <w:t xml:space="preserve"> depends </w:t>
      </w:r>
      <w:r w:rsidR="00200C95">
        <w:rPr>
          <w:rFonts w:ascii="Arial" w:hAnsi="Arial" w:cs="Arial"/>
        </w:rPr>
        <w:t xml:space="preserve">on the knowledge and confidence of </w:t>
      </w:r>
      <w:r w:rsidR="00A66788">
        <w:rPr>
          <w:rFonts w:ascii="Arial" w:hAnsi="Arial" w:cs="Arial"/>
        </w:rPr>
        <w:t>practitioners</w:t>
      </w:r>
      <w:r w:rsidR="00F5679D">
        <w:rPr>
          <w:rFonts w:ascii="Arial" w:hAnsi="Arial" w:cs="Arial"/>
        </w:rPr>
        <w:t xml:space="preserve"> who can guide </w:t>
      </w:r>
      <w:r w:rsidR="00C473DD">
        <w:rPr>
          <w:rFonts w:ascii="Arial" w:hAnsi="Arial" w:cs="Arial"/>
        </w:rPr>
        <w:t xml:space="preserve">children’s exploration, curiosity through practical learning to </w:t>
      </w:r>
      <w:r w:rsidR="00A63C7D">
        <w:rPr>
          <w:rFonts w:ascii="Arial" w:hAnsi="Arial" w:cs="Arial"/>
        </w:rPr>
        <w:t xml:space="preserve">make links with sustainability. </w:t>
      </w:r>
      <w:r w:rsidR="000F1AE2">
        <w:rPr>
          <w:rFonts w:ascii="Arial" w:hAnsi="Arial" w:cs="Arial"/>
        </w:rPr>
        <w:t>Polinices</w:t>
      </w:r>
      <w:r w:rsidR="003D1DB7">
        <w:rPr>
          <w:rFonts w:ascii="Arial" w:hAnsi="Arial" w:cs="Arial"/>
        </w:rPr>
        <w:t xml:space="preserve"> such as the Wellbeing of Future</w:t>
      </w:r>
      <w:r w:rsidR="00B37AF4">
        <w:rPr>
          <w:rFonts w:ascii="Arial" w:hAnsi="Arial" w:cs="Arial"/>
        </w:rPr>
        <w:t xml:space="preserve"> Generations (Wales) Act, </w:t>
      </w:r>
      <w:r w:rsidR="00806D2C">
        <w:rPr>
          <w:rFonts w:ascii="Arial" w:hAnsi="Arial" w:cs="Arial"/>
        </w:rPr>
        <w:t>UNCRC and the curriculum for Wales</w:t>
      </w:r>
      <w:r w:rsidR="00D859BE">
        <w:rPr>
          <w:rFonts w:ascii="Arial" w:hAnsi="Arial" w:cs="Arial"/>
        </w:rPr>
        <w:t xml:space="preserve"> reinforce the importance of how children need</w:t>
      </w:r>
      <w:r w:rsidR="00AB0C69">
        <w:rPr>
          <w:rFonts w:ascii="Arial" w:hAnsi="Arial" w:cs="Arial"/>
        </w:rPr>
        <w:t xml:space="preserve"> to understand their responsibilities towards the environment through </w:t>
      </w:r>
      <w:r w:rsidR="002E21A5">
        <w:rPr>
          <w:rFonts w:ascii="Arial" w:hAnsi="Arial" w:cs="Arial"/>
        </w:rPr>
        <w:t xml:space="preserve">becoming ethical informed citizens. </w:t>
      </w:r>
    </w:p>
    <w:p w14:paraId="14DF70A3" w14:textId="06706C0D" w:rsidR="003622CF" w:rsidRPr="007E6769" w:rsidRDefault="003622CF" w:rsidP="00A76173">
      <w:pPr>
        <w:spacing w:line="360" w:lineRule="auto"/>
        <w:rPr>
          <w:rFonts w:ascii="Arial" w:hAnsi="Arial" w:cs="Arial"/>
        </w:rPr>
      </w:pPr>
      <w:r>
        <w:rPr>
          <w:rFonts w:ascii="Arial" w:hAnsi="Arial" w:cs="Arial"/>
        </w:rPr>
        <w:t xml:space="preserve">Thank you for listening. </w:t>
      </w:r>
    </w:p>
    <w:p w14:paraId="54709658" w14:textId="77777777" w:rsidR="00B96FC4" w:rsidRPr="00B96FC4" w:rsidRDefault="00B96FC4" w:rsidP="00A76173">
      <w:pPr>
        <w:spacing w:line="360" w:lineRule="auto"/>
        <w:rPr>
          <w:rFonts w:ascii="Arial" w:hAnsi="Arial" w:cs="Arial"/>
          <w:color w:val="EE0000"/>
        </w:rPr>
      </w:pPr>
    </w:p>
    <w:p w14:paraId="785D6D2A" w14:textId="77777777" w:rsidR="00B16A44" w:rsidRPr="001767D1" w:rsidRDefault="00B16A44" w:rsidP="00A76173">
      <w:pPr>
        <w:spacing w:line="360" w:lineRule="auto"/>
        <w:rPr>
          <w:rFonts w:ascii="Arial" w:hAnsi="Arial" w:cs="Arial"/>
        </w:rPr>
      </w:pPr>
    </w:p>
    <w:p w14:paraId="41984481" w14:textId="6F5A4576" w:rsidR="000009FE" w:rsidRPr="001767D1" w:rsidRDefault="000009FE" w:rsidP="001767D1">
      <w:pPr>
        <w:spacing w:line="360" w:lineRule="auto"/>
        <w:rPr>
          <w:rFonts w:ascii="Arial" w:hAnsi="Arial" w:cs="Arial"/>
        </w:rPr>
      </w:pPr>
    </w:p>
    <w:p w14:paraId="32221105" w14:textId="77777777" w:rsidR="001767D1" w:rsidRPr="00FF084B" w:rsidRDefault="001767D1" w:rsidP="00FF084B">
      <w:pPr>
        <w:spacing w:line="360" w:lineRule="auto"/>
        <w:rPr>
          <w:rFonts w:ascii="Arial" w:eastAsia="Times New Roman" w:hAnsi="Arial" w:cs="Arial"/>
          <w:kern w:val="0"/>
          <w:lang w:eastAsia="en-GB"/>
          <w14:ligatures w14:val="none"/>
        </w:rPr>
      </w:pPr>
    </w:p>
    <w:p w14:paraId="7F9017AF" w14:textId="77777777" w:rsidR="00351CB6" w:rsidRPr="00633A8A" w:rsidRDefault="00351CB6" w:rsidP="00351CB6">
      <w:pPr>
        <w:spacing w:line="360" w:lineRule="auto"/>
        <w:rPr>
          <w:rFonts w:ascii="Arial" w:hAnsi="Arial" w:cs="Arial"/>
          <w:u w:val="single"/>
        </w:rPr>
      </w:pPr>
      <w:r w:rsidRPr="00633A8A">
        <w:rPr>
          <w:rFonts w:ascii="Arial" w:hAnsi="Arial" w:cs="Arial"/>
          <w:u w:val="single"/>
        </w:rPr>
        <w:t xml:space="preserve">Reference List  </w:t>
      </w:r>
    </w:p>
    <w:p w14:paraId="55E99CF1" w14:textId="77777777" w:rsidR="00351CB6" w:rsidRPr="00633A8A" w:rsidRDefault="00351CB6" w:rsidP="00351CB6">
      <w:pPr>
        <w:spacing w:line="360" w:lineRule="auto"/>
        <w:rPr>
          <w:rFonts w:ascii="Arial" w:hAnsi="Arial" w:cs="Arial"/>
          <w:u w:val="single"/>
        </w:rPr>
      </w:pPr>
    </w:p>
    <w:p w14:paraId="7E36B9DD" w14:textId="77777777" w:rsidR="00351CB6" w:rsidRPr="00633A8A" w:rsidRDefault="00351CB6" w:rsidP="00351CB6">
      <w:pPr>
        <w:spacing w:line="360" w:lineRule="auto"/>
        <w:rPr>
          <w:rFonts w:ascii="Arial" w:hAnsi="Arial" w:cs="Arial"/>
        </w:rPr>
      </w:pPr>
      <w:r w:rsidRPr="00633A8A">
        <w:rPr>
          <w:rFonts w:ascii="Arial" w:hAnsi="Arial" w:cs="Arial"/>
          <w:lang w:eastAsia="en-GB"/>
        </w:rPr>
        <w:t>Boyd, D. (2015). </w:t>
      </w:r>
      <w:r w:rsidRPr="00633A8A">
        <w:rPr>
          <w:rFonts w:ascii="Arial" w:hAnsi="Arial" w:cs="Arial"/>
          <w:i/>
          <w:iCs/>
          <w:lang w:eastAsia="en-GB"/>
        </w:rPr>
        <w:t>Early Years Eco-Schools Guide</w:t>
      </w:r>
      <w:r w:rsidRPr="00633A8A">
        <w:rPr>
          <w:rFonts w:ascii="Arial" w:hAnsi="Arial" w:cs="Arial"/>
          <w:lang w:eastAsia="en-GB"/>
        </w:rPr>
        <w:t xml:space="preserve">. Available at: </w:t>
      </w:r>
      <w:hyperlink r:id="rId6" w:history="1">
        <w:r w:rsidRPr="00633A8A">
          <w:rPr>
            <w:rStyle w:val="Hyperlink"/>
            <w:rFonts w:ascii="Arial" w:hAnsi="Arial" w:cs="Arial"/>
            <w:color w:val="auto"/>
            <w:lang w:eastAsia="en-GB"/>
          </w:rPr>
          <w:t>https://www.eco-schools.org.uk/wp-content/uploads/2016/12/Early-Years-Eco-Schools-Leadership-Pack.pdf</w:t>
        </w:r>
      </w:hyperlink>
      <w:r w:rsidRPr="00633A8A">
        <w:rPr>
          <w:rFonts w:ascii="Arial" w:hAnsi="Arial" w:cs="Arial"/>
          <w:lang w:eastAsia="en-GB"/>
        </w:rPr>
        <w:t xml:space="preserve">  </w:t>
      </w:r>
      <w:r w:rsidRPr="00633A8A">
        <w:rPr>
          <w:rFonts w:ascii="Arial" w:hAnsi="Arial" w:cs="Arial"/>
        </w:rPr>
        <w:t>(Accessed: 28 June 2026).</w:t>
      </w:r>
    </w:p>
    <w:p w14:paraId="14855E35" w14:textId="77777777" w:rsidR="00351CB6" w:rsidRPr="00633A8A" w:rsidRDefault="00351CB6" w:rsidP="00351CB6">
      <w:pPr>
        <w:spacing w:line="360" w:lineRule="auto"/>
        <w:rPr>
          <w:rFonts w:ascii="Arial" w:hAnsi="Arial" w:cs="Arial"/>
          <w:u w:val="single"/>
        </w:rPr>
      </w:pPr>
    </w:p>
    <w:p w14:paraId="5B7BC1BD" w14:textId="77777777" w:rsidR="00351CB6" w:rsidRPr="00633A8A" w:rsidRDefault="00351CB6" w:rsidP="00351CB6">
      <w:pPr>
        <w:spacing w:line="360" w:lineRule="auto"/>
        <w:rPr>
          <w:rFonts w:ascii="Arial" w:hAnsi="Arial" w:cs="Arial"/>
        </w:rPr>
      </w:pPr>
      <w:r w:rsidRPr="00633A8A">
        <w:rPr>
          <w:rFonts w:ascii="Arial" w:hAnsi="Arial" w:cs="Arial"/>
        </w:rPr>
        <w:t xml:space="preserve">Brenneman, K. (2011). ‘Assessment for preschool science learning and learning environments’, </w:t>
      </w:r>
      <w:r w:rsidRPr="00633A8A">
        <w:rPr>
          <w:rFonts w:ascii="Arial" w:hAnsi="Arial" w:cs="Arial"/>
          <w:i/>
          <w:iCs/>
        </w:rPr>
        <w:t>Early Childhood Research &amp; Practice,</w:t>
      </w:r>
      <w:r w:rsidRPr="00633A8A">
        <w:rPr>
          <w:rFonts w:ascii="Arial" w:hAnsi="Arial" w:cs="Arial"/>
        </w:rPr>
        <w:t xml:space="preserve"> 13(1). Available at: </w:t>
      </w:r>
      <w:hyperlink r:id="rId7" w:tgtFrame="_new" w:history="1">
        <w:r w:rsidRPr="00633A8A">
          <w:rPr>
            <w:rStyle w:val="Hyperlink"/>
            <w:rFonts w:ascii="Arial" w:hAnsi="Arial" w:cs="Arial"/>
            <w:color w:val="auto"/>
          </w:rPr>
          <w:t>https://files.eric.ed.gov/fulltext/EJ931225.pdf</w:t>
        </w:r>
      </w:hyperlink>
      <w:r w:rsidRPr="00633A8A">
        <w:rPr>
          <w:rFonts w:ascii="Arial" w:hAnsi="Arial" w:cs="Arial"/>
        </w:rPr>
        <w:t xml:space="preserve"> (Accessed: 28 June 2026).</w:t>
      </w:r>
    </w:p>
    <w:p w14:paraId="35C44920" w14:textId="77777777" w:rsidR="00351CB6" w:rsidRPr="00633A8A" w:rsidRDefault="00351CB6" w:rsidP="00351CB6">
      <w:pPr>
        <w:spacing w:line="360" w:lineRule="auto"/>
        <w:rPr>
          <w:rFonts w:ascii="Arial" w:hAnsi="Arial" w:cs="Arial"/>
        </w:rPr>
      </w:pPr>
    </w:p>
    <w:p w14:paraId="463625D2" w14:textId="77777777" w:rsidR="00351CB6" w:rsidRPr="00633A8A" w:rsidRDefault="00351CB6" w:rsidP="00351CB6">
      <w:pPr>
        <w:spacing w:line="360" w:lineRule="auto"/>
        <w:rPr>
          <w:rFonts w:ascii="Arial" w:hAnsi="Arial" w:cs="Arial"/>
        </w:rPr>
      </w:pPr>
      <w:r w:rsidRPr="00633A8A">
        <w:rPr>
          <w:rFonts w:ascii="Arial" w:hAnsi="Arial" w:cs="Arial"/>
        </w:rPr>
        <w:t xml:space="preserve">Cremin, T., Glauert, E., Craft, A., Compton, A. and </w:t>
      </w:r>
      <w:proofErr w:type="spellStart"/>
      <w:r w:rsidRPr="00633A8A">
        <w:rPr>
          <w:rFonts w:ascii="Arial" w:hAnsi="Arial" w:cs="Arial"/>
        </w:rPr>
        <w:t>Stylianidou</w:t>
      </w:r>
      <w:proofErr w:type="spellEnd"/>
      <w:r w:rsidRPr="00633A8A">
        <w:rPr>
          <w:rFonts w:ascii="Arial" w:hAnsi="Arial" w:cs="Arial"/>
        </w:rPr>
        <w:t>, F. (2015). ‘Creative little scientists: exploring pedagogical synergies between inquiry-based and creative approaches in early years science’, </w:t>
      </w:r>
      <w:r w:rsidRPr="00633A8A">
        <w:rPr>
          <w:rFonts w:ascii="Arial" w:hAnsi="Arial" w:cs="Arial"/>
          <w:i/>
          <w:iCs/>
        </w:rPr>
        <w:t xml:space="preserve">Education </w:t>
      </w:r>
      <w:r w:rsidRPr="00633A8A">
        <w:rPr>
          <w:rFonts w:ascii="Arial" w:hAnsi="Arial" w:cs="Arial"/>
        </w:rPr>
        <w:t xml:space="preserve">3-13, 43(4), pp.404–419. </w:t>
      </w:r>
      <w:proofErr w:type="spellStart"/>
      <w:proofErr w:type="gramStart"/>
      <w:r w:rsidRPr="00633A8A">
        <w:rPr>
          <w:rFonts w:ascii="Arial" w:hAnsi="Arial" w:cs="Arial"/>
        </w:rPr>
        <w:t>doi:https</w:t>
      </w:r>
      <w:proofErr w:type="spellEnd"/>
      <w:r w:rsidRPr="00633A8A">
        <w:rPr>
          <w:rFonts w:ascii="Arial" w:hAnsi="Arial" w:cs="Arial"/>
        </w:rPr>
        <w:t>://doi.org/10.1080/03004279.2015.1020655</w:t>
      </w:r>
      <w:proofErr w:type="gramEnd"/>
    </w:p>
    <w:p w14:paraId="2655B0EC" w14:textId="77777777" w:rsidR="00351CB6" w:rsidRPr="00633A8A" w:rsidRDefault="00351CB6" w:rsidP="00351CB6">
      <w:pPr>
        <w:spacing w:line="360" w:lineRule="auto"/>
        <w:rPr>
          <w:rFonts w:ascii="Arial" w:hAnsi="Arial" w:cs="Arial"/>
        </w:rPr>
      </w:pPr>
    </w:p>
    <w:p w14:paraId="40711A16" w14:textId="77777777" w:rsidR="00351CB6" w:rsidRPr="00633A8A" w:rsidRDefault="00351CB6" w:rsidP="00351CB6">
      <w:pPr>
        <w:spacing w:line="360" w:lineRule="auto"/>
        <w:rPr>
          <w:rFonts w:ascii="Arial" w:hAnsi="Arial" w:cs="Arial"/>
        </w:rPr>
      </w:pPr>
      <w:r w:rsidRPr="00633A8A">
        <w:rPr>
          <w:rFonts w:ascii="Arial" w:hAnsi="Arial" w:cs="Arial"/>
        </w:rPr>
        <w:t xml:space="preserve">Croke, R., Dale, H., Dunhill, A., Roberts, A., Unnithan, M., &amp; Williams, J. (2021). </w:t>
      </w:r>
      <w:r w:rsidRPr="00633A8A">
        <w:rPr>
          <w:rFonts w:ascii="Arial" w:hAnsi="Arial" w:cs="Arial"/>
          <w:i/>
          <w:iCs/>
        </w:rPr>
        <w:t>Integrating Sustainable Development and Children’s Rights: A Case Study on Wales. Social Sciences,</w:t>
      </w:r>
      <w:r w:rsidRPr="00633A8A">
        <w:rPr>
          <w:rFonts w:ascii="Arial" w:hAnsi="Arial" w:cs="Arial"/>
        </w:rPr>
        <w:t xml:space="preserve"> 10(3). </w:t>
      </w:r>
      <w:hyperlink r:id="rId8" w:history="1">
        <w:r w:rsidRPr="00633A8A">
          <w:rPr>
            <w:rStyle w:val="Hyperlink"/>
            <w:rFonts w:ascii="Arial" w:hAnsi="Arial" w:cs="Arial"/>
            <w:color w:val="auto"/>
          </w:rPr>
          <w:t>https://doi.org/10.3390/socsci10030100</w:t>
        </w:r>
      </w:hyperlink>
    </w:p>
    <w:p w14:paraId="4E029B5A" w14:textId="77777777" w:rsidR="00351CB6" w:rsidRPr="00633A8A" w:rsidRDefault="00351CB6" w:rsidP="00351CB6">
      <w:pPr>
        <w:spacing w:line="360" w:lineRule="auto"/>
        <w:rPr>
          <w:rFonts w:ascii="Arial" w:hAnsi="Arial" w:cs="Arial"/>
        </w:rPr>
      </w:pPr>
    </w:p>
    <w:p w14:paraId="550EB1F9"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Eklund, M.A. and Graham, K.W. (2025). </w:t>
      </w:r>
      <w:r w:rsidRPr="00633A8A">
        <w:rPr>
          <w:rFonts w:ascii="Arial" w:hAnsi="Arial" w:cs="Arial"/>
          <w:i/>
          <w:iCs/>
          <w:lang w:eastAsia="en-GB"/>
        </w:rPr>
        <w:t>Practical applications of experiential and community-engaged learning methods in business</w:t>
      </w:r>
      <w:r w:rsidRPr="00633A8A">
        <w:rPr>
          <w:rFonts w:ascii="Arial" w:hAnsi="Arial" w:cs="Arial"/>
          <w:lang w:eastAsia="en-GB"/>
        </w:rPr>
        <w:t>. Cheltenham: Edward Elgar Publishing.</w:t>
      </w:r>
    </w:p>
    <w:p w14:paraId="2FCE74F9" w14:textId="77777777" w:rsidR="00351CB6" w:rsidRPr="00633A8A" w:rsidRDefault="00351CB6" w:rsidP="00351CB6">
      <w:pPr>
        <w:spacing w:line="360" w:lineRule="auto"/>
        <w:rPr>
          <w:rFonts w:ascii="Arial" w:hAnsi="Arial" w:cs="Arial"/>
          <w:lang w:eastAsia="en-GB"/>
        </w:rPr>
      </w:pPr>
    </w:p>
    <w:p w14:paraId="1E6A544B"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 xml:space="preserve">Elwell, T.L., </w:t>
      </w:r>
      <w:proofErr w:type="spellStart"/>
      <w:r w:rsidRPr="00633A8A">
        <w:rPr>
          <w:rFonts w:ascii="Arial" w:hAnsi="Arial" w:cs="Arial"/>
          <w:lang w:eastAsia="en-GB"/>
        </w:rPr>
        <w:t>Nahuelhual</w:t>
      </w:r>
      <w:proofErr w:type="spellEnd"/>
      <w:r w:rsidRPr="00633A8A">
        <w:rPr>
          <w:rFonts w:ascii="Arial" w:hAnsi="Arial" w:cs="Arial"/>
          <w:lang w:eastAsia="en-GB"/>
        </w:rPr>
        <w:t>, L., Silva Fernández, M., Bianchini, J.A. and Gaines, S.D. (2025). ‘Enhancing the potential of children’s agency to achieve global sustainability’, </w:t>
      </w:r>
      <w:proofErr w:type="spellStart"/>
      <w:r w:rsidRPr="00633A8A">
        <w:rPr>
          <w:rFonts w:ascii="Arial" w:hAnsi="Arial" w:cs="Arial"/>
          <w:i/>
          <w:iCs/>
          <w:lang w:eastAsia="en-GB"/>
        </w:rPr>
        <w:t>Ambio</w:t>
      </w:r>
      <w:proofErr w:type="spellEnd"/>
      <w:r w:rsidRPr="00633A8A">
        <w:rPr>
          <w:rFonts w:ascii="Arial" w:hAnsi="Arial" w:cs="Arial"/>
          <w:i/>
          <w:iCs/>
          <w:lang w:eastAsia="en-GB"/>
        </w:rPr>
        <w:t>.</w:t>
      </w:r>
      <w:r w:rsidRPr="00633A8A">
        <w:rPr>
          <w:rFonts w:ascii="Arial" w:hAnsi="Arial" w:cs="Arial"/>
          <w:lang w:eastAsia="en-GB"/>
        </w:rPr>
        <w:t xml:space="preserve">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://doi.org/10.1007/s13280-025-02134-8</w:t>
      </w:r>
      <w:proofErr w:type="gramEnd"/>
    </w:p>
    <w:p w14:paraId="703080EF" w14:textId="77777777" w:rsidR="00351CB6" w:rsidRPr="00633A8A" w:rsidRDefault="00351CB6" w:rsidP="00351CB6">
      <w:pPr>
        <w:spacing w:line="360" w:lineRule="auto"/>
        <w:rPr>
          <w:rFonts w:ascii="Arial" w:hAnsi="Arial" w:cs="Arial"/>
          <w:lang w:eastAsia="en-GB"/>
        </w:rPr>
      </w:pPr>
    </w:p>
    <w:p w14:paraId="0FCF39CD" w14:textId="77777777" w:rsidR="00351CB6" w:rsidRDefault="00351CB6" w:rsidP="00351CB6">
      <w:pPr>
        <w:spacing w:line="360" w:lineRule="auto"/>
        <w:rPr>
          <w:rFonts w:ascii="Arial" w:hAnsi="Arial" w:cs="Arial"/>
          <w:lang w:val="en-US"/>
        </w:rPr>
      </w:pPr>
      <w:r w:rsidRPr="00633A8A">
        <w:rPr>
          <w:rFonts w:ascii="Arial" w:hAnsi="Arial" w:cs="Arial"/>
          <w:i/>
          <w:iCs/>
          <w:lang w:val="en-US"/>
        </w:rPr>
        <w:lastRenderedPageBreak/>
        <w:t>Environment and Development.</w:t>
      </w:r>
      <w:r w:rsidRPr="00633A8A">
        <w:rPr>
          <w:rFonts w:ascii="Arial" w:hAnsi="Arial" w:cs="Arial"/>
          <w:lang w:val="en-US"/>
        </w:rPr>
        <w:t xml:space="preserve"> Open University Press: Milton Keynes. </w:t>
      </w:r>
    </w:p>
    <w:p w14:paraId="17A91CBE" w14:textId="77777777" w:rsidR="008D6012" w:rsidRPr="00633A8A" w:rsidRDefault="008D6012" w:rsidP="00351CB6">
      <w:pPr>
        <w:spacing w:line="360" w:lineRule="auto"/>
        <w:rPr>
          <w:rFonts w:ascii="Arial" w:hAnsi="Arial" w:cs="Arial"/>
        </w:rPr>
      </w:pPr>
    </w:p>
    <w:p w14:paraId="1BE93362" w14:textId="77777777" w:rsidR="00351CB6" w:rsidRPr="00633A8A" w:rsidRDefault="00351CB6" w:rsidP="00351CB6">
      <w:pPr>
        <w:spacing w:line="360" w:lineRule="auto"/>
        <w:rPr>
          <w:rFonts w:ascii="Arial" w:hAnsi="Arial" w:cs="Arial"/>
        </w:rPr>
      </w:pPr>
      <w:proofErr w:type="spellStart"/>
      <w:r w:rsidRPr="00633A8A">
        <w:rPr>
          <w:rFonts w:ascii="Arial" w:hAnsi="Arial" w:cs="Arial"/>
        </w:rPr>
        <w:t>Fien</w:t>
      </w:r>
      <w:proofErr w:type="spellEnd"/>
      <w:r w:rsidRPr="00633A8A">
        <w:rPr>
          <w:rFonts w:ascii="Arial" w:hAnsi="Arial" w:cs="Arial"/>
        </w:rPr>
        <w:t xml:space="preserve"> J. and Tilbury D. (1998). ‘Education for Sustainability: Some Questions for Reflection’ Roots 17.</w:t>
      </w:r>
    </w:p>
    <w:p w14:paraId="5C64FC22" w14:textId="77777777" w:rsidR="00351CB6" w:rsidRPr="00633A8A" w:rsidRDefault="00351CB6" w:rsidP="00351CB6">
      <w:pPr>
        <w:spacing w:line="360" w:lineRule="auto"/>
        <w:rPr>
          <w:rFonts w:ascii="Arial" w:hAnsi="Arial" w:cs="Arial"/>
        </w:rPr>
      </w:pPr>
    </w:p>
    <w:p w14:paraId="292993C6" w14:textId="77777777" w:rsidR="00351CB6" w:rsidRPr="00633A8A" w:rsidRDefault="00351CB6" w:rsidP="00351CB6">
      <w:pPr>
        <w:spacing w:line="360" w:lineRule="auto"/>
        <w:rPr>
          <w:rFonts w:ascii="Arial" w:hAnsi="Arial" w:cs="Arial"/>
        </w:rPr>
      </w:pPr>
      <w:r w:rsidRPr="00633A8A">
        <w:rPr>
          <w:rFonts w:ascii="Arial" w:hAnsi="Arial" w:cs="Arial"/>
          <w:lang w:eastAsia="en-GB"/>
        </w:rPr>
        <w:t>Forest School Association (2011). </w:t>
      </w:r>
      <w:r w:rsidRPr="00633A8A">
        <w:rPr>
          <w:rFonts w:ascii="Arial" w:hAnsi="Arial" w:cs="Arial"/>
          <w:i/>
          <w:iCs/>
          <w:lang w:eastAsia="en-GB"/>
        </w:rPr>
        <w:t>Full principles and criteria for good practice</w:t>
      </w:r>
      <w:r w:rsidRPr="00633A8A">
        <w:rPr>
          <w:rFonts w:ascii="Arial" w:hAnsi="Arial" w:cs="Arial"/>
          <w:lang w:eastAsia="en-GB"/>
        </w:rPr>
        <w:t xml:space="preserve">. Forestschoolassociation.org. Available at: </w:t>
      </w:r>
      <w:hyperlink r:id="rId9" w:history="1">
        <w:r w:rsidRPr="00633A8A">
          <w:rPr>
            <w:rStyle w:val="Hyperlink"/>
            <w:rFonts w:ascii="Arial" w:hAnsi="Arial" w:cs="Arial"/>
            <w:color w:val="auto"/>
            <w:lang w:eastAsia="en-GB"/>
          </w:rPr>
          <w:t>https://forestschoolassociation.org/full-principles-and-criteria-for-good-practice/</w:t>
        </w:r>
      </w:hyperlink>
      <w:r w:rsidRPr="00633A8A">
        <w:rPr>
          <w:rFonts w:ascii="Arial" w:hAnsi="Arial" w:cs="Arial"/>
          <w:lang w:eastAsia="en-GB"/>
        </w:rPr>
        <w:t xml:space="preserve"> </w:t>
      </w:r>
      <w:r w:rsidRPr="00633A8A">
        <w:rPr>
          <w:rFonts w:ascii="Arial" w:hAnsi="Arial" w:cs="Arial"/>
        </w:rPr>
        <w:t>(Accessed: 28 June 2026).</w:t>
      </w:r>
    </w:p>
    <w:p w14:paraId="3B16CA3A" w14:textId="77777777" w:rsidR="00351CB6" w:rsidRPr="00633A8A" w:rsidRDefault="00351CB6" w:rsidP="00351CB6">
      <w:pPr>
        <w:spacing w:line="360" w:lineRule="auto"/>
        <w:rPr>
          <w:rFonts w:ascii="Arial" w:hAnsi="Arial" w:cs="Arial"/>
        </w:rPr>
      </w:pPr>
    </w:p>
    <w:p w14:paraId="7458EEDB" w14:textId="77777777" w:rsidR="00351CB6" w:rsidRPr="00633A8A" w:rsidRDefault="00351CB6" w:rsidP="00351CB6">
      <w:pPr>
        <w:spacing w:line="360" w:lineRule="auto"/>
        <w:rPr>
          <w:rFonts w:ascii="Arial" w:hAnsi="Arial" w:cs="Arial"/>
        </w:rPr>
      </w:pPr>
      <w:r w:rsidRPr="00633A8A">
        <w:rPr>
          <w:rFonts w:ascii="Arial" w:hAnsi="Arial" w:cs="Arial"/>
        </w:rPr>
        <w:t>Froebel Trust (2022). </w:t>
      </w:r>
      <w:r w:rsidRPr="00633A8A">
        <w:rPr>
          <w:rFonts w:ascii="Arial" w:hAnsi="Arial" w:cs="Arial"/>
          <w:i/>
          <w:iCs/>
        </w:rPr>
        <w:t>The Froebel Trust</w:t>
      </w:r>
      <w:r w:rsidRPr="00633A8A">
        <w:rPr>
          <w:rFonts w:ascii="Arial" w:hAnsi="Arial" w:cs="Arial"/>
        </w:rPr>
        <w:t xml:space="preserve">. Available at: </w:t>
      </w:r>
      <w:hyperlink r:id="rId10" w:history="1">
        <w:r w:rsidRPr="00633A8A">
          <w:rPr>
            <w:rStyle w:val="Hyperlink"/>
            <w:rFonts w:ascii="Arial" w:hAnsi="Arial" w:cs="Arial"/>
            <w:color w:val="auto"/>
          </w:rPr>
          <w:t>https://www.froebel.org.uk/</w:t>
        </w:r>
      </w:hyperlink>
      <w:r w:rsidRPr="00633A8A">
        <w:rPr>
          <w:rFonts w:ascii="Arial" w:hAnsi="Arial" w:cs="Arial"/>
        </w:rPr>
        <w:t xml:space="preserve"> (Accessed: 28 June 2026).</w:t>
      </w:r>
    </w:p>
    <w:p w14:paraId="12D034F5" w14:textId="77777777" w:rsidR="00351CB6" w:rsidRPr="00633A8A" w:rsidRDefault="00351CB6" w:rsidP="00351CB6">
      <w:pPr>
        <w:spacing w:line="360" w:lineRule="auto"/>
        <w:rPr>
          <w:rFonts w:ascii="Arial" w:hAnsi="Arial" w:cs="Arial"/>
        </w:rPr>
      </w:pPr>
    </w:p>
    <w:p w14:paraId="588C55F9" w14:textId="469044D5" w:rsidR="00351CB6" w:rsidRPr="00A02BCC" w:rsidRDefault="00A02BCC" w:rsidP="00351CB6">
      <w:pPr>
        <w:spacing w:line="360" w:lineRule="auto"/>
        <w:rPr>
          <w:rFonts w:ascii="Arial" w:hAnsi="Arial" w:cs="Arial"/>
          <w:lang w:val="en-US"/>
        </w:rPr>
      </w:pPr>
      <w:r w:rsidRPr="00633A8A">
        <w:rPr>
          <w:rFonts w:ascii="Arial" w:hAnsi="Arial" w:cs="Arial"/>
          <w:lang w:val="en-US"/>
        </w:rPr>
        <w:t>World Commission on Environment and Development</w:t>
      </w:r>
      <w:r w:rsidR="007E5E8C">
        <w:rPr>
          <w:rFonts w:ascii="Arial" w:hAnsi="Arial" w:cs="Arial"/>
          <w:lang w:val="en-US"/>
        </w:rPr>
        <w:t>. (1987)</w:t>
      </w:r>
      <w:r w:rsidR="0040057B">
        <w:rPr>
          <w:rFonts w:ascii="Arial" w:hAnsi="Arial" w:cs="Arial"/>
          <w:lang w:val="en-US"/>
        </w:rPr>
        <w:t>.</w:t>
      </w:r>
      <w:r w:rsidRPr="00633A8A">
        <w:rPr>
          <w:rFonts w:ascii="Arial" w:hAnsi="Arial" w:cs="Arial"/>
          <w:lang w:val="en-US"/>
        </w:rPr>
        <w:t xml:space="preserve"> Our Common</w:t>
      </w:r>
      <w:r>
        <w:rPr>
          <w:rFonts w:ascii="Arial" w:hAnsi="Arial" w:cs="Arial"/>
          <w:lang w:val="en-US"/>
        </w:rPr>
        <w:t xml:space="preserve"> </w:t>
      </w:r>
      <w:r w:rsidR="00351CB6" w:rsidRPr="00633A8A">
        <w:rPr>
          <w:rFonts w:ascii="Arial" w:hAnsi="Arial" w:cs="Arial"/>
          <w:lang w:val="en-US"/>
        </w:rPr>
        <w:t>Future</w:t>
      </w:r>
      <w:r w:rsidR="0040057B">
        <w:rPr>
          <w:rFonts w:ascii="Arial" w:hAnsi="Arial" w:cs="Arial"/>
          <w:lang w:val="en-US"/>
        </w:rPr>
        <w:t>. Oxford: Oxford University Press.</w:t>
      </w:r>
    </w:p>
    <w:p w14:paraId="1ACB096D" w14:textId="77777777" w:rsidR="00351CB6" w:rsidRPr="00633A8A" w:rsidRDefault="00351CB6" w:rsidP="00351CB6">
      <w:pPr>
        <w:spacing w:line="360" w:lineRule="auto"/>
        <w:rPr>
          <w:rFonts w:ascii="Arial" w:hAnsi="Arial" w:cs="Arial"/>
        </w:rPr>
      </w:pPr>
    </w:p>
    <w:p w14:paraId="7A355783" w14:textId="77777777" w:rsidR="00351CB6" w:rsidRPr="00633A8A" w:rsidRDefault="00351CB6" w:rsidP="00351CB6">
      <w:pPr>
        <w:spacing w:line="360" w:lineRule="auto"/>
        <w:rPr>
          <w:rFonts w:ascii="Arial" w:hAnsi="Arial" w:cs="Arial"/>
        </w:rPr>
      </w:pPr>
      <w:r w:rsidRPr="00633A8A">
        <w:rPr>
          <w:rFonts w:ascii="Arial" w:hAnsi="Arial" w:cs="Arial"/>
        </w:rPr>
        <w:t>Grigg, R. and Lewis, H. (2016). </w:t>
      </w:r>
      <w:r w:rsidRPr="00633A8A">
        <w:rPr>
          <w:rFonts w:ascii="Arial" w:hAnsi="Arial" w:cs="Arial"/>
          <w:i/>
          <w:iCs/>
        </w:rPr>
        <w:t>A-Z of learning outside the classroom</w:t>
      </w:r>
      <w:r w:rsidRPr="00633A8A">
        <w:rPr>
          <w:rFonts w:ascii="Arial" w:hAnsi="Arial" w:cs="Arial"/>
        </w:rPr>
        <w:t xml:space="preserve">. London: Bloomsbury Education. </w:t>
      </w:r>
    </w:p>
    <w:p w14:paraId="6B6B3047" w14:textId="77777777" w:rsidR="00351CB6" w:rsidRPr="00633A8A" w:rsidRDefault="00351CB6" w:rsidP="00351CB6">
      <w:pPr>
        <w:spacing w:line="360" w:lineRule="auto"/>
        <w:rPr>
          <w:rFonts w:ascii="Arial" w:hAnsi="Arial" w:cs="Arial"/>
        </w:rPr>
      </w:pPr>
    </w:p>
    <w:p w14:paraId="0A27FF05" w14:textId="77777777" w:rsidR="00351CB6" w:rsidRPr="00633A8A" w:rsidRDefault="00351CB6" w:rsidP="00351CB6">
      <w:pPr>
        <w:spacing w:line="360" w:lineRule="auto"/>
        <w:rPr>
          <w:rFonts w:ascii="Arial" w:hAnsi="Arial" w:cs="Arial"/>
        </w:rPr>
      </w:pPr>
      <w:r w:rsidRPr="00633A8A">
        <w:rPr>
          <w:rFonts w:ascii="Arial" w:hAnsi="Arial" w:cs="Arial"/>
        </w:rPr>
        <w:t xml:space="preserve">Kuhlman, T and Farrington, J. (2010). </w:t>
      </w:r>
      <w:r w:rsidRPr="00633A8A">
        <w:rPr>
          <w:rFonts w:ascii="Arial" w:hAnsi="Arial" w:cs="Arial"/>
          <w:i/>
          <w:iCs/>
        </w:rPr>
        <w:t>What is sustainability? sustainability</w:t>
      </w:r>
      <w:r w:rsidRPr="00633A8A">
        <w:rPr>
          <w:rFonts w:ascii="Arial" w:hAnsi="Arial" w:cs="Arial"/>
        </w:rPr>
        <w:t>. 2. 3436-3448. 10.3390/su2113436.</w:t>
      </w:r>
    </w:p>
    <w:p w14:paraId="3B6F1398" w14:textId="77777777" w:rsidR="00351CB6" w:rsidRPr="00633A8A" w:rsidRDefault="00351CB6" w:rsidP="00351CB6">
      <w:pPr>
        <w:spacing w:line="360" w:lineRule="auto"/>
        <w:rPr>
          <w:rFonts w:ascii="Arial" w:hAnsi="Arial" w:cs="Arial"/>
        </w:rPr>
      </w:pPr>
    </w:p>
    <w:p w14:paraId="2F4F9193"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MacQuarrie, S., Nugent, C. and Warden, C. (2013). ‘Learning with nature and learning from others: nature as setting and resource for early childhood education’, </w:t>
      </w:r>
      <w:r w:rsidRPr="00633A8A">
        <w:rPr>
          <w:rFonts w:ascii="Arial" w:hAnsi="Arial" w:cs="Arial"/>
          <w:i/>
          <w:iCs/>
          <w:lang w:eastAsia="en-GB"/>
        </w:rPr>
        <w:t>Journal of Adventure Education and Outdoor Learning</w:t>
      </w:r>
      <w:r w:rsidRPr="00633A8A">
        <w:rPr>
          <w:rFonts w:ascii="Arial" w:hAnsi="Arial" w:cs="Arial"/>
          <w:lang w:eastAsia="en-GB"/>
        </w:rPr>
        <w:t xml:space="preserve">, 15(1), pp.1–23.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://doi.org/10.1080/14729679.2013.841095</w:t>
      </w:r>
      <w:proofErr w:type="gramEnd"/>
      <w:r w:rsidRPr="00633A8A">
        <w:rPr>
          <w:rFonts w:ascii="Arial" w:hAnsi="Arial" w:cs="Arial"/>
          <w:lang w:eastAsia="en-GB"/>
        </w:rPr>
        <w:t>.</w:t>
      </w:r>
    </w:p>
    <w:p w14:paraId="1A9088B3" w14:textId="77777777" w:rsidR="00351CB6" w:rsidRPr="00633A8A" w:rsidRDefault="00351CB6" w:rsidP="00351CB6">
      <w:pPr>
        <w:spacing w:line="360" w:lineRule="auto"/>
        <w:rPr>
          <w:rFonts w:ascii="Arial" w:hAnsi="Arial" w:cs="Arial"/>
          <w:lang w:eastAsia="en-GB"/>
        </w:rPr>
      </w:pPr>
    </w:p>
    <w:p w14:paraId="35D8FBC4" w14:textId="77777777" w:rsidR="00351CB6" w:rsidRPr="00633A8A" w:rsidRDefault="00351CB6" w:rsidP="00351CB6">
      <w:pPr>
        <w:spacing w:line="360" w:lineRule="auto"/>
        <w:rPr>
          <w:rFonts w:ascii="Arial" w:hAnsi="Arial" w:cs="Arial"/>
        </w:rPr>
      </w:pPr>
      <w:r w:rsidRPr="00633A8A">
        <w:rPr>
          <w:rFonts w:ascii="Arial" w:hAnsi="Arial" w:cs="Arial"/>
        </w:rPr>
        <w:lastRenderedPageBreak/>
        <w:t xml:space="preserve">Malone, K. (2016). ‘Reconsidering children's encounters with nature and place using posthumanism’, </w:t>
      </w:r>
      <w:r w:rsidRPr="00633A8A">
        <w:rPr>
          <w:rFonts w:ascii="Arial" w:hAnsi="Arial" w:cs="Arial"/>
          <w:i/>
          <w:iCs/>
        </w:rPr>
        <w:t>Australian Journal of Environmental Education</w:t>
      </w:r>
      <w:r w:rsidRPr="00633A8A">
        <w:rPr>
          <w:rFonts w:ascii="Arial" w:hAnsi="Arial" w:cs="Arial"/>
        </w:rPr>
        <w:t>, doi:10.1017/aee.2015.48</w:t>
      </w:r>
    </w:p>
    <w:p w14:paraId="603F65A5" w14:textId="77777777" w:rsidR="00351CB6" w:rsidRPr="00633A8A" w:rsidRDefault="00351CB6" w:rsidP="00351CB6">
      <w:pPr>
        <w:spacing w:line="360" w:lineRule="auto"/>
        <w:rPr>
          <w:rFonts w:ascii="Arial" w:hAnsi="Arial" w:cs="Arial"/>
        </w:rPr>
      </w:pPr>
    </w:p>
    <w:p w14:paraId="7B2B43CE"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Manera, L. (2022). ‘The Reggio Emilia Approach to Early Childhood Education- An Analysis to Its Inclusive Perspectives and Their Relationships to Aesthetic Aspects’, </w:t>
      </w:r>
      <w:r w:rsidRPr="00633A8A">
        <w:rPr>
          <w:rFonts w:ascii="Arial" w:hAnsi="Arial" w:cs="Arial"/>
          <w:i/>
          <w:iCs/>
          <w:lang w:eastAsia="en-GB"/>
        </w:rPr>
        <w:t>Fostering Inclusion in Education</w:t>
      </w:r>
      <w:r w:rsidRPr="00633A8A">
        <w:rPr>
          <w:rFonts w:ascii="Arial" w:hAnsi="Arial" w:cs="Arial"/>
          <w:lang w:eastAsia="en-GB"/>
        </w:rPr>
        <w:t xml:space="preserve">, pp.145–153. Available at;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://doi.org/10.1007/978-3-031-07492-9_7</w:t>
      </w:r>
      <w:proofErr w:type="gramEnd"/>
    </w:p>
    <w:p w14:paraId="45D52002" w14:textId="77777777" w:rsidR="00351CB6" w:rsidRPr="00633A8A" w:rsidRDefault="00351CB6" w:rsidP="00351CB6">
      <w:pPr>
        <w:spacing w:line="360" w:lineRule="auto"/>
        <w:rPr>
          <w:rFonts w:ascii="Arial" w:hAnsi="Arial" w:cs="Arial"/>
          <w:lang w:eastAsia="en-GB"/>
        </w:rPr>
      </w:pPr>
    </w:p>
    <w:p w14:paraId="1C39D567"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Mohamed, A.S, Faiz U.H, Mir S.I, Mohd, A.R, Muhammad A. B, Raza, A. and Nawaz, R. (2024). ‘Environmental Sustainability’, </w:t>
      </w:r>
      <w:r w:rsidRPr="00633A8A">
        <w:rPr>
          <w:rFonts w:ascii="Arial" w:hAnsi="Arial" w:cs="Arial"/>
          <w:i/>
          <w:iCs/>
          <w:lang w:eastAsia="en-GB"/>
        </w:rPr>
        <w:t>Advances in environmental engineering and green technologies book series</w:t>
      </w:r>
      <w:r w:rsidRPr="00633A8A">
        <w:rPr>
          <w:rFonts w:ascii="Arial" w:hAnsi="Arial" w:cs="Arial"/>
          <w:lang w:eastAsia="en-GB"/>
        </w:rPr>
        <w:t xml:space="preserve">, pp.1–15.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://doi.org/10.4018/979-8-3693-2845-3.ch001</w:t>
      </w:r>
      <w:proofErr w:type="gramEnd"/>
    </w:p>
    <w:p w14:paraId="71BCA0BD" w14:textId="77777777" w:rsidR="00351CB6" w:rsidRPr="00633A8A" w:rsidRDefault="00351CB6" w:rsidP="00351CB6">
      <w:pPr>
        <w:spacing w:line="360" w:lineRule="auto"/>
        <w:rPr>
          <w:rFonts w:ascii="Arial" w:hAnsi="Arial" w:cs="Arial"/>
          <w:lang w:eastAsia="en-GB"/>
        </w:rPr>
      </w:pPr>
    </w:p>
    <w:p w14:paraId="6C6F6812"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 xml:space="preserve">Oxford English Dictionary (2023). </w:t>
      </w:r>
      <w:r w:rsidRPr="00633A8A">
        <w:rPr>
          <w:rFonts w:ascii="Arial" w:hAnsi="Arial" w:cs="Arial"/>
          <w:i/>
          <w:iCs/>
          <w:lang w:eastAsia="en-GB"/>
        </w:rPr>
        <w:t>Sustainability, n. meanings, etymology and more | Oxford English Dictionary.</w:t>
      </w:r>
      <w:r w:rsidRPr="00633A8A">
        <w:rPr>
          <w:rFonts w:ascii="Arial" w:hAnsi="Arial" w:cs="Arial"/>
          <w:lang w:eastAsia="en-GB"/>
        </w:rPr>
        <w:t xml:space="preserve">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://doi.org/10.1093//OED//6507571288</w:t>
      </w:r>
      <w:proofErr w:type="gramEnd"/>
    </w:p>
    <w:p w14:paraId="08F86CA9" w14:textId="77777777" w:rsidR="00351CB6" w:rsidRPr="00633A8A" w:rsidRDefault="00351CB6" w:rsidP="00351CB6">
      <w:pPr>
        <w:spacing w:line="360" w:lineRule="auto"/>
        <w:rPr>
          <w:rFonts w:ascii="Arial" w:hAnsi="Arial" w:cs="Arial"/>
          <w:lang w:eastAsia="en-GB"/>
        </w:rPr>
      </w:pPr>
    </w:p>
    <w:p w14:paraId="3D6D3515" w14:textId="77777777" w:rsidR="00351CB6" w:rsidRPr="00633A8A" w:rsidRDefault="00351CB6" w:rsidP="00351CB6">
      <w:pPr>
        <w:spacing w:line="360" w:lineRule="auto"/>
        <w:rPr>
          <w:rFonts w:ascii="Arial" w:hAnsi="Arial" w:cs="Arial"/>
        </w:rPr>
      </w:pPr>
      <w:bookmarkStart w:id="0" w:name="_Hlk209896594"/>
      <w:proofErr w:type="spellStart"/>
      <w:r w:rsidRPr="00633A8A">
        <w:rPr>
          <w:rFonts w:ascii="Arial" w:hAnsi="Arial" w:cs="Arial"/>
        </w:rPr>
        <w:t>Ozgen</w:t>
      </w:r>
      <w:proofErr w:type="spellEnd"/>
      <w:r w:rsidRPr="00633A8A">
        <w:rPr>
          <w:rFonts w:ascii="Arial" w:hAnsi="Arial" w:cs="Arial"/>
        </w:rPr>
        <w:t xml:space="preserve">, Z. (2023). ‘Nature-based education in the light of Montessori Philosophy: meaning, principles and practices’, </w:t>
      </w:r>
      <w:r w:rsidRPr="00633A8A">
        <w:rPr>
          <w:rFonts w:ascii="Arial" w:hAnsi="Arial" w:cs="Arial"/>
          <w:i/>
          <w:iCs/>
        </w:rPr>
        <w:t>European Journal of Alternative Education Studies.</w:t>
      </w:r>
      <w:r w:rsidRPr="00633A8A">
        <w:rPr>
          <w:rFonts w:ascii="Arial" w:hAnsi="Arial" w:cs="Arial"/>
        </w:rPr>
        <w:t xml:space="preserve"> 8. 134-153. 10.46827/</w:t>
      </w:r>
      <w:proofErr w:type="gramStart"/>
      <w:r w:rsidRPr="00633A8A">
        <w:rPr>
          <w:rFonts w:ascii="Arial" w:hAnsi="Arial" w:cs="Arial"/>
        </w:rPr>
        <w:t>ejae.v</w:t>
      </w:r>
      <w:proofErr w:type="gramEnd"/>
      <w:r w:rsidRPr="00633A8A">
        <w:rPr>
          <w:rFonts w:ascii="Arial" w:hAnsi="Arial" w:cs="Arial"/>
        </w:rPr>
        <w:t>8i1.4670 (Accessed: 28 June 2026).</w:t>
      </w:r>
    </w:p>
    <w:p w14:paraId="219A4E7B" w14:textId="77777777" w:rsidR="00351CB6" w:rsidRPr="00633A8A" w:rsidRDefault="00351CB6" w:rsidP="00351CB6">
      <w:pPr>
        <w:spacing w:line="360" w:lineRule="auto"/>
        <w:rPr>
          <w:rFonts w:ascii="Arial" w:hAnsi="Arial" w:cs="Arial"/>
        </w:rPr>
      </w:pPr>
    </w:p>
    <w:p w14:paraId="37C19515" w14:textId="77777777" w:rsidR="00351CB6" w:rsidRPr="00633A8A" w:rsidRDefault="00351CB6" w:rsidP="00351CB6">
      <w:pPr>
        <w:spacing w:line="360" w:lineRule="auto"/>
        <w:rPr>
          <w:rFonts w:ascii="Arial" w:hAnsi="Arial" w:cs="Arial"/>
        </w:rPr>
      </w:pPr>
      <w:r w:rsidRPr="00633A8A">
        <w:rPr>
          <w:rFonts w:ascii="Arial" w:hAnsi="Arial" w:cs="Arial"/>
        </w:rPr>
        <w:t xml:space="preserve">Siregar, T. (2025). ‘Implementation of Jean Piaget's Theory of Cognitive Development in Early Childhood’, </w:t>
      </w:r>
      <w:r w:rsidRPr="00633A8A">
        <w:rPr>
          <w:rFonts w:ascii="Arial" w:hAnsi="Arial" w:cs="Arial"/>
          <w:i/>
          <w:iCs/>
        </w:rPr>
        <w:t>Journal of Mathematical Techniques and Computational Mathematics.</w:t>
      </w:r>
      <w:r w:rsidRPr="00633A8A">
        <w:rPr>
          <w:rFonts w:ascii="Arial" w:hAnsi="Arial" w:cs="Arial"/>
        </w:rPr>
        <w:t xml:space="preserve"> 4. 1-14.</w:t>
      </w:r>
    </w:p>
    <w:p w14:paraId="18811CA6" w14:textId="77777777" w:rsidR="00351CB6" w:rsidRPr="00633A8A" w:rsidRDefault="00351CB6" w:rsidP="00351CB6">
      <w:pPr>
        <w:spacing w:line="360" w:lineRule="auto"/>
        <w:rPr>
          <w:rFonts w:ascii="Arial" w:hAnsi="Arial" w:cs="Arial"/>
        </w:rPr>
      </w:pPr>
    </w:p>
    <w:p w14:paraId="2C34D3DD" w14:textId="77777777" w:rsidR="00351CB6" w:rsidRPr="00633A8A" w:rsidRDefault="00351CB6" w:rsidP="00351CB6">
      <w:pPr>
        <w:spacing w:line="360" w:lineRule="auto"/>
        <w:rPr>
          <w:rFonts w:ascii="Arial" w:hAnsi="Arial" w:cs="Arial"/>
        </w:rPr>
      </w:pPr>
      <w:r w:rsidRPr="00633A8A">
        <w:rPr>
          <w:rFonts w:ascii="Arial" w:hAnsi="Arial" w:cs="Arial"/>
        </w:rPr>
        <w:t>Sisson, J.H. and Lash, M., 2017 ‘Outdoor learning experiences connecting children to nature’, </w:t>
      </w:r>
      <w:r w:rsidRPr="00633A8A">
        <w:rPr>
          <w:rFonts w:ascii="Arial" w:hAnsi="Arial" w:cs="Arial"/>
          <w:i/>
          <w:iCs/>
        </w:rPr>
        <w:t>YC Young Children</w:t>
      </w:r>
      <w:r w:rsidRPr="00633A8A">
        <w:rPr>
          <w:rFonts w:ascii="Arial" w:hAnsi="Arial" w:cs="Arial"/>
        </w:rPr>
        <w:t xml:space="preserve">, 72(4), pp. 8-16. Available </w:t>
      </w:r>
      <w:proofErr w:type="spellStart"/>
      <w:proofErr w:type="gramStart"/>
      <w:r w:rsidRPr="00633A8A">
        <w:rPr>
          <w:rFonts w:ascii="Arial" w:hAnsi="Arial" w:cs="Arial"/>
        </w:rPr>
        <w:t>at:https</w:t>
      </w:r>
      <w:proofErr w:type="spellEnd"/>
      <w:proofErr w:type="gramEnd"/>
      <w:r w:rsidRPr="00633A8A">
        <w:rPr>
          <w:rFonts w:ascii="Arial" w:hAnsi="Arial" w:cs="Arial"/>
        </w:rPr>
        <w:t>://</w:t>
      </w:r>
      <w:hyperlink r:id="rId11" w:history="1">
        <w:r w:rsidRPr="00633A8A">
          <w:rPr>
            <w:rStyle w:val="Hyperlink"/>
            <w:rFonts w:ascii="Arial" w:hAnsi="Arial" w:cs="Arial"/>
            <w:color w:val="auto"/>
          </w:rPr>
          <w:t>Outdoor Learning Experiences Connecting Children to Nature - ProQuest</w:t>
        </w:r>
      </w:hyperlink>
      <w:r w:rsidRPr="00633A8A">
        <w:rPr>
          <w:rFonts w:ascii="Arial" w:hAnsi="Arial" w:cs="Arial"/>
        </w:rPr>
        <w:t xml:space="preserve"> (Accessed: 28 June 2026).</w:t>
      </w:r>
    </w:p>
    <w:p w14:paraId="01B08AAC" w14:textId="77777777" w:rsidR="00351CB6" w:rsidRPr="00633A8A" w:rsidRDefault="00351CB6" w:rsidP="00351CB6">
      <w:pPr>
        <w:spacing w:line="360" w:lineRule="auto"/>
        <w:rPr>
          <w:rFonts w:ascii="Arial" w:hAnsi="Arial" w:cs="Arial"/>
        </w:rPr>
      </w:pPr>
    </w:p>
    <w:p w14:paraId="6CC4A39A" w14:textId="77777777" w:rsidR="00351CB6" w:rsidRPr="00633A8A" w:rsidRDefault="00351CB6" w:rsidP="00351CB6">
      <w:pPr>
        <w:spacing w:line="360" w:lineRule="auto"/>
        <w:rPr>
          <w:rFonts w:ascii="Arial" w:hAnsi="Arial" w:cs="Arial"/>
        </w:rPr>
      </w:pPr>
      <w:r w:rsidRPr="00633A8A">
        <w:rPr>
          <w:rFonts w:ascii="Arial" w:hAnsi="Arial" w:cs="Arial"/>
        </w:rPr>
        <w:lastRenderedPageBreak/>
        <w:t>Smidt, S. (2015) </w:t>
      </w:r>
      <w:r w:rsidRPr="00633A8A">
        <w:rPr>
          <w:rFonts w:ascii="Arial" w:hAnsi="Arial" w:cs="Arial"/>
          <w:i/>
          <w:iCs/>
        </w:rPr>
        <w:t>Observing young children: the role of observation and assessment in early childhood settings</w:t>
      </w:r>
      <w:r w:rsidRPr="00633A8A">
        <w:rPr>
          <w:rFonts w:ascii="Arial" w:hAnsi="Arial" w:cs="Arial"/>
        </w:rPr>
        <w:t>. Available at:</w:t>
      </w:r>
      <w:hyperlink r:id="rId12" w:history="1">
        <w:r w:rsidRPr="00633A8A">
          <w:rPr>
            <w:rStyle w:val="Hyperlink"/>
            <w:rFonts w:ascii="Arial" w:hAnsi="Arial" w:cs="Arial"/>
            <w:color w:val="auto"/>
          </w:rPr>
          <w:t>https://ebookcentral.proquest.com/lib/trinity/detail.action?docID=3569303</w:t>
        </w:r>
      </w:hyperlink>
      <w:r w:rsidRPr="00633A8A">
        <w:rPr>
          <w:rFonts w:ascii="Arial" w:hAnsi="Arial" w:cs="Arial"/>
        </w:rPr>
        <w:t xml:space="preserve"> </w:t>
      </w:r>
      <w:bookmarkStart w:id="1" w:name="_Hlk209896407"/>
      <w:r w:rsidRPr="00633A8A">
        <w:rPr>
          <w:rFonts w:ascii="Arial" w:hAnsi="Arial" w:cs="Arial"/>
        </w:rPr>
        <w:t>(Accessed: 28 June 2026).</w:t>
      </w:r>
      <w:bookmarkEnd w:id="1"/>
    </w:p>
    <w:p w14:paraId="4EC530D9" w14:textId="77777777" w:rsidR="00351CB6" w:rsidRPr="00633A8A" w:rsidRDefault="00351CB6" w:rsidP="00351CB6">
      <w:pPr>
        <w:spacing w:line="360" w:lineRule="auto"/>
        <w:rPr>
          <w:rFonts w:ascii="Arial" w:hAnsi="Arial" w:cs="Arial"/>
        </w:rPr>
      </w:pPr>
      <w:proofErr w:type="spellStart"/>
      <w:r w:rsidRPr="00633A8A">
        <w:rPr>
          <w:rFonts w:ascii="Arial" w:hAnsi="Arial" w:cs="Arial"/>
        </w:rPr>
        <w:t>Suardi</w:t>
      </w:r>
      <w:proofErr w:type="spellEnd"/>
      <w:r w:rsidRPr="00633A8A">
        <w:rPr>
          <w:rFonts w:ascii="Arial" w:hAnsi="Arial" w:cs="Arial"/>
        </w:rPr>
        <w:t xml:space="preserve">, M., </w:t>
      </w:r>
      <w:proofErr w:type="spellStart"/>
      <w:r w:rsidRPr="00633A8A">
        <w:rPr>
          <w:rFonts w:ascii="Arial" w:hAnsi="Arial" w:cs="Arial"/>
        </w:rPr>
        <w:t>Kurniawati</w:t>
      </w:r>
      <w:proofErr w:type="spellEnd"/>
      <w:r w:rsidRPr="00633A8A">
        <w:rPr>
          <w:rFonts w:ascii="Arial" w:hAnsi="Arial" w:cs="Arial"/>
        </w:rPr>
        <w:t xml:space="preserve">, L. and </w:t>
      </w:r>
      <w:proofErr w:type="spellStart"/>
      <w:r w:rsidRPr="00633A8A">
        <w:rPr>
          <w:rFonts w:ascii="Arial" w:hAnsi="Arial" w:cs="Arial"/>
        </w:rPr>
        <w:t>Rachmawati</w:t>
      </w:r>
      <w:proofErr w:type="spellEnd"/>
      <w:r w:rsidRPr="00633A8A">
        <w:rPr>
          <w:rFonts w:ascii="Arial" w:hAnsi="Arial" w:cs="Arial"/>
        </w:rPr>
        <w:t>, Y. (2021). ‘Curiosity in young children’, </w:t>
      </w:r>
      <w:r w:rsidRPr="00633A8A">
        <w:rPr>
          <w:rFonts w:ascii="Arial" w:hAnsi="Arial" w:cs="Arial"/>
          <w:i/>
          <w:iCs/>
        </w:rPr>
        <w:t>Proceedings of the 5th International Conference on Early Childhood Education (ICECE 2020)</w:t>
      </w:r>
      <w:r w:rsidRPr="00633A8A">
        <w:rPr>
          <w:rFonts w:ascii="Arial" w:hAnsi="Arial" w:cs="Arial"/>
        </w:rPr>
        <w:t xml:space="preserve">, 538. </w:t>
      </w:r>
      <w:proofErr w:type="spellStart"/>
      <w:proofErr w:type="gramStart"/>
      <w:r w:rsidRPr="00633A8A">
        <w:rPr>
          <w:rFonts w:ascii="Arial" w:hAnsi="Arial" w:cs="Arial"/>
        </w:rPr>
        <w:t>doi:https</w:t>
      </w:r>
      <w:proofErr w:type="spellEnd"/>
      <w:r w:rsidRPr="00633A8A">
        <w:rPr>
          <w:rFonts w:ascii="Arial" w:hAnsi="Arial" w:cs="Arial"/>
        </w:rPr>
        <w:t>://doi.org/10.2991/assehr.k.210322.048</w:t>
      </w:r>
      <w:proofErr w:type="gramEnd"/>
    </w:p>
    <w:p w14:paraId="7DEFE6F2" w14:textId="77777777" w:rsidR="00351CB6" w:rsidRPr="00633A8A" w:rsidRDefault="00351CB6" w:rsidP="00351CB6">
      <w:pPr>
        <w:spacing w:line="360" w:lineRule="auto"/>
        <w:rPr>
          <w:rFonts w:ascii="Arial" w:hAnsi="Arial" w:cs="Arial"/>
        </w:rPr>
      </w:pPr>
    </w:p>
    <w:p w14:paraId="777BC440" w14:textId="77777777" w:rsidR="00351CB6" w:rsidRPr="00633A8A" w:rsidRDefault="00351CB6" w:rsidP="00351CB6">
      <w:pPr>
        <w:spacing w:line="360" w:lineRule="auto"/>
        <w:rPr>
          <w:rFonts w:ascii="Arial" w:hAnsi="Arial" w:cs="Arial"/>
        </w:rPr>
      </w:pPr>
      <w:r w:rsidRPr="00633A8A">
        <w:rPr>
          <w:rFonts w:ascii="Arial" w:hAnsi="Arial" w:cs="Arial"/>
        </w:rPr>
        <w:t>Tinney, G and Hirst, N (2018). ‘</w:t>
      </w:r>
      <w:r w:rsidRPr="00633A8A">
        <w:rPr>
          <w:rFonts w:ascii="Arial" w:hAnsi="Arial" w:cs="Arial"/>
          <w:i/>
          <w:iCs/>
        </w:rPr>
        <w:t xml:space="preserve">Early Childhood Education for Sustainability Within </w:t>
      </w:r>
      <w:proofErr w:type="spellStart"/>
      <w:r w:rsidRPr="00633A8A">
        <w:rPr>
          <w:rFonts w:ascii="Arial" w:hAnsi="Arial" w:cs="Arial"/>
          <w:i/>
          <w:iCs/>
        </w:rPr>
        <w:t>Wales’</w:t>
      </w:r>
      <w:proofErr w:type="spellEnd"/>
      <w:r w:rsidRPr="00633A8A">
        <w:rPr>
          <w:rFonts w:ascii="Arial" w:hAnsi="Arial" w:cs="Arial"/>
          <w:i/>
          <w:iCs/>
        </w:rPr>
        <w:t xml:space="preserve"> in Boyd, D, Hirst, N. and Siraj-Blatchford, J.(eds) Understanding sustainability in early childhood education: case studies and approaches from across the UK. </w:t>
      </w:r>
      <w:r w:rsidRPr="00633A8A">
        <w:rPr>
          <w:rFonts w:ascii="Arial" w:hAnsi="Arial" w:cs="Arial"/>
        </w:rPr>
        <w:t>Abingdon: Routledge.</w:t>
      </w:r>
    </w:p>
    <w:p w14:paraId="6224D2A5" w14:textId="77777777" w:rsidR="00351CB6" w:rsidRPr="00633A8A" w:rsidRDefault="00351CB6" w:rsidP="00351CB6">
      <w:pPr>
        <w:spacing w:line="360" w:lineRule="auto"/>
        <w:rPr>
          <w:rFonts w:ascii="Arial" w:hAnsi="Arial" w:cs="Arial"/>
        </w:rPr>
      </w:pPr>
    </w:p>
    <w:p w14:paraId="39B1E679" w14:textId="77777777" w:rsidR="00351CB6" w:rsidRPr="00633A8A" w:rsidRDefault="00351CB6" w:rsidP="00351CB6">
      <w:pPr>
        <w:spacing w:line="360" w:lineRule="auto"/>
        <w:rPr>
          <w:rFonts w:ascii="Arial" w:hAnsi="Arial" w:cs="Arial"/>
          <w:lang w:eastAsia="en-GB"/>
        </w:rPr>
      </w:pPr>
      <w:r w:rsidRPr="00633A8A">
        <w:rPr>
          <w:rFonts w:ascii="Arial" w:hAnsi="Arial" w:cs="Arial"/>
          <w:lang w:eastAsia="en-GB"/>
        </w:rPr>
        <w:t xml:space="preserve">Tinney, G. and Hirst, N. (2017). </w:t>
      </w:r>
      <w:r w:rsidRPr="00633A8A">
        <w:rPr>
          <w:rFonts w:ascii="Arial" w:hAnsi="Arial" w:cs="Arial"/>
          <w:i/>
          <w:iCs/>
          <w:lang w:eastAsia="en-GB"/>
        </w:rPr>
        <w:t>Early childhood education for sustainability within Wales</w:t>
      </w:r>
      <w:r w:rsidRPr="00633A8A">
        <w:rPr>
          <w:rFonts w:ascii="Arial" w:hAnsi="Arial" w:cs="Arial"/>
          <w:lang w:eastAsia="en-GB"/>
        </w:rPr>
        <w:t xml:space="preserve">. pp.116–150. </w:t>
      </w:r>
      <w:proofErr w:type="spellStart"/>
      <w:proofErr w:type="gramStart"/>
      <w:r w:rsidRPr="00633A8A">
        <w:rPr>
          <w:rFonts w:ascii="Arial" w:hAnsi="Arial" w:cs="Arial"/>
          <w:lang w:eastAsia="en-GB"/>
        </w:rPr>
        <w:t>doi:https</w:t>
      </w:r>
      <w:proofErr w:type="spellEnd"/>
      <w:r w:rsidRPr="00633A8A">
        <w:rPr>
          <w:rFonts w:ascii="Arial" w:hAnsi="Arial" w:cs="Arial"/>
          <w:lang w:eastAsia="en-GB"/>
        </w:rPr>
        <w:t>://doi.org/10.4324/9781315642505-9</w:t>
      </w:r>
      <w:proofErr w:type="gramEnd"/>
    </w:p>
    <w:p w14:paraId="78E38453" w14:textId="77777777" w:rsidR="00351CB6" w:rsidRPr="00633A8A" w:rsidRDefault="00351CB6" w:rsidP="00351CB6">
      <w:pPr>
        <w:spacing w:line="360" w:lineRule="auto"/>
        <w:rPr>
          <w:rFonts w:ascii="Arial" w:hAnsi="Arial" w:cs="Arial"/>
          <w:lang w:eastAsia="en-GB"/>
        </w:rPr>
      </w:pPr>
    </w:p>
    <w:bookmarkEnd w:id="0"/>
    <w:p w14:paraId="4B585239" w14:textId="77777777" w:rsidR="00351CB6" w:rsidRPr="00633A8A" w:rsidRDefault="00351CB6" w:rsidP="00351CB6">
      <w:pPr>
        <w:spacing w:line="360" w:lineRule="auto"/>
        <w:rPr>
          <w:rFonts w:ascii="Arial" w:hAnsi="Arial" w:cs="Arial"/>
          <w:lang w:val="en-US"/>
        </w:rPr>
      </w:pPr>
      <w:r w:rsidRPr="00633A8A">
        <w:rPr>
          <w:rFonts w:ascii="Arial" w:hAnsi="Arial" w:cs="Arial"/>
          <w:lang w:val="en-US"/>
        </w:rPr>
        <w:t xml:space="preserve">UNESCO (2002). </w:t>
      </w:r>
      <w:r w:rsidRPr="00633A8A">
        <w:rPr>
          <w:rFonts w:ascii="Arial" w:hAnsi="Arial" w:cs="Arial"/>
          <w:i/>
          <w:iCs/>
          <w:lang w:val="en-US"/>
        </w:rPr>
        <w:t>Four dimensions of sustainability</w:t>
      </w:r>
      <w:r w:rsidRPr="00633A8A">
        <w:rPr>
          <w:rFonts w:ascii="Arial" w:hAnsi="Arial" w:cs="Arial"/>
          <w:lang w:val="en-US"/>
        </w:rPr>
        <w:t xml:space="preserve">. Available at: </w:t>
      </w:r>
      <w:hyperlink r:id="rId13" w:history="1">
        <w:r w:rsidRPr="00633A8A">
          <w:rPr>
            <w:rStyle w:val="Hyperlink"/>
            <w:rFonts w:ascii="Arial" w:hAnsi="Arial" w:cs="Arial"/>
            <w:color w:val="auto"/>
            <w:lang w:val="en-US"/>
          </w:rPr>
          <w:t>http://www.unesco.org/education/tlsf/TLSF/theme_a.mode04/uncom04t01s03.htm</w:t>
        </w:r>
      </w:hyperlink>
      <w:r w:rsidRPr="00633A8A">
        <w:rPr>
          <w:rFonts w:ascii="Arial" w:hAnsi="Arial" w:cs="Arial"/>
          <w:lang w:val="en-US"/>
        </w:rPr>
        <w:t xml:space="preserve"> (Accessed: June 28</w:t>
      </w:r>
      <w:proofErr w:type="gramStart"/>
      <w:r w:rsidRPr="00633A8A">
        <w:rPr>
          <w:rFonts w:ascii="Arial" w:hAnsi="Arial" w:cs="Arial"/>
          <w:vertAlign w:val="superscript"/>
          <w:lang w:val="en-US"/>
        </w:rPr>
        <w:t xml:space="preserve"> </w:t>
      </w:r>
      <w:r w:rsidRPr="00633A8A">
        <w:rPr>
          <w:rFonts w:ascii="Arial" w:hAnsi="Arial" w:cs="Arial"/>
          <w:lang w:val="en-US"/>
        </w:rPr>
        <w:t>2026</w:t>
      </w:r>
      <w:proofErr w:type="gramEnd"/>
      <w:r w:rsidRPr="00633A8A">
        <w:rPr>
          <w:rFonts w:ascii="Arial" w:hAnsi="Arial" w:cs="Arial"/>
          <w:lang w:val="en-US"/>
        </w:rPr>
        <w:t>).</w:t>
      </w:r>
    </w:p>
    <w:p w14:paraId="1657281B" w14:textId="77777777" w:rsidR="00351CB6" w:rsidRPr="00633A8A" w:rsidRDefault="00351CB6" w:rsidP="00351CB6">
      <w:pPr>
        <w:spacing w:line="360" w:lineRule="auto"/>
        <w:rPr>
          <w:rFonts w:ascii="Arial" w:hAnsi="Arial" w:cs="Arial"/>
        </w:rPr>
      </w:pPr>
    </w:p>
    <w:p w14:paraId="28AA4DA8" w14:textId="77777777" w:rsidR="00351CB6" w:rsidRPr="00633A8A" w:rsidRDefault="00351CB6" w:rsidP="00351CB6">
      <w:pPr>
        <w:spacing w:line="360" w:lineRule="auto"/>
        <w:rPr>
          <w:rFonts w:ascii="Arial" w:hAnsi="Arial" w:cs="Arial"/>
          <w:lang w:val="en-US"/>
        </w:rPr>
      </w:pPr>
      <w:r w:rsidRPr="00633A8A">
        <w:rPr>
          <w:rFonts w:ascii="Arial" w:hAnsi="Arial" w:cs="Arial"/>
          <w:lang w:eastAsia="en-GB"/>
        </w:rPr>
        <w:t xml:space="preserve">UNICEF (n.d.). UN convention on the rights of the child (UNCRC). Available at: </w:t>
      </w:r>
      <w:hyperlink r:id="rId14" w:history="1">
        <w:r w:rsidRPr="00633A8A">
          <w:rPr>
            <w:rStyle w:val="Hyperlink"/>
            <w:rFonts w:ascii="Arial" w:hAnsi="Arial" w:cs="Arial"/>
            <w:color w:val="auto"/>
            <w:lang w:eastAsia="en-GB"/>
          </w:rPr>
          <w:t>https://www.unicef.org.uk/what-we-do/un-convention-child-rights/</w:t>
        </w:r>
      </w:hyperlink>
      <w:r w:rsidRPr="00633A8A">
        <w:rPr>
          <w:rFonts w:ascii="Arial" w:hAnsi="Arial" w:cs="Arial"/>
          <w:lang w:eastAsia="en-GB"/>
        </w:rPr>
        <w:t xml:space="preserve"> </w:t>
      </w:r>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2871E233" w14:textId="77777777" w:rsidR="00351CB6" w:rsidRPr="00633A8A" w:rsidRDefault="00351CB6" w:rsidP="00351CB6">
      <w:pPr>
        <w:spacing w:line="360" w:lineRule="auto"/>
        <w:rPr>
          <w:rFonts w:ascii="Arial" w:hAnsi="Arial" w:cs="Arial"/>
        </w:rPr>
      </w:pPr>
    </w:p>
    <w:p w14:paraId="33FF92E6" w14:textId="77777777" w:rsidR="00351CB6" w:rsidRPr="00633A8A" w:rsidRDefault="00351CB6" w:rsidP="00351CB6">
      <w:pPr>
        <w:spacing w:line="360" w:lineRule="auto"/>
        <w:rPr>
          <w:rFonts w:ascii="Arial" w:hAnsi="Arial" w:cs="Arial"/>
        </w:rPr>
      </w:pPr>
      <w:r w:rsidRPr="00633A8A">
        <w:rPr>
          <w:rFonts w:ascii="Arial" w:hAnsi="Arial" w:cs="Arial"/>
        </w:rPr>
        <w:t xml:space="preserve">Van der Veer, R. (2020). ‘Vygotsky's Theory’ In: Hupp, S. and Jewell, J.D. (eds) The </w:t>
      </w:r>
      <w:proofErr w:type="spellStart"/>
      <w:r w:rsidRPr="00633A8A">
        <w:rPr>
          <w:rFonts w:ascii="Arial" w:hAnsi="Arial" w:cs="Arial"/>
        </w:rPr>
        <w:t>Encyclopedia</w:t>
      </w:r>
      <w:proofErr w:type="spellEnd"/>
      <w:r w:rsidRPr="00633A8A">
        <w:rPr>
          <w:rFonts w:ascii="Arial" w:hAnsi="Arial" w:cs="Arial"/>
        </w:rPr>
        <w:t xml:space="preserve"> of Child and Adolescent Development. Wiley. Available at: https://doi.org/ 10.1002/9781119171492.wecad101</w:t>
      </w:r>
    </w:p>
    <w:p w14:paraId="6EB34942" w14:textId="77777777" w:rsidR="00351CB6" w:rsidRPr="00633A8A" w:rsidRDefault="00351CB6" w:rsidP="00351CB6">
      <w:pPr>
        <w:spacing w:line="360" w:lineRule="auto"/>
        <w:rPr>
          <w:rFonts w:ascii="Arial" w:hAnsi="Arial" w:cs="Arial"/>
        </w:rPr>
      </w:pPr>
    </w:p>
    <w:p w14:paraId="6F0E62A8" w14:textId="77777777" w:rsidR="00351CB6" w:rsidRDefault="00351CB6" w:rsidP="00351CB6">
      <w:pPr>
        <w:spacing w:line="360" w:lineRule="auto"/>
        <w:rPr>
          <w:rFonts w:ascii="Arial" w:hAnsi="Arial" w:cs="Arial"/>
          <w:lang w:val="en-US"/>
        </w:rPr>
      </w:pPr>
      <w:r w:rsidRPr="00633A8A">
        <w:rPr>
          <w:rFonts w:ascii="Arial" w:hAnsi="Arial" w:cs="Arial"/>
          <w:lang w:eastAsia="en-GB"/>
        </w:rPr>
        <w:lastRenderedPageBreak/>
        <w:t xml:space="preserve">Welsh Government (2015). Well-being of Future Generations (Wales) Act 2015: the essentials. Available at: </w:t>
      </w:r>
      <w:hyperlink r:id="rId15" w:history="1">
        <w:r w:rsidRPr="00633A8A">
          <w:rPr>
            <w:rStyle w:val="Hyperlink"/>
            <w:rFonts w:ascii="Arial" w:hAnsi="Arial" w:cs="Arial"/>
            <w:color w:val="auto"/>
            <w:lang w:eastAsia="en-GB"/>
          </w:rPr>
          <w:t>https://www.gov.wales/well-being-future-generations-act-essentials-html</w:t>
        </w:r>
      </w:hyperlink>
      <w:r w:rsidRPr="00633A8A">
        <w:rPr>
          <w:rFonts w:ascii="Arial" w:hAnsi="Arial" w:cs="Arial"/>
          <w:lang w:eastAsia="en-GB"/>
        </w:rPr>
        <w:t xml:space="preserve"> </w:t>
      </w:r>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46D65695" w14:textId="77777777" w:rsidR="0040057B" w:rsidRPr="00633A8A" w:rsidRDefault="0040057B" w:rsidP="00351CB6">
      <w:pPr>
        <w:spacing w:line="360" w:lineRule="auto"/>
        <w:rPr>
          <w:rFonts w:ascii="Arial" w:hAnsi="Arial" w:cs="Arial"/>
        </w:rPr>
      </w:pPr>
    </w:p>
    <w:p w14:paraId="15EBC6A3" w14:textId="77777777" w:rsidR="00351CB6" w:rsidRPr="00633A8A" w:rsidRDefault="00351CB6" w:rsidP="00351CB6">
      <w:pPr>
        <w:spacing w:line="360" w:lineRule="auto"/>
        <w:rPr>
          <w:rFonts w:ascii="Arial" w:hAnsi="Arial" w:cs="Arial"/>
          <w:lang w:val="en-US"/>
        </w:rPr>
      </w:pPr>
      <w:r w:rsidRPr="00633A8A">
        <w:rPr>
          <w:rFonts w:ascii="Arial" w:hAnsi="Arial" w:cs="Arial"/>
          <w:lang w:eastAsia="en-GB"/>
        </w:rPr>
        <w:t xml:space="preserve">Welsh Government (2019). Descriptions of learning - Hwb. Available at: </w:t>
      </w:r>
      <w:hyperlink r:id="rId16" w:history="1">
        <w:r w:rsidRPr="00633A8A">
          <w:rPr>
            <w:rStyle w:val="Hyperlink"/>
            <w:rFonts w:ascii="Arial" w:hAnsi="Arial" w:cs="Arial"/>
            <w:color w:val="auto"/>
            <w:lang w:eastAsia="en-GB"/>
          </w:rPr>
          <w:t>https://hwb.gov.wales/curriculum-for-wales/science-and-technology/descriptions-of-learning/</w:t>
        </w:r>
      </w:hyperlink>
      <w:r w:rsidRPr="00633A8A">
        <w:rPr>
          <w:rFonts w:ascii="Arial" w:hAnsi="Arial" w:cs="Arial"/>
          <w:lang w:eastAsia="en-GB"/>
        </w:rPr>
        <w:t xml:space="preserve"> </w:t>
      </w:r>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11301B95" w14:textId="77777777" w:rsidR="00351CB6" w:rsidRPr="00633A8A" w:rsidRDefault="00351CB6" w:rsidP="00351CB6">
      <w:pPr>
        <w:spacing w:line="360" w:lineRule="auto"/>
        <w:rPr>
          <w:rFonts w:ascii="Arial" w:hAnsi="Arial" w:cs="Arial"/>
        </w:rPr>
      </w:pPr>
    </w:p>
    <w:p w14:paraId="7D9ED7BA" w14:textId="77777777" w:rsidR="00351CB6" w:rsidRPr="00633A8A" w:rsidRDefault="00351CB6" w:rsidP="00351CB6">
      <w:pPr>
        <w:spacing w:line="360" w:lineRule="auto"/>
        <w:rPr>
          <w:rFonts w:ascii="Arial" w:hAnsi="Arial" w:cs="Arial"/>
        </w:rPr>
      </w:pPr>
      <w:r w:rsidRPr="00633A8A">
        <w:rPr>
          <w:rFonts w:ascii="Arial" w:hAnsi="Arial" w:cs="Arial"/>
        </w:rPr>
        <w:t>Welsh Government (2020). </w:t>
      </w:r>
      <w:r w:rsidRPr="00633A8A">
        <w:rPr>
          <w:rFonts w:ascii="Arial" w:hAnsi="Arial" w:cs="Arial"/>
          <w:i/>
          <w:iCs/>
        </w:rPr>
        <w:t>Supporting learner progression assessment guidance - Hwb.</w:t>
      </w:r>
      <w:r w:rsidRPr="00633A8A">
        <w:rPr>
          <w:rFonts w:ascii="Arial" w:hAnsi="Arial" w:cs="Arial"/>
        </w:rPr>
        <w:t xml:space="preserve"> Available at: </w:t>
      </w:r>
      <w:hyperlink r:id="rId17" w:history="1">
        <w:r w:rsidRPr="00633A8A">
          <w:rPr>
            <w:rStyle w:val="Hyperlink"/>
            <w:rFonts w:ascii="Arial" w:hAnsi="Arial" w:cs="Arial"/>
            <w:color w:val="auto"/>
          </w:rPr>
          <w:t>https://hwb.gov.wales/curriculum-for-wales/assessment-arrangements/supporting-learner-progression-assessment-guidance/</w:t>
        </w:r>
      </w:hyperlink>
      <w:r w:rsidRPr="00633A8A">
        <w:rPr>
          <w:rFonts w:ascii="Arial" w:hAnsi="Arial" w:cs="Arial"/>
        </w:rPr>
        <w:t xml:space="preserve"> (Accessed: 28 June 2028).</w:t>
      </w:r>
    </w:p>
    <w:p w14:paraId="51C6E80A" w14:textId="77777777" w:rsidR="00351CB6" w:rsidRPr="00633A8A" w:rsidRDefault="00351CB6" w:rsidP="00351CB6">
      <w:pPr>
        <w:spacing w:line="360" w:lineRule="auto"/>
        <w:rPr>
          <w:rFonts w:ascii="Arial" w:hAnsi="Arial" w:cs="Arial"/>
        </w:rPr>
      </w:pPr>
    </w:p>
    <w:p w14:paraId="56C0B002" w14:textId="77777777" w:rsidR="00351CB6" w:rsidRPr="00633A8A" w:rsidRDefault="00351CB6" w:rsidP="00351CB6">
      <w:pPr>
        <w:spacing w:line="360" w:lineRule="auto"/>
        <w:rPr>
          <w:rFonts w:ascii="Arial" w:hAnsi="Arial" w:cs="Arial"/>
          <w:lang w:val="en-US"/>
        </w:rPr>
      </w:pPr>
      <w:r w:rsidRPr="00633A8A">
        <w:rPr>
          <w:rFonts w:ascii="Arial" w:hAnsi="Arial" w:cs="Arial"/>
          <w:lang w:eastAsia="en-GB"/>
        </w:rPr>
        <w:t xml:space="preserve">Welsh Government (2022). Developing a vision for curriculum design - Hwb. Available at: </w:t>
      </w:r>
      <w:hyperlink r:id="rId18" w:history="1">
        <w:r w:rsidRPr="00633A8A">
          <w:rPr>
            <w:rStyle w:val="Hyperlink"/>
            <w:rFonts w:ascii="Arial" w:hAnsi="Arial" w:cs="Arial"/>
            <w:color w:val="auto"/>
            <w:lang w:eastAsia="en-GB"/>
          </w:rPr>
          <w:t>https://hwb.gov.wales/curriculum-for-wales/designing-your-curriculum/developing-a-vision-for-curriculum-design/#curriculum-design-and-the-four-purposes</w:t>
        </w:r>
      </w:hyperlink>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392D178A" w14:textId="77777777" w:rsidR="00351CB6" w:rsidRPr="00633A8A" w:rsidRDefault="00351CB6" w:rsidP="00351CB6">
      <w:pPr>
        <w:spacing w:line="360" w:lineRule="auto"/>
        <w:rPr>
          <w:rFonts w:ascii="Arial" w:hAnsi="Arial" w:cs="Arial"/>
        </w:rPr>
      </w:pPr>
    </w:p>
    <w:p w14:paraId="11ECE8AB" w14:textId="77777777" w:rsidR="00351CB6" w:rsidRPr="00633A8A" w:rsidRDefault="00351CB6" w:rsidP="00351CB6">
      <w:pPr>
        <w:spacing w:line="360" w:lineRule="auto"/>
        <w:rPr>
          <w:rFonts w:ascii="Arial" w:hAnsi="Arial" w:cs="Arial"/>
          <w:lang w:val="en-US"/>
        </w:rPr>
      </w:pPr>
      <w:r w:rsidRPr="00633A8A">
        <w:rPr>
          <w:rFonts w:ascii="Arial" w:hAnsi="Arial" w:cs="Arial"/>
          <w:lang w:eastAsia="en-GB"/>
        </w:rPr>
        <w:t>Welsh Government (2024). </w:t>
      </w:r>
      <w:r w:rsidRPr="00633A8A">
        <w:rPr>
          <w:rFonts w:ascii="Arial" w:hAnsi="Arial" w:cs="Arial"/>
          <w:i/>
          <w:iCs/>
          <w:lang w:eastAsia="en-GB"/>
        </w:rPr>
        <w:t>A curriculum for funded non-maintained nursery settings.</w:t>
      </w:r>
      <w:r w:rsidRPr="00633A8A">
        <w:rPr>
          <w:rFonts w:ascii="Arial" w:hAnsi="Arial" w:cs="Arial"/>
          <w:lang w:eastAsia="en-GB"/>
        </w:rPr>
        <w:t xml:space="preserve"> Available at: </w:t>
      </w:r>
      <w:hyperlink r:id="rId19" w:history="1">
        <w:r w:rsidRPr="00633A8A">
          <w:rPr>
            <w:rStyle w:val="Hyperlink"/>
            <w:rFonts w:ascii="Arial" w:hAnsi="Arial" w:cs="Arial"/>
            <w:color w:val="auto"/>
            <w:lang w:eastAsia="en-GB"/>
          </w:rPr>
          <w:t>https://hwb.gov.wales/api/storage/1f581142-6b91-41e4-845d-3d6c7765df20/a-curriculum-for-funded-non-maintained-nursery-settings.pdf</w:t>
        </w:r>
      </w:hyperlink>
      <w:r w:rsidRPr="00633A8A">
        <w:rPr>
          <w:rFonts w:ascii="Arial" w:hAnsi="Arial" w:cs="Arial"/>
          <w:lang w:eastAsia="en-GB"/>
        </w:rPr>
        <w:t xml:space="preserve"> </w:t>
      </w:r>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48A6B24D" w14:textId="77777777" w:rsidR="00351CB6" w:rsidRPr="00633A8A" w:rsidRDefault="00351CB6" w:rsidP="00351CB6">
      <w:pPr>
        <w:spacing w:line="360" w:lineRule="auto"/>
        <w:rPr>
          <w:rFonts w:ascii="Arial" w:hAnsi="Arial" w:cs="Arial"/>
        </w:rPr>
      </w:pPr>
    </w:p>
    <w:p w14:paraId="3E130712" w14:textId="77777777" w:rsidR="00351CB6" w:rsidRPr="00633A8A" w:rsidRDefault="00351CB6" w:rsidP="00351CB6">
      <w:pPr>
        <w:spacing w:line="360" w:lineRule="auto"/>
        <w:rPr>
          <w:rFonts w:ascii="Arial" w:hAnsi="Arial" w:cs="Arial"/>
          <w:lang w:val="en-US"/>
        </w:rPr>
      </w:pPr>
      <w:r w:rsidRPr="00633A8A">
        <w:rPr>
          <w:rFonts w:ascii="Arial" w:hAnsi="Arial" w:cs="Arial"/>
          <w:lang w:eastAsia="en-GB"/>
        </w:rPr>
        <w:t xml:space="preserve">Welsh Government. (n.d.). Available at: </w:t>
      </w:r>
      <w:hyperlink r:id="rId20" w:history="1">
        <w:r w:rsidRPr="00633A8A">
          <w:rPr>
            <w:rStyle w:val="Hyperlink"/>
            <w:rFonts w:ascii="Arial" w:hAnsi="Arial" w:cs="Arial"/>
            <w:color w:val="auto"/>
            <w:lang w:eastAsia="en-GB"/>
          </w:rPr>
          <w:t>https://www.gov.wales/sites/default/files/publications/2018-11/learner-voice-wales-research-briefing-04-practical-learning.pdf</w:t>
        </w:r>
      </w:hyperlink>
      <w:r w:rsidRPr="00633A8A">
        <w:rPr>
          <w:rFonts w:ascii="Arial" w:hAnsi="Arial" w:cs="Arial"/>
          <w:lang w:eastAsia="en-GB"/>
        </w:rPr>
        <w:t xml:space="preserve"> </w:t>
      </w:r>
      <w:r w:rsidRPr="00633A8A">
        <w:rPr>
          <w:rFonts w:ascii="Arial" w:hAnsi="Arial" w:cs="Arial"/>
          <w:lang w:val="en-US"/>
        </w:rPr>
        <w:t>(Accessed: June 28</w:t>
      </w:r>
      <w:r w:rsidRPr="00633A8A">
        <w:rPr>
          <w:rFonts w:ascii="Arial" w:hAnsi="Arial" w:cs="Arial"/>
          <w:vertAlign w:val="superscript"/>
          <w:lang w:val="en-US"/>
        </w:rPr>
        <w:t xml:space="preserve"> </w:t>
      </w:r>
      <w:r w:rsidRPr="00633A8A">
        <w:rPr>
          <w:rFonts w:ascii="Arial" w:hAnsi="Arial" w:cs="Arial"/>
          <w:lang w:val="en-US"/>
        </w:rPr>
        <w:t>2026).</w:t>
      </w:r>
    </w:p>
    <w:p w14:paraId="7B0301DF" w14:textId="77777777" w:rsidR="00351CB6" w:rsidRPr="00633A8A" w:rsidRDefault="00351CB6" w:rsidP="00351CB6">
      <w:pPr>
        <w:spacing w:line="360" w:lineRule="auto"/>
        <w:rPr>
          <w:rFonts w:ascii="Arial" w:hAnsi="Arial" w:cs="Arial"/>
        </w:rPr>
      </w:pPr>
    </w:p>
    <w:p w14:paraId="3D6BBB07" w14:textId="77777777" w:rsidR="00351CB6" w:rsidRPr="00633A8A" w:rsidRDefault="00351CB6" w:rsidP="00351CB6">
      <w:pPr>
        <w:spacing w:line="360" w:lineRule="auto"/>
        <w:rPr>
          <w:rFonts w:ascii="Arial" w:hAnsi="Arial" w:cs="Arial"/>
        </w:rPr>
      </w:pPr>
      <w:r w:rsidRPr="00633A8A">
        <w:rPr>
          <w:rFonts w:ascii="Arial" w:hAnsi="Arial" w:cs="Arial"/>
        </w:rPr>
        <w:t xml:space="preserve">World Commission on Environment and Development (1987). Our Common Future. Oxford: Oxford University Press. </w:t>
      </w:r>
    </w:p>
    <w:p w14:paraId="00D762E2" w14:textId="77777777" w:rsidR="00351CB6" w:rsidRDefault="00351CB6" w:rsidP="00351CB6">
      <w:pPr>
        <w:spacing w:line="360" w:lineRule="auto"/>
        <w:rPr>
          <w:rFonts w:ascii="Arial" w:hAnsi="Arial" w:cs="Arial"/>
          <w:lang w:val="en-US"/>
        </w:rPr>
      </w:pPr>
    </w:p>
    <w:p w14:paraId="61F923DC" w14:textId="77777777" w:rsidR="00351CB6" w:rsidRPr="00B507F6" w:rsidRDefault="00351CB6" w:rsidP="00351CB6">
      <w:pPr>
        <w:spacing w:line="360" w:lineRule="auto"/>
        <w:rPr>
          <w:rFonts w:ascii="Arial" w:hAnsi="Arial" w:cs="Arial"/>
          <w:u w:val="single"/>
        </w:rPr>
      </w:pPr>
      <w:r w:rsidRPr="00B507F6">
        <w:rPr>
          <w:rFonts w:ascii="Arial" w:hAnsi="Arial" w:cs="Arial"/>
          <w:u w:val="single"/>
          <w:lang w:val="en-US"/>
        </w:rPr>
        <w:t>I have not used AI.</w:t>
      </w:r>
    </w:p>
    <w:p w14:paraId="0E24EDDD" w14:textId="77777777" w:rsidR="00FF084B" w:rsidRPr="00042C82" w:rsidRDefault="00FF084B" w:rsidP="00042C82">
      <w:pPr>
        <w:spacing w:line="360" w:lineRule="auto"/>
        <w:rPr>
          <w:rFonts w:ascii="Arial" w:eastAsia="Times New Roman" w:hAnsi="Arial" w:cs="Arial"/>
          <w:kern w:val="0"/>
          <w:lang w:eastAsia="en-GB"/>
          <w14:ligatures w14:val="none"/>
        </w:rPr>
      </w:pPr>
    </w:p>
    <w:p w14:paraId="02937160" w14:textId="77777777" w:rsidR="00EE111A" w:rsidRDefault="00EE111A" w:rsidP="00763B1B">
      <w:pPr>
        <w:pStyle w:val="isselectedend"/>
        <w:spacing w:line="360" w:lineRule="auto"/>
        <w:rPr>
          <w:rFonts w:ascii="Arial" w:hAnsi="Arial" w:cs="Arial"/>
        </w:rPr>
      </w:pPr>
    </w:p>
    <w:p w14:paraId="7C5126F2" w14:textId="77777777" w:rsidR="000E290E" w:rsidRPr="00763B1B" w:rsidRDefault="000E290E" w:rsidP="00763B1B">
      <w:pPr>
        <w:pStyle w:val="isselectedend"/>
        <w:spacing w:line="360" w:lineRule="auto"/>
        <w:rPr>
          <w:rFonts w:ascii="Arial" w:hAnsi="Arial" w:cs="Arial"/>
        </w:rPr>
      </w:pPr>
    </w:p>
    <w:p w14:paraId="49F9268B" w14:textId="77777777" w:rsidR="00763B1B" w:rsidRDefault="00763B1B" w:rsidP="00F15F30"/>
    <w:p w14:paraId="7F488EA0" w14:textId="77777777" w:rsidR="0023790A" w:rsidRDefault="0023790A" w:rsidP="00F15F30"/>
    <w:p w14:paraId="20FDCFB2" w14:textId="7E31D900" w:rsidR="00F15F30" w:rsidRDefault="00F15F30" w:rsidP="00F15F30"/>
    <w:p w14:paraId="53A21608" w14:textId="77777777" w:rsidR="002936C6" w:rsidRDefault="002936C6" w:rsidP="00BB04F8"/>
    <w:p w14:paraId="0C16A64A" w14:textId="77777777" w:rsidR="005936A4" w:rsidRPr="005936A4" w:rsidRDefault="005936A4"/>
    <w:sectPr w:rsidR="005936A4" w:rsidRPr="005936A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76063" w14:textId="77777777" w:rsidR="009F6B45" w:rsidRDefault="009F6B45" w:rsidP="005936A4">
      <w:pPr>
        <w:spacing w:after="0" w:line="240" w:lineRule="auto"/>
      </w:pPr>
      <w:r>
        <w:separator/>
      </w:r>
    </w:p>
  </w:endnote>
  <w:endnote w:type="continuationSeparator" w:id="0">
    <w:p w14:paraId="74225B07" w14:textId="77777777" w:rsidR="009F6B45" w:rsidRDefault="009F6B45" w:rsidP="00593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15BB9" w14:textId="77777777" w:rsidR="009F6B45" w:rsidRDefault="009F6B45" w:rsidP="005936A4">
      <w:pPr>
        <w:spacing w:after="0" w:line="240" w:lineRule="auto"/>
      </w:pPr>
      <w:r>
        <w:separator/>
      </w:r>
    </w:p>
  </w:footnote>
  <w:footnote w:type="continuationSeparator" w:id="0">
    <w:p w14:paraId="600F5911" w14:textId="77777777" w:rsidR="009F6B45" w:rsidRDefault="009F6B45" w:rsidP="00593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0C1B" w14:textId="50D5930F" w:rsidR="005936A4" w:rsidRDefault="005936A4">
    <w:pPr>
      <w:pStyle w:val="Header"/>
    </w:pPr>
    <w:r>
      <w:t>ECEY6005</w:t>
    </w:r>
    <w:r>
      <w:ptab w:relativeTo="margin" w:alignment="center" w:leader="none"/>
    </w:r>
    <w:r>
      <w:t>2414374</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6A4"/>
    <w:rsid w:val="000009FE"/>
    <w:rsid w:val="00001ABD"/>
    <w:rsid w:val="00006435"/>
    <w:rsid w:val="000229EA"/>
    <w:rsid w:val="00032DB2"/>
    <w:rsid w:val="00040026"/>
    <w:rsid w:val="00042C82"/>
    <w:rsid w:val="000479FF"/>
    <w:rsid w:val="000509BD"/>
    <w:rsid w:val="0005162F"/>
    <w:rsid w:val="000526AC"/>
    <w:rsid w:val="000531B0"/>
    <w:rsid w:val="000534FB"/>
    <w:rsid w:val="00056708"/>
    <w:rsid w:val="000728BF"/>
    <w:rsid w:val="000745F2"/>
    <w:rsid w:val="00085FA8"/>
    <w:rsid w:val="000903A5"/>
    <w:rsid w:val="0009045D"/>
    <w:rsid w:val="00093B0A"/>
    <w:rsid w:val="000A31FD"/>
    <w:rsid w:val="000A4881"/>
    <w:rsid w:val="000B6FBF"/>
    <w:rsid w:val="000C75B0"/>
    <w:rsid w:val="000D63F7"/>
    <w:rsid w:val="000E290E"/>
    <w:rsid w:val="000F07C5"/>
    <w:rsid w:val="000F0A62"/>
    <w:rsid w:val="000F1AE2"/>
    <w:rsid w:val="00102FF1"/>
    <w:rsid w:val="0011268F"/>
    <w:rsid w:val="0011564B"/>
    <w:rsid w:val="001212D0"/>
    <w:rsid w:val="001212FF"/>
    <w:rsid w:val="00123C0A"/>
    <w:rsid w:val="001263B2"/>
    <w:rsid w:val="00133C78"/>
    <w:rsid w:val="00135CDF"/>
    <w:rsid w:val="001363D1"/>
    <w:rsid w:val="001453E1"/>
    <w:rsid w:val="001568EF"/>
    <w:rsid w:val="00167E76"/>
    <w:rsid w:val="001767D1"/>
    <w:rsid w:val="0018271E"/>
    <w:rsid w:val="00190D01"/>
    <w:rsid w:val="001A149A"/>
    <w:rsid w:val="001B06AD"/>
    <w:rsid w:val="001C5DA8"/>
    <w:rsid w:val="001E06EF"/>
    <w:rsid w:val="001E46C8"/>
    <w:rsid w:val="001F5645"/>
    <w:rsid w:val="00200C95"/>
    <w:rsid w:val="002076F9"/>
    <w:rsid w:val="00214F69"/>
    <w:rsid w:val="00225781"/>
    <w:rsid w:val="00230AAE"/>
    <w:rsid w:val="00231096"/>
    <w:rsid w:val="0023253F"/>
    <w:rsid w:val="002356FC"/>
    <w:rsid w:val="0023790A"/>
    <w:rsid w:val="002522F0"/>
    <w:rsid w:val="002547B8"/>
    <w:rsid w:val="00261951"/>
    <w:rsid w:val="002734D7"/>
    <w:rsid w:val="00283173"/>
    <w:rsid w:val="0028582B"/>
    <w:rsid w:val="002936C6"/>
    <w:rsid w:val="002B358C"/>
    <w:rsid w:val="002C4810"/>
    <w:rsid w:val="002C53A5"/>
    <w:rsid w:val="002D07DE"/>
    <w:rsid w:val="002D1157"/>
    <w:rsid w:val="002D14C0"/>
    <w:rsid w:val="002E13E2"/>
    <w:rsid w:val="002E21A5"/>
    <w:rsid w:val="002E3497"/>
    <w:rsid w:val="002E4679"/>
    <w:rsid w:val="002E4BE6"/>
    <w:rsid w:val="002E5914"/>
    <w:rsid w:val="002F0644"/>
    <w:rsid w:val="00311F9C"/>
    <w:rsid w:val="003371BE"/>
    <w:rsid w:val="00337D2A"/>
    <w:rsid w:val="00351CB6"/>
    <w:rsid w:val="00352BDE"/>
    <w:rsid w:val="00353B63"/>
    <w:rsid w:val="0035530D"/>
    <w:rsid w:val="003556C8"/>
    <w:rsid w:val="003622CF"/>
    <w:rsid w:val="00363CEF"/>
    <w:rsid w:val="00380532"/>
    <w:rsid w:val="00381792"/>
    <w:rsid w:val="003821A4"/>
    <w:rsid w:val="00384285"/>
    <w:rsid w:val="00393FBF"/>
    <w:rsid w:val="0039644A"/>
    <w:rsid w:val="003A57AD"/>
    <w:rsid w:val="003B44FC"/>
    <w:rsid w:val="003C087B"/>
    <w:rsid w:val="003C2E10"/>
    <w:rsid w:val="003C3E0E"/>
    <w:rsid w:val="003C7237"/>
    <w:rsid w:val="003D1DB7"/>
    <w:rsid w:val="003D2B57"/>
    <w:rsid w:val="003F2F5F"/>
    <w:rsid w:val="003F47D0"/>
    <w:rsid w:val="0040057B"/>
    <w:rsid w:val="004108BB"/>
    <w:rsid w:val="00412797"/>
    <w:rsid w:val="00417E26"/>
    <w:rsid w:val="00421520"/>
    <w:rsid w:val="0043041E"/>
    <w:rsid w:val="00431C0C"/>
    <w:rsid w:val="00432188"/>
    <w:rsid w:val="00441D6A"/>
    <w:rsid w:val="004459C2"/>
    <w:rsid w:val="00460179"/>
    <w:rsid w:val="00461E8F"/>
    <w:rsid w:val="00472F61"/>
    <w:rsid w:val="00476F65"/>
    <w:rsid w:val="00485237"/>
    <w:rsid w:val="00490A6E"/>
    <w:rsid w:val="00496FA7"/>
    <w:rsid w:val="004A1455"/>
    <w:rsid w:val="004B430F"/>
    <w:rsid w:val="004B51E6"/>
    <w:rsid w:val="004C23FD"/>
    <w:rsid w:val="004C581A"/>
    <w:rsid w:val="004D557D"/>
    <w:rsid w:val="004F01A0"/>
    <w:rsid w:val="005045C8"/>
    <w:rsid w:val="005079B1"/>
    <w:rsid w:val="00523A23"/>
    <w:rsid w:val="00545465"/>
    <w:rsid w:val="005475B8"/>
    <w:rsid w:val="00552614"/>
    <w:rsid w:val="0056195C"/>
    <w:rsid w:val="005635FE"/>
    <w:rsid w:val="00563EDB"/>
    <w:rsid w:val="00564FAD"/>
    <w:rsid w:val="00571205"/>
    <w:rsid w:val="005722E5"/>
    <w:rsid w:val="0057238B"/>
    <w:rsid w:val="00591B97"/>
    <w:rsid w:val="00592888"/>
    <w:rsid w:val="005936A4"/>
    <w:rsid w:val="00593D2F"/>
    <w:rsid w:val="005A05E4"/>
    <w:rsid w:val="005A7E6E"/>
    <w:rsid w:val="005B4FD5"/>
    <w:rsid w:val="005B7435"/>
    <w:rsid w:val="005C19CD"/>
    <w:rsid w:val="005C39AD"/>
    <w:rsid w:val="005C40C9"/>
    <w:rsid w:val="005C7159"/>
    <w:rsid w:val="005D1304"/>
    <w:rsid w:val="005D1CFA"/>
    <w:rsid w:val="005D2743"/>
    <w:rsid w:val="005D2755"/>
    <w:rsid w:val="005E0DFF"/>
    <w:rsid w:val="005E5C3A"/>
    <w:rsid w:val="005E5D0F"/>
    <w:rsid w:val="005F5A27"/>
    <w:rsid w:val="00603F48"/>
    <w:rsid w:val="006061A4"/>
    <w:rsid w:val="00613411"/>
    <w:rsid w:val="00614569"/>
    <w:rsid w:val="00624B0E"/>
    <w:rsid w:val="00627B6C"/>
    <w:rsid w:val="00643FEA"/>
    <w:rsid w:val="00644DCE"/>
    <w:rsid w:val="00646572"/>
    <w:rsid w:val="00651530"/>
    <w:rsid w:val="00652407"/>
    <w:rsid w:val="006658B9"/>
    <w:rsid w:val="006870E8"/>
    <w:rsid w:val="006A4D4F"/>
    <w:rsid w:val="006A57A2"/>
    <w:rsid w:val="006A70B1"/>
    <w:rsid w:val="006B7F93"/>
    <w:rsid w:val="006C255A"/>
    <w:rsid w:val="006C3009"/>
    <w:rsid w:val="006C4F9B"/>
    <w:rsid w:val="006C7E06"/>
    <w:rsid w:val="006D04A9"/>
    <w:rsid w:val="006D6B30"/>
    <w:rsid w:val="006E3F8D"/>
    <w:rsid w:val="006E736A"/>
    <w:rsid w:val="006F28FE"/>
    <w:rsid w:val="006F3B08"/>
    <w:rsid w:val="00707AA5"/>
    <w:rsid w:val="007105D5"/>
    <w:rsid w:val="0071426F"/>
    <w:rsid w:val="00714F00"/>
    <w:rsid w:val="007213EF"/>
    <w:rsid w:val="007322A5"/>
    <w:rsid w:val="007409D0"/>
    <w:rsid w:val="00745AAE"/>
    <w:rsid w:val="00751923"/>
    <w:rsid w:val="0076011F"/>
    <w:rsid w:val="00763B1B"/>
    <w:rsid w:val="0076623C"/>
    <w:rsid w:val="0077359D"/>
    <w:rsid w:val="00792257"/>
    <w:rsid w:val="007A082E"/>
    <w:rsid w:val="007A32E9"/>
    <w:rsid w:val="007A42AE"/>
    <w:rsid w:val="007B51DE"/>
    <w:rsid w:val="007B5666"/>
    <w:rsid w:val="007B5861"/>
    <w:rsid w:val="007C175A"/>
    <w:rsid w:val="007C48CE"/>
    <w:rsid w:val="007D1FD1"/>
    <w:rsid w:val="007D5604"/>
    <w:rsid w:val="007D74D3"/>
    <w:rsid w:val="007D76A4"/>
    <w:rsid w:val="007E0EDC"/>
    <w:rsid w:val="007E5E8C"/>
    <w:rsid w:val="007E6769"/>
    <w:rsid w:val="00801928"/>
    <w:rsid w:val="00803026"/>
    <w:rsid w:val="00806D2C"/>
    <w:rsid w:val="008149DD"/>
    <w:rsid w:val="008229DB"/>
    <w:rsid w:val="00825A37"/>
    <w:rsid w:val="00831547"/>
    <w:rsid w:val="00845886"/>
    <w:rsid w:val="00871219"/>
    <w:rsid w:val="00872D80"/>
    <w:rsid w:val="00882096"/>
    <w:rsid w:val="008A1CCE"/>
    <w:rsid w:val="008A2800"/>
    <w:rsid w:val="008A5404"/>
    <w:rsid w:val="008A7ABF"/>
    <w:rsid w:val="008B163A"/>
    <w:rsid w:val="008B4077"/>
    <w:rsid w:val="008C204F"/>
    <w:rsid w:val="008C2F61"/>
    <w:rsid w:val="008C6A83"/>
    <w:rsid w:val="008D3E7A"/>
    <w:rsid w:val="008D6012"/>
    <w:rsid w:val="008D789A"/>
    <w:rsid w:val="008E6603"/>
    <w:rsid w:val="008F2133"/>
    <w:rsid w:val="008F3726"/>
    <w:rsid w:val="008F50D6"/>
    <w:rsid w:val="008F76AC"/>
    <w:rsid w:val="009032BA"/>
    <w:rsid w:val="00903916"/>
    <w:rsid w:val="00910D0E"/>
    <w:rsid w:val="00920CFA"/>
    <w:rsid w:val="00936E74"/>
    <w:rsid w:val="009472A8"/>
    <w:rsid w:val="00955088"/>
    <w:rsid w:val="00961B12"/>
    <w:rsid w:val="0097597B"/>
    <w:rsid w:val="009866EC"/>
    <w:rsid w:val="00987B89"/>
    <w:rsid w:val="009969E2"/>
    <w:rsid w:val="009A6491"/>
    <w:rsid w:val="009A732A"/>
    <w:rsid w:val="009B6F66"/>
    <w:rsid w:val="009C6E0E"/>
    <w:rsid w:val="009E2835"/>
    <w:rsid w:val="009F6B45"/>
    <w:rsid w:val="00A02BCC"/>
    <w:rsid w:val="00A03B81"/>
    <w:rsid w:val="00A03DC8"/>
    <w:rsid w:val="00A22DB6"/>
    <w:rsid w:val="00A325D3"/>
    <w:rsid w:val="00A36E3E"/>
    <w:rsid w:val="00A410F3"/>
    <w:rsid w:val="00A41E4E"/>
    <w:rsid w:val="00A41FDD"/>
    <w:rsid w:val="00A47822"/>
    <w:rsid w:val="00A63C7D"/>
    <w:rsid w:val="00A66788"/>
    <w:rsid w:val="00A703FF"/>
    <w:rsid w:val="00A76173"/>
    <w:rsid w:val="00A8383B"/>
    <w:rsid w:val="00A91852"/>
    <w:rsid w:val="00A96BC1"/>
    <w:rsid w:val="00A9795C"/>
    <w:rsid w:val="00AA4DC7"/>
    <w:rsid w:val="00AA7983"/>
    <w:rsid w:val="00AB0C69"/>
    <w:rsid w:val="00AC2B48"/>
    <w:rsid w:val="00AC4584"/>
    <w:rsid w:val="00AC746A"/>
    <w:rsid w:val="00AD1D2F"/>
    <w:rsid w:val="00AD5479"/>
    <w:rsid w:val="00AE2C87"/>
    <w:rsid w:val="00AE6E98"/>
    <w:rsid w:val="00AE74DB"/>
    <w:rsid w:val="00B0490F"/>
    <w:rsid w:val="00B16A44"/>
    <w:rsid w:val="00B22F6F"/>
    <w:rsid w:val="00B31A43"/>
    <w:rsid w:val="00B36276"/>
    <w:rsid w:val="00B37AF4"/>
    <w:rsid w:val="00B4587A"/>
    <w:rsid w:val="00B52156"/>
    <w:rsid w:val="00B52814"/>
    <w:rsid w:val="00B57699"/>
    <w:rsid w:val="00B746F4"/>
    <w:rsid w:val="00B814F1"/>
    <w:rsid w:val="00B85EDA"/>
    <w:rsid w:val="00B94FC4"/>
    <w:rsid w:val="00B96FC4"/>
    <w:rsid w:val="00BA1622"/>
    <w:rsid w:val="00BA5DEC"/>
    <w:rsid w:val="00BB04F8"/>
    <w:rsid w:val="00BB5879"/>
    <w:rsid w:val="00BC0865"/>
    <w:rsid w:val="00BC6FD6"/>
    <w:rsid w:val="00BE423B"/>
    <w:rsid w:val="00BF3498"/>
    <w:rsid w:val="00BF7CC3"/>
    <w:rsid w:val="00C02DA3"/>
    <w:rsid w:val="00C03914"/>
    <w:rsid w:val="00C03EF0"/>
    <w:rsid w:val="00C261B7"/>
    <w:rsid w:val="00C43306"/>
    <w:rsid w:val="00C473DD"/>
    <w:rsid w:val="00C52489"/>
    <w:rsid w:val="00C72367"/>
    <w:rsid w:val="00C824A0"/>
    <w:rsid w:val="00C82D10"/>
    <w:rsid w:val="00C83650"/>
    <w:rsid w:val="00C8489F"/>
    <w:rsid w:val="00CB68EC"/>
    <w:rsid w:val="00CC035D"/>
    <w:rsid w:val="00CC29E4"/>
    <w:rsid w:val="00CD1759"/>
    <w:rsid w:val="00CD258C"/>
    <w:rsid w:val="00CD2DCD"/>
    <w:rsid w:val="00CD3445"/>
    <w:rsid w:val="00CE56F0"/>
    <w:rsid w:val="00CE7C62"/>
    <w:rsid w:val="00CF0FCC"/>
    <w:rsid w:val="00D02520"/>
    <w:rsid w:val="00D04B35"/>
    <w:rsid w:val="00D06524"/>
    <w:rsid w:val="00D17AE3"/>
    <w:rsid w:val="00D234E1"/>
    <w:rsid w:val="00D24AFA"/>
    <w:rsid w:val="00D312C6"/>
    <w:rsid w:val="00D55112"/>
    <w:rsid w:val="00D551C1"/>
    <w:rsid w:val="00D60AE6"/>
    <w:rsid w:val="00D66382"/>
    <w:rsid w:val="00D70570"/>
    <w:rsid w:val="00D74553"/>
    <w:rsid w:val="00D859BE"/>
    <w:rsid w:val="00DA1DA9"/>
    <w:rsid w:val="00DB2BB9"/>
    <w:rsid w:val="00DD2B66"/>
    <w:rsid w:val="00DD36B6"/>
    <w:rsid w:val="00DE4A5E"/>
    <w:rsid w:val="00DE4B61"/>
    <w:rsid w:val="00DE4CC8"/>
    <w:rsid w:val="00DF4AF9"/>
    <w:rsid w:val="00E00E0D"/>
    <w:rsid w:val="00E00E24"/>
    <w:rsid w:val="00E020DF"/>
    <w:rsid w:val="00E12E84"/>
    <w:rsid w:val="00E25A81"/>
    <w:rsid w:val="00E309DA"/>
    <w:rsid w:val="00E31B39"/>
    <w:rsid w:val="00E447DA"/>
    <w:rsid w:val="00E47575"/>
    <w:rsid w:val="00E52E2E"/>
    <w:rsid w:val="00E60A0F"/>
    <w:rsid w:val="00E66B91"/>
    <w:rsid w:val="00E70424"/>
    <w:rsid w:val="00E80335"/>
    <w:rsid w:val="00E84B14"/>
    <w:rsid w:val="00E91F93"/>
    <w:rsid w:val="00EA1043"/>
    <w:rsid w:val="00EB6C46"/>
    <w:rsid w:val="00EC00E6"/>
    <w:rsid w:val="00EE111A"/>
    <w:rsid w:val="00EE3240"/>
    <w:rsid w:val="00EE521A"/>
    <w:rsid w:val="00F03465"/>
    <w:rsid w:val="00F063C8"/>
    <w:rsid w:val="00F109A7"/>
    <w:rsid w:val="00F15406"/>
    <w:rsid w:val="00F15F30"/>
    <w:rsid w:val="00F16476"/>
    <w:rsid w:val="00F210F0"/>
    <w:rsid w:val="00F24CDE"/>
    <w:rsid w:val="00F26336"/>
    <w:rsid w:val="00F5679D"/>
    <w:rsid w:val="00F56978"/>
    <w:rsid w:val="00F67B93"/>
    <w:rsid w:val="00F73CE6"/>
    <w:rsid w:val="00F84088"/>
    <w:rsid w:val="00F92381"/>
    <w:rsid w:val="00FA04BD"/>
    <w:rsid w:val="00FB4686"/>
    <w:rsid w:val="00FB4B81"/>
    <w:rsid w:val="00FB5669"/>
    <w:rsid w:val="00FC49B1"/>
    <w:rsid w:val="00FF084B"/>
    <w:rsid w:val="00FF2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5261"/>
  <w15:chartTrackingRefBased/>
  <w15:docId w15:val="{D9060109-FE53-4DF8-8F38-71B64C6E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6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36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6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6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6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6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6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6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6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6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36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6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6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6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6A4"/>
    <w:rPr>
      <w:rFonts w:eastAsiaTheme="majorEastAsia" w:cstheme="majorBidi"/>
      <w:color w:val="272727" w:themeColor="text1" w:themeTint="D8"/>
    </w:rPr>
  </w:style>
  <w:style w:type="paragraph" w:styleId="Title">
    <w:name w:val="Title"/>
    <w:basedOn w:val="Normal"/>
    <w:next w:val="Normal"/>
    <w:link w:val="TitleChar"/>
    <w:uiPriority w:val="10"/>
    <w:qFormat/>
    <w:rsid w:val="00593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6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6A4"/>
    <w:pPr>
      <w:spacing w:before="160"/>
      <w:jc w:val="center"/>
    </w:pPr>
    <w:rPr>
      <w:i/>
      <w:iCs/>
      <w:color w:val="404040" w:themeColor="text1" w:themeTint="BF"/>
    </w:rPr>
  </w:style>
  <w:style w:type="character" w:customStyle="1" w:styleId="QuoteChar">
    <w:name w:val="Quote Char"/>
    <w:basedOn w:val="DefaultParagraphFont"/>
    <w:link w:val="Quote"/>
    <w:uiPriority w:val="29"/>
    <w:rsid w:val="005936A4"/>
    <w:rPr>
      <w:i/>
      <w:iCs/>
      <w:color w:val="404040" w:themeColor="text1" w:themeTint="BF"/>
    </w:rPr>
  </w:style>
  <w:style w:type="paragraph" w:styleId="ListParagraph">
    <w:name w:val="List Paragraph"/>
    <w:basedOn w:val="Normal"/>
    <w:uiPriority w:val="34"/>
    <w:qFormat/>
    <w:rsid w:val="005936A4"/>
    <w:pPr>
      <w:ind w:left="720"/>
      <w:contextualSpacing/>
    </w:pPr>
  </w:style>
  <w:style w:type="character" w:styleId="IntenseEmphasis">
    <w:name w:val="Intense Emphasis"/>
    <w:basedOn w:val="DefaultParagraphFont"/>
    <w:uiPriority w:val="21"/>
    <w:qFormat/>
    <w:rsid w:val="005936A4"/>
    <w:rPr>
      <w:i/>
      <w:iCs/>
      <w:color w:val="0F4761" w:themeColor="accent1" w:themeShade="BF"/>
    </w:rPr>
  </w:style>
  <w:style w:type="paragraph" w:styleId="IntenseQuote">
    <w:name w:val="Intense Quote"/>
    <w:basedOn w:val="Normal"/>
    <w:next w:val="Normal"/>
    <w:link w:val="IntenseQuoteChar"/>
    <w:uiPriority w:val="30"/>
    <w:qFormat/>
    <w:rsid w:val="005936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6A4"/>
    <w:rPr>
      <w:i/>
      <w:iCs/>
      <w:color w:val="0F4761" w:themeColor="accent1" w:themeShade="BF"/>
    </w:rPr>
  </w:style>
  <w:style w:type="character" w:styleId="IntenseReference">
    <w:name w:val="Intense Reference"/>
    <w:basedOn w:val="DefaultParagraphFont"/>
    <w:uiPriority w:val="32"/>
    <w:qFormat/>
    <w:rsid w:val="005936A4"/>
    <w:rPr>
      <w:b/>
      <w:bCs/>
      <w:smallCaps/>
      <w:color w:val="0F4761" w:themeColor="accent1" w:themeShade="BF"/>
      <w:spacing w:val="5"/>
    </w:rPr>
  </w:style>
  <w:style w:type="paragraph" w:styleId="Header">
    <w:name w:val="header"/>
    <w:basedOn w:val="Normal"/>
    <w:link w:val="HeaderChar"/>
    <w:uiPriority w:val="99"/>
    <w:unhideWhenUsed/>
    <w:rsid w:val="00593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6A4"/>
  </w:style>
  <w:style w:type="paragraph" w:styleId="Footer">
    <w:name w:val="footer"/>
    <w:basedOn w:val="Normal"/>
    <w:link w:val="FooterChar"/>
    <w:uiPriority w:val="99"/>
    <w:unhideWhenUsed/>
    <w:rsid w:val="00593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6A4"/>
  </w:style>
  <w:style w:type="paragraph" w:customStyle="1" w:styleId="isselectedend">
    <w:name w:val="isselectedend"/>
    <w:basedOn w:val="Normal"/>
    <w:rsid w:val="002379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51C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ocsci10030100" TargetMode="External"/><Relationship Id="rId13" Type="http://schemas.openxmlformats.org/officeDocument/2006/relationships/hyperlink" Target="http://www.unesco.org/education/tlsf/TLSF/theme_a.mode04/uncom04t01s03.htm" TargetMode="External"/><Relationship Id="rId18" Type="http://schemas.openxmlformats.org/officeDocument/2006/relationships/hyperlink" Target="https://hwb.gov.wales/curriculum-for-wales/designing-your-curriculum/developing-a-vision-for-curriculum-design/#curriculum-design-and-the-four-purposes"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files.eric.ed.gov/fulltext/EJ931225.pdf" TargetMode="External"/><Relationship Id="rId12" Type="http://schemas.openxmlformats.org/officeDocument/2006/relationships/hyperlink" Target="https://ebookcentral.proquest.com/lib/trinity/detail.action?docID=3569303" TargetMode="External"/><Relationship Id="rId17" Type="http://schemas.openxmlformats.org/officeDocument/2006/relationships/hyperlink" Target="https://hwb.gov.wales/curriculum-for-wales/assessment-arrangements/supporting-learner-progression-assessment-guidance/" TargetMode="External"/><Relationship Id="rId2" Type="http://schemas.openxmlformats.org/officeDocument/2006/relationships/settings" Target="settings.xml"/><Relationship Id="rId16" Type="http://schemas.openxmlformats.org/officeDocument/2006/relationships/hyperlink" Target="https://hwb.gov.wales/curriculum-for-wales/science-and-technology/descriptions-of-learning/" TargetMode="External"/><Relationship Id="rId20" Type="http://schemas.openxmlformats.org/officeDocument/2006/relationships/hyperlink" Target="https://www.gov.wales/sites/default/files/publications/2018-11/learner-voice-wales-research-briefing-04-practical-learning.pdf" TargetMode="External"/><Relationship Id="rId1" Type="http://schemas.openxmlformats.org/officeDocument/2006/relationships/styles" Target="styles.xml"/><Relationship Id="rId6" Type="http://schemas.openxmlformats.org/officeDocument/2006/relationships/hyperlink" Target="https://www.eco-schools.org.uk/wp-content/uploads/2016/12/Early-Years-Eco-Schools-Leadership-Pack.pdf" TargetMode="External"/><Relationship Id="rId11" Type="http://schemas.openxmlformats.org/officeDocument/2006/relationships/hyperlink" Target="https://www.proquest.com/docview/1942228817?OpenUrlRefId=info:xri/sid:primo&amp;sourcetype=Scholarly%20Journals" TargetMode="External"/><Relationship Id="rId5" Type="http://schemas.openxmlformats.org/officeDocument/2006/relationships/endnotes" Target="endnotes.xml"/><Relationship Id="rId15" Type="http://schemas.openxmlformats.org/officeDocument/2006/relationships/hyperlink" Target="https://www.gov.wales/well-being-future-generations-act-essentials-html" TargetMode="External"/><Relationship Id="rId23" Type="http://schemas.openxmlformats.org/officeDocument/2006/relationships/theme" Target="theme/theme1.xml"/><Relationship Id="rId10" Type="http://schemas.openxmlformats.org/officeDocument/2006/relationships/hyperlink" Target="https://www.froebel.org.uk/" TargetMode="External"/><Relationship Id="rId19" Type="http://schemas.openxmlformats.org/officeDocument/2006/relationships/hyperlink" Target="https://hwb.gov.wales/api/storage/1f581142-6b91-41e4-845d-3d6c7765df20/a-curriculum-for-funded-non-maintained-nursery-settings.pdf" TargetMode="External"/><Relationship Id="rId4" Type="http://schemas.openxmlformats.org/officeDocument/2006/relationships/footnotes" Target="footnotes.xml"/><Relationship Id="rId9" Type="http://schemas.openxmlformats.org/officeDocument/2006/relationships/hyperlink" Target="https://forestschoolassociation.org/full-principles-and-criteria-for-good-practice/" TargetMode="External"/><Relationship Id="rId14" Type="http://schemas.openxmlformats.org/officeDocument/2006/relationships/hyperlink" Target="https://www.unicef.org.uk/what-we-do/un-convention-child-righ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4151</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cp:lastPrinted>2026-06-27T18:09:00Z</cp:lastPrinted>
  <dcterms:created xsi:type="dcterms:W3CDTF">2026-07-05T13:53:00Z</dcterms:created>
  <dcterms:modified xsi:type="dcterms:W3CDTF">2026-07-05T13:53:00Z</dcterms:modified>
</cp:coreProperties>
</file>