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45DEC54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2FC6433" w:rsidR="007D1947" w:rsidRDefault="00432FF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Analysis and Simulation of a centrifugal </w:t>
              </w:r>
              <w:r w:rsidR="002F665A">
                <w:rPr>
                  <w:rFonts w:asciiTheme="majorHAnsi" w:eastAsiaTheme="majorEastAsia" w:hAnsiTheme="majorHAnsi" w:cstheme="majorBidi"/>
                  <w:caps/>
                  <w:color w:val="5B9BD5" w:themeColor="accent1"/>
                  <w:sz w:val="72"/>
                  <w:szCs w:val="72"/>
                </w:rPr>
                <w:t>clutch</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3FE578E3" w:rsidR="007D1947" w:rsidRDefault="00D833C0">
              <w:pPr>
                <w:pStyle w:val="NoSpacing"/>
                <w:jc w:val="center"/>
                <w:rPr>
                  <w:color w:val="5B9BD5" w:themeColor="accent1"/>
                  <w:sz w:val="28"/>
                  <w:szCs w:val="28"/>
                </w:rPr>
              </w:pPr>
              <w:r>
                <w:rPr>
                  <w:color w:val="5B9BD5" w:themeColor="accent1"/>
                  <w:sz w:val="28"/>
                  <w:szCs w:val="28"/>
                </w:rPr>
                <w:t>Ben Rowland-Jones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05T00:00:00Z">
                                    <w:dateFormat w:val="MMMM d, yyyy"/>
                                    <w:lid w:val="en-US"/>
                                    <w:storeMappedDataAs w:val="dateTime"/>
                                    <w:calendar w:val="gregorian"/>
                                  </w:date>
                                </w:sdtPr>
                                <w:sdtContent>
                                  <w:p w14:paraId="52BAF8D9" w14:textId="15B0B526" w:rsidR="007D1947" w:rsidRDefault="00250DB0">
                                    <w:pPr>
                                      <w:pStyle w:val="NoSpacing"/>
                                      <w:spacing w:after="40"/>
                                      <w:jc w:val="center"/>
                                      <w:rPr>
                                        <w:caps/>
                                        <w:color w:val="5B9BD5" w:themeColor="accent1"/>
                                        <w:sz w:val="28"/>
                                        <w:szCs w:val="28"/>
                                      </w:rPr>
                                    </w:pPr>
                                    <w:r>
                                      <w:rPr>
                                        <w:caps/>
                                        <w:color w:val="5B9BD5" w:themeColor="accent1"/>
                                        <w:sz w:val="28"/>
                                        <w:szCs w:val="28"/>
                                      </w:rPr>
                                      <w:t xml:space="preserve">November </w:t>
                                    </w:r>
                                    <w:r w:rsidR="00715611">
                                      <w:rPr>
                                        <w:caps/>
                                        <w:color w:val="5B9BD5" w:themeColor="accent1"/>
                                        <w:sz w:val="28"/>
                                        <w:szCs w:val="28"/>
                                      </w:rPr>
                                      <w:t>5</w:t>
                                    </w:r>
                                    <w:r>
                                      <w:rPr>
                                        <w:caps/>
                                        <w:color w:val="5B9BD5" w:themeColor="accent1"/>
                                        <w:sz w:val="28"/>
                                        <w:szCs w:val="28"/>
                                      </w:rPr>
                                      <w:t>,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05T00:00:00Z">
                              <w:dateFormat w:val="MMMM d, yyyy"/>
                              <w:lid w:val="en-US"/>
                              <w:storeMappedDataAs w:val="dateTime"/>
                              <w:calendar w:val="gregorian"/>
                            </w:date>
                          </w:sdtPr>
                          <w:sdtContent>
                            <w:p w14:paraId="52BAF8D9" w14:textId="15B0B526" w:rsidR="007D1947" w:rsidRDefault="00250DB0">
                              <w:pPr>
                                <w:pStyle w:val="NoSpacing"/>
                                <w:spacing w:after="40"/>
                                <w:jc w:val="center"/>
                                <w:rPr>
                                  <w:caps/>
                                  <w:color w:val="5B9BD5" w:themeColor="accent1"/>
                                  <w:sz w:val="28"/>
                                  <w:szCs w:val="28"/>
                                </w:rPr>
                              </w:pPr>
                              <w:r>
                                <w:rPr>
                                  <w:caps/>
                                  <w:color w:val="5B9BD5" w:themeColor="accent1"/>
                                  <w:sz w:val="28"/>
                                  <w:szCs w:val="28"/>
                                </w:rPr>
                                <w:t xml:space="preserve">November </w:t>
                              </w:r>
                              <w:r w:rsidR="00715611">
                                <w:rPr>
                                  <w:caps/>
                                  <w:color w:val="5B9BD5" w:themeColor="accent1"/>
                                  <w:sz w:val="28"/>
                                  <w:szCs w:val="28"/>
                                </w:rPr>
                                <w:t>5</w:t>
                              </w:r>
                              <w:r>
                                <w:rPr>
                                  <w:caps/>
                                  <w:color w:val="5B9BD5" w:themeColor="accent1"/>
                                  <w:sz w:val="28"/>
                                  <w:szCs w:val="28"/>
                                </w:rPr>
                                <w:t>,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255C64E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D00A7" w14:textId="0F3E6E94" w:rsidR="007D1947" w:rsidRDefault="007D1947" w:rsidP="00013EB8">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DD0B8B0" w14:textId="7FAB9E10" w:rsidR="006B2D91" w:rsidRDefault="007D194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098089" w:history="1">
                <w:r w:rsidR="006B2D91" w:rsidRPr="00AC607A">
                  <w:rPr>
                    <w:rStyle w:val="Hyperlink"/>
                    <w:noProof/>
                  </w:rPr>
                  <w:t>1.0 Introduction</w:t>
                </w:r>
                <w:r w:rsidR="006B2D91">
                  <w:rPr>
                    <w:noProof/>
                    <w:webHidden/>
                  </w:rPr>
                  <w:tab/>
                </w:r>
                <w:r w:rsidR="006B2D91">
                  <w:rPr>
                    <w:noProof/>
                    <w:webHidden/>
                  </w:rPr>
                  <w:fldChar w:fldCharType="begin"/>
                </w:r>
                <w:r w:rsidR="006B2D91">
                  <w:rPr>
                    <w:noProof/>
                    <w:webHidden/>
                  </w:rPr>
                  <w:instrText xml:space="preserve"> PAGEREF _Toc150098089 \h </w:instrText>
                </w:r>
                <w:r w:rsidR="006B2D91">
                  <w:rPr>
                    <w:noProof/>
                    <w:webHidden/>
                  </w:rPr>
                </w:r>
                <w:r w:rsidR="006B2D91">
                  <w:rPr>
                    <w:noProof/>
                    <w:webHidden/>
                  </w:rPr>
                  <w:fldChar w:fldCharType="separate"/>
                </w:r>
                <w:r w:rsidR="006B2D91">
                  <w:rPr>
                    <w:noProof/>
                    <w:webHidden/>
                  </w:rPr>
                  <w:t>2</w:t>
                </w:r>
                <w:r w:rsidR="006B2D91">
                  <w:rPr>
                    <w:noProof/>
                    <w:webHidden/>
                  </w:rPr>
                  <w:fldChar w:fldCharType="end"/>
                </w:r>
              </w:hyperlink>
            </w:p>
            <w:p w14:paraId="6B49E8B7" w14:textId="6BF98D9E" w:rsidR="006B2D91" w:rsidRDefault="006B2D91">
              <w:pPr>
                <w:pStyle w:val="TOC1"/>
                <w:tabs>
                  <w:tab w:val="right" w:leader="dot" w:pos="9016"/>
                </w:tabs>
                <w:rPr>
                  <w:rFonts w:eastAsiaTheme="minorEastAsia"/>
                  <w:noProof/>
                  <w:kern w:val="2"/>
                  <w:lang w:eastAsia="en-GB"/>
                  <w14:ligatures w14:val="standardContextual"/>
                </w:rPr>
              </w:pPr>
              <w:hyperlink w:anchor="_Toc150098090" w:history="1">
                <w:r w:rsidRPr="00AC607A">
                  <w:rPr>
                    <w:rStyle w:val="Hyperlink"/>
                    <w:noProof/>
                  </w:rPr>
                  <w:t>2.0 Main Findings</w:t>
                </w:r>
                <w:r>
                  <w:rPr>
                    <w:noProof/>
                    <w:webHidden/>
                  </w:rPr>
                  <w:tab/>
                </w:r>
                <w:r>
                  <w:rPr>
                    <w:noProof/>
                    <w:webHidden/>
                  </w:rPr>
                  <w:fldChar w:fldCharType="begin"/>
                </w:r>
                <w:r>
                  <w:rPr>
                    <w:noProof/>
                    <w:webHidden/>
                  </w:rPr>
                  <w:instrText xml:space="preserve"> PAGEREF _Toc150098090 \h </w:instrText>
                </w:r>
                <w:r>
                  <w:rPr>
                    <w:noProof/>
                    <w:webHidden/>
                  </w:rPr>
                </w:r>
                <w:r>
                  <w:rPr>
                    <w:noProof/>
                    <w:webHidden/>
                  </w:rPr>
                  <w:fldChar w:fldCharType="separate"/>
                </w:r>
                <w:r>
                  <w:rPr>
                    <w:noProof/>
                    <w:webHidden/>
                  </w:rPr>
                  <w:t>3</w:t>
                </w:r>
                <w:r>
                  <w:rPr>
                    <w:noProof/>
                    <w:webHidden/>
                  </w:rPr>
                  <w:fldChar w:fldCharType="end"/>
                </w:r>
              </w:hyperlink>
            </w:p>
            <w:p w14:paraId="0D7197D7" w14:textId="037B14DB" w:rsidR="006B2D91" w:rsidRDefault="006B2D91">
              <w:pPr>
                <w:pStyle w:val="TOC2"/>
                <w:tabs>
                  <w:tab w:val="right" w:leader="dot" w:pos="9016"/>
                </w:tabs>
                <w:rPr>
                  <w:rFonts w:eastAsiaTheme="minorEastAsia"/>
                  <w:noProof/>
                  <w:kern w:val="2"/>
                  <w:lang w:eastAsia="en-GB"/>
                  <w14:ligatures w14:val="standardContextual"/>
                </w:rPr>
              </w:pPr>
              <w:hyperlink w:anchor="_Toc150098091" w:history="1">
                <w:r w:rsidRPr="00AC607A">
                  <w:rPr>
                    <w:rStyle w:val="Hyperlink"/>
                    <w:noProof/>
                  </w:rPr>
                  <w:t>2.1: Analysis of Centrifugal Clutches</w:t>
                </w:r>
                <w:r>
                  <w:rPr>
                    <w:noProof/>
                    <w:webHidden/>
                  </w:rPr>
                  <w:tab/>
                </w:r>
                <w:r>
                  <w:rPr>
                    <w:noProof/>
                    <w:webHidden/>
                  </w:rPr>
                  <w:fldChar w:fldCharType="begin"/>
                </w:r>
                <w:r>
                  <w:rPr>
                    <w:noProof/>
                    <w:webHidden/>
                  </w:rPr>
                  <w:instrText xml:space="preserve"> PAGEREF _Toc150098091 \h </w:instrText>
                </w:r>
                <w:r>
                  <w:rPr>
                    <w:noProof/>
                    <w:webHidden/>
                  </w:rPr>
                </w:r>
                <w:r>
                  <w:rPr>
                    <w:noProof/>
                    <w:webHidden/>
                  </w:rPr>
                  <w:fldChar w:fldCharType="separate"/>
                </w:r>
                <w:r>
                  <w:rPr>
                    <w:noProof/>
                    <w:webHidden/>
                  </w:rPr>
                  <w:t>3</w:t>
                </w:r>
                <w:r>
                  <w:rPr>
                    <w:noProof/>
                    <w:webHidden/>
                  </w:rPr>
                  <w:fldChar w:fldCharType="end"/>
                </w:r>
              </w:hyperlink>
            </w:p>
            <w:p w14:paraId="59DAC12F" w14:textId="35FDF04B" w:rsidR="006B2D91" w:rsidRDefault="006B2D91">
              <w:pPr>
                <w:pStyle w:val="TOC3"/>
                <w:tabs>
                  <w:tab w:val="right" w:leader="dot" w:pos="9016"/>
                </w:tabs>
                <w:rPr>
                  <w:rFonts w:eastAsiaTheme="minorEastAsia"/>
                  <w:noProof/>
                  <w:kern w:val="2"/>
                  <w:lang w:eastAsia="en-GB"/>
                  <w14:ligatures w14:val="standardContextual"/>
                </w:rPr>
              </w:pPr>
              <w:hyperlink w:anchor="_Toc150098092" w:history="1">
                <w:r w:rsidRPr="00AC607A">
                  <w:rPr>
                    <w:rStyle w:val="Hyperlink"/>
                    <w:noProof/>
                  </w:rPr>
                  <w:t>2.1.1 History</w:t>
                </w:r>
                <w:r>
                  <w:rPr>
                    <w:noProof/>
                    <w:webHidden/>
                  </w:rPr>
                  <w:tab/>
                </w:r>
                <w:r>
                  <w:rPr>
                    <w:noProof/>
                    <w:webHidden/>
                  </w:rPr>
                  <w:fldChar w:fldCharType="begin"/>
                </w:r>
                <w:r>
                  <w:rPr>
                    <w:noProof/>
                    <w:webHidden/>
                  </w:rPr>
                  <w:instrText xml:space="preserve"> PAGEREF _Toc150098092 \h </w:instrText>
                </w:r>
                <w:r>
                  <w:rPr>
                    <w:noProof/>
                    <w:webHidden/>
                  </w:rPr>
                </w:r>
                <w:r>
                  <w:rPr>
                    <w:noProof/>
                    <w:webHidden/>
                  </w:rPr>
                  <w:fldChar w:fldCharType="separate"/>
                </w:r>
                <w:r>
                  <w:rPr>
                    <w:noProof/>
                    <w:webHidden/>
                  </w:rPr>
                  <w:t>3</w:t>
                </w:r>
                <w:r>
                  <w:rPr>
                    <w:noProof/>
                    <w:webHidden/>
                  </w:rPr>
                  <w:fldChar w:fldCharType="end"/>
                </w:r>
              </w:hyperlink>
            </w:p>
            <w:p w14:paraId="38321D1D" w14:textId="63AD6DCF" w:rsidR="006B2D91" w:rsidRDefault="006B2D91">
              <w:pPr>
                <w:pStyle w:val="TOC3"/>
                <w:tabs>
                  <w:tab w:val="right" w:leader="dot" w:pos="9016"/>
                </w:tabs>
                <w:rPr>
                  <w:rFonts w:eastAsiaTheme="minorEastAsia"/>
                  <w:noProof/>
                  <w:kern w:val="2"/>
                  <w:lang w:eastAsia="en-GB"/>
                  <w14:ligatures w14:val="standardContextual"/>
                </w:rPr>
              </w:pPr>
              <w:hyperlink w:anchor="_Toc150098093" w:history="1">
                <w:r w:rsidRPr="00AC607A">
                  <w:rPr>
                    <w:rStyle w:val="Hyperlink"/>
                    <w:noProof/>
                  </w:rPr>
                  <w:t>2.1.2 Working Principle</w:t>
                </w:r>
                <w:r>
                  <w:rPr>
                    <w:noProof/>
                    <w:webHidden/>
                  </w:rPr>
                  <w:tab/>
                </w:r>
                <w:r>
                  <w:rPr>
                    <w:noProof/>
                    <w:webHidden/>
                  </w:rPr>
                  <w:fldChar w:fldCharType="begin"/>
                </w:r>
                <w:r>
                  <w:rPr>
                    <w:noProof/>
                    <w:webHidden/>
                  </w:rPr>
                  <w:instrText xml:space="preserve"> PAGEREF _Toc150098093 \h </w:instrText>
                </w:r>
                <w:r>
                  <w:rPr>
                    <w:noProof/>
                    <w:webHidden/>
                  </w:rPr>
                </w:r>
                <w:r>
                  <w:rPr>
                    <w:noProof/>
                    <w:webHidden/>
                  </w:rPr>
                  <w:fldChar w:fldCharType="separate"/>
                </w:r>
                <w:r>
                  <w:rPr>
                    <w:noProof/>
                    <w:webHidden/>
                  </w:rPr>
                  <w:t>3</w:t>
                </w:r>
                <w:r>
                  <w:rPr>
                    <w:noProof/>
                    <w:webHidden/>
                  </w:rPr>
                  <w:fldChar w:fldCharType="end"/>
                </w:r>
              </w:hyperlink>
            </w:p>
            <w:p w14:paraId="7593B0BB" w14:textId="3FDE870E" w:rsidR="006B2D91" w:rsidRDefault="006B2D91">
              <w:pPr>
                <w:pStyle w:val="TOC3"/>
                <w:tabs>
                  <w:tab w:val="right" w:leader="dot" w:pos="9016"/>
                </w:tabs>
                <w:rPr>
                  <w:rFonts w:eastAsiaTheme="minorEastAsia"/>
                  <w:noProof/>
                  <w:kern w:val="2"/>
                  <w:lang w:eastAsia="en-GB"/>
                  <w14:ligatures w14:val="standardContextual"/>
                </w:rPr>
              </w:pPr>
              <w:hyperlink w:anchor="_Toc150098094" w:history="1">
                <w:r w:rsidRPr="00AC607A">
                  <w:rPr>
                    <w:rStyle w:val="Hyperlink"/>
                    <w:noProof/>
                  </w:rPr>
                  <w:t>2.1.3 Material Selection</w:t>
                </w:r>
                <w:r>
                  <w:rPr>
                    <w:noProof/>
                    <w:webHidden/>
                  </w:rPr>
                  <w:tab/>
                </w:r>
                <w:r>
                  <w:rPr>
                    <w:noProof/>
                    <w:webHidden/>
                  </w:rPr>
                  <w:fldChar w:fldCharType="begin"/>
                </w:r>
                <w:r>
                  <w:rPr>
                    <w:noProof/>
                    <w:webHidden/>
                  </w:rPr>
                  <w:instrText xml:space="preserve"> PAGEREF _Toc150098094 \h </w:instrText>
                </w:r>
                <w:r>
                  <w:rPr>
                    <w:noProof/>
                    <w:webHidden/>
                  </w:rPr>
                </w:r>
                <w:r>
                  <w:rPr>
                    <w:noProof/>
                    <w:webHidden/>
                  </w:rPr>
                  <w:fldChar w:fldCharType="separate"/>
                </w:r>
                <w:r>
                  <w:rPr>
                    <w:noProof/>
                    <w:webHidden/>
                  </w:rPr>
                  <w:t>5</w:t>
                </w:r>
                <w:r>
                  <w:rPr>
                    <w:noProof/>
                    <w:webHidden/>
                  </w:rPr>
                  <w:fldChar w:fldCharType="end"/>
                </w:r>
              </w:hyperlink>
            </w:p>
            <w:p w14:paraId="3DEFF5E9" w14:textId="733A6178" w:rsidR="006B2D91" w:rsidRDefault="006B2D91">
              <w:pPr>
                <w:pStyle w:val="TOC3"/>
                <w:tabs>
                  <w:tab w:val="right" w:leader="dot" w:pos="9016"/>
                </w:tabs>
                <w:rPr>
                  <w:rFonts w:eastAsiaTheme="minorEastAsia"/>
                  <w:noProof/>
                  <w:kern w:val="2"/>
                  <w:lang w:eastAsia="en-GB"/>
                  <w14:ligatures w14:val="standardContextual"/>
                </w:rPr>
              </w:pPr>
              <w:hyperlink w:anchor="_Toc150098095" w:history="1">
                <w:r w:rsidRPr="00AC607A">
                  <w:rPr>
                    <w:rStyle w:val="Hyperlink"/>
                    <w:noProof/>
                  </w:rPr>
                  <w:t>2.1.4 Operating Conditions</w:t>
                </w:r>
                <w:r>
                  <w:rPr>
                    <w:noProof/>
                    <w:webHidden/>
                  </w:rPr>
                  <w:tab/>
                </w:r>
                <w:r>
                  <w:rPr>
                    <w:noProof/>
                    <w:webHidden/>
                  </w:rPr>
                  <w:fldChar w:fldCharType="begin"/>
                </w:r>
                <w:r>
                  <w:rPr>
                    <w:noProof/>
                    <w:webHidden/>
                  </w:rPr>
                  <w:instrText xml:space="preserve"> PAGEREF _Toc150098095 \h </w:instrText>
                </w:r>
                <w:r>
                  <w:rPr>
                    <w:noProof/>
                    <w:webHidden/>
                  </w:rPr>
                </w:r>
                <w:r>
                  <w:rPr>
                    <w:noProof/>
                    <w:webHidden/>
                  </w:rPr>
                  <w:fldChar w:fldCharType="separate"/>
                </w:r>
                <w:r>
                  <w:rPr>
                    <w:noProof/>
                    <w:webHidden/>
                  </w:rPr>
                  <w:t>5</w:t>
                </w:r>
                <w:r>
                  <w:rPr>
                    <w:noProof/>
                    <w:webHidden/>
                  </w:rPr>
                  <w:fldChar w:fldCharType="end"/>
                </w:r>
              </w:hyperlink>
            </w:p>
            <w:p w14:paraId="39B9CEC6" w14:textId="5AECF270" w:rsidR="006B2D91" w:rsidRDefault="006B2D91">
              <w:pPr>
                <w:pStyle w:val="TOC3"/>
                <w:tabs>
                  <w:tab w:val="right" w:leader="dot" w:pos="9016"/>
                </w:tabs>
                <w:rPr>
                  <w:rFonts w:eastAsiaTheme="minorEastAsia"/>
                  <w:noProof/>
                  <w:kern w:val="2"/>
                  <w:lang w:eastAsia="en-GB"/>
                  <w14:ligatures w14:val="standardContextual"/>
                </w:rPr>
              </w:pPr>
              <w:hyperlink w:anchor="_Toc150098096" w:history="1">
                <w:r w:rsidRPr="00AC607A">
                  <w:rPr>
                    <w:rStyle w:val="Hyperlink"/>
                    <w:noProof/>
                  </w:rPr>
                  <w:t>2.1.5 Applications</w:t>
                </w:r>
                <w:r>
                  <w:rPr>
                    <w:noProof/>
                    <w:webHidden/>
                  </w:rPr>
                  <w:tab/>
                </w:r>
                <w:r>
                  <w:rPr>
                    <w:noProof/>
                    <w:webHidden/>
                  </w:rPr>
                  <w:fldChar w:fldCharType="begin"/>
                </w:r>
                <w:r>
                  <w:rPr>
                    <w:noProof/>
                    <w:webHidden/>
                  </w:rPr>
                  <w:instrText xml:space="preserve"> PAGEREF _Toc150098096 \h </w:instrText>
                </w:r>
                <w:r>
                  <w:rPr>
                    <w:noProof/>
                    <w:webHidden/>
                  </w:rPr>
                </w:r>
                <w:r>
                  <w:rPr>
                    <w:noProof/>
                    <w:webHidden/>
                  </w:rPr>
                  <w:fldChar w:fldCharType="separate"/>
                </w:r>
                <w:r>
                  <w:rPr>
                    <w:noProof/>
                    <w:webHidden/>
                  </w:rPr>
                  <w:t>5</w:t>
                </w:r>
                <w:r>
                  <w:rPr>
                    <w:noProof/>
                    <w:webHidden/>
                  </w:rPr>
                  <w:fldChar w:fldCharType="end"/>
                </w:r>
              </w:hyperlink>
            </w:p>
            <w:p w14:paraId="283E67AF" w14:textId="69E6A07E" w:rsidR="006B2D91" w:rsidRDefault="006B2D91">
              <w:pPr>
                <w:pStyle w:val="TOC3"/>
                <w:tabs>
                  <w:tab w:val="right" w:leader="dot" w:pos="9016"/>
                </w:tabs>
                <w:rPr>
                  <w:rFonts w:eastAsiaTheme="minorEastAsia"/>
                  <w:noProof/>
                  <w:kern w:val="2"/>
                  <w:lang w:eastAsia="en-GB"/>
                  <w14:ligatures w14:val="standardContextual"/>
                </w:rPr>
              </w:pPr>
              <w:hyperlink w:anchor="_Toc150098097" w:history="1">
                <w:r w:rsidRPr="00AC607A">
                  <w:rPr>
                    <w:rStyle w:val="Hyperlink"/>
                    <w:noProof/>
                  </w:rPr>
                  <w:t>2.1.6 Advantages &amp; Disadvantages</w:t>
                </w:r>
                <w:r>
                  <w:rPr>
                    <w:noProof/>
                    <w:webHidden/>
                  </w:rPr>
                  <w:tab/>
                </w:r>
                <w:r>
                  <w:rPr>
                    <w:noProof/>
                    <w:webHidden/>
                  </w:rPr>
                  <w:fldChar w:fldCharType="begin"/>
                </w:r>
                <w:r>
                  <w:rPr>
                    <w:noProof/>
                    <w:webHidden/>
                  </w:rPr>
                  <w:instrText xml:space="preserve"> PAGEREF _Toc150098097 \h </w:instrText>
                </w:r>
                <w:r>
                  <w:rPr>
                    <w:noProof/>
                    <w:webHidden/>
                  </w:rPr>
                </w:r>
                <w:r>
                  <w:rPr>
                    <w:noProof/>
                    <w:webHidden/>
                  </w:rPr>
                  <w:fldChar w:fldCharType="separate"/>
                </w:r>
                <w:r>
                  <w:rPr>
                    <w:noProof/>
                    <w:webHidden/>
                  </w:rPr>
                  <w:t>6</w:t>
                </w:r>
                <w:r>
                  <w:rPr>
                    <w:noProof/>
                    <w:webHidden/>
                  </w:rPr>
                  <w:fldChar w:fldCharType="end"/>
                </w:r>
              </w:hyperlink>
            </w:p>
            <w:p w14:paraId="7D1C71AC" w14:textId="5015EC3B" w:rsidR="006B2D91" w:rsidRDefault="006B2D91">
              <w:pPr>
                <w:pStyle w:val="TOC3"/>
                <w:tabs>
                  <w:tab w:val="right" w:leader="dot" w:pos="9016"/>
                </w:tabs>
                <w:rPr>
                  <w:rFonts w:eastAsiaTheme="minorEastAsia"/>
                  <w:noProof/>
                  <w:kern w:val="2"/>
                  <w:lang w:eastAsia="en-GB"/>
                  <w14:ligatures w14:val="standardContextual"/>
                </w:rPr>
              </w:pPr>
              <w:hyperlink w:anchor="_Toc150098098" w:history="1">
                <w:r w:rsidRPr="00AC607A">
                  <w:rPr>
                    <w:rStyle w:val="Hyperlink"/>
                    <w:noProof/>
                  </w:rPr>
                  <w:t>2.1.7 Analysis of Electromagnetic Clutches</w:t>
                </w:r>
                <w:r>
                  <w:rPr>
                    <w:noProof/>
                    <w:webHidden/>
                  </w:rPr>
                  <w:tab/>
                </w:r>
                <w:r>
                  <w:rPr>
                    <w:noProof/>
                    <w:webHidden/>
                  </w:rPr>
                  <w:fldChar w:fldCharType="begin"/>
                </w:r>
                <w:r>
                  <w:rPr>
                    <w:noProof/>
                    <w:webHidden/>
                  </w:rPr>
                  <w:instrText xml:space="preserve"> PAGEREF _Toc150098098 \h </w:instrText>
                </w:r>
                <w:r>
                  <w:rPr>
                    <w:noProof/>
                    <w:webHidden/>
                  </w:rPr>
                </w:r>
                <w:r>
                  <w:rPr>
                    <w:noProof/>
                    <w:webHidden/>
                  </w:rPr>
                  <w:fldChar w:fldCharType="separate"/>
                </w:r>
                <w:r>
                  <w:rPr>
                    <w:noProof/>
                    <w:webHidden/>
                  </w:rPr>
                  <w:t>6</w:t>
                </w:r>
                <w:r>
                  <w:rPr>
                    <w:noProof/>
                    <w:webHidden/>
                  </w:rPr>
                  <w:fldChar w:fldCharType="end"/>
                </w:r>
              </w:hyperlink>
            </w:p>
            <w:p w14:paraId="4741D02A" w14:textId="65F8561C" w:rsidR="006B2D91" w:rsidRDefault="006B2D91">
              <w:pPr>
                <w:pStyle w:val="TOC2"/>
                <w:tabs>
                  <w:tab w:val="right" w:leader="dot" w:pos="9016"/>
                </w:tabs>
                <w:rPr>
                  <w:rFonts w:eastAsiaTheme="minorEastAsia"/>
                  <w:noProof/>
                  <w:kern w:val="2"/>
                  <w:lang w:eastAsia="en-GB"/>
                  <w14:ligatures w14:val="standardContextual"/>
                </w:rPr>
              </w:pPr>
              <w:hyperlink w:anchor="_Toc150098099" w:history="1">
                <w:r w:rsidRPr="00AC607A">
                  <w:rPr>
                    <w:rStyle w:val="Hyperlink"/>
                    <w:noProof/>
                  </w:rPr>
                  <w:t>2.2 Simulation of Centrifugal Clutch</w:t>
                </w:r>
                <w:r>
                  <w:rPr>
                    <w:noProof/>
                    <w:webHidden/>
                  </w:rPr>
                  <w:tab/>
                </w:r>
                <w:r>
                  <w:rPr>
                    <w:noProof/>
                    <w:webHidden/>
                  </w:rPr>
                  <w:fldChar w:fldCharType="begin"/>
                </w:r>
                <w:r>
                  <w:rPr>
                    <w:noProof/>
                    <w:webHidden/>
                  </w:rPr>
                  <w:instrText xml:space="preserve"> PAGEREF _Toc150098099 \h </w:instrText>
                </w:r>
                <w:r>
                  <w:rPr>
                    <w:noProof/>
                    <w:webHidden/>
                  </w:rPr>
                </w:r>
                <w:r>
                  <w:rPr>
                    <w:noProof/>
                    <w:webHidden/>
                  </w:rPr>
                  <w:fldChar w:fldCharType="separate"/>
                </w:r>
                <w:r>
                  <w:rPr>
                    <w:noProof/>
                    <w:webHidden/>
                  </w:rPr>
                  <w:t>8</w:t>
                </w:r>
                <w:r>
                  <w:rPr>
                    <w:noProof/>
                    <w:webHidden/>
                  </w:rPr>
                  <w:fldChar w:fldCharType="end"/>
                </w:r>
              </w:hyperlink>
            </w:p>
            <w:p w14:paraId="42DBBEB0" w14:textId="29E33E78" w:rsidR="006B2D91" w:rsidRDefault="006B2D91">
              <w:pPr>
                <w:pStyle w:val="TOC3"/>
                <w:tabs>
                  <w:tab w:val="right" w:leader="dot" w:pos="9016"/>
                </w:tabs>
                <w:rPr>
                  <w:rFonts w:eastAsiaTheme="minorEastAsia"/>
                  <w:noProof/>
                  <w:kern w:val="2"/>
                  <w:lang w:eastAsia="en-GB"/>
                  <w14:ligatures w14:val="standardContextual"/>
                </w:rPr>
              </w:pPr>
              <w:hyperlink w:anchor="_Toc150098100" w:history="1">
                <w:r w:rsidRPr="00AC607A">
                  <w:rPr>
                    <w:rStyle w:val="Hyperlink"/>
                    <w:noProof/>
                  </w:rPr>
                  <w:t>2.2.1 Internal &amp; External Drum Diameter</w:t>
                </w:r>
                <w:r>
                  <w:rPr>
                    <w:noProof/>
                    <w:webHidden/>
                  </w:rPr>
                  <w:tab/>
                </w:r>
                <w:r>
                  <w:rPr>
                    <w:noProof/>
                    <w:webHidden/>
                  </w:rPr>
                  <w:fldChar w:fldCharType="begin"/>
                </w:r>
                <w:r>
                  <w:rPr>
                    <w:noProof/>
                    <w:webHidden/>
                  </w:rPr>
                  <w:instrText xml:space="preserve"> PAGEREF _Toc150098100 \h </w:instrText>
                </w:r>
                <w:r>
                  <w:rPr>
                    <w:noProof/>
                    <w:webHidden/>
                  </w:rPr>
                </w:r>
                <w:r>
                  <w:rPr>
                    <w:noProof/>
                    <w:webHidden/>
                  </w:rPr>
                  <w:fldChar w:fldCharType="separate"/>
                </w:r>
                <w:r>
                  <w:rPr>
                    <w:noProof/>
                    <w:webHidden/>
                  </w:rPr>
                  <w:t>8</w:t>
                </w:r>
                <w:r>
                  <w:rPr>
                    <w:noProof/>
                    <w:webHidden/>
                  </w:rPr>
                  <w:fldChar w:fldCharType="end"/>
                </w:r>
              </w:hyperlink>
            </w:p>
            <w:p w14:paraId="032F4134" w14:textId="0C25C753" w:rsidR="006B2D91" w:rsidRDefault="006B2D91">
              <w:pPr>
                <w:pStyle w:val="TOC3"/>
                <w:tabs>
                  <w:tab w:val="right" w:leader="dot" w:pos="9016"/>
                </w:tabs>
                <w:rPr>
                  <w:rFonts w:eastAsiaTheme="minorEastAsia"/>
                  <w:noProof/>
                  <w:kern w:val="2"/>
                  <w:lang w:eastAsia="en-GB"/>
                  <w14:ligatures w14:val="standardContextual"/>
                </w:rPr>
              </w:pPr>
              <w:hyperlink w:anchor="_Toc150098101" w:history="1">
                <w:r w:rsidRPr="00AC607A">
                  <w:rPr>
                    <w:rStyle w:val="Hyperlink"/>
                    <w:noProof/>
                  </w:rPr>
                  <w:t>2.2.2 Engagement Speed of Centrifugal Clutch</w:t>
                </w:r>
                <w:r>
                  <w:rPr>
                    <w:noProof/>
                    <w:webHidden/>
                  </w:rPr>
                  <w:tab/>
                </w:r>
                <w:r>
                  <w:rPr>
                    <w:noProof/>
                    <w:webHidden/>
                  </w:rPr>
                  <w:fldChar w:fldCharType="begin"/>
                </w:r>
                <w:r>
                  <w:rPr>
                    <w:noProof/>
                    <w:webHidden/>
                  </w:rPr>
                  <w:instrText xml:space="preserve"> PAGEREF _Toc150098101 \h </w:instrText>
                </w:r>
                <w:r>
                  <w:rPr>
                    <w:noProof/>
                    <w:webHidden/>
                  </w:rPr>
                </w:r>
                <w:r>
                  <w:rPr>
                    <w:noProof/>
                    <w:webHidden/>
                  </w:rPr>
                  <w:fldChar w:fldCharType="separate"/>
                </w:r>
                <w:r>
                  <w:rPr>
                    <w:noProof/>
                    <w:webHidden/>
                  </w:rPr>
                  <w:t>9</w:t>
                </w:r>
                <w:r>
                  <w:rPr>
                    <w:noProof/>
                    <w:webHidden/>
                  </w:rPr>
                  <w:fldChar w:fldCharType="end"/>
                </w:r>
              </w:hyperlink>
            </w:p>
            <w:p w14:paraId="46E52482" w14:textId="40D9C1A1" w:rsidR="006B2D91" w:rsidRDefault="006B2D91">
              <w:pPr>
                <w:pStyle w:val="TOC3"/>
                <w:tabs>
                  <w:tab w:val="right" w:leader="dot" w:pos="9016"/>
                </w:tabs>
                <w:rPr>
                  <w:rFonts w:eastAsiaTheme="minorEastAsia"/>
                  <w:noProof/>
                  <w:kern w:val="2"/>
                  <w:lang w:eastAsia="en-GB"/>
                  <w14:ligatures w14:val="standardContextual"/>
                </w:rPr>
              </w:pPr>
              <w:hyperlink w:anchor="_Toc150098102" w:history="1">
                <w:r w:rsidRPr="00AC607A">
                  <w:rPr>
                    <w:rStyle w:val="Hyperlink"/>
                    <w:noProof/>
                  </w:rPr>
                  <w:t>2.2.3 Radial Force on Clutch Face at 550RPM</w:t>
                </w:r>
                <w:r>
                  <w:rPr>
                    <w:noProof/>
                    <w:webHidden/>
                  </w:rPr>
                  <w:tab/>
                </w:r>
                <w:r>
                  <w:rPr>
                    <w:noProof/>
                    <w:webHidden/>
                  </w:rPr>
                  <w:fldChar w:fldCharType="begin"/>
                </w:r>
                <w:r>
                  <w:rPr>
                    <w:noProof/>
                    <w:webHidden/>
                  </w:rPr>
                  <w:instrText xml:space="preserve"> PAGEREF _Toc150098102 \h </w:instrText>
                </w:r>
                <w:r>
                  <w:rPr>
                    <w:noProof/>
                    <w:webHidden/>
                  </w:rPr>
                </w:r>
                <w:r>
                  <w:rPr>
                    <w:noProof/>
                    <w:webHidden/>
                  </w:rPr>
                  <w:fldChar w:fldCharType="separate"/>
                </w:r>
                <w:r>
                  <w:rPr>
                    <w:noProof/>
                    <w:webHidden/>
                  </w:rPr>
                  <w:t>9</w:t>
                </w:r>
                <w:r>
                  <w:rPr>
                    <w:noProof/>
                    <w:webHidden/>
                  </w:rPr>
                  <w:fldChar w:fldCharType="end"/>
                </w:r>
              </w:hyperlink>
            </w:p>
            <w:p w14:paraId="5FB6670B" w14:textId="79002D91" w:rsidR="006B2D91" w:rsidRDefault="006B2D91">
              <w:pPr>
                <w:pStyle w:val="TOC3"/>
                <w:tabs>
                  <w:tab w:val="right" w:leader="dot" w:pos="9016"/>
                </w:tabs>
                <w:rPr>
                  <w:rFonts w:eastAsiaTheme="minorEastAsia"/>
                  <w:noProof/>
                  <w:kern w:val="2"/>
                  <w:lang w:eastAsia="en-GB"/>
                  <w14:ligatures w14:val="standardContextual"/>
                </w:rPr>
              </w:pPr>
              <w:hyperlink w:anchor="_Toc150098103" w:history="1">
                <w:r w:rsidRPr="00AC607A">
                  <w:rPr>
                    <w:rStyle w:val="Hyperlink"/>
                    <w:noProof/>
                  </w:rPr>
                  <w:t>2.2.4 Transmitted Torque at 550RPM</w:t>
                </w:r>
                <w:r>
                  <w:rPr>
                    <w:noProof/>
                    <w:webHidden/>
                  </w:rPr>
                  <w:tab/>
                </w:r>
                <w:r>
                  <w:rPr>
                    <w:noProof/>
                    <w:webHidden/>
                  </w:rPr>
                  <w:fldChar w:fldCharType="begin"/>
                </w:r>
                <w:r>
                  <w:rPr>
                    <w:noProof/>
                    <w:webHidden/>
                  </w:rPr>
                  <w:instrText xml:space="preserve"> PAGEREF _Toc150098103 \h </w:instrText>
                </w:r>
                <w:r>
                  <w:rPr>
                    <w:noProof/>
                    <w:webHidden/>
                  </w:rPr>
                </w:r>
                <w:r>
                  <w:rPr>
                    <w:noProof/>
                    <w:webHidden/>
                  </w:rPr>
                  <w:fldChar w:fldCharType="separate"/>
                </w:r>
                <w:r>
                  <w:rPr>
                    <w:noProof/>
                    <w:webHidden/>
                  </w:rPr>
                  <w:t>10</w:t>
                </w:r>
                <w:r>
                  <w:rPr>
                    <w:noProof/>
                    <w:webHidden/>
                  </w:rPr>
                  <w:fldChar w:fldCharType="end"/>
                </w:r>
              </w:hyperlink>
            </w:p>
            <w:p w14:paraId="739BFD57" w14:textId="4FF6E2AB" w:rsidR="006B2D91" w:rsidRDefault="006B2D91">
              <w:pPr>
                <w:pStyle w:val="TOC3"/>
                <w:tabs>
                  <w:tab w:val="right" w:leader="dot" w:pos="9016"/>
                </w:tabs>
                <w:rPr>
                  <w:rFonts w:eastAsiaTheme="minorEastAsia"/>
                  <w:noProof/>
                  <w:kern w:val="2"/>
                  <w:lang w:eastAsia="en-GB"/>
                  <w14:ligatures w14:val="standardContextual"/>
                </w:rPr>
              </w:pPr>
              <w:hyperlink w:anchor="_Toc150098104" w:history="1">
                <w:r w:rsidRPr="00AC607A">
                  <w:rPr>
                    <w:rStyle w:val="Hyperlink"/>
                    <w:noProof/>
                  </w:rPr>
                  <w:t>2.2.5 Graph of Transmitted Torques at Different Speeds</w:t>
                </w:r>
                <w:r>
                  <w:rPr>
                    <w:noProof/>
                    <w:webHidden/>
                  </w:rPr>
                  <w:tab/>
                </w:r>
                <w:r>
                  <w:rPr>
                    <w:noProof/>
                    <w:webHidden/>
                  </w:rPr>
                  <w:fldChar w:fldCharType="begin"/>
                </w:r>
                <w:r>
                  <w:rPr>
                    <w:noProof/>
                    <w:webHidden/>
                  </w:rPr>
                  <w:instrText xml:space="preserve"> PAGEREF _Toc150098104 \h </w:instrText>
                </w:r>
                <w:r>
                  <w:rPr>
                    <w:noProof/>
                    <w:webHidden/>
                  </w:rPr>
                </w:r>
                <w:r>
                  <w:rPr>
                    <w:noProof/>
                    <w:webHidden/>
                  </w:rPr>
                  <w:fldChar w:fldCharType="separate"/>
                </w:r>
                <w:r>
                  <w:rPr>
                    <w:noProof/>
                    <w:webHidden/>
                  </w:rPr>
                  <w:t>11</w:t>
                </w:r>
                <w:r>
                  <w:rPr>
                    <w:noProof/>
                    <w:webHidden/>
                  </w:rPr>
                  <w:fldChar w:fldCharType="end"/>
                </w:r>
              </w:hyperlink>
            </w:p>
            <w:p w14:paraId="4252E579" w14:textId="7C5ADBAD" w:rsidR="006B2D91" w:rsidRDefault="006B2D91">
              <w:pPr>
                <w:pStyle w:val="TOC3"/>
                <w:tabs>
                  <w:tab w:val="right" w:leader="dot" w:pos="9016"/>
                </w:tabs>
                <w:rPr>
                  <w:rFonts w:eastAsiaTheme="minorEastAsia"/>
                  <w:noProof/>
                  <w:kern w:val="2"/>
                  <w:lang w:eastAsia="en-GB"/>
                  <w14:ligatures w14:val="standardContextual"/>
                </w:rPr>
              </w:pPr>
              <w:hyperlink w:anchor="_Toc150098105" w:history="1">
                <w:r w:rsidRPr="00AC607A">
                  <w:rPr>
                    <w:rStyle w:val="Hyperlink"/>
                    <w:noProof/>
                  </w:rPr>
                  <w:t>2.2.6 Graphs of transmitted Torques at Different Coefficient of Friction Values</w:t>
                </w:r>
                <w:r>
                  <w:rPr>
                    <w:noProof/>
                    <w:webHidden/>
                  </w:rPr>
                  <w:tab/>
                </w:r>
                <w:r>
                  <w:rPr>
                    <w:noProof/>
                    <w:webHidden/>
                  </w:rPr>
                  <w:fldChar w:fldCharType="begin"/>
                </w:r>
                <w:r>
                  <w:rPr>
                    <w:noProof/>
                    <w:webHidden/>
                  </w:rPr>
                  <w:instrText xml:space="preserve"> PAGEREF _Toc150098105 \h </w:instrText>
                </w:r>
                <w:r>
                  <w:rPr>
                    <w:noProof/>
                    <w:webHidden/>
                  </w:rPr>
                </w:r>
                <w:r>
                  <w:rPr>
                    <w:noProof/>
                    <w:webHidden/>
                  </w:rPr>
                  <w:fldChar w:fldCharType="separate"/>
                </w:r>
                <w:r>
                  <w:rPr>
                    <w:noProof/>
                    <w:webHidden/>
                  </w:rPr>
                  <w:t>12</w:t>
                </w:r>
                <w:r>
                  <w:rPr>
                    <w:noProof/>
                    <w:webHidden/>
                  </w:rPr>
                  <w:fldChar w:fldCharType="end"/>
                </w:r>
              </w:hyperlink>
            </w:p>
            <w:p w14:paraId="013A17F8" w14:textId="3B1BC60D" w:rsidR="006B2D91" w:rsidRDefault="006B2D91">
              <w:pPr>
                <w:pStyle w:val="TOC3"/>
                <w:tabs>
                  <w:tab w:val="right" w:leader="dot" w:pos="9016"/>
                </w:tabs>
                <w:rPr>
                  <w:rFonts w:eastAsiaTheme="minorEastAsia"/>
                  <w:noProof/>
                  <w:kern w:val="2"/>
                  <w:lang w:eastAsia="en-GB"/>
                  <w14:ligatures w14:val="standardContextual"/>
                </w:rPr>
              </w:pPr>
              <w:hyperlink w:anchor="_Toc150098106" w:history="1">
                <w:r w:rsidRPr="00AC607A">
                  <w:rPr>
                    <w:rStyle w:val="Hyperlink"/>
                    <w:noProof/>
                  </w:rPr>
                  <w:t>2.2.7 Angular Acceleration Needed to Achieve Maximum Torque Transfer</w:t>
                </w:r>
                <w:r>
                  <w:rPr>
                    <w:noProof/>
                    <w:webHidden/>
                  </w:rPr>
                  <w:tab/>
                </w:r>
                <w:r>
                  <w:rPr>
                    <w:noProof/>
                    <w:webHidden/>
                  </w:rPr>
                  <w:fldChar w:fldCharType="begin"/>
                </w:r>
                <w:r>
                  <w:rPr>
                    <w:noProof/>
                    <w:webHidden/>
                  </w:rPr>
                  <w:instrText xml:space="preserve"> PAGEREF _Toc150098106 \h </w:instrText>
                </w:r>
                <w:r>
                  <w:rPr>
                    <w:noProof/>
                    <w:webHidden/>
                  </w:rPr>
                </w:r>
                <w:r>
                  <w:rPr>
                    <w:noProof/>
                    <w:webHidden/>
                  </w:rPr>
                  <w:fldChar w:fldCharType="separate"/>
                </w:r>
                <w:r>
                  <w:rPr>
                    <w:noProof/>
                    <w:webHidden/>
                  </w:rPr>
                  <w:t>13</w:t>
                </w:r>
                <w:r>
                  <w:rPr>
                    <w:noProof/>
                    <w:webHidden/>
                  </w:rPr>
                  <w:fldChar w:fldCharType="end"/>
                </w:r>
              </w:hyperlink>
            </w:p>
            <w:p w14:paraId="2CB643BC" w14:textId="7B7BAE15" w:rsidR="006B2D91" w:rsidRDefault="006B2D91">
              <w:pPr>
                <w:pStyle w:val="TOC1"/>
                <w:tabs>
                  <w:tab w:val="right" w:leader="dot" w:pos="9016"/>
                </w:tabs>
                <w:rPr>
                  <w:rFonts w:eastAsiaTheme="minorEastAsia"/>
                  <w:noProof/>
                  <w:kern w:val="2"/>
                  <w:lang w:eastAsia="en-GB"/>
                  <w14:ligatures w14:val="standardContextual"/>
                </w:rPr>
              </w:pPr>
              <w:hyperlink w:anchor="_Toc150098107" w:history="1">
                <w:r w:rsidRPr="00AC607A">
                  <w:rPr>
                    <w:rStyle w:val="Hyperlink"/>
                    <w:noProof/>
                  </w:rPr>
                  <w:t>3.0 Conclusion</w:t>
                </w:r>
                <w:r>
                  <w:rPr>
                    <w:noProof/>
                    <w:webHidden/>
                  </w:rPr>
                  <w:tab/>
                </w:r>
                <w:r>
                  <w:rPr>
                    <w:noProof/>
                    <w:webHidden/>
                  </w:rPr>
                  <w:fldChar w:fldCharType="begin"/>
                </w:r>
                <w:r>
                  <w:rPr>
                    <w:noProof/>
                    <w:webHidden/>
                  </w:rPr>
                  <w:instrText xml:space="preserve"> PAGEREF _Toc150098107 \h </w:instrText>
                </w:r>
                <w:r>
                  <w:rPr>
                    <w:noProof/>
                    <w:webHidden/>
                  </w:rPr>
                </w:r>
                <w:r>
                  <w:rPr>
                    <w:noProof/>
                    <w:webHidden/>
                  </w:rPr>
                  <w:fldChar w:fldCharType="separate"/>
                </w:r>
                <w:r>
                  <w:rPr>
                    <w:noProof/>
                    <w:webHidden/>
                  </w:rPr>
                  <w:t>14</w:t>
                </w:r>
                <w:r>
                  <w:rPr>
                    <w:noProof/>
                    <w:webHidden/>
                  </w:rPr>
                  <w:fldChar w:fldCharType="end"/>
                </w:r>
              </w:hyperlink>
            </w:p>
            <w:p w14:paraId="67515771" w14:textId="2475C997" w:rsidR="006B2D91" w:rsidRDefault="006B2D91">
              <w:pPr>
                <w:pStyle w:val="TOC1"/>
                <w:tabs>
                  <w:tab w:val="right" w:leader="dot" w:pos="9016"/>
                </w:tabs>
                <w:rPr>
                  <w:rFonts w:eastAsiaTheme="minorEastAsia"/>
                  <w:noProof/>
                  <w:kern w:val="2"/>
                  <w:lang w:eastAsia="en-GB"/>
                  <w14:ligatures w14:val="standardContextual"/>
                </w:rPr>
              </w:pPr>
              <w:hyperlink w:anchor="_Toc150098108" w:history="1">
                <w:r w:rsidRPr="00AC607A">
                  <w:rPr>
                    <w:rStyle w:val="Hyperlink"/>
                    <w:noProof/>
                  </w:rPr>
                  <w:t>4.0 Bibliography</w:t>
                </w:r>
                <w:r>
                  <w:rPr>
                    <w:noProof/>
                    <w:webHidden/>
                  </w:rPr>
                  <w:tab/>
                </w:r>
                <w:r>
                  <w:rPr>
                    <w:noProof/>
                    <w:webHidden/>
                  </w:rPr>
                  <w:fldChar w:fldCharType="begin"/>
                </w:r>
                <w:r>
                  <w:rPr>
                    <w:noProof/>
                    <w:webHidden/>
                  </w:rPr>
                  <w:instrText xml:space="preserve"> PAGEREF _Toc150098108 \h </w:instrText>
                </w:r>
                <w:r>
                  <w:rPr>
                    <w:noProof/>
                    <w:webHidden/>
                  </w:rPr>
                </w:r>
                <w:r>
                  <w:rPr>
                    <w:noProof/>
                    <w:webHidden/>
                  </w:rPr>
                  <w:fldChar w:fldCharType="separate"/>
                </w:r>
                <w:r>
                  <w:rPr>
                    <w:noProof/>
                    <w:webHidden/>
                  </w:rPr>
                  <w:t>15</w:t>
                </w:r>
                <w:r>
                  <w:rPr>
                    <w:noProof/>
                    <w:webHidden/>
                  </w:rPr>
                  <w:fldChar w:fldCharType="end"/>
                </w:r>
              </w:hyperlink>
            </w:p>
            <w:p w14:paraId="05194699" w14:textId="36946EB8"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2AE10C65" w14:textId="77777777" w:rsidR="007D0F0E" w:rsidRDefault="007D0F0E"/>
        <w:p w14:paraId="4D3D6465" w14:textId="77777777" w:rsidR="007D1947" w:rsidRDefault="007D1947"/>
        <w:p w14:paraId="0ED321E6" w14:textId="26519ED0" w:rsidR="007D1947" w:rsidRDefault="00FC4836" w:rsidP="00FC4836">
          <w:pPr>
            <w:pStyle w:val="Heading1"/>
          </w:pPr>
          <w:bookmarkStart w:id="0" w:name="_Toc150098089"/>
          <w:r w:rsidRPr="00FC4836">
            <w:lastRenderedPageBreak/>
            <w:t>1.</w:t>
          </w:r>
          <w:r>
            <w:t xml:space="preserve">0 </w:t>
          </w:r>
          <w:r w:rsidR="007D1947">
            <w:t>Introduction</w:t>
          </w:r>
          <w:bookmarkEnd w:id="0"/>
          <w:r w:rsidR="00480872">
            <w:t xml:space="preserve"> </w:t>
          </w:r>
          <w:r w:rsidR="00E91208">
            <w:t xml:space="preserve"> </w:t>
          </w:r>
        </w:p>
        <w:p w14:paraId="54C81D2A" w14:textId="77777777" w:rsidR="007D1947" w:rsidRDefault="007D1947" w:rsidP="007D1947"/>
        <w:p w14:paraId="5DBAD65B" w14:textId="1F60C7D8" w:rsidR="004A11F6" w:rsidRDefault="00093294" w:rsidP="00873501">
          <w:pPr>
            <w:spacing w:line="360" w:lineRule="auto"/>
            <w:rPr>
              <w:rFonts w:cstheme="minorHAnsi"/>
              <w:color w:val="222222"/>
              <w:sz w:val="24"/>
              <w:szCs w:val="24"/>
              <w:shd w:val="clear" w:color="auto" w:fill="FFFFFF"/>
            </w:rPr>
          </w:pPr>
          <w:r w:rsidRPr="00093294">
            <w:rPr>
              <w:rFonts w:cstheme="minorHAnsi"/>
              <w:color w:val="222222"/>
              <w:sz w:val="24"/>
              <w:szCs w:val="24"/>
              <w:shd w:val="clear" w:color="auto" w:fill="FFFFFF"/>
            </w:rPr>
            <w:t xml:space="preserve">Centrifugal clutches </w:t>
          </w:r>
          <w:r w:rsidR="00147C44">
            <w:rPr>
              <w:rFonts w:cstheme="minorHAnsi"/>
              <w:color w:val="222222"/>
              <w:sz w:val="24"/>
              <w:szCs w:val="24"/>
              <w:shd w:val="clear" w:color="auto" w:fill="FFFFFF"/>
            </w:rPr>
            <w:t xml:space="preserve">have been </w:t>
          </w:r>
          <w:r w:rsidR="00762D7E">
            <w:rPr>
              <w:rFonts w:cstheme="minorHAnsi"/>
              <w:color w:val="222222"/>
              <w:sz w:val="24"/>
              <w:szCs w:val="24"/>
              <w:shd w:val="clear" w:color="auto" w:fill="FFFFFF"/>
            </w:rPr>
            <w:t xml:space="preserve">used in various different applications </w:t>
          </w:r>
          <w:r w:rsidR="00630E5B">
            <w:rPr>
              <w:rFonts w:cstheme="minorHAnsi"/>
              <w:color w:val="222222"/>
              <w:sz w:val="24"/>
              <w:szCs w:val="24"/>
              <w:shd w:val="clear" w:color="auto" w:fill="FFFFFF"/>
            </w:rPr>
            <w:t xml:space="preserve">for </w:t>
          </w:r>
          <w:r w:rsidR="00907372">
            <w:rPr>
              <w:rFonts w:cstheme="minorHAnsi"/>
              <w:color w:val="222222"/>
              <w:sz w:val="24"/>
              <w:szCs w:val="24"/>
              <w:shd w:val="clear" w:color="auto" w:fill="FFFFFF"/>
            </w:rPr>
            <w:t xml:space="preserve">over </w:t>
          </w:r>
          <w:r w:rsidR="00630E5B">
            <w:rPr>
              <w:rFonts w:cstheme="minorHAnsi"/>
              <w:color w:val="222222"/>
              <w:sz w:val="24"/>
              <w:szCs w:val="24"/>
              <w:shd w:val="clear" w:color="auto" w:fill="FFFFFF"/>
            </w:rPr>
            <w:t xml:space="preserve">a </w:t>
          </w:r>
          <w:r w:rsidR="00E33E4C">
            <w:rPr>
              <w:rFonts w:cstheme="minorHAnsi"/>
              <w:color w:val="222222"/>
              <w:sz w:val="24"/>
              <w:szCs w:val="24"/>
              <w:shd w:val="clear" w:color="auto" w:fill="FFFFFF"/>
            </w:rPr>
            <w:t>century</w:t>
          </w:r>
          <w:r w:rsidR="00630E5B">
            <w:rPr>
              <w:rFonts w:cstheme="minorHAnsi"/>
              <w:color w:val="222222"/>
              <w:sz w:val="24"/>
              <w:szCs w:val="24"/>
              <w:shd w:val="clear" w:color="auto" w:fill="FFFFFF"/>
            </w:rPr>
            <w:t xml:space="preserve">, </w:t>
          </w:r>
          <w:r w:rsidR="00AC6576">
            <w:rPr>
              <w:rFonts w:cstheme="minorHAnsi"/>
              <w:color w:val="222222"/>
              <w:sz w:val="24"/>
              <w:szCs w:val="24"/>
              <w:shd w:val="clear" w:color="auto" w:fill="FFFFFF"/>
            </w:rPr>
            <w:t xml:space="preserve">featuring in </w:t>
          </w:r>
          <w:r w:rsidR="00376AE7">
            <w:rPr>
              <w:rFonts w:cstheme="minorHAnsi"/>
              <w:color w:val="222222"/>
              <w:sz w:val="24"/>
              <w:szCs w:val="24"/>
              <w:shd w:val="clear" w:color="auto" w:fill="FFFFFF"/>
            </w:rPr>
            <w:t>a motor vehicle</w:t>
          </w:r>
          <w:r w:rsidR="00AC6576">
            <w:rPr>
              <w:rFonts w:cstheme="minorHAnsi"/>
              <w:color w:val="222222"/>
              <w:sz w:val="24"/>
              <w:szCs w:val="24"/>
              <w:shd w:val="clear" w:color="auto" w:fill="FFFFFF"/>
            </w:rPr>
            <w:t xml:space="preserve"> for the first time in 1936</w:t>
          </w:r>
          <w:r w:rsidR="005E5A91">
            <w:rPr>
              <w:rFonts w:cstheme="minorHAnsi"/>
              <w:color w:val="222222"/>
              <w:sz w:val="24"/>
              <w:szCs w:val="24"/>
              <w:shd w:val="clear" w:color="auto" w:fill="FFFFFF"/>
            </w:rPr>
            <w:t xml:space="preserve"> by Armstrong Siddeley </w:t>
          </w:r>
          <w:sdt>
            <w:sdtPr>
              <w:rPr>
                <w:rFonts w:cstheme="minorHAnsi"/>
                <w:color w:val="222222"/>
                <w:sz w:val="24"/>
                <w:szCs w:val="24"/>
                <w:shd w:val="clear" w:color="auto" w:fill="FFFFFF"/>
              </w:rPr>
              <w:id w:val="-1160385335"/>
              <w:citation/>
            </w:sdtPr>
            <w:sdtContent>
              <w:r w:rsidR="005E5A91">
                <w:rPr>
                  <w:rFonts w:cstheme="minorHAnsi"/>
                  <w:color w:val="222222"/>
                  <w:sz w:val="24"/>
                  <w:szCs w:val="24"/>
                  <w:shd w:val="clear" w:color="auto" w:fill="FFFFFF"/>
                </w:rPr>
                <w:fldChar w:fldCharType="begin"/>
              </w:r>
              <w:r w:rsidR="005E5A91">
                <w:rPr>
                  <w:rFonts w:cstheme="minorHAnsi"/>
                  <w:color w:val="222222"/>
                  <w:sz w:val="24"/>
                  <w:szCs w:val="24"/>
                  <w:shd w:val="clear" w:color="auto" w:fill="FFFFFF"/>
                </w:rPr>
                <w:instrText xml:space="preserve"> CITATION Mec23 \l 2057 </w:instrText>
              </w:r>
              <w:r w:rsidR="005E5A91">
                <w:rPr>
                  <w:rFonts w:cstheme="minorHAnsi"/>
                  <w:color w:val="222222"/>
                  <w:sz w:val="24"/>
                  <w:szCs w:val="24"/>
                  <w:shd w:val="clear" w:color="auto" w:fill="FFFFFF"/>
                </w:rPr>
                <w:fldChar w:fldCharType="separate"/>
              </w:r>
              <w:r w:rsidR="008D57CE" w:rsidRPr="008D57CE">
                <w:rPr>
                  <w:rFonts w:cstheme="minorHAnsi"/>
                  <w:noProof/>
                  <w:color w:val="222222"/>
                  <w:sz w:val="24"/>
                  <w:szCs w:val="24"/>
                  <w:shd w:val="clear" w:color="auto" w:fill="FFFFFF"/>
                </w:rPr>
                <w:t>(MechStudies, 2023)</w:t>
              </w:r>
              <w:r w:rsidR="005E5A91">
                <w:rPr>
                  <w:rFonts w:cstheme="minorHAnsi"/>
                  <w:color w:val="222222"/>
                  <w:sz w:val="24"/>
                  <w:szCs w:val="24"/>
                  <w:shd w:val="clear" w:color="auto" w:fill="FFFFFF"/>
                </w:rPr>
                <w:fldChar w:fldCharType="end"/>
              </w:r>
            </w:sdtContent>
          </w:sdt>
          <w:r w:rsidR="00873501">
            <w:rPr>
              <w:rFonts w:cstheme="minorHAnsi"/>
              <w:color w:val="222222"/>
              <w:sz w:val="24"/>
              <w:szCs w:val="24"/>
              <w:shd w:val="clear" w:color="auto" w:fill="FFFFFF"/>
            </w:rPr>
            <w:t>.</w:t>
          </w:r>
          <w:r w:rsidR="00AE5EE6">
            <w:rPr>
              <w:rFonts w:cstheme="minorHAnsi"/>
              <w:color w:val="222222"/>
              <w:sz w:val="24"/>
              <w:szCs w:val="24"/>
              <w:shd w:val="clear" w:color="auto" w:fill="FFFFFF"/>
            </w:rPr>
            <w:t xml:space="preserve"> </w:t>
          </w:r>
          <w:r w:rsidR="00887A53">
            <w:rPr>
              <w:rFonts w:cstheme="minorHAnsi"/>
              <w:color w:val="222222"/>
              <w:sz w:val="24"/>
              <w:szCs w:val="24"/>
              <w:shd w:val="clear" w:color="auto" w:fill="FFFFFF"/>
            </w:rPr>
            <w:t>Th</w:t>
          </w:r>
          <w:r w:rsidR="00D72822">
            <w:rPr>
              <w:rFonts w:cstheme="minorHAnsi"/>
              <w:color w:val="222222"/>
              <w:sz w:val="24"/>
              <w:szCs w:val="24"/>
              <w:shd w:val="clear" w:color="auto" w:fill="FFFFFF"/>
            </w:rPr>
            <w:t>e first part of this</w:t>
          </w:r>
          <w:r w:rsidR="00887A53">
            <w:rPr>
              <w:rFonts w:cstheme="minorHAnsi"/>
              <w:color w:val="222222"/>
              <w:sz w:val="24"/>
              <w:szCs w:val="24"/>
              <w:shd w:val="clear" w:color="auto" w:fill="FFFFFF"/>
            </w:rPr>
            <w:t xml:space="preserve"> report aims to </w:t>
          </w:r>
          <w:r w:rsidR="002E1B9A">
            <w:rPr>
              <w:rFonts w:cstheme="minorHAnsi"/>
              <w:color w:val="222222"/>
              <w:sz w:val="24"/>
              <w:szCs w:val="24"/>
              <w:shd w:val="clear" w:color="auto" w:fill="FFFFFF"/>
            </w:rPr>
            <w:t xml:space="preserve">discuss </w:t>
          </w:r>
          <w:r w:rsidR="00185C46">
            <w:rPr>
              <w:rFonts w:cstheme="minorHAnsi"/>
              <w:color w:val="222222"/>
              <w:sz w:val="24"/>
              <w:szCs w:val="24"/>
              <w:shd w:val="clear" w:color="auto" w:fill="FFFFFF"/>
            </w:rPr>
            <w:t xml:space="preserve">the centrifugal clutch and it’s development </w:t>
          </w:r>
          <w:r w:rsidR="006C2534">
            <w:rPr>
              <w:rFonts w:cstheme="minorHAnsi"/>
              <w:color w:val="222222"/>
              <w:sz w:val="24"/>
              <w:szCs w:val="24"/>
              <w:shd w:val="clear" w:color="auto" w:fill="FFFFFF"/>
            </w:rPr>
            <w:t xml:space="preserve">through </w:t>
          </w:r>
          <w:r w:rsidR="00F00571">
            <w:rPr>
              <w:rFonts w:cstheme="minorHAnsi"/>
              <w:color w:val="222222"/>
              <w:sz w:val="24"/>
              <w:szCs w:val="24"/>
              <w:shd w:val="clear" w:color="auto" w:fill="FFFFFF"/>
            </w:rPr>
            <w:t>multiple</w:t>
          </w:r>
          <w:r w:rsidR="00800E37">
            <w:rPr>
              <w:rFonts w:cstheme="minorHAnsi"/>
              <w:color w:val="222222"/>
              <w:sz w:val="24"/>
              <w:szCs w:val="24"/>
              <w:shd w:val="clear" w:color="auto" w:fill="FFFFFF"/>
            </w:rPr>
            <w:t xml:space="preserve"> sources and diagrams</w:t>
          </w:r>
          <w:r w:rsidR="00FB64A1">
            <w:rPr>
              <w:rFonts w:cstheme="minorHAnsi"/>
              <w:color w:val="222222"/>
              <w:sz w:val="24"/>
              <w:szCs w:val="24"/>
              <w:shd w:val="clear" w:color="auto" w:fill="FFFFFF"/>
            </w:rPr>
            <w:t>;</w:t>
          </w:r>
          <w:r w:rsidR="00F00571">
            <w:rPr>
              <w:rFonts w:cstheme="minorHAnsi"/>
              <w:color w:val="222222"/>
              <w:sz w:val="24"/>
              <w:szCs w:val="24"/>
              <w:shd w:val="clear" w:color="auto" w:fill="FFFFFF"/>
            </w:rPr>
            <w:t xml:space="preserve"> whilst also </w:t>
          </w:r>
          <w:r w:rsidR="00BD086F">
            <w:rPr>
              <w:rFonts w:cstheme="minorHAnsi"/>
              <w:color w:val="222222"/>
              <w:sz w:val="24"/>
              <w:szCs w:val="24"/>
              <w:shd w:val="clear" w:color="auto" w:fill="FFFFFF"/>
            </w:rPr>
            <w:t>analysing different material choices available</w:t>
          </w:r>
          <w:r w:rsidR="00482257">
            <w:rPr>
              <w:rFonts w:cstheme="minorHAnsi"/>
              <w:color w:val="222222"/>
              <w:sz w:val="24"/>
              <w:szCs w:val="24"/>
              <w:shd w:val="clear" w:color="auto" w:fill="FFFFFF"/>
            </w:rPr>
            <w:t xml:space="preserve">, what the working applications are </w:t>
          </w:r>
          <w:r w:rsidR="002C1FA4">
            <w:rPr>
              <w:rFonts w:cstheme="minorHAnsi"/>
              <w:color w:val="222222"/>
              <w:sz w:val="24"/>
              <w:szCs w:val="24"/>
              <w:shd w:val="clear" w:color="auto" w:fill="FFFFFF"/>
            </w:rPr>
            <w:t xml:space="preserve">and the conditions needed for optimal operation. </w:t>
          </w:r>
          <w:r w:rsidR="00482257">
            <w:rPr>
              <w:rFonts w:cstheme="minorHAnsi"/>
              <w:color w:val="222222"/>
              <w:sz w:val="24"/>
              <w:szCs w:val="24"/>
              <w:shd w:val="clear" w:color="auto" w:fill="FFFFFF"/>
            </w:rPr>
            <w:t xml:space="preserve"> </w:t>
          </w:r>
        </w:p>
        <w:p w14:paraId="1344E090" w14:textId="0A886995" w:rsidR="002C1FA4" w:rsidRDefault="002249FA" w:rsidP="00873501">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The advantages of the centrifugal clutch will be considered</w:t>
          </w:r>
          <w:r w:rsidR="007740BE">
            <w:rPr>
              <w:rFonts w:cstheme="minorHAnsi"/>
              <w:color w:val="222222"/>
              <w:sz w:val="24"/>
              <w:szCs w:val="24"/>
              <w:shd w:val="clear" w:color="auto" w:fill="FFFFFF"/>
            </w:rPr>
            <w:t xml:space="preserve"> and m</w:t>
          </w:r>
          <w:r w:rsidR="00B12B58">
            <w:rPr>
              <w:rFonts w:cstheme="minorHAnsi"/>
              <w:color w:val="222222"/>
              <w:sz w:val="24"/>
              <w:szCs w:val="24"/>
              <w:shd w:val="clear" w:color="auto" w:fill="FFFFFF"/>
            </w:rPr>
            <w:t xml:space="preserve">ore modern alternatives are considered in the way </w:t>
          </w:r>
          <w:r w:rsidR="00E238E9">
            <w:rPr>
              <w:rFonts w:cstheme="minorHAnsi"/>
              <w:color w:val="222222"/>
              <w:sz w:val="24"/>
              <w:szCs w:val="24"/>
              <w:shd w:val="clear" w:color="auto" w:fill="FFFFFF"/>
            </w:rPr>
            <w:t xml:space="preserve">of electromagnetic clutches used in modern automation </w:t>
          </w:r>
          <w:r w:rsidR="00D72822">
            <w:rPr>
              <w:rFonts w:cstheme="minorHAnsi"/>
              <w:color w:val="222222"/>
              <w:sz w:val="24"/>
              <w:szCs w:val="24"/>
              <w:shd w:val="clear" w:color="auto" w:fill="FFFFFF"/>
            </w:rPr>
            <w:t>of manufacturing processes.</w:t>
          </w:r>
        </w:p>
        <w:p w14:paraId="166A8512" w14:textId="5F0107EF" w:rsidR="00D72822" w:rsidRDefault="00D72822" w:rsidP="00873501">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 xml:space="preserve">The second </w:t>
          </w:r>
          <w:r w:rsidR="001F00FC">
            <w:rPr>
              <w:rFonts w:cstheme="minorHAnsi"/>
              <w:color w:val="222222"/>
              <w:sz w:val="24"/>
              <w:szCs w:val="24"/>
              <w:shd w:val="clear" w:color="auto" w:fill="FFFFFF"/>
            </w:rPr>
            <w:t xml:space="preserve">part of the report aims to </w:t>
          </w:r>
          <w:r w:rsidR="00E06099">
            <w:rPr>
              <w:rFonts w:cstheme="minorHAnsi"/>
              <w:color w:val="222222"/>
              <w:sz w:val="24"/>
              <w:szCs w:val="24"/>
              <w:shd w:val="clear" w:color="auto" w:fill="FFFFFF"/>
            </w:rPr>
            <w:t xml:space="preserve">simulate centrifugal clutches through </w:t>
          </w:r>
          <w:r w:rsidR="00A54FEE">
            <w:rPr>
              <w:rFonts w:cstheme="minorHAnsi"/>
              <w:color w:val="222222"/>
              <w:sz w:val="24"/>
              <w:szCs w:val="24"/>
              <w:shd w:val="clear" w:color="auto" w:fill="FFFFFF"/>
            </w:rPr>
            <w:t xml:space="preserve">the mediums of mathematical calculations and </w:t>
          </w:r>
          <w:r w:rsidR="003C315E">
            <w:rPr>
              <w:rFonts w:cstheme="minorHAnsi"/>
              <w:color w:val="222222"/>
              <w:sz w:val="24"/>
              <w:szCs w:val="24"/>
              <w:shd w:val="clear" w:color="auto" w:fill="FFFFFF"/>
            </w:rPr>
            <w:t>graphical te</w:t>
          </w:r>
          <w:r w:rsidR="00350552">
            <w:rPr>
              <w:rFonts w:cstheme="minorHAnsi"/>
              <w:color w:val="222222"/>
              <w:sz w:val="24"/>
              <w:szCs w:val="24"/>
              <w:shd w:val="clear" w:color="auto" w:fill="FFFFFF"/>
            </w:rPr>
            <w:t xml:space="preserve">chniques. </w:t>
          </w:r>
          <w:r w:rsidR="00580A7F">
            <w:rPr>
              <w:rFonts w:cstheme="minorHAnsi"/>
              <w:color w:val="222222"/>
              <w:sz w:val="24"/>
              <w:szCs w:val="24"/>
              <w:shd w:val="clear" w:color="auto" w:fill="FFFFFF"/>
            </w:rPr>
            <w:t>Using information</w:t>
          </w:r>
          <w:r w:rsidR="007B7FA0">
            <w:rPr>
              <w:rFonts w:cstheme="minorHAnsi"/>
              <w:color w:val="222222"/>
              <w:sz w:val="24"/>
              <w:szCs w:val="24"/>
              <w:shd w:val="clear" w:color="auto" w:fill="FFFFFF"/>
            </w:rPr>
            <w:t xml:space="preserve"> and limits</w:t>
          </w:r>
          <w:r w:rsidR="00580A7F">
            <w:rPr>
              <w:rFonts w:cstheme="minorHAnsi"/>
              <w:color w:val="222222"/>
              <w:sz w:val="24"/>
              <w:szCs w:val="24"/>
              <w:shd w:val="clear" w:color="auto" w:fill="FFFFFF"/>
            </w:rPr>
            <w:t xml:space="preserve"> provid</w:t>
          </w:r>
          <w:r w:rsidR="007B7FA0">
            <w:rPr>
              <w:rFonts w:cstheme="minorHAnsi"/>
              <w:color w:val="222222"/>
              <w:sz w:val="24"/>
              <w:szCs w:val="24"/>
              <w:shd w:val="clear" w:color="auto" w:fill="FFFFFF"/>
            </w:rPr>
            <w:t>ed,</w:t>
          </w:r>
          <w:r w:rsidR="00F90F14">
            <w:rPr>
              <w:rFonts w:cstheme="minorHAnsi"/>
              <w:color w:val="222222"/>
              <w:sz w:val="24"/>
              <w:szCs w:val="24"/>
              <w:shd w:val="clear" w:color="auto" w:fill="FFFFFF"/>
            </w:rPr>
            <w:t xml:space="preserve"> </w:t>
          </w:r>
          <w:r w:rsidR="00CC531D">
            <w:rPr>
              <w:rFonts w:cstheme="minorHAnsi"/>
              <w:color w:val="222222"/>
              <w:sz w:val="24"/>
              <w:szCs w:val="24"/>
              <w:shd w:val="clear" w:color="auto" w:fill="FFFFFF"/>
            </w:rPr>
            <w:t xml:space="preserve">the engagement speed of the centrifugal clutch </w:t>
          </w:r>
          <w:r w:rsidR="0013575F">
            <w:rPr>
              <w:rFonts w:cstheme="minorHAnsi"/>
              <w:color w:val="222222"/>
              <w:sz w:val="24"/>
              <w:szCs w:val="24"/>
              <w:shd w:val="clear" w:color="auto" w:fill="FFFFFF"/>
            </w:rPr>
            <w:t xml:space="preserve">and </w:t>
          </w:r>
          <w:r w:rsidR="00F47317">
            <w:rPr>
              <w:rFonts w:cstheme="minorHAnsi"/>
              <w:color w:val="222222"/>
              <w:sz w:val="24"/>
              <w:szCs w:val="24"/>
              <w:shd w:val="clear" w:color="auto" w:fill="FFFFFF"/>
            </w:rPr>
            <w:t xml:space="preserve">the radial force acting on the clutch face will be determined. </w:t>
          </w:r>
        </w:p>
        <w:p w14:paraId="0690659D" w14:textId="0C72388C" w:rsidR="00CB3120" w:rsidRDefault="00CB3120" w:rsidP="00873501">
          <w:pPr>
            <w:spacing w:line="360" w:lineRule="auto"/>
            <w:rPr>
              <w:rFonts w:cstheme="minorHAnsi"/>
              <w:sz w:val="24"/>
              <w:szCs w:val="24"/>
            </w:rPr>
          </w:pPr>
          <w:r>
            <w:rPr>
              <w:rFonts w:cstheme="minorHAnsi"/>
              <w:sz w:val="24"/>
              <w:szCs w:val="24"/>
            </w:rPr>
            <w:t xml:space="preserve">Using Microsoft Excel, </w:t>
          </w:r>
          <w:r w:rsidR="007740BE">
            <w:rPr>
              <w:rFonts w:cstheme="minorHAnsi"/>
              <w:sz w:val="24"/>
              <w:szCs w:val="24"/>
            </w:rPr>
            <w:t xml:space="preserve">multiple </w:t>
          </w:r>
          <w:r w:rsidR="000657B0">
            <w:rPr>
              <w:rFonts w:cstheme="minorHAnsi"/>
              <w:sz w:val="24"/>
              <w:szCs w:val="24"/>
            </w:rPr>
            <w:t>graph</w:t>
          </w:r>
          <w:r w:rsidR="007740BE">
            <w:rPr>
              <w:rFonts w:cstheme="minorHAnsi"/>
              <w:sz w:val="24"/>
              <w:szCs w:val="24"/>
            </w:rPr>
            <w:t>s</w:t>
          </w:r>
          <w:r w:rsidR="000657B0">
            <w:rPr>
              <w:rFonts w:cstheme="minorHAnsi"/>
              <w:sz w:val="24"/>
              <w:szCs w:val="24"/>
            </w:rPr>
            <w:t xml:space="preserve"> </w:t>
          </w:r>
          <w:r w:rsidR="0015253F">
            <w:rPr>
              <w:rFonts w:cstheme="minorHAnsi"/>
              <w:sz w:val="24"/>
              <w:szCs w:val="24"/>
            </w:rPr>
            <w:t>ha</w:t>
          </w:r>
          <w:r w:rsidR="007740BE">
            <w:rPr>
              <w:rFonts w:cstheme="minorHAnsi"/>
              <w:sz w:val="24"/>
              <w:szCs w:val="24"/>
            </w:rPr>
            <w:t>ve</w:t>
          </w:r>
          <w:r w:rsidR="0015253F">
            <w:rPr>
              <w:rFonts w:cstheme="minorHAnsi"/>
              <w:sz w:val="24"/>
              <w:szCs w:val="24"/>
            </w:rPr>
            <w:t xml:space="preserve"> been </w:t>
          </w:r>
          <w:r w:rsidR="00044F16">
            <w:rPr>
              <w:rFonts w:cstheme="minorHAnsi"/>
              <w:sz w:val="24"/>
              <w:szCs w:val="24"/>
            </w:rPr>
            <w:t xml:space="preserve">calculated and plotted showing the transmitted torque </w:t>
          </w:r>
          <w:r w:rsidR="00854B9C">
            <w:rPr>
              <w:rFonts w:cstheme="minorHAnsi"/>
              <w:sz w:val="24"/>
              <w:szCs w:val="24"/>
            </w:rPr>
            <w:t>at the driven shaft against the driving shaft speed in different increments</w:t>
          </w:r>
          <w:r w:rsidR="00973CD1">
            <w:rPr>
              <w:rFonts w:cstheme="minorHAnsi"/>
              <w:sz w:val="24"/>
              <w:szCs w:val="24"/>
            </w:rPr>
            <w:t xml:space="preserve"> and at different coefficient of frictions.</w:t>
          </w:r>
          <w:r w:rsidR="00B73DD4">
            <w:rPr>
              <w:rFonts w:cstheme="minorHAnsi"/>
              <w:sz w:val="24"/>
              <w:szCs w:val="24"/>
            </w:rPr>
            <w:t xml:space="preserve"> </w:t>
          </w:r>
          <w:r w:rsidR="0099379D">
            <w:rPr>
              <w:rFonts w:cstheme="minorHAnsi"/>
              <w:sz w:val="24"/>
              <w:szCs w:val="24"/>
            </w:rPr>
            <w:t xml:space="preserve">Finally, the </w:t>
          </w:r>
          <w:r w:rsidR="009F07B0">
            <w:rPr>
              <w:rFonts w:cstheme="minorHAnsi"/>
              <w:sz w:val="24"/>
              <w:szCs w:val="24"/>
            </w:rPr>
            <w:t>angular acceleration of the drum needed to achieve the maximum possible torque is calculated.</w:t>
          </w:r>
        </w:p>
        <w:p w14:paraId="616E9C0E" w14:textId="77777777" w:rsidR="0099379D" w:rsidRPr="00093294" w:rsidRDefault="0099379D" w:rsidP="00873501">
          <w:pPr>
            <w:spacing w:line="360" w:lineRule="auto"/>
            <w:rPr>
              <w:rFonts w:cstheme="minorHAnsi"/>
              <w:sz w:val="24"/>
              <w:szCs w:val="24"/>
            </w:rPr>
          </w:pPr>
        </w:p>
        <w:p w14:paraId="63BE38B9" w14:textId="77777777" w:rsidR="004A11F6" w:rsidRDefault="004A11F6" w:rsidP="007D1947"/>
        <w:p w14:paraId="618E3EF0" w14:textId="77777777" w:rsidR="006B3BDD" w:rsidRDefault="006B3BDD" w:rsidP="007D1947"/>
        <w:p w14:paraId="58A2B23B" w14:textId="77777777" w:rsidR="00973CD1" w:rsidRDefault="00973CD1" w:rsidP="007D1947"/>
        <w:p w14:paraId="2E26F570" w14:textId="77777777" w:rsidR="00973CD1" w:rsidRDefault="00973CD1" w:rsidP="007D1947"/>
        <w:p w14:paraId="1BCE1BFD" w14:textId="77777777" w:rsidR="006B3BDD" w:rsidRDefault="006B3BDD" w:rsidP="007D1947"/>
        <w:p w14:paraId="1392FEFB" w14:textId="77777777" w:rsidR="004A11F6" w:rsidRDefault="004A11F6" w:rsidP="007D1947"/>
        <w:p w14:paraId="2E293EB9" w14:textId="20950D06" w:rsidR="00480872" w:rsidRDefault="00FC4836" w:rsidP="008D4C45">
          <w:pPr>
            <w:pStyle w:val="Heading1"/>
          </w:pPr>
          <w:bookmarkStart w:id="1" w:name="_Toc150098090"/>
          <w:r>
            <w:lastRenderedPageBreak/>
            <w:t xml:space="preserve">2.0 </w:t>
          </w:r>
          <w:r w:rsidR="00480872">
            <w:t xml:space="preserve">Main </w:t>
          </w:r>
          <w:r w:rsidR="00480872" w:rsidRPr="008D4C45">
            <w:t>Findings</w:t>
          </w:r>
          <w:bookmarkEnd w:id="1"/>
        </w:p>
        <w:p w14:paraId="4133DA70" w14:textId="6581A432" w:rsidR="00480872" w:rsidRDefault="000C3957" w:rsidP="00480872">
          <w:pPr>
            <w:pStyle w:val="Heading2"/>
          </w:pPr>
          <w:bookmarkStart w:id="2" w:name="_Toc150098091"/>
          <w:r>
            <w:t>2.</w:t>
          </w:r>
          <w:r w:rsidR="008E4B9C">
            <w:t>1: Analysis of Centrifugal Clutches</w:t>
          </w:r>
          <w:bookmarkEnd w:id="2"/>
        </w:p>
        <w:p w14:paraId="3A30CA4D" w14:textId="0C57039E" w:rsidR="008E4B9C" w:rsidRDefault="00CF32AC" w:rsidP="00CF32AC">
          <w:pPr>
            <w:pStyle w:val="Heading3"/>
          </w:pPr>
          <w:bookmarkStart w:id="3" w:name="_Toc150098092"/>
          <w:r>
            <w:t>2.1.1 History</w:t>
          </w:r>
          <w:bookmarkEnd w:id="3"/>
        </w:p>
        <w:p w14:paraId="7BDA3D5D" w14:textId="2E82A4B5" w:rsidR="008E4B9C" w:rsidRDefault="00791AEC" w:rsidP="008E4B9C">
          <w:pPr>
            <w:spacing w:line="360" w:lineRule="auto"/>
            <w:rPr>
              <w:sz w:val="24"/>
              <w:szCs w:val="24"/>
            </w:rPr>
          </w:pPr>
          <w:r>
            <w:rPr>
              <w:sz w:val="24"/>
              <w:szCs w:val="24"/>
            </w:rPr>
            <w:t xml:space="preserve">Early use of </w:t>
          </w:r>
          <w:r w:rsidR="0090688E">
            <w:rPr>
              <w:sz w:val="24"/>
              <w:szCs w:val="24"/>
            </w:rPr>
            <w:t xml:space="preserve">centrifugal clutches </w:t>
          </w:r>
          <w:r w:rsidR="001C4831">
            <w:rPr>
              <w:sz w:val="24"/>
              <w:szCs w:val="24"/>
            </w:rPr>
            <w:t xml:space="preserve">date back as far as </w:t>
          </w:r>
          <w:r w:rsidR="00154079">
            <w:rPr>
              <w:sz w:val="24"/>
              <w:szCs w:val="24"/>
            </w:rPr>
            <w:t>1858 where they were used on railway locomotives</w:t>
          </w:r>
          <w:r w:rsidR="00015F00">
            <w:rPr>
              <w:sz w:val="24"/>
              <w:szCs w:val="24"/>
            </w:rPr>
            <w:t xml:space="preserve">, </w:t>
          </w:r>
          <w:r w:rsidR="0009631C">
            <w:rPr>
              <w:sz w:val="24"/>
              <w:szCs w:val="24"/>
            </w:rPr>
            <w:t xml:space="preserve">and it’s first mention in a patent was in 1899 where it was </w:t>
          </w:r>
          <w:r w:rsidR="005879CF">
            <w:rPr>
              <w:sz w:val="24"/>
              <w:szCs w:val="24"/>
            </w:rPr>
            <w:t>designed to be used in an electric vehicle</w:t>
          </w:r>
          <w:r w:rsidR="004039D6">
            <w:rPr>
              <w:sz w:val="24"/>
              <w:szCs w:val="24"/>
            </w:rPr>
            <w:t>.</w:t>
          </w:r>
          <w:r w:rsidR="00734B84">
            <w:rPr>
              <w:sz w:val="24"/>
              <w:szCs w:val="24"/>
            </w:rPr>
            <w:t xml:space="preserve"> </w:t>
          </w:r>
          <w:r w:rsidR="001F42A9">
            <w:rPr>
              <w:sz w:val="24"/>
              <w:szCs w:val="24"/>
            </w:rPr>
            <w:t xml:space="preserve">It’s application </w:t>
          </w:r>
          <w:r w:rsidR="005A277A">
            <w:rPr>
              <w:sz w:val="24"/>
              <w:szCs w:val="24"/>
            </w:rPr>
            <w:t xml:space="preserve">extended to the toy </w:t>
          </w:r>
          <w:r w:rsidR="00D9574B">
            <w:rPr>
              <w:sz w:val="24"/>
              <w:szCs w:val="24"/>
            </w:rPr>
            <w:t xml:space="preserve">industry in 1934 when the Mechano Magazine published an “Automatic Clutch” </w:t>
          </w:r>
          <w:r w:rsidR="002F67EE">
            <w:rPr>
              <w:sz w:val="24"/>
              <w:szCs w:val="24"/>
            </w:rPr>
            <w:t xml:space="preserve">toy </w:t>
          </w:r>
          <w:sdt>
            <w:sdtPr>
              <w:rPr>
                <w:sz w:val="24"/>
                <w:szCs w:val="24"/>
              </w:rPr>
              <w:id w:val="-559086305"/>
              <w:citation/>
            </w:sdtPr>
            <w:sdtContent>
              <w:r w:rsidR="002F67EE">
                <w:rPr>
                  <w:sz w:val="24"/>
                  <w:szCs w:val="24"/>
                </w:rPr>
                <w:fldChar w:fldCharType="begin"/>
              </w:r>
              <w:r w:rsidR="002F67EE">
                <w:rPr>
                  <w:sz w:val="24"/>
                  <w:szCs w:val="24"/>
                </w:rPr>
                <w:instrText xml:space="preserve"> CITATION Aca23 \l 2057 </w:instrText>
              </w:r>
              <w:r w:rsidR="002F67EE">
                <w:rPr>
                  <w:sz w:val="24"/>
                  <w:szCs w:val="24"/>
                </w:rPr>
                <w:fldChar w:fldCharType="separate"/>
              </w:r>
              <w:r w:rsidR="008D57CE" w:rsidRPr="008D57CE">
                <w:rPr>
                  <w:noProof/>
                  <w:sz w:val="24"/>
                  <w:szCs w:val="24"/>
                </w:rPr>
                <w:t>(Academic Accelerator, 2023)</w:t>
              </w:r>
              <w:r w:rsidR="002F67EE">
                <w:rPr>
                  <w:sz w:val="24"/>
                  <w:szCs w:val="24"/>
                </w:rPr>
                <w:fldChar w:fldCharType="end"/>
              </w:r>
            </w:sdtContent>
          </w:sdt>
          <w:r w:rsidR="002F67EE">
            <w:rPr>
              <w:sz w:val="24"/>
              <w:szCs w:val="24"/>
            </w:rPr>
            <w:t>.</w:t>
          </w:r>
        </w:p>
        <w:p w14:paraId="3B31DC7A" w14:textId="680C0A3E" w:rsidR="002F67EE" w:rsidRDefault="002F67EE" w:rsidP="008E4B9C">
          <w:pPr>
            <w:spacing w:line="360" w:lineRule="auto"/>
            <w:rPr>
              <w:sz w:val="24"/>
              <w:szCs w:val="24"/>
            </w:rPr>
          </w:pPr>
          <w:r>
            <w:rPr>
              <w:sz w:val="24"/>
              <w:szCs w:val="24"/>
            </w:rPr>
            <w:t xml:space="preserve">As previously mentioned, </w:t>
          </w:r>
          <w:r w:rsidR="009B605F">
            <w:rPr>
              <w:sz w:val="24"/>
              <w:szCs w:val="24"/>
            </w:rPr>
            <w:t xml:space="preserve">it’s first use in a motor vehicle </w:t>
          </w:r>
          <w:r w:rsidR="00F973F3">
            <w:rPr>
              <w:sz w:val="24"/>
              <w:szCs w:val="24"/>
            </w:rPr>
            <w:t>was in the Armstrong Siddeley cars in the 1930’s</w:t>
          </w:r>
          <w:r w:rsidR="00FE73A6">
            <w:rPr>
              <w:sz w:val="24"/>
              <w:szCs w:val="24"/>
            </w:rPr>
            <w:t xml:space="preserve"> but it’s use in </w:t>
          </w:r>
          <w:r w:rsidR="008F61F9">
            <w:rPr>
              <w:sz w:val="24"/>
              <w:szCs w:val="24"/>
            </w:rPr>
            <w:t>small motor applications only came about when Thomas Fogarty</w:t>
          </w:r>
          <w:r w:rsidR="001E4824">
            <w:rPr>
              <w:sz w:val="24"/>
              <w:szCs w:val="24"/>
            </w:rPr>
            <w:t xml:space="preserve"> invented </w:t>
          </w:r>
          <w:r w:rsidR="00C168FE">
            <w:rPr>
              <w:sz w:val="24"/>
              <w:szCs w:val="24"/>
            </w:rPr>
            <w:t>th</w:t>
          </w:r>
          <w:r w:rsidR="003E476D">
            <w:rPr>
              <w:sz w:val="24"/>
              <w:szCs w:val="24"/>
            </w:rPr>
            <w:t>at</w:t>
          </w:r>
          <w:r w:rsidR="00C168FE">
            <w:rPr>
              <w:sz w:val="24"/>
              <w:szCs w:val="24"/>
            </w:rPr>
            <w:t xml:space="preserve"> </w:t>
          </w:r>
          <w:r w:rsidR="0008325F">
            <w:rPr>
              <w:sz w:val="24"/>
              <w:szCs w:val="24"/>
            </w:rPr>
            <w:t xml:space="preserve">variation of the centrifugal clutch </w:t>
          </w:r>
          <w:r w:rsidR="003E476D">
            <w:rPr>
              <w:sz w:val="24"/>
              <w:szCs w:val="24"/>
            </w:rPr>
            <w:t>which today is use</w:t>
          </w:r>
          <w:r w:rsidR="00791A19">
            <w:rPr>
              <w:sz w:val="24"/>
              <w:szCs w:val="24"/>
            </w:rPr>
            <w:t xml:space="preserve">d in lawnmowers, </w:t>
          </w:r>
          <w:r w:rsidR="00CC06A9">
            <w:rPr>
              <w:sz w:val="24"/>
              <w:szCs w:val="24"/>
            </w:rPr>
            <w:t xml:space="preserve">chainsaws </w:t>
          </w:r>
          <w:sdt>
            <w:sdtPr>
              <w:rPr>
                <w:sz w:val="24"/>
                <w:szCs w:val="24"/>
              </w:rPr>
              <w:id w:val="1908334380"/>
              <w:citation/>
            </w:sdtPr>
            <w:sdtContent>
              <w:r w:rsidR="009744BF">
                <w:rPr>
                  <w:sz w:val="24"/>
                  <w:szCs w:val="24"/>
                </w:rPr>
                <w:fldChar w:fldCharType="begin"/>
              </w:r>
              <w:r w:rsidR="009744BF">
                <w:rPr>
                  <w:sz w:val="24"/>
                  <w:szCs w:val="24"/>
                </w:rPr>
                <w:instrText xml:space="preserve"> CITATION Ind23 \l 2057 </w:instrText>
              </w:r>
              <w:r w:rsidR="009744BF">
                <w:rPr>
                  <w:sz w:val="24"/>
                  <w:szCs w:val="24"/>
                </w:rPr>
                <w:fldChar w:fldCharType="separate"/>
              </w:r>
              <w:r w:rsidR="008D57CE" w:rsidRPr="008D57CE">
                <w:rPr>
                  <w:noProof/>
                  <w:sz w:val="24"/>
                  <w:szCs w:val="24"/>
                </w:rPr>
                <w:t>(Industrial Friction Materials, 2023)</w:t>
              </w:r>
              <w:r w:rsidR="009744BF">
                <w:rPr>
                  <w:sz w:val="24"/>
                  <w:szCs w:val="24"/>
                </w:rPr>
                <w:fldChar w:fldCharType="end"/>
              </w:r>
            </w:sdtContent>
          </w:sdt>
          <w:r w:rsidR="00537FB4">
            <w:rPr>
              <w:sz w:val="24"/>
              <w:szCs w:val="24"/>
            </w:rPr>
            <w:t xml:space="preserve"> and are also used on unmanned helicopters </w:t>
          </w:r>
          <w:sdt>
            <w:sdtPr>
              <w:rPr>
                <w:sz w:val="24"/>
                <w:szCs w:val="24"/>
              </w:rPr>
              <w:id w:val="1274595089"/>
              <w:citation/>
            </w:sdtPr>
            <w:sdtContent>
              <w:r w:rsidR="00537FB4">
                <w:rPr>
                  <w:sz w:val="24"/>
                  <w:szCs w:val="24"/>
                </w:rPr>
                <w:fldChar w:fldCharType="begin"/>
              </w:r>
              <w:r w:rsidR="00537FB4">
                <w:rPr>
                  <w:sz w:val="24"/>
                  <w:szCs w:val="24"/>
                </w:rPr>
                <w:instrText xml:space="preserve"> CITATION JHL09 \l 2057 </w:instrText>
              </w:r>
              <w:r w:rsidR="00537FB4">
                <w:rPr>
                  <w:sz w:val="24"/>
                  <w:szCs w:val="24"/>
                </w:rPr>
                <w:fldChar w:fldCharType="separate"/>
              </w:r>
              <w:r w:rsidR="008D57CE" w:rsidRPr="008D57CE">
                <w:rPr>
                  <w:noProof/>
                  <w:sz w:val="24"/>
                  <w:szCs w:val="24"/>
                </w:rPr>
                <w:t>(Lee, 2009)</w:t>
              </w:r>
              <w:r w:rsidR="00537FB4">
                <w:rPr>
                  <w:sz w:val="24"/>
                  <w:szCs w:val="24"/>
                </w:rPr>
                <w:fldChar w:fldCharType="end"/>
              </w:r>
            </w:sdtContent>
          </w:sdt>
          <w:r w:rsidR="00537FB4">
            <w:rPr>
              <w:sz w:val="24"/>
              <w:szCs w:val="24"/>
            </w:rPr>
            <w:t>.</w:t>
          </w:r>
        </w:p>
        <w:p w14:paraId="2F4A052E" w14:textId="33982E5F" w:rsidR="002E19BC" w:rsidRDefault="002E19BC" w:rsidP="002E19BC">
          <w:pPr>
            <w:pStyle w:val="Heading3"/>
          </w:pPr>
          <w:bookmarkStart w:id="4" w:name="_Toc150098093"/>
          <w:r>
            <w:t>2.1.2 Working Principle</w:t>
          </w:r>
          <w:bookmarkEnd w:id="4"/>
        </w:p>
        <w:p w14:paraId="35E0E282" w14:textId="25502CB4" w:rsidR="00C86563" w:rsidRDefault="00C86563" w:rsidP="008E4B9C">
          <w:pPr>
            <w:spacing w:line="360" w:lineRule="auto"/>
            <w:rPr>
              <w:sz w:val="24"/>
              <w:szCs w:val="24"/>
            </w:rPr>
          </w:pPr>
          <w:r>
            <w:rPr>
              <w:sz w:val="24"/>
              <w:szCs w:val="24"/>
            </w:rPr>
            <w:t xml:space="preserve">All of the aforementioned applications of the centrifugal clutch work on the </w:t>
          </w:r>
          <w:r w:rsidR="00B8744F">
            <w:rPr>
              <w:sz w:val="24"/>
              <w:szCs w:val="24"/>
            </w:rPr>
            <w:t>principle of centrifugal force</w:t>
          </w:r>
          <w:r w:rsidR="00EB26F5">
            <w:rPr>
              <w:sz w:val="24"/>
              <w:szCs w:val="24"/>
            </w:rPr>
            <w:t>.</w:t>
          </w:r>
          <w:r w:rsidR="00C41613">
            <w:rPr>
              <w:sz w:val="24"/>
              <w:szCs w:val="24"/>
            </w:rPr>
            <w:t xml:space="preserve"> Each centrifugal clutch </w:t>
          </w:r>
          <w:r w:rsidR="0021619F">
            <w:rPr>
              <w:sz w:val="24"/>
              <w:szCs w:val="24"/>
            </w:rPr>
            <w:t>will have a driving shaft, which is usually powered by an engine or power source</w:t>
          </w:r>
          <w:r w:rsidR="0077425E">
            <w:rPr>
              <w:sz w:val="24"/>
              <w:szCs w:val="24"/>
            </w:rPr>
            <w:t xml:space="preserve">, and a driven shaft. The driven shaft is what </w:t>
          </w:r>
          <w:r w:rsidR="00FB30A1">
            <w:rPr>
              <w:sz w:val="24"/>
              <w:szCs w:val="24"/>
            </w:rPr>
            <w:t xml:space="preserve">would engage the chain on a chainsaw, for example. </w:t>
          </w:r>
          <w:r w:rsidR="006D6DC0">
            <w:rPr>
              <w:sz w:val="24"/>
              <w:szCs w:val="24"/>
            </w:rPr>
            <w:t xml:space="preserve">Inside the clutch you would </w:t>
          </w:r>
          <w:r w:rsidR="007546E0">
            <w:rPr>
              <w:sz w:val="24"/>
              <w:szCs w:val="24"/>
            </w:rPr>
            <w:t xml:space="preserve">find a spider that carries typically two to </w:t>
          </w:r>
          <w:r w:rsidR="002E19BC">
            <w:rPr>
              <w:sz w:val="24"/>
              <w:szCs w:val="24"/>
            </w:rPr>
            <w:t>four</w:t>
          </w:r>
          <w:r w:rsidR="007546E0">
            <w:rPr>
              <w:sz w:val="24"/>
              <w:szCs w:val="24"/>
            </w:rPr>
            <w:t xml:space="preserve"> </w:t>
          </w:r>
          <w:r w:rsidR="000B793A">
            <w:rPr>
              <w:sz w:val="24"/>
              <w:szCs w:val="24"/>
            </w:rPr>
            <w:t>shoes that are connected to a spring</w:t>
          </w:r>
          <w:r w:rsidR="00E20478">
            <w:rPr>
              <w:sz w:val="24"/>
              <w:szCs w:val="24"/>
            </w:rPr>
            <w:t xml:space="preserve"> </w:t>
          </w:r>
          <w:sdt>
            <w:sdtPr>
              <w:rPr>
                <w:sz w:val="24"/>
                <w:szCs w:val="24"/>
              </w:rPr>
              <w:id w:val="-870612278"/>
              <w:citation/>
            </w:sdtPr>
            <w:sdtContent>
              <w:r w:rsidR="00E20478">
                <w:rPr>
                  <w:sz w:val="24"/>
                  <w:szCs w:val="24"/>
                </w:rPr>
                <w:fldChar w:fldCharType="begin"/>
              </w:r>
              <w:r w:rsidR="00E20478">
                <w:rPr>
                  <w:sz w:val="24"/>
                  <w:szCs w:val="24"/>
                </w:rPr>
                <w:instrText xml:space="preserve"> CITATION Tes23 \l 2057 </w:instrText>
              </w:r>
              <w:r w:rsidR="00E20478">
                <w:rPr>
                  <w:sz w:val="24"/>
                  <w:szCs w:val="24"/>
                </w:rPr>
                <w:fldChar w:fldCharType="separate"/>
              </w:r>
              <w:r w:rsidR="008D57CE" w:rsidRPr="008D57CE">
                <w:rPr>
                  <w:noProof/>
                  <w:sz w:val="24"/>
                  <w:szCs w:val="24"/>
                </w:rPr>
                <w:t>(Testbook, 2023)</w:t>
              </w:r>
              <w:r w:rsidR="00E20478">
                <w:rPr>
                  <w:sz w:val="24"/>
                  <w:szCs w:val="24"/>
                </w:rPr>
                <w:fldChar w:fldCharType="end"/>
              </w:r>
            </w:sdtContent>
          </w:sdt>
          <w:r w:rsidR="000B793A">
            <w:rPr>
              <w:sz w:val="24"/>
              <w:szCs w:val="24"/>
            </w:rPr>
            <w:t xml:space="preserve">. </w:t>
          </w:r>
          <w:r w:rsidR="004F6FA8">
            <w:rPr>
              <w:sz w:val="24"/>
              <w:szCs w:val="24"/>
            </w:rPr>
            <w:t xml:space="preserve">Each of the shoes, whether it be two or four, has a friction lining on the top of it where it engages with the drum of the clutch. </w:t>
          </w:r>
          <w:r w:rsidR="003127C8">
            <w:rPr>
              <w:sz w:val="24"/>
              <w:szCs w:val="24"/>
            </w:rPr>
            <w:t>All of these components can be seen in Figure 1 below:</w:t>
          </w:r>
        </w:p>
        <w:p w14:paraId="7E83D277" w14:textId="107EAE7B" w:rsidR="003127C8" w:rsidRPr="003127C8" w:rsidRDefault="00BE4C74" w:rsidP="003127C8">
          <w:pPr>
            <w:rPr>
              <w:sz w:val="24"/>
              <w:szCs w:val="24"/>
            </w:rPr>
          </w:pPr>
          <w:r w:rsidRPr="005A221D">
            <w:rPr>
              <w:noProof/>
              <w:sz w:val="24"/>
              <w:szCs w:val="24"/>
            </w:rPr>
            <w:drawing>
              <wp:anchor distT="0" distB="0" distL="114300" distR="114300" simplePos="0" relativeHeight="251660288" behindDoc="0" locked="0" layoutInCell="1" allowOverlap="1" wp14:anchorId="3A63997D" wp14:editId="66F86558">
                <wp:simplePos x="0" y="0"/>
                <wp:positionH relativeFrom="margin">
                  <wp:align>center</wp:align>
                </wp:positionH>
                <wp:positionV relativeFrom="paragraph">
                  <wp:posOffset>6350</wp:posOffset>
                </wp:positionV>
                <wp:extent cx="4286250" cy="2181225"/>
                <wp:effectExtent l="0" t="0" r="0" b="9525"/>
                <wp:wrapNone/>
                <wp:docPr id="611732188"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32188" name="Picture 1" descr="A diagram of a mach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86250" cy="2181225"/>
                        </a:xfrm>
                        <a:prstGeom prst="rect">
                          <a:avLst/>
                        </a:prstGeom>
                      </pic:spPr>
                    </pic:pic>
                  </a:graphicData>
                </a:graphic>
              </wp:anchor>
            </w:drawing>
          </w:r>
        </w:p>
        <w:p w14:paraId="5D286647" w14:textId="77777777" w:rsidR="003127C8" w:rsidRPr="003127C8" w:rsidRDefault="003127C8" w:rsidP="003127C8">
          <w:pPr>
            <w:rPr>
              <w:sz w:val="24"/>
              <w:szCs w:val="24"/>
            </w:rPr>
          </w:pPr>
        </w:p>
        <w:p w14:paraId="00CBBCD4" w14:textId="77777777" w:rsidR="003127C8" w:rsidRPr="003127C8" w:rsidRDefault="003127C8" w:rsidP="003127C8">
          <w:pPr>
            <w:rPr>
              <w:sz w:val="24"/>
              <w:szCs w:val="24"/>
            </w:rPr>
          </w:pPr>
        </w:p>
        <w:p w14:paraId="641E8D52" w14:textId="77777777" w:rsidR="003127C8" w:rsidRPr="003127C8" w:rsidRDefault="003127C8" w:rsidP="003127C8">
          <w:pPr>
            <w:rPr>
              <w:sz w:val="24"/>
              <w:szCs w:val="24"/>
            </w:rPr>
          </w:pPr>
        </w:p>
        <w:p w14:paraId="0EF10736" w14:textId="77777777" w:rsidR="003127C8" w:rsidRPr="003127C8" w:rsidRDefault="003127C8" w:rsidP="003127C8">
          <w:pPr>
            <w:rPr>
              <w:sz w:val="24"/>
              <w:szCs w:val="24"/>
            </w:rPr>
          </w:pPr>
        </w:p>
        <w:p w14:paraId="6C6393D3" w14:textId="77777777" w:rsidR="003127C8" w:rsidRPr="003127C8" w:rsidRDefault="003127C8" w:rsidP="003127C8">
          <w:pPr>
            <w:rPr>
              <w:sz w:val="24"/>
              <w:szCs w:val="24"/>
            </w:rPr>
          </w:pPr>
        </w:p>
        <w:p w14:paraId="62F7269D" w14:textId="77777777" w:rsidR="003127C8" w:rsidRDefault="003127C8" w:rsidP="003127C8">
          <w:pPr>
            <w:rPr>
              <w:sz w:val="24"/>
              <w:szCs w:val="24"/>
            </w:rPr>
          </w:pPr>
        </w:p>
        <w:p w14:paraId="2D2FAE7F" w14:textId="77777777" w:rsidR="00BE4C74" w:rsidRDefault="00BE4C74" w:rsidP="003127C8">
          <w:pPr>
            <w:jc w:val="center"/>
            <w:rPr>
              <w:sz w:val="24"/>
              <w:szCs w:val="24"/>
            </w:rPr>
          </w:pPr>
        </w:p>
        <w:p w14:paraId="659D1811" w14:textId="23D2A076" w:rsidR="003127C8" w:rsidRDefault="003127C8" w:rsidP="003127C8">
          <w:pPr>
            <w:jc w:val="center"/>
            <w:rPr>
              <w:sz w:val="24"/>
              <w:szCs w:val="24"/>
            </w:rPr>
          </w:pPr>
          <w:r>
            <w:rPr>
              <w:sz w:val="24"/>
              <w:szCs w:val="24"/>
            </w:rPr>
            <w:t xml:space="preserve">Figure 1 </w:t>
          </w:r>
          <w:sdt>
            <w:sdtPr>
              <w:rPr>
                <w:sz w:val="24"/>
                <w:szCs w:val="24"/>
              </w:rPr>
              <w:id w:val="1895318147"/>
              <w:citation/>
            </w:sdtPr>
            <w:sdtContent>
              <w:r>
                <w:rPr>
                  <w:sz w:val="24"/>
                  <w:szCs w:val="24"/>
                </w:rPr>
                <w:fldChar w:fldCharType="begin"/>
              </w:r>
              <w:r>
                <w:rPr>
                  <w:sz w:val="24"/>
                  <w:szCs w:val="24"/>
                </w:rPr>
                <w:instrText xml:space="preserve"> CITATION Rob23 \l 2057 </w:instrText>
              </w:r>
              <w:r>
                <w:rPr>
                  <w:sz w:val="24"/>
                  <w:szCs w:val="24"/>
                </w:rPr>
                <w:fldChar w:fldCharType="separate"/>
              </w:r>
              <w:r w:rsidR="008D57CE" w:rsidRPr="008D57CE">
                <w:rPr>
                  <w:noProof/>
                  <w:sz w:val="24"/>
                  <w:szCs w:val="24"/>
                </w:rPr>
                <w:t>(Goodson, 2023)</w:t>
              </w:r>
              <w:r>
                <w:rPr>
                  <w:sz w:val="24"/>
                  <w:szCs w:val="24"/>
                </w:rPr>
                <w:fldChar w:fldCharType="end"/>
              </w:r>
            </w:sdtContent>
          </w:sdt>
        </w:p>
        <w:p w14:paraId="6CA622B8" w14:textId="5B7E00F6" w:rsidR="00CA281A" w:rsidRDefault="00E55258" w:rsidP="009137B9">
          <w:pPr>
            <w:spacing w:line="360" w:lineRule="auto"/>
            <w:rPr>
              <w:sz w:val="24"/>
              <w:szCs w:val="24"/>
            </w:rPr>
          </w:pPr>
          <w:r>
            <w:rPr>
              <w:sz w:val="24"/>
              <w:szCs w:val="24"/>
            </w:rPr>
            <w:lastRenderedPageBreak/>
            <w:t xml:space="preserve">Using an engine driven centrifugal clutch as an example, </w:t>
          </w:r>
          <w:r w:rsidR="009137B9">
            <w:rPr>
              <w:sz w:val="24"/>
              <w:szCs w:val="24"/>
            </w:rPr>
            <w:t>the driving shaft i</w:t>
          </w:r>
          <w:r w:rsidR="00A85938">
            <w:rPr>
              <w:sz w:val="24"/>
              <w:szCs w:val="24"/>
            </w:rPr>
            <w:t>s</w:t>
          </w:r>
          <w:r w:rsidR="009137B9">
            <w:rPr>
              <w:sz w:val="24"/>
              <w:szCs w:val="24"/>
            </w:rPr>
            <w:t xml:space="preserve"> constantly </w:t>
          </w:r>
          <w:r w:rsidR="00A85938">
            <w:rPr>
              <w:sz w:val="24"/>
              <w:szCs w:val="24"/>
            </w:rPr>
            <w:t>rotating</w:t>
          </w:r>
          <w:r w:rsidR="009137B9">
            <w:rPr>
              <w:sz w:val="24"/>
              <w:szCs w:val="24"/>
            </w:rPr>
            <w:t xml:space="preserve"> as long as the engine is running</w:t>
          </w:r>
          <w:r w:rsidR="00E11D40">
            <w:rPr>
              <w:sz w:val="24"/>
              <w:szCs w:val="24"/>
            </w:rPr>
            <w:t xml:space="preserve">. </w:t>
          </w:r>
          <w:r w:rsidR="00A85938">
            <w:rPr>
              <w:sz w:val="24"/>
              <w:szCs w:val="24"/>
            </w:rPr>
            <w:t xml:space="preserve">The driven shaft will only rotate once the </w:t>
          </w:r>
          <w:r w:rsidR="00B82A9F">
            <w:rPr>
              <w:sz w:val="24"/>
              <w:szCs w:val="24"/>
            </w:rPr>
            <w:t xml:space="preserve">shoes within the clutch start to engage with the drum. </w:t>
          </w:r>
          <w:r w:rsidR="00C53459">
            <w:rPr>
              <w:sz w:val="24"/>
              <w:szCs w:val="24"/>
            </w:rPr>
            <w:t xml:space="preserve">The shoes will start to move out towards the drum when the </w:t>
          </w:r>
          <w:r w:rsidR="00E62B38">
            <w:rPr>
              <w:sz w:val="24"/>
              <w:szCs w:val="24"/>
            </w:rPr>
            <w:t xml:space="preserve">centrifugal force is great enough to </w:t>
          </w:r>
          <w:r w:rsidR="00C83388">
            <w:rPr>
              <w:sz w:val="24"/>
              <w:szCs w:val="24"/>
            </w:rPr>
            <w:t xml:space="preserve">move them, </w:t>
          </w:r>
          <w:r w:rsidR="00A90FB5">
            <w:rPr>
              <w:sz w:val="24"/>
              <w:szCs w:val="24"/>
            </w:rPr>
            <w:t xml:space="preserve">and this will only occur when the shoes are being rotated at the correct speed. </w:t>
          </w:r>
          <w:r w:rsidR="00820520">
            <w:rPr>
              <w:sz w:val="24"/>
              <w:szCs w:val="24"/>
            </w:rPr>
            <w:t xml:space="preserve">Once the </w:t>
          </w:r>
          <w:r w:rsidR="00CE5019">
            <w:rPr>
              <w:sz w:val="24"/>
              <w:szCs w:val="24"/>
            </w:rPr>
            <w:t>friction lining of the shoes engages the drum and turns the driven shaft, the energy</w:t>
          </w:r>
          <w:r w:rsidR="00C704C7">
            <w:rPr>
              <w:sz w:val="24"/>
              <w:szCs w:val="24"/>
            </w:rPr>
            <w:t xml:space="preserve"> or power from the engine is transmitted to the transmission </w:t>
          </w:r>
          <w:sdt>
            <w:sdtPr>
              <w:rPr>
                <w:sz w:val="24"/>
                <w:szCs w:val="24"/>
              </w:rPr>
              <w:id w:val="-1699618418"/>
              <w:citation/>
            </w:sdtPr>
            <w:sdtContent>
              <w:r w:rsidR="00616D9F">
                <w:rPr>
                  <w:sz w:val="24"/>
                  <w:szCs w:val="24"/>
                </w:rPr>
                <w:fldChar w:fldCharType="begin"/>
              </w:r>
              <w:r w:rsidR="00616D9F">
                <w:rPr>
                  <w:sz w:val="24"/>
                  <w:szCs w:val="24"/>
                </w:rPr>
                <w:instrText xml:space="preserve"> CITATION Tes23 \l 2057 </w:instrText>
              </w:r>
              <w:r w:rsidR="00616D9F">
                <w:rPr>
                  <w:sz w:val="24"/>
                  <w:szCs w:val="24"/>
                </w:rPr>
                <w:fldChar w:fldCharType="separate"/>
              </w:r>
              <w:r w:rsidR="008D57CE" w:rsidRPr="008D57CE">
                <w:rPr>
                  <w:noProof/>
                  <w:sz w:val="24"/>
                  <w:szCs w:val="24"/>
                </w:rPr>
                <w:t>(Testbook, 2023)</w:t>
              </w:r>
              <w:r w:rsidR="00616D9F">
                <w:rPr>
                  <w:sz w:val="24"/>
                  <w:szCs w:val="24"/>
                </w:rPr>
                <w:fldChar w:fldCharType="end"/>
              </w:r>
            </w:sdtContent>
          </w:sdt>
          <w:r w:rsidR="00616D9F">
            <w:rPr>
              <w:sz w:val="24"/>
              <w:szCs w:val="24"/>
            </w:rPr>
            <w:t>.</w:t>
          </w:r>
          <w:r w:rsidR="00BD2732">
            <w:rPr>
              <w:sz w:val="24"/>
              <w:szCs w:val="24"/>
            </w:rPr>
            <w:t xml:space="preserve"> Figure 2 below shows </w:t>
          </w:r>
          <w:r w:rsidR="00514855">
            <w:rPr>
              <w:sz w:val="24"/>
              <w:szCs w:val="24"/>
            </w:rPr>
            <w:t>a centrifugal clutch with two shoes engaging with the drum</w:t>
          </w:r>
          <w:r w:rsidR="00606DDF">
            <w:rPr>
              <w:sz w:val="24"/>
              <w:szCs w:val="24"/>
            </w:rPr>
            <w:t xml:space="preserve"> due to centrifugal force:</w:t>
          </w:r>
        </w:p>
        <w:p w14:paraId="4C0C909C" w14:textId="2DA902B0" w:rsidR="00606DDF" w:rsidRDefault="00606DDF" w:rsidP="009137B9">
          <w:pPr>
            <w:spacing w:line="360" w:lineRule="auto"/>
            <w:rPr>
              <w:sz w:val="24"/>
              <w:szCs w:val="24"/>
            </w:rPr>
          </w:pPr>
          <w:r w:rsidRPr="00606DDF">
            <w:rPr>
              <w:noProof/>
              <w:sz w:val="24"/>
              <w:szCs w:val="24"/>
            </w:rPr>
            <w:drawing>
              <wp:inline distT="0" distB="0" distL="0" distR="0" wp14:anchorId="2704E331" wp14:editId="4DD917CA">
                <wp:extent cx="5683885" cy="2543175"/>
                <wp:effectExtent l="0" t="0" r="0" b="9525"/>
                <wp:docPr id="93905696" name="Picture 1" descr="A diagram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5696" name="Picture 1" descr="A diagram of a circular object&#10;&#10;Description automatically generated"/>
                        <pic:cNvPicPr/>
                      </pic:nvPicPr>
                      <pic:blipFill rotWithShape="1">
                        <a:blip r:embed="rId12"/>
                        <a:srcRect l="831" t="2432" b="4795"/>
                        <a:stretch/>
                      </pic:blipFill>
                      <pic:spPr bwMode="auto">
                        <a:xfrm>
                          <a:off x="0" y="0"/>
                          <a:ext cx="5683885" cy="2543175"/>
                        </a:xfrm>
                        <a:prstGeom prst="rect">
                          <a:avLst/>
                        </a:prstGeom>
                        <a:ln>
                          <a:noFill/>
                        </a:ln>
                        <a:extLst>
                          <a:ext uri="{53640926-AAD7-44D8-BBD7-CCE9431645EC}">
                            <a14:shadowObscured xmlns:a14="http://schemas.microsoft.com/office/drawing/2010/main"/>
                          </a:ext>
                        </a:extLst>
                      </pic:spPr>
                    </pic:pic>
                  </a:graphicData>
                </a:graphic>
              </wp:inline>
            </w:drawing>
          </w:r>
        </w:p>
        <w:p w14:paraId="7D4FC40A" w14:textId="6C5D434A" w:rsidR="00480872" w:rsidRDefault="008918E7" w:rsidP="008918E7">
          <w:pPr>
            <w:jc w:val="center"/>
          </w:pPr>
          <w:r>
            <w:t xml:space="preserve">Figure 2 </w:t>
          </w:r>
          <w:sdt>
            <w:sdtPr>
              <w:id w:val="190419067"/>
              <w:citation/>
            </w:sdtPr>
            <w:sdtContent>
              <w:r>
                <w:fldChar w:fldCharType="begin"/>
              </w:r>
              <w:r>
                <w:instrText xml:space="preserve"> CITATION SVP17 \l 2057 </w:instrText>
              </w:r>
              <w:r>
                <w:fldChar w:fldCharType="separate"/>
              </w:r>
              <w:r w:rsidR="008D57CE" w:rsidRPr="008D57CE">
                <w:rPr>
                  <w:noProof/>
                </w:rPr>
                <w:t>(Pandit, 2017)</w:t>
              </w:r>
              <w:r>
                <w:fldChar w:fldCharType="end"/>
              </w:r>
            </w:sdtContent>
          </w:sdt>
        </w:p>
        <w:p w14:paraId="481A29B5" w14:textId="4227A70A" w:rsidR="008918E7" w:rsidRDefault="00754939" w:rsidP="00693CA2">
          <w:pPr>
            <w:spacing w:line="360" w:lineRule="auto"/>
          </w:pPr>
          <w:r w:rsidRPr="008366B2">
            <w:rPr>
              <w:sz w:val="24"/>
              <w:szCs w:val="24"/>
            </w:rPr>
            <w:t>The springs play an important role when the drum is not engaged</w:t>
          </w:r>
          <w:r w:rsidR="00933578" w:rsidRPr="008366B2">
            <w:rPr>
              <w:sz w:val="24"/>
              <w:szCs w:val="24"/>
            </w:rPr>
            <w:t xml:space="preserve">; they keep the shoes </w:t>
          </w:r>
          <w:r w:rsidR="005C23A2" w:rsidRPr="008366B2">
            <w:rPr>
              <w:sz w:val="24"/>
              <w:szCs w:val="24"/>
            </w:rPr>
            <w:t xml:space="preserve">in a neutral position when the driven shaft is not rotating or is rotating a lower </w:t>
          </w:r>
          <w:r w:rsidR="007F6BDD" w:rsidRPr="008366B2">
            <w:rPr>
              <w:sz w:val="24"/>
              <w:szCs w:val="24"/>
            </w:rPr>
            <w:t xml:space="preserve">speed </w:t>
          </w:r>
          <w:sdt>
            <w:sdtPr>
              <w:rPr>
                <w:sz w:val="24"/>
                <w:szCs w:val="24"/>
              </w:rPr>
              <w:id w:val="-1703079101"/>
              <w:citation/>
            </w:sdtPr>
            <w:sdtContent>
              <w:r w:rsidR="007F6BDD" w:rsidRPr="008366B2">
                <w:rPr>
                  <w:sz w:val="24"/>
                  <w:szCs w:val="24"/>
                </w:rPr>
                <w:fldChar w:fldCharType="begin"/>
              </w:r>
              <w:r w:rsidR="007F6BDD" w:rsidRPr="008366B2">
                <w:rPr>
                  <w:sz w:val="24"/>
                  <w:szCs w:val="24"/>
                </w:rPr>
                <w:instrText xml:space="preserve"> CITATION Hus15 \l 2057 </w:instrText>
              </w:r>
              <w:r w:rsidR="007F6BDD" w:rsidRPr="008366B2">
                <w:rPr>
                  <w:sz w:val="24"/>
                  <w:szCs w:val="24"/>
                </w:rPr>
                <w:fldChar w:fldCharType="separate"/>
              </w:r>
              <w:r w:rsidR="008D57CE" w:rsidRPr="008D57CE">
                <w:rPr>
                  <w:noProof/>
                  <w:sz w:val="24"/>
                  <w:szCs w:val="24"/>
                </w:rPr>
                <w:t>(Husqvarna, 2015)</w:t>
              </w:r>
              <w:r w:rsidR="007F6BDD" w:rsidRPr="008366B2">
                <w:rPr>
                  <w:sz w:val="24"/>
                  <w:szCs w:val="24"/>
                </w:rPr>
                <w:fldChar w:fldCharType="end"/>
              </w:r>
            </w:sdtContent>
          </w:sdt>
          <w:r w:rsidR="007F6BDD" w:rsidRPr="008366B2">
            <w:rPr>
              <w:sz w:val="24"/>
              <w:szCs w:val="24"/>
            </w:rPr>
            <w:t>.</w:t>
          </w:r>
          <w:r w:rsidRPr="008366B2">
            <w:rPr>
              <w:sz w:val="24"/>
              <w:szCs w:val="24"/>
            </w:rPr>
            <w:t xml:space="preserve"> </w:t>
          </w:r>
          <w:r w:rsidR="001175F7" w:rsidRPr="008366B2">
            <w:rPr>
              <w:sz w:val="24"/>
              <w:szCs w:val="24"/>
            </w:rPr>
            <w:t xml:space="preserve">As </w:t>
          </w:r>
          <w:r w:rsidR="007F6BDD" w:rsidRPr="008366B2">
            <w:rPr>
              <w:sz w:val="24"/>
              <w:szCs w:val="24"/>
            </w:rPr>
            <w:t>Figure 2</w:t>
          </w:r>
          <w:r w:rsidR="001175F7" w:rsidRPr="008366B2">
            <w:rPr>
              <w:sz w:val="24"/>
              <w:szCs w:val="24"/>
            </w:rPr>
            <w:t xml:space="preserve"> shows, </w:t>
          </w:r>
          <w:r w:rsidR="001A2000" w:rsidRPr="008366B2">
            <w:rPr>
              <w:sz w:val="24"/>
              <w:szCs w:val="24"/>
            </w:rPr>
            <w:t xml:space="preserve">the springs have expanded </w:t>
          </w:r>
          <w:r w:rsidR="008D4B88" w:rsidRPr="008366B2">
            <w:rPr>
              <w:sz w:val="24"/>
              <w:szCs w:val="24"/>
            </w:rPr>
            <w:t>as</w:t>
          </w:r>
          <w:r w:rsidR="001A2000" w:rsidRPr="008366B2">
            <w:rPr>
              <w:sz w:val="24"/>
              <w:szCs w:val="24"/>
            </w:rPr>
            <w:t xml:space="preserve"> the shoes </w:t>
          </w:r>
          <w:r w:rsidR="008D4B88" w:rsidRPr="008366B2">
            <w:rPr>
              <w:sz w:val="24"/>
              <w:szCs w:val="24"/>
            </w:rPr>
            <w:t xml:space="preserve">move outwards </w:t>
          </w:r>
          <w:r w:rsidR="00693CA2" w:rsidRPr="008366B2">
            <w:rPr>
              <w:sz w:val="24"/>
              <w:szCs w:val="24"/>
            </w:rPr>
            <w:t xml:space="preserve">which is important as it is with these springs that the shoes disengage from the drum when the driven shaft rotational speed </w:t>
          </w:r>
          <w:r w:rsidR="00D6192C" w:rsidRPr="008366B2">
            <w:rPr>
              <w:sz w:val="24"/>
              <w:szCs w:val="24"/>
            </w:rPr>
            <w:t>slows</w:t>
          </w:r>
          <w:r w:rsidR="008D4B88" w:rsidRPr="008366B2">
            <w:rPr>
              <w:sz w:val="24"/>
              <w:szCs w:val="24"/>
            </w:rPr>
            <w:t xml:space="preserve">. As </w:t>
          </w:r>
          <w:r w:rsidR="000802A2" w:rsidRPr="008366B2">
            <w:rPr>
              <w:sz w:val="24"/>
              <w:szCs w:val="24"/>
            </w:rPr>
            <w:t xml:space="preserve">it slows and the shoes disengage, the springs contract and return the shoes to </w:t>
          </w:r>
          <w:r w:rsidR="002E19BC" w:rsidRPr="008366B2">
            <w:rPr>
              <w:sz w:val="24"/>
              <w:szCs w:val="24"/>
            </w:rPr>
            <w:t>its</w:t>
          </w:r>
          <w:r w:rsidR="000802A2" w:rsidRPr="008366B2">
            <w:rPr>
              <w:sz w:val="24"/>
              <w:szCs w:val="24"/>
            </w:rPr>
            <w:t xml:space="preserve"> neutral position</w:t>
          </w:r>
          <w:r w:rsidR="002A018F" w:rsidRPr="008366B2">
            <w:rPr>
              <w:sz w:val="24"/>
              <w:szCs w:val="24"/>
            </w:rPr>
            <w:t>, as shown in Figure 3 below</w:t>
          </w:r>
          <w:r w:rsidR="002A018F">
            <w:t>:</w:t>
          </w:r>
        </w:p>
        <w:p w14:paraId="4D2B44C6" w14:textId="26182864" w:rsidR="002A018F" w:rsidRPr="009137B9" w:rsidRDefault="002A018F" w:rsidP="00693CA2">
          <w:pPr>
            <w:spacing w:line="360" w:lineRule="auto"/>
          </w:pPr>
        </w:p>
        <w:p w14:paraId="7820AD2A" w14:textId="723F128B" w:rsidR="00480872" w:rsidRPr="009137B9" w:rsidRDefault="00480872" w:rsidP="009137B9"/>
        <w:p w14:paraId="18A01614" w14:textId="77777777" w:rsidR="00480872" w:rsidRPr="009137B9" w:rsidRDefault="00480872" w:rsidP="009137B9"/>
        <w:p w14:paraId="507BAD72" w14:textId="38496262" w:rsidR="00480872" w:rsidRPr="009137B9" w:rsidRDefault="00480872" w:rsidP="009137B9"/>
        <w:p w14:paraId="33B9C063" w14:textId="77777777" w:rsidR="00480872" w:rsidRPr="009137B9" w:rsidRDefault="00480872" w:rsidP="009137B9"/>
        <w:p w14:paraId="6BE714E8" w14:textId="77777777" w:rsidR="008366B2" w:rsidRDefault="008366B2" w:rsidP="00CC3A45">
          <w:pPr>
            <w:jc w:val="center"/>
          </w:pPr>
        </w:p>
        <w:p w14:paraId="4D23D87E" w14:textId="37BE26B4" w:rsidR="008366B2" w:rsidRDefault="008366B2" w:rsidP="00CC3A45">
          <w:pPr>
            <w:jc w:val="center"/>
          </w:pPr>
          <w:r w:rsidRPr="008366B2">
            <w:rPr>
              <w:noProof/>
              <w:sz w:val="24"/>
              <w:szCs w:val="24"/>
            </w:rPr>
            <w:lastRenderedPageBreak/>
            <w:drawing>
              <wp:anchor distT="0" distB="0" distL="114300" distR="114300" simplePos="0" relativeHeight="251661312" behindDoc="0" locked="0" layoutInCell="1" allowOverlap="1" wp14:anchorId="38747F5A" wp14:editId="5E00059A">
                <wp:simplePos x="0" y="0"/>
                <wp:positionH relativeFrom="margin">
                  <wp:align>right</wp:align>
                </wp:positionH>
                <wp:positionV relativeFrom="paragraph">
                  <wp:posOffset>-141258</wp:posOffset>
                </wp:positionV>
                <wp:extent cx="5610943" cy="2124075"/>
                <wp:effectExtent l="0" t="0" r="8890" b="0"/>
                <wp:wrapNone/>
                <wp:docPr id="390406349" name="Picture 1" descr="A blue circle with black arrows and a grey circle with black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06349" name="Picture 1" descr="A blue circle with black arrows and a grey circle with black arrow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10943" cy="2124075"/>
                        </a:xfrm>
                        <a:prstGeom prst="rect">
                          <a:avLst/>
                        </a:prstGeom>
                      </pic:spPr>
                    </pic:pic>
                  </a:graphicData>
                </a:graphic>
                <wp14:sizeRelH relativeFrom="margin">
                  <wp14:pctWidth>0</wp14:pctWidth>
                </wp14:sizeRelH>
                <wp14:sizeRelV relativeFrom="margin">
                  <wp14:pctHeight>0</wp14:pctHeight>
                </wp14:sizeRelV>
              </wp:anchor>
            </w:drawing>
          </w:r>
        </w:p>
        <w:p w14:paraId="593B1487" w14:textId="6DF83C9D" w:rsidR="008366B2" w:rsidRDefault="008366B2" w:rsidP="00CC3A45">
          <w:pPr>
            <w:jc w:val="center"/>
          </w:pPr>
        </w:p>
        <w:p w14:paraId="79F554E3" w14:textId="77777777" w:rsidR="008366B2" w:rsidRDefault="008366B2" w:rsidP="00CC3A45">
          <w:pPr>
            <w:jc w:val="center"/>
          </w:pPr>
        </w:p>
        <w:p w14:paraId="043645B2" w14:textId="5C81F496" w:rsidR="008366B2" w:rsidRDefault="008366B2" w:rsidP="00CC3A45">
          <w:pPr>
            <w:jc w:val="center"/>
          </w:pPr>
        </w:p>
        <w:p w14:paraId="2D8BC877" w14:textId="77777777" w:rsidR="008366B2" w:rsidRDefault="008366B2" w:rsidP="00CC3A45">
          <w:pPr>
            <w:jc w:val="center"/>
          </w:pPr>
        </w:p>
        <w:p w14:paraId="2CB1AC17" w14:textId="47B0D216" w:rsidR="008366B2" w:rsidRDefault="008366B2" w:rsidP="00CC3A45">
          <w:pPr>
            <w:jc w:val="center"/>
          </w:pPr>
        </w:p>
        <w:p w14:paraId="1E01186B" w14:textId="77777777" w:rsidR="008B726D" w:rsidRDefault="008B726D" w:rsidP="00CC3A45">
          <w:pPr>
            <w:jc w:val="center"/>
          </w:pPr>
        </w:p>
        <w:p w14:paraId="781664DC" w14:textId="20616EC9" w:rsidR="00480872" w:rsidRPr="009137B9" w:rsidRDefault="00CC3A45" w:rsidP="00CC3A45">
          <w:pPr>
            <w:jc w:val="center"/>
          </w:pPr>
          <w:r>
            <w:t xml:space="preserve">Figure 3 </w:t>
          </w:r>
          <w:sdt>
            <w:sdtPr>
              <w:id w:val="1120500133"/>
              <w:citation/>
            </w:sdtPr>
            <w:sdtContent>
              <w:r>
                <w:fldChar w:fldCharType="begin"/>
              </w:r>
              <w:r>
                <w:instrText xml:space="preserve"> CITATION SVP17 \l 2057 </w:instrText>
              </w:r>
              <w:r>
                <w:fldChar w:fldCharType="separate"/>
              </w:r>
              <w:r w:rsidR="008D57CE" w:rsidRPr="008D57CE">
                <w:rPr>
                  <w:noProof/>
                </w:rPr>
                <w:t>(Pandit, 2017)</w:t>
              </w:r>
              <w:r>
                <w:fldChar w:fldCharType="end"/>
              </w:r>
            </w:sdtContent>
          </w:sdt>
        </w:p>
        <w:p w14:paraId="0E285665" w14:textId="710DC151" w:rsidR="00480872" w:rsidRPr="009137B9" w:rsidRDefault="00480872" w:rsidP="009137B9"/>
        <w:p w14:paraId="5EEFDB22" w14:textId="565A6331" w:rsidR="00107C78" w:rsidRDefault="00107C78" w:rsidP="00107C78">
          <w:pPr>
            <w:pStyle w:val="Heading3"/>
          </w:pPr>
          <w:bookmarkStart w:id="5" w:name="_Toc150098094"/>
          <w:r>
            <w:t>2.1.3 Material Selection</w:t>
          </w:r>
          <w:bookmarkEnd w:id="5"/>
        </w:p>
        <w:p w14:paraId="349EC87C" w14:textId="69950684" w:rsidR="009F627E" w:rsidRDefault="00C01C9E" w:rsidP="00214BF7">
          <w:pPr>
            <w:spacing w:line="360" w:lineRule="auto"/>
            <w:rPr>
              <w:sz w:val="24"/>
              <w:szCs w:val="24"/>
            </w:rPr>
          </w:pPr>
          <w:r>
            <w:rPr>
              <w:sz w:val="24"/>
              <w:szCs w:val="24"/>
            </w:rPr>
            <w:t xml:space="preserve">As the components that make up a centrifugal clutch are under near constant </w:t>
          </w:r>
          <w:r w:rsidR="001D4017">
            <w:rPr>
              <w:sz w:val="24"/>
              <w:szCs w:val="24"/>
            </w:rPr>
            <w:t xml:space="preserve">stress and torsion, it is very important to consider suitable material types. </w:t>
          </w:r>
          <w:r w:rsidR="0046312C">
            <w:rPr>
              <w:sz w:val="24"/>
              <w:szCs w:val="24"/>
            </w:rPr>
            <w:t xml:space="preserve">In a study by </w:t>
          </w:r>
          <w:r w:rsidR="00410AB3">
            <w:rPr>
              <w:sz w:val="24"/>
              <w:szCs w:val="24"/>
            </w:rPr>
            <w:t>Prateek Yadav</w:t>
          </w:r>
          <w:r w:rsidR="00211A17">
            <w:rPr>
              <w:sz w:val="24"/>
              <w:szCs w:val="24"/>
            </w:rPr>
            <w:t xml:space="preserve"> (2022)</w:t>
          </w:r>
          <w:r w:rsidR="00296D6E">
            <w:rPr>
              <w:sz w:val="24"/>
              <w:szCs w:val="24"/>
            </w:rPr>
            <w:t xml:space="preserve">, five different steel alloys were </w:t>
          </w:r>
          <w:r w:rsidR="00A5671E">
            <w:rPr>
              <w:sz w:val="24"/>
              <w:szCs w:val="24"/>
            </w:rPr>
            <w:t>up</w:t>
          </w:r>
          <w:r w:rsidR="00296D6E">
            <w:rPr>
              <w:sz w:val="24"/>
              <w:szCs w:val="24"/>
            </w:rPr>
            <w:t xml:space="preserve"> for consideration </w:t>
          </w:r>
          <w:r w:rsidR="00A5671E">
            <w:rPr>
              <w:sz w:val="24"/>
              <w:szCs w:val="24"/>
            </w:rPr>
            <w:t>to be</w:t>
          </w:r>
          <w:r w:rsidR="00296D6E">
            <w:rPr>
              <w:sz w:val="24"/>
              <w:szCs w:val="24"/>
            </w:rPr>
            <w:t xml:space="preserve"> use</w:t>
          </w:r>
          <w:r w:rsidR="00A5671E">
            <w:rPr>
              <w:sz w:val="24"/>
              <w:szCs w:val="24"/>
            </w:rPr>
            <w:t>d</w:t>
          </w:r>
          <w:r w:rsidR="00296D6E">
            <w:rPr>
              <w:sz w:val="24"/>
              <w:szCs w:val="24"/>
            </w:rPr>
            <w:t xml:space="preserve"> in the design of a centrifugal clutch</w:t>
          </w:r>
          <w:r w:rsidR="00A5671E">
            <w:rPr>
              <w:sz w:val="24"/>
              <w:szCs w:val="24"/>
            </w:rPr>
            <w:t>.</w:t>
          </w:r>
          <w:r w:rsidR="00283AD7">
            <w:rPr>
              <w:sz w:val="24"/>
              <w:szCs w:val="24"/>
            </w:rPr>
            <w:t xml:space="preserve"> </w:t>
          </w:r>
          <w:r w:rsidR="00A5671E">
            <w:rPr>
              <w:sz w:val="24"/>
              <w:szCs w:val="24"/>
            </w:rPr>
            <w:t xml:space="preserve">This </w:t>
          </w:r>
          <w:r w:rsidR="00D140ED">
            <w:rPr>
              <w:sz w:val="24"/>
              <w:szCs w:val="24"/>
            </w:rPr>
            <w:t>type of material was chosen for its beneficial mechanical properties</w:t>
          </w:r>
          <w:r w:rsidR="00A569BC">
            <w:rPr>
              <w:sz w:val="24"/>
              <w:szCs w:val="24"/>
            </w:rPr>
            <w:t xml:space="preserve"> such as </w:t>
          </w:r>
          <w:r w:rsidR="00A5671E">
            <w:rPr>
              <w:sz w:val="24"/>
              <w:szCs w:val="24"/>
            </w:rPr>
            <w:t>their</w:t>
          </w:r>
          <w:r w:rsidR="00A569BC">
            <w:rPr>
              <w:sz w:val="24"/>
              <w:szCs w:val="24"/>
            </w:rPr>
            <w:t xml:space="preserve"> high ultimate tensile strength value</w:t>
          </w:r>
          <w:r w:rsidR="006D32C4">
            <w:rPr>
              <w:sz w:val="24"/>
              <w:szCs w:val="24"/>
            </w:rPr>
            <w:t xml:space="preserve"> </w:t>
          </w:r>
          <w:sdt>
            <w:sdtPr>
              <w:rPr>
                <w:sz w:val="24"/>
                <w:szCs w:val="24"/>
              </w:rPr>
              <w:id w:val="858318860"/>
              <w:citation/>
            </w:sdtPr>
            <w:sdtContent>
              <w:r w:rsidR="006D32C4">
                <w:rPr>
                  <w:sz w:val="24"/>
                  <w:szCs w:val="24"/>
                </w:rPr>
                <w:fldChar w:fldCharType="begin"/>
              </w:r>
              <w:r w:rsidR="006D32C4">
                <w:rPr>
                  <w:sz w:val="24"/>
                  <w:szCs w:val="24"/>
                </w:rPr>
                <w:instrText xml:space="preserve"> CITATION Pra22 \l 2057 </w:instrText>
              </w:r>
              <w:r w:rsidR="006D32C4">
                <w:rPr>
                  <w:sz w:val="24"/>
                  <w:szCs w:val="24"/>
                </w:rPr>
                <w:fldChar w:fldCharType="separate"/>
              </w:r>
              <w:r w:rsidR="006D32C4" w:rsidRPr="006D32C4">
                <w:rPr>
                  <w:noProof/>
                  <w:sz w:val="24"/>
                  <w:szCs w:val="24"/>
                </w:rPr>
                <w:t>(Yadav, 2022)</w:t>
              </w:r>
              <w:r w:rsidR="006D32C4">
                <w:rPr>
                  <w:sz w:val="24"/>
                  <w:szCs w:val="24"/>
                </w:rPr>
                <w:fldChar w:fldCharType="end"/>
              </w:r>
            </w:sdtContent>
          </w:sdt>
          <w:r w:rsidR="006D32C4">
            <w:rPr>
              <w:sz w:val="24"/>
              <w:szCs w:val="24"/>
            </w:rPr>
            <w:t>.</w:t>
          </w:r>
        </w:p>
        <w:p w14:paraId="2A6941F4" w14:textId="1335F2AD" w:rsidR="00770EF1" w:rsidRDefault="00770EF1" w:rsidP="00214BF7">
          <w:pPr>
            <w:spacing w:line="360" w:lineRule="auto"/>
            <w:rPr>
              <w:sz w:val="24"/>
              <w:szCs w:val="24"/>
            </w:rPr>
          </w:pPr>
          <w:r>
            <w:rPr>
              <w:sz w:val="24"/>
              <w:szCs w:val="24"/>
            </w:rPr>
            <w:t xml:space="preserve">These properties are important when considering centrifugal clutches as </w:t>
          </w:r>
          <w:r w:rsidR="00FC2762">
            <w:rPr>
              <w:sz w:val="24"/>
              <w:szCs w:val="24"/>
            </w:rPr>
            <w:t xml:space="preserve">the components within them are constantly moving under load, </w:t>
          </w:r>
          <w:r w:rsidR="004B4838">
            <w:rPr>
              <w:sz w:val="24"/>
              <w:szCs w:val="24"/>
            </w:rPr>
            <w:t>which is wh</w:t>
          </w:r>
          <w:r w:rsidR="00095426">
            <w:rPr>
              <w:sz w:val="24"/>
              <w:szCs w:val="24"/>
            </w:rPr>
            <w:t>y</w:t>
          </w:r>
          <w:r w:rsidR="004B4838">
            <w:rPr>
              <w:sz w:val="24"/>
              <w:szCs w:val="24"/>
            </w:rPr>
            <w:t xml:space="preserve"> the yield stress, modulus of elasticity and UTS figures </w:t>
          </w:r>
          <w:r w:rsidR="00095426">
            <w:rPr>
              <w:sz w:val="24"/>
              <w:szCs w:val="24"/>
            </w:rPr>
            <w:t xml:space="preserve">being high is advantageous. </w:t>
          </w:r>
          <w:r w:rsidR="00815F0D">
            <w:rPr>
              <w:sz w:val="24"/>
              <w:szCs w:val="24"/>
            </w:rPr>
            <w:t>The density is also important for applications such as go-karts and chainsaws as the light</w:t>
          </w:r>
          <w:r w:rsidR="0031750D">
            <w:rPr>
              <w:sz w:val="24"/>
              <w:szCs w:val="24"/>
            </w:rPr>
            <w:t>er</w:t>
          </w:r>
          <w:r w:rsidR="00815F0D">
            <w:rPr>
              <w:sz w:val="24"/>
              <w:szCs w:val="24"/>
            </w:rPr>
            <w:t xml:space="preserve"> the overall </w:t>
          </w:r>
          <w:r w:rsidR="003E7222">
            <w:rPr>
              <w:sz w:val="24"/>
              <w:szCs w:val="24"/>
            </w:rPr>
            <w:t>clutch is the better.</w:t>
          </w:r>
        </w:p>
        <w:p w14:paraId="341B2436" w14:textId="5ACC637F" w:rsidR="00C9166D" w:rsidRDefault="00C9166D" w:rsidP="00C9166D">
          <w:pPr>
            <w:pStyle w:val="Heading3"/>
          </w:pPr>
          <w:bookmarkStart w:id="6" w:name="_Toc150098095"/>
          <w:r>
            <w:t>2.1.4 Operating Conditions</w:t>
          </w:r>
          <w:bookmarkEnd w:id="6"/>
        </w:p>
        <w:p w14:paraId="5B19CFAC" w14:textId="22A40882" w:rsidR="00842896" w:rsidRDefault="009C400D" w:rsidP="00214BF7">
          <w:pPr>
            <w:spacing w:line="360" w:lineRule="auto"/>
            <w:rPr>
              <w:sz w:val="24"/>
              <w:szCs w:val="24"/>
            </w:rPr>
          </w:pPr>
          <w:r>
            <w:rPr>
              <w:sz w:val="24"/>
              <w:szCs w:val="24"/>
            </w:rPr>
            <w:t xml:space="preserve">As with most systems, the correct operating </w:t>
          </w:r>
          <w:r w:rsidR="00024FB3">
            <w:rPr>
              <w:sz w:val="24"/>
              <w:szCs w:val="24"/>
            </w:rPr>
            <w:t xml:space="preserve">conditions </w:t>
          </w:r>
          <w:r w:rsidR="00DA33CF">
            <w:rPr>
              <w:sz w:val="24"/>
              <w:szCs w:val="24"/>
            </w:rPr>
            <w:t>must be accounted for and adhered to</w:t>
          </w:r>
          <w:r w:rsidR="00136577">
            <w:rPr>
              <w:sz w:val="24"/>
              <w:szCs w:val="24"/>
            </w:rPr>
            <w:t xml:space="preserve">, the most prevalent being the rotational speed of the driving shaft. </w:t>
          </w:r>
          <w:r w:rsidR="00512F56">
            <w:rPr>
              <w:sz w:val="24"/>
              <w:szCs w:val="24"/>
            </w:rPr>
            <w:t xml:space="preserve">Without a nominal speed, the shoes will either not have enough force to move out to the drum or </w:t>
          </w:r>
          <w:r w:rsidR="00314E6E">
            <w:rPr>
              <w:sz w:val="24"/>
              <w:szCs w:val="24"/>
            </w:rPr>
            <w:t>the spider will spin too fast and the friction lining of the shoes will slip on the drum</w:t>
          </w:r>
          <w:r w:rsidR="00FE35FB">
            <w:rPr>
              <w:sz w:val="24"/>
              <w:szCs w:val="24"/>
            </w:rPr>
            <w:t xml:space="preserve"> </w:t>
          </w:r>
          <w:sdt>
            <w:sdtPr>
              <w:rPr>
                <w:sz w:val="24"/>
                <w:szCs w:val="24"/>
              </w:rPr>
              <w:id w:val="1124037656"/>
              <w:citation/>
            </w:sdtPr>
            <w:sdtContent>
              <w:r w:rsidR="00FE35FB">
                <w:rPr>
                  <w:sz w:val="24"/>
                  <w:szCs w:val="24"/>
                </w:rPr>
                <w:fldChar w:fldCharType="begin"/>
              </w:r>
              <w:r w:rsidR="00FE35FB">
                <w:rPr>
                  <w:sz w:val="24"/>
                  <w:szCs w:val="24"/>
                </w:rPr>
                <w:instrText xml:space="preserve"> CITATION Eng231 \l 2057 </w:instrText>
              </w:r>
              <w:r w:rsidR="00FE35FB">
                <w:rPr>
                  <w:sz w:val="24"/>
                  <w:szCs w:val="24"/>
                </w:rPr>
                <w:fldChar w:fldCharType="separate"/>
              </w:r>
              <w:r w:rsidR="008D57CE" w:rsidRPr="008D57CE">
                <w:rPr>
                  <w:noProof/>
                  <w:sz w:val="24"/>
                  <w:szCs w:val="24"/>
                </w:rPr>
                <w:t>(Engineering Designer, 2023)</w:t>
              </w:r>
              <w:r w:rsidR="00FE35FB">
                <w:rPr>
                  <w:sz w:val="24"/>
                  <w:szCs w:val="24"/>
                </w:rPr>
                <w:fldChar w:fldCharType="end"/>
              </w:r>
            </w:sdtContent>
          </w:sdt>
          <w:r w:rsidR="00314E6E">
            <w:rPr>
              <w:sz w:val="24"/>
              <w:szCs w:val="24"/>
            </w:rPr>
            <w:t>.</w:t>
          </w:r>
          <w:r w:rsidR="005479F7">
            <w:rPr>
              <w:sz w:val="24"/>
              <w:szCs w:val="24"/>
            </w:rPr>
            <w:t xml:space="preserve"> </w:t>
          </w:r>
          <w:r w:rsidR="00703DEC">
            <w:rPr>
              <w:sz w:val="24"/>
              <w:szCs w:val="24"/>
            </w:rPr>
            <w:t xml:space="preserve">The friction liner on the shoes must be free of debris as </w:t>
          </w:r>
          <w:r w:rsidR="00C868CD">
            <w:rPr>
              <w:sz w:val="24"/>
              <w:szCs w:val="24"/>
            </w:rPr>
            <w:t>any contamination</w:t>
          </w:r>
          <w:r w:rsidR="00D24CED">
            <w:rPr>
              <w:sz w:val="24"/>
              <w:szCs w:val="24"/>
            </w:rPr>
            <w:t xml:space="preserve"> </w:t>
          </w:r>
          <w:r w:rsidR="00C868CD">
            <w:rPr>
              <w:sz w:val="24"/>
              <w:szCs w:val="24"/>
            </w:rPr>
            <w:t xml:space="preserve">could </w:t>
          </w:r>
          <w:r w:rsidR="009E4151">
            <w:rPr>
              <w:sz w:val="24"/>
              <w:szCs w:val="24"/>
            </w:rPr>
            <w:t xml:space="preserve">have a negative effect on the friction needed to transfer torque to the driven shaft </w:t>
          </w:r>
          <w:sdt>
            <w:sdtPr>
              <w:rPr>
                <w:sz w:val="24"/>
                <w:szCs w:val="24"/>
              </w:rPr>
              <w:id w:val="-9291511"/>
              <w:citation/>
            </w:sdtPr>
            <w:sdtContent>
              <w:r w:rsidR="000B5E34">
                <w:rPr>
                  <w:sz w:val="24"/>
                  <w:szCs w:val="24"/>
                </w:rPr>
                <w:fldChar w:fldCharType="begin"/>
              </w:r>
              <w:r w:rsidR="000B5E34">
                <w:rPr>
                  <w:sz w:val="24"/>
                  <w:szCs w:val="24"/>
                </w:rPr>
                <w:instrText xml:space="preserve"> CITATION Cra03 \l 2057 </w:instrText>
              </w:r>
              <w:r w:rsidR="000B5E34">
                <w:rPr>
                  <w:sz w:val="24"/>
                  <w:szCs w:val="24"/>
                </w:rPr>
                <w:fldChar w:fldCharType="separate"/>
              </w:r>
              <w:r w:rsidR="008D57CE" w:rsidRPr="008D57CE">
                <w:rPr>
                  <w:noProof/>
                  <w:sz w:val="24"/>
                  <w:szCs w:val="24"/>
                </w:rPr>
                <w:t>(Crane, 2003)</w:t>
              </w:r>
              <w:r w:rsidR="000B5E34">
                <w:rPr>
                  <w:sz w:val="24"/>
                  <w:szCs w:val="24"/>
                </w:rPr>
                <w:fldChar w:fldCharType="end"/>
              </w:r>
            </w:sdtContent>
          </w:sdt>
          <w:r w:rsidR="000B5E34">
            <w:rPr>
              <w:sz w:val="24"/>
              <w:szCs w:val="24"/>
            </w:rPr>
            <w:t>.</w:t>
          </w:r>
        </w:p>
        <w:p w14:paraId="4D1F8043" w14:textId="5DF6ADFB" w:rsidR="001B403D" w:rsidRDefault="001B403D" w:rsidP="001B403D">
          <w:pPr>
            <w:pStyle w:val="Heading3"/>
          </w:pPr>
          <w:bookmarkStart w:id="7" w:name="_Toc150098096"/>
          <w:r>
            <w:t>2.1.5 Applications</w:t>
          </w:r>
          <w:bookmarkEnd w:id="7"/>
        </w:p>
        <w:p w14:paraId="6AEB7A1F" w14:textId="4CBABE2E" w:rsidR="008928C3" w:rsidRDefault="008928C3" w:rsidP="00214BF7">
          <w:pPr>
            <w:spacing w:line="360" w:lineRule="auto"/>
            <w:rPr>
              <w:sz w:val="24"/>
              <w:szCs w:val="24"/>
            </w:rPr>
          </w:pPr>
          <w:r>
            <w:rPr>
              <w:sz w:val="24"/>
              <w:szCs w:val="24"/>
            </w:rPr>
            <w:t xml:space="preserve">As previously mentioned, some typical applications </w:t>
          </w:r>
          <w:r w:rsidR="0019370C">
            <w:rPr>
              <w:sz w:val="24"/>
              <w:szCs w:val="24"/>
            </w:rPr>
            <w:t>for a centrifugal clutch include chainsaws and go-karts</w:t>
          </w:r>
          <w:r w:rsidR="00C51241">
            <w:rPr>
              <w:sz w:val="24"/>
              <w:szCs w:val="24"/>
            </w:rPr>
            <w:t xml:space="preserve"> where the benefit of disengaging the driven shaft </w:t>
          </w:r>
          <w:r w:rsidR="00381B9B">
            <w:rPr>
              <w:sz w:val="24"/>
              <w:szCs w:val="24"/>
            </w:rPr>
            <w:t xml:space="preserve">are favoured. Other applications include </w:t>
          </w:r>
          <w:r w:rsidR="00FB407B">
            <w:rPr>
              <w:sz w:val="24"/>
              <w:szCs w:val="24"/>
            </w:rPr>
            <w:t xml:space="preserve">lawnmowers, </w:t>
          </w:r>
          <w:r w:rsidR="002858F1">
            <w:rPr>
              <w:sz w:val="24"/>
              <w:szCs w:val="24"/>
            </w:rPr>
            <w:t>compressors and conveyors</w:t>
          </w:r>
          <w:r w:rsidR="005A556A">
            <w:rPr>
              <w:sz w:val="24"/>
              <w:szCs w:val="24"/>
            </w:rPr>
            <w:t xml:space="preserve"> as they are </w:t>
          </w:r>
          <w:r w:rsidR="003E60AE">
            <w:rPr>
              <w:sz w:val="24"/>
              <w:szCs w:val="24"/>
            </w:rPr>
            <w:t xml:space="preserve">small </w:t>
          </w:r>
          <w:r w:rsidR="003E60AE">
            <w:rPr>
              <w:sz w:val="24"/>
              <w:szCs w:val="24"/>
            </w:rPr>
            <w:lastRenderedPageBreak/>
            <w:t xml:space="preserve">motored assemblies that do not require a great deal of torque to start moving. </w:t>
          </w:r>
          <w:r w:rsidR="000E23FD">
            <w:rPr>
              <w:sz w:val="24"/>
              <w:szCs w:val="24"/>
            </w:rPr>
            <w:t xml:space="preserve">Centrifugal clutches are </w:t>
          </w:r>
          <w:r w:rsidR="00AA5E6E">
            <w:rPr>
              <w:sz w:val="24"/>
              <w:szCs w:val="24"/>
            </w:rPr>
            <w:t xml:space="preserve">used to transfer torque from a </w:t>
          </w:r>
          <w:r w:rsidR="00397F3B">
            <w:rPr>
              <w:sz w:val="24"/>
              <w:szCs w:val="24"/>
            </w:rPr>
            <w:t>driving shaft to a driven shaft, chain or pulley</w:t>
          </w:r>
          <w:r w:rsidR="00A97C0E">
            <w:rPr>
              <w:sz w:val="24"/>
              <w:szCs w:val="24"/>
            </w:rPr>
            <w:t xml:space="preserve"> with the ability to disengage and stop torque transfer on demand </w:t>
          </w:r>
          <w:sdt>
            <w:sdtPr>
              <w:rPr>
                <w:sz w:val="24"/>
                <w:szCs w:val="24"/>
              </w:rPr>
              <w:id w:val="-437760000"/>
              <w:citation/>
            </w:sdtPr>
            <w:sdtContent>
              <w:r w:rsidR="00453056">
                <w:rPr>
                  <w:sz w:val="24"/>
                  <w:szCs w:val="24"/>
                </w:rPr>
                <w:fldChar w:fldCharType="begin"/>
              </w:r>
              <w:r w:rsidR="00453056">
                <w:rPr>
                  <w:sz w:val="24"/>
                  <w:szCs w:val="24"/>
                </w:rPr>
                <w:instrText xml:space="preserve"> CITATION BLM19 \l 2057 </w:instrText>
              </w:r>
              <w:r w:rsidR="00453056">
                <w:rPr>
                  <w:sz w:val="24"/>
                  <w:szCs w:val="24"/>
                </w:rPr>
                <w:fldChar w:fldCharType="separate"/>
              </w:r>
              <w:r w:rsidR="008D57CE" w:rsidRPr="008D57CE">
                <w:rPr>
                  <w:noProof/>
                  <w:sz w:val="24"/>
                  <w:szCs w:val="24"/>
                </w:rPr>
                <w:t>(BLM, 2019)</w:t>
              </w:r>
              <w:r w:rsidR="00453056">
                <w:rPr>
                  <w:sz w:val="24"/>
                  <w:szCs w:val="24"/>
                </w:rPr>
                <w:fldChar w:fldCharType="end"/>
              </w:r>
            </w:sdtContent>
          </w:sdt>
          <w:r w:rsidR="006B2187">
            <w:rPr>
              <w:sz w:val="24"/>
              <w:szCs w:val="24"/>
            </w:rPr>
            <w:t>.</w:t>
          </w:r>
        </w:p>
        <w:p w14:paraId="0260FD32" w14:textId="2E4B691A" w:rsidR="00D348B2" w:rsidRDefault="00D348B2" w:rsidP="00D348B2">
          <w:pPr>
            <w:pStyle w:val="Heading3"/>
          </w:pPr>
          <w:bookmarkStart w:id="8" w:name="_Toc150098097"/>
          <w:r>
            <w:t>2.1.6 Advantages &amp; Disadvantages</w:t>
          </w:r>
          <w:bookmarkEnd w:id="8"/>
        </w:p>
        <w:p w14:paraId="2ACF881F" w14:textId="3B2DB9BA" w:rsidR="006B2187" w:rsidRDefault="002C0414" w:rsidP="00214BF7">
          <w:pPr>
            <w:spacing w:line="360" w:lineRule="auto"/>
            <w:rPr>
              <w:sz w:val="24"/>
              <w:szCs w:val="24"/>
            </w:rPr>
          </w:pPr>
          <w:r>
            <w:rPr>
              <w:sz w:val="24"/>
              <w:szCs w:val="24"/>
            </w:rPr>
            <w:t>O</w:t>
          </w:r>
          <w:r w:rsidR="00687347">
            <w:rPr>
              <w:sz w:val="24"/>
              <w:szCs w:val="24"/>
            </w:rPr>
            <w:t xml:space="preserve">ne </w:t>
          </w:r>
          <w:r>
            <w:rPr>
              <w:sz w:val="24"/>
              <w:szCs w:val="24"/>
            </w:rPr>
            <w:t>advantage of</w:t>
          </w:r>
          <w:r w:rsidR="009077AB">
            <w:rPr>
              <w:sz w:val="24"/>
              <w:szCs w:val="24"/>
            </w:rPr>
            <w:t xml:space="preserve"> the centrifugal clutch is</w:t>
          </w:r>
          <w:r w:rsidR="00687347">
            <w:rPr>
              <w:sz w:val="24"/>
              <w:szCs w:val="24"/>
            </w:rPr>
            <w:t xml:space="preserve"> how simple the </w:t>
          </w:r>
          <w:r w:rsidR="00FB50C0">
            <w:rPr>
              <w:sz w:val="24"/>
              <w:szCs w:val="24"/>
            </w:rPr>
            <w:t>design is</w:t>
          </w:r>
          <w:r w:rsidR="009077AB">
            <w:rPr>
              <w:sz w:val="24"/>
              <w:szCs w:val="24"/>
            </w:rPr>
            <w:t>, i</w:t>
          </w:r>
          <w:r w:rsidR="002F051D">
            <w:rPr>
              <w:sz w:val="24"/>
              <w:szCs w:val="24"/>
            </w:rPr>
            <w:t xml:space="preserve">t does not depend on any </w:t>
          </w:r>
          <w:r w:rsidR="00024B0E">
            <w:rPr>
              <w:sz w:val="24"/>
              <w:szCs w:val="24"/>
            </w:rPr>
            <w:t xml:space="preserve">electrical signals or power from external sources </w:t>
          </w:r>
          <w:r w:rsidR="000A5004">
            <w:rPr>
              <w:sz w:val="24"/>
              <w:szCs w:val="24"/>
            </w:rPr>
            <w:t>and</w:t>
          </w:r>
          <w:r w:rsidR="00207E62">
            <w:rPr>
              <w:sz w:val="24"/>
              <w:szCs w:val="24"/>
            </w:rPr>
            <w:t xml:space="preserve"> they do not need any control systems like a </w:t>
          </w:r>
          <w:r w:rsidR="00107CCC">
            <w:rPr>
              <w:sz w:val="24"/>
              <w:szCs w:val="24"/>
            </w:rPr>
            <w:t>clutch</w:t>
          </w:r>
          <w:r w:rsidR="00207E62">
            <w:rPr>
              <w:sz w:val="24"/>
              <w:szCs w:val="24"/>
            </w:rPr>
            <w:t xml:space="preserve"> pedal</w:t>
          </w:r>
          <w:r w:rsidR="004A527D">
            <w:rPr>
              <w:sz w:val="24"/>
              <w:szCs w:val="24"/>
            </w:rPr>
            <w:t xml:space="preserve"> </w:t>
          </w:r>
          <w:sdt>
            <w:sdtPr>
              <w:rPr>
                <w:sz w:val="24"/>
                <w:szCs w:val="24"/>
              </w:rPr>
              <w:id w:val="-1061784397"/>
              <w:citation/>
            </w:sdtPr>
            <w:sdtContent>
              <w:r w:rsidR="004A527D">
                <w:rPr>
                  <w:sz w:val="24"/>
                  <w:szCs w:val="24"/>
                </w:rPr>
                <w:fldChar w:fldCharType="begin"/>
              </w:r>
              <w:r w:rsidR="004A527D">
                <w:rPr>
                  <w:sz w:val="24"/>
                  <w:szCs w:val="24"/>
                </w:rPr>
                <w:instrText xml:space="preserve"> CITATION Mec19 \l 2057 </w:instrText>
              </w:r>
              <w:r w:rsidR="004A527D">
                <w:rPr>
                  <w:sz w:val="24"/>
                  <w:szCs w:val="24"/>
                </w:rPr>
                <w:fldChar w:fldCharType="separate"/>
              </w:r>
              <w:r w:rsidR="008D57CE" w:rsidRPr="008D57CE">
                <w:rPr>
                  <w:noProof/>
                  <w:sz w:val="24"/>
                  <w:szCs w:val="24"/>
                </w:rPr>
                <w:t>(Mectips, 2019)</w:t>
              </w:r>
              <w:r w:rsidR="004A527D">
                <w:rPr>
                  <w:sz w:val="24"/>
                  <w:szCs w:val="24"/>
                </w:rPr>
                <w:fldChar w:fldCharType="end"/>
              </w:r>
            </w:sdtContent>
          </w:sdt>
          <w:r w:rsidR="00107CCC">
            <w:rPr>
              <w:sz w:val="24"/>
              <w:szCs w:val="24"/>
            </w:rPr>
            <w:t>.</w:t>
          </w:r>
          <w:r w:rsidR="000A5004">
            <w:rPr>
              <w:sz w:val="24"/>
              <w:szCs w:val="24"/>
            </w:rPr>
            <w:t xml:space="preserve"> </w:t>
          </w:r>
          <w:r w:rsidR="00FC18D5">
            <w:rPr>
              <w:sz w:val="24"/>
              <w:szCs w:val="24"/>
            </w:rPr>
            <w:t>C</w:t>
          </w:r>
          <w:r w:rsidR="000A5004">
            <w:rPr>
              <w:sz w:val="24"/>
              <w:szCs w:val="24"/>
            </w:rPr>
            <w:t xml:space="preserve">ompared to other clutches, </w:t>
          </w:r>
          <w:r w:rsidR="00FC18D5">
            <w:rPr>
              <w:sz w:val="24"/>
              <w:szCs w:val="24"/>
            </w:rPr>
            <w:t xml:space="preserve">centrifugal clutches </w:t>
          </w:r>
          <w:r w:rsidR="000A5004">
            <w:rPr>
              <w:sz w:val="24"/>
              <w:szCs w:val="24"/>
            </w:rPr>
            <w:t>use less parts</w:t>
          </w:r>
          <w:r w:rsidR="00FC18D5">
            <w:rPr>
              <w:sz w:val="24"/>
              <w:szCs w:val="24"/>
            </w:rPr>
            <w:t xml:space="preserve"> which</w:t>
          </w:r>
          <w:r w:rsidR="000A5004">
            <w:rPr>
              <w:sz w:val="24"/>
              <w:szCs w:val="24"/>
            </w:rPr>
            <w:t xml:space="preserve"> means it is</w:t>
          </w:r>
          <w:r w:rsidR="00865588">
            <w:rPr>
              <w:sz w:val="24"/>
              <w:szCs w:val="24"/>
            </w:rPr>
            <w:t xml:space="preserve"> more cost effective than clutches that require more parts; the same way that</w:t>
          </w:r>
          <w:r w:rsidR="00D837B7">
            <w:rPr>
              <w:sz w:val="24"/>
              <w:szCs w:val="24"/>
            </w:rPr>
            <w:t xml:space="preserve"> other clutches are less reliable than centrifugal clutches due to them having more parts</w:t>
          </w:r>
          <w:r w:rsidR="00A312A8">
            <w:rPr>
              <w:sz w:val="24"/>
              <w:szCs w:val="24"/>
            </w:rPr>
            <w:t xml:space="preserve"> </w:t>
          </w:r>
          <w:sdt>
            <w:sdtPr>
              <w:rPr>
                <w:sz w:val="24"/>
                <w:szCs w:val="24"/>
              </w:rPr>
              <w:id w:val="840886294"/>
              <w:citation/>
            </w:sdtPr>
            <w:sdtContent>
              <w:r w:rsidR="00A312A8">
                <w:rPr>
                  <w:sz w:val="24"/>
                  <w:szCs w:val="24"/>
                </w:rPr>
                <w:fldChar w:fldCharType="begin"/>
              </w:r>
              <w:r w:rsidR="00A312A8">
                <w:rPr>
                  <w:sz w:val="24"/>
                  <w:szCs w:val="24"/>
                </w:rPr>
                <w:instrText xml:space="preserve"> CITATION Cra03 \l 2057 </w:instrText>
              </w:r>
              <w:r w:rsidR="00A312A8">
                <w:rPr>
                  <w:sz w:val="24"/>
                  <w:szCs w:val="24"/>
                </w:rPr>
                <w:fldChar w:fldCharType="separate"/>
              </w:r>
              <w:r w:rsidR="008D57CE" w:rsidRPr="008D57CE">
                <w:rPr>
                  <w:noProof/>
                  <w:sz w:val="24"/>
                  <w:szCs w:val="24"/>
                </w:rPr>
                <w:t>(Crane, 2003)</w:t>
              </w:r>
              <w:r w:rsidR="00A312A8">
                <w:rPr>
                  <w:sz w:val="24"/>
                  <w:szCs w:val="24"/>
                </w:rPr>
                <w:fldChar w:fldCharType="end"/>
              </w:r>
            </w:sdtContent>
          </w:sdt>
          <w:r w:rsidR="00816000">
            <w:rPr>
              <w:sz w:val="24"/>
              <w:szCs w:val="24"/>
            </w:rPr>
            <w:t>.</w:t>
          </w:r>
        </w:p>
        <w:p w14:paraId="22A8F15B" w14:textId="1433BD14" w:rsidR="00386265" w:rsidRDefault="00102382" w:rsidP="00214BF7">
          <w:pPr>
            <w:spacing w:line="360" w:lineRule="auto"/>
            <w:rPr>
              <w:sz w:val="24"/>
              <w:szCs w:val="24"/>
            </w:rPr>
          </w:pPr>
          <w:r>
            <w:rPr>
              <w:sz w:val="24"/>
              <w:szCs w:val="24"/>
            </w:rPr>
            <w:t>W</w:t>
          </w:r>
          <w:r w:rsidR="00BD33AB">
            <w:rPr>
              <w:sz w:val="24"/>
              <w:szCs w:val="24"/>
            </w:rPr>
            <w:t xml:space="preserve">hen </w:t>
          </w:r>
          <w:r w:rsidR="006858BF">
            <w:rPr>
              <w:sz w:val="24"/>
              <w:szCs w:val="24"/>
            </w:rPr>
            <w:t>centrifugal</w:t>
          </w:r>
          <w:r w:rsidR="00BD33AB">
            <w:rPr>
              <w:sz w:val="24"/>
              <w:szCs w:val="24"/>
            </w:rPr>
            <w:t xml:space="preserve"> clutches are used in lawnmowers and chainsaws</w:t>
          </w:r>
          <w:r w:rsidR="002E4C3E">
            <w:rPr>
              <w:sz w:val="24"/>
              <w:szCs w:val="24"/>
            </w:rPr>
            <w:t xml:space="preserve"> it is advantageous that the driven shaft can be disengaged to allow these devices to idle without the risk of </w:t>
          </w:r>
          <w:r w:rsidR="00E71C44">
            <w:rPr>
              <w:sz w:val="24"/>
              <w:szCs w:val="24"/>
            </w:rPr>
            <w:t xml:space="preserve">the blades or chains moving. </w:t>
          </w:r>
          <w:r w:rsidR="009A09BA">
            <w:rPr>
              <w:sz w:val="24"/>
              <w:szCs w:val="24"/>
            </w:rPr>
            <w:t xml:space="preserve">The same can be said for go-karts, which are able to remain stationary with the engine still running, due to the </w:t>
          </w:r>
          <w:r w:rsidR="005856FB">
            <w:rPr>
              <w:sz w:val="24"/>
              <w:szCs w:val="24"/>
            </w:rPr>
            <w:t>driven shaft not being engaged by the driving shaft</w:t>
          </w:r>
          <w:r w:rsidR="00D96235">
            <w:rPr>
              <w:sz w:val="24"/>
              <w:szCs w:val="24"/>
            </w:rPr>
            <w:t xml:space="preserve"> </w:t>
          </w:r>
          <w:sdt>
            <w:sdtPr>
              <w:rPr>
                <w:sz w:val="24"/>
                <w:szCs w:val="24"/>
              </w:rPr>
              <w:id w:val="-421730739"/>
              <w:citation/>
            </w:sdtPr>
            <w:sdtContent>
              <w:r w:rsidR="00D96235">
                <w:rPr>
                  <w:sz w:val="24"/>
                  <w:szCs w:val="24"/>
                </w:rPr>
                <w:fldChar w:fldCharType="begin"/>
              </w:r>
              <w:r w:rsidR="00D96235">
                <w:rPr>
                  <w:sz w:val="24"/>
                  <w:szCs w:val="24"/>
                </w:rPr>
                <w:instrText xml:space="preserve"> CITATION SVP17 \l 2057 </w:instrText>
              </w:r>
              <w:r w:rsidR="00D96235">
                <w:rPr>
                  <w:sz w:val="24"/>
                  <w:szCs w:val="24"/>
                </w:rPr>
                <w:fldChar w:fldCharType="separate"/>
              </w:r>
              <w:r w:rsidR="008D57CE" w:rsidRPr="008D57CE">
                <w:rPr>
                  <w:noProof/>
                  <w:sz w:val="24"/>
                  <w:szCs w:val="24"/>
                </w:rPr>
                <w:t>(Pandit, 2017)</w:t>
              </w:r>
              <w:r w:rsidR="00D96235">
                <w:rPr>
                  <w:sz w:val="24"/>
                  <w:szCs w:val="24"/>
                </w:rPr>
                <w:fldChar w:fldCharType="end"/>
              </w:r>
            </w:sdtContent>
          </w:sdt>
          <w:r w:rsidR="005856FB">
            <w:rPr>
              <w:sz w:val="24"/>
              <w:szCs w:val="24"/>
            </w:rPr>
            <w:t xml:space="preserve">. </w:t>
          </w:r>
        </w:p>
        <w:p w14:paraId="0DB126D8" w14:textId="436C5A6D" w:rsidR="004C4322" w:rsidRDefault="004C4322" w:rsidP="00214BF7">
          <w:pPr>
            <w:spacing w:line="360" w:lineRule="auto"/>
            <w:rPr>
              <w:sz w:val="24"/>
              <w:szCs w:val="24"/>
            </w:rPr>
          </w:pPr>
          <w:r>
            <w:rPr>
              <w:sz w:val="24"/>
              <w:szCs w:val="24"/>
            </w:rPr>
            <w:t>Centrifugal clutches are not without</w:t>
          </w:r>
          <w:r w:rsidR="00D348B2">
            <w:rPr>
              <w:sz w:val="24"/>
              <w:szCs w:val="24"/>
            </w:rPr>
            <w:t xml:space="preserve"> their</w:t>
          </w:r>
          <w:r>
            <w:rPr>
              <w:sz w:val="24"/>
              <w:szCs w:val="24"/>
            </w:rPr>
            <w:t xml:space="preserve"> disadvantages, </w:t>
          </w:r>
          <w:r w:rsidR="004113CF">
            <w:rPr>
              <w:sz w:val="24"/>
              <w:szCs w:val="24"/>
            </w:rPr>
            <w:t xml:space="preserve">with one of the main ones being </w:t>
          </w:r>
          <w:r w:rsidR="00D348B2">
            <w:rPr>
              <w:sz w:val="24"/>
              <w:szCs w:val="24"/>
            </w:rPr>
            <w:t>its</w:t>
          </w:r>
          <w:r w:rsidR="004113CF">
            <w:rPr>
              <w:sz w:val="24"/>
              <w:szCs w:val="24"/>
            </w:rPr>
            <w:t xml:space="preserve"> inability to be modified </w:t>
          </w:r>
          <w:r w:rsidR="00A97E4E">
            <w:rPr>
              <w:sz w:val="24"/>
              <w:szCs w:val="24"/>
            </w:rPr>
            <w:t xml:space="preserve">to suit more specific applications. </w:t>
          </w:r>
          <w:r w:rsidR="00E60E32">
            <w:rPr>
              <w:sz w:val="24"/>
              <w:szCs w:val="24"/>
            </w:rPr>
            <w:t xml:space="preserve">As it relies on centrifugal force to operate, it is </w:t>
          </w:r>
          <w:r w:rsidR="003D096F">
            <w:rPr>
              <w:sz w:val="24"/>
              <w:szCs w:val="24"/>
            </w:rPr>
            <w:t xml:space="preserve">confined to </w:t>
          </w:r>
          <w:r w:rsidR="000353E5">
            <w:rPr>
              <w:sz w:val="24"/>
              <w:szCs w:val="24"/>
            </w:rPr>
            <w:t xml:space="preserve">that law, ergo </w:t>
          </w:r>
          <w:r w:rsidR="00093C90">
            <w:rPr>
              <w:sz w:val="24"/>
              <w:szCs w:val="24"/>
            </w:rPr>
            <w:t xml:space="preserve">it cannot easily be changed to be used in a system with </w:t>
          </w:r>
          <w:r w:rsidR="00553BA0">
            <w:rPr>
              <w:sz w:val="24"/>
              <w:szCs w:val="24"/>
            </w:rPr>
            <w:t xml:space="preserve">abnormal or uncommon specifications </w:t>
          </w:r>
          <w:sdt>
            <w:sdtPr>
              <w:rPr>
                <w:sz w:val="24"/>
                <w:szCs w:val="24"/>
              </w:rPr>
              <w:id w:val="-1839765373"/>
              <w:citation/>
            </w:sdtPr>
            <w:sdtContent>
              <w:r w:rsidR="00A51FBF">
                <w:rPr>
                  <w:sz w:val="24"/>
                  <w:szCs w:val="24"/>
                </w:rPr>
                <w:fldChar w:fldCharType="begin"/>
              </w:r>
              <w:r w:rsidR="00A51FBF">
                <w:rPr>
                  <w:sz w:val="24"/>
                  <w:szCs w:val="24"/>
                </w:rPr>
                <w:instrText xml:space="preserve"> CITATION Cra03 \l 2057 </w:instrText>
              </w:r>
              <w:r w:rsidR="00A51FBF">
                <w:rPr>
                  <w:sz w:val="24"/>
                  <w:szCs w:val="24"/>
                </w:rPr>
                <w:fldChar w:fldCharType="separate"/>
              </w:r>
              <w:r w:rsidR="008D57CE" w:rsidRPr="008D57CE">
                <w:rPr>
                  <w:noProof/>
                  <w:sz w:val="24"/>
                  <w:szCs w:val="24"/>
                </w:rPr>
                <w:t>(Crane, 2003)</w:t>
              </w:r>
              <w:r w:rsidR="00A51FBF">
                <w:rPr>
                  <w:sz w:val="24"/>
                  <w:szCs w:val="24"/>
                </w:rPr>
                <w:fldChar w:fldCharType="end"/>
              </w:r>
            </w:sdtContent>
          </w:sdt>
          <w:r w:rsidR="00A51FBF">
            <w:rPr>
              <w:sz w:val="24"/>
              <w:szCs w:val="24"/>
            </w:rPr>
            <w:t>.</w:t>
          </w:r>
        </w:p>
        <w:p w14:paraId="6A99E5CD" w14:textId="5AEC5E8D" w:rsidR="00A51FBF" w:rsidRDefault="00EF7DF6" w:rsidP="00214BF7">
          <w:pPr>
            <w:spacing w:line="360" w:lineRule="auto"/>
            <w:rPr>
              <w:sz w:val="24"/>
              <w:szCs w:val="24"/>
            </w:rPr>
          </w:pPr>
          <w:r>
            <w:rPr>
              <w:sz w:val="24"/>
              <w:szCs w:val="24"/>
            </w:rPr>
            <w:t>Other disadvantages include a loss or reduction of output due to friction and the shoes slipping on the drum of the clutch</w:t>
          </w:r>
          <w:r w:rsidR="00A560DC">
            <w:rPr>
              <w:sz w:val="24"/>
              <w:szCs w:val="24"/>
            </w:rPr>
            <w:t xml:space="preserve">, which can be caused by the driving shaft rotating at too high a speed. </w:t>
          </w:r>
          <w:r w:rsidR="00AB714C">
            <w:rPr>
              <w:sz w:val="24"/>
              <w:szCs w:val="24"/>
            </w:rPr>
            <w:t xml:space="preserve">When </w:t>
          </w:r>
          <w:r w:rsidR="00AC288C">
            <w:rPr>
              <w:sz w:val="24"/>
              <w:szCs w:val="24"/>
            </w:rPr>
            <w:t xml:space="preserve">the driving shaft is being driven </w:t>
          </w:r>
          <w:r w:rsidR="004149FE">
            <w:rPr>
              <w:sz w:val="24"/>
              <w:szCs w:val="24"/>
            </w:rPr>
            <w:t xml:space="preserve">at </w:t>
          </w:r>
          <w:r w:rsidR="007879D0">
            <w:rPr>
              <w:sz w:val="24"/>
              <w:szCs w:val="24"/>
            </w:rPr>
            <w:t>its</w:t>
          </w:r>
          <w:r w:rsidR="004149FE">
            <w:rPr>
              <w:sz w:val="24"/>
              <w:szCs w:val="24"/>
            </w:rPr>
            <w:t xml:space="preserve"> maximum, it is common for the</w:t>
          </w:r>
          <w:r w:rsidR="007A64B5">
            <w:rPr>
              <w:sz w:val="24"/>
              <w:szCs w:val="24"/>
            </w:rPr>
            <w:t xml:space="preserve"> </w:t>
          </w:r>
          <w:r w:rsidR="004149FE">
            <w:rPr>
              <w:sz w:val="24"/>
              <w:szCs w:val="24"/>
            </w:rPr>
            <w:t xml:space="preserve">friction on the shoes to create </w:t>
          </w:r>
          <w:r w:rsidR="00E72C0F">
            <w:rPr>
              <w:sz w:val="24"/>
              <w:szCs w:val="24"/>
            </w:rPr>
            <w:t xml:space="preserve">a vast amount of heat which can cause the system to overheat </w:t>
          </w:r>
          <w:sdt>
            <w:sdtPr>
              <w:rPr>
                <w:sz w:val="24"/>
                <w:szCs w:val="24"/>
              </w:rPr>
              <w:id w:val="-783497160"/>
              <w:citation/>
            </w:sdtPr>
            <w:sdtContent>
              <w:r w:rsidR="005F3183">
                <w:rPr>
                  <w:sz w:val="24"/>
                  <w:szCs w:val="24"/>
                </w:rPr>
                <w:fldChar w:fldCharType="begin"/>
              </w:r>
              <w:r w:rsidR="005F3183">
                <w:rPr>
                  <w:sz w:val="24"/>
                  <w:szCs w:val="24"/>
                </w:rPr>
                <w:instrText xml:space="preserve"> CITATION Mec231 \l 2057 </w:instrText>
              </w:r>
              <w:r w:rsidR="005F3183">
                <w:rPr>
                  <w:sz w:val="24"/>
                  <w:szCs w:val="24"/>
                </w:rPr>
                <w:fldChar w:fldCharType="separate"/>
              </w:r>
              <w:r w:rsidR="008D57CE" w:rsidRPr="008D57CE">
                <w:rPr>
                  <w:noProof/>
                  <w:sz w:val="24"/>
                  <w:szCs w:val="24"/>
                </w:rPr>
                <w:t>(Mecholic, 2023)</w:t>
              </w:r>
              <w:r w:rsidR="005F3183">
                <w:rPr>
                  <w:sz w:val="24"/>
                  <w:szCs w:val="24"/>
                </w:rPr>
                <w:fldChar w:fldCharType="end"/>
              </w:r>
            </w:sdtContent>
          </w:sdt>
          <w:r w:rsidR="005F3183">
            <w:rPr>
              <w:sz w:val="24"/>
              <w:szCs w:val="24"/>
            </w:rPr>
            <w:t>.</w:t>
          </w:r>
        </w:p>
        <w:p w14:paraId="3C0E0C26" w14:textId="3DA11D00" w:rsidR="000C3957" w:rsidRDefault="000C3957" w:rsidP="00810CF6">
          <w:pPr>
            <w:pStyle w:val="Heading3"/>
          </w:pPr>
          <w:bookmarkStart w:id="9" w:name="_Toc150098098"/>
          <w:r>
            <w:t>2.</w:t>
          </w:r>
          <w:r w:rsidR="00810CF6">
            <w:t>1.7</w:t>
          </w:r>
          <w:r>
            <w:t xml:space="preserve"> Analysis of Electromagnetic Clutches</w:t>
          </w:r>
          <w:bookmarkEnd w:id="9"/>
        </w:p>
        <w:p w14:paraId="04B4BEEF" w14:textId="5939E8CA" w:rsidR="007D4458" w:rsidRPr="00D92C3B" w:rsidRDefault="005F63F2" w:rsidP="005F63F2">
          <w:pPr>
            <w:spacing w:line="360" w:lineRule="auto"/>
            <w:rPr>
              <w:noProof/>
            </w:rPr>
          </w:pPr>
          <w:r>
            <w:rPr>
              <w:sz w:val="24"/>
              <w:szCs w:val="24"/>
            </w:rPr>
            <w:t xml:space="preserve">Electromagnetic </w:t>
          </w:r>
          <w:r w:rsidR="0048278A">
            <w:rPr>
              <w:sz w:val="24"/>
              <w:szCs w:val="24"/>
            </w:rPr>
            <w:t xml:space="preserve">clutches </w:t>
          </w:r>
          <w:r w:rsidR="005C2A27">
            <w:rPr>
              <w:sz w:val="24"/>
              <w:szCs w:val="24"/>
            </w:rPr>
            <w:t xml:space="preserve">differ to centrifugal clutches </w:t>
          </w:r>
          <w:r w:rsidR="00D242C7">
            <w:rPr>
              <w:sz w:val="24"/>
              <w:szCs w:val="24"/>
            </w:rPr>
            <w:t xml:space="preserve">in the sense that an electromagnetic clutch </w:t>
          </w:r>
          <w:r w:rsidR="00155902">
            <w:rPr>
              <w:sz w:val="24"/>
              <w:szCs w:val="24"/>
            </w:rPr>
            <w:t xml:space="preserve">input </w:t>
          </w:r>
          <w:r w:rsidR="008D469B">
            <w:rPr>
              <w:sz w:val="24"/>
              <w:szCs w:val="24"/>
            </w:rPr>
            <w:t>is from an electrical source, rather than a mechanical operation. The electromagnetic (EM) clutch</w:t>
          </w:r>
          <w:r w:rsidR="00D20F45">
            <w:rPr>
              <w:sz w:val="24"/>
              <w:szCs w:val="24"/>
            </w:rPr>
            <w:t xml:space="preserve"> </w:t>
          </w:r>
          <w:r w:rsidR="0003572F">
            <w:rPr>
              <w:sz w:val="24"/>
              <w:szCs w:val="24"/>
            </w:rPr>
            <w:t>comprises of a coil made of copper wire</w:t>
          </w:r>
          <w:r w:rsidR="008B5AFF">
            <w:rPr>
              <w:sz w:val="24"/>
              <w:szCs w:val="24"/>
            </w:rPr>
            <w:t xml:space="preserve">, which is called a hub, </w:t>
          </w:r>
          <w:r w:rsidR="001C3F7A">
            <w:rPr>
              <w:sz w:val="24"/>
              <w:szCs w:val="24"/>
            </w:rPr>
            <w:t>a</w:t>
          </w:r>
          <w:r w:rsidR="00DF6CAA">
            <w:rPr>
              <w:sz w:val="24"/>
              <w:szCs w:val="24"/>
            </w:rPr>
            <w:t>n armature and a</w:t>
          </w:r>
          <w:r w:rsidR="001C3F7A">
            <w:rPr>
              <w:sz w:val="24"/>
              <w:szCs w:val="24"/>
            </w:rPr>
            <w:t xml:space="preserve"> rotor which connects to the driven shaft</w:t>
          </w:r>
          <w:r w:rsidR="004E3DDF">
            <w:rPr>
              <w:sz w:val="24"/>
              <w:szCs w:val="24"/>
            </w:rPr>
            <w:t xml:space="preserve">. An EM clutch </w:t>
          </w:r>
          <w:r w:rsidR="00F276E8">
            <w:rPr>
              <w:sz w:val="24"/>
              <w:szCs w:val="24"/>
            </w:rPr>
            <w:t>works using the principle of electricity and mag</w:t>
          </w:r>
          <w:r w:rsidR="00311128">
            <w:rPr>
              <w:sz w:val="24"/>
              <w:szCs w:val="24"/>
            </w:rPr>
            <w:t>netic fields</w:t>
          </w:r>
          <w:r w:rsidR="00F66109">
            <w:rPr>
              <w:sz w:val="24"/>
              <w:szCs w:val="24"/>
            </w:rPr>
            <w:t xml:space="preserve">; when the coil receives power, a current runs </w:t>
          </w:r>
          <w:r w:rsidR="00F66109">
            <w:rPr>
              <w:sz w:val="24"/>
              <w:szCs w:val="24"/>
            </w:rPr>
            <w:lastRenderedPageBreak/>
            <w:t>through the coil which creates a magnetic field</w:t>
          </w:r>
          <w:r w:rsidR="002A2EFC">
            <w:rPr>
              <w:sz w:val="24"/>
              <w:szCs w:val="24"/>
            </w:rPr>
            <w:t xml:space="preserve">. Once the magnetic flux </w:t>
          </w:r>
          <w:r w:rsidR="0020513B">
            <w:rPr>
              <w:sz w:val="24"/>
              <w:szCs w:val="24"/>
            </w:rPr>
            <w:t xml:space="preserve">surpasses the </w:t>
          </w:r>
          <w:r w:rsidR="005A0A53">
            <w:rPr>
              <w:sz w:val="24"/>
              <w:szCs w:val="24"/>
            </w:rPr>
            <w:t xml:space="preserve">air gap between </w:t>
          </w:r>
          <w:r w:rsidR="00240658">
            <w:rPr>
              <w:sz w:val="24"/>
              <w:szCs w:val="24"/>
            </w:rPr>
            <w:t>the armature and the rotor,</w:t>
          </w:r>
          <w:r w:rsidR="002A2EFC">
            <w:rPr>
              <w:sz w:val="24"/>
              <w:szCs w:val="24"/>
            </w:rPr>
            <w:t xml:space="preserve"> </w:t>
          </w:r>
          <w:r w:rsidR="00240658">
            <w:rPr>
              <w:sz w:val="24"/>
              <w:szCs w:val="24"/>
            </w:rPr>
            <w:t>it will start to</w:t>
          </w:r>
          <w:r w:rsidR="00202A74">
            <w:rPr>
              <w:sz w:val="24"/>
              <w:szCs w:val="24"/>
            </w:rPr>
            <w:t xml:space="preserve"> pull the</w:t>
          </w:r>
          <w:r w:rsidR="00576993">
            <w:rPr>
              <w:sz w:val="24"/>
              <w:szCs w:val="24"/>
            </w:rPr>
            <w:t xml:space="preserve">m together </w:t>
          </w:r>
          <w:sdt>
            <w:sdtPr>
              <w:rPr>
                <w:sz w:val="24"/>
                <w:szCs w:val="24"/>
              </w:rPr>
              <w:id w:val="-969675525"/>
              <w:citation/>
            </w:sdtPr>
            <w:sdtContent>
              <w:r w:rsidR="00576993">
                <w:rPr>
                  <w:sz w:val="24"/>
                  <w:szCs w:val="24"/>
                </w:rPr>
                <w:fldChar w:fldCharType="begin"/>
              </w:r>
              <w:r w:rsidR="00576993">
                <w:rPr>
                  <w:sz w:val="24"/>
                  <w:szCs w:val="24"/>
                </w:rPr>
                <w:instrText xml:space="preserve"> CITATION EMW23 \l 2057 </w:instrText>
              </w:r>
              <w:r w:rsidR="00576993">
                <w:rPr>
                  <w:sz w:val="24"/>
                  <w:szCs w:val="24"/>
                </w:rPr>
                <w:fldChar w:fldCharType="separate"/>
              </w:r>
              <w:r w:rsidR="008D57CE" w:rsidRPr="008D57CE">
                <w:rPr>
                  <w:noProof/>
                  <w:sz w:val="24"/>
                  <w:szCs w:val="24"/>
                </w:rPr>
                <w:t>(EMWorks, 2023)</w:t>
              </w:r>
              <w:r w:rsidR="00576993">
                <w:rPr>
                  <w:sz w:val="24"/>
                  <w:szCs w:val="24"/>
                </w:rPr>
                <w:fldChar w:fldCharType="end"/>
              </w:r>
            </w:sdtContent>
          </w:sdt>
          <w:r w:rsidR="00576993">
            <w:rPr>
              <w:sz w:val="24"/>
              <w:szCs w:val="24"/>
            </w:rPr>
            <w:t>. Figure 4 below shows a diagram of an EM clutch</w:t>
          </w:r>
          <w:r w:rsidR="00A345BA">
            <w:rPr>
              <w:sz w:val="24"/>
              <w:szCs w:val="24"/>
            </w:rPr>
            <w:t>:</w:t>
          </w:r>
        </w:p>
        <w:p w14:paraId="6613BA08" w14:textId="24CA41E8" w:rsidR="000B5E34" w:rsidRDefault="00A345BA" w:rsidP="00214BF7">
          <w:pPr>
            <w:spacing w:line="360" w:lineRule="auto"/>
            <w:rPr>
              <w:sz w:val="24"/>
              <w:szCs w:val="24"/>
            </w:rPr>
          </w:pPr>
          <w:r w:rsidRPr="0061766C">
            <w:rPr>
              <w:noProof/>
              <w:sz w:val="24"/>
              <w:szCs w:val="24"/>
            </w:rPr>
            <w:drawing>
              <wp:anchor distT="0" distB="0" distL="114300" distR="114300" simplePos="0" relativeHeight="251662336" behindDoc="0" locked="0" layoutInCell="1" allowOverlap="1" wp14:anchorId="67B641BA" wp14:editId="7E4F1E7F">
                <wp:simplePos x="0" y="0"/>
                <wp:positionH relativeFrom="margin">
                  <wp:align>center</wp:align>
                </wp:positionH>
                <wp:positionV relativeFrom="paragraph">
                  <wp:posOffset>1905</wp:posOffset>
                </wp:positionV>
                <wp:extent cx="2771775" cy="3143250"/>
                <wp:effectExtent l="0" t="0" r="9525" b="0"/>
                <wp:wrapNone/>
                <wp:docPr id="723138084" name="Picture 1" descr="Diagram of a mechanical sc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38084" name="Picture 1" descr="Diagram of a mechanical sche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71775" cy="3143250"/>
                        </a:xfrm>
                        <a:prstGeom prst="rect">
                          <a:avLst/>
                        </a:prstGeom>
                      </pic:spPr>
                    </pic:pic>
                  </a:graphicData>
                </a:graphic>
              </wp:anchor>
            </w:drawing>
          </w:r>
        </w:p>
        <w:p w14:paraId="2C517BEF" w14:textId="34604AAC" w:rsidR="00A51FBF" w:rsidRDefault="00A51FBF" w:rsidP="00214BF7">
          <w:pPr>
            <w:spacing w:line="360" w:lineRule="auto"/>
            <w:rPr>
              <w:sz w:val="24"/>
              <w:szCs w:val="24"/>
            </w:rPr>
          </w:pPr>
        </w:p>
        <w:p w14:paraId="10569C07" w14:textId="4F52566C" w:rsidR="00EE5739" w:rsidRDefault="00EE5739" w:rsidP="00214BF7">
          <w:pPr>
            <w:spacing w:line="360" w:lineRule="auto"/>
            <w:rPr>
              <w:sz w:val="24"/>
              <w:szCs w:val="24"/>
            </w:rPr>
          </w:pPr>
        </w:p>
        <w:p w14:paraId="1815C665" w14:textId="09F4A5E2" w:rsidR="00437F8D" w:rsidRPr="00214BF7" w:rsidRDefault="00437F8D" w:rsidP="00214BF7">
          <w:pPr>
            <w:spacing w:line="360" w:lineRule="auto"/>
            <w:rPr>
              <w:sz w:val="24"/>
              <w:szCs w:val="24"/>
            </w:rPr>
          </w:pPr>
        </w:p>
        <w:p w14:paraId="233A9D06" w14:textId="1249464A" w:rsidR="00480872" w:rsidRPr="009137B9" w:rsidRDefault="00480872" w:rsidP="009137B9"/>
        <w:p w14:paraId="1AA6A402" w14:textId="77777777" w:rsidR="00480872" w:rsidRPr="009137B9" w:rsidRDefault="00480872" w:rsidP="009137B9"/>
        <w:p w14:paraId="05EE9661" w14:textId="77777777" w:rsidR="00480872" w:rsidRPr="009137B9" w:rsidRDefault="00480872" w:rsidP="009137B9"/>
        <w:p w14:paraId="2D0BBCD0" w14:textId="77777777" w:rsidR="00480872" w:rsidRPr="009137B9" w:rsidRDefault="00480872" w:rsidP="009137B9"/>
        <w:p w14:paraId="36574C88" w14:textId="77777777" w:rsidR="00480872" w:rsidRPr="009137B9" w:rsidRDefault="00480872" w:rsidP="009137B9"/>
        <w:p w14:paraId="4E1FD67F" w14:textId="77777777" w:rsidR="00480872" w:rsidRPr="009137B9" w:rsidRDefault="00480872" w:rsidP="009137B9"/>
        <w:p w14:paraId="36749EDA" w14:textId="12FFB7DD" w:rsidR="00480872" w:rsidRPr="009137B9" w:rsidRDefault="00A345BA" w:rsidP="00A345BA">
          <w:pPr>
            <w:jc w:val="center"/>
          </w:pPr>
          <w:r>
            <w:t xml:space="preserve">Figure 4 </w:t>
          </w:r>
          <w:sdt>
            <w:sdtPr>
              <w:id w:val="-1825654601"/>
              <w:citation/>
            </w:sdtPr>
            <w:sdtContent>
              <w:r>
                <w:fldChar w:fldCharType="begin"/>
              </w:r>
              <w:r>
                <w:instrText xml:space="preserve"> CITATION EMW23 \l 2057 </w:instrText>
              </w:r>
              <w:r>
                <w:fldChar w:fldCharType="separate"/>
              </w:r>
              <w:r w:rsidR="008D57CE" w:rsidRPr="008D57CE">
                <w:rPr>
                  <w:noProof/>
                </w:rPr>
                <w:t>(EMWorks, 2023)</w:t>
              </w:r>
              <w:r>
                <w:fldChar w:fldCharType="end"/>
              </w:r>
            </w:sdtContent>
          </w:sdt>
        </w:p>
        <w:p w14:paraId="6504F871" w14:textId="654B7F85" w:rsidR="00480872" w:rsidRDefault="00DC0D15" w:rsidP="00A345BA">
          <w:pPr>
            <w:spacing w:line="360" w:lineRule="auto"/>
            <w:rPr>
              <w:sz w:val="24"/>
              <w:szCs w:val="24"/>
            </w:rPr>
          </w:pPr>
          <w:r>
            <w:rPr>
              <w:sz w:val="24"/>
              <w:szCs w:val="24"/>
            </w:rPr>
            <w:t xml:space="preserve">A spring must be added to the armature to ensure that it comes back to a neutral state when the </w:t>
          </w:r>
          <w:r w:rsidR="00AE37CC">
            <w:rPr>
              <w:sz w:val="24"/>
              <w:szCs w:val="24"/>
            </w:rPr>
            <w:t xml:space="preserve">current is removed from the coil and there is no magnetic field. </w:t>
          </w:r>
          <w:r w:rsidR="004A35F0">
            <w:rPr>
              <w:sz w:val="24"/>
              <w:szCs w:val="24"/>
            </w:rPr>
            <w:t xml:space="preserve">Operating conditions must be considered and adhered to, </w:t>
          </w:r>
          <w:r w:rsidR="00D86BC8">
            <w:rPr>
              <w:sz w:val="24"/>
              <w:szCs w:val="24"/>
            </w:rPr>
            <w:t>as without the correct current or magnetic field,</w:t>
          </w:r>
          <w:r w:rsidR="00A77C18">
            <w:rPr>
              <w:sz w:val="24"/>
              <w:szCs w:val="24"/>
            </w:rPr>
            <w:t xml:space="preserve"> the rotor will not be engaged, therefore no torque will be outputted to the </w:t>
          </w:r>
          <w:r w:rsidR="00E409CF">
            <w:rPr>
              <w:sz w:val="24"/>
              <w:szCs w:val="24"/>
            </w:rPr>
            <w:t>driven shaft</w:t>
          </w:r>
          <w:r w:rsidR="008960C9">
            <w:rPr>
              <w:sz w:val="24"/>
              <w:szCs w:val="24"/>
            </w:rPr>
            <w:t xml:space="preserve"> </w:t>
          </w:r>
          <w:sdt>
            <w:sdtPr>
              <w:rPr>
                <w:sz w:val="24"/>
                <w:szCs w:val="24"/>
              </w:rPr>
              <w:id w:val="-1883232305"/>
              <w:citation/>
            </w:sdtPr>
            <w:sdtContent>
              <w:r w:rsidR="008960C9">
                <w:rPr>
                  <w:sz w:val="24"/>
                  <w:szCs w:val="24"/>
                </w:rPr>
                <w:fldChar w:fldCharType="begin"/>
              </w:r>
              <w:r w:rsidR="008960C9">
                <w:rPr>
                  <w:sz w:val="24"/>
                  <w:szCs w:val="24"/>
                </w:rPr>
                <w:instrText xml:space="preserve"> CITATION EMW23 \l 2057 </w:instrText>
              </w:r>
              <w:r w:rsidR="008960C9">
                <w:rPr>
                  <w:sz w:val="24"/>
                  <w:szCs w:val="24"/>
                </w:rPr>
                <w:fldChar w:fldCharType="separate"/>
              </w:r>
              <w:r w:rsidR="008D57CE" w:rsidRPr="008D57CE">
                <w:rPr>
                  <w:noProof/>
                  <w:sz w:val="24"/>
                  <w:szCs w:val="24"/>
                </w:rPr>
                <w:t>(EMWorks, 2023)</w:t>
              </w:r>
              <w:r w:rsidR="008960C9">
                <w:rPr>
                  <w:sz w:val="24"/>
                  <w:szCs w:val="24"/>
                </w:rPr>
                <w:fldChar w:fldCharType="end"/>
              </w:r>
            </w:sdtContent>
          </w:sdt>
          <w:r w:rsidR="008960C9">
            <w:rPr>
              <w:sz w:val="24"/>
              <w:szCs w:val="24"/>
            </w:rPr>
            <w:t>.</w:t>
          </w:r>
        </w:p>
        <w:p w14:paraId="6C382EF6" w14:textId="4F4A99E7" w:rsidR="008960C9" w:rsidRDefault="00D23B70" w:rsidP="00A345BA">
          <w:pPr>
            <w:spacing w:line="360" w:lineRule="auto"/>
            <w:rPr>
              <w:sz w:val="24"/>
              <w:szCs w:val="24"/>
            </w:rPr>
          </w:pPr>
          <w:r>
            <w:rPr>
              <w:sz w:val="24"/>
              <w:szCs w:val="24"/>
            </w:rPr>
            <w:t>These clutches open are used in the automation of production processes</w:t>
          </w:r>
          <w:r w:rsidR="00BD08C3">
            <w:rPr>
              <w:sz w:val="24"/>
              <w:szCs w:val="24"/>
            </w:rPr>
            <w:t xml:space="preserve"> such as printing presses and conveyor production lines. </w:t>
          </w:r>
          <w:r w:rsidR="00B8509A">
            <w:rPr>
              <w:sz w:val="24"/>
              <w:szCs w:val="24"/>
            </w:rPr>
            <w:t>With the use of proximity sensor</w:t>
          </w:r>
          <w:r w:rsidR="005F01FC">
            <w:rPr>
              <w:sz w:val="24"/>
              <w:szCs w:val="24"/>
            </w:rPr>
            <w:t>s</w:t>
          </w:r>
          <w:r w:rsidR="00B8509A">
            <w:rPr>
              <w:sz w:val="24"/>
              <w:szCs w:val="24"/>
            </w:rPr>
            <w:t xml:space="preserve"> </w:t>
          </w:r>
          <w:r w:rsidR="003B558C">
            <w:rPr>
              <w:sz w:val="24"/>
              <w:szCs w:val="24"/>
            </w:rPr>
            <w:t>that send a signal to a power source that could engage the EM clutch</w:t>
          </w:r>
          <w:r w:rsidR="005F01FC">
            <w:rPr>
              <w:sz w:val="24"/>
              <w:szCs w:val="24"/>
            </w:rPr>
            <w:t xml:space="preserve">, whenever a part moved down the production line, the conveyor belt could start and stop very rapidly. This is due to the fact that EM clutches have a very rapid engagement/disengagement </w:t>
          </w:r>
          <w:r w:rsidR="006C0307">
            <w:rPr>
              <w:sz w:val="24"/>
              <w:szCs w:val="24"/>
            </w:rPr>
            <w:t xml:space="preserve">times as they are driven by an electrical source </w:t>
          </w:r>
          <w:sdt>
            <w:sdtPr>
              <w:rPr>
                <w:sz w:val="24"/>
                <w:szCs w:val="24"/>
              </w:rPr>
              <w:id w:val="-1807769404"/>
              <w:citation/>
            </w:sdtPr>
            <w:sdtContent>
              <w:r w:rsidR="006C0307">
                <w:rPr>
                  <w:sz w:val="24"/>
                  <w:szCs w:val="24"/>
                </w:rPr>
                <w:fldChar w:fldCharType="begin"/>
              </w:r>
              <w:r w:rsidR="006C0307">
                <w:rPr>
                  <w:sz w:val="24"/>
                  <w:szCs w:val="24"/>
                </w:rPr>
                <w:instrText xml:space="preserve"> CITATION Tes231 \l 2057 </w:instrText>
              </w:r>
              <w:r w:rsidR="006C0307">
                <w:rPr>
                  <w:sz w:val="24"/>
                  <w:szCs w:val="24"/>
                </w:rPr>
                <w:fldChar w:fldCharType="separate"/>
              </w:r>
              <w:r w:rsidR="008D57CE" w:rsidRPr="008D57CE">
                <w:rPr>
                  <w:noProof/>
                  <w:sz w:val="24"/>
                  <w:szCs w:val="24"/>
                </w:rPr>
                <w:t>(Testbook, 2023)</w:t>
              </w:r>
              <w:r w:rsidR="006C0307">
                <w:rPr>
                  <w:sz w:val="24"/>
                  <w:szCs w:val="24"/>
                </w:rPr>
                <w:fldChar w:fldCharType="end"/>
              </w:r>
            </w:sdtContent>
          </w:sdt>
          <w:r w:rsidR="006C0307">
            <w:rPr>
              <w:sz w:val="24"/>
              <w:szCs w:val="24"/>
            </w:rPr>
            <w:t>.</w:t>
          </w:r>
        </w:p>
        <w:p w14:paraId="49266602" w14:textId="77777777" w:rsidR="00973CD1" w:rsidRDefault="00973CD1" w:rsidP="00A345BA">
          <w:pPr>
            <w:spacing w:line="360" w:lineRule="auto"/>
            <w:rPr>
              <w:sz w:val="24"/>
              <w:szCs w:val="24"/>
            </w:rPr>
          </w:pPr>
        </w:p>
        <w:p w14:paraId="3BECC254" w14:textId="77777777" w:rsidR="005014C5" w:rsidRDefault="005014C5" w:rsidP="005014C5"/>
        <w:p w14:paraId="584290A1" w14:textId="5B19CD62" w:rsidR="006A37F2" w:rsidRDefault="008A6E47" w:rsidP="008A6E47">
          <w:pPr>
            <w:pStyle w:val="Heading2"/>
          </w:pPr>
          <w:bookmarkStart w:id="10" w:name="_Toc150098099"/>
          <w:r>
            <w:lastRenderedPageBreak/>
            <w:t xml:space="preserve">2.2 Simulation </w:t>
          </w:r>
          <w:r w:rsidR="00174757">
            <w:t>of Centrifugal Clutch</w:t>
          </w:r>
          <w:bookmarkEnd w:id="10"/>
        </w:p>
        <w:p w14:paraId="12C46711" w14:textId="300B190D" w:rsidR="00174757" w:rsidRDefault="00DD73DE" w:rsidP="00DD73DE">
          <w:pPr>
            <w:spacing w:line="360" w:lineRule="auto"/>
            <w:rPr>
              <w:sz w:val="24"/>
              <w:szCs w:val="24"/>
            </w:rPr>
          </w:pPr>
          <w:r w:rsidRPr="005A221D">
            <w:rPr>
              <w:noProof/>
              <w:sz w:val="24"/>
              <w:szCs w:val="24"/>
            </w:rPr>
            <w:drawing>
              <wp:anchor distT="0" distB="0" distL="114300" distR="114300" simplePos="0" relativeHeight="251664384" behindDoc="0" locked="0" layoutInCell="1" allowOverlap="1" wp14:anchorId="013CD574" wp14:editId="34CCD486">
                <wp:simplePos x="0" y="0"/>
                <wp:positionH relativeFrom="margin">
                  <wp:align>center</wp:align>
                </wp:positionH>
                <wp:positionV relativeFrom="paragraph">
                  <wp:posOffset>546987</wp:posOffset>
                </wp:positionV>
                <wp:extent cx="4286250" cy="2181225"/>
                <wp:effectExtent l="0" t="0" r="0" b="9525"/>
                <wp:wrapNone/>
                <wp:docPr id="2060928070" name="Picture 2060928070"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32188" name="Picture 1" descr="A diagram of a mach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86250" cy="2181225"/>
                        </a:xfrm>
                        <a:prstGeom prst="rect">
                          <a:avLst/>
                        </a:prstGeom>
                      </pic:spPr>
                    </pic:pic>
                  </a:graphicData>
                </a:graphic>
              </wp:anchor>
            </w:drawing>
          </w:r>
          <w:r w:rsidR="0073491A">
            <w:rPr>
              <w:sz w:val="24"/>
              <w:szCs w:val="24"/>
            </w:rPr>
            <w:t xml:space="preserve">The </w:t>
          </w:r>
          <w:r w:rsidR="00B02C08">
            <w:rPr>
              <w:sz w:val="24"/>
              <w:szCs w:val="24"/>
            </w:rPr>
            <w:t>below centrifugal clutch</w:t>
          </w:r>
          <w:r>
            <w:rPr>
              <w:sz w:val="24"/>
              <w:szCs w:val="24"/>
            </w:rPr>
            <w:t xml:space="preserve"> (Figure 5)</w:t>
          </w:r>
          <w:r w:rsidR="00B02C08">
            <w:rPr>
              <w:sz w:val="24"/>
              <w:szCs w:val="24"/>
            </w:rPr>
            <w:t xml:space="preserve"> </w:t>
          </w:r>
          <w:r w:rsidR="0078276D">
            <w:rPr>
              <w:sz w:val="24"/>
              <w:szCs w:val="24"/>
            </w:rPr>
            <w:t xml:space="preserve">will </w:t>
          </w:r>
          <w:r w:rsidR="00603100">
            <w:rPr>
              <w:sz w:val="24"/>
              <w:szCs w:val="24"/>
            </w:rPr>
            <w:t xml:space="preserve">be the subject to a simulation via multiple mathematical equations and </w:t>
          </w:r>
          <w:r>
            <w:rPr>
              <w:sz w:val="24"/>
              <w:szCs w:val="24"/>
            </w:rPr>
            <w:t>graphical representations:</w:t>
          </w:r>
        </w:p>
        <w:p w14:paraId="75A7E001" w14:textId="36B3F001" w:rsidR="00DD73DE" w:rsidRDefault="00DD73DE" w:rsidP="00DD73DE">
          <w:pPr>
            <w:spacing w:line="360" w:lineRule="auto"/>
            <w:rPr>
              <w:sz w:val="24"/>
              <w:szCs w:val="24"/>
            </w:rPr>
          </w:pPr>
        </w:p>
        <w:p w14:paraId="55029DFD" w14:textId="77777777" w:rsidR="005852E0" w:rsidRDefault="005852E0" w:rsidP="00174757">
          <w:pPr>
            <w:rPr>
              <w:sz w:val="24"/>
              <w:szCs w:val="24"/>
            </w:rPr>
          </w:pPr>
        </w:p>
        <w:p w14:paraId="576B5D6F" w14:textId="77777777" w:rsidR="005852E0" w:rsidRDefault="005852E0" w:rsidP="00174757">
          <w:pPr>
            <w:rPr>
              <w:sz w:val="24"/>
              <w:szCs w:val="24"/>
            </w:rPr>
          </w:pPr>
        </w:p>
        <w:p w14:paraId="23537DD3" w14:textId="77777777" w:rsidR="005852E0" w:rsidRDefault="005852E0" w:rsidP="00174757">
          <w:pPr>
            <w:rPr>
              <w:sz w:val="24"/>
              <w:szCs w:val="24"/>
            </w:rPr>
          </w:pPr>
        </w:p>
        <w:p w14:paraId="3155F0DA" w14:textId="77777777" w:rsidR="005852E0" w:rsidRDefault="005852E0" w:rsidP="00174757">
          <w:pPr>
            <w:rPr>
              <w:sz w:val="24"/>
              <w:szCs w:val="24"/>
            </w:rPr>
          </w:pPr>
        </w:p>
        <w:p w14:paraId="78080E15" w14:textId="77777777" w:rsidR="005852E0" w:rsidRDefault="005852E0" w:rsidP="00174757">
          <w:pPr>
            <w:rPr>
              <w:sz w:val="24"/>
              <w:szCs w:val="24"/>
            </w:rPr>
          </w:pPr>
        </w:p>
        <w:p w14:paraId="74711751" w14:textId="77777777" w:rsidR="005852E0" w:rsidRDefault="005852E0" w:rsidP="00174757">
          <w:pPr>
            <w:rPr>
              <w:sz w:val="24"/>
              <w:szCs w:val="24"/>
            </w:rPr>
          </w:pPr>
        </w:p>
        <w:p w14:paraId="428694ED" w14:textId="4FF42E9E" w:rsidR="005852E0" w:rsidRDefault="00DD73DE" w:rsidP="00DD73DE">
          <w:pPr>
            <w:jc w:val="center"/>
            <w:rPr>
              <w:sz w:val="24"/>
              <w:szCs w:val="24"/>
            </w:rPr>
          </w:pPr>
          <w:r>
            <w:rPr>
              <w:sz w:val="24"/>
              <w:szCs w:val="24"/>
            </w:rPr>
            <w:t xml:space="preserve">Figure 5 </w:t>
          </w:r>
          <w:sdt>
            <w:sdtPr>
              <w:rPr>
                <w:sz w:val="24"/>
                <w:szCs w:val="24"/>
              </w:rPr>
              <w:id w:val="-350024811"/>
              <w:citation/>
            </w:sdtPr>
            <w:sdtContent>
              <w:r>
                <w:rPr>
                  <w:sz w:val="24"/>
                  <w:szCs w:val="24"/>
                </w:rPr>
                <w:fldChar w:fldCharType="begin"/>
              </w:r>
              <w:r>
                <w:rPr>
                  <w:sz w:val="24"/>
                  <w:szCs w:val="24"/>
                </w:rPr>
                <w:instrText xml:space="preserve"> CITATION Rob23 \l 2057 </w:instrText>
              </w:r>
              <w:r>
                <w:rPr>
                  <w:sz w:val="24"/>
                  <w:szCs w:val="24"/>
                </w:rPr>
                <w:fldChar w:fldCharType="separate"/>
              </w:r>
              <w:r w:rsidR="008D57CE" w:rsidRPr="008D57CE">
                <w:rPr>
                  <w:noProof/>
                  <w:sz w:val="24"/>
                  <w:szCs w:val="24"/>
                </w:rPr>
                <w:t>(Goodson, 2023)</w:t>
              </w:r>
              <w:r>
                <w:rPr>
                  <w:sz w:val="24"/>
                  <w:szCs w:val="24"/>
                </w:rPr>
                <w:fldChar w:fldCharType="end"/>
              </w:r>
            </w:sdtContent>
          </w:sdt>
        </w:p>
        <w:p w14:paraId="3487327F" w14:textId="5A519E1F" w:rsidR="00DD73DE" w:rsidRDefault="00B914F7" w:rsidP="00DD73DE">
          <w:pPr>
            <w:rPr>
              <w:sz w:val="24"/>
              <w:szCs w:val="24"/>
            </w:rPr>
          </w:pPr>
          <w:r>
            <w:rPr>
              <w:sz w:val="24"/>
              <w:szCs w:val="24"/>
            </w:rPr>
            <w:t>The following information was given:</w:t>
          </w:r>
        </w:p>
        <w:p w14:paraId="1942AE20" w14:textId="299515CE" w:rsidR="00B914F7" w:rsidRDefault="00B914F7" w:rsidP="00B914F7">
          <w:pPr>
            <w:pStyle w:val="ListParagraph"/>
            <w:numPr>
              <w:ilvl w:val="0"/>
              <w:numId w:val="2"/>
            </w:numPr>
            <w:rPr>
              <w:sz w:val="24"/>
              <w:szCs w:val="24"/>
            </w:rPr>
          </w:pPr>
          <w:r w:rsidRPr="00B914F7">
            <w:rPr>
              <w:sz w:val="24"/>
              <w:szCs w:val="24"/>
            </w:rPr>
            <w:t>Mass per shoe: 275 grams</w:t>
          </w:r>
        </w:p>
        <w:p w14:paraId="79E4C4C8" w14:textId="38A8B21D" w:rsidR="00B914F7" w:rsidRDefault="0023558A" w:rsidP="00B914F7">
          <w:pPr>
            <w:pStyle w:val="ListParagraph"/>
            <w:numPr>
              <w:ilvl w:val="0"/>
              <w:numId w:val="2"/>
            </w:numPr>
            <w:rPr>
              <w:sz w:val="24"/>
              <w:szCs w:val="24"/>
            </w:rPr>
          </w:pPr>
          <w:r>
            <w:rPr>
              <w:sz w:val="24"/>
              <w:szCs w:val="24"/>
            </w:rPr>
            <w:t>Spring stiffness: 7.5kN/m</w:t>
          </w:r>
        </w:p>
        <w:p w14:paraId="51D2757F" w14:textId="264B4E21" w:rsidR="0023558A" w:rsidRDefault="0023558A" w:rsidP="00B914F7">
          <w:pPr>
            <w:pStyle w:val="ListParagraph"/>
            <w:numPr>
              <w:ilvl w:val="0"/>
              <w:numId w:val="2"/>
            </w:numPr>
            <w:rPr>
              <w:sz w:val="24"/>
              <w:szCs w:val="24"/>
            </w:rPr>
          </w:pPr>
          <w:r>
            <w:rPr>
              <w:sz w:val="24"/>
              <w:szCs w:val="24"/>
            </w:rPr>
            <w:t>Coefficient of friction: 0.35</w:t>
          </w:r>
        </w:p>
        <w:p w14:paraId="30044FB7" w14:textId="3C0E5599" w:rsidR="00F4606A" w:rsidRDefault="00F4606A" w:rsidP="00B914F7">
          <w:pPr>
            <w:pStyle w:val="ListParagraph"/>
            <w:numPr>
              <w:ilvl w:val="0"/>
              <w:numId w:val="2"/>
            </w:numPr>
            <w:rPr>
              <w:sz w:val="24"/>
              <w:szCs w:val="24"/>
            </w:rPr>
          </w:pPr>
          <w:r>
            <w:rPr>
              <w:sz w:val="24"/>
              <w:szCs w:val="24"/>
            </w:rPr>
            <w:t>Shaft centre to centre of mass: 95mm</w:t>
          </w:r>
        </w:p>
        <w:p w14:paraId="6F1AD838" w14:textId="1A8978F4" w:rsidR="00F4606A" w:rsidRDefault="00F4606A" w:rsidP="00B914F7">
          <w:pPr>
            <w:pStyle w:val="ListParagraph"/>
            <w:numPr>
              <w:ilvl w:val="0"/>
              <w:numId w:val="2"/>
            </w:numPr>
            <w:rPr>
              <w:sz w:val="24"/>
              <w:szCs w:val="24"/>
            </w:rPr>
          </w:pPr>
          <w:r>
            <w:rPr>
              <w:sz w:val="24"/>
              <w:szCs w:val="24"/>
            </w:rPr>
            <w:t>Clearence distance between shoe and drum: 9mm</w:t>
          </w:r>
        </w:p>
        <w:p w14:paraId="2C0E491A" w14:textId="30236B51" w:rsidR="00F4606A" w:rsidRDefault="004B038B" w:rsidP="00B914F7">
          <w:pPr>
            <w:pStyle w:val="ListParagraph"/>
            <w:numPr>
              <w:ilvl w:val="0"/>
              <w:numId w:val="2"/>
            </w:numPr>
            <w:rPr>
              <w:sz w:val="24"/>
              <w:szCs w:val="24"/>
            </w:rPr>
          </w:pPr>
          <w:r>
            <w:rPr>
              <w:sz w:val="24"/>
              <w:szCs w:val="24"/>
            </w:rPr>
            <w:t>Drum thickness: 4mm</w:t>
          </w:r>
        </w:p>
        <w:p w14:paraId="276F86D2" w14:textId="6EFD5EE4" w:rsidR="00FF0D83" w:rsidRDefault="00D26F3F" w:rsidP="002A2428">
          <w:pPr>
            <w:spacing w:line="360" w:lineRule="auto"/>
            <w:rPr>
              <w:sz w:val="24"/>
              <w:szCs w:val="24"/>
            </w:rPr>
          </w:pPr>
          <w:r>
            <w:rPr>
              <w:sz w:val="24"/>
              <w:szCs w:val="24"/>
            </w:rPr>
            <w:t>Using this information, a series of equation</w:t>
          </w:r>
          <w:r w:rsidR="003B193E">
            <w:rPr>
              <w:sz w:val="24"/>
              <w:szCs w:val="24"/>
            </w:rPr>
            <w:t>s</w:t>
          </w:r>
          <w:r>
            <w:rPr>
              <w:sz w:val="24"/>
              <w:szCs w:val="24"/>
            </w:rPr>
            <w:t xml:space="preserve"> were </w:t>
          </w:r>
          <w:r w:rsidR="002A2428">
            <w:rPr>
              <w:sz w:val="24"/>
              <w:szCs w:val="24"/>
            </w:rPr>
            <w:t>used to ascertain new information about the given centrifugal clutch</w:t>
          </w:r>
          <w:r w:rsidR="00FE0B72">
            <w:rPr>
              <w:sz w:val="24"/>
              <w:szCs w:val="24"/>
            </w:rPr>
            <w:t xml:space="preserve">. </w:t>
          </w:r>
          <w:r w:rsidR="005A5B2D">
            <w:rPr>
              <w:sz w:val="24"/>
              <w:szCs w:val="24"/>
            </w:rPr>
            <w:t>T</w:t>
          </w:r>
          <w:r w:rsidR="00FE0B72">
            <w:rPr>
              <w:sz w:val="24"/>
              <w:szCs w:val="24"/>
            </w:rPr>
            <w:t xml:space="preserve">hese equations </w:t>
          </w:r>
          <w:r w:rsidR="005A5B2D">
            <w:rPr>
              <w:sz w:val="24"/>
              <w:szCs w:val="24"/>
            </w:rPr>
            <w:t xml:space="preserve">use the SI units for all of the </w:t>
          </w:r>
          <w:r w:rsidR="008E7BCE">
            <w:rPr>
              <w:sz w:val="24"/>
              <w:szCs w:val="24"/>
            </w:rPr>
            <w:t>figures and final answers and all applicable answers are given to two decimal places.</w:t>
          </w:r>
        </w:p>
        <w:p w14:paraId="4D4F9B09" w14:textId="04FED43B" w:rsidR="008E7BCE" w:rsidRDefault="008E7BCE" w:rsidP="008E7BCE">
          <w:pPr>
            <w:pStyle w:val="Heading3"/>
          </w:pPr>
          <w:bookmarkStart w:id="11" w:name="_Toc150098100"/>
          <w:r>
            <w:t xml:space="preserve">2.2.1 Internal &amp; External Drum </w:t>
          </w:r>
          <w:r w:rsidR="00321C72">
            <w:t>Diameter</w:t>
          </w:r>
          <w:bookmarkEnd w:id="11"/>
        </w:p>
        <w:p w14:paraId="6CD50D69" w14:textId="6A7575CA" w:rsidR="004B038B" w:rsidRDefault="001907A0" w:rsidP="002A2428">
          <w:pPr>
            <w:spacing w:line="360" w:lineRule="auto"/>
            <w:rPr>
              <w:sz w:val="24"/>
              <w:szCs w:val="24"/>
            </w:rPr>
          </w:pPr>
          <w:r>
            <w:rPr>
              <w:sz w:val="24"/>
              <w:szCs w:val="24"/>
            </w:rPr>
            <w:t>Th</w:t>
          </w:r>
          <w:r w:rsidR="001E7C25">
            <w:rPr>
              <w:sz w:val="24"/>
              <w:szCs w:val="24"/>
            </w:rPr>
            <w:t>e internal and external drum diameter</w:t>
          </w:r>
          <w:r>
            <w:rPr>
              <w:sz w:val="24"/>
              <w:szCs w:val="24"/>
            </w:rPr>
            <w:t xml:space="preserve"> was found by </w:t>
          </w:r>
          <w:r w:rsidR="00BC05E2">
            <w:rPr>
              <w:sz w:val="24"/>
              <w:szCs w:val="24"/>
            </w:rPr>
            <w:t xml:space="preserve">adding up the values given </w:t>
          </w:r>
          <w:r w:rsidR="00490F01">
            <w:rPr>
              <w:sz w:val="24"/>
              <w:szCs w:val="24"/>
            </w:rPr>
            <w:t>to find the internal and external radius, then doubling those values to find the diameters, as shown below:</w:t>
          </w:r>
        </w:p>
        <w:p w14:paraId="36CBCF1A" w14:textId="2BD232B9" w:rsidR="004A57A9" w:rsidRPr="00CF7234" w:rsidRDefault="004A57A9" w:rsidP="004A57A9">
          <w:pPr>
            <w:rPr>
              <w:sz w:val="24"/>
              <w:szCs w:val="24"/>
            </w:rPr>
          </w:pPr>
          <w:r w:rsidRPr="00CF7234">
            <w:rPr>
              <w:sz w:val="24"/>
              <w:szCs w:val="24"/>
            </w:rPr>
            <w:t xml:space="preserve">Shaft centre to centre of mass for shoe = </w:t>
          </w:r>
          <m:oMath>
            <m:r>
              <w:rPr>
                <w:rFonts w:ascii="Cambria Math" w:hAnsi="Cambria Math"/>
                <w:sz w:val="24"/>
                <w:szCs w:val="24"/>
              </w:rPr>
              <m:t>95×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Pr="00CF7234">
            <w:rPr>
              <w:rFonts w:eastAsiaTheme="minorEastAsia"/>
              <w:sz w:val="24"/>
              <w:szCs w:val="24"/>
            </w:rPr>
            <w:t xml:space="preserve">  </w:t>
          </w:r>
        </w:p>
        <w:p w14:paraId="43D4E2B3" w14:textId="77777777" w:rsidR="004A57A9" w:rsidRPr="00CF7234" w:rsidRDefault="004A57A9" w:rsidP="004A57A9">
          <w:pPr>
            <w:rPr>
              <w:rFonts w:eastAsiaTheme="minorEastAsia"/>
              <w:sz w:val="24"/>
              <w:szCs w:val="24"/>
            </w:rPr>
          </w:pPr>
          <w:r w:rsidRPr="00CF7234">
            <w:rPr>
              <w:rFonts w:eastAsiaTheme="minorEastAsia"/>
              <w:sz w:val="24"/>
              <w:szCs w:val="24"/>
            </w:rPr>
            <w:t xml:space="preserve">Clearance distance to outer drum = </w:t>
          </w:r>
          <m:oMath>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5909C717" w14:textId="77777777" w:rsidR="004A57A9" w:rsidRPr="00CF7234" w:rsidRDefault="004A57A9" w:rsidP="004A57A9">
          <w:pPr>
            <w:rPr>
              <w:rFonts w:eastAsiaTheme="minorEastAsia"/>
              <w:sz w:val="24"/>
              <w:szCs w:val="24"/>
            </w:rPr>
          </w:pPr>
          <w:r w:rsidRPr="00CF7234">
            <w:rPr>
              <w:rFonts w:eastAsiaTheme="minorEastAsia"/>
              <w:sz w:val="24"/>
              <w:szCs w:val="24"/>
            </w:rPr>
            <w:t xml:space="preserve">Thickness of drum = </w:t>
          </w:r>
          <m:oMath>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6727A3EE" w14:textId="77777777" w:rsidR="004A57A9" w:rsidRPr="00CF7234" w:rsidRDefault="004A57A9" w:rsidP="004A57A9">
          <w:pPr>
            <w:rPr>
              <w:rFonts w:eastAsiaTheme="minorEastAsia"/>
              <w:sz w:val="24"/>
              <w:szCs w:val="24"/>
            </w:rPr>
          </w:pPr>
          <w:r w:rsidRPr="00CF7234">
            <w:rPr>
              <w:rFonts w:eastAsiaTheme="minorEastAsia"/>
              <w:sz w:val="24"/>
              <w:szCs w:val="24"/>
            </w:rPr>
            <w:t xml:space="preserve">Total external radius of drum = </w:t>
          </w:r>
          <m:oMath>
            <m:r>
              <w:rPr>
                <w:rFonts w:ascii="Cambria Math" w:eastAsiaTheme="minorEastAsia" w:hAnsi="Cambria Math"/>
                <w:sz w:val="24"/>
                <w:szCs w:val="24"/>
              </w:rPr>
              <m:t>95×</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76C8D4D9" w14:textId="77777777" w:rsidR="004A57A9" w:rsidRPr="00CF7234" w:rsidRDefault="004A57A9" w:rsidP="004A57A9">
          <w:pPr>
            <w:rPr>
              <w:rFonts w:eastAsiaTheme="minorEastAsia"/>
              <w:sz w:val="24"/>
              <w:szCs w:val="24"/>
            </w:rPr>
          </w:pPr>
          <w:r w:rsidRPr="00CF7234">
            <w:rPr>
              <w:rFonts w:eastAsiaTheme="minorEastAsia"/>
              <w:sz w:val="24"/>
              <w:szCs w:val="24"/>
            </w:rPr>
            <w:t xml:space="preserve">Total external radius of drum = </w:t>
          </w:r>
          <m:oMath>
            <m:r>
              <w:rPr>
                <w:rFonts w:ascii="Cambria Math" w:eastAsiaTheme="minorEastAsia" w:hAnsi="Cambria Math"/>
                <w:sz w:val="24"/>
                <w:szCs w:val="24"/>
              </w:rPr>
              <m:t>108×</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119A7E8C" w14:textId="77777777" w:rsidR="004A57A9" w:rsidRPr="00CF7234" w:rsidRDefault="004A57A9" w:rsidP="004A57A9">
          <w:pPr>
            <w:rPr>
              <w:rFonts w:eastAsiaTheme="minorEastAsia"/>
              <w:sz w:val="24"/>
              <w:szCs w:val="24"/>
            </w:rPr>
          </w:pPr>
          <w:r w:rsidRPr="00CF7234">
            <w:rPr>
              <w:rFonts w:eastAsiaTheme="minorEastAsia"/>
              <w:sz w:val="24"/>
              <w:szCs w:val="24"/>
            </w:rPr>
            <w:t xml:space="preserve">External diameter of drum = </w:t>
          </w:r>
          <m:oMath>
            <m:r>
              <w:rPr>
                <w:rFonts w:ascii="Cambria Math" w:eastAsiaTheme="minorEastAsia" w:hAnsi="Cambria Math"/>
                <w:sz w:val="24"/>
                <w:szCs w:val="24"/>
              </w:rPr>
              <m:t>108×</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×2</m:t>
            </m:r>
          </m:oMath>
        </w:p>
        <w:p w14:paraId="6EF5821F" w14:textId="77777777" w:rsidR="004A57A9" w:rsidRPr="00CF7234" w:rsidRDefault="004A57A9" w:rsidP="004A57A9">
          <w:pPr>
            <w:rPr>
              <w:rFonts w:eastAsiaTheme="minorEastAsia"/>
              <w:sz w:val="24"/>
              <w:szCs w:val="24"/>
            </w:rPr>
          </w:pPr>
          <w:r w:rsidRPr="00CF7234">
            <w:rPr>
              <w:rFonts w:eastAsiaTheme="minorEastAsia"/>
              <w:sz w:val="24"/>
              <w:szCs w:val="24"/>
            </w:rPr>
            <w:lastRenderedPageBreak/>
            <w:t xml:space="preserve">External diameter of drum = </w:t>
          </w:r>
          <m:oMath>
            <m:r>
              <w:rPr>
                <w:rFonts w:ascii="Cambria Math" w:eastAsiaTheme="minorEastAsia" w:hAnsi="Cambria Math"/>
                <w:sz w:val="24"/>
                <w:szCs w:val="24"/>
              </w:rPr>
              <m:t>216×</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5B8DC11E" w14:textId="77777777" w:rsidR="004A57A9" w:rsidRDefault="004A57A9" w:rsidP="004A57A9">
          <w:pPr>
            <w:rPr>
              <w:rFonts w:eastAsiaTheme="minorEastAsia"/>
              <w:sz w:val="24"/>
              <w:szCs w:val="24"/>
            </w:rPr>
          </w:pPr>
          <w:r w:rsidRPr="00CF7234">
            <w:rPr>
              <w:rFonts w:eastAsiaTheme="minorEastAsia"/>
              <w:sz w:val="24"/>
              <w:szCs w:val="24"/>
            </w:rPr>
            <w:t>External diameter of drum = 216mm or 0.216m</w:t>
          </w:r>
        </w:p>
        <w:p w14:paraId="68367E6D" w14:textId="6218B7F9" w:rsidR="004A57A9" w:rsidRPr="00CF7234" w:rsidRDefault="004A57A9" w:rsidP="004A57A9">
          <w:pPr>
            <w:rPr>
              <w:rFonts w:eastAsiaTheme="minorEastAsia"/>
              <w:sz w:val="24"/>
              <w:szCs w:val="24"/>
            </w:rPr>
          </w:pPr>
          <w:r w:rsidRPr="00CF7234">
            <w:rPr>
              <w:rFonts w:eastAsiaTheme="minorEastAsia"/>
              <w:sz w:val="24"/>
              <w:szCs w:val="24"/>
            </w:rPr>
            <w:t xml:space="preserve">Total internal radius of drum = </w:t>
          </w:r>
          <m:oMath>
            <m:r>
              <w:rPr>
                <w:rFonts w:ascii="Cambria Math" w:eastAsiaTheme="minorEastAsia" w:hAnsi="Cambria Math"/>
                <w:sz w:val="24"/>
                <w:szCs w:val="24"/>
              </w:rPr>
              <m:t>95×</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0D9D1655" w14:textId="77777777" w:rsidR="004A57A9" w:rsidRPr="00CF7234" w:rsidRDefault="004A57A9" w:rsidP="004A57A9">
          <w:pPr>
            <w:rPr>
              <w:rFonts w:eastAsiaTheme="minorEastAsia"/>
              <w:sz w:val="24"/>
              <w:szCs w:val="24"/>
            </w:rPr>
          </w:pPr>
          <w:r w:rsidRPr="00CF7234">
            <w:rPr>
              <w:rFonts w:eastAsiaTheme="minorEastAsia"/>
              <w:sz w:val="24"/>
              <w:szCs w:val="24"/>
            </w:rPr>
            <w:t xml:space="preserve">Total internal radius of drum = </w:t>
          </w:r>
          <m:oMath>
            <m:r>
              <w:rPr>
                <w:rFonts w:ascii="Cambria Math" w:eastAsiaTheme="minorEastAsia" w:hAnsi="Cambria Math"/>
                <w:sz w:val="24"/>
                <w:szCs w:val="24"/>
              </w:rPr>
              <m:t>104×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5E6E8295" w14:textId="77777777" w:rsidR="004A57A9" w:rsidRPr="00CF7234" w:rsidRDefault="004A57A9" w:rsidP="004A57A9">
          <w:pPr>
            <w:rPr>
              <w:rFonts w:eastAsiaTheme="minorEastAsia"/>
              <w:sz w:val="24"/>
              <w:szCs w:val="24"/>
            </w:rPr>
          </w:pPr>
          <w:r w:rsidRPr="00CF7234">
            <w:rPr>
              <w:rFonts w:eastAsiaTheme="minorEastAsia"/>
              <w:sz w:val="24"/>
              <w:szCs w:val="24"/>
            </w:rPr>
            <w:t xml:space="preserve">Internal diameter of drum = </w:t>
          </w:r>
          <m:oMath>
            <m:r>
              <w:rPr>
                <w:rFonts w:ascii="Cambria Math" w:eastAsiaTheme="minorEastAsia" w:hAnsi="Cambria Math"/>
                <w:sz w:val="24"/>
                <w:szCs w:val="24"/>
              </w:rPr>
              <m:t>104×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×2</m:t>
            </m:r>
          </m:oMath>
        </w:p>
        <w:p w14:paraId="509487D0" w14:textId="77777777" w:rsidR="004A57A9" w:rsidRPr="00CF7234" w:rsidRDefault="004A57A9" w:rsidP="004A57A9">
          <w:pPr>
            <w:rPr>
              <w:rFonts w:eastAsiaTheme="minorEastAsia"/>
              <w:sz w:val="24"/>
              <w:szCs w:val="24"/>
            </w:rPr>
          </w:pPr>
          <w:r w:rsidRPr="00CF7234">
            <w:rPr>
              <w:rFonts w:eastAsiaTheme="minorEastAsia"/>
              <w:sz w:val="24"/>
              <w:szCs w:val="24"/>
            </w:rPr>
            <w:t xml:space="preserve">Internal diameter of drum = </w:t>
          </w:r>
          <m:oMath>
            <m:r>
              <w:rPr>
                <w:rFonts w:ascii="Cambria Math" w:eastAsiaTheme="minorEastAsia" w:hAnsi="Cambria Math"/>
                <w:sz w:val="24"/>
                <w:szCs w:val="24"/>
              </w:rPr>
              <m:t>208×</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p>
        <w:p w14:paraId="6D2B0FCD" w14:textId="77777777" w:rsidR="004A57A9" w:rsidRDefault="004A57A9" w:rsidP="004A57A9">
          <w:pPr>
            <w:rPr>
              <w:rFonts w:eastAsiaTheme="minorEastAsia"/>
              <w:sz w:val="24"/>
              <w:szCs w:val="24"/>
            </w:rPr>
          </w:pPr>
          <w:r w:rsidRPr="00CF7234">
            <w:rPr>
              <w:rFonts w:eastAsiaTheme="minorEastAsia"/>
              <w:sz w:val="24"/>
              <w:szCs w:val="24"/>
            </w:rPr>
            <w:t>Internal diameter of drum = 208mm or 0.208m</w:t>
          </w:r>
        </w:p>
        <w:p w14:paraId="461DF771" w14:textId="77777777" w:rsidR="00321C72" w:rsidRDefault="00321C72" w:rsidP="004A57A9">
          <w:pPr>
            <w:rPr>
              <w:rFonts w:eastAsiaTheme="minorEastAsia"/>
              <w:sz w:val="24"/>
              <w:szCs w:val="24"/>
            </w:rPr>
          </w:pPr>
        </w:p>
        <w:p w14:paraId="56141930" w14:textId="7C77DAA4" w:rsidR="00321C72" w:rsidRDefault="00321C72" w:rsidP="00321C72">
          <w:pPr>
            <w:pStyle w:val="Heading3"/>
          </w:pPr>
          <w:bookmarkStart w:id="12" w:name="_Toc150098101"/>
          <w:r>
            <w:t xml:space="preserve">2.2.2 </w:t>
          </w:r>
          <w:r w:rsidR="006E5169">
            <w:t>Engagement Speed of Centrifugal Clutch</w:t>
          </w:r>
          <w:bookmarkEnd w:id="12"/>
        </w:p>
        <w:p w14:paraId="531F582F" w14:textId="77777777" w:rsidR="00C43AA9" w:rsidRDefault="003131D3" w:rsidP="008B3A76">
          <w:pPr>
            <w:spacing w:line="360" w:lineRule="auto"/>
            <w:rPr>
              <w:rFonts w:eastAsiaTheme="minorEastAsia"/>
              <w:sz w:val="24"/>
              <w:szCs w:val="24"/>
            </w:rPr>
          </w:pPr>
          <w:r>
            <w:rPr>
              <w:rFonts w:eastAsiaTheme="minorEastAsia"/>
              <w:sz w:val="24"/>
              <w:szCs w:val="24"/>
            </w:rPr>
            <w:t xml:space="preserve">The engagement speed is the speed that the driving shaft must </w:t>
          </w:r>
          <w:r w:rsidR="00B95745">
            <w:rPr>
              <w:rFonts w:eastAsiaTheme="minorEastAsia"/>
              <w:sz w:val="24"/>
              <w:szCs w:val="24"/>
            </w:rPr>
            <w:t>rotate</w:t>
          </w:r>
          <w:r>
            <w:rPr>
              <w:rFonts w:eastAsiaTheme="minorEastAsia"/>
              <w:sz w:val="24"/>
              <w:szCs w:val="24"/>
            </w:rPr>
            <w:t xml:space="preserve"> in order for the shoes to just make contact with the outer drum. </w:t>
          </w:r>
          <w:r w:rsidR="00222976">
            <w:rPr>
              <w:rFonts w:eastAsiaTheme="minorEastAsia"/>
              <w:sz w:val="24"/>
              <w:szCs w:val="24"/>
            </w:rPr>
            <w:t>In order to find the engagement speed of the clutch</w:t>
          </w:r>
          <w:r w:rsidR="00EA0EFC">
            <w:rPr>
              <w:rFonts w:eastAsiaTheme="minorEastAsia"/>
              <w:sz w:val="24"/>
              <w:szCs w:val="24"/>
            </w:rPr>
            <w:t xml:space="preserve"> </w:t>
          </w:r>
          <w:r w:rsidR="006A4D4E">
            <w:rPr>
              <w:rFonts w:eastAsiaTheme="minorEastAsia"/>
              <w:sz w:val="24"/>
              <w:szCs w:val="24"/>
            </w:rPr>
            <w:t xml:space="preserve">the equation </w:t>
          </w:r>
          <m:oMath>
            <m:r>
              <w:rPr>
                <w:rFonts w:ascii="Cambria Math" w:eastAsiaTheme="minorEastAsia" w:hAnsi="Cambria Math"/>
                <w:sz w:val="24"/>
                <w:szCs w:val="24"/>
              </w:rPr>
              <m:t>kx=m</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r</m:t>
            </m:r>
          </m:oMath>
          <w:r w:rsidR="009F087D">
            <w:rPr>
              <w:rFonts w:eastAsiaTheme="minorEastAsia"/>
              <w:sz w:val="24"/>
              <w:szCs w:val="24"/>
            </w:rPr>
            <w:t xml:space="preserve"> </w:t>
          </w:r>
          <w:r w:rsidR="00770843">
            <w:rPr>
              <w:rFonts w:eastAsiaTheme="minorEastAsia"/>
              <w:sz w:val="24"/>
              <w:szCs w:val="24"/>
            </w:rPr>
            <w:t>was used</w:t>
          </w:r>
          <w:r w:rsidR="009F087D">
            <w:rPr>
              <w:rFonts w:eastAsiaTheme="minorEastAsia"/>
              <w:sz w:val="24"/>
              <w:szCs w:val="24"/>
            </w:rPr>
            <w:t xml:space="preserve">, where when solved to find </w:t>
          </w:r>
          <m:oMath>
            <m:r>
              <w:rPr>
                <w:rFonts w:ascii="Cambria Math" w:eastAsiaTheme="minorEastAsia" w:hAnsi="Cambria Math"/>
                <w:sz w:val="24"/>
                <w:szCs w:val="24"/>
              </w:rPr>
              <m:t>w</m:t>
            </m:r>
          </m:oMath>
          <w:r w:rsidR="009F087D">
            <w:rPr>
              <w:rFonts w:eastAsiaTheme="minorEastAsia"/>
              <w:sz w:val="24"/>
              <w:szCs w:val="24"/>
            </w:rPr>
            <w:t xml:space="preserve">, will give the engagement speed. </w:t>
          </w:r>
          <w:r w:rsidR="00002AAC">
            <w:rPr>
              <w:rFonts w:eastAsiaTheme="minorEastAsia"/>
              <w:sz w:val="24"/>
              <w:szCs w:val="24"/>
            </w:rPr>
            <w:t>From the equation,</w:t>
          </w:r>
          <w:r w:rsidR="00770843">
            <w:rPr>
              <w:rFonts w:eastAsiaTheme="minorEastAsia"/>
              <w:sz w:val="24"/>
              <w:szCs w:val="24"/>
            </w:rPr>
            <w:t xml:space="preserve"> </w:t>
          </w:r>
          <m:oMath>
            <m:r>
              <w:rPr>
                <w:rFonts w:ascii="Cambria Math" w:eastAsiaTheme="minorEastAsia" w:hAnsi="Cambria Math"/>
                <w:sz w:val="24"/>
                <w:szCs w:val="24"/>
              </w:rPr>
              <m:t>kx</m:t>
            </m:r>
          </m:oMath>
          <w:r w:rsidR="00770843">
            <w:rPr>
              <w:rFonts w:eastAsiaTheme="minorEastAsia"/>
              <w:sz w:val="24"/>
              <w:szCs w:val="24"/>
            </w:rPr>
            <w:t xml:space="preserve"> is the spring stiffness (7.5kN/m) </w:t>
          </w:r>
          <w:r w:rsidR="00951384">
            <w:rPr>
              <w:rFonts w:eastAsiaTheme="minorEastAsia"/>
              <w:sz w:val="24"/>
              <w:szCs w:val="24"/>
            </w:rPr>
            <w:t xml:space="preserve">multiplied by the displacement of the spring (9mm) and </w:t>
          </w:r>
          <m:oMath>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r</m:t>
            </m:r>
          </m:oMath>
          <w:r w:rsidR="00951384">
            <w:rPr>
              <w:rFonts w:eastAsiaTheme="minorEastAsia"/>
              <w:sz w:val="24"/>
              <w:szCs w:val="24"/>
            </w:rPr>
            <w:t xml:space="preserve"> </w:t>
          </w:r>
          <w:r w:rsidR="008624FB">
            <w:rPr>
              <w:rFonts w:eastAsiaTheme="minorEastAsia"/>
              <w:sz w:val="24"/>
              <w:szCs w:val="24"/>
            </w:rPr>
            <w:t xml:space="preserve">is </w:t>
          </w:r>
          <w:r w:rsidR="00BE4C69">
            <w:rPr>
              <w:rFonts w:eastAsiaTheme="minorEastAsia"/>
              <w:sz w:val="24"/>
              <w:szCs w:val="24"/>
            </w:rPr>
            <w:t xml:space="preserve">the mass of one shoe (275g) multiplied by </w:t>
          </w:r>
          <m:oMath>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oMath>
          <w:r w:rsidR="00B749BE">
            <w:rPr>
              <w:rFonts w:eastAsiaTheme="minorEastAsia"/>
              <w:sz w:val="24"/>
              <w:szCs w:val="24"/>
            </w:rPr>
            <w:t xml:space="preserve">, multiplied by the internal radius of the drum (104mm). The answer was then converted </w:t>
          </w:r>
          <w:r w:rsidR="00FA6815">
            <w:rPr>
              <w:rFonts w:eastAsiaTheme="minorEastAsia"/>
              <w:sz w:val="24"/>
              <w:szCs w:val="24"/>
            </w:rPr>
            <w:t xml:space="preserve">from rad/s to RPM using the equation </w:t>
          </w:r>
          <m:oMath>
            <m:r>
              <w:rPr>
                <w:rFonts w:ascii="Cambria Math" w:eastAsiaTheme="minorEastAsia" w:hAnsi="Cambria Math"/>
                <w:sz w:val="24"/>
                <w:szCs w:val="24"/>
              </w:rPr>
              <m:t>n×(</m:t>
            </m:r>
            <m:f>
              <m:fPr>
                <m:ctrlPr>
                  <w:rPr>
                    <w:rFonts w:ascii="Cambria Math" w:eastAsiaTheme="minorEastAsia" w:hAnsi="Cambria Math"/>
                    <w:i/>
                    <w:sz w:val="24"/>
                    <w:szCs w:val="24"/>
                  </w:rPr>
                </m:ctrlPr>
              </m:fPr>
              <m:num>
                <m:r>
                  <w:rPr>
                    <w:rFonts w:ascii="Cambria Math" w:eastAsiaTheme="minorEastAsia" w:hAnsi="Cambria Math"/>
                    <w:sz w:val="24"/>
                    <w:szCs w:val="24"/>
                  </w:rPr>
                  <m:t>60</m:t>
                </m:r>
              </m:num>
              <m:den>
                <m:r>
                  <w:rPr>
                    <w:rFonts w:ascii="Cambria Math" w:eastAsiaTheme="minorEastAsia" w:hAnsi="Cambria Math"/>
                    <w:sz w:val="24"/>
                    <w:szCs w:val="24"/>
                  </w:rPr>
                  <m:t>2π</m:t>
                </m:r>
              </m:den>
            </m:f>
            <m:r>
              <w:rPr>
                <w:rFonts w:ascii="Cambria Math" w:eastAsiaTheme="minorEastAsia" w:hAnsi="Cambria Math"/>
                <w:sz w:val="24"/>
                <w:szCs w:val="24"/>
              </w:rPr>
              <m:t>)</m:t>
            </m:r>
          </m:oMath>
          <w:r w:rsidR="00FA6815">
            <w:rPr>
              <w:rFonts w:eastAsiaTheme="minorEastAsia"/>
              <w:sz w:val="24"/>
              <w:szCs w:val="24"/>
            </w:rPr>
            <w:t xml:space="preserve"> and rounded to the nearest RPM:</w:t>
          </w:r>
        </w:p>
        <w:p w14:paraId="3F4CC373" w14:textId="31382CE7" w:rsidR="008B3A76" w:rsidRPr="000424CD" w:rsidRDefault="008B3A76" w:rsidP="008B3A76">
          <w:pPr>
            <w:spacing w:line="360" w:lineRule="auto"/>
            <w:rPr>
              <w:rFonts w:eastAsiaTheme="minorEastAsia"/>
              <w:sz w:val="24"/>
              <w:szCs w:val="24"/>
            </w:rPr>
          </w:pPr>
          <m:oMathPara>
            <m:oMathParaPr>
              <m:jc m:val="left"/>
            </m:oMathParaPr>
            <m:oMath>
              <m:r>
                <w:rPr>
                  <w:rFonts w:ascii="Cambria Math" w:eastAsiaTheme="minorEastAsia" w:hAnsi="Cambria Math"/>
                  <w:sz w:val="24"/>
                  <w:szCs w:val="24"/>
                </w:rPr>
                <m:t>kx=m</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r</m:t>
              </m:r>
            </m:oMath>
          </m:oMathPara>
        </w:p>
        <w:p w14:paraId="7EF2EDE3" w14:textId="67EA507F" w:rsidR="008B3A76" w:rsidRPr="00DB05EB" w:rsidRDefault="008B3A76" w:rsidP="008B3A76">
          <w:pPr>
            <w:rPr>
              <w:rFonts w:eastAsiaTheme="minorEastAsia"/>
              <w:sz w:val="24"/>
              <w:szCs w:val="24"/>
            </w:rPr>
          </w:pPr>
          <m:oMathPara>
            <m:oMathParaPr>
              <m:jc m:val="left"/>
            </m:oMathParaPr>
            <m:oMath>
              <m:r>
                <w:rPr>
                  <w:rFonts w:ascii="Cambria Math" w:eastAsiaTheme="minorEastAsia" w:hAnsi="Cambria Math"/>
                  <w:sz w:val="24"/>
                  <w:szCs w:val="24"/>
                </w:rPr>
                <m:t>7.5×</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=275×</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×104×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m:oMathPara>
        </w:p>
        <w:p w14:paraId="489D18DF" w14:textId="77777777" w:rsidR="008B3A76" w:rsidRPr="00DB05EB" w:rsidRDefault="008B3A76" w:rsidP="008B3A76">
          <w:pPr>
            <w:rPr>
              <w:rFonts w:eastAsiaTheme="minorEastAsia"/>
              <w:sz w:val="24"/>
              <w:szCs w:val="24"/>
            </w:rPr>
          </w:pPr>
          <m:oMathPara>
            <m:oMathParaPr>
              <m:jc m:val="left"/>
            </m:oMathParaPr>
            <m:oMath>
              <m:r>
                <w:rPr>
                  <w:rFonts w:ascii="Cambria Math" w:eastAsiaTheme="minorEastAsia" w:hAnsi="Cambria Math"/>
                  <w:sz w:val="24"/>
                  <w:szCs w:val="24"/>
                </w:rPr>
                <m:t>67.5=28.6×</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oMath>
          </m:oMathPara>
        </w:p>
        <w:p w14:paraId="4DD00325" w14:textId="77777777" w:rsidR="008B3A76" w:rsidRPr="00DB05EB" w:rsidRDefault="00000000" w:rsidP="008B3A76">
          <w:pPr>
            <w:rPr>
              <w:rFonts w:eastAsiaTheme="minorEastAsia"/>
              <w:sz w:val="24"/>
              <w:szCs w:val="24"/>
            </w:rPr>
          </w:pPr>
          <m:oMathPara>
            <m:oMathParaPr>
              <m:jc m:val="left"/>
            </m:oMathParaPr>
            <m:oMath>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=2.36×</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m:oMathPara>
        </w:p>
        <w:p w14:paraId="40157E01" w14:textId="77777777" w:rsidR="008B3A76" w:rsidRPr="00DB05EB" w:rsidRDefault="008B3A76" w:rsidP="008B3A76">
          <w:pPr>
            <w:rPr>
              <w:rFonts w:eastAsiaTheme="minorEastAsia"/>
              <w:sz w:val="24"/>
              <w:szCs w:val="24"/>
            </w:rPr>
          </w:pPr>
          <m:oMathPara>
            <m:oMathParaPr>
              <m:jc m:val="left"/>
            </m:oMathParaPr>
            <m:oMath>
              <m:r>
                <w:rPr>
                  <w:rFonts w:ascii="Cambria Math" w:eastAsiaTheme="minorEastAsia" w:hAnsi="Cambria Math"/>
                  <w:sz w:val="24"/>
                  <w:szCs w:val="24"/>
                </w:rPr>
                <m:t>w=</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2.36×</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e>
              </m:rad>
            </m:oMath>
          </m:oMathPara>
        </w:p>
        <w:p w14:paraId="138FC4DB" w14:textId="77777777" w:rsidR="008B3A76" w:rsidRPr="00DB05EB" w:rsidRDefault="008B3A76" w:rsidP="008B3A76">
          <w:pPr>
            <w:rPr>
              <w:rFonts w:eastAsiaTheme="minorEastAsia"/>
              <w:sz w:val="24"/>
              <w:szCs w:val="24"/>
            </w:rPr>
          </w:pPr>
          <m:oMath>
            <m:r>
              <w:rPr>
                <w:rFonts w:ascii="Cambria Math" w:eastAsiaTheme="minorEastAsia" w:hAnsi="Cambria Math"/>
                <w:sz w:val="24"/>
                <w:szCs w:val="24"/>
              </w:rPr>
              <m:t>w=48.58</m:t>
            </m:r>
          </m:oMath>
          <w:r w:rsidRPr="00DB05EB">
            <w:rPr>
              <w:rFonts w:eastAsiaTheme="minorEastAsia"/>
              <w:sz w:val="24"/>
              <w:szCs w:val="24"/>
            </w:rPr>
            <w:t xml:space="preserve"> rad/s</w:t>
          </w:r>
        </w:p>
        <w:p w14:paraId="0D7FCCE5" w14:textId="77777777" w:rsidR="008B3A76" w:rsidRPr="00991D81" w:rsidRDefault="008B3A76" w:rsidP="008B3A76">
          <w:pPr>
            <w:rPr>
              <w:rFonts w:eastAsiaTheme="minorEastAsia"/>
              <w:sz w:val="24"/>
              <w:szCs w:val="24"/>
            </w:rPr>
          </w:pPr>
          <m:oMathPara>
            <m:oMathParaPr>
              <m:jc m:val="left"/>
            </m:oMathParaPr>
            <m:oMath>
              <m:r>
                <w:rPr>
                  <w:rFonts w:ascii="Cambria Math" w:eastAsiaTheme="minorEastAsia" w:hAnsi="Cambria Math"/>
                  <w:sz w:val="24"/>
                  <w:szCs w:val="24"/>
                </w:rPr>
                <m:t>48.58×</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60</m:t>
                      </m:r>
                    </m:num>
                    <m:den>
                      <m:r>
                        <w:rPr>
                          <w:rFonts w:ascii="Cambria Math" w:eastAsiaTheme="minorEastAsia" w:hAnsi="Cambria Math"/>
                          <w:sz w:val="24"/>
                          <w:szCs w:val="24"/>
                        </w:rPr>
                        <m:t>2π</m:t>
                      </m:r>
                    </m:den>
                  </m:f>
                </m:e>
              </m:d>
              <m:r>
                <w:rPr>
                  <w:rFonts w:ascii="Cambria Math" w:eastAsiaTheme="minorEastAsia" w:hAnsi="Cambria Math"/>
                  <w:sz w:val="24"/>
                  <w:szCs w:val="24"/>
                </w:rPr>
                <m:t>=464 RPM</m:t>
              </m:r>
            </m:oMath>
          </m:oMathPara>
        </w:p>
        <w:p w14:paraId="47AC6DD7" w14:textId="77777777" w:rsidR="00991D81" w:rsidRDefault="00991D81" w:rsidP="008B3A76">
          <w:pPr>
            <w:rPr>
              <w:rFonts w:eastAsiaTheme="minorEastAsia"/>
              <w:sz w:val="24"/>
              <w:szCs w:val="24"/>
            </w:rPr>
          </w:pPr>
        </w:p>
        <w:p w14:paraId="13D95618" w14:textId="4EA5F23E" w:rsidR="00991D81" w:rsidRPr="00DB05EB" w:rsidRDefault="00991D81" w:rsidP="00991D81">
          <w:pPr>
            <w:pStyle w:val="Heading3"/>
          </w:pPr>
          <w:bookmarkStart w:id="13" w:name="_Toc150098102"/>
          <w:r>
            <w:t xml:space="preserve">2.2.3 </w:t>
          </w:r>
          <w:r w:rsidR="007606B1">
            <w:t>Radial Force on Clutch Face at 550RPM</w:t>
          </w:r>
          <w:bookmarkEnd w:id="13"/>
        </w:p>
        <w:p w14:paraId="66552A78" w14:textId="67698439" w:rsidR="001D480D" w:rsidRDefault="00B94824" w:rsidP="00895501">
          <w:pPr>
            <w:spacing w:line="360" w:lineRule="auto"/>
            <w:rPr>
              <w:rFonts w:eastAsiaTheme="minorEastAsia"/>
              <w:sz w:val="24"/>
              <w:szCs w:val="24"/>
            </w:rPr>
          </w:pPr>
          <w:r>
            <w:rPr>
              <w:rFonts w:eastAsiaTheme="minorEastAsia"/>
              <w:sz w:val="24"/>
              <w:szCs w:val="24"/>
            </w:rPr>
            <w:t xml:space="preserve">The radial force </w:t>
          </w:r>
          <w:r w:rsidR="001D63AC">
            <w:rPr>
              <w:rFonts w:eastAsiaTheme="minorEastAsia"/>
              <w:sz w:val="24"/>
              <w:szCs w:val="24"/>
            </w:rPr>
            <w:t xml:space="preserve">is the force acting upon the outer drum from the </w:t>
          </w:r>
          <w:r w:rsidR="00DB547B">
            <w:rPr>
              <w:rFonts w:eastAsiaTheme="minorEastAsia"/>
              <w:sz w:val="24"/>
              <w:szCs w:val="24"/>
            </w:rPr>
            <w:t xml:space="preserve">friction lined shoes, </w:t>
          </w:r>
          <w:r w:rsidR="00CC2506">
            <w:rPr>
              <w:rFonts w:eastAsiaTheme="minorEastAsia"/>
              <w:sz w:val="24"/>
              <w:szCs w:val="24"/>
            </w:rPr>
            <w:t xml:space="preserve">which can be found by first finding the </w:t>
          </w:r>
          <w:r w:rsidR="00011F0B">
            <w:rPr>
              <w:rFonts w:eastAsiaTheme="minorEastAsia"/>
              <w:sz w:val="24"/>
              <w:szCs w:val="24"/>
            </w:rPr>
            <w:t xml:space="preserve">centrifugal force exerted at 550RPM. </w:t>
          </w:r>
          <w:r w:rsidR="002A190D">
            <w:rPr>
              <w:rFonts w:eastAsiaTheme="minorEastAsia"/>
              <w:sz w:val="24"/>
              <w:szCs w:val="24"/>
            </w:rPr>
            <w:t xml:space="preserve">Firstly, one must convert 550RPM to rad/s using the formula </w:t>
          </w:r>
          <w:r w:rsidR="00C12F5D" w:rsidRPr="00DB05EB">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2π×n</m:t>
                </m:r>
              </m:num>
              <m:den>
                <m:r>
                  <w:rPr>
                    <w:rFonts w:ascii="Cambria Math" w:eastAsiaTheme="minorEastAsia" w:hAnsi="Cambria Math"/>
                    <w:sz w:val="24"/>
                    <w:szCs w:val="24"/>
                  </w:rPr>
                  <m:t>60</m:t>
                </m:r>
              </m:den>
            </m:f>
          </m:oMath>
          <w:r w:rsidR="00C12F5D">
            <w:rPr>
              <w:rFonts w:eastAsiaTheme="minorEastAsia"/>
              <w:sz w:val="24"/>
              <w:szCs w:val="24"/>
            </w:rPr>
            <w:t xml:space="preserve">. </w:t>
          </w:r>
          <w:r w:rsidR="00E92D2C">
            <w:rPr>
              <w:rFonts w:eastAsiaTheme="minorEastAsia"/>
              <w:sz w:val="24"/>
              <w:szCs w:val="24"/>
            </w:rPr>
            <w:t>Then</w:t>
          </w:r>
          <w:r w:rsidR="00C12F5D">
            <w:rPr>
              <w:rFonts w:eastAsiaTheme="minorEastAsia"/>
              <w:sz w:val="24"/>
              <w:szCs w:val="24"/>
            </w:rPr>
            <w:t xml:space="preserve">, the centrifugal force can be found by using the equation </w:t>
          </w:r>
          <m:oMath>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r</m:t>
            </m:r>
          </m:oMath>
          <w:r w:rsidR="0076515D">
            <w:rPr>
              <w:rFonts w:eastAsiaTheme="minorEastAsia"/>
              <w:sz w:val="24"/>
              <w:szCs w:val="24"/>
            </w:rPr>
            <w:t xml:space="preserve"> which is the mass of one shoe (275g) is multiplied with the </w:t>
          </w:r>
          <w:r w:rsidR="00424EF8">
            <w:rPr>
              <w:rFonts w:eastAsiaTheme="minorEastAsia"/>
              <w:sz w:val="24"/>
              <w:szCs w:val="24"/>
            </w:rPr>
            <w:lastRenderedPageBreak/>
            <w:t xml:space="preserve">rotational speed squared (57.6 rad/s from 550RPM) multiplied by the </w:t>
          </w:r>
          <w:r w:rsidR="00FE44E1">
            <w:rPr>
              <w:rFonts w:eastAsiaTheme="minorEastAsia"/>
              <w:sz w:val="24"/>
              <w:szCs w:val="24"/>
            </w:rPr>
            <w:t xml:space="preserve">internal radius of the drum. The next step in finding the radial force is to calculate the spring force, </w:t>
          </w:r>
          <w:r w:rsidR="00B83118">
            <w:rPr>
              <w:rFonts w:eastAsiaTheme="minorEastAsia"/>
              <w:sz w:val="24"/>
              <w:szCs w:val="24"/>
            </w:rPr>
            <w:t xml:space="preserve">which will act against the centrifugal force thus giving the radial force. Spring force can be found by using Hooke’s law of </w:t>
          </w:r>
          <m:oMath>
            <m:r>
              <w:rPr>
                <w:rFonts w:ascii="Cambria Math" w:hAnsi="Cambria Math"/>
                <w:sz w:val="24"/>
                <w:szCs w:val="24"/>
              </w:rPr>
              <m:t xml:space="preserve">Spring Force </m:t>
            </m:r>
            <m:d>
              <m:dPr>
                <m:ctrlPr>
                  <w:rPr>
                    <w:rFonts w:ascii="Cambria Math" w:hAnsi="Cambria Math"/>
                    <w:i/>
                    <w:sz w:val="24"/>
                    <w:szCs w:val="24"/>
                  </w:rPr>
                </m:ctrlPr>
              </m:dPr>
              <m:e>
                <m:r>
                  <w:rPr>
                    <w:rFonts w:ascii="Cambria Math" w:hAnsi="Cambria Math"/>
                    <w:sz w:val="24"/>
                    <w:szCs w:val="24"/>
                  </w:rPr>
                  <m:t>F</m:t>
                </m:r>
              </m:e>
            </m:d>
            <m:r>
              <w:rPr>
                <w:rFonts w:ascii="Cambria Math" w:hAnsi="Cambria Math"/>
                <w:sz w:val="24"/>
                <w:szCs w:val="24"/>
              </w:rPr>
              <m:t>=-Kx</m:t>
            </m:r>
          </m:oMath>
          <w:r w:rsidR="001D480D">
            <w:rPr>
              <w:rFonts w:eastAsiaTheme="minorEastAsia"/>
              <w:sz w:val="24"/>
              <w:szCs w:val="24"/>
            </w:rPr>
            <w:t xml:space="preserve"> which is the spring stiffness (7.5kN/m) multiplied by the </w:t>
          </w:r>
          <w:r w:rsidR="00F34FEF">
            <w:rPr>
              <w:rFonts w:eastAsiaTheme="minorEastAsia"/>
              <w:sz w:val="24"/>
              <w:szCs w:val="24"/>
            </w:rPr>
            <w:t xml:space="preserve">displacement of the spring (9mm). </w:t>
          </w:r>
        </w:p>
        <w:p w14:paraId="23879AEB" w14:textId="539533FB" w:rsidR="00F34FEF" w:rsidRDefault="00895501" w:rsidP="00895501">
          <w:pPr>
            <w:spacing w:line="360" w:lineRule="auto"/>
            <w:rPr>
              <w:rFonts w:eastAsiaTheme="minorEastAsia"/>
              <w:sz w:val="24"/>
              <w:szCs w:val="24"/>
            </w:rPr>
          </w:pPr>
          <w:r>
            <w:rPr>
              <w:rFonts w:eastAsiaTheme="minorEastAsia"/>
              <w:sz w:val="24"/>
              <w:szCs w:val="24"/>
            </w:rPr>
            <w:t xml:space="preserve">After finding the centrifugal force and the spring force, you can then find the radial force. This is done by subtracting the spring force from the centrifugal force </w:t>
          </w:r>
          <w:r w:rsidR="00ED55E9">
            <w:rPr>
              <w:rFonts w:eastAsiaTheme="minorEastAsia"/>
              <w:sz w:val="24"/>
              <w:szCs w:val="24"/>
            </w:rPr>
            <w:t>to give the radial force of one shoe. This value must be multiplied by four to account for the four shoes</w:t>
          </w:r>
          <w:r w:rsidR="00D96622">
            <w:rPr>
              <w:rFonts w:eastAsiaTheme="minorEastAsia"/>
              <w:sz w:val="24"/>
              <w:szCs w:val="24"/>
            </w:rPr>
            <w:t xml:space="preserve"> thus, giving the overall radial force:</w:t>
          </w:r>
        </w:p>
        <w:p w14:paraId="1810761C" w14:textId="6653AEFC" w:rsidR="00BA101B" w:rsidRPr="00DB05EB" w:rsidRDefault="00BA101B" w:rsidP="00BA101B">
          <w:pPr>
            <w:rPr>
              <w:rFonts w:eastAsiaTheme="minorEastAsia"/>
              <w:sz w:val="24"/>
              <w:szCs w:val="24"/>
            </w:rPr>
          </w:pPr>
          <w:r w:rsidRPr="00DB05EB">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2π×550</m:t>
                </m:r>
              </m:num>
              <m:den>
                <m:r>
                  <w:rPr>
                    <w:rFonts w:ascii="Cambria Math" w:eastAsiaTheme="minorEastAsia" w:hAnsi="Cambria Math"/>
                    <w:sz w:val="24"/>
                    <w:szCs w:val="24"/>
                  </w:rPr>
                  <m:t>60</m:t>
                </m:r>
              </m:den>
            </m:f>
            <m:r>
              <w:rPr>
                <w:rFonts w:ascii="Cambria Math" w:eastAsiaTheme="minorEastAsia" w:hAnsi="Cambria Math"/>
                <w:sz w:val="24"/>
                <w:szCs w:val="24"/>
              </w:rPr>
              <m:t>=57.6 rad/s</m:t>
            </m:r>
          </m:oMath>
        </w:p>
        <w:p w14:paraId="4A8FC9B7" w14:textId="2DB22CFE" w:rsidR="00BA101B" w:rsidRPr="00DB05EB" w:rsidRDefault="00BA101B" w:rsidP="00BA101B">
          <w:pPr>
            <w:rPr>
              <w:rFonts w:eastAsiaTheme="minorEastAsia"/>
              <w:sz w:val="24"/>
              <w:szCs w:val="24"/>
            </w:rPr>
          </w:pPr>
          <w:r w:rsidRPr="00DB05EB">
            <w:rPr>
              <w:rFonts w:eastAsiaTheme="minorEastAsia"/>
              <w:sz w:val="24"/>
              <w:szCs w:val="24"/>
            </w:rPr>
            <w:t>Centri</w:t>
          </w:r>
          <w:r w:rsidR="00015DFB">
            <w:rPr>
              <w:rFonts w:eastAsiaTheme="minorEastAsia"/>
              <w:sz w:val="24"/>
              <w:szCs w:val="24"/>
            </w:rPr>
            <w:t>fugal</w:t>
          </w:r>
          <w:r w:rsidRPr="00DB05EB">
            <w:rPr>
              <w:rFonts w:eastAsiaTheme="minorEastAsia"/>
              <w:sz w:val="24"/>
              <w:szCs w:val="24"/>
            </w:rPr>
            <w:t xml:space="preserve"> force = </w:t>
          </w:r>
          <m:oMath>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w</m:t>
                </m:r>
              </m:e>
              <m:sup>
                <m:r>
                  <w:rPr>
                    <w:rFonts w:ascii="Cambria Math" w:eastAsiaTheme="minorEastAsia" w:hAnsi="Cambria Math"/>
                    <w:sz w:val="24"/>
                    <w:szCs w:val="24"/>
                  </w:rPr>
                  <m:t>2</m:t>
                </m:r>
              </m:sup>
            </m:sSup>
            <m:r>
              <w:rPr>
                <w:rFonts w:ascii="Cambria Math" w:eastAsiaTheme="minorEastAsia" w:hAnsi="Cambria Math"/>
                <w:sz w:val="24"/>
                <w:szCs w:val="24"/>
              </w:rPr>
              <m:t>r</m:t>
            </m:r>
          </m:oMath>
          <w:r w:rsidRPr="00DB05EB">
            <w:rPr>
              <w:rFonts w:eastAsiaTheme="minorEastAsia"/>
              <w:sz w:val="24"/>
              <w:szCs w:val="24"/>
            </w:rPr>
            <w:t xml:space="preserve"> = </w:t>
          </w:r>
          <m:oMath>
            <m:r>
              <w:rPr>
                <w:rFonts w:ascii="Cambria Math" w:eastAsiaTheme="minorEastAsia" w:hAnsi="Cambria Math"/>
                <w:sz w:val="24"/>
                <w:szCs w:val="24"/>
              </w:rPr>
              <m:t>275×</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57.6</m:t>
                </m:r>
              </m:e>
              <m:sup>
                <m:r>
                  <w:rPr>
                    <w:rFonts w:ascii="Cambria Math" w:eastAsiaTheme="minorEastAsia" w:hAnsi="Cambria Math"/>
                    <w:sz w:val="24"/>
                    <w:szCs w:val="24"/>
                  </w:rPr>
                  <m:t>2</m:t>
                </m:r>
              </m:sup>
            </m:sSup>
            <m:r>
              <w:rPr>
                <w:rFonts w:ascii="Cambria Math" w:eastAsiaTheme="minorEastAsia" w:hAnsi="Cambria Math"/>
                <w:sz w:val="24"/>
                <w:szCs w:val="24"/>
              </w:rPr>
              <m:t>×104×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w:r w:rsidRPr="00DB05EB">
            <w:rPr>
              <w:rFonts w:eastAsiaTheme="minorEastAsia"/>
              <w:sz w:val="24"/>
              <w:szCs w:val="24"/>
            </w:rPr>
            <w:t xml:space="preserve"> = 94.89N</w:t>
          </w:r>
        </w:p>
        <w:p w14:paraId="093A5E81" w14:textId="77777777" w:rsidR="00BA101B" w:rsidRPr="00DB05EB" w:rsidRDefault="00BA101B" w:rsidP="00BA101B">
          <w:pPr>
            <w:rPr>
              <w:rFonts w:eastAsiaTheme="minorEastAsia"/>
              <w:sz w:val="24"/>
              <w:szCs w:val="24"/>
            </w:rPr>
          </w:pPr>
          <m:oMathPara>
            <m:oMathParaPr>
              <m:jc m:val="left"/>
            </m:oMathParaPr>
            <m:oMath>
              <m:r>
                <w:rPr>
                  <w:rFonts w:ascii="Cambria Math" w:hAnsi="Cambria Math"/>
                  <w:sz w:val="24"/>
                  <w:szCs w:val="24"/>
                </w:rPr>
                <m:t xml:space="preserve">Spring Force </m:t>
              </m:r>
              <m:d>
                <m:dPr>
                  <m:ctrlPr>
                    <w:rPr>
                      <w:rFonts w:ascii="Cambria Math" w:hAnsi="Cambria Math"/>
                      <w:i/>
                      <w:sz w:val="24"/>
                      <w:szCs w:val="24"/>
                    </w:rPr>
                  </m:ctrlPr>
                </m:dPr>
                <m:e>
                  <m:r>
                    <w:rPr>
                      <w:rFonts w:ascii="Cambria Math" w:hAnsi="Cambria Math"/>
                      <w:sz w:val="24"/>
                      <w:szCs w:val="24"/>
                    </w:rPr>
                    <m:t>F</m:t>
                  </m:r>
                </m:e>
              </m:d>
              <m:r>
                <w:rPr>
                  <w:rFonts w:ascii="Cambria Math" w:hAnsi="Cambria Math"/>
                  <w:sz w:val="24"/>
                  <w:szCs w:val="24"/>
                </w:rPr>
                <m:t>=-Kx</m:t>
              </m:r>
            </m:oMath>
          </m:oMathPara>
        </w:p>
        <w:p w14:paraId="1F48395B" w14:textId="77777777" w:rsidR="00BA101B" w:rsidRPr="00DB05EB" w:rsidRDefault="00BA101B" w:rsidP="00BA101B">
          <w:pPr>
            <w:rPr>
              <w:rFonts w:eastAsiaTheme="minorEastAsia"/>
              <w:sz w:val="24"/>
              <w:szCs w:val="24"/>
            </w:rPr>
          </w:pPr>
          <m:oMathPara>
            <m:oMathParaPr>
              <m:jc m:val="left"/>
            </m:oMathParaPr>
            <m:oMath>
              <m:r>
                <w:rPr>
                  <w:rFonts w:ascii="Cambria Math" w:hAnsi="Cambria Math"/>
                  <w:sz w:val="24"/>
                  <w:szCs w:val="24"/>
                </w:rPr>
                <m:t>Spring Force (F)=-7.5×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m:oMathPara>
        </w:p>
        <w:p w14:paraId="30CD1E45" w14:textId="77777777" w:rsidR="00BA101B" w:rsidRPr="00DB05EB" w:rsidRDefault="00BA101B" w:rsidP="00BA101B">
          <w:pPr>
            <w:rPr>
              <w:rFonts w:eastAsiaTheme="minorEastAsia"/>
              <w:sz w:val="24"/>
              <w:szCs w:val="24"/>
            </w:rPr>
          </w:pPr>
          <m:oMathPara>
            <m:oMathParaPr>
              <m:jc m:val="left"/>
            </m:oMathParaPr>
            <m:oMath>
              <m:r>
                <w:rPr>
                  <w:rFonts w:ascii="Cambria Math" w:eastAsiaTheme="minorEastAsia" w:hAnsi="Cambria Math"/>
                  <w:sz w:val="24"/>
                  <w:szCs w:val="24"/>
                </w:rPr>
                <m:t>Spring Force (</m:t>
              </m:r>
              <m:r>
                <w:rPr>
                  <w:rFonts w:ascii="Cambria Math" w:hAnsi="Cambria Math"/>
                  <w:sz w:val="24"/>
                  <w:szCs w:val="24"/>
                </w:rPr>
                <m:t>F)=-67.5N</m:t>
              </m:r>
            </m:oMath>
          </m:oMathPara>
        </w:p>
        <w:p w14:paraId="480EF81C" w14:textId="77777777" w:rsidR="00BA101B" w:rsidRPr="00DB05EB" w:rsidRDefault="00BA101B" w:rsidP="00BA101B">
          <w:pPr>
            <w:rPr>
              <w:rFonts w:eastAsiaTheme="minorEastAsia"/>
              <w:sz w:val="24"/>
              <w:szCs w:val="24"/>
            </w:rPr>
          </w:pPr>
          <m:oMathPara>
            <m:oMathParaPr>
              <m:jc m:val="left"/>
            </m:oMathParaPr>
            <m:oMath>
              <m:r>
                <w:rPr>
                  <w:rFonts w:ascii="Cambria Math" w:hAnsi="Cambria Math"/>
                  <w:sz w:val="24"/>
                  <w:szCs w:val="24"/>
                </w:rPr>
                <m:t xml:space="preserve">Radial Force </m:t>
              </m:r>
              <m:d>
                <m:dPr>
                  <m:ctrlPr>
                    <w:rPr>
                      <w:rFonts w:ascii="Cambria Math" w:hAnsi="Cambria Math"/>
                      <w:i/>
                      <w:sz w:val="24"/>
                      <w:szCs w:val="24"/>
                    </w:rPr>
                  </m:ctrlPr>
                </m:dPr>
                <m:e>
                  <m:r>
                    <w:rPr>
                      <w:rFonts w:ascii="Cambria Math" w:hAnsi="Cambria Math"/>
                      <w:sz w:val="24"/>
                      <w:szCs w:val="24"/>
                    </w:rPr>
                    <m:t>one shoe</m:t>
                  </m:r>
                </m:e>
              </m:d>
              <m:r>
                <w:rPr>
                  <w:rFonts w:ascii="Cambria Math" w:hAnsi="Cambria Math"/>
                  <w:sz w:val="24"/>
                  <w:szCs w:val="24"/>
                </w:rPr>
                <m:t xml:space="preserve">= </m:t>
              </m:r>
              <m:r>
                <w:rPr>
                  <w:rFonts w:ascii="Cambria Math" w:eastAsiaTheme="minorEastAsia" w:hAnsi="Cambria Math"/>
                  <w:sz w:val="24"/>
                  <w:szCs w:val="24"/>
                </w:rPr>
                <m:t>94.89-67.5=27.39N</m:t>
              </m:r>
            </m:oMath>
          </m:oMathPara>
        </w:p>
        <w:p w14:paraId="0151291C" w14:textId="77777777" w:rsidR="00BA101B" w:rsidRPr="00AE2AE3" w:rsidRDefault="00BA101B" w:rsidP="00BA101B">
          <w:pPr>
            <w:rPr>
              <w:rFonts w:eastAsiaTheme="minorEastAsia"/>
              <w:sz w:val="24"/>
              <w:szCs w:val="24"/>
            </w:rPr>
          </w:pPr>
          <m:oMathPara>
            <m:oMathParaPr>
              <m:jc m:val="left"/>
            </m:oMathParaPr>
            <m:oMath>
              <m:r>
                <w:rPr>
                  <w:rFonts w:ascii="Cambria Math" w:hAnsi="Cambria Math"/>
                  <w:sz w:val="24"/>
                  <w:szCs w:val="24"/>
                </w:rPr>
                <m:t xml:space="preserve">Radial Force </m:t>
              </m:r>
              <m:d>
                <m:dPr>
                  <m:ctrlPr>
                    <w:rPr>
                      <w:rFonts w:ascii="Cambria Math" w:hAnsi="Cambria Math"/>
                      <w:i/>
                      <w:sz w:val="24"/>
                      <w:szCs w:val="24"/>
                    </w:rPr>
                  </m:ctrlPr>
                </m:dPr>
                <m:e>
                  <m:r>
                    <w:rPr>
                      <w:rFonts w:ascii="Cambria Math" w:hAnsi="Cambria Math"/>
                      <w:sz w:val="24"/>
                      <w:szCs w:val="24"/>
                    </w:rPr>
                    <m:t>four shoes</m:t>
                  </m:r>
                </m:e>
              </m:d>
              <m:r>
                <w:rPr>
                  <w:rFonts w:ascii="Cambria Math" w:hAnsi="Cambria Math"/>
                  <w:sz w:val="24"/>
                  <w:szCs w:val="24"/>
                </w:rPr>
                <m:t>=27.39×4=109.56N</m:t>
              </m:r>
            </m:oMath>
          </m:oMathPara>
        </w:p>
        <w:p w14:paraId="78E28E06" w14:textId="77777777" w:rsidR="00AE2AE3" w:rsidRDefault="00AE2AE3" w:rsidP="00BA101B">
          <w:pPr>
            <w:rPr>
              <w:rFonts w:eastAsiaTheme="minorEastAsia"/>
              <w:sz w:val="24"/>
              <w:szCs w:val="24"/>
            </w:rPr>
          </w:pPr>
        </w:p>
        <w:p w14:paraId="1E0ABCFD" w14:textId="3FD5CF99" w:rsidR="00AE2AE3" w:rsidRPr="00DB05EB" w:rsidRDefault="00AE2AE3" w:rsidP="00AE2AE3">
          <w:pPr>
            <w:pStyle w:val="Heading3"/>
          </w:pPr>
          <w:bookmarkStart w:id="14" w:name="_Toc150098103"/>
          <w:r>
            <w:t xml:space="preserve">2.2.4 </w:t>
          </w:r>
          <w:r w:rsidR="004B6CE5">
            <w:t>Transmitted Torque at 550RPM</w:t>
          </w:r>
          <w:bookmarkEnd w:id="14"/>
        </w:p>
        <w:p w14:paraId="4C634EAA" w14:textId="574C36B9" w:rsidR="00D96622" w:rsidRDefault="004B6CE5" w:rsidP="004B6CE5">
          <w:pPr>
            <w:spacing w:line="360" w:lineRule="auto"/>
            <w:rPr>
              <w:rFonts w:eastAsiaTheme="minorEastAsia"/>
              <w:sz w:val="24"/>
              <w:szCs w:val="24"/>
            </w:rPr>
          </w:pPr>
          <w:r>
            <w:rPr>
              <w:rFonts w:eastAsiaTheme="minorEastAsia"/>
              <w:sz w:val="24"/>
              <w:szCs w:val="24"/>
            </w:rPr>
            <w:t xml:space="preserve">The transmitted torque is the amount of torque transferred from the driving shaft </w:t>
          </w:r>
          <w:r w:rsidR="00160149">
            <w:rPr>
              <w:rFonts w:eastAsiaTheme="minorEastAsia"/>
              <w:sz w:val="24"/>
              <w:szCs w:val="24"/>
            </w:rPr>
            <w:t>to the driven shaft at a given speed</w:t>
          </w:r>
          <w:r w:rsidR="00403486">
            <w:rPr>
              <w:rFonts w:eastAsiaTheme="minorEastAsia"/>
              <w:sz w:val="24"/>
              <w:szCs w:val="24"/>
            </w:rPr>
            <w:t xml:space="preserve">, which can be found using the equation </w:t>
          </w:r>
          <m:oMath>
            <m:r>
              <w:rPr>
                <w:rFonts w:ascii="Cambria Math" w:eastAsiaTheme="minorEastAsia" w:hAnsi="Cambria Math"/>
                <w:sz w:val="24"/>
                <w:szCs w:val="24"/>
              </w:rPr>
              <m:t>Torque (T)=Fr</m:t>
            </m:r>
          </m:oMath>
          <w:r w:rsidR="00E501E0">
            <w:rPr>
              <w:rFonts w:eastAsiaTheme="minorEastAsia"/>
              <w:sz w:val="24"/>
              <w:szCs w:val="24"/>
            </w:rPr>
            <w:t xml:space="preserve">. To find </w:t>
          </w:r>
          <m:oMath>
            <m:r>
              <w:rPr>
                <w:rFonts w:ascii="Cambria Math" w:eastAsiaTheme="minorEastAsia" w:hAnsi="Cambria Math"/>
                <w:sz w:val="24"/>
                <w:szCs w:val="24"/>
              </w:rPr>
              <m:t>F</m:t>
            </m:r>
          </m:oMath>
          <w:r w:rsidR="00946081">
            <w:rPr>
              <w:rFonts w:eastAsiaTheme="minorEastAsia"/>
              <w:sz w:val="24"/>
              <w:szCs w:val="24"/>
            </w:rPr>
            <w:t xml:space="preserve"> you </w:t>
          </w:r>
          <w:r w:rsidR="00B246B1">
            <w:rPr>
              <w:rFonts w:eastAsiaTheme="minorEastAsia"/>
              <w:sz w:val="24"/>
              <w:szCs w:val="24"/>
            </w:rPr>
            <w:t>must multiply the coefficient of friction (0.35) by the total radial force at 550RPM (109.</w:t>
          </w:r>
          <w:r w:rsidR="000778A7">
            <w:rPr>
              <w:rFonts w:eastAsiaTheme="minorEastAsia"/>
              <w:sz w:val="24"/>
              <w:szCs w:val="24"/>
            </w:rPr>
            <w:t xml:space="preserve">56N). Then, multiply that value by the </w:t>
          </w:r>
          <w:r w:rsidR="00300221">
            <w:rPr>
              <w:rFonts w:eastAsiaTheme="minorEastAsia"/>
              <w:sz w:val="24"/>
              <w:szCs w:val="24"/>
            </w:rPr>
            <w:t>internal radius of the drum to find the torque:</w:t>
          </w:r>
        </w:p>
        <w:p w14:paraId="18C5CF0D" w14:textId="77777777" w:rsidR="00472862" w:rsidRPr="00472862" w:rsidRDefault="00472862" w:rsidP="00472862">
          <w:pPr>
            <w:rPr>
              <w:rFonts w:eastAsiaTheme="minorEastAsia"/>
              <w:sz w:val="24"/>
              <w:szCs w:val="24"/>
            </w:rPr>
          </w:pPr>
          <m:oMathPara>
            <m:oMathParaPr>
              <m:jc m:val="left"/>
            </m:oMathParaPr>
            <m:oMath>
              <m:r>
                <w:rPr>
                  <w:rFonts w:ascii="Cambria Math" w:eastAsiaTheme="minorEastAsia" w:hAnsi="Cambria Math"/>
                  <w:sz w:val="24"/>
                  <w:szCs w:val="24"/>
                </w:rPr>
                <m:t>Torque (T)=Fr</m:t>
              </m:r>
            </m:oMath>
          </m:oMathPara>
        </w:p>
        <w:p w14:paraId="77A4EE8D" w14:textId="77777777" w:rsidR="00472862" w:rsidRPr="00DB05EB" w:rsidRDefault="00472862" w:rsidP="00472862">
          <w:pPr>
            <w:rPr>
              <w:rFonts w:eastAsiaTheme="minorEastAsia"/>
              <w:sz w:val="24"/>
              <w:szCs w:val="24"/>
            </w:rPr>
          </w:pPr>
          <m:oMathPara>
            <m:oMathParaPr>
              <m:jc m:val="left"/>
            </m:oMathParaPr>
            <m:oMath>
              <m:r>
                <w:rPr>
                  <w:rFonts w:ascii="Cambria Math" w:hAnsi="Cambria Math"/>
                  <w:sz w:val="24"/>
                  <w:szCs w:val="24"/>
                </w:rPr>
                <m:t>F=μ×Radial Force</m:t>
              </m:r>
            </m:oMath>
          </m:oMathPara>
        </w:p>
        <w:p w14:paraId="0D608658" w14:textId="77777777" w:rsidR="00472862" w:rsidRPr="00DB05EB" w:rsidRDefault="00472862" w:rsidP="00472862">
          <w:pPr>
            <w:rPr>
              <w:rFonts w:eastAsiaTheme="minorEastAsia"/>
              <w:sz w:val="24"/>
              <w:szCs w:val="24"/>
            </w:rPr>
          </w:pPr>
          <m:oMathPara>
            <m:oMathParaPr>
              <m:jc m:val="left"/>
            </m:oMathParaPr>
            <m:oMath>
              <m:r>
                <w:rPr>
                  <w:rFonts w:ascii="Cambria Math" w:hAnsi="Cambria Math"/>
                  <w:sz w:val="24"/>
                  <w:szCs w:val="24"/>
                </w:rPr>
                <m:t>F=0.35×109.56=38.35N</m:t>
              </m:r>
            </m:oMath>
          </m:oMathPara>
        </w:p>
        <w:p w14:paraId="4B0E9FD5" w14:textId="77777777" w:rsidR="00472862" w:rsidRPr="00DB05EB" w:rsidRDefault="00472862" w:rsidP="00472862">
          <w:pPr>
            <w:rPr>
              <w:rFonts w:eastAsiaTheme="minorEastAsia"/>
              <w:sz w:val="24"/>
              <w:szCs w:val="24"/>
            </w:rPr>
          </w:pPr>
          <m:oMathPara>
            <m:oMathParaPr>
              <m:jc m:val="left"/>
            </m:oMathParaPr>
            <m:oMath>
              <m:r>
                <w:rPr>
                  <w:rFonts w:ascii="Cambria Math" w:eastAsiaTheme="minorEastAsia" w:hAnsi="Cambria Math"/>
                  <w:sz w:val="24"/>
                  <w:szCs w:val="24"/>
                </w:rPr>
                <m:t>T=38.35×104×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m:oMathPara>
        </w:p>
        <w:p w14:paraId="0B167B42" w14:textId="77777777" w:rsidR="00472862" w:rsidRPr="001D29A7" w:rsidRDefault="00472862" w:rsidP="00472862">
          <w:pPr>
            <w:rPr>
              <w:rFonts w:eastAsiaTheme="minorEastAsia"/>
              <w:sz w:val="24"/>
              <w:szCs w:val="24"/>
            </w:rPr>
          </w:pPr>
          <m:oMathPara>
            <m:oMathParaPr>
              <m:jc m:val="left"/>
            </m:oMathParaPr>
            <m:oMath>
              <m:r>
                <w:rPr>
                  <w:rFonts w:ascii="Cambria Math" w:eastAsiaTheme="minorEastAsia" w:hAnsi="Cambria Math"/>
                  <w:sz w:val="24"/>
                  <w:szCs w:val="24"/>
                </w:rPr>
                <m:t>T=3.99Nm</m:t>
              </m:r>
            </m:oMath>
          </m:oMathPara>
        </w:p>
        <w:p w14:paraId="5918B3CF" w14:textId="77777777" w:rsidR="001D29A7" w:rsidRDefault="001D29A7" w:rsidP="00472862">
          <w:pPr>
            <w:rPr>
              <w:rFonts w:eastAsiaTheme="minorEastAsia"/>
              <w:sz w:val="24"/>
              <w:szCs w:val="24"/>
            </w:rPr>
          </w:pPr>
        </w:p>
        <w:p w14:paraId="3A7021A2" w14:textId="77777777" w:rsidR="001D29A7" w:rsidRDefault="001D29A7" w:rsidP="00472862">
          <w:pPr>
            <w:rPr>
              <w:rFonts w:eastAsiaTheme="minorEastAsia"/>
              <w:sz w:val="24"/>
              <w:szCs w:val="24"/>
            </w:rPr>
          </w:pPr>
        </w:p>
        <w:p w14:paraId="4357E625" w14:textId="77777777" w:rsidR="001D29A7" w:rsidRDefault="001D29A7" w:rsidP="00472862">
          <w:pPr>
            <w:rPr>
              <w:rFonts w:eastAsiaTheme="minorEastAsia"/>
              <w:sz w:val="24"/>
              <w:szCs w:val="24"/>
            </w:rPr>
          </w:pPr>
        </w:p>
        <w:p w14:paraId="0C3F4FB1" w14:textId="02EE7CCF" w:rsidR="001D29A7" w:rsidRPr="00DB05EB" w:rsidRDefault="001D29A7" w:rsidP="001D29A7">
          <w:pPr>
            <w:pStyle w:val="Heading3"/>
          </w:pPr>
          <w:bookmarkStart w:id="15" w:name="_Toc150098104"/>
          <w:r>
            <w:lastRenderedPageBreak/>
            <w:t xml:space="preserve">2.2.5 </w:t>
          </w:r>
          <w:r w:rsidR="00481BB7">
            <w:t>Graph of Transmitted Torques at Different Speeds</w:t>
          </w:r>
          <w:bookmarkEnd w:id="15"/>
          <w:r w:rsidR="0039252A">
            <w:t xml:space="preserve"> </w:t>
          </w:r>
        </w:p>
        <w:p w14:paraId="17246D1A" w14:textId="3767B479" w:rsidR="00300221" w:rsidRDefault="00481BB7" w:rsidP="004B6CE5">
          <w:pPr>
            <w:spacing w:line="360" w:lineRule="auto"/>
            <w:rPr>
              <w:rFonts w:eastAsiaTheme="minorEastAsia"/>
              <w:sz w:val="24"/>
              <w:szCs w:val="24"/>
            </w:rPr>
          </w:pPr>
          <w:r>
            <w:rPr>
              <w:rFonts w:eastAsiaTheme="minorEastAsia"/>
              <w:sz w:val="24"/>
              <w:szCs w:val="24"/>
            </w:rPr>
            <w:t xml:space="preserve">Using Microsoft Excel, </w:t>
          </w:r>
          <w:r w:rsidR="000359D2">
            <w:rPr>
              <w:rFonts w:eastAsiaTheme="minorEastAsia"/>
              <w:sz w:val="24"/>
              <w:szCs w:val="24"/>
            </w:rPr>
            <w:t xml:space="preserve">a line graph was generated to show the transmitted torque values from 450RPM to </w:t>
          </w:r>
          <w:r w:rsidR="00491FCA">
            <w:rPr>
              <w:rFonts w:eastAsiaTheme="minorEastAsia"/>
              <w:sz w:val="24"/>
              <w:szCs w:val="24"/>
            </w:rPr>
            <w:t xml:space="preserve">700RPM in increments of 25RPM. </w:t>
          </w:r>
          <w:r w:rsidR="00A91059">
            <w:rPr>
              <w:rFonts w:eastAsiaTheme="minorEastAsia"/>
              <w:sz w:val="24"/>
              <w:szCs w:val="24"/>
            </w:rPr>
            <w:t>After using various different formulas in Excel, the following table</w:t>
          </w:r>
          <w:r w:rsidR="00D004CA">
            <w:rPr>
              <w:rFonts w:eastAsiaTheme="minorEastAsia"/>
              <w:sz w:val="24"/>
              <w:szCs w:val="24"/>
            </w:rPr>
            <w:t xml:space="preserve"> (Figure 6)</w:t>
          </w:r>
          <w:r w:rsidR="00A91059">
            <w:rPr>
              <w:rFonts w:eastAsiaTheme="minorEastAsia"/>
              <w:sz w:val="24"/>
              <w:szCs w:val="24"/>
            </w:rPr>
            <w:t xml:space="preserve"> was produced:</w:t>
          </w:r>
        </w:p>
        <w:p w14:paraId="7AB64FF1" w14:textId="240AA299" w:rsidR="00A91059" w:rsidRDefault="006E4FEE" w:rsidP="004B6CE5">
          <w:pPr>
            <w:spacing w:line="360" w:lineRule="auto"/>
            <w:rPr>
              <w:rFonts w:eastAsiaTheme="minorEastAsia"/>
              <w:sz w:val="24"/>
              <w:szCs w:val="24"/>
            </w:rPr>
          </w:pPr>
          <w:r w:rsidRPr="006E4FEE">
            <w:rPr>
              <w:rFonts w:eastAsiaTheme="minorEastAsia"/>
              <w:noProof/>
              <w:sz w:val="24"/>
              <w:szCs w:val="24"/>
            </w:rPr>
            <w:drawing>
              <wp:inline distT="0" distB="0" distL="0" distR="0" wp14:anchorId="470CA039" wp14:editId="500915F7">
                <wp:extent cx="5731510" cy="1053465"/>
                <wp:effectExtent l="0" t="0" r="2540" b="0"/>
                <wp:docPr id="187436868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68681" name="Picture 1" descr="A screenshot of a graph&#10;&#10;Description automatically generated"/>
                        <pic:cNvPicPr/>
                      </pic:nvPicPr>
                      <pic:blipFill>
                        <a:blip r:embed="rId15"/>
                        <a:stretch>
                          <a:fillRect/>
                        </a:stretch>
                      </pic:blipFill>
                      <pic:spPr>
                        <a:xfrm>
                          <a:off x="0" y="0"/>
                          <a:ext cx="5731510" cy="1053465"/>
                        </a:xfrm>
                        <a:prstGeom prst="rect">
                          <a:avLst/>
                        </a:prstGeom>
                      </pic:spPr>
                    </pic:pic>
                  </a:graphicData>
                </a:graphic>
              </wp:inline>
            </w:drawing>
          </w:r>
        </w:p>
        <w:p w14:paraId="7B6BAF69" w14:textId="00948869" w:rsidR="00D004CA" w:rsidRDefault="00D004CA" w:rsidP="00D004CA">
          <w:pPr>
            <w:spacing w:line="360" w:lineRule="auto"/>
            <w:jc w:val="center"/>
            <w:rPr>
              <w:rFonts w:eastAsiaTheme="minorEastAsia"/>
              <w:sz w:val="24"/>
              <w:szCs w:val="24"/>
            </w:rPr>
          </w:pPr>
          <w:r>
            <w:rPr>
              <w:rFonts w:eastAsiaTheme="minorEastAsia"/>
              <w:sz w:val="24"/>
              <w:szCs w:val="24"/>
            </w:rPr>
            <w:t xml:space="preserve">Figure 6 </w:t>
          </w:r>
          <w:sdt>
            <w:sdtPr>
              <w:rPr>
                <w:rFonts w:eastAsiaTheme="minorEastAsia"/>
                <w:sz w:val="24"/>
                <w:szCs w:val="24"/>
              </w:rPr>
              <w:id w:val="1259880247"/>
              <w:citation/>
            </w:sdtPr>
            <w:sdtContent>
              <w:r>
                <w:rPr>
                  <w:rFonts w:eastAsiaTheme="minorEastAsia"/>
                  <w:sz w:val="24"/>
                  <w:szCs w:val="24"/>
                </w:rPr>
                <w:fldChar w:fldCharType="begin"/>
              </w:r>
              <w:r>
                <w:rPr>
                  <w:rFonts w:eastAsiaTheme="minorEastAsia"/>
                  <w:sz w:val="24"/>
                  <w:szCs w:val="24"/>
                </w:rPr>
                <w:instrText xml:space="preserve"> CITATION Ben2312 \l 2057 </w:instrText>
              </w:r>
              <w:r>
                <w:rPr>
                  <w:rFonts w:eastAsiaTheme="minorEastAsia"/>
                  <w:sz w:val="24"/>
                  <w:szCs w:val="24"/>
                </w:rPr>
                <w:fldChar w:fldCharType="separate"/>
              </w:r>
              <w:r w:rsidR="008D57CE" w:rsidRPr="008D57CE">
                <w:rPr>
                  <w:rFonts w:eastAsiaTheme="minorEastAsia"/>
                  <w:noProof/>
                  <w:sz w:val="24"/>
                  <w:szCs w:val="24"/>
                </w:rPr>
                <w:t>(Rowland-Jones, 2023)</w:t>
              </w:r>
              <w:r>
                <w:rPr>
                  <w:rFonts w:eastAsiaTheme="minorEastAsia"/>
                  <w:sz w:val="24"/>
                  <w:szCs w:val="24"/>
                </w:rPr>
                <w:fldChar w:fldCharType="end"/>
              </w:r>
            </w:sdtContent>
          </w:sdt>
        </w:p>
        <w:p w14:paraId="6F0EB3EA" w14:textId="38B0571C" w:rsidR="00D004CA" w:rsidRDefault="005D2FD9" w:rsidP="00D004CA">
          <w:pPr>
            <w:spacing w:line="360" w:lineRule="auto"/>
            <w:rPr>
              <w:rFonts w:eastAsiaTheme="minorEastAsia"/>
              <w:sz w:val="24"/>
              <w:szCs w:val="24"/>
            </w:rPr>
          </w:pPr>
          <w:r>
            <w:rPr>
              <w:rFonts w:eastAsiaTheme="minorEastAsia"/>
              <w:sz w:val="24"/>
              <w:szCs w:val="24"/>
            </w:rPr>
            <w:t xml:space="preserve">As shown, the speed of each increment is </w:t>
          </w:r>
          <w:r w:rsidR="005570E7">
            <w:rPr>
              <w:rFonts w:eastAsiaTheme="minorEastAsia"/>
              <w:sz w:val="24"/>
              <w:szCs w:val="24"/>
            </w:rPr>
            <w:t xml:space="preserve">converted into rad/s, then the centrifugal force (Fc) is calculated, </w:t>
          </w:r>
          <w:r w:rsidR="00BA042C">
            <w:rPr>
              <w:rFonts w:eastAsiaTheme="minorEastAsia"/>
              <w:sz w:val="24"/>
              <w:szCs w:val="24"/>
            </w:rPr>
            <w:t>along with the radial force for one shoe and then multiplied by four to give four shoes</w:t>
          </w:r>
          <w:r w:rsidR="00796B85">
            <w:rPr>
              <w:rFonts w:eastAsiaTheme="minorEastAsia"/>
              <w:sz w:val="24"/>
              <w:szCs w:val="24"/>
            </w:rPr>
            <w:t xml:space="preserve"> and finally, the torque transferred is given for each speed increment</w:t>
          </w:r>
          <w:r w:rsidR="007B677B">
            <w:rPr>
              <w:rFonts w:eastAsiaTheme="minorEastAsia"/>
              <w:sz w:val="24"/>
              <w:szCs w:val="24"/>
            </w:rPr>
            <w:t xml:space="preserve"> using a coefficient of friction value of 0.35</w:t>
          </w:r>
          <w:r w:rsidR="00796B85">
            <w:rPr>
              <w:rFonts w:eastAsiaTheme="minorEastAsia"/>
              <w:sz w:val="24"/>
              <w:szCs w:val="24"/>
            </w:rPr>
            <w:t xml:space="preserve">. </w:t>
          </w:r>
          <w:r w:rsidR="007974E5">
            <w:rPr>
              <w:rFonts w:eastAsiaTheme="minorEastAsia"/>
              <w:sz w:val="24"/>
              <w:szCs w:val="24"/>
            </w:rPr>
            <w:t xml:space="preserve">Using this data, the below graph (Figure 7) was created, showing an upward trend </w:t>
          </w:r>
          <w:r w:rsidR="00541D2D">
            <w:rPr>
              <w:rFonts w:eastAsiaTheme="minorEastAsia"/>
              <w:sz w:val="24"/>
              <w:szCs w:val="24"/>
            </w:rPr>
            <w:t>which means that as the RPM increases at the driven shaft, the total transmitted torque increases:</w:t>
          </w:r>
        </w:p>
        <w:p w14:paraId="5E0FE7F8" w14:textId="1245D772" w:rsidR="00541D2D" w:rsidRDefault="00AE015A" w:rsidP="00D004CA">
          <w:pPr>
            <w:spacing w:line="360" w:lineRule="auto"/>
            <w:rPr>
              <w:rFonts w:eastAsiaTheme="minorEastAsia"/>
              <w:sz w:val="24"/>
              <w:szCs w:val="24"/>
            </w:rPr>
          </w:pPr>
          <w:r w:rsidRPr="00AE015A">
            <w:rPr>
              <w:rFonts w:eastAsiaTheme="minorEastAsia"/>
              <w:noProof/>
              <w:sz w:val="24"/>
              <w:szCs w:val="24"/>
            </w:rPr>
            <w:drawing>
              <wp:inline distT="0" distB="0" distL="0" distR="0" wp14:anchorId="1C66ED7A" wp14:editId="6E0B01F8">
                <wp:extent cx="5731510" cy="3384550"/>
                <wp:effectExtent l="0" t="0" r="2540" b="6350"/>
                <wp:docPr id="1409400098"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00098" name="Picture 1" descr="A graph with numbers and a line&#10;&#10;Description automatically generated"/>
                        <pic:cNvPicPr/>
                      </pic:nvPicPr>
                      <pic:blipFill>
                        <a:blip r:embed="rId16"/>
                        <a:stretch>
                          <a:fillRect/>
                        </a:stretch>
                      </pic:blipFill>
                      <pic:spPr>
                        <a:xfrm>
                          <a:off x="0" y="0"/>
                          <a:ext cx="5731510" cy="3384550"/>
                        </a:xfrm>
                        <a:prstGeom prst="rect">
                          <a:avLst/>
                        </a:prstGeom>
                      </pic:spPr>
                    </pic:pic>
                  </a:graphicData>
                </a:graphic>
              </wp:inline>
            </w:drawing>
          </w:r>
        </w:p>
        <w:p w14:paraId="300BAD1B" w14:textId="4777C7C6" w:rsidR="00AE015A" w:rsidRDefault="00AE015A" w:rsidP="00AE015A">
          <w:pPr>
            <w:spacing w:line="360" w:lineRule="auto"/>
            <w:jc w:val="center"/>
            <w:rPr>
              <w:rFonts w:eastAsiaTheme="minorEastAsia"/>
              <w:sz w:val="24"/>
              <w:szCs w:val="24"/>
            </w:rPr>
          </w:pPr>
          <w:r>
            <w:rPr>
              <w:rFonts w:eastAsiaTheme="minorEastAsia"/>
              <w:sz w:val="24"/>
              <w:szCs w:val="24"/>
            </w:rPr>
            <w:t xml:space="preserve">Figure 7 </w:t>
          </w:r>
          <w:sdt>
            <w:sdtPr>
              <w:rPr>
                <w:rFonts w:eastAsiaTheme="minorEastAsia"/>
                <w:sz w:val="24"/>
                <w:szCs w:val="24"/>
              </w:rPr>
              <w:id w:val="-1539960405"/>
              <w:citation/>
            </w:sdtPr>
            <w:sdtContent>
              <w:r>
                <w:rPr>
                  <w:rFonts w:eastAsiaTheme="minorEastAsia"/>
                  <w:sz w:val="24"/>
                  <w:szCs w:val="24"/>
                </w:rPr>
                <w:fldChar w:fldCharType="begin"/>
              </w:r>
              <w:r>
                <w:rPr>
                  <w:rFonts w:eastAsiaTheme="minorEastAsia"/>
                  <w:sz w:val="24"/>
                  <w:szCs w:val="24"/>
                </w:rPr>
                <w:instrText xml:space="preserve"> CITATION Ben2312 \l 2057 </w:instrText>
              </w:r>
              <w:r>
                <w:rPr>
                  <w:rFonts w:eastAsiaTheme="minorEastAsia"/>
                  <w:sz w:val="24"/>
                  <w:szCs w:val="24"/>
                </w:rPr>
                <w:fldChar w:fldCharType="separate"/>
              </w:r>
              <w:r w:rsidR="008D57CE" w:rsidRPr="008D57CE">
                <w:rPr>
                  <w:rFonts w:eastAsiaTheme="minorEastAsia"/>
                  <w:noProof/>
                  <w:sz w:val="24"/>
                  <w:szCs w:val="24"/>
                </w:rPr>
                <w:t>(Rowland-Jones, 2023)</w:t>
              </w:r>
              <w:r>
                <w:rPr>
                  <w:rFonts w:eastAsiaTheme="minorEastAsia"/>
                  <w:sz w:val="24"/>
                  <w:szCs w:val="24"/>
                </w:rPr>
                <w:fldChar w:fldCharType="end"/>
              </w:r>
            </w:sdtContent>
          </w:sdt>
        </w:p>
        <w:p w14:paraId="587EC2AE" w14:textId="77777777" w:rsidR="00AE015A" w:rsidRDefault="00AE015A" w:rsidP="00AE015A">
          <w:pPr>
            <w:spacing w:line="360" w:lineRule="auto"/>
            <w:jc w:val="center"/>
            <w:rPr>
              <w:rFonts w:eastAsiaTheme="minorEastAsia"/>
              <w:sz w:val="24"/>
              <w:szCs w:val="24"/>
            </w:rPr>
          </w:pPr>
        </w:p>
        <w:p w14:paraId="47847E65" w14:textId="178EFFBD" w:rsidR="00AE015A" w:rsidRPr="00DB05EB" w:rsidRDefault="00AE015A" w:rsidP="00AE015A">
          <w:pPr>
            <w:pStyle w:val="Heading3"/>
          </w:pPr>
          <w:bookmarkStart w:id="16" w:name="_Toc150098105"/>
          <w:r>
            <w:lastRenderedPageBreak/>
            <w:t xml:space="preserve">2.2.6 </w:t>
          </w:r>
          <w:r w:rsidR="0039252A">
            <w:t>Graphs of transmitted Torques at Different Coefficient of Friction Values</w:t>
          </w:r>
          <w:bookmarkEnd w:id="16"/>
        </w:p>
        <w:p w14:paraId="2CD81C13" w14:textId="4656EF49" w:rsidR="00FA6815" w:rsidRDefault="00A9143D" w:rsidP="003131D3">
          <w:pPr>
            <w:spacing w:line="360" w:lineRule="auto"/>
            <w:rPr>
              <w:rFonts w:eastAsiaTheme="minorEastAsia"/>
              <w:sz w:val="24"/>
              <w:szCs w:val="24"/>
            </w:rPr>
          </w:pPr>
          <w:r>
            <w:rPr>
              <w:rFonts w:eastAsiaTheme="minorEastAsia"/>
              <w:sz w:val="24"/>
              <w:szCs w:val="24"/>
            </w:rPr>
            <w:t xml:space="preserve">After changing </w:t>
          </w:r>
          <w:r w:rsidR="00B91AA6">
            <w:rPr>
              <w:rFonts w:eastAsiaTheme="minorEastAsia"/>
              <w:sz w:val="24"/>
              <w:szCs w:val="24"/>
            </w:rPr>
            <w:t xml:space="preserve">the value of the coefficient of friction in the </w:t>
          </w:r>
          <w:r w:rsidR="009070A7" w:rsidRPr="009070A7">
            <w:rPr>
              <w:rFonts w:eastAsiaTheme="minorEastAsia"/>
              <w:sz w:val="24"/>
              <w:szCs w:val="24"/>
            </w:rPr>
            <w:t>F = μ x Radial Force</w:t>
          </w:r>
          <w:r w:rsidR="009070A7">
            <w:rPr>
              <w:rFonts w:eastAsiaTheme="minorEastAsia"/>
              <w:sz w:val="24"/>
              <w:szCs w:val="24"/>
            </w:rPr>
            <w:t xml:space="preserve"> column</w:t>
          </w:r>
          <w:r w:rsidR="002602B9">
            <w:rPr>
              <w:rFonts w:eastAsiaTheme="minorEastAsia"/>
              <w:sz w:val="24"/>
              <w:szCs w:val="24"/>
            </w:rPr>
            <w:t xml:space="preserve"> to 0.3 and 0.4</w:t>
          </w:r>
          <w:r w:rsidR="009070A7">
            <w:rPr>
              <w:rFonts w:eastAsiaTheme="minorEastAsia"/>
              <w:sz w:val="24"/>
              <w:szCs w:val="24"/>
            </w:rPr>
            <w:t xml:space="preserve">, </w:t>
          </w:r>
          <w:r w:rsidR="00610651">
            <w:rPr>
              <w:rFonts w:eastAsiaTheme="minorEastAsia"/>
              <w:sz w:val="24"/>
              <w:szCs w:val="24"/>
            </w:rPr>
            <w:t>new sets of data were achieved and can be seen in Figures 8 and 9 below:</w:t>
          </w:r>
        </w:p>
        <w:p w14:paraId="01B6576B" w14:textId="7C3829ED" w:rsidR="00610651" w:rsidRDefault="00D77800" w:rsidP="003131D3">
          <w:pPr>
            <w:spacing w:line="360" w:lineRule="auto"/>
            <w:rPr>
              <w:rFonts w:eastAsiaTheme="minorEastAsia"/>
              <w:sz w:val="24"/>
              <w:szCs w:val="24"/>
            </w:rPr>
          </w:pPr>
          <w:r w:rsidRPr="00D77800">
            <w:rPr>
              <w:rFonts w:eastAsiaTheme="minorEastAsia"/>
              <w:noProof/>
              <w:sz w:val="24"/>
              <w:szCs w:val="24"/>
            </w:rPr>
            <w:drawing>
              <wp:inline distT="0" distB="0" distL="0" distR="0" wp14:anchorId="11AD7657" wp14:editId="6103F3F8">
                <wp:extent cx="5731510" cy="1068070"/>
                <wp:effectExtent l="0" t="0" r="2540" b="0"/>
                <wp:docPr id="9458767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76770" name="Picture 1" descr="A screenshot of a graph&#10;&#10;Description automatically generated"/>
                        <pic:cNvPicPr/>
                      </pic:nvPicPr>
                      <pic:blipFill>
                        <a:blip r:embed="rId17"/>
                        <a:stretch>
                          <a:fillRect/>
                        </a:stretch>
                      </pic:blipFill>
                      <pic:spPr>
                        <a:xfrm>
                          <a:off x="0" y="0"/>
                          <a:ext cx="5731510" cy="1068070"/>
                        </a:xfrm>
                        <a:prstGeom prst="rect">
                          <a:avLst/>
                        </a:prstGeom>
                      </pic:spPr>
                    </pic:pic>
                  </a:graphicData>
                </a:graphic>
              </wp:inline>
            </w:drawing>
          </w:r>
        </w:p>
        <w:p w14:paraId="4CD2BE8C" w14:textId="49BA61AF" w:rsidR="00D77800" w:rsidRDefault="00D77800" w:rsidP="00D77800">
          <w:pPr>
            <w:spacing w:line="360" w:lineRule="auto"/>
            <w:jc w:val="center"/>
            <w:rPr>
              <w:rFonts w:eastAsiaTheme="minorEastAsia"/>
              <w:sz w:val="24"/>
              <w:szCs w:val="24"/>
            </w:rPr>
          </w:pPr>
          <w:r>
            <w:rPr>
              <w:rFonts w:eastAsiaTheme="minorEastAsia"/>
              <w:sz w:val="24"/>
              <w:szCs w:val="24"/>
            </w:rPr>
            <w:t>Figure 8</w:t>
          </w:r>
          <w:r w:rsidR="00E9651A">
            <w:rPr>
              <w:rFonts w:eastAsiaTheme="minorEastAsia"/>
              <w:sz w:val="24"/>
              <w:szCs w:val="24"/>
            </w:rPr>
            <w:t xml:space="preserve"> </w:t>
          </w:r>
          <w:sdt>
            <w:sdtPr>
              <w:rPr>
                <w:rFonts w:eastAsiaTheme="minorEastAsia"/>
                <w:sz w:val="24"/>
                <w:szCs w:val="24"/>
              </w:rPr>
              <w:id w:val="-1904365038"/>
              <w:citation/>
            </w:sdtPr>
            <w:sdtContent>
              <w:r w:rsidR="00E9651A">
                <w:rPr>
                  <w:rFonts w:eastAsiaTheme="minorEastAsia"/>
                  <w:sz w:val="24"/>
                  <w:szCs w:val="24"/>
                </w:rPr>
                <w:fldChar w:fldCharType="begin"/>
              </w:r>
              <w:r w:rsidR="00E9651A">
                <w:rPr>
                  <w:rFonts w:eastAsiaTheme="minorEastAsia"/>
                  <w:sz w:val="24"/>
                  <w:szCs w:val="24"/>
                </w:rPr>
                <w:instrText xml:space="preserve"> CITATION Ben2312 \l 2057 </w:instrText>
              </w:r>
              <w:r w:rsidR="00E9651A">
                <w:rPr>
                  <w:rFonts w:eastAsiaTheme="minorEastAsia"/>
                  <w:sz w:val="24"/>
                  <w:szCs w:val="24"/>
                </w:rPr>
                <w:fldChar w:fldCharType="separate"/>
              </w:r>
              <w:r w:rsidR="008D57CE" w:rsidRPr="008D57CE">
                <w:rPr>
                  <w:rFonts w:eastAsiaTheme="minorEastAsia"/>
                  <w:noProof/>
                  <w:sz w:val="24"/>
                  <w:szCs w:val="24"/>
                </w:rPr>
                <w:t>(Rowland-Jones, 2023)</w:t>
              </w:r>
              <w:r w:rsidR="00E9651A">
                <w:rPr>
                  <w:rFonts w:eastAsiaTheme="minorEastAsia"/>
                  <w:sz w:val="24"/>
                  <w:szCs w:val="24"/>
                </w:rPr>
                <w:fldChar w:fldCharType="end"/>
              </w:r>
            </w:sdtContent>
          </w:sdt>
        </w:p>
        <w:p w14:paraId="54BA0229" w14:textId="4B816369" w:rsidR="00E9651A" w:rsidRDefault="00E9651A" w:rsidP="00D77800">
          <w:pPr>
            <w:spacing w:line="360" w:lineRule="auto"/>
            <w:jc w:val="center"/>
            <w:rPr>
              <w:rFonts w:eastAsiaTheme="minorEastAsia"/>
              <w:sz w:val="24"/>
              <w:szCs w:val="24"/>
            </w:rPr>
          </w:pPr>
          <w:r w:rsidRPr="00E9651A">
            <w:rPr>
              <w:rFonts w:eastAsiaTheme="minorEastAsia"/>
              <w:noProof/>
              <w:sz w:val="24"/>
              <w:szCs w:val="24"/>
            </w:rPr>
            <w:drawing>
              <wp:inline distT="0" distB="0" distL="0" distR="0" wp14:anchorId="3DCF9959" wp14:editId="1BAA9C52">
                <wp:extent cx="5731510" cy="1045845"/>
                <wp:effectExtent l="0" t="0" r="2540" b="1905"/>
                <wp:docPr id="9702863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86371" name="Picture 1" descr="A screenshot of a graph&#10;&#10;Description automatically generated"/>
                        <pic:cNvPicPr/>
                      </pic:nvPicPr>
                      <pic:blipFill>
                        <a:blip r:embed="rId18"/>
                        <a:stretch>
                          <a:fillRect/>
                        </a:stretch>
                      </pic:blipFill>
                      <pic:spPr>
                        <a:xfrm>
                          <a:off x="0" y="0"/>
                          <a:ext cx="5731510" cy="1045845"/>
                        </a:xfrm>
                        <a:prstGeom prst="rect">
                          <a:avLst/>
                        </a:prstGeom>
                      </pic:spPr>
                    </pic:pic>
                  </a:graphicData>
                </a:graphic>
              </wp:inline>
            </w:drawing>
          </w:r>
        </w:p>
        <w:p w14:paraId="3AF06657" w14:textId="64DA6F5B" w:rsidR="00E9651A" w:rsidRDefault="00E9651A" w:rsidP="00D77800">
          <w:pPr>
            <w:spacing w:line="360" w:lineRule="auto"/>
            <w:jc w:val="center"/>
            <w:rPr>
              <w:rFonts w:eastAsiaTheme="minorEastAsia"/>
              <w:sz w:val="24"/>
              <w:szCs w:val="24"/>
            </w:rPr>
          </w:pPr>
          <w:r>
            <w:rPr>
              <w:rFonts w:eastAsiaTheme="minorEastAsia"/>
              <w:sz w:val="24"/>
              <w:szCs w:val="24"/>
            </w:rPr>
            <w:t xml:space="preserve">Figure 9 </w:t>
          </w:r>
          <w:sdt>
            <w:sdtPr>
              <w:rPr>
                <w:rFonts w:eastAsiaTheme="minorEastAsia"/>
                <w:sz w:val="24"/>
                <w:szCs w:val="24"/>
              </w:rPr>
              <w:id w:val="1230341147"/>
              <w:citation/>
            </w:sdtPr>
            <w:sdtContent>
              <w:r>
                <w:rPr>
                  <w:rFonts w:eastAsiaTheme="minorEastAsia"/>
                  <w:sz w:val="24"/>
                  <w:szCs w:val="24"/>
                </w:rPr>
                <w:fldChar w:fldCharType="begin"/>
              </w:r>
              <w:r>
                <w:rPr>
                  <w:rFonts w:eastAsiaTheme="minorEastAsia"/>
                  <w:sz w:val="24"/>
                  <w:szCs w:val="24"/>
                </w:rPr>
                <w:instrText xml:space="preserve"> CITATION Ben2312 \l 2057 </w:instrText>
              </w:r>
              <w:r>
                <w:rPr>
                  <w:rFonts w:eastAsiaTheme="minorEastAsia"/>
                  <w:sz w:val="24"/>
                  <w:szCs w:val="24"/>
                </w:rPr>
                <w:fldChar w:fldCharType="separate"/>
              </w:r>
              <w:r w:rsidR="008D57CE" w:rsidRPr="008D57CE">
                <w:rPr>
                  <w:rFonts w:eastAsiaTheme="minorEastAsia"/>
                  <w:noProof/>
                  <w:sz w:val="24"/>
                  <w:szCs w:val="24"/>
                </w:rPr>
                <w:t>(Rowland-Jones, 2023)</w:t>
              </w:r>
              <w:r>
                <w:rPr>
                  <w:rFonts w:eastAsiaTheme="minorEastAsia"/>
                  <w:sz w:val="24"/>
                  <w:szCs w:val="24"/>
                </w:rPr>
                <w:fldChar w:fldCharType="end"/>
              </w:r>
            </w:sdtContent>
          </w:sdt>
        </w:p>
        <w:p w14:paraId="407BE028" w14:textId="14B31502" w:rsidR="00E9651A" w:rsidRDefault="00E9651A" w:rsidP="00E9651A">
          <w:pPr>
            <w:spacing w:line="360" w:lineRule="auto"/>
            <w:rPr>
              <w:rFonts w:eastAsiaTheme="minorEastAsia"/>
              <w:sz w:val="24"/>
              <w:szCs w:val="24"/>
            </w:rPr>
          </w:pPr>
          <w:r>
            <w:rPr>
              <w:rFonts w:eastAsiaTheme="minorEastAsia"/>
              <w:sz w:val="24"/>
              <w:szCs w:val="24"/>
            </w:rPr>
            <w:t xml:space="preserve">Thus, new line graphs were </w:t>
          </w:r>
          <w:r w:rsidR="002602B9">
            <w:rPr>
              <w:rFonts w:eastAsiaTheme="minorEastAsia"/>
              <w:sz w:val="24"/>
              <w:szCs w:val="24"/>
            </w:rPr>
            <w:t xml:space="preserve">created using the new datasets to show the trend of transmitted torque through different speeds </w:t>
          </w:r>
          <w:r w:rsidR="00F348DA">
            <w:rPr>
              <w:rFonts w:eastAsiaTheme="minorEastAsia"/>
              <w:sz w:val="24"/>
              <w:szCs w:val="24"/>
            </w:rPr>
            <w:t xml:space="preserve">when the coefficient of friction was 0.3 and 0.4, which can be seen in Figures 10 and 11 </w:t>
          </w:r>
          <w:r w:rsidR="00455B2B">
            <w:rPr>
              <w:rFonts w:eastAsiaTheme="minorEastAsia"/>
              <w:sz w:val="24"/>
              <w:szCs w:val="24"/>
            </w:rPr>
            <w:t>below:</w:t>
          </w:r>
        </w:p>
        <w:p w14:paraId="7DCAA67E" w14:textId="4D1619C4" w:rsidR="00455B2B" w:rsidRDefault="001339AC" w:rsidP="00E9651A">
          <w:pPr>
            <w:spacing w:line="360" w:lineRule="auto"/>
            <w:rPr>
              <w:rFonts w:eastAsiaTheme="minorEastAsia"/>
              <w:sz w:val="24"/>
              <w:szCs w:val="24"/>
            </w:rPr>
          </w:pPr>
          <w:r w:rsidRPr="001339AC">
            <w:rPr>
              <w:rFonts w:eastAsiaTheme="minorEastAsia"/>
              <w:noProof/>
              <w:sz w:val="24"/>
              <w:szCs w:val="24"/>
            </w:rPr>
            <w:drawing>
              <wp:inline distT="0" distB="0" distL="0" distR="0" wp14:anchorId="63E74A25" wp14:editId="36C5B37E">
                <wp:extent cx="5731510" cy="3347085"/>
                <wp:effectExtent l="0" t="0" r="2540" b="5715"/>
                <wp:docPr id="1154066008"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66008" name="Picture 1" descr="A graph with numbers and a line&#10;&#10;Description automatically generated"/>
                        <pic:cNvPicPr/>
                      </pic:nvPicPr>
                      <pic:blipFill>
                        <a:blip r:embed="rId19"/>
                        <a:stretch>
                          <a:fillRect/>
                        </a:stretch>
                      </pic:blipFill>
                      <pic:spPr>
                        <a:xfrm>
                          <a:off x="0" y="0"/>
                          <a:ext cx="5731510" cy="3347085"/>
                        </a:xfrm>
                        <a:prstGeom prst="rect">
                          <a:avLst/>
                        </a:prstGeom>
                      </pic:spPr>
                    </pic:pic>
                  </a:graphicData>
                </a:graphic>
              </wp:inline>
            </w:drawing>
          </w:r>
        </w:p>
        <w:p w14:paraId="39A0D912" w14:textId="2D9870F3" w:rsidR="00982519" w:rsidRDefault="00982519" w:rsidP="00982519">
          <w:pPr>
            <w:spacing w:line="360" w:lineRule="auto"/>
            <w:jc w:val="center"/>
            <w:rPr>
              <w:rFonts w:eastAsiaTheme="minorEastAsia"/>
              <w:sz w:val="24"/>
              <w:szCs w:val="24"/>
            </w:rPr>
          </w:pPr>
          <w:r>
            <w:rPr>
              <w:rFonts w:eastAsiaTheme="minorEastAsia"/>
              <w:sz w:val="24"/>
              <w:szCs w:val="24"/>
            </w:rPr>
            <w:t xml:space="preserve">Figure 10 </w:t>
          </w:r>
          <w:sdt>
            <w:sdtPr>
              <w:rPr>
                <w:rFonts w:eastAsiaTheme="minorEastAsia"/>
                <w:sz w:val="24"/>
                <w:szCs w:val="24"/>
              </w:rPr>
              <w:id w:val="-373236894"/>
              <w:citation/>
            </w:sdtPr>
            <w:sdtContent>
              <w:r w:rsidR="000A00E6">
                <w:rPr>
                  <w:rFonts w:eastAsiaTheme="minorEastAsia"/>
                  <w:sz w:val="24"/>
                  <w:szCs w:val="24"/>
                </w:rPr>
                <w:fldChar w:fldCharType="begin"/>
              </w:r>
              <w:r w:rsidR="000A00E6">
                <w:rPr>
                  <w:rFonts w:eastAsiaTheme="minorEastAsia"/>
                  <w:sz w:val="24"/>
                  <w:szCs w:val="24"/>
                </w:rPr>
                <w:instrText xml:space="preserve"> CITATION Ben2312 \l 2057 </w:instrText>
              </w:r>
              <w:r w:rsidR="000A00E6">
                <w:rPr>
                  <w:rFonts w:eastAsiaTheme="minorEastAsia"/>
                  <w:sz w:val="24"/>
                  <w:szCs w:val="24"/>
                </w:rPr>
                <w:fldChar w:fldCharType="separate"/>
              </w:r>
              <w:r w:rsidR="008D57CE" w:rsidRPr="008D57CE">
                <w:rPr>
                  <w:rFonts w:eastAsiaTheme="minorEastAsia"/>
                  <w:noProof/>
                  <w:sz w:val="24"/>
                  <w:szCs w:val="24"/>
                </w:rPr>
                <w:t>(Rowland-Jones, 2023)</w:t>
              </w:r>
              <w:r w:rsidR="000A00E6">
                <w:rPr>
                  <w:rFonts w:eastAsiaTheme="minorEastAsia"/>
                  <w:sz w:val="24"/>
                  <w:szCs w:val="24"/>
                </w:rPr>
                <w:fldChar w:fldCharType="end"/>
              </w:r>
            </w:sdtContent>
          </w:sdt>
        </w:p>
        <w:p w14:paraId="6F9416C3" w14:textId="50DB75EE" w:rsidR="000A00E6" w:rsidRDefault="005C1564" w:rsidP="00982519">
          <w:pPr>
            <w:spacing w:line="360" w:lineRule="auto"/>
            <w:jc w:val="center"/>
            <w:rPr>
              <w:rFonts w:eastAsiaTheme="minorEastAsia"/>
              <w:sz w:val="24"/>
              <w:szCs w:val="24"/>
            </w:rPr>
          </w:pPr>
          <w:r w:rsidRPr="005C1564">
            <w:rPr>
              <w:rFonts w:eastAsiaTheme="minorEastAsia"/>
              <w:noProof/>
              <w:sz w:val="24"/>
              <w:szCs w:val="24"/>
            </w:rPr>
            <w:lastRenderedPageBreak/>
            <w:drawing>
              <wp:inline distT="0" distB="0" distL="0" distR="0" wp14:anchorId="0E481B2F" wp14:editId="7990A7A9">
                <wp:extent cx="5193102" cy="3029214"/>
                <wp:effectExtent l="0" t="0" r="7620" b="0"/>
                <wp:docPr id="766507491"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07491" name="Picture 1" descr="A graph with a blue line&#10;&#10;Description automatically generated"/>
                        <pic:cNvPicPr/>
                      </pic:nvPicPr>
                      <pic:blipFill>
                        <a:blip r:embed="rId20"/>
                        <a:stretch>
                          <a:fillRect/>
                        </a:stretch>
                      </pic:blipFill>
                      <pic:spPr>
                        <a:xfrm>
                          <a:off x="0" y="0"/>
                          <a:ext cx="5204194" cy="3035684"/>
                        </a:xfrm>
                        <a:prstGeom prst="rect">
                          <a:avLst/>
                        </a:prstGeom>
                      </pic:spPr>
                    </pic:pic>
                  </a:graphicData>
                </a:graphic>
              </wp:inline>
            </w:drawing>
          </w:r>
        </w:p>
        <w:p w14:paraId="076903F7" w14:textId="7AD4776C" w:rsidR="005C1564" w:rsidRDefault="005C1564" w:rsidP="00982519">
          <w:pPr>
            <w:spacing w:line="360" w:lineRule="auto"/>
            <w:jc w:val="center"/>
            <w:rPr>
              <w:rFonts w:eastAsiaTheme="minorEastAsia"/>
              <w:sz w:val="24"/>
              <w:szCs w:val="24"/>
            </w:rPr>
          </w:pPr>
          <w:r>
            <w:rPr>
              <w:rFonts w:eastAsiaTheme="minorEastAsia"/>
              <w:sz w:val="24"/>
              <w:szCs w:val="24"/>
            </w:rPr>
            <w:t xml:space="preserve">Figure 11 </w:t>
          </w:r>
          <w:sdt>
            <w:sdtPr>
              <w:rPr>
                <w:rFonts w:eastAsiaTheme="minorEastAsia"/>
                <w:sz w:val="24"/>
                <w:szCs w:val="24"/>
              </w:rPr>
              <w:id w:val="9263118"/>
              <w:citation/>
            </w:sdtPr>
            <w:sdtContent>
              <w:r>
                <w:rPr>
                  <w:rFonts w:eastAsiaTheme="minorEastAsia"/>
                  <w:sz w:val="24"/>
                  <w:szCs w:val="24"/>
                </w:rPr>
                <w:fldChar w:fldCharType="begin"/>
              </w:r>
              <w:r>
                <w:rPr>
                  <w:rFonts w:eastAsiaTheme="minorEastAsia"/>
                  <w:sz w:val="24"/>
                  <w:szCs w:val="24"/>
                </w:rPr>
                <w:instrText xml:space="preserve"> CITATION Ben2312 \l 2057 </w:instrText>
              </w:r>
              <w:r>
                <w:rPr>
                  <w:rFonts w:eastAsiaTheme="minorEastAsia"/>
                  <w:sz w:val="24"/>
                  <w:szCs w:val="24"/>
                </w:rPr>
                <w:fldChar w:fldCharType="separate"/>
              </w:r>
              <w:r w:rsidR="008D57CE" w:rsidRPr="008D57CE">
                <w:rPr>
                  <w:rFonts w:eastAsiaTheme="minorEastAsia"/>
                  <w:noProof/>
                  <w:sz w:val="24"/>
                  <w:szCs w:val="24"/>
                </w:rPr>
                <w:t>(Rowland-Jones, 2023)</w:t>
              </w:r>
              <w:r>
                <w:rPr>
                  <w:rFonts w:eastAsiaTheme="minorEastAsia"/>
                  <w:sz w:val="24"/>
                  <w:szCs w:val="24"/>
                </w:rPr>
                <w:fldChar w:fldCharType="end"/>
              </w:r>
            </w:sdtContent>
          </w:sdt>
        </w:p>
        <w:p w14:paraId="7A67FC1A" w14:textId="05BF5A2A" w:rsidR="005C1564" w:rsidRDefault="005C1564" w:rsidP="005C1564">
          <w:pPr>
            <w:spacing w:line="360" w:lineRule="auto"/>
            <w:rPr>
              <w:rFonts w:eastAsiaTheme="minorEastAsia"/>
              <w:sz w:val="24"/>
              <w:szCs w:val="24"/>
            </w:rPr>
          </w:pPr>
          <w:r>
            <w:rPr>
              <w:rFonts w:eastAsiaTheme="minorEastAsia"/>
              <w:sz w:val="24"/>
              <w:szCs w:val="24"/>
            </w:rPr>
            <w:t xml:space="preserve">From the datasets and the graphs, </w:t>
          </w:r>
          <w:r w:rsidR="00B509A8">
            <w:rPr>
              <w:rFonts w:eastAsiaTheme="minorEastAsia"/>
              <w:sz w:val="24"/>
              <w:szCs w:val="24"/>
            </w:rPr>
            <w:t xml:space="preserve">there a noticeable pattern where when the coefficient of friction value is </w:t>
          </w:r>
          <w:r w:rsidR="00B07C39">
            <w:rPr>
              <w:rFonts w:eastAsiaTheme="minorEastAsia"/>
              <w:sz w:val="24"/>
              <w:szCs w:val="24"/>
            </w:rPr>
            <w:t>lower, the torque range and overall t</w:t>
          </w:r>
          <w:r w:rsidR="0022597D">
            <w:rPr>
              <w:rFonts w:eastAsiaTheme="minorEastAsia"/>
              <w:sz w:val="24"/>
              <w:szCs w:val="24"/>
            </w:rPr>
            <w:t xml:space="preserve">ransmitted torque is </w:t>
          </w:r>
          <w:r w:rsidR="00D81E3A">
            <w:rPr>
              <w:rFonts w:eastAsiaTheme="minorEastAsia"/>
              <w:sz w:val="24"/>
              <w:szCs w:val="24"/>
            </w:rPr>
            <w:t xml:space="preserve">lower. Conversely, when the coefficient of friction value is higher, so to is the torque range and overall transmitted torque. </w:t>
          </w:r>
        </w:p>
        <w:p w14:paraId="5B9FB59F" w14:textId="0BC77E97" w:rsidR="008B4110" w:rsidRPr="00CF7234" w:rsidRDefault="009D2B16" w:rsidP="009D2B16">
          <w:pPr>
            <w:pStyle w:val="Heading3"/>
          </w:pPr>
          <w:bookmarkStart w:id="17" w:name="_Toc150098106"/>
          <w:r>
            <w:t>2.2.7 Angular Acceleration Needed to Achieve Maximum Torque Transfer</w:t>
          </w:r>
          <w:bookmarkEnd w:id="17"/>
        </w:p>
        <w:p w14:paraId="4737D510" w14:textId="77777777" w:rsidR="0043541E" w:rsidRDefault="0029072B" w:rsidP="00081CF4">
          <w:pPr>
            <w:spacing w:line="360" w:lineRule="auto"/>
            <w:rPr>
              <w:rFonts w:eastAsiaTheme="minorEastAsia" w:cstheme="minorHAnsi"/>
              <w:sz w:val="24"/>
              <w:szCs w:val="24"/>
            </w:rPr>
          </w:pPr>
          <w:r>
            <w:rPr>
              <w:sz w:val="24"/>
              <w:szCs w:val="24"/>
            </w:rPr>
            <w:t>In order to achieve the maximum possible to</w:t>
          </w:r>
          <w:r w:rsidR="00B977D0">
            <w:rPr>
              <w:sz w:val="24"/>
              <w:szCs w:val="24"/>
            </w:rPr>
            <w:t xml:space="preserve">rque transfer, there needs to be a specific angular acceleration </w:t>
          </w:r>
          <w:r w:rsidR="005F0358">
            <w:rPr>
              <w:sz w:val="24"/>
              <w:szCs w:val="24"/>
            </w:rPr>
            <w:t xml:space="preserve">of the drum which can be found by </w:t>
          </w:r>
          <w:r w:rsidR="00C509E9">
            <w:rPr>
              <w:sz w:val="24"/>
              <w:szCs w:val="24"/>
            </w:rPr>
            <w:t xml:space="preserve">using the equation </w:t>
          </w:r>
          <m:oMath>
            <m:r>
              <w:rPr>
                <w:rFonts w:ascii="Cambria Math" w:eastAsiaTheme="minorEastAsia" w:hAnsi="Cambria Math"/>
                <w:sz w:val="24"/>
                <w:szCs w:val="24"/>
              </w:rPr>
              <m:t>T=Iα</m:t>
            </m:r>
          </m:oMath>
          <w:r w:rsidR="009F6C76">
            <w:rPr>
              <w:rFonts w:ascii="Cambria Math" w:eastAsiaTheme="minorEastAsia" w:hAnsi="Cambria Math"/>
              <w:i/>
              <w:sz w:val="24"/>
              <w:szCs w:val="24"/>
            </w:rPr>
            <w:t xml:space="preserve"> </w:t>
          </w:r>
          <w:r w:rsidR="009F6C76">
            <w:rPr>
              <w:rFonts w:eastAsiaTheme="minorEastAsia" w:cstheme="minorHAnsi"/>
              <w:iCs/>
              <w:sz w:val="24"/>
              <w:szCs w:val="24"/>
            </w:rPr>
            <w:t xml:space="preserve">but solving for </w:t>
          </w:r>
          <m:oMath>
            <m:r>
              <w:rPr>
                <w:rFonts w:ascii="Cambria Math" w:eastAsiaTheme="minorEastAsia" w:hAnsi="Cambria Math"/>
                <w:sz w:val="24"/>
                <w:szCs w:val="24"/>
              </w:rPr>
              <m:t>α</m:t>
            </m:r>
          </m:oMath>
          <w:r w:rsidR="00081CF4">
            <w:rPr>
              <w:rFonts w:eastAsiaTheme="minorEastAsia" w:cstheme="minorHAnsi"/>
              <w:sz w:val="24"/>
              <w:szCs w:val="24"/>
            </w:rPr>
            <w:t xml:space="preserve"> which is angular acceleration. </w:t>
          </w:r>
          <w:r w:rsidR="00DA50C0">
            <w:rPr>
              <w:rFonts w:eastAsiaTheme="minorEastAsia" w:cstheme="minorHAnsi"/>
              <w:sz w:val="24"/>
              <w:szCs w:val="24"/>
            </w:rPr>
            <w:t>To find the mass moment of inertia (</w:t>
          </w:r>
          <m:oMath>
            <m:r>
              <w:rPr>
                <w:rFonts w:ascii="Cambria Math" w:eastAsiaTheme="minorEastAsia" w:hAnsi="Cambria Math"/>
                <w:sz w:val="24"/>
                <w:szCs w:val="24"/>
              </w:rPr>
              <m:t>I</m:t>
            </m:r>
          </m:oMath>
          <w:r w:rsidR="00DA50C0">
            <w:rPr>
              <w:rFonts w:eastAsiaTheme="minorEastAsia" w:cstheme="minorHAnsi"/>
              <w:sz w:val="24"/>
              <w:szCs w:val="24"/>
            </w:rPr>
            <w:t xml:space="preserve">) </w:t>
          </w:r>
          <w:r w:rsidR="004222E8">
            <w:rPr>
              <w:rFonts w:eastAsiaTheme="minorEastAsia" w:cstheme="minorHAnsi"/>
              <w:sz w:val="24"/>
              <w:szCs w:val="24"/>
            </w:rPr>
            <w:t>one must use the equation</w:t>
          </w:r>
          <w:r w:rsidR="00F46730">
            <w:rPr>
              <w:rFonts w:eastAsiaTheme="minorEastAsia" w:cstheme="minorHAnsi"/>
              <w:sz w:val="24"/>
              <w:szCs w:val="24"/>
            </w:rPr>
            <w:t xml:space="preserve"> for </w:t>
          </w:r>
          <w:r w:rsidR="00A92D0C">
            <w:rPr>
              <w:rFonts w:eastAsiaTheme="minorEastAsia" w:cstheme="minorHAnsi"/>
              <w:sz w:val="24"/>
              <w:szCs w:val="24"/>
            </w:rPr>
            <w:t>mass moment of inertia for a solid disc</w:t>
          </w:r>
          <w:r w:rsidR="004222E8">
            <w:rPr>
              <w:rFonts w:eastAsiaTheme="minorEastAsia" w:cstheme="minorHAnsi"/>
              <w:sz w:val="24"/>
              <w:szCs w:val="24"/>
            </w:rPr>
            <w:t xml:space="preserve"> </w:t>
          </w:r>
          <m:oMath>
            <m:r>
              <w:rPr>
                <w:rFonts w:ascii="Cambria Math" w:eastAsiaTheme="minorEastAsia" w:hAnsi="Cambria Math"/>
                <w:sz w:val="24"/>
                <w:szCs w:val="24"/>
              </w:rPr>
              <m:t>I=</m:t>
            </m:r>
            <m:f>
              <m:fPr>
                <m:ctrlPr>
                  <w:rPr>
                    <w:rFonts w:ascii="Cambria Math" w:eastAsiaTheme="minorEastAsia" w:hAnsi="Cambria Math"/>
                    <w:i/>
                    <w:kern w:val="2"/>
                    <w:sz w:val="24"/>
                    <w:szCs w:val="24"/>
                    <w14:ligatures w14:val="standardContextual"/>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oMath>
          <w:r w:rsidR="00A92D0C">
            <w:rPr>
              <w:rFonts w:eastAsiaTheme="minorEastAsia" w:cstheme="minorHAnsi"/>
              <w:sz w:val="24"/>
              <w:szCs w:val="24"/>
            </w:rPr>
            <w:t xml:space="preserve">. Where </w:t>
          </w:r>
          <w:r w:rsidR="004965BF">
            <w:rPr>
              <w:rFonts w:eastAsiaTheme="minorEastAsia" w:cstheme="minorHAnsi"/>
              <w:sz w:val="24"/>
              <w:szCs w:val="24"/>
            </w:rPr>
            <w:t xml:space="preserve">the mass of the </w:t>
          </w:r>
          <w:r w:rsidR="00443D51">
            <w:rPr>
              <w:rFonts w:eastAsiaTheme="minorEastAsia" w:cstheme="minorHAnsi"/>
              <w:sz w:val="24"/>
              <w:szCs w:val="24"/>
            </w:rPr>
            <w:t>drum</w:t>
          </w:r>
          <w:r w:rsidR="004965BF">
            <w:rPr>
              <w:rFonts w:eastAsiaTheme="minorEastAsia" w:cstheme="minorHAnsi"/>
              <w:sz w:val="24"/>
              <w:szCs w:val="24"/>
            </w:rPr>
            <w:t xml:space="preserve"> is 750g</w:t>
          </w:r>
          <w:r w:rsidR="00443D51">
            <w:rPr>
              <w:rFonts w:eastAsiaTheme="minorEastAsia" w:cstheme="minorHAnsi"/>
              <w:sz w:val="24"/>
              <w:szCs w:val="24"/>
            </w:rPr>
            <w:t xml:space="preserve"> and the radius is the external radius</w:t>
          </w:r>
          <w:r w:rsidR="00160E1E">
            <w:rPr>
              <w:rFonts w:eastAsiaTheme="minorEastAsia" w:cstheme="minorHAnsi"/>
              <w:sz w:val="24"/>
              <w:szCs w:val="24"/>
            </w:rPr>
            <w:t xml:space="preserve"> of the drum which is 108mm. Once this value has been found, </w:t>
          </w:r>
          <w:r w:rsidR="0043541E">
            <w:rPr>
              <w:rFonts w:eastAsiaTheme="minorEastAsia" w:cstheme="minorHAnsi"/>
              <w:sz w:val="24"/>
              <w:szCs w:val="24"/>
            </w:rPr>
            <w:t xml:space="preserve">you can use </w:t>
          </w:r>
          <m:oMath>
            <m:r>
              <w:rPr>
                <w:rFonts w:ascii="Cambria Math" w:eastAsiaTheme="minorEastAsia" w:hAnsi="Cambria Math"/>
                <w:sz w:val="24"/>
                <w:szCs w:val="24"/>
              </w:rPr>
              <m:t>α=</m:t>
            </m:r>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I</m:t>
                </m:r>
              </m:den>
            </m:f>
          </m:oMath>
          <w:r w:rsidR="0043541E">
            <w:rPr>
              <w:rFonts w:eastAsiaTheme="minorEastAsia" w:cstheme="minorHAnsi"/>
              <w:sz w:val="24"/>
              <w:szCs w:val="24"/>
            </w:rPr>
            <w:t xml:space="preserve"> to find the angular acceleration:</w:t>
          </w:r>
        </w:p>
        <w:p w14:paraId="42582848" w14:textId="77777777" w:rsidR="006B3BDD" w:rsidRPr="006B3BDD" w:rsidRDefault="006B3BDD" w:rsidP="006B3BDD">
          <w:pPr>
            <w:rPr>
              <w:rFonts w:eastAsiaTheme="minorEastAsia"/>
              <w:sz w:val="24"/>
              <w:szCs w:val="24"/>
            </w:rPr>
          </w:pPr>
          <m:oMathPara>
            <m:oMathParaPr>
              <m:jc m:val="left"/>
            </m:oMathParaPr>
            <m:oMath>
              <m:r>
                <w:rPr>
                  <w:rFonts w:ascii="Cambria Math" w:eastAsiaTheme="minorEastAsia" w:hAnsi="Cambria Math"/>
                  <w:sz w:val="24"/>
                  <w:szCs w:val="24"/>
                </w:rPr>
                <m:t xml:space="preserve">Mass Moment of Inertia for solid disc </m:t>
              </m:r>
              <m:d>
                <m:dPr>
                  <m:ctrlPr>
                    <w:rPr>
                      <w:rFonts w:ascii="Cambria Math" w:eastAsiaTheme="minorEastAsia" w:hAnsi="Cambria Math"/>
                      <w:i/>
                      <w:sz w:val="24"/>
                      <w:szCs w:val="24"/>
                    </w:rPr>
                  </m:ctrlPr>
                </m:dPr>
                <m:e>
                  <m:r>
                    <w:rPr>
                      <w:rFonts w:ascii="Cambria Math" w:eastAsiaTheme="minorEastAsia" w:hAnsi="Cambria Math"/>
                      <w:sz w:val="24"/>
                      <w:szCs w:val="24"/>
                    </w:rPr>
                    <m:t>I</m:t>
                  </m:r>
                </m:e>
              </m:d>
              <m:r>
                <w:rPr>
                  <w:rFonts w:ascii="Cambria Math" w:eastAsiaTheme="minorEastAsia" w:hAnsi="Cambria Math"/>
                  <w:sz w:val="24"/>
                  <w:szCs w:val="24"/>
                </w:rPr>
                <m:t>=</m:t>
              </m:r>
              <m:f>
                <m:fPr>
                  <m:ctrlPr>
                    <w:rPr>
                      <w:rFonts w:ascii="Cambria Math" w:eastAsiaTheme="minorEastAsia" w:hAnsi="Cambria Math"/>
                      <w:i/>
                      <w:kern w:val="2"/>
                      <w:sz w:val="24"/>
                      <w:szCs w:val="24"/>
                      <w14:ligatures w14:val="standardContextual"/>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oMath>
          </m:oMathPara>
        </w:p>
        <w:p w14:paraId="4B0E2A1F" w14:textId="77777777" w:rsidR="006B3BDD" w:rsidRPr="00DB05EB" w:rsidRDefault="006B3BDD" w:rsidP="006B3BDD">
          <w:pPr>
            <w:rPr>
              <w:rFonts w:eastAsiaTheme="minorEastAsia"/>
              <w:sz w:val="24"/>
              <w:szCs w:val="24"/>
            </w:rPr>
          </w:pPr>
          <m:oMathPara>
            <m:oMathParaPr>
              <m:jc m:val="left"/>
            </m:oMathParaPr>
            <m:oMath>
              <m:r>
                <w:rPr>
                  <w:rFonts w:ascii="Cambria Math" w:eastAsiaTheme="minorEastAsia" w:hAnsi="Cambria Math"/>
                  <w:sz w:val="24"/>
                  <w:szCs w:val="24"/>
                </w:rPr>
                <m:t>I=0.5×750×</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kern w:val="2"/>
                      <w:sz w:val="24"/>
                      <w:szCs w:val="24"/>
                      <w14:ligatures w14:val="standardContextual"/>
                    </w:rPr>
                  </m:ctrlPr>
                </m:sSupPr>
                <m:e>
                  <m:r>
                    <w:rPr>
                      <w:rFonts w:ascii="Cambria Math" w:eastAsiaTheme="minorEastAsia" w:hAnsi="Cambria Math"/>
                      <w:sz w:val="24"/>
                      <w:szCs w:val="24"/>
                    </w:rPr>
                    <m:t>(108×</m:t>
                  </m:r>
                  <m:sSup>
                    <m:sSupPr>
                      <m:ctrlPr>
                        <w:rPr>
                          <w:rFonts w:ascii="Cambria Math" w:eastAsiaTheme="minorEastAsia" w:hAnsi="Cambria Math"/>
                          <w:i/>
                          <w:kern w:val="2"/>
                          <w:sz w:val="24"/>
                          <w:szCs w:val="24"/>
                          <w14:ligatures w14:val="standardContextual"/>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m:t>
                  </m:r>
                </m:e>
                <m:sup>
                  <m:r>
                    <w:rPr>
                      <w:rFonts w:ascii="Cambria Math" w:eastAsiaTheme="minorEastAsia" w:hAnsi="Cambria Math"/>
                      <w:sz w:val="24"/>
                      <w:szCs w:val="24"/>
                    </w:rPr>
                    <m:t>2</m:t>
                  </m:r>
                </m:sup>
              </m:sSup>
              <m:r>
                <w:rPr>
                  <w:rFonts w:ascii="Cambria Math" w:eastAsiaTheme="minorEastAsia" w:hAnsi="Cambria Math"/>
                  <w:sz w:val="24"/>
                  <w:szCs w:val="24"/>
                </w:rPr>
                <m:t>=4.374×</m:t>
              </m:r>
              <m:sSup>
                <m:sSupPr>
                  <m:ctrlPr>
                    <w:rPr>
                      <w:rFonts w:ascii="Cambria Math" w:eastAsiaTheme="minorEastAsia" w:hAnsi="Cambria Math"/>
                      <w:i/>
                      <w:kern w:val="2"/>
                      <w:sz w:val="24"/>
                      <w:szCs w:val="24"/>
                      <w14:ligatures w14:val="standardContextual"/>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oMath>
          </m:oMathPara>
        </w:p>
        <w:p w14:paraId="7972CA8A" w14:textId="77777777" w:rsidR="006B3BDD" w:rsidRPr="00DB05EB" w:rsidRDefault="006B3BDD" w:rsidP="006B3BDD">
          <w:pPr>
            <w:rPr>
              <w:rFonts w:eastAsiaTheme="minorEastAsia"/>
              <w:sz w:val="24"/>
              <w:szCs w:val="24"/>
            </w:rPr>
          </w:pPr>
          <m:oMathPara>
            <m:oMathParaPr>
              <m:jc m:val="left"/>
            </m:oMathParaPr>
            <m:oMath>
              <m:r>
                <w:rPr>
                  <w:rFonts w:ascii="Cambria Math" w:eastAsiaTheme="minorEastAsia" w:hAnsi="Cambria Math"/>
                  <w:sz w:val="24"/>
                  <w:szCs w:val="24"/>
                </w:rPr>
                <m:t>T=Iα</m:t>
              </m:r>
            </m:oMath>
          </m:oMathPara>
        </w:p>
        <w:p w14:paraId="43D103D2" w14:textId="77777777" w:rsidR="006B3BDD" w:rsidRPr="00DB05EB" w:rsidRDefault="006B3BDD" w:rsidP="006B3BDD">
          <w:pPr>
            <w:rPr>
              <w:rFonts w:eastAsiaTheme="minorEastAsia"/>
              <w:sz w:val="24"/>
              <w:szCs w:val="24"/>
            </w:rPr>
          </w:pPr>
          <m:oMath>
            <m:r>
              <w:rPr>
                <w:rFonts w:ascii="Cambria Math" w:eastAsiaTheme="minorEastAsia" w:hAnsi="Cambria Math"/>
                <w:sz w:val="24"/>
                <w:szCs w:val="24"/>
              </w:rPr>
              <m:t>α=</m:t>
            </m:r>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I</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14.34</m:t>
                </m:r>
              </m:num>
              <m:den>
                <m:r>
                  <w:rPr>
                    <w:rFonts w:ascii="Cambria Math" w:eastAsiaTheme="minorEastAsia" w:hAnsi="Cambria Math"/>
                    <w:sz w:val="24"/>
                    <w:szCs w:val="24"/>
                  </w:rPr>
                  <m:t>4.374×</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den>
            </m:f>
          </m:oMath>
          <w:r w:rsidRPr="00DB05EB">
            <w:rPr>
              <w:rFonts w:eastAsiaTheme="minorEastAsia"/>
              <w:sz w:val="24"/>
              <w:szCs w:val="24"/>
            </w:rPr>
            <w:t xml:space="preserve"> </w:t>
          </w:r>
        </w:p>
        <w:p w14:paraId="448C7A83" w14:textId="77777777" w:rsidR="006B3BDD" w:rsidRPr="00DB05EB" w:rsidRDefault="006B3BDD" w:rsidP="006B3BDD">
          <w:pPr>
            <w:rPr>
              <w:rFonts w:eastAsiaTheme="minorEastAsia"/>
              <w:sz w:val="24"/>
              <w:szCs w:val="24"/>
            </w:rPr>
          </w:pPr>
          <m:oMathPara>
            <m:oMathParaPr>
              <m:jc m:val="left"/>
            </m:oMathParaPr>
            <m:oMath>
              <m:r>
                <w:rPr>
                  <w:rFonts w:ascii="Cambria Math" w:eastAsiaTheme="minorEastAsia" w:hAnsi="Cambria Math"/>
                  <w:sz w:val="24"/>
                  <w:szCs w:val="24"/>
                </w:rPr>
                <m:t>α=3278.46 rad/</m:t>
              </m:r>
              <m:sSup>
                <m:sSupPr>
                  <m:ctrlPr>
                    <w:rPr>
                      <w:rFonts w:ascii="Cambria Math" w:eastAsiaTheme="minorEastAsia" w:hAnsi="Cambria Math"/>
                      <w:i/>
                      <w:sz w:val="24"/>
                      <w:szCs w:val="24"/>
                    </w:rPr>
                  </m:ctrlPr>
                </m:sSupPr>
                <m:e>
                  <m:r>
                    <w:rPr>
                      <w:rFonts w:ascii="Cambria Math" w:eastAsiaTheme="minorEastAsia" w:hAnsi="Cambria Math"/>
                      <w:sz w:val="24"/>
                      <w:szCs w:val="24"/>
                    </w:rPr>
                    <m:t>s</m:t>
                  </m:r>
                </m:e>
                <m:sup>
                  <m:r>
                    <w:rPr>
                      <w:rFonts w:ascii="Cambria Math" w:eastAsiaTheme="minorEastAsia" w:hAnsi="Cambria Math"/>
                      <w:sz w:val="24"/>
                      <w:szCs w:val="24"/>
                    </w:rPr>
                    <m:t>2</m:t>
                  </m:r>
                </m:sup>
              </m:sSup>
            </m:oMath>
          </m:oMathPara>
        </w:p>
        <w:p w14:paraId="210B621F" w14:textId="6CCE73A8" w:rsidR="009F6C76" w:rsidRPr="009F6C76" w:rsidRDefault="004965BF" w:rsidP="00081CF4">
          <w:pPr>
            <w:spacing w:line="360" w:lineRule="auto"/>
            <w:rPr>
              <w:rFonts w:eastAsiaTheme="minorEastAsia" w:cstheme="minorHAnsi"/>
              <w:iCs/>
              <w:sz w:val="24"/>
              <w:szCs w:val="24"/>
            </w:rPr>
          </w:pPr>
          <w:r>
            <w:rPr>
              <w:rFonts w:eastAsiaTheme="minorEastAsia" w:cstheme="minorHAnsi"/>
              <w:sz w:val="24"/>
              <w:szCs w:val="24"/>
            </w:rPr>
            <w:t xml:space="preserve"> </w:t>
          </w:r>
        </w:p>
        <w:p w14:paraId="5C67928C" w14:textId="752FFBCC" w:rsidR="00AA2A91" w:rsidRDefault="006B3BDD" w:rsidP="00AA2A91">
          <w:pPr>
            <w:pStyle w:val="Heading1"/>
          </w:pPr>
          <w:bookmarkStart w:id="18" w:name="_Toc150098107"/>
          <w:r>
            <w:lastRenderedPageBreak/>
            <w:t xml:space="preserve">3.0 </w:t>
          </w:r>
          <w:r w:rsidR="00AA2A91">
            <w:t>Conclusion</w:t>
          </w:r>
          <w:bookmarkEnd w:id="18"/>
        </w:p>
        <w:p w14:paraId="0C6DEB97" w14:textId="77777777" w:rsidR="00AA2A91" w:rsidRDefault="00AA2A91" w:rsidP="00AA2A91">
          <w:pPr>
            <w:rPr>
              <w:sz w:val="24"/>
              <w:szCs w:val="24"/>
            </w:rPr>
          </w:pPr>
        </w:p>
        <w:p w14:paraId="69139282" w14:textId="2834C3CF" w:rsidR="00D308CC" w:rsidRDefault="00D308CC" w:rsidP="00CA4198">
          <w:pPr>
            <w:spacing w:line="360" w:lineRule="auto"/>
            <w:rPr>
              <w:sz w:val="24"/>
              <w:szCs w:val="24"/>
            </w:rPr>
          </w:pPr>
          <w:r>
            <w:rPr>
              <w:sz w:val="24"/>
              <w:szCs w:val="24"/>
            </w:rPr>
            <w:t xml:space="preserve">To conclude, </w:t>
          </w:r>
          <w:r w:rsidR="00BB6B8D">
            <w:rPr>
              <w:sz w:val="24"/>
              <w:szCs w:val="24"/>
            </w:rPr>
            <w:t xml:space="preserve">centrifugal clutches are </w:t>
          </w:r>
          <w:r w:rsidR="00CA4198">
            <w:rPr>
              <w:sz w:val="24"/>
              <w:szCs w:val="24"/>
            </w:rPr>
            <w:t xml:space="preserve">very efficient devices when used in small motor applications such as chainsaws and go-karts due to their size, simplicity and </w:t>
          </w:r>
          <w:r w:rsidR="000C7122">
            <w:rPr>
              <w:sz w:val="24"/>
              <w:szCs w:val="24"/>
            </w:rPr>
            <w:t xml:space="preserve">its ability to disengage from the driven shaft </w:t>
          </w:r>
          <w:r w:rsidR="004E2203">
            <w:rPr>
              <w:sz w:val="24"/>
              <w:szCs w:val="24"/>
            </w:rPr>
            <w:t xml:space="preserve">at any point. </w:t>
          </w:r>
          <w:r w:rsidR="00296AC8">
            <w:rPr>
              <w:sz w:val="24"/>
              <w:szCs w:val="24"/>
            </w:rPr>
            <w:t xml:space="preserve">Their </w:t>
          </w:r>
          <w:r w:rsidR="00D34710">
            <w:rPr>
              <w:sz w:val="24"/>
              <w:szCs w:val="24"/>
            </w:rPr>
            <w:t xml:space="preserve">dependency on centrifugal force gives an insight on how a mechanical </w:t>
          </w:r>
          <w:r w:rsidR="00F308FE">
            <w:rPr>
              <w:sz w:val="24"/>
              <w:szCs w:val="24"/>
            </w:rPr>
            <w:t xml:space="preserve">assembly can use a physical force to transmit energy from one body to another. </w:t>
          </w:r>
        </w:p>
        <w:p w14:paraId="4CAF5AC4" w14:textId="595575D8" w:rsidR="00DD1827" w:rsidRDefault="00DD1827" w:rsidP="00CA4198">
          <w:pPr>
            <w:spacing w:line="360" w:lineRule="auto"/>
            <w:rPr>
              <w:sz w:val="24"/>
              <w:szCs w:val="24"/>
            </w:rPr>
          </w:pPr>
          <w:r>
            <w:rPr>
              <w:sz w:val="24"/>
              <w:szCs w:val="24"/>
            </w:rPr>
            <w:t>The total transmitted torque depends on how fast the driving shaft is rotating</w:t>
          </w:r>
          <w:r w:rsidR="00AC613E">
            <w:rPr>
              <w:sz w:val="24"/>
              <w:szCs w:val="24"/>
            </w:rPr>
            <w:t xml:space="preserve">, where the higher the RPM of the driving shaft, the more radial force </w:t>
          </w:r>
          <w:r w:rsidR="008D57CE">
            <w:rPr>
              <w:sz w:val="24"/>
              <w:szCs w:val="24"/>
            </w:rPr>
            <w:t>on the outer drum of the clutch, hence the more torque is transmitted to the driven shaft.</w:t>
          </w:r>
        </w:p>
        <w:p w14:paraId="51FBDBD8" w14:textId="0D25D82D" w:rsidR="00B32F9D" w:rsidRDefault="00BF6D27" w:rsidP="00CA4198">
          <w:pPr>
            <w:spacing w:line="360" w:lineRule="auto"/>
            <w:rPr>
              <w:sz w:val="24"/>
              <w:szCs w:val="24"/>
            </w:rPr>
          </w:pPr>
          <w:r>
            <w:rPr>
              <w:sz w:val="24"/>
              <w:szCs w:val="24"/>
            </w:rPr>
            <w:t xml:space="preserve">The coefficient of friction of the shoe lining plays an important part in determining the transmitted torque between the driving shaft and driven shaft, where the higher the coefficient of friction, the more torque is transmitted </w:t>
          </w:r>
          <w:r w:rsidR="00CB5413">
            <w:rPr>
              <w:sz w:val="24"/>
              <w:szCs w:val="24"/>
            </w:rPr>
            <w:t>and conversely</w:t>
          </w:r>
          <w:r w:rsidR="00DE5DB5">
            <w:rPr>
              <w:sz w:val="24"/>
              <w:szCs w:val="24"/>
            </w:rPr>
            <w:t>, the lower the coefficient of friction the less torque is transmitted</w:t>
          </w:r>
          <w:r w:rsidR="00086C41">
            <w:rPr>
              <w:sz w:val="24"/>
              <w:szCs w:val="24"/>
            </w:rPr>
            <w:t>.</w:t>
          </w:r>
        </w:p>
        <w:p w14:paraId="79C59623" w14:textId="77777777" w:rsidR="009350A7" w:rsidRDefault="009350A7" w:rsidP="00CA4198">
          <w:pPr>
            <w:spacing w:line="360" w:lineRule="auto"/>
            <w:rPr>
              <w:sz w:val="24"/>
              <w:szCs w:val="24"/>
            </w:rPr>
          </w:pPr>
        </w:p>
        <w:p w14:paraId="49575478" w14:textId="77777777" w:rsidR="00EC188E" w:rsidRPr="006B3BDD" w:rsidRDefault="00EC188E" w:rsidP="00CA4198">
          <w:pPr>
            <w:spacing w:line="360" w:lineRule="auto"/>
            <w:rPr>
              <w:sz w:val="24"/>
              <w:szCs w:val="24"/>
            </w:rPr>
          </w:pP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2E6FD794" w14:textId="77777777" w:rsidR="009350A7" w:rsidRDefault="009350A7" w:rsidP="00AA2A91"/>
        <w:p w14:paraId="0F501598" w14:textId="77777777" w:rsidR="00AA2A91" w:rsidRDefault="00AA2A91" w:rsidP="00AA2A91"/>
        <w:p w14:paraId="0E5928E3" w14:textId="77777777" w:rsidR="00AA2A91" w:rsidRDefault="00AA2A91" w:rsidP="00AA2A91"/>
        <w:p w14:paraId="7202FDFC" w14:textId="26A9CD24" w:rsidR="00AA2A91" w:rsidRPr="00AA2A91" w:rsidRDefault="00AA2A91" w:rsidP="00AA2A91">
          <w:pPr>
            <w:pStyle w:val="Heading1"/>
          </w:pPr>
        </w:p>
        <w:bookmarkStart w:id="19" w:name="_Toc150098108" w:displacedByCustomXml="next"/>
        <w:sdt>
          <w:sdtPr>
            <w:rPr>
              <w:rFonts w:asciiTheme="minorHAnsi" w:eastAsiaTheme="minorHAnsi" w:hAnsiTheme="minorHAnsi" w:cstheme="minorBidi"/>
              <w:color w:val="auto"/>
              <w:sz w:val="22"/>
              <w:szCs w:val="22"/>
            </w:rPr>
            <w:id w:val="-1090615103"/>
            <w:docPartObj>
              <w:docPartGallery w:val="Bibliographies"/>
              <w:docPartUnique/>
            </w:docPartObj>
          </w:sdtPr>
          <w:sdtContent>
            <w:p w14:paraId="56B98684" w14:textId="4E3267CD" w:rsidR="008D57CE" w:rsidRDefault="006B2D91">
              <w:pPr>
                <w:pStyle w:val="Heading1"/>
              </w:pPr>
              <w:r>
                <w:t>4.0 B</w:t>
              </w:r>
              <w:r w:rsidR="008D57CE">
                <w:t>ibliography</w:t>
              </w:r>
              <w:bookmarkEnd w:id="19"/>
            </w:p>
            <w:sdt>
              <w:sdtPr>
                <w:id w:val="111145805"/>
                <w:bibliography/>
              </w:sdtPr>
              <w:sdtContent>
                <w:p w14:paraId="3F089FA9" w14:textId="77777777" w:rsidR="008D57CE" w:rsidRDefault="008D57CE" w:rsidP="008D57CE">
                  <w:pPr>
                    <w:pStyle w:val="Bibliography"/>
                    <w:rPr>
                      <w:noProof/>
                      <w:sz w:val="24"/>
                      <w:szCs w:val="24"/>
                    </w:rPr>
                  </w:pPr>
                  <w:r>
                    <w:fldChar w:fldCharType="begin"/>
                  </w:r>
                  <w:r>
                    <w:instrText xml:space="preserve"> BIBLIOGRAPHY </w:instrText>
                  </w:r>
                  <w:r>
                    <w:fldChar w:fldCharType="separate"/>
                  </w:r>
                  <w:r>
                    <w:rPr>
                      <w:noProof/>
                    </w:rPr>
                    <w:t xml:space="preserve">Academic Accelerator, 2023. </w:t>
                  </w:r>
                  <w:r>
                    <w:rPr>
                      <w:i/>
                      <w:iCs/>
                      <w:noProof/>
                    </w:rPr>
                    <w:t xml:space="preserve">Centrifugal Clutch. </w:t>
                  </w:r>
                  <w:r>
                    <w:rPr>
                      <w:noProof/>
                    </w:rPr>
                    <w:t xml:space="preserve">[Online] </w:t>
                  </w:r>
                  <w:r>
                    <w:rPr>
                      <w:noProof/>
                    </w:rPr>
                    <w:br/>
                    <w:t xml:space="preserve">Available at: </w:t>
                  </w:r>
                  <w:r>
                    <w:rPr>
                      <w:noProof/>
                      <w:u w:val="single"/>
                    </w:rPr>
                    <w:t>https://academic-accelerator.com/encyclopedia/centrifugal-clutch#google_vignette</w:t>
                  </w:r>
                </w:p>
                <w:p w14:paraId="48E1E1D9" w14:textId="77777777" w:rsidR="008D57CE" w:rsidRDefault="008D57CE" w:rsidP="008D57CE">
                  <w:pPr>
                    <w:pStyle w:val="Bibliography"/>
                    <w:rPr>
                      <w:noProof/>
                    </w:rPr>
                  </w:pPr>
                  <w:r>
                    <w:rPr>
                      <w:noProof/>
                    </w:rPr>
                    <w:t xml:space="preserve">BLM, 2019. </w:t>
                  </w:r>
                  <w:r>
                    <w:rPr>
                      <w:i/>
                      <w:iCs/>
                      <w:noProof/>
                    </w:rPr>
                    <w:t xml:space="preserve">Advantages and Disadvantages of Centrifugal Clutches. </w:t>
                  </w:r>
                  <w:r>
                    <w:rPr>
                      <w:noProof/>
                    </w:rPr>
                    <w:t xml:space="preserve">[Online] </w:t>
                  </w:r>
                  <w:r>
                    <w:rPr>
                      <w:noProof/>
                    </w:rPr>
                    <w:br/>
                    <w:t xml:space="preserve">Available at: </w:t>
                  </w:r>
                  <w:r>
                    <w:rPr>
                      <w:noProof/>
                      <w:u w:val="single"/>
                    </w:rPr>
                    <w:t>https://www.blm-cm.com/blog/advantages-disadvantages-centrifugal-clutches/</w:t>
                  </w:r>
                </w:p>
                <w:p w14:paraId="1CA2184D" w14:textId="77777777" w:rsidR="008D57CE" w:rsidRDefault="008D57CE" w:rsidP="008D57CE">
                  <w:pPr>
                    <w:pStyle w:val="Bibliography"/>
                    <w:rPr>
                      <w:noProof/>
                    </w:rPr>
                  </w:pPr>
                  <w:r>
                    <w:rPr>
                      <w:noProof/>
                    </w:rPr>
                    <w:t xml:space="preserve">Burke, S., 2007. </w:t>
                  </w:r>
                  <w:r>
                    <w:rPr>
                      <w:i/>
                      <w:iCs/>
                      <w:noProof/>
                    </w:rPr>
                    <w:t xml:space="preserve">Using a Centrifugal Clutch and Chain Drive. </w:t>
                  </w:r>
                  <w:r>
                    <w:rPr>
                      <w:noProof/>
                    </w:rPr>
                    <w:t xml:space="preserve">[Online] </w:t>
                  </w:r>
                  <w:r>
                    <w:rPr>
                      <w:noProof/>
                    </w:rPr>
                    <w:br/>
                    <w:t xml:space="preserve">Available at: </w:t>
                  </w:r>
                  <w:r>
                    <w:rPr>
                      <w:noProof/>
                      <w:u w:val="single"/>
                    </w:rPr>
                    <w:t>http://blog.kartbuilding.net/2007/06/26/using-a-centrifugal-clutch-and-chain-drive/comment-page-1/</w:t>
                  </w:r>
                </w:p>
                <w:p w14:paraId="118B0CFB" w14:textId="77777777" w:rsidR="008D57CE" w:rsidRDefault="008D57CE" w:rsidP="008D57CE">
                  <w:pPr>
                    <w:pStyle w:val="Bibliography"/>
                    <w:rPr>
                      <w:noProof/>
                    </w:rPr>
                  </w:pPr>
                  <w:r>
                    <w:rPr>
                      <w:noProof/>
                    </w:rPr>
                    <w:t xml:space="preserve">Crane, N. B., 2003. </w:t>
                  </w:r>
                  <w:r>
                    <w:rPr>
                      <w:i/>
                      <w:iCs/>
                      <w:noProof/>
                    </w:rPr>
                    <w:t xml:space="preserve">Compliant Centrifugal Clutches: Design, Analysis, and Testing, </w:t>
                  </w:r>
                  <w:r>
                    <w:rPr>
                      <w:noProof/>
                    </w:rPr>
                    <w:t>Utah: Brigham Young University ProQuest Dissertations Publishing.</w:t>
                  </w:r>
                </w:p>
                <w:p w14:paraId="1E7DA5D8" w14:textId="77777777" w:rsidR="008D57CE" w:rsidRDefault="008D57CE" w:rsidP="008D57CE">
                  <w:pPr>
                    <w:pStyle w:val="Bibliography"/>
                    <w:rPr>
                      <w:noProof/>
                    </w:rPr>
                  </w:pPr>
                  <w:r>
                    <w:rPr>
                      <w:noProof/>
                    </w:rPr>
                    <w:t xml:space="preserve">EMWorks, 2023. </w:t>
                  </w:r>
                  <w:r>
                    <w:rPr>
                      <w:i/>
                      <w:iCs/>
                      <w:noProof/>
                    </w:rPr>
                    <w:t xml:space="preserve">Electromagnetic Clutch. </w:t>
                  </w:r>
                  <w:r>
                    <w:rPr>
                      <w:noProof/>
                    </w:rPr>
                    <w:t xml:space="preserve">[Online] </w:t>
                  </w:r>
                  <w:r>
                    <w:rPr>
                      <w:noProof/>
                    </w:rPr>
                    <w:br/>
                    <w:t xml:space="preserve">Available at: </w:t>
                  </w:r>
                  <w:r>
                    <w:rPr>
                      <w:noProof/>
                      <w:u w:val="single"/>
                    </w:rPr>
                    <w:t>https://www.emworks.com/application/electromagnetic-clutch</w:t>
                  </w:r>
                </w:p>
                <w:p w14:paraId="55500CD6" w14:textId="77777777" w:rsidR="008D57CE" w:rsidRDefault="008D57CE" w:rsidP="008D57CE">
                  <w:pPr>
                    <w:pStyle w:val="Bibliography"/>
                    <w:rPr>
                      <w:noProof/>
                    </w:rPr>
                  </w:pPr>
                  <w:r>
                    <w:rPr>
                      <w:noProof/>
                    </w:rPr>
                    <w:t xml:space="preserve">Engineering Designer, 2023. </w:t>
                  </w:r>
                  <w:r>
                    <w:rPr>
                      <w:i/>
                      <w:iCs/>
                      <w:noProof/>
                    </w:rPr>
                    <w:t xml:space="preserve">How Does A Centrifugal Clutch Work? What Are The Pros And Cons?. </w:t>
                  </w:r>
                  <w:r>
                    <w:rPr>
                      <w:noProof/>
                    </w:rPr>
                    <w:t xml:space="preserve">[Online] </w:t>
                  </w:r>
                  <w:r>
                    <w:rPr>
                      <w:noProof/>
                    </w:rPr>
                    <w:br/>
                    <w:t xml:space="preserve">Available at: </w:t>
                  </w:r>
                  <w:r>
                    <w:rPr>
                      <w:noProof/>
                      <w:u w:val="single"/>
                    </w:rPr>
                    <w:t>https://www.engineeringdesigner.co.uk/how-does-a-centrifugal-clutch-work-what-are-the-pros-and-cons/</w:t>
                  </w:r>
                </w:p>
                <w:p w14:paraId="7B093E83" w14:textId="77777777" w:rsidR="008D57CE" w:rsidRDefault="008D57CE" w:rsidP="008D57CE">
                  <w:pPr>
                    <w:pStyle w:val="Bibliography"/>
                    <w:rPr>
                      <w:noProof/>
                    </w:rPr>
                  </w:pPr>
                  <w:r>
                    <w:rPr>
                      <w:noProof/>
                    </w:rPr>
                    <w:t xml:space="preserve">Goodson, R., 2023. </w:t>
                  </w:r>
                  <w:r>
                    <w:rPr>
                      <w:i/>
                      <w:iCs/>
                      <w:noProof/>
                    </w:rPr>
                    <w:t xml:space="preserve">Analysis and Simulation of Centrifugal Clutches, </w:t>
                  </w:r>
                  <w:r>
                    <w:rPr>
                      <w:noProof/>
                    </w:rPr>
                    <w:t>Swansea: s.n.</w:t>
                  </w:r>
                </w:p>
                <w:p w14:paraId="2CB02073" w14:textId="77777777" w:rsidR="008D57CE" w:rsidRDefault="008D57CE" w:rsidP="008D57CE">
                  <w:pPr>
                    <w:pStyle w:val="Bibliography"/>
                    <w:rPr>
                      <w:noProof/>
                    </w:rPr>
                  </w:pPr>
                  <w:r>
                    <w:rPr>
                      <w:noProof/>
                    </w:rPr>
                    <w:t xml:space="preserve">Husqvarna, 2015. </w:t>
                  </w:r>
                  <w:r>
                    <w:rPr>
                      <w:i/>
                      <w:iCs/>
                      <w:noProof/>
                    </w:rPr>
                    <w:t xml:space="preserve">Research - How does a centrifugal clutch work?. </w:t>
                  </w:r>
                  <w:r>
                    <w:rPr>
                      <w:noProof/>
                    </w:rPr>
                    <w:t xml:space="preserve">[Online] </w:t>
                  </w:r>
                  <w:r>
                    <w:rPr>
                      <w:noProof/>
                    </w:rPr>
                    <w:br/>
                    <w:t xml:space="preserve">Available at: </w:t>
                  </w:r>
                  <w:r>
                    <w:rPr>
                      <w:noProof/>
                      <w:u w:val="single"/>
                    </w:rPr>
                    <w:t>https://husqvarna.custhelp.com/app/answers/detail/a_id/729/~/research---how-does-a-centrifugal-clutch-work%3F</w:t>
                  </w:r>
                </w:p>
                <w:p w14:paraId="7BD9B52A" w14:textId="77777777" w:rsidR="008D57CE" w:rsidRDefault="008D57CE" w:rsidP="008D57CE">
                  <w:pPr>
                    <w:pStyle w:val="Bibliography"/>
                    <w:rPr>
                      <w:noProof/>
                    </w:rPr>
                  </w:pPr>
                  <w:r>
                    <w:rPr>
                      <w:noProof/>
                    </w:rPr>
                    <w:t xml:space="preserve">Industrial Friction Materials, 2023. </w:t>
                  </w:r>
                  <w:r>
                    <w:rPr>
                      <w:i/>
                      <w:iCs/>
                      <w:noProof/>
                    </w:rPr>
                    <w:t xml:space="preserve">Centrifugal Clutches. </w:t>
                  </w:r>
                  <w:r>
                    <w:rPr>
                      <w:noProof/>
                    </w:rPr>
                    <w:t xml:space="preserve">[Online] </w:t>
                  </w:r>
                  <w:r>
                    <w:rPr>
                      <w:noProof/>
                    </w:rPr>
                    <w:br/>
                    <w:t xml:space="preserve">Available at: </w:t>
                  </w:r>
                  <w:r>
                    <w:rPr>
                      <w:noProof/>
                      <w:u w:val="single"/>
                    </w:rPr>
                    <w:t>https://www.industrialfriction.com/friction/brake-relining-services/clutches/centrifugal-clutches/</w:t>
                  </w:r>
                </w:p>
                <w:p w14:paraId="6A0800D8" w14:textId="77777777" w:rsidR="008D57CE" w:rsidRDefault="008D57CE" w:rsidP="008D57CE">
                  <w:pPr>
                    <w:pStyle w:val="Bibliography"/>
                    <w:rPr>
                      <w:noProof/>
                    </w:rPr>
                  </w:pPr>
                  <w:r>
                    <w:rPr>
                      <w:noProof/>
                    </w:rPr>
                    <w:t xml:space="preserve">Lee, J., 2009. Centrifugal Clutch Design for Unmanned Helicopter. </w:t>
                  </w:r>
                  <w:r>
                    <w:rPr>
                      <w:i/>
                      <w:iCs/>
                      <w:noProof/>
                    </w:rPr>
                    <w:t>Journal of Biosystems Engineering.</w:t>
                  </w:r>
                </w:p>
                <w:p w14:paraId="50155095" w14:textId="77777777" w:rsidR="008D57CE" w:rsidRDefault="008D57CE" w:rsidP="008D57CE">
                  <w:pPr>
                    <w:pStyle w:val="Bibliography"/>
                    <w:rPr>
                      <w:noProof/>
                    </w:rPr>
                  </w:pPr>
                  <w:r>
                    <w:rPr>
                      <w:noProof/>
                    </w:rPr>
                    <w:t xml:space="preserve">Mecholic, 2023. </w:t>
                  </w:r>
                  <w:r>
                    <w:rPr>
                      <w:i/>
                      <w:iCs/>
                      <w:noProof/>
                    </w:rPr>
                    <w:t xml:space="preserve">Centrifugal Clutch Working, Applications, Advantages and Disadvantages. </w:t>
                  </w:r>
                  <w:r>
                    <w:rPr>
                      <w:noProof/>
                    </w:rPr>
                    <w:t xml:space="preserve">[Online] </w:t>
                  </w:r>
                  <w:r>
                    <w:rPr>
                      <w:noProof/>
                    </w:rPr>
                    <w:br/>
                    <w:t xml:space="preserve">Available at: </w:t>
                  </w:r>
                  <w:r>
                    <w:rPr>
                      <w:noProof/>
                      <w:u w:val="single"/>
                    </w:rPr>
                    <w:t>https://www.mecholic.com/2016/01/centrifugal-clutch-working-applications-advantages.html?expand_article=1</w:t>
                  </w:r>
                </w:p>
                <w:p w14:paraId="5CC15678" w14:textId="77777777" w:rsidR="008D57CE" w:rsidRDefault="008D57CE" w:rsidP="008D57CE">
                  <w:pPr>
                    <w:pStyle w:val="Bibliography"/>
                    <w:rPr>
                      <w:noProof/>
                    </w:rPr>
                  </w:pPr>
                  <w:r>
                    <w:rPr>
                      <w:noProof/>
                    </w:rPr>
                    <w:t xml:space="preserve">MechStudies, 2023. </w:t>
                  </w:r>
                  <w:r>
                    <w:rPr>
                      <w:i/>
                      <w:iCs/>
                      <w:noProof/>
                    </w:rPr>
                    <w:t xml:space="preserve">Centrifugal Clutches – Definition, Parts, Types, Working, Application. </w:t>
                  </w:r>
                  <w:r>
                    <w:rPr>
                      <w:noProof/>
                    </w:rPr>
                    <w:t xml:space="preserve">[Online] </w:t>
                  </w:r>
                  <w:r>
                    <w:rPr>
                      <w:noProof/>
                    </w:rPr>
                    <w:br/>
                    <w:t xml:space="preserve">Available at: </w:t>
                  </w:r>
                  <w:r>
                    <w:rPr>
                      <w:noProof/>
                      <w:u w:val="single"/>
                    </w:rPr>
                    <w:t>https://www.mechstudies.com/centrifugal-clutches-parts-types-working/?expand_article=1</w:t>
                  </w:r>
                </w:p>
                <w:p w14:paraId="001F1A7B" w14:textId="77777777" w:rsidR="008D57CE" w:rsidRDefault="008D57CE" w:rsidP="008D57CE">
                  <w:pPr>
                    <w:pStyle w:val="Bibliography"/>
                    <w:rPr>
                      <w:noProof/>
                    </w:rPr>
                  </w:pPr>
                  <w:r>
                    <w:rPr>
                      <w:noProof/>
                    </w:rPr>
                    <w:t xml:space="preserve">Mectips, 2019. </w:t>
                  </w:r>
                  <w:r>
                    <w:rPr>
                      <w:i/>
                      <w:iCs/>
                      <w:noProof/>
                    </w:rPr>
                    <w:t xml:space="preserve">Centrifugal Clutch: Principle, Construction, Working, Advantages and Disadvantages with Application. </w:t>
                  </w:r>
                  <w:r>
                    <w:rPr>
                      <w:noProof/>
                    </w:rPr>
                    <w:t xml:space="preserve">[Online] </w:t>
                  </w:r>
                  <w:r>
                    <w:rPr>
                      <w:noProof/>
                    </w:rPr>
                    <w:br/>
                    <w:t xml:space="preserve">Available at: </w:t>
                  </w:r>
                  <w:r>
                    <w:rPr>
                      <w:noProof/>
                      <w:u w:val="single"/>
                    </w:rPr>
                    <w:t>https://mectips.com/centrifugal-clutch-principle-construction-working-advantages-and-disadvantages-with-application/</w:t>
                  </w:r>
                </w:p>
                <w:p w14:paraId="44478ED7" w14:textId="77777777" w:rsidR="008D57CE" w:rsidRDefault="008D57CE" w:rsidP="008D57CE">
                  <w:pPr>
                    <w:pStyle w:val="Bibliography"/>
                    <w:rPr>
                      <w:noProof/>
                    </w:rPr>
                  </w:pPr>
                  <w:r>
                    <w:rPr>
                      <w:noProof/>
                    </w:rPr>
                    <w:t xml:space="preserve">Pandit, S., 2017. A REVIEW ON CENTRIFUGAL CLUTCH. </w:t>
                  </w:r>
                  <w:r>
                    <w:rPr>
                      <w:i/>
                      <w:iCs/>
                      <w:noProof/>
                    </w:rPr>
                    <w:t>NATIONAL CONFERENCE ON EMERGING TRENDS IN ENGINEERING AND TECHNOLOGY.</w:t>
                  </w:r>
                </w:p>
                <w:p w14:paraId="083FA3C1" w14:textId="77777777" w:rsidR="008D57CE" w:rsidRDefault="008D57CE" w:rsidP="008D57CE">
                  <w:pPr>
                    <w:pStyle w:val="Bibliography"/>
                    <w:rPr>
                      <w:noProof/>
                    </w:rPr>
                  </w:pPr>
                  <w:r>
                    <w:rPr>
                      <w:noProof/>
                    </w:rPr>
                    <w:t xml:space="preserve">Rowland-Jones, B., 2023. </w:t>
                  </w:r>
                  <w:r>
                    <w:rPr>
                      <w:i/>
                      <w:iCs/>
                      <w:noProof/>
                    </w:rPr>
                    <w:t xml:space="preserve">Line Graph of Transmitted Torques, </w:t>
                  </w:r>
                  <w:r>
                    <w:rPr>
                      <w:noProof/>
                    </w:rPr>
                    <w:t>Pontyclun: s.n.</w:t>
                  </w:r>
                </w:p>
                <w:p w14:paraId="0C79D638" w14:textId="77777777" w:rsidR="008D57CE" w:rsidRDefault="008D57CE" w:rsidP="008D57CE">
                  <w:pPr>
                    <w:pStyle w:val="Bibliography"/>
                    <w:rPr>
                      <w:noProof/>
                    </w:rPr>
                  </w:pPr>
                  <w:r>
                    <w:rPr>
                      <w:noProof/>
                    </w:rPr>
                    <w:lastRenderedPageBreak/>
                    <w:t xml:space="preserve">Testbook, 2023. </w:t>
                  </w:r>
                  <w:r>
                    <w:rPr>
                      <w:i/>
                      <w:iCs/>
                      <w:noProof/>
                    </w:rPr>
                    <w:t xml:space="preserve">Centrifugal Clutch: Know Diagram, Construction, Working, Advantages and Applications. </w:t>
                  </w:r>
                  <w:r>
                    <w:rPr>
                      <w:noProof/>
                    </w:rPr>
                    <w:t xml:space="preserve">[Online] </w:t>
                  </w:r>
                  <w:r>
                    <w:rPr>
                      <w:noProof/>
                    </w:rPr>
                    <w:br/>
                    <w:t xml:space="preserve">Available at: </w:t>
                  </w:r>
                  <w:r>
                    <w:rPr>
                      <w:noProof/>
                      <w:u w:val="single"/>
                    </w:rPr>
                    <w:t>https://testbook.com/mechanical-engineering/centrifugal-clutch</w:t>
                  </w:r>
                </w:p>
                <w:p w14:paraId="391BD12D" w14:textId="77777777" w:rsidR="008D57CE" w:rsidRDefault="008D57CE" w:rsidP="008D57CE">
                  <w:pPr>
                    <w:pStyle w:val="Bibliography"/>
                    <w:rPr>
                      <w:noProof/>
                    </w:rPr>
                  </w:pPr>
                  <w:r>
                    <w:rPr>
                      <w:noProof/>
                    </w:rPr>
                    <w:t xml:space="preserve">Testbook, 2023. </w:t>
                  </w:r>
                  <w:r>
                    <w:rPr>
                      <w:i/>
                      <w:iCs/>
                      <w:noProof/>
                    </w:rPr>
                    <w:t xml:space="preserve">Electromagnetic Clutch: Know Diagram, Working, Advantages, Disadvantages and Uses. </w:t>
                  </w:r>
                  <w:r>
                    <w:rPr>
                      <w:noProof/>
                    </w:rPr>
                    <w:t xml:space="preserve">[Online] </w:t>
                  </w:r>
                  <w:r>
                    <w:rPr>
                      <w:noProof/>
                    </w:rPr>
                    <w:br/>
                    <w:t xml:space="preserve">Available at: </w:t>
                  </w:r>
                  <w:r>
                    <w:rPr>
                      <w:noProof/>
                      <w:u w:val="single"/>
                    </w:rPr>
                    <w:t>https://testbook.com/mechanical-engineering/electromagnetic-clutch</w:t>
                  </w:r>
                </w:p>
                <w:p w14:paraId="7B3472FA" w14:textId="77777777" w:rsidR="008D57CE" w:rsidRDefault="008D57CE" w:rsidP="008D57CE">
                  <w:pPr>
                    <w:pStyle w:val="Bibliography"/>
                    <w:rPr>
                      <w:noProof/>
                    </w:rPr>
                  </w:pPr>
                  <w:r>
                    <w:rPr>
                      <w:noProof/>
                    </w:rPr>
                    <w:t xml:space="preserve">Tridgell, C., 1969. Centrifugal Clutches for Automotive Use. </w:t>
                  </w:r>
                  <w:r>
                    <w:rPr>
                      <w:i/>
                      <w:iCs/>
                      <w:noProof/>
                    </w:rPr>
                    <w:t>Proceedings of the Institution of Mechanical Engineers.</w:t>
                  </w:r>
                </w:p>
                <w:p w14:paraId="262BD38A" w14:textId="77777777" w:rsidR="008D57CE" w:rsidRDefault="008D57CE" w:rsidP="008D57CE">
                  <w:pPr>
                    <w:pStyle w:val="Bibliography"/>
                    <w:rPr>
                      <w:noProof/>
                    </w:rPr>
                  </w:pPr>
                  <w:r>
                    <w:rPr>
                      <w:noProof/>
                    </w:rPr>
                    <w:t xml:space="preserve">Yadav, P., 2022. Design and Analysis of Compliant Centrifugal Clutch. </w:t>
                  </w:r>
                  <w:r>
                    <w:rPr>
                      <w:i/>
                      <w:iCs/>
                      <w:noProof/>
                    </w:rPr>
                    <w:t>IJIRT.</w:t>
                  </w:r>
                </w:p>
                <w:p w14:paraId="266A6B4B" w14:textId="637FF4DA" w:rsidR="008D57CE" w:rsidRDefault="008D57CE" w:rsidP="008D57CE">
                  <w:r>
                    <w:rPr>
                      <w:b/>
                      <w:bCs/>
                      <w:noProof/>
                    </w:rPr>
                    <w:fldChar w:fldCharType="end"/>
                  </w:r>
                </w:p>
              </w:sdtContent>
            </w:sdt>
          </w:sdtContent>
        </w:sdt>
        <w:p w14:paraId="41684330" w14:textId="664A9817" w:rsidR="008D57CE" w:rsidRDefault="008D57CE" w:rsidP="008D57CE"/>
        <w:p w14:paraId="77D69E6F" w14:textId="77777777" w:rsidR="004A11F6" w:rsidRPr="007D1947" w:rsidRDefault="004A11F6" w:rsidP="007D1947"/>
        <w:p w14:paraId="7F890C1F" w14:textId="77777777" w:rsidR="00CA09F3" w:rsidRDefault="00000000"/>
      </w:sdtContent>
    </w:sdt>
    <w:sectPr w:rsidR="00CA09F3" w:rsidSect="007D1947">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219E0" w14:textId="77777777" w:rsidR="003C06C9" w:rsidRDefault="003C06C9" w:rsidP="001309FF">
      <w:pPr>
        <w:spacing w:after="0" w:line="240" w:lineRule="auto"/>
      </w:pPr>
      <w:r>
        <w:separator/>
      </w:r>
    </w:p>
  </w:endnote>
  <w:endnote w:type="continuationSeparator" w:id="0">
    <w:p w14:paraId="049D5695" w14:textId="77777777" w:rsidR="003C06C9" w:rsidRDefault="003C06C9" w:rsidP="00130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37CD9" w14:textId="068FB05F" w:rsidR="001D79C8" w:rsidRDefault="001D79C8" w:rsidP="001D79C8">
    <w:pPr>
      <w:pStyle w:val="Footer"/>
      <w:jc w:val="center"/>
    </w:pPr>
    <w:r>
      <w:t xml:space="preserve">Page </w:t>
    </w:r>
    <w:r w:rsidR="00726E82">
      <w:fldChar w:fldCharType="begin"/>
    </w:r>
    <w:r w:rsidR="00726E82">
      <w:instrText xml:space="preserve"> PAGE  \* Arabic  \* MERGEFORMAT </w:instrText>
    </w:r>
    <w:r w:rsidR="00726E82">
      <w:fldChar w:fldCharType="separate"/>
    </w:r>
    <w:r w:rsidR="00726E82">
      <w:rPr>
        <w:noProof/>
      </w:rPr>
      <w:t>1</w:t>
    </w:r>
    <w:r w:rsidR="00726E82">
      <w:fldChar w:fldCharType="end"/>
    </w:r>
    <w:r w:rsidR="00726E82">
      <w:t xml:space="preserve"> of </w:t>
    </w:r>
    <w:fldSimple w:instr=" NUMPAGES  \* Arabic  \* MERGEFORMAT ">
      <w:r w:rsidR="00726E82">
        <w:rPr>
          <w:noProof/>
        </w:rPr>
        <w:t>12</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B3F56" w14:textId="77777777" w:rsidR="003C06C9" w:rsidRDefault="003C06C9" w:rsidP="001309FF">
      <w:pPr>
        <w:spacing w:after="0" w:line="240" w:lineRule="auto"/>
      </w:pPr>
      <w:r>
        <w:separator/>
      </w:r>
    </w:p>
  </w:footnote>
  <w:footnote w:type="continuationSeparator" w:id="0">
    <w:p w14:paraId="7AA306A1" w14:textId="77777777" w:rsidR="003C06C9" w:rsidRDefault="003C06C9" w:rsidP="00130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F16A" w14:textId="56134DD8" w:rsidR="001309FF" w:rsidRDefault="001D79C8">
    <w:pPr>
      <w:pStyle w:val="Header"/>
    </w:pPr>
    <w:r>
      <w:t>ACMA5010</w:t>
    </w:r>
    <w:r>
      <w:tab/>
      <w:t>Ben Rowland-Jones</w:t>
    </w:r>
    <w:r>
      <w:tab/>
      <w:t>2213554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6323B"/>
    <w:multiLevelType w:val="hybridMultilevel"/>
    <w:tmpl w:val="909AD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2B14C9"/>
    <w:multiLevelType w:val="hybridMultilevel"/>
    <w:tmpl w:val="34504036"/>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710474">
    <w:abstractNumId w:val="0"/>
  </w:num>
  <w:num w:numId="2" w16cid:durableId="1929927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AAC"/>
    <w:rsid w:val="00011F0B"/>
    <w:rsid w:val="00013EB8"/>
    <w:rsid w:val="00015DFB"/>
    <w:rsid w:val="00015F00"/>
    <w:rsid w:val="000232C6"/>
    <w:rsid w:val="00024B0E"/>
    <w:rsid w:val="00024FB3"/>
    <w:rsid w:val="00026813"/>
    <w:rsid w:val="000349FE"/>
    <w:rsid w:val="000353E5"/>
    <w:rsid w:val="0003572F"/>
    <w:rsid w:val="000359D2"/>
    <w:rsid w:val="000424CD"/>
    <w:rsid w:val="00044F16"/>
    <w:rsid w:val="000657B0"/>
    <w:rsid w:val="000778A7"/>
    <w:rsid w:val="000802A2"/>
    <w:rsid w:val="00081CF4"/>
    <w:rsid w:val="0008325F"/>
    <w:rsid w:val="00086C41"/>
    <w:rsid w:val="00093294"/>
    <w:rsid w:val="00093C90"/>
    <w:rsid w:val="00095426"/>
    <w:rsid w:val="0009631C"/>
    <w:rsid w:val="000A00E6"/>
    <w:rsid w:val="000A5004"/>
    <w:rsid w:val="000B5E34"/>
    <w:rsid w:val="000B793A"/>
    <w:rsid w:val="000C3957"/>
    <w:rsid w:val="000C6139"/>
    <w:rsid w:val="000C7122"/>
    <w:rsid w:val="000E0424"/>
    <w:rsid w:val="000E23FD"/>
    <w:rsid w:val="000F1E1A"/>
    <w:rsid w:val="00102382"/>
    <w:rsid w:val="00107936"/>
    <w:rsid w:val="00107C78"/>
    <w:rsid w:val="00107CCC"/>
    <w:rsid w:val="00115B96"/>
    <w:rsid w:val="001175F7"/>
    <w:rsid w:val="001309FF"/>
    <w:rsid w:val="001339AC"/>
    <w:rsid w:val="0013575F"/>
    <w:rsid w:val="00136577"/>
    <w:rsid w:val="00146152"/>
    <w:rsid w:val="00147C44"/>
    <w:rsid w:val="0015253F"/>
    <w:rsid w:val="00154079"/>
    <w:rsid w:val="00155902"/>
    <w:rsid w:val="00160149"/>
    <w:rsid w:val="00160E1E"/>
    <w:rsid w:val="00164427"/>
    <w:rsid w:val="00174757"/>
    <w:rsid w:val="00185C46"/>
    <w:rsid w:val="001907A0"/>
    <w:rsid w:val="0019370C"/>
    <w:rsid w:val="001A2000"/>
    <w:rsid w:val="001A5ADA"/>
    <w:rsid w:val="001B403D"/>
    <w:rsid w:val="001C3F7A"/>
    <w:rsid w:val="001C4831"/>
    <w:rsid w:val="001D29A7"/>
    <w:rsid w:val="001D4017"/>
    <w:rsid w:val="001D480D"/>
    <w:rsid w:val="001D635E"/>
    <w:rsid w:val="001D63AC"/>
    <w:rsid w:val="001D79C8"/>
    <w:rsid w:val="001E4824"/>
    <w:rsid w:val="001E7C25"/>
    <w:rsid w:val="001F00FC"/>
    <w:rsid w:val="001F2BFE"/>
    <w:rsid w:val="001F42A9"/>
    <w:rsid w:val="00202A74"/>
    <w:rsid w:val="0020513B"/>
    <w:rsid w:val="00207E62"/>
    <w:rsid w:val="00211A17"/>
    <w:rsid w:val="00214BF7"/>
    <w:rsid w:val="0021619F"/>
    <w:rsid w:val="00222976"/>
    <w:rsid w:val="002249FA"/>
    <w:rsid w:val="0022597D"/>
    <w:rsid w:val="0023558A"/>
    <w:rsid w:val="00240658"/>
    <w:rsid w:val="00243808"/>
    <w:rsid w:val="00250DB0"/>
    <w:rsid w:val="00252C18"/>
    <w:rsid w:val="002602B9"/>
    <w:rsid w:val="00283AD7"/>
    <w:rsid w:val="002858F1"/>
    <w:rsid w:val="0029072B"/>
    <w:rsid w:val="00292977"/>
    <w:rsid w:val="00294028"/>
    <w:rsid w:val="00296AC8"/>
    <w:rsid w:val="00296D6E"/>
    <w:rsid w:val="002A018F"/>
    <w:rsid w:val="002A190D"/>
    <w:rsid w:val="002A2428"/>
    <w:rsid w:val="002A2EFC"/>
    <w:rsid w:val="002A7E00"/>
    <w:rsid w:val="002C0414"/>
    <w:rsid w:val="002C1FA4"/>
    <w:rsid w:val="002C6981"/>
    <w:rsid w:val="002E19BC"/>
    <w:rsid w:val="002E1B9A"/>
    <w:rsid w:val="002E4C3E"/>
    <w:rsid w:val="002F051D"/>
    <w:rsid w:val="002F0AF6"/>
    <w:rsid w:val="002F665A"/>
    <w:rsid w:val="002F67EE"/>
    <w:rsid w:val="00300221"/>
    <w:rsid w:val="00311128"/>
    <w:rsid w:val="003127C8"/>
    <w:rsid w:val="0031288A"/>
    <w:rsid w:val="003131D3"/>
    <w:rsid w:val="00314E6E"/>
    <w:rsid w:val="00314FC3"/>
    <w:rsid w:val="0031750D"/>
    <w:rsid w:val="00321C72"/>
    <w:rsid w:val="00324CCD"/>
    <w:rsid w:val="00350552"/>
    <w:rsid w:val="00376AE7"/>
    <w:rsid w:val="00381B9B"/>
    <w:rsid w:val="00386265"/>
    <w:rsid w:val="0039252A"/>
    <w:rsid w:val="00397F3B"/>
    <w:rsid w:val="003B193E"/>
    <w:rsid w:val="003B558C"/>
    <w:rsid w:val="003C06C9"/>
    <w:rsid w:val="003C315E"/>
    <w:rsid w:val="003D096F"/>
    <w:rsid w:val="003E476D"/>
    <w:rsid w:val="003E60AE"/>
    <w:rsid w:val="003E7222"/>
    <w:rsid w:val="00403486"/>
    <w:rsid w:val="004039D6"/>
    <w:rsid w:val="00410AB3"/>
    <w:rsid w:val="004113CF"/>
    <w:rsid w:val="004149FE"/>
    <w:rsid w:val="004202E7"/>
    <w:rsid w:val="004222E8"/>
    <w:rsid w:val="00424EF8"/>
    <w:rsid w:val="004300B5"/>
    <w:rsid w:val="00432513"/>
    <w:rsid w:val="00432FFE"/>
    <w:rsid w:val="0043541E"/>
    <w:rsid w:val="00437F8D"/>
    <w:rsid w:val="00443D51"/>
    <w:rsid w:val="00444FFE"/>
    <w:rsid w:val="00453056"/>
    <w:rsid w:val="00455B2B"/>
    <w:rsid w:val="0046312C"/>
    <w:rsid w:val="00472862"/>
    <w:rsid w:val="00480872"/>
    <w:rsid w:val="00481BB7"/>
    <w:rsid w:val="00482257"/>
    <w:rsid w:val="0048278A"/>
    <w:rsid w:val="00484AB2"/>
    <w:rsid w:val="00490F01"/>
    <w:rsid w:val="00491FCA"/>
    <w:rsid w:val="004965BF"/>
    <w:rsid w:val="004A11F6"/>
    <w:rsid w:val="004A35F0"/>
    <w:rsid w:val="004A527D"/>
    <w:rsid w:val="004A57A9"/>
    <w:rsid w:val="004B038B"/>
    <w:rsid w:val="004B4838"/>
    <w:rsid w:val="004B6CE5"/>
    <w:rsid w:val="004C4322"/>
    <w:rsid w:val="004D519C"/>
    <w:rsid w:val="004E2203"/>
    <w:rsid w:val="004E3DDF"/>
    <w:rsid w:val="004F6FA8"/>
    <w:rsid w:val="005014C5"/>
    <w:rsid w:val="005031E0"/>
    <w:rsid w:val="00512F56"/>
    <w:rsid w:val="00514855"/>
    <w:rsid w:val="00537FB4"/>
    <w:rsid w:val="00541D2D"/>
    <w:rsid w:val="005479F7"/>
    <w:rsid w:val="00553BA0"/>
    <w:rsid w:val="005570E7"/>
    <w:rsid w:val="00576993"/>
    <w:rsid w:val="00580A7F"/>
    <w:rsid w:val="005852E0"/>
    <w:rsid w:val="005856FB"/>
    <w:rsid w:val="005879CF"/>
    <w:rsid w:val="005A0A53"/>
    <w:rsid w:val="005A221D"/>
    <w:rsid w:val="005A277A"/>
    <w:rsid w:val="005A556A"/>
    <w:rsid w:val="005A5B2D"/>
    <w:rsid w:val="005C1564"/>
    <w:rsid w:val="005C23A2"/>
    <w:rsid w:val="005C2A27"/>
    <w:rsid w:val="005D0648"/>
    <w:rsid w:val="005D2FD9"/>
    <w:rsid w:val="005D6600"/>
    <w:rsid w:val="005E228E"/>
    <w:rsid w:val="005E5A91"/>
    <w:rsid w:val="005F01FC"/>
    <w:rsid w:val="005F0358"/>
    <w:rsid w:val="005F3183"/>
    <w:rsid w:val="005F63F2"/>
    <w:rsid w:val="00603100"/>
    <w:rsid w:val="00606DDF"/>
    <w:rsid w:val="00610651"/>
    <w:rsid w:val="00614C4F"/>
    <w:rsid w:val="00616D9F"/>
    <w:rsid w:val="0061766C"/>
    <w:rsid w:val="00630E5B"/>
    <w:rsid w:val="00641406"/>
    <w:rsid w:val="006858BF"/>
    <w:rsid w:val="0068622C"/>
    <w:rsid w:val="00687347"/>
    <w:rsid w:val="00693CA2"/>
    <w:rsid w:val="00693E27"/>
    <w:rsid w:val="006A37F2"/>
    <w:rsid w:val="006A4D4E"/>
    <w:rsid w:val="006B2187"/>
    <w:rsid w:val="006B2D3D"/>
    <w:rsid w:val="006B2D91"/>
    <w:rsid w:val="006B3BDD"/>
    <w:rsid w:val="006C0307"/>
    <w:rsid w:val="006C2534"/>
    <w:rsid w:val="006C3E1E"/>
    <w:rsid w:val="006C4A6D"/>
    <w:rsid w:val="006D32C4"/>
    <w:rsid w:val="006D6DC0"/>
    <w:rsid w:val="006E4FEE"/>
    <w:rsid w:val="006E5169"/>
    <w:rsid w:val="00703DEC"/>
    <w:rsid w:val="00715611"/>
    <w:rsid w:val="00726E82"/>
    <w:rsid w:val="0073491A"/>
    <w:rsid w:val="00734B84"/>
    <w:rsid w:val="007546E0"/>
    <w:rsid w:val="00754939"/>
    <w:rsid w:val="007606B1"/>
    <w:rsid w:val="00762D7E"/>
    <w:rsid w:val="0076515D"/>
    <w:rsid w:val="007677FB"/>
    <w:rsid w:val="00770843"/>
    <w:rsid w:val="00770EF1"/>
    <w:rsid w:val="007740BE"/>
    <w:rsid w:val="0077425E"/>
    <w:rsid w:val="0078276D"/>
    <w:rsid w:val="00783C66"/>
    <w:rsid w:val="007879D0"/>
    <w:rsid w:val="00791A19"/>
    <w:rsid w:val="00791AEC"/>
    <w:rsid w:val="00796B85"/>
    <w:rsid w:val="007974E5"/>
    <w:rsid w:val="007A64B5"/>
    <w:rsid w:val="007B677B"/>
    <w:rsid w:val="007B75A7"/>
    <w:rsid w:val="007B7FA0"/>
    <w:rsid w:val="007D0F0E"/>
    <w:rsid w:val="007D1947"/>
    <w:rsid w:val="007D4458"/>
    <w:rsid w:val="007F6BDD"/>
    <w:rsid w:val="008002B6"/>
    <w:rsid w:val="00800E37"/>
    <w:rsid w:val="00810CF6"/>
    <w:rsid w:val="00815F0D"/>
    <w:rsid w:val="00816000"/>
    <w:rsid w:val="00820520"/>
    <w:rsid w:val="0083147B"/>
    <w:rsid w:val="008366B2"/>
    <w:rsid w:val="00841C16"/>
    <w:rsid w:val="00842896"/>
    <w:rsid w:val="00854B9C"/>
    <w:rsid w:val="00857002"/>
    <w:rsid w:val="008624FB"/>
    <w:rsid w:val="00865588"/>
    <w:rsid w:val="00873501"/>
    <w:rsid w:val="00885AE4"/>
    <w:rsid w:val="00887A53"/>
    <w:rsid w:val="008918E7"/>
    <w:rsid w:val="008928C3"/>
    <w:rsid w:val="00895501"/>
    <w:rsid w:val="008960C9"/>
    <w:rsid w:val="008A6E47"/>
    <w:rsid w:val="008B3A76"/>
    <w:rsid w:val="008B4110"/>
    <w:rsid w:val="008B5AFF"/>
    <w:rsid w:val="008B726D"/>
    <w:rsid w:val="008C0C9A"/>
    <w:rsid w:val="008D469B"/>
    <w:rsid w:val="008D4B88"/>
    <w:rsid w:val="008D4C45"/>
    <w:rsid w:val="008D57CE"/>
    <w:rsid w:val="008E4B9C"/>
    <w:rsid w:val="008E7BCE"/>
    <w:rsid w:val="008F61F9"/>
    <w:rsid w:val="0090688E"/>
    <w:rsid w:val="009070A7"/>
    <w:rsid w:val="00907372"/>
    <w:rsid w:val="009077AB"/>
    <w:rsid w:val="009137B9"/>
    <w:rsid w:val="009150FA"/>
    <w:rsid w:val="00915590"/>
    <w:rsid w:val="0092274C"/>
    <w:rsid w:val="00925841"/>
    <w:rsid w:val="00931CAA"/>
    <w:rsid w:val="00933578"/>
    <w:rsid w:val="00934C0B"/>
    <w:rsid w:val="009350A7"/>
    <w:rsid w:val="00946081"/>
    <w:rsid w:val="00946328"/>
    <w:rsid w:val="00951384"/>
    <w:rsid w:val="009613E9"/>
    <w:rsid w:val="00963D80"/>
    <w:rsid w:val="00973CD1"/>
    <w:rsid w:val="009744BF"/>
    <w:rsid w:val="00982519"/>
    <w:rsid w:val="00991D81"/>
    <w:rsid w:val="0099379D"/>
    <w:rsid w:val="009A09BA"/>
    <w:rsid w:val="009A7625"/>
    <w:rsid w:val="009B605F"/>
    <w:rsid w:val="009C400D"/>
    <w:rsid w:val="009D2B16"/>
    <w:rsid w:val="009E4151"/>
    <w:rsid w:val="009F047D"/>
    <w:rsid w:val="009F07B0"/>
    <w:rsid w:val="009F087D"/>
    <w:rsid w:val="009F2820"/>
    <w:rsid w:val="009F627E"/>
    <w:rsid w:val="009F6C76"/>
    <w:rsid w:val="00A100C1"/>
    <w:rsid w:val="00A12B58"/>
    <w:rsid w:val="00A242E7"/>
    <w:rsid w:val="00A312A8"/>
    <w:rsid w:val="00A345BA"/>
    <w:rsid w:val="00A36851"/>
    <w:rsid w:val="00A378D9"/>
    <w:rsid w:val="00A4233F"/>
    <w:rsid w:val="00A46C2F"/>
    <w:rsid w:val="00A50864"/>
    <w:rsid w:val="00A51FBF"/>
    <w:rsid w:val="00A54FEE"/>
    <w:rsid w:val="00A560DC"/>
    <w:rsid w:val="00A5671E"/>
    <w:rsid w:val="00A569BC"/>
    <w:rsid w:val="00A72DBA"/>
    <w:rsid w:val="00A77C18"/>
    <w:rsid w:val="00A83BA6"/>
    <w:rsid w:val="00A85938"/>
    <w:rsid w:val="00A90FB5"/>
    <w:rsid w:val="00A91059"/>
    <w:rsid w:val="00A9143D"/>
    <w:rsid w:val="00A92D0C"/>
    <w:rsid w:val="00A97C0E"/>
    <w:rsid w:val="00A97E4E"/>
    <w:rsid w:val="00AA2A91"/>
    <w:rsid w:val="00AA5E6E"/>
    <w:rsid w:val="00AB049D"/>
    <w:rsid w:val="00AB226C"/>
    <w:rsid w:val="00AB652B"/>
    <w:rsid w:val="00AB714C"/>
    <w:rsid w:val="00AC288C"/>
    <w:rsid w:val="00AC613E"/>
    <w:rsid w:val="00AC6576"/>
    <w:rsid w:val="00AD2905"/>
    <w:rsid w:val="00AE015A"/>
    <w:rsid w:val="00AE2AE3"/>
    <w:rsid w:val="00AE2D32"/>
    <w:rsid w:val="00AE37CC"/>
    <w:rsid w:val="00AE5EE6"/>
    <w:rsid w:val="00AF4A23"/>
    <w:rsid w:val="00B02C08"/>
    <w:rsid w:val="00B07C39"/>
    <w:rsid w:val="00B12B58"/>
    <w:rsid w:val="00B246B1"/>
    <w:rsid w:val="00B32F9D"/>
    <w:rsid w:val="00B34C56"/>
    <w:rsid w:val="00B45005"/>
    <w:rsid w:val="00B509A8"/>
    <w:rsid w:val="00B579D8"/>
    <w:rsid w:val="00B724FC"/>
    <w:rsid w:val="00B73DD4"/>
    <w:rsid w:val="00B749BE"/>
    <w:rsid w:val="00B82A9F"/>
    <w:rsid w:val="00B83118"/>
    <w:rsid w:val="00B8509A"/>
    <w:rsid w:val="00B8744F"/>
    <w:rsid w:val="00B914F7"/>
    <w:rsid w:val="00B91AA6"/>
    <w:rsid w:val="00B94824"/>
    <w:rsid w:val="00B95745"/>
    <w:rsid w:val="00B977D0"/>
    <w:rsid w:val="00BA042C"/>
    <w:rsid w:val="00BA101B"/>
    <w:rsid w:val="00BA3F05"/>
    <w:rsid w:val="00BB4553"/>
    <w:rsid w:val="00BB6B8D"/>
    <w:rsid w:val="00BC05E2"/>
    <w:rsid w:val="00BD086F"/>
    <w:rsid w:val="00BD08C3"/>
    <w:rsid w:val="00BD2732"/>
    <w:rsid w:val="00BD33AB"/>
    <w:rsid w:val="00BE4C69"/>
    <w:rsid w:val="00BE4C74"/>
    <w:rsid w:val="00BF6D27"/>
    <w:rsid w:val="00C01C9E"/>
    <w:rsid w:val="00C12F5D"/>
    <w:rsid w:val="00C168FE"/>
    <w:rsid w:val="00C34EBF"/>
    <w:rsid w:val="00C41613"/>
    <w:rsid w:val="00C4372E"/>
    <w:rsid w:val="00C43AA9"/>
    <w:rsid w:val="00C509E9"/>
    <w:rsid w:val="00C51241"/>
    <w:rsid w:val="00C53459"/>
    <w:rsid w:val="00C6611A"/>
    <w:rsid w:val="00C704C7"/>
    <w:rsid w:val="00C83388"/>
    <w:rsid w:val="00C86563"/>
    <w:rsid w:val="00C868CD"/>
    <w:rsid w:val="00C9166D"/>
    <w:rsid w:val="00CA09F3"/>
    <w:rsid w:val="00CA281A"/>
    <w:rsid w:val="00CA4198"/>
    <w:rsid w:val="00CB3120"/>
    <w:rsid w:val="00CB5413"/>
    <w:rsid w:val="00CC06A9"/>
    <w:rsid w:val="00CC2506"/>
    <w:rsid w:val="00CC3A45"/>
    <w:rsid w:val="00CC531D"/>
    <w:rsid w:val="00CE5019"/>
    <w:rsid w:val="00CF0DE9"/>
    <w:rsid w:val="00CF32AC"/>
    <w:rsid w:val="00CF7234"/>
    <w:rsid w:val="00D004CA"/>
    <w:rsid w:val="00D04179"/>
    <w:rsid w:val="00D140ED"/>
    <w:rsid w:val="00D20F45"/>
    <w:rsid w:val="00D23B70"/>
    <w:rsid w:val="00D242C7"/>
    <w:rsid w:val="00D24CED"/>
    <w:rsid w:val="00D26F3F"/>
    <w:rsid w:val="00D308CC"/>
    <w:rsid w:val="00D32EF7"/>
    <w:rsid w:val="00D34710"/>
    <w:rsid w:val="00D348B2"/>
    <w:rsid w:val="00D34F71"/>
    <w:rsid w:val="00D5418F"/>
    <w:rsid w:val="00D6192C"/>
    <w:rsid w:val="00D72822"/>
    <w:rsid w:val="00D77800"/>
    <w:rsid w:val="00D81E3A"/>
    <w:rsid w:val="00D833C0"/>
    <w:rsid w:val="00D837B7"/>
    <w:rsid w:val="00D854A5"/>
    <w:rsid w:val="00D854FD"/>
    <w:rsid w:val="00D86BC8"/>
    <w:rsid w:val="00D92C3B"/>
    <w:rsid w:val="00D9574B"/>
    <w:rsid w:val="00D96235"/>
    <w:rsid w:val="00D96622"/>
    <w:rsid w:val="00DA33CF"/>
    <w:rsid w:val="00DA50C0"/>
    <w:rsid w:val="00DB3E1E"/>
    <w:rsid w:val="00DB547B"/>
    <w:rsid w:val="00DC0D15"/>
    <w:rsid w:val="00DC5C8F"/>
    <w:rsid w:val="00DD1827"/>
    <w:rsid w:val="00DD73DE"/>
    <w:rsid w:val="00DE51AB"/>
    <w:rsid w:val="00DE5DB5"/>
    <w:rsid w:val="00DF1767"/>
    <w:rsid w:val="00DF6CAA"/>
    <w:rsid w:val="00E01072"/>
    <w:rsid w:val="00E06099"/>
    <w:rsid w:val="00E0748A"/>
    <w:rsid w:val="00E11D40"/>
    <w:rsid w:val="00E16BC8"/>
    <w:rsid w:val="00E20478"/>
    <w:rsid w:val="00E238E9"/>
    <w:rsid w:val="00E23F75"/>
    <w:rsid w:val="00E33E4C"/>
    <w:rsid w:val="00E409CF"/>
    <w:rsid w:val="00E501E0"/>
    <w:rsid w:val="00E55258"/>
    <w:rsid w:val="00E60E32"/>
    <w:rsid w:val="00E61BB7"/>
    <w:rsid w:val="00E62B38"/>
    <w:rsid w:val="00E64A9A"/>
    <w:rsid w:val="00E71C44"/>
    <w:rsid w:val="00E72C0F"/>
    <w:rsid w:val="00E733BB"/>
    <w:rsid w:val="00E91208"/>
    <w:rsid w:val="00E92D2C"/>
    <w:rsid w:val="00E9651A"/>
    <w:rsid w:val="00EA0EFC"/>
    <w:rsid w:val="00EB26F5"/>
    <w:rsid w:val="00EC188E"/>
    <w:rsid w:val="00ED55E9"/>
    <w:rsid w:val="00EE5739"/>
    <w:rsid w:val="00EF7DF6"/>
    <w:rsid w:val="00F00571"/>
    <w:rsid w:val="00F00973"/>
    <w:rsid w:val="00F167B1"/>
    <w:rsid w:val="00F276E8"/>
    <w:rsid w:val="00F308FE"/>
    <w:rsid w:val="00F348DA"/>
    <w:rsid w:val="00F34FEF"/>
    <w:rsid w:val="00F41A73"/>
    <w:rsid w:val="00F4606A"/>
    <w:rsid w:val="00F46730"/>
    <w:rsid w:val="00F47317"/>
    <w:rsid w:val="00F65E26"/>
    <w:rsid w:val="00F66109"/>
    <w:rsid w:val="00F90BB0"/>
    <w:rsid w:val="00F90F14"/>
    <w:rsid w:val="00F91668"/>
    <w:rsid w:val="00F973F3"/>
    <w:rsid w:val="00FA1FCF"/>
    <w:rsid w:val="00FA6815"/>
    <w:rsid w:val="00FB30A1"/>
    <w:rsid w:val="00FB407B"/>
    <w:rsid w:val="00FB4772"/>
    <w:rsid w:val="00FB50C0"/>
    <w:rsid w:val="00FB64A1"/>
    <w:rsid w:val="00FC18D5"/>
    <w:rsid w:val="00FC2762"/>
    <w:rsid w:val="00FC4836"/>
    <w:rsid w:val="00FE0B72"/>
    <w:rsid w:val="00FE35FB"/>
    <w:rsid w:val="00FE44E1"/>
    <w:rsid w:val="00FE73A6"/>
    <w:rsid w:val="00FF0D83"/>
    <w:rsid w:val="00FF49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32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CF32A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852E0"/>
    <w:pPr>
      <w:spacing w:after="100"/>
      <w:ind w:left="440"/>
    </w:pPr>
  </w:style>
  <w:style w:type="paragraph" w:styleId="Header">
    <w:name w:val="header"/>
    <w:basedOn w:val="Normal"/>
    <w:link w:val="HeaderChar"/>
    <w:uiPriority w:val="99"/>
    <w:unhideWhenUsed/>
    <w:rsid w:val="00130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FF"/>
  </w:style>
  <w:style w:type="paragraph" w:styleId="Footer">
    <w:name w:val="footer"/>
    <w:basedOn w:val="Normal"/>
    <w:link w:val="FooterChar"/>
    <w:uiPriority w:val="99"/>
    <w:unhideWhenUsed/>
    <w:rsid w:val="00130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FF"/>
  </w:style>
  <w:style w:type="paragraph" w:styleId="ListParagraph">
    <w:name w:val="List Paragraph"/>
    <w:basedOn w:val="Normal"/>
    <w:uiPriority w:val="34"/>
    <w:qFormat/>
    <w:rsid w:val="00B914F7"/>
    <w:pPr>
      <w:ind w:left="720"/>
      <w:contextualSpacing/>
    </w:pPr>
  </w:style>
  <w:style w:type="character" w:styleId="PlaceholderText">
    <w:name w:val="Placeholder Text"/>
    <w:basedOn w:val="DefaultParagraphFont"/>
    <w:uiPriority w:val="99"/>
    <w:semiHidden/>
    <w:rsid w:val="00FA6815"/>
    <w:rPr>
      <w:color w:val="666666"/>
    </w:rPr>
  </w:style>
  <w:style w:type="paragraph" w:styleId="Bibliography">
    <w:name w:val="Bibliography"/>
    <w:basedOn w:val="Normal"/>
    <w:next w:val="Normal"/>
    <w:uiPriority w:val="37"/>
    <w:unhideWhenUsed/>
    <w:rsid w:val="008D5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6263">
      <w:bodyDiv w:val="1"/>
      <w:marLeft w:val="0"/>
      <w:marRight w:val="0"/>
      <w:marTop w:val="0"/>
      <w:marBottom w:val="0"/>
      <w:divBdr>
        <w:top w:val="none" w:sz="0" w:space="0" w:color="auto"/>
        <w:left w:val="none" w:sz="0" w:space="0" w:color="auto"/>
        <w:bottom w:val="none" w:sz="0" w:space="0" w:color="auto"/>
        <w:right w:val="none" w:sz="0" w:space="0" w:color="auto"/>
      </w:divBdr>
    </w:div>
    <w:div w:id="51199473">
      <w:bodyDiv w:val="1"/>
      <w:marLeft w:val="0"/>
      <w:marRight w:val="0"/>
      <w:marTop w:val="0"/>
      <w:marBottom w:val="0"/>
      <w:divBdr>
        <w:top w:val="none" w:sz="0" w:space="0" w:color="auto"/>
        <w:left w:val="none" w:sz="0" w:space="0" w:color="auto"/>
        <w:bottom w:val="none" w:sz="0" w:space="0" w:color="auto"/>
        <w:right w:val="none" w:sz="0" w:space="0" w:color="auto"/>
      </w:divBdr>
    </w:div>
    <w:div w:id="57556866">
      <w:bodyDiv w:val="1"/>
      <w:marLeft w:val="0"/>
      <w:marRight w:val="0"/>
      <w:marTop w:val="0"/>
      <w:marBottom w:val="0"/>
      <w:divBdr>
        <w:top w:val="none" w:sz="0" w:space="0" w:color="auto"/>
        <w:left w:val="none" w:sz="0" w:space="0" w:color="auto"/>
        <w:bottom w:val="none" w:sz="0" w:space="0" w:color="auto"/>
        <w:right w:val="none" w:sz="0" w:space="0" w:color="auto"/>
      </w:divBdr>
    </w:div>
    <w:div w:id="77988012">
      <w:bodyDiv w:val="1"/>
      <w:marLeft w:val="0"/>
      <w:marRight w:val="0"/>
      <w:marTop w:val="0"/>
      <w:marBottom w:val="0"/>
      <w:divBdr>
        <w:top w:val="none" w:sz="0" w:space="0" w:color="auto"/>
        <w:left w:val="none" w:sz="0" w:space="0" w:color="auto"/>
        <w:bottom w:val="none" w:sz="0" w:space="0" w:color="auto"/>
        <w:right w:val="none" w:sz="0" w:space="0" w:color="auto"/>
      </w:divBdr>
    </w:div>
    <w:div w:id="104817020">
      <w:bodyDiv w:val="1"/>
      <w:marLeft w:val="0"/>
      <w:marRight w:val="0"/>
      <w:marTop w:val="0"/>
      <w:marBottom w:val="0"/>
      <w:divBdr>
        <w:top w:val="none" w:sz="0" w:space="0" w:color="auto"/>
        <w:left w:val="none" w:sz="0" w:space="0" w:color="auto"/>
        <w:bottom w:val="none" w:sz="0" w:space="0" w:color="auto"/>
        <w:right w:val="none" w:sz="0" w:space="0" w:color="auto"/>
      </w:divBdr>
    </w:div>
    <w:div w:id="110982312">
      <w:bodyDiv w:val="1"/>
      <w:marLeft w:val="0"/>
      <w:marRight w:val="0"/>
      <w:marTop w:val="0"/>
      <w:marBottom w:val="0"/>
      <w:divBdr>
        <w:top w:val="none" w:sz="0" w:space="0" w:color="auto"/>
        <w:left w:val="none" w:sz="0" w:space="0" w:color="auto"/>
        <w:bottom w:val="none" w:sz="0" w:space="0" w:color="auto"/>
        <w:right w:val="none" w:sz="0" w:space="0" w:color="auto"/>
      </w:divBdr>
    </w:div>
    <w:div w:id="162399643">
      <w:bodyDiv w:val="1"/>
      <w:marLeft w:val="0"/>
      <w:marRight w:val="0"/>
      <w:marTop w:val="0"/>
      <w:marBottom w:val="0"/>
      <w:divBdr>
        <w:top w:val="none" w:sz="0" w:space="0" w:color="auto"/>
        <w:left w:val="none" w:sz="0" w:space="0" w:color="auto"/>
        <w:bottom w:val="none" w:sz="0" w:space="0" w:color="auto"/>
        <w:right w:val="none" w:sz="0" w:space="0" w:color="auto"/>
      </w:divBdr>
    </w:div>
    <w:div w:id="203755368">
      <w:bodyDiv w:val="1"/>
      <w:marLeft w:val="0"/>
      <w:marRight w:val="0"/>
      <w:marTop w:val="0"/>
      <w:marBottom w:val="0"/>
      <w:divBdr>
        <w:top w:val="none" w:sz="0" w:space="0" w:color="auto"/>
        <w:left w:val="none" w:sz="0" w:space="0" w:color="auto"/>
        <w:bottom w:val="none" w:sz="0" w:space="0" w:color="auto"/>
        <w:right w:val="none" w:sz="0" w:space="0" w:color="auto"/>
      </w:divBdr>
    </w:div>
    <w:div w:id="239214558">
      <w:bodyDiv w:val="1"/>
      <w:marLeft w:val="0"/>
      <w:marRight w:val="0"/>
      <w:marTop w:val="0"/>
      <w:marBottom w:val="0"/>
      <w:divBdr>
        <w:top w:val="none" w:sz="0" w:space="0" w:color="auto"/>
        <w:left w:val="none" w:sz="0" w:space="0" w:color="auto"/>
        <w:bottom w:val="none" w:sz="0" w:space="0" w:color="auto"/>
        <w:right w:val="none" w:sz="0" w:space="0" w:color="auto"/>
      </w:divBdr>
    </w:div>
    <w:div w:id="246692432">
      <w:bodyDiv w:val="1"/>
      <w:marLeft w:val="0"/>
      <w:marRight w:val="0"/>
      <w:marTop w:val="0"/>
      <w:marBottom w:val="0"/>
      <w:divBdr>
        <w:top w:val="none" w:sz="0" w:space="0" w:color="auto"/>
        <w:left w:val="none" w:sz="0" w:space="0" w:color="auto"/>
        <w:bottom w:val="none" w:sz="0" w:space="0" w:color="auto"/>
        <w:right w:val="none" w:sz="0" w:space="0" w:color="auto"/>
      </w:divBdr>
    </w:div>
    <w:div w:id="261955963">
      <w:bodyDiv w:val="1"/>
      <w:marLeft w:val="0"/>
      <w:marRight w:val="0"/>
      <w:marTop w:val="0"/>
      <w:marBottom w:val="0"/>
      <w:divBdr>
        <w:top w:val="none" w:sz="0" w:space="0" w:color="auto"/>
        <w:left w:val="none" w:sz="0" w:space="0" w:color="auto"/>
        <w:bottom w:val="none" w:sz="0" w:space="0" w:color="auto"/>
        <w:right w:val="none" w:sz="0" w:space="0" w:color="auto"/>
      </w:divBdr>
    </w:div>
    <w:div w:id="263996060">
      <w:bodyDiv w:val="1"/>
      <w:marLeft w:val="0"/>
      <w:marRight w:val="0"/>
      <w:marTop w:val="0"/>
      <w:marBottom w:val="0"/>
      <w:divBdr>
        <w:top w:val="none" w:sz="0" w:space="0" w:color="auto"/>
        <w:left w:val="none" w:sz="0" w:space="0" w:color="auto"/>
        <w:bottom w:val="none" w:sz="0" w:space="0" w:color="auto"/>
        <w:right w:val="none" w:sz="0" w:space="0" w:color="auto"/>
      </w:divBdr>
    </w:div>
    <w:div w:id="265236958">
      <w:bodyDiv w:val="1"/>
      <w:marLeft w:val="0"/>
      <w:marRight w:val="0"/>
      <w:marTop w:val="0"/>
      <w:marBottom w:val="0"/>
      <w:divBdr>
        <w:top w:val="none" w:sz="0" w:space="0" w:color="auto"/>
        <w:left w:val="none" w:sz="0" w:space="0" w:color="auto"/>
        <w:bottom w:val="none" w:sz="0" w:space="0" w:color="auto"/>
        <w:right w:val="none" w:sz="0" w:space="0" w:color="auto"/>
      </w:divBdr>
    </w:div>
    <w:div w:id="268315068">
      <w:bodyDiv w:val="1"/>
      <w:marLeft w:val="0"/>
      <w:marRight w:val="0"/>
      <w:marTop w:val="0"/>
      <w:marBottom w:val="0"/>
      <w:divBdr>
        <w:top w:val="none" w:sz="0" w:space="0" w:color="auto"/>
        <w:left w:val="none" w:sz="0" w:space="0" w:color="auto"/>
        <w:bottom w:val="none" w:sz="0" w:space="0" w:color="auto"/>
        <w:right w:val="none" w:sz="0" w:space="0" w:color="auto"/>
      </w:divBdr>
    </w:div>
    <w:div w:id="301234240">
      <w:bodyDiv w:val="1"/>
      <w:marLeft w:val="0"/>
      <w:marRight w:val="0"/>
      <w:marTop w:val="0"/>
      <w:marBottom w:val="0"/>
      <w:divBdr>
        <w:top w:val="none" w:sz="0" w:space="0" w:color="auto"/>
        <w:left w:val="none" w:sz="0" w:space="0" w:color="auto"/>
        <w:bottom w:val="none" w:sz="0" w:space="0" w:color="auto"/>
        <w:right w:val="none" w:sz="0" w:space="0" w:color="auto"/>
      </w:divBdr>
    </w:div>
    <w:div w:id="307592999">
      <w:bodyDiv w:val="1"/>
      <w:marLeft w:val="0"/>
      <w:marRight w:val="0"/>
      <w:marTop w:val="0"/>
      <w:marBottom w:val="0"/>
      <w:divBdr>
        <w:top w:val="none" w:sz="0" w:space="0" w:color="auto"/>
        <w:left w:val="none" w:sz="0" w:space="0" w:color="auto"/>
        <w:bottom w:val="none" w:sz="0" w:space="0" w:color="auto"/>
        <w:right w:val="none" w:sz="0" w:space="0" w:color="auto"/>
      </w:divBdr>
    </w:div>
    <w:div w:id="329530666">
      <w:bodyDiv w:val="1"/>
      <w:marLeft w:val="0"/>
      <w:marRight w:val="0"/>
      <w:marTop w:val="0"/>
      <w:marBottom w:val="0"/>
      <w:divBdr>
        <w:top w:val="none" w:sz="0" w:space="0" w:color="auto"/>
        <w:left w:val="none" w:sz="0" w:space="0" w:color="auto"/>
        <w:bottom w:val="none" w:sz="0" w:space="0" w:color="auto"/>
        <w:right w:val="none" w:sz="0" w:space="0" w:color="auto"/>
      </w:divBdr>
    </w:div>
    <w:div w:id="345988084">
      <w:bodyDiv w:val="1"/>
      <w:marLeft w:val="0"/>
      <w:marRight w:val="0"/>
      <w:marTop w:val="0"/>
      <w:marBottom w:val="0"/>
      <w:divBdr>
        <w:top w:val="none" w:sz="0" w:space="0" w:color="auto"/>
        <w:left w:val="none" w:sz="0" w:space="0" w:color="auto"/>
        <w:bottom w:val="none" w:sz="0" w:space="0" w:color="auto"/>
        <w:right w:val="none" w:sz="0" w:space="0" w:color="auto"/>
      </w:divBdr>
    </w:div>
    <w:div w:id="378868136">
      <w:bodyDiv w:val="1"/>
      <w:marLeft w:val="0"/>
      <w:marRight w:val="0"/>
      <w:marTop w:val="0"/>
      <w:marBottom w:val="0"/>
      <w:divBdr>
        <w:top w:val="none" w:sz="0" w:space="0" w:color="auto"/>
        <w:left w:val="none" w:sz="0" w:space="0" w:color="auto"/>
        <w:bottom w:val="none" w:sz="0" w:space="0" w:color="auto"/>
        <w:right w:val="none" w:sz="0" w:space="0" w:color="auto"/>
      </w:divBdr>
    </w:div>
    <w:div w:id="389381886">
      <w:bodyDiv w:val="1"/>
      <w:marLeft w:val="0"/>
      <w:marRight w:val="0"/>
      <w:marTop w:val="0"/>
      <w:marBottom w:val="0"/>
      <w:divBdr>
        <w:top w:val="none" w:sz="0" w:space="0" w:color="auto"/>
        <w:left w:val="none" w:sz="0" w:space="0" w:color="auto"/>
        <w:bottom w:val="none" w:sz="0" w:space="0" w:color="auto"/>
        <w:right w:val="none" w:sz="0" w:space="0" w:color="auto"/>
      </w:divBdr>
    </w:div>
    <w:div w:id="448623624">
      <w:bodyDiv w:val="1"/>
      <w:marLeft w:val="0"/>
      <w:marRight w:val="0"/>
      <w:marTop w:val="0"/>
      <w:marBottom w:val="0"/>
      <w:divBdr>
        <w:top w:val="none" w:sz="0" w:space="0" w:color="auto"/>
        <w:left w:val="none" w:sz="0" w:space="0" w:color="auto"/>
        <w:bottom w:val="none" w:sz="0" w:space="0" w:color="auto"/>
        <w:right w:val="none" w:sz="0" w:space="0" w:color="auto"/>
      </w:divBdr>
    </w:div>
    <w:div w:id="476535511">
      <w:bodyDiv w:val="1"/>
      <w:marLeft w:val="0"/>
      <w:marRight w:val="0"/>
      <w:marTop w:val="0"/>
      <w:marBottom w:val="0"/>
      <w:divBdr>
        <w:top w:val="none" w:sz="0" w:space="0" w:color="auto"/>
        <w:left w:val="none" w:sz="0" w:space="0" w:color="auto"/>
        <w:bottom w:val="none" w:sz="0" w:space="0" w:color="auto"/>
        <w:right w:val="none" w:sz="0" w:space="0" w:color="auto"/>
      </w:divBdr>
    </w:div>
    <w:div w:id="492648629">
      <w:bodyDiv w:val="1"/>
      <w:marLeft w:val="0"/>
      <w:marRight w:val="0"/>
      <w:marTop w:val="0"/>
      <w:marBottom w:val="0"/>
      <w:divBdr>
        <w:top w:val="none" w:sz="0" w:space="0" w:color="auto"/>
        <w:left w:val="none" w:sz="0" w:space="0" w:color="auto"/>
        <w:bottom w:val="none" w:sz="0" w:space="0" w:color="auto"/>
        <w:right w:val="none" w:sz="0" w:space="0" w:color="auto"/>
      </w:divBdr>
    </w:div>
    <w:div w:id="497306174">
      <w:bodyDiv w:val="1"/>
      <w:marLeft w:val="0"/>
      <w:marRight w:val="0"/>
      <w:marTop w:val="0"/>
      <w:marBottom w:val="0"/>
      <w:divBdr>
        <w:top w:val="none" w:sz="0" w:space="0" w:color="auto"/>
        <w:left w:val="none" w:sz="0" w:space="0" w:color="auto"/>
        <w:bottom w:val="none" w:sz="0" w:space="0" w:color="auto"/>
        <w:right w:val="none" w:sz="0" w:space="0" w:color="auto"/>
      </w:divBdr>
    </w:div>
    <w:div w:id="510410026">
      <w:bodyDiv w:val="1"/>
      <w:marLeft w:val="0"/>
      <w:marRight w:val="0"/>
      <w:marTop w:val="0"/>
      <w:marBottom w:val="0"/>
      <w:divBdr>
        <w:top w:val="none" w:sz="0" w:space="0" w:color="auto"/>
        <w:left w:val="none" w:sz="0" w:space="0" w:color="auto"/>
        <w:bottom w:val="none" w:sz="0" w:space="0" w:color="auto"/>
        <w:right w:val="none" w:sz="0" w:space="0" w:color="auto"/>
      </w:divBdr>
    </w:div>
    <w:div w:id="552229590">
      <w:bodyDiv w:val="1"/>
      <w:marLeft w:val="0"/>
      <w:marRight w:val="0"/>
      <w:marTop w:val="0"/>
      <w:marBottom w:val="0"/>
      <w:divBdr>
        <w:top w:val="none" w:sz="0" w:space="0" w:color="auto"/>
        <w:left w:val="none" w:sz="0" w:space="0" w:color="auto"/>
        <w:bottom w:val="none" w:sz="0" w:space="0" w:color="auto"/>
        <w:right w:val="none" w:sz="0" w:space="0" w:color="auto"/>
      </w:divBdr>
    </w:div>
    <w:div w:id="644118490">
      <w:bodyDiv w:val="1"/>
      <w:marLeft w:val="0"/>
      <w:marRight w:val="0"/>
      <w:marTop w:val="0"/>
      <w:marBottom w:val="0"/>
      <w:divBdr>
        <w:top w:val="none" w:sz="0" w:space="0" w:color="auto"/>
        <w:left w:val="none" w:sz="0" w:space="0" w:color="auto"/>
        <w:bottom w:val="none" w:sz="0" w:space="0" w:color="auto"/>
        <w:right w:val="none" w:sz="0" w:space="0" w:color="auto"/>
      </w:divBdr>
    </w:div>
    <w:div w:id="646514713">
      <w:bodyDiv w:val="1"/>
      <w:marLeft w:val="0"/>
      <w:marRight w:val="0"/>
      <w:marTop w:val="0"/>
      <w:marBottom w:val="0"/>
      <w:divBdr>
        <w:top w:val="none" w:sz="0" w:space="0" w:color="auto"/>
        <w:left w:val="none" w:sz="0" w:space="0" w:color="auto"/>
        <w:bottom w:val="none" w:sz="0" w:space="0" w:color="auto"/>
        <w:right w:val="none" w:sz="0" w:space="0" w:color="auto"/>
      </w:divBdr>
    </w:div>
    <w:div w:id="663705048">
      <w:bodyDiv w:val="1"/>
      <w:marLeft w:val="0"/>
      <w:marRight w:val="0"/>
      <w:marTop w:val="0"/>
      <w:marBottom w:val="0"/>
      <w:divBdr>
        <w:top w:val="none" w:sz="0" w:space="0" w:color="auto"/>
        <w:left w:val="none" w:sz="0" w:space="0" w:color="auto"/>
        <w:bottom w:val="none" w:sz="0" w:space="0" w:color="auto"/>
        <w:right w:val="none" w:sz="0" w:space="0" w:color="auto"/>
      </w:divBdr>
    </w:div>
    <w:div w:id="667831591">
      <w:bodyDiv w:val="1"/>
      <w:marLeft w:val="0"/>
      <w:marRight w:val="0"/>
      <w:marTop w:val="0"/>
      <w:marBottom w:val="0"/>
      <w:divBdr>
        <w:top w:val="none" w:sz="0" w:space="0" w:color="auto"/>
        <w:left w:val="none" w:sz="0" w:space="0" w:color="auto"/>
        <w:bottom w:val="none" w:sz="0" w:space="0" w:color="auto"/>
        <w:right w:val="none" w:sz="0" w:space="0" w:color="auto"/>
      </w:divBdr>
    </w:div>
    <w:div w:id="683900679">
      <w:bodyDiv w:val="1"/>
      <w:marLeft w:val="0"/>
      <w:marRight w:val="0"/>
      <w:marTop w:val="0"/>
      <w:marBottom w:val="0"/>
      <w:divBdr>
        <w:top w:val="none" w:sz="0" w:space="0" w:color="auto"/>
        <w:left w:val="none" w:sz="0" w:space="0" w:color="auto"/>
        <w:bottom w:val="none" w:sz="0" w:space="0" w:color="auto"/>
        <w:right w:val="none" w:sz="0" w:space="0" w:color="auto"/>
      </w:divBdr>
    </w:div>
    <w:div w:id="720250910">
      <w:bodyDiv w:val="1"/>
      <w:marLeft w:val="0"/>
      <w:marRight w:val="0"/>
      <w:marTop w:val="0"/>
      <w:marBottom w:val="0"/>
      <w:divBdr>
        <w:top w:val="none" w:sz="0" w:space="0" w:color="auto"/>
        <w:left w:val="none" w:sz="0" w:space="0" w:color="auto"/>
        <w:bottom w:val="none" w:sz="0" w:space="0" w:color="auto"/>
        <w:right w:val="none" w:sz="0" w:space="0" w:color="auto"/>
      </w:divBdr>
    </w:div>
    <w:div w:id="785734590">
      <w:bodyDiv w:val="1"/>
      <w:marLeft w:val="0"/>
      <w:marRight w:val="0"/>
      <w:marTop w:val="0"/>
      <w:marBottom w:val="0"/>
      <w:divBdr>
        <w:top w:val="none" w:sz="0" w:space="0" w:color="auto"/>
        <w:left w:val="none" w:sz="0" w:space="0" w:color="auto"/>
        <w:bottom w:val="none" w:sz="0" w:space="0" w:color="auto"/>
        <w:right w:val="none" w:sz="0" w:space="0" w:color="auto"/>
      </w:divBdr>
    </w:div>
    <w:div w:id="788744246">
      <w:bodyDiv w:val="1"/>
      <w:marLeft w:val="0"/>
      <w:marRight w:val="0"/>
      <w:marTop w:val="0"/>
      <w:marBottom w:val="0"/>
      <w:divBdr>
        <w:top w:val="none" w:sz="0" w:space="0" w:color="auto"/>
        <w:left w:val="none" w:sz="0" w:space="0" w:color="auto"/>
        <w:bottom w:val="none" w:sz="0" w:space="0" w:color="auto"/>
        <w:right w:val="none" w:sz="0" w:space="0" w:color="auto"/>
      </w:divBdr>
    </w:div>
    <w:div w:id="797188686">
      <w:bodyDiv w:val="1"/>
      <w:marLeft w:val="0"/>
      <w:marRight w:val="0"/>
      <w:marTop w:val="0"/>
      <w:marBottom w:val="0"/>
      <w:divBdr>
        <w:top w:val="none" w:sz="0" w:space="0" w:color="auto"/>
        <w:left w:val="none" w:sz="0" w:space="0" w:color="auto"/>
        <w:bottom w:val="none" w:sz="0" w:space="0" w:color="auto"/>
        <w:right w:val="none" w:sz="0" w:space="0" w:color="auto"/>
      </w:divBdr>
    </w:div>
    <w:div w:id="800877172">
      <w:bodyDiv w:val="1"/>
      <w:marLeft w:val="0"/>
      <w:marRight w:val="0"/>
      <w:marTop w:val="0"/>
      <w:marBottom w:val="0"/>
      <w:divBdr>
        <w:top w:val="none" w:sz="0" w:space="0" w:color="auto"/>
        <w:left w:val="none" w:sz="0" w:space="0" w:color="auto"/>
        <w:bottom w:val="none" w:sz="0" w:space="0" w:color="auto"/>
        <w:right w:val="none" w:sz="0" w:space="0" w:color="auto"/>
      </w:divBdr>
    </w:div>
    <w:div w:id="821119473">
      <w:bodyDiv w:val="1"/>
      <w:marLeft w:val="0"/>
      <w:marRight w:val="0"/>
      <w:marTop w:val="0"/>
      <w:marBottom w:val="0"/>
      <w:divBdr>
        <w:top w:val="none" w:sz="0" w:space="0" w:color="auto"/>
        <w:left w:val="none" w:sz="0" w:space="0" w:color="auto"/>
        <w:bottom w:val="none" w:sz="0" w:space="0" w:color="auto"/>
        <w:right w:val="none" w:sz="0" w:space="0" w:color="auto"/>
      </w:divBdr>
    </w:div>
    <w:div w:id="826673550">
      <w:bodyDiv w:val="1"/>
      <w:marLeft w:val="0"/>
      <w:marRight w:val="0"/>
      <w:marTop w:val="0"/>
      <w:marBottom w:val="0"/>
      <w:divBdr>
        <w:top w:val="none" w:sz="0" w:space="0" w:color="auto"/>
        <w:left w:val="none" w:sz="0" w:space="0" w:color="auto"/>
        <w:bottom w:val="none" w:sz="0" w:space="0" w:color="auto"/>
        <w:right w:val="none" w:sz="0" w:space="0" w:color="auto"/>
      </w:divBdr>
    </w:div>
    <w:div w:id="835733522">
      <w:bodyDiv w:val="1"/>
      <w:marLeft w:val="0"/>
      <w:marRight w:val="0"/>
      <w:marTop w:val="0"/>
      <w:marBottom w:val="0"/>
      <w:divBdr>
        <w:top w:val="none" w:sz="0" w:space="0" w:color="auto"/>
        <w:left w:val="none" w:sz="0" w:space="0" w:color="auto"/>
        <w:bottom w:val="none" w:sz="0" w:space="0" w:color="auto"/>
        <w:right w:val="none" w:sz="0" w:space="0" w:color="auto"/>
      </w:divBdr>
    </w:div>
    <w:div w:id="836386061">
      <w:bodyDiv w:val="1"/>
      <w:marLeft w:val="0"/>
      <w:marRight w:val="0"/>
      <w:marTop w:val="0"/>
      <w:marBottom w:val="0"/>
      <w:divBdr>
        <w:top w:val="none" w:sz="0" w:space="0" w:color="auto"/>
        <w:left w:val="none" w:sz="0" w:space="0" w:color="auto"/>
        <w:bottom w:val="none" w:sz="0" w:space="0" w:color="auto"/>
        <w:right w:val="none" w:sz="0" w:space="0" w:color="auto"/>
      </w:divBdr>
    </w:div>
    <w:div w:id="857619801">
      <w:bodyDiv w:val="1"/>
      <w:marLeft w:val="0"/>
      <w:marRight w:val="0"/>
      <w:marTop w:val="0"/>
      <w:marBottom w:val="0"/>
      <w:divBdr>
        <w:top w:val="none" w:sz="0" w:space="0" w:color="auto"/>
        <w:left w:val="none" w:sz="0" w:space="0" w:color="auto"/>
        <w:bottom w:val="none" w:sz="0" w:space="0" w:color="auto"/>
        <w:right w:val="none" w:sz="0" w:space="0" w:color="auto"/>
      </w:divBdr>
    </w:div>
    <w:div w:id="858474516">
      <w:bodyDiv w:val="1"/>
      <w:marLeft w:val="0"/>
      <w:marRight w:val="0"/>
      <w:marTop w:val="0"/>
      <w:marBottom w:val="0"/>
      <w:divBdr>
        <w:top w:val="none" w:sz="0" w:space="0" w:color="auto"/>
        <w:left w:val="none" w:sz="0" w:space="0" w:color="auto"/>
        <w:bottom w:val="none" w:sz="0" w:space="0" w:color="auto"/>
        <w:right w:val="none" w:sz="0" w:space="0" w:color="auto"/>
      </w:divBdr>
    </w:div>
    <w:div w:id="862203965">
      <w:bodyDiv w:val="1"/>
      <w:marLeft w:val="0"/>
      <w:marRight w:val="0"/>
      <w:marTop w:val="0"/>
      <w:marBottom w:val="0"/>
      <w:divBdr>
        <w:top w:val="none" w:sz="0" w:space="0" w:color="auto"/>
        <w:left w:val="none" w:sz="0" w:space="0" w:color="auto"/>
        <w:bottom w:val="none" w:sz="0" w:space="0" w:color="auto"/>
        <w:right w:val="none" w:sz="0" w:space="0" w:color="auto"/>
      </w:divBdr>
    </w:div>
    <w:div w:id="930360104">
      <w:bodyDiv w:val="1"/>
      <w:marLeft w:val="0"/>
      <w:marRight w:val="0"/>
      <w:marTop w:val="0"/>
      <w:marBottom w:val="0"/>
      <w:divBdr>
        <w:top w:val="none" w:sz="0" w:space="0" w:color="auto"/>
        <w:left w:val="none" w:sz="0" w:space="0" w:color="auto"/>
        <w:bottom w:val="none" w:sz="0" w:space="0" w:color="auto"/>
        <w:right w:val="none" w:sz="0" w:space="0" w:color="auto"/>
      </w:divBdr>
    </w:div>
    <w:div w:id="955451466">
      <w:bodyDiv w:val="1"/>
      <w:marLeft w:val="0"/>
      <w:marRight w:val="0"/>
      <w:marTop w:val="0"/>
      <w:marBottom w:val="0"/>
      <w:divBdr>
        <w:top w:val="none" w:sz="0" w:space="0" w:color="auto"/>
        <w:left w:val="none" w:sz="0" w:space="0" w:color="auto"/>
        <w:bottom w:val="none" w:sz="0" w:space="0" w:color="auto"/>
        <w:right w:val="none" w:sz="0" w:space="0" w:color="auto"/>
      </w:divBdr>
    </w:div>
    <w:div w:id="975067320">
      <w:bodyDiv w:val="1"/>
      <w:marLeft w:val="0"/>
      <w:marRight w:val="0"/>
      <w:marTop w:val="0"/>
      <w:marBottom w:val="0"/>
      <w:divBdr>
        <w:top w:val="none" w:sz="0" w:space="0" w:color="auto"/>
        <w:left w:val="none" w:sz="0" w:space="0" w:color="auto"/>
        <w:bottom w:val="none" w:sz="0" w:space="0" w:color="auto"/>
        <w:right w:val="none" w:sz="0" w:space="0" w:color="auto"/>
      </w:divBdr>
    </w:div>
    <w:div w:id="1003316903">
      <w:bodyDiv w:val="1"/>
      <w:marLeft w:val="0"/>
      <w:marRight w:val="0"/>
      <w:marTop w:val="0"/>
      <w:marBottom w:val="0"/>
      <w:divBdr>
        <w:top w:val="none" w:sz="0" w:space="0" w:color="auto"/>
        <w:left w:val="none" w:sz="0" w:space="0" w:color="auto"/>
        <w:bottom w:val="none" w:sz="0" w:space="0" w:color="auto"/>
        <w:right w:val="none" w:sz="0" w:space="0" w:color="auto"/>
      </w:divBdr>
    </w:div>
    <w:div w:id="1008557648">
      <w:bodyDiv w:val="1"/>
      <w:marLeft w:val="0"/>
      <w:marRight w:val="0"/>
      <w:marTop w:val="0"/>
      <w:marBottom w:val="0"/>
      <w:divBdr>
        <w:top w:val="none" w:sz="0" w:space="0" w:color="auto"/>
        <w:left w:val="none" w:sz="0" w:space="0" w:color="auto"/>
        <w:bottom w:val="none" w:sz="0" w:space="0" w:color="auto"/>
        <w:right w:val="none" w:sz="0" w:space="0" w:color="auto"/>
      </w:divBdr>
    </w:div>
    <w:div w:id="1027217652">
      <w:bodyDiv w:val="1"/>
      <w:marLeft w:val="0"/>
      <w:marRight w:val="0"/>
      <w:marTop w:val="0"/>
      <w:marBottom w:val="0"/>
      <w:divBdr>
        <w:top w:val="none" w:sz="0" w:space="0" w:color="auto"/>
        <w:left w:val="none" w:sz="0" w:space="0" w:color="auto"/>
        <w:bottom w:val="none" w:sz="0" w:space="0" w:color="auto"/>
        <w:right w:val="none" w:sz="0" w:space="0" w:color="auto"/>
      </w:divBdr>
    </w:div>
    <w:div w:id="1035960040">
      <w:bodyDiv w:val="1"/>
      <w:marLeft w:val="0"/>
      <w:marRight w:val="0"/>
      <w:marTop w:val="0"/>
      <w:marBottom w:val="0"/>
      <w:divBdr>
        <w:top w:val="none" w:sz="0" w:space="0" w:color="auto"/>
        <w:left w:val="none" w:sz="0" w:space="0" w:color="auto"/>
        <w:bottom w:val="none" w:sz="0" w:space="0" w:color="auto"/>
        <w:right w:val="none" w:sz="0" w:space="0" w:color="auto"/>
      </w:divBdr>
    </w:div>
    <w:div w:id="1039939117">
      <w:bodyDiv w:val="1"/>
      <w:marLeft w:val="0"/>
      <w:marRight w:val="0"/>
      <w:marTop w:val="0"/>
      <w:marBottom w:val="0"/>
      <w:divBdr>
        <w:top w:val="none" w:sz="0" w:space="0" w:color="auto"/>
        <w:left w:val="none" w:sz="0" w:space="0" w:color="auto"/>
        <w:bottom w:val="none" w:sz="0" w:space="0" w:color="auto"/>
        <w:right w:val="none" w:sz="0" w:space="0" w:color="auto"/>
      </w:divBdr>
    </w:div>
    <w:div w:id="1065180466">
      <w:bodyDiv w:val="1"/>
      <w:marLeft w:val="0"/>
      <w:marRight w:val="0"/>
      <w:marTop w:val="0"/>
      <w:marBottom w:val="0"/>
      <w:divBdr>
        <w:top w:val="none" w:sz="0" w:space="0" w:color="auto"/>
        <w:left w:val="none" w:sz="0" w:space="0" w:color="auto"/>
        <w:bottom w:val="none" w:sz="0" w:space="0" w:color="auto"/>
        <w:right w:val="none" w:sz="0" w:space="0" w:color="auto"/>
      </w:divBdr>
    </w:div>
    <w:div w:id="1094714768">
      <w:bodyDiv w:val="1"/>
      <w:marLeft w:val="0"/>
      <w:marRight w:val="0"/>
      <w:marTop w:val="0"/>
      <w:marBottom w:val="0"/>
      <w:divBdr>
        <w:top w:val="none" w:sz="0" w:space="0" w:color="auto"/>
        <w:left w:val="none" w:sz="0" w:space="0" w:color="auto"/>
        <w:bottom w:val="none" w:sz="0" w:space="0" w:color="auto"/>
        <w:right w:val="none" w:sz="0" w:space="0" w:color="auto"/>
      </w:divBdr>
    </w:div>
    <w:div w:id="1124032676">
      <w:bodyDiv w:val="1"/>
      <w:marLeft w:val="0"/>
      <w:marRight w:val="0"/>
      <w:marTop w:val="0"/>
      <w:marBottom w:val="0"/>
      <w:divBdr>
        <w:top w:val="none" w:sz="0" w:space="0" w:color="auto"/>
        <w:left w:val="none" w:sz="0" w:space="0" w:color="auto"/>
        <w:bottom w:val="none" w:sz="0" w:space="0" w:color="auto"/>
        <w:right w:val="none" w:sz="0" w:space="0" w:color="auto"/>
      </w:divBdr>
    </w:div>
    <w:div w:id="1131479506">
      <w:bodyDiv w:val="1"/>
      <w:marLeft w:val="0"/>
      <w:marRight w:val="0"/>
      <w:marTop w:val="0"/>
      <w:marBottom w:val="0"/>
      <w:divBdr>
        <w:top w:val="none" w:sz="0" w:space="0" w:color="auto"/>
        <w:left w:val="none" w:sz="0" w:space="0" w:color="auto"/>
        <w:bottom w:val="none" w:sz="0" w:space="0" w:color="auto"/>
        <w:right w:val="none" w:sz="0" w:space="0" w:color="auto"/>
      </w:divBdr>
    </w:div>
    <w:div w:id="1140153542">
      <w:bodyDiv w:val="1"/>
      <w:marLeft w:val="0"/>
      <w:marRight w:val="0"/>
      <w:marTop w:val="0"/>
      <w:marBottom w:val="0"/>
      <w:divBdr>
        <w:top w:val="none" w:sz="0" w:space="0" w:color="auto"/>
        <w:left w:val="none" w:sz="0" w:space="0" w:color="auto"/>
        <w:bottom w:val="none" w:sz="0" w:space="0" w:color="auto"/>
        <w:right w:val="none" w:sz="0" w:space="0" w:color="auto"/>
      </w:divBdr>
    </w:div>
    <w:div w:id="1147819227">
      <w:bodyDiv w:val="1"/>
      <w:marLeft w:val="0"/>
      <w:marRight w:val="0"/>
      <w:marTop w:val="0"/>
      <w:marBottom w:val="0"/>
      <w:divBdr>
        <w:top w:val="none" w:sz="0" w:space="0" w:color="auto"/>
        <w:left w:val="none" w:sz="0" w:space="0" w:color="auto"/>
        <w:bottom w:val="none" w:sz="0" w:space="0" w:color="auto"/>
        <w:right w:val="none" w:sz="0" w:space="0" w:color="auto"/>
      </w:divBdr>
    </w:div>
    <w:div w:id="1191456904">
      <w:bodyDiv w:val="1"/>
      <w:marLeft w:val="0"/>
      <w:marRight w:val="0"/>
      <w:marTop w:val="0"/>
      <w:marBottom w:val="0"/>
      <w:divBdr>
        <w:top w:val="none" w:sz="0" w:space="0" w:color="auto"/>
        <w:left w:val="none" w:sz="0" w:space="0" w:color="auto"/>
        <w:bottom w:val="none" w:sz="0" w:space="0" w:color="auto"/>
        <w:right w:val="none" w:sz="0" w:space="0" w:color="auto"/>
      </w:divBdr>
    </w:div>
    <w:div w:id="1197693654">
      <w:bodyDiv w:val="1"/>
      <w:marLeft w:val="0"/>
      <w:marRight w:val="0"/>
      <w:marTop w:val="0"/>
      <w:marBottom w:val="0"/>
      <w:divBdr>
        <w:top w:val="none" w:sz="0" w:space="0" w:color="auto"/>
        <w:left w:val="none" w:sz="0" w:space="0" w:color="auto"/>
        <w:bottom w:val="none" w:sz="0" w:space="0" w:color="auto"/>
        <w:right w:val="none" w:sz="0" w:space="0" w:color="auto"/>
      </w:divBdr>
    </w:div>
    <w:div w:id="1202397447">
      <w:bodyDiv w:val="1"/>
      <w:marLeft w:val="0"/>
      <w:marRight w:val="0"/>
      <w:marTop w:val="0"/>
      <w:marBottom w:val="0"/>
      <w:divBdr>
        <w:top w:val="none" w:sz="0" w:space="0" w:color="auto"/>
        <w:left w:val="none" w:sz="0" w:space="0" w:color="auto"/>
        <w:bottom w:val="none" w:sz="0" w:space="0" w:color="auto"/>
        <w:right w:val="none" w:sz="0" w:space="0" w:color="auto"/>
      </w:divBdr>
    </w:div>
    <w:div w:id="1226914762">
      <w:bodyDiv w:val="1"/>
      <w:marLeft w:val="0"/>
      <w:marRight w:val="0"/>
      <w:marTop w:val="0"/>
      <w:marBottom w:val="0"/>
      <w:divBdr>
        <w:top w:val="none" w:sz="0" w:space="0" w:color="auto"/>
        <w:left w:val="none" w:sz="0" w:space="0" w:color="auto"/>
        <w:bottom w:val="none" w:sz="0" w:space="0" w:color="auto"/>
        <w:right w:val="none" w:sz="0" w:space="0" w:color="auto"/>
      </w:divBdr>
    </w:div>
    <w:div w:id="1278292608">
      <w:bodyDiv w:val="1"/>
      <w:marLeft w:val="0"/>
      <w:marRight w:val="0"/>
      <w:marTop w:val="0"/>
      <w:marBottom w:val="0"/>
      <w:divBdr>
        <w:top w:val="none" w:sz="0" w:space="0" w:color="auto"/>
        <w:left w:val="none" w:sz="0" w:space="0" w:color="auto"/>
        <w:bottom w:val="none" w:sz="0" w:space="0" w:color="auto"/>
        <w:right w:val="none" w:sz="0" w:space="0" w:color="auto"/>
      </w:divBdr>
    </w:div>
    <w:div w:id="1334802911">
      <w:bodyDiv w:val="1"/>
      <w:marLeft w:val="0"/>
      <w:marRight w:val="0"/>
      <w:marTop w:val="0"/>
      <w:marBottom w:val="0"/>
      <w:divBdr>
        <w:top w:val="none" w:sz="0" w:space="0" w:color="auto"/>
        <w:left w:val="none" w:sz="0" w:space="0" w:color="auto"/>
        <w:bottom w:val="none" w:sz="0" w:space="0" w:color="auto"/>
        <w:right w:val="none" w:sz="0" w:space="0" w:color="auto"/>
      </w:divBdr>
    </w:div>
    <w:div w:id="1357541255">
      <w:bodyDiv w:val="1"/>
      <w:marLeft w:val="0"/>
      <w:marRight w:val="0"/>
      <w:marTop w:val="0"/>
      <w:marBottom w:val="0"/>
      <w:divBdr>
        <w:top w:val="none" w:sz="0" w:space="0" w:color="auto"/>
        <w:left w:val="none" w:sz="0" w:space="0" w:color="auto"/>
        <w:bottom w:val="none" w:sz="0" w:space="0" w:color="auto"/>
        <w:right w:val="none" w:sz="0" w:space="0" w:color="auto"/>
      </w:divBdr>
    </w:div>
    <w:div w:id="1367559730">
      <w:bodyDiv w:val="1"/>
      <w:marLeft w:val="0"/>
      <w:marRight w:val="0"/>
      <w:marTop w:val="0"/>
      <w:marBottom w:val="0"/>
      <w:divBdr>
        <w:top w:val="none" w:sz="0" w:space="0" w:color="auto"/>
        <w:left w:val="none" w:sz="0" w:space="0" w:color="auto"/>
        <w:bottom w:val="none" w:sz="0" w:space="0" w:color="auto"/>
        <w:right w:val="none" w:sz="0" w:space="0" w:color="auto"/>
      </w:divBdr>
    </w:div>
    <w:div w:id="1379161602">
      <w:bodyDiv w:val="1"/>
      <w:marLeft w:val="0"/>
      <w:marRight w:val="0"/>
      <w:marTop w:val="0"/>
      <w:marBottom w:val="0"/>
      <w:divBdr>
        <w:top w:val="none" w:sz="0" w:space="0" w:color="auto"/>
        <w:left w:val="none" w:sz="0" w:space="0" w:color="auto"/>
        <w:bottom w:val="none" w:sz="0" w:space="0" w:color="auto"/>
        <w:right w:val="none" w:sz="0" w:space="0" w:color="auto"/>
      </w:divBdr>
    </w:div>
    <w:div w:id="1396508404">
      <w:bodyDiv w:val="1"/>
      <w:marLeft w:val="0"/>
      <w:marRight w:val="0"/>
      <w:marTop w:val="0"/>
      <w:marBottom w:val="0"/>
      <w:divBdr>
        <w:top w:val="none" w:sz="0" w:space="0" w:color="auto"/>
        <w:left w:val="none" w:sz="0" w:space="0" w:color="auto"/>
        <w:bottom w:val="none" w:sz="0" w:space="0" w:color="auto"/>
        <w:right w:val="none" w:sz="0" w:space="0" w:color="auto"/>
      </w:divBdr>
    </w:div>
    <w:div w:id="1400441035">
      <w:bodyDiv w:val="1"/>
      <w:marLeft w:val="0"/>
      <w:marRight w:val="0"/>
      <w:marTop w:val="0"/>
      <w:marBottom w:val="0"/>
      <w:divBdr>
        <w:top w:val="none" w:sz="0" w:space="0" w:color="auto"/>
        <w:left w:val="none" w:sz="0" w:space="0" w:color="auto"/>
        <w:bottom w:val="none" w:sz="0" w:space="0" w:color="auto"/>
        <w:right w:val="none" w:sz="0" w:space="0" w:color="auto"/>
      </w:divBdr>
    </w:div>
    <w:div w:id="1406144110">
      <w:bodyDiv w:val="1"/>
      <w:marLeft w:val="0"/>
      <w:marRight w:val="0"/>
      <w:marTop w:val="0"/>
      <w:marBottom w:val="0"/>
      <w:divBdr>
        <w:top w:val="none" w:sz="0" w:space="0" w:color="auto"/>
        <w:left w:val="none" w:sz="0" w:space="0" w:color="auto"/>
        <w:bottom w:val="none" w:sz="0" w:space="0" w:color="auto"/>
        <w:right w:val="none" w:sz="0" w:space="0" w:color="auto"/>
      </w:divBdr>
    </w:div>
    <w:div w:id="1412921538">
      <w:bodyDiv w:val="1"/>
      <w:marLeft w:val="0"/>
      <w:marRight w:val="0"/>
      <w:marTop w:val="0"/>
      <w:marBottom w:val="0"/>
      <w:divBdr>
        <w:top w:val="none" w:sz="0" w:space="0" w:color="auto"/>
        <w:left w:val="none" w:sz="0" w:space="0" w:color="auto"/>
        <w:bottom w:val="none" w:sz="0" w:space="0" w:color="auto"/>
        <w:right w:val="none" w:sz="0" w:space="0" w:color="auto"/>
      </w:divBdr>
    </w:div>
    <w:div w:id="1424180180">
      <w:bodyDiv w:val="1"/>
      <w:marLeft w:val="0"/>
      <w:marRight w:val="0"/>
      <w:marTop w:val="0"/>
      <w:marBottom w:val="0"/>
      <w:divBdr>
        <w:top w:val="none" w:sz="0" w:space="0" w:color="auto"/>
        <w:left w:val="none" w:sz="0" w:space="0" w:color="auto"/>
        <w:bottom w:val="none" w:sz="0" w:space="0" w:color="auto"/>
        <w:right w:val="none" w:sz="0" w:space="0" w:color="auto"/>
      </w:divBdr>
    </w:div>
    <w:div w:id="1490906452">
      <w:bodyDiv w:val="1"/>
      <w:marLeft w:val="0"/>
      <w:marRight w:val="0"/>
      <w:marTop w:val="0"/>
      <w:marBottom w:val="0"/>
      <w:divBdr>
        <w:top w:val="none" w:sz="0" w:space="0" w:color="auto"/>
        <w:left w:val="none" w:sz="0" w:space="0" w:color="auto"/>
        <w:bottom w:val="none" w:sz="0" w:space="0" w:color="auto"/>
        <w:right w:val="none" w:sz="0" w:space="0" w:color="auto"/>
      </w:divBdr>
    </w:div>
    <w:div w:id="1496795830">
      <w:bodyDiv w:val="1"/>
      <w:marLeft w:val="0"/>
      <w:marRight w:val="0"/>
      <w:marTop w:val="0"/>
      <w:marBottom w:val="0"/>
      <w:divBdr>
        <w:top w:val="none" w:sz="0" w:space="0" w:color="auto"/>
        <w:left w:val="none" w:sz="0" w:space="0" w:color="auto"/>
        <w:bottom w:val="none" w:sz="0" w:space="0" w:color="auto"/>
        <w:right w:val="none" w:sz="0" w:space="0" w:color="auto"/>
      </w:divBdr>
    </w:div>
    <w:div w:id="1509058068">
      <w:bodyDiv w:val="1"/>
      <w:marLeft w:val="0"/>
      <w:marRight w:val="0"/>
      <w:marTop w:val="0"/>
      <w:marBottom w:val="0"/>
      <w:divBdr>
        <w:top w:val="none" w:sz="0" w:space="0" w:color="auto"/>
        <w:left w:val="none" w:sz="0" w:space="0" w:color="auto"/>
        <w:bottom w:val="none" w:sz="0" w:space="0" w:color="auto"/>
        <w:right w:val="none" w:sz="0" w:space="0" w:color="auto"/>
      </w:divBdr>
    </w:div>
    <w:div w:id="1511336029">
      <w:bodyDiv w:val="1"/>
      <w:marLeft w:val="0"/>
      <w:marRight w:val="0"/>
      <w:marTop w:val="0"/>
      <w:marBottom w:val="0"/>
      <w:divBdr>
        <w:top w:val="none" w:sz="0" w:space="0" w:color="auto"/>
        <w:left w:val="none" w:sz="0" w:space="0" w:color="auto"/>
        <w:bottom w:val="none" w:sz="0" w:space="0" w:color="auto"/>
        <w:right w:val="none" w:sz="0" w:space="0" w:color="auto"/>
      </w:divBdr>
    </w:div>
    <w:div w:id="1542739635">
      <w:bodyDiv w:val="1"/>
      <w:marLeft w:val="0"/>
      <w:marRight w:val="0"/>
      <w:marTop w:val="0"/>
      <w:marBottom w:val="0"/>
      <w:divBdr>
        <w:top w:val="none" w:sz="0" w:space="0" w:color="auto"/>
        <w:left w:val="none" w:sz="0" w:space="0" w:color="auto"/>
        <w:bottom w:val="none" w:sz="0" w:space="0" w:color="auto"/>
        <w:right w:val="none" w:sz="0" w:space="0" w:color="auto"/>
      </w:divBdr>
    </w:div>
    <w:div w:id="1564557714">
      <w:bodyDiv w:val="1"/>
      <w:marLeft w:val="0"/>
      <w:marRight w:val="0"/>
      <w:marTop w:val="0"/>
      <w:marBottom w:val="0"/>
      <w:divBdr>
        <w:top w:val="none" w:sz="0" w:space="0" w:color="auto"/>
        <w:left w:val="none" w:sz="0" w:space="0" w:color="auto"/>
        <w:bottom w:val="none" w:sz="0" w:space="0" w:color="auto"/>
        <w:right w:val="none" w:sz="0" w:space="0" w:color="auto"/>
      </w:divBdr>
    </w:div>
    <w:div w:id="1578396730">
      <w:bodyDiv w:val="1"/>
      <w:marLeft w:val="0"/>
      <w:marRight w:val="0"/>
      <w:marTop w:val="0"/>
      <w:marBottom w:val="0"/>
      <w:divBdr>
        <w:top w:val="none" w:sz="0" w:space="0" w:color="auto"/>
        <w:left w:val="none" w:sz="0" w:space="0" w:color="auto"/>
        <w:bottom w:val="none" w:sz="0" w:space="0" w:color="auto"/>
        <w:right w:val="none" w:sz="0" w:space="0" w:color="auto"/>
      </w:divBdr>
    </w:div>
    <w:div w:id="1583367042">
      <w:bodyDiv w:val="1"/>
      <w:marLeft w:val="0"/>
      <w:marRight w:val="0"/>
      <w:marTop w:val="0"/>
      <w:marBottom w:val="0"/>
      <w:divBdr>
        <w:top w:val="none" w:sz="0" w:space="0" w:color="auto"/>
        <w:left w:val="none" w:sz="0" w:space="0" w:color="auto"/>
        <w:bottom w:val="none" w:sz="0" w:space="0" w:color="auto"/>
        <w:right w:val="none" w:sz="0" w:space="0" w:color="auto"/>
      </w:divBdr>
    </w:div>
    <w:div w:id="1586263870">
      <w:bodyDiv w:val="1"/>
      <w:marLeft w:val="0"/>
      <w:marRight w:val="0"/>
      <w:marTop w:val="0"/>
      <w:marBottom w:val="0"/>
      <w:divBdr>
        <w:top w:val="none" w:sz="0" w:space="0" w:color="auto"/>
        <w:left w:val="none" w:sz="0" w:space="0" w:color="auto"/>
        <w:bottom w:val="none" w:sz="0" w:space="0" w:color="auto"/>
        <w:right w:val="none" w:sz="0" w:space="0" w:color="auto"/>
      </w:divBdr>
    </w:div>
    <w:div w:id="1586960505">
      <w:bodyDiv w:val="1"/>
      <w:marLeft w:val="0"/>
      <w:marRight w:val="0"/>
      <w:marTop w:val="0"/>
      <w:marBottom w:val="0"/>
      <w:divBdr>
        <w:top w:val="none" w:sz="0" w:space="0" w:color="auto"/>
        <w:left w:val="none" w:sz="0" w:space="0" w:color="auto"/>
        <w:bottom w:val="none" w:sz="0" w:space="0" w:color="auto"/>
        <w:right w:val="none" w:sz="0" w:space="0" w:color="auto"/>
      </w:divBdr>
    </w:div>
    <w:div w:id="1610232830">
      <w:bodyDiv w:val="1"/>
      <w:marLeft w:val="0"/>
      <w:marRight w:val="0"/>
      <w:marTop w:val="0"/>
      <w:marBottom w:val="0"/>
      <w:divBdr>
        <w:top w:val="none" w:sz="0" w:space="0" w:color="auto"/>
        <w:left w:val="none" w:sz="0" w:space="0" w:color="auto"/>
        <w:bottom w:val="none" w:sz="0" w:space="0" w:color="auto"/>
        <w:right w:val="none" w:sz="0" w:space="0" w:color="auto"/>
      </w:divBdr>
    </w:div>
    <w:div w:id="1650555456">
      <w:bodyDiv w:val="1"/>
      <w:marLeft w:val="0"/>
      <w:marRight w:val="0"/>
      <w:marTop w:val="0"/>
      <w:marBottom w:val="0"/>
      <w:divBdr>
        <w:top w:val="none" w:sz="0" w:space="0" w:color="auto"/>
        <w:left w:val="none" w:sz="0" w:space="0" w:color="auto"/>
        <w:bottom w:val="none" w:sz="0" w:space="0" w:color="auto"/>
        <w:right w:val="none" w:sz="0" w:space="0" w:color="auto"/>
      </w:divBdr>
    </w:div>
    <w:div w:id="1653951127">
      <w:bodyDiv w:val="1"/>
      <w:marLeft w:val="0"/>
      <w:marRight w:val="0"/>
      <w:marTop w:val="0"/>
      <w:marBottom w:val="0"/>
      <w:divBdr>
        <w:top w:val="none" w:sz="0" w:space="0" w:color="auto"/>
        <w:left w:val="none" w:sz="0" w:space="0" w:color="auto"/>
        <w:bottom w:val="none" w:sz="0" w:space="0" w:color="auto"/>
        <w:right w:val="none" w:sz="0" w:space="0" w:color="auto"/>
      </w:divBdr>
    </w:div>
    <w:div w:id="1657032180">
      <w:bodyDiv w:val="1"/>
      <w:marLeft w:val="0"/>
      <w:marRight w:val="0"/>
      <w:marTop w:val="0"/>
      <w:marBottom w:val="0"/>
      <w:divBdr>
        <w:top w:val="none" w:sz="0" w:space="0" w:color="auto"/>
        <w:left w:val="none" w:sz="0" w:space="0" w:color="auto"/>
        <w:bottom w:val="none" w:sz="0" w:space="0" w:color="auto"/>
        <w:right w:val="none" w:sz="0" w:space="0" w:color="auto"/>
      </w:divBdr>
    </w:div>
    <w:div w:id="1693727667">
      <w:bodyDiv w:val="1"/>
      <w:marLeft w:val="0"/>
      <w:marRight w:val="0"/>
      <w:marTop w:val="0"/>
      <w:marBottom w:val="0"/>
      <w:divBdr>
        <w:top w:val="none" w:sz="0" w:space="0" w:color="auto"/>
        <w:left w:val="none" w:sz="0" w:space="0" w:color="auto"/>
        <w:bottom w:val="none" w:sz="0" w:space="0" w:color="auto"/>
        <w:right w:val="none" w:sz="0" w:space="0" w:color="auto"/>
      </w:divBdr>
    </w:div>
    <w:div w:id="1705788662">
      <w:bodyDiv w:val="1"/>
      <w:marLeft w:val="0"/>
      <w:marRight w:val="0"/>
      <w:marTop w:val="0"/>
      <w:marBottom w:val="0"/>
      <w:divBdr>
        <w:top w:val="none" w:sz="0" w:space="0" w:color="auto"/>
        <w:left w:val="none" w:sz="0" w:space="0" w:color="auto"/>
        <w:bottom w:val="none" w:sz="0" w:space="0" w:color="auto"/>
        <w:right w:val="none" w:sz="0" w:space="0" w:color="auto"/>
      </w:divBdr>
    </w:div>
    <w:div w:id="1707096202">
      <w:bodyDiv w:val="1"/>
      <w:marLeft w:val="0"/>
      <w:marRight w:val="0"/>
      <w:marTop w:val="0"/>
      <w:marBottom w:val="0"/>
      <w:divBdr>
        <w:top w:val="none" w:sz="0" w:space="0" w:color="auto"/>
        <w:left w:val="none" w:sz="0" w:space="0" w:color="auto"/>
        <w:bottom w:val="none" w:sz="0" w:space="0" w:color="auto"/>
        <w:right w:val="none" w:sz="0" w:space="0" w:color="auto"/>
      </w:divBdr>
    </w:div>
    <w:div w:id="1730612951">
      <w:bodyDiv w:val="1"/>
      <w:marLeft w:val="0"/>
      <w:marRight w:val="0"/>
      <w:marTop w:val="0"/>
      <w:marBottom w:val="0"/>
      <w:divBdr>
        <w:top w:val="none" w:sz="0" w:space="0" w:color="auto"/>
        <w:left w:val="none" w:sz="0" w:space="0" w:color="auto"/>
        <w:bottom w:val="none" w:sz="0" w:space="0" w:color="auto"/>
        <w:right w:val="none" w:sz="0" w:space="0" w:color="auto"/>
      </w:divBdr>
    </w:div>
    <w:div w:id="1750347400">
      <w:bodyDiv w:val="1"/>
      <w:marLeft w:val="0"/>
      <w:marRight w:val="0"/>
      <w:marTop w:val="0"/>
      <w:marBottom w:val="0"/>
      <w:divBdr>
        <w:top w:val="none" w:sz="0" w:space="0" w:color="auto"/>
        <w:left w:val="none" w:sz="0" w:space="0" w:color="auto"/>
        <w:bottom w:val="none" w:sz="0" w:space="0" w:color="auto"/>
        <w:right w:val="none" w:sz="0" w:space="0" w:color="auto"/>
      </w:divBdr>
    </w:div>
    <w:div w:id="1779835128">
      <w:bodyDiv w:val="1"/>
      <w:marLeft w:val="0"/>
      <w:marRight w:val="0"/>
      <w:marTop w:val="0"/>
      <w:marBottom w:val="0"/>
      <w:divBdr>
        <w:top w:val="none" w:sz="0" w:space="0" w:color="auto"/>
        <w:left w:val="none" w:sz="0" w:space="0" w:color="auto"/>
        <w:bottom w:val="none" w:sz="0" w:space="0" w:color="auto"/>
        <w:right w:val="none" w:sz="0" w:space="0" w:color="auto"/>
      </w:divBdr>
    </w:div>
    <w:div w:id="1806586050">
      <w:bodyDiv w:val="1"/>
      <w:marLeft w:val="0"/>
      <w:marRight w:val="0"/>
      <w:marTop w:val="0"/>
      <w:marBottom w:val="0"/>
      <w:divBdr>
        <w:top w:val="none" w:sz="0" w:space="0" w:color="auto"/>
        <w:left w:val="none" w:sz="0" w:space="0" w:color="auto"/>
        <w:bottom w:val="none" w:sz="0" w:space="0" w:color="auto"/>
        <w:right w:val="none" w:sz="0" w:space="0" w:color="auto"/>
      </w:divBdr>
    </w:div>
    <w:div w:id="1855726853">
      <w:bodyDiv w:val="1"/>
      <w:marLeft w:val="0"/>
      <w:marRight w:val="0"/>
      <w:marTop w:val="0"/>
      <w:marBottom w:val="0"/>
      <w:divBdr>
        <w:top w:val="none" w:sz="0" w:space="0" w:color="auto"/>
        <w:left w:val="none" w:sz="0" w:space="0" w:color="auto"/>
        <w:bottom w:val="none" w:sz="0" w:space="0" w:color="auto"/>
        <w:right w:val="none" w:sz="0" w:space="0" w:color="auto"/>
      </w:divBdr>
    </w:div>
    <w:div w:id="1875575230">
      <w:bodyDiv w:val="1"/>
      <w:marLeft w:val="0"/>
      <w:marRight w:val="0"/>
      <w:marTop w:val="0"/>
      <w:marBottom w:val="0"/>
      <w:divBdr>
        <w:top w:val="none" w:sz="0" w:space="0" w:color="auto"/>
        <w:left w:val="none" w:sz="0" w:space="0" w:color="auto"/>
        <w:bottom w:val="none" w:sz="0" w:space="0" w:color="auto"/>
        <w:right w:val="none" w:sz="0" w:space="0" w:color="auto"/>
      </w:divBdr>
    </w:div>
    <w:div w:id="1886789439">
      <w:bodyDiv w:val="1"/>
      <w:marLeft w:val="0"/>
      <w:marRight w:val="0"/>
      <w:marTop w:val="0"/>
      <w:marBottom w:val="0"/>
      <w:divBdr>
        <w:top w:val="none" w:sz="0" w:space="0" w:color="auto"/>
        <w:left w:val="none" w:sz="0" w:space="0" w:color="auto"/>
        <w:bottom w:val="none" w:sz="0" w:space="0" w:color="auto"/>
        <w:right w:val="none" w:sz="0" w:space="0" w:color="auto"/>
      </w:divBdr>
    </w:div>
    <w:div w:id="1896160181">
      <w:bodyDiv w:val="1"/>
      <w:marLeft w:val="0"/>
      <w:marRight w:val="0"/>
      <w:marTop w:val="0"/>
      <w:marBottom w:val="0"/>
      <w:divBdr>
        <w:top w:val="none" w:sz="0" w:space="0" w:color="auto"/>
        <w:left w:val="none" w:sz="0" w:space="0" w:color="auto"/>
        <w:bottom w:val="none" w:sz="0" w:space="0" w:color="auto"/>
        <w:right w:val="none" w:sz="0" w:space="0" w:color="auto"/>
      </w:divBdr>
    </w:div>
    <w:div w:id="1901943561">
      <w:bodyDiv w:val="1"/>
      <w:marLeft w:val="0"/>
      <w:marRight w:val="0"/>
      <w:marTop w:val="0"/>
      <w:marBottom w:val="0"/>
      <w:divBdr>
        <w:top w:val="none" w:sz="0" w:space="0" w:color="auto"/>
        <w:left w:val="none" w:sz="0" w:space="0" w:color="auto"/>
        <w:bottom w:val="none" w:sz="0" w:space="0" w:color="auto"/>
        <w:right w:val="none" w:sz="0" w:space="0" w:color="auto"/>
      </w:divBdr>
    </w:div>
    <w:div w:id="1918709711">
      <w:bodyDiv w:val="1"/>
      <w:marLeft w:val="0"/>
      <w:marRight w:val="0"/>
      <w:marTop w:val="0"/>
      <w:marBottom w:val="0"/>
      <w:divBdr>
        <w:top w:val="none" w:sz="0" w:space="0" w:color="auto"/>
        <w:left w:val="none" w:sz="0" w:space="0" w:color="auto"/>
        <w:bottom w:val="none" w:sz="0" w:space="0" w:color="auto"/>
        <w:right w:val="none" w:sz="0" w:space="0" w:color="auto"/>
      </w:divBdr>
    </w:div>
    <w:div w:id="1929118414">
      <w:bodyDiv w:val="1"/>
      <w:marLeft w:val="0"/>
      <w:marRight w:val="0"/>
      <w:marTop w:val="0"/>
      <w:marBottom w:val="0"/>
      <w:divBdr>
        <w:top w:val="none" w:sz="0" w:space="0" w:color="auto"/>
        <w:left w:val="none" w:sz="0" w:space="0" w:color="auto"/>
        <w:bottom w:val="none" w:sz="0" w:space="0" w:color="auto"/>
        <w:right w:val="none" w:sz="0" w:space="0" w:color="auto"/>
      </w:divBdr>
    </w:div>
    <w:div w:id="1949460741">
      <w:bodyDiv w:val="1"/>
      <w:marLeft w:val="0"/>
      <w:marRight w:val="0"/>
      <w:marTop w:val="0"/>
      <w:marBottom w:val="0"/>
      <w:divBdr>
        <w:top w:val="none" w:sz="0" w:space="0" w:color="auto"/>
        <w:left w:val="none" w:sz="0" w:space="0" w:color="auto"/>
        <w:bottom w:val="none" w:sz="0" w:space="0" w:color="auto"/>
        <w:right w:val="none" w:sz="0" w:space="0" w:color="auto"/>
      </w:divBdr>
    </w:div>
    <w:div w:id="1965311770">
      <w:bodyDiv w:val="1"/>
      <w:marLeft w:val="0"/>
      <w:marRight w:val="0"/>
      <w:marTop w:val="0"/>
      <w:marBottom w:val="0"/>
      <w:divBdr>
        <w:top w:val="none" w:sz="0" w:space="0" w:color="auto"/>
        <w:left w:val="none" w:sz="0" w:space="0" w:color="auto"/>
        <w:bottom w:val="none" w:sz="0" w:space="0" w:color="auto"/>
        <w:right w:val="none" w:sz="0" w:space="0" w:color="auto"/>
      </w:divBdr>
    </w:div>
    <w:div w:id="2000422859">
      <w:bodyDiv w:val="1"/>
      <w:marLeft w:val="0"/>
      <w:marRight w:val="0"/>
      <w:marTop w:val="0"/>
      <w:marBottom w:val="0"/>
      <w:divBdr>
        <w:top w:val="none" w:sz="0" w:space="0" w:color="auto"/>
        <w:left w:val="none" w:sz="0" w:space="0" w:color="auto"/>
        <w:bottom w:val="none" w:sz="0" w:space="0" w:color="auto"/>
        <w:right w:val="none" w:sz="0" w:space="0" w:color="auto"/>
      </w:divBdr>
    </w:div>
    <w:div w:id="2032218907">
      <w:bodyDiv w:val="1"/>
      <w:marLeft w:val="0"/>
      <w:marRight w:val="0"/>
      <w:marTop w:val="0"/>
      <w:marBottom w:val="0"/>
      <w:divBdr>
        <w:top w:val="none" w:sz="0" w:space="0" w:color="auto"/>
        <w:left w:val="none" w:sz="0" w:space="0" w:color="auto"/>
        <w:bottom w:val="none" w:sz="0" w:space="0" w:color="auto"/>
        <w:right w:val="none" w:sz="0" w:space="0" w:color="auto"/>
      </w:divBdr>
    </w:div>
    <w:div w:id="2036535542">
      <w:bodyDiv w:val="1"/>
      <w:marLeft w:val="0"/>
      <w:marRight w:val="0"/>
      <w:marTop w:val="0"/>
      <w:marBottom w:val="0"/>
      <w:divBdr>
        <w:top w:val="none" w:sz="0" w:space="0" w:color="auto"/>
        <w:left w:val="none" w:sz="0" w:space="0" w:color="auto"/>
        <w:bottom w:val="none" w:sz="0" w:space="0" w:color="auto"/>
        <w:right w:val="none" w:sz="0" w:space="0" w:color="auto"/>
      </w:divBdr>
    </w:div>
    <w:div w:id="2057505084">
      <w:bodyDiv w:val="1"/>
      <w:marLeft w:val="0"/>
      <w:marRight w:val="0"/>
      <w:marTop w:val="0"/>
      <w:marBottom w:val="0"/>
      <w:divBdr>
        <w:top w:val="none" w:sz="0" w:space="0" w:color="auto"/>
        <w:left w:val="none" w:sz="0" w:space="0" w:color="auto"/>
        <w:bottom w:val="none" w:sz="0" w:space="0" w:color="auto"/>
        <w:right w:val="none" w:sz="0" w:space="0" w:color="auto"/>
      </w:divBdr>
    </w:div>
    <w:div w:id="2061853906">
      <w:bodyDiv w:val="1"/>
      <w:marLeft w:val="0"/>
      <w:marRight w:val="0"/>
      <w:marTop w:val="0"/>
      <w:marBottom w:val="0"/>
      <w:divBdr>
        <w:top w:val="none" w:sz="0" w:space="0" w:color="auto"/>
        <w:left w:val="none" w:sz="0" w:space="0" w:color="auto"/>
        <w:bottom w:val="none" w:sz="0" w:space="0" w:color="auto"/>
        <w:right w:val="none" w:sz="0" w:space="0" w:color="auto"/>
      </w:divBdr>
    </w:div>
    <w:div w:id="2080244438">
      <w:bodyDiv w:val="1"/>
      <w:marLeft w:val="0"/>
      <w:marRight w:val="0"/>
      <w:marTop w:val="0"/>
      <w:marBottom w:val="0"/>
      <w:divBdr>
        <w:top w:val="none" w:sz="0" w:space="0" w:color="auto"/>
        <w:left w:val="none" w:sz="0" w:space="0" w:color="auto"/>
        <w:bottom w:val="none" w:sz="0" w:space="0" w:color="auto"/>
        <w:right w:val="none" w:sz="0" w:space="0" w:color="auto"/>
      </w:divBdr>
    </w:div>
    <w:div w:id="2087796756">
      <w:bodyDiv w:val="1"/>
      <w:marLeft w:val="0"/>
      <w:marRight w:val="0"/>
      <w:marTop w:val="0"/>
      <w:marBottom w:val="0"/>
      <w:divBdr>
        <w:top w:val="none" w:sz="0" w:space="0" w:color="auto"/>
        <w:left w:val="none" w:sz="0" w:space="0" w:color="auto"/>
        <w:bottom w:val="none" w:sz="0" w:space="0" w:color="auto"/>
        <w:right w:val="none" w:sz="0" w:space="0" w:color="auto"/>
      </w:divBdr>
    </w:div>
    <w:div w:id="2132554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80989"/>
    <w:rsid w:val="00242260"/>
    <w:rsid w:val="002450A7"/>
    <w:rsid w:val="003203C2"/>
    <w:rsid w:val="004D25D2"/>
    <w:rsid w:val="009D7389"/>
    <w:rsid w:val="00A34C42"/>
    <w:rsid w:val="00A7700E"/>
    <w:rsid w:val="00B63682"/>
    <w:rsid w:val="00BC1251"/>
    <w:rsid w:val="00C67429"/>
    <w:rsid w:val="00C82C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18098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92AFCE-4097-4CB9-AE7E-F9CD0374F3F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Mec23</b:Tag>
    <b:SourceType>InternetSite</b:SourceType>
    <b:Guid>{E83396DE-6FFF-495E-A131-B13FCD5FDEB4}</b:Guid>
    <b:Title>Centrifugal Clutches – Definition, Parts, Types, Working, Application</b:Title>
    <b:Year>2023</b:Year>
    <b:Author>
      <b:Author>
        <b:Corporate>MechStudies</b:Corporate>
      </b:Author>
    </b:Author>
    <b:InternetSiteTitle>MechStudies</b:InternetSiteTitle>
    <b:URL>https://www.mechstudies.com/centrifugal-clutches-parts-types-working/?expand_article=1</b:URL>
    <b:RefOrder>1</b:RefOrder>
  </b:Source>
  <b:Source>
    <b:Tag>CWT69</b:Tag>
    <b:SourceType>JournalArticle</b:SourceType>
    <b:Guid>{53A37490-4240-4F6C-A010-395E1126DC1C}</b:Guid>
    <b:Title>Centrifugal Clutches for Automotive Use</b:Title>
    <b:Year>1969</b:Year>
    <b:Author>
      <b:Author>
        <b:NameList>
          <b:Person>
            <b:Last>Tridgell</b:Last>
            <b:First>C.W</b:First>
          </b:Person>
        </b:NameList>
      </b:Author>
    </b:Author>
    <b:JournalName>Proceedings of the Institution of Mechanical Engineers</b:JournalName>
    <b:RefOrder>2</b:RefOrder>
  </b:Source>
  <b:Source>
    <b:Tag>Aca23</b:Tag>
    <b:SourceType>InternetSite</b:SourceType>
    <b:Guid>{E1A683F6-B002-456F-A502-AF9706584F42}</b:Guid>
    <b:Title>Centrifugal Clutch</b:Title>
    <b:Year>2023</b:Year>
    <b:Author>
      <b:Author>
        <b:Corporate>Academic Accelerator</b:Corporate>
      </b:Author>
    </b:Author>
    <b:InternetSiteTitle>Academic Accelerator</b:InternetSiteTitle>
    <b:URL>https://academic-accelerator.com/encyclopedia/centrifugal-clutch#google_vignette</b:URL>
    <b:RefOrder>3</b:RefOrder>
  </b:Source>
  <b:Source>
    <b:Tag>Ind23</b:Tag>
    <b:SourceType>InternetSite</b:SourceType>
    <b:Guid>{AB9D81B6-454B-4837-AFBA-151825741C8C}</b:Guid>
    <b:Author>
      <b:Author>
        <b:Corporate>Industrial Friction Materials</b:Corporate>
      </b:Author>
    </b:Author>
    <b:Title>Centrifugal Clutches</b:Title>
    <b:InternetSiteTitle>Industrial Friction Materials</b:InternetSiteTitle>
    <b:Year>2023</b:Year>
    <b:URL>https://www.industrialfriction.com/friction/brake-relining-services/clutches/centrifugal-clutches/</b:URL>
    <b:RefOrder>4</b:RefOrder>
  </b:Source>
  <b:Source>
    <b:Tag>JHL09</b:Tag>
    <b:SourceType>JournalArticle</b:SourceType>
    <b:Guid>{5AEFC7FE-1F09-4660-B0F0-ACA0165DCB44}</b:Guid>
    <b:Title>Centrifugal Clutch Design for Unmanned Helicopter</b:Title>
    <b:Year>2009</b:Year>
    <b:Author>
      <b:Author>
        <b:NameList>
          <b:Person>
            <b:Last>Lee</b:Last>
            <b:First>J.H.</b:First>
          </b:Person>
        </b:NameList>
      </b:Author>
    </b:Author>
    <b:JournalName>Journal of Biosystems Engineering</b:JournalName>
    <b:RefOrder>5</b:RefOrder>
  </b:Source>
  <b:Source>
    <b:Tag>Rob23</b:Tag>
    <b:SourceType>ElectronicSource</b:SourceType>
    <b:Guid>{2D0F6A2C-24C7-4E62-828E-3A347BB30DBF}</b:Guid>
    <b:Title>Analysis and Simulation of Centrifugal Clutches</b:Title>
    <b:Year>2023</b:Year>
    <b:Author>
      <b:Author>
        <b:NameList>
          <b:Person>
            <b:Last>Goodson</b:Last>
            <b:First>Robert</b:First>
          </b:Person>
        </b:NameList>
      </b:Author>
    </b:Author>
    <b:City>Swansea</b:City>
    <b:StateProvince>Swansea</b:StateProvince>
    <b:CountryRegion>Wales</b:CountryRegion>
    <b:RefOrder>7</b:RefOrder>
  </b:Source>
  <b:Source>
    <b:Tag>Tes23</b:Tag>
    <b:SourceType>InternetSite</b:SourceType>
    <b:Guid>{3A1EE8A1-3750-444B-BA18-6FA72E999598}</b:Guid>
    <b:Author>
      <b:Author>
        <b:Corporate>Testbook</b:Corporate>
      </b:Author>
    </b:Author>
    <b:Title>Centrifugal Clutch: Know Diagram, Construction, Working, Advantages and Applications</b:Title>
    <b:Year>2023</b:Year>
    <b:Month>September</b:Month>
    <b:InternetSiteTitle>Testbook</b:InternetSiteTitle>
    <b:URL>https://testbook.com/mechanical-engineering/centrifugal-clutch</b:URL>
    <b:RefOrder>6</b:RefOrder>
  </b:Source>
  <b:Source>
    <b:Tag>SVP17</b:Tag>
    <b:SourceType>JournalArticle</b:SourceType>
    <b:Guid>{A6D4B0D7-E529-4D28-9878-009E6AAAA8BB}</b:Guid>
    <b:Title>A REVIEW ON CENTRIFUGAL CLUTCH</b:Title>
    <b:Year>2017</b:Year>
    <b:Author>
      <b:Author>
        <b:NameList>
          <b:Person>
            <b:Last>Pandit</b:Last>
            <b:First>S.V.</b:First>
          </b:Person>
        </b:NameList>
      </b:Author>
    </b:Author>
    <b:JournalName>NATIONAL CONFERENCE ON EMERGING TRENDS IN ENGINEERING AND TECHNOLOGY</b:JournalName>
    <b:RefOrder>8</b:RefOrder>
  </b:Source>
  <b:Source>
    <b:Tag>Hus15</b:Tag>
    <b:SourceType>InternetSite</b:SourceType>
    <b:Guid>{2E5843A1-84FD-4461-BC8C-C43CE6BFC1CF}</b:Guid>
    <b:Title>Research - How does a centrifugal clutch work?</b:Title>
    <b:Year>2015</b:Year>
    <b:Author>
      <b:Author>
        <b:Corporate>Husqvarna</b:Corporate>
      </b:Author>
    </b:Author>
    <b:InternetSiteTitle>Husqvarna</b:InternetSiteTitle>
    <b:URL>https://husqvarna.custhelp.com/app/answers/detail/a_id/729/~/research---how-does-a-centrifugal-clutch-work%3F</b:URL>
    <b:RefOrder>9</b:RefOrder>
  </b:Source>
  <b:Source>
    <b:Tag>Ste07</b:Tag>
    <b:SourceType>InternetSite</b:SourceType>
    <b:Guid>{D0346A23-8D9B-4781-BEFE-8060B25A4D23}</b:Guid>
    <b:Title>Using a Centrifugal Clutch and Chain Drive</b:Title>
    <b:Year>2007</b:Year>
    <b:Author>
      <b:Author>
        <b:NameList>
          <b:Person>
            <b:Last>Burke</b:Last>
            <b:First>Stephen</b:First>
          </b:Person>
        </b:NameList>
      </b:Author>
    </b:Author>
    <b:JournalName>Kartbuilding</b:JournalName>
    <b:InternetSiteTitle>Kartbuilding</b:InternetSiteTitle>
    <b:URL>http://blog.kartbuilding.net/2007/06/26/using-a-centrifugal-clutch-and-chain-drive/comment-page-1/</b:URL>
    <b:RefOrder>10</b:RefOrder>
  </b:Source>
  <b:Source>
    <b:Tag>Pra22</b:Tag>
    <b:SourceType>JournalArticle</b:SourceType>
    <b:Guid>{8C5BB720-E2A6-4BBC-B9AE-6CCDB915FD20}</b:Guid>
    <b:Title>Design and Analysis of Compliant Centrifugal Clutch</b:Title>
    <b:Year>2022</b:Year>
    <b:Author>
      <b:Author>
        <b:NameList>
          <b:Person>
            <b:Last>Yadav</b:Last>
            <b:First>Prateek</b:First>
          </b:Person>
        </b:NameList>
      </b:Author>
    </b:Author>
    <b:JournalName>IJIRT</b:JournalName>
    <b:RefOrder>11</b:RefOrder>
  </b:Source>
  <b:Source>
    <b:Tag>BLM19</b:Tag>
    <b:SourceType>InternetSite</b:SourceType>
    <b:Guid>{E828720B-3920-45B7-BE36-1BF4B59225D9}</b:Guid>
    <b:Title>Advantages and Disadvantages of Centrifugal Clutches</b:Title>
    <b:Year>2019</b:Year>
    <b:Author>
      <b:Author>
        <b:Corporate>BLM</b:Corporate>
      </b:Author>
    </b:Author>
    <b:InternetSiteTitle>BLM Centrifugal Solutions</b:InternetSiteTitle>
    <b:URL>https://www.blm-cm.com/blog/advantages-disadvantages-centrifugal-clutches/</b:URL>
    <b:RefOrder>14</b:RefOrder>
  </b:Source>
  <b:Source>
    <b:Tag>Cra03</b:Tag>
    <b:SourceType>Report</b:SourceType>
    <b:Guid>{522BA523-617B-4932-AB2E-81F714B717F7}</b:Guid>
    <b:Title>Compliant Centrifugal Clutches: Design, Analysis, and Testing</b:Title>
    <b:Year>2003</b:Year>
    <b:Author>
      <b:Author>
        <b:NameList>
          <b:Person>
            <b:Last>Crane</b:Last>
            <b:First>Nathan</b:First>
            <b:Middle>B.</b:Middle>
          </b:Person>
        </b:NameList>
      </b:Author>
    </b:Author>
    <b:Publisher>Brigham Young University ProQuest Dissertations Publishing</b:Publisher>
    <b:City>Utah</b:City>
    <b:RefOrder>13</b:RefOrder>
  </b:Source>
  <b:Source>
    <b:Tag>Mec19</b:Tag>
    <b:SourceType>InternetSite</b:SourceType>
    <b:Guid>{D9BFADC2-AA54-4550-8461-E50D2DF49D20}</b:Guid>
    <b:Title>Centrifugal Clutch: Principle, Construction, Working, Advantages and Disadvantages with Application</b:Title>
    <b:Year>2019</b:Year>
    <b:Author>
      <b:Author>
        <b:Corporate>Mectips</b:Corporate>
      </b:Author>
    </b:Author>
    <b:InternetSiteTitle>Mechanical Engineering</b:InternetSiteTitle>
    <b:URL>https://mectips.com/centrifugal-clutch-principle-construction-working-advantages-and-disadvantages-with-application/</b:URL>
    <b:RefOrder>15</b:RefOrder>
  </b:Source>
  <b:Source>
    <b:Tag>Mec231</b:Tag>
    <b:SourceType>InternetSite</b:SourceType>
    <b:Guid>{EE193346-B42C-4A5E-95BB-E0FE29252E17}</b:Guid>
    <b:Author>
      <b:Author>
        <b:Corporate>Mecholic</b:Corporate>
      </b:Author>
    </b:Author>
    <b:Title>Centrifugal Clutch Working, Applications, Advantages and Disadvantages</b:Title>
    <b:InternetSiteTitle>Mecholic</b:InternetSiteTitle>
    <b:Year>2023</b:Year>
    <b:URL>https://www.mecholic.com/2016/01/centrifugal-clutch-working-applications-advantages.html?expand_article=1</b:URL>
    <b:RefOrder>16</b:RefOrder>
  </b:Source>
  <b:Source>
    <b:Tag>Eng231</b:Tag>
    <b:SourceType>InternetSite</b:SourceType>
    <b:Guid>{0411D347-A701-46B3-8F39-383549FEF2AE}</b:Guid>
    <b:Author>
      <b:Author>
        <b:Corporate>Engineering Designer</b:Corporate>
      </b:Author>
    </b:Author>
    <b:Title>How Does A Centrifugal Clutch Work? What Are The Pros And Cons?</b:Title>
    <b:InternetSiteTitle>Engineering Designer</b:InternetSiteTitle>
    <b:Year>2023</b:Year>
    <b:URL>https://www.engineeringdesigner.co.uk/how-does-a-centrifugal-clutch-work-what-are-the-pros-and-cons/</b:URL>
    <b:RefOrder>12</b:RefOrder>
  </b:Source>
  <b:Source>
    <b:Tag>EMW23</b:Tag>
    <b:SourceType>InternetSite</b:SourceType>
    <b:Guid>{B21E9BD6-BEB9-41C4-91EB-18897F52F4C7}</b:Guid>
    <b:Author>
      <b:Author>
        <b:Corporate>EMWorks</b:Corporate>
      </b:Author>
    </b:Author>
    <b:Title>Electromagnetic Clutch</b:Title>
    <b:InternetSiteTitle>EMWorks</b:InternetSiteTitle>
    <b:Year>2023</b:Year>
    <b:URL>https://www.emworks.com/application/electromagnetic-clutch</b:URL>
    <b:RefOrder>17</b:RefOrder>
  </b:Source>
  <b:Source>
    <b:Tag>Tes231</b:Tag>
    <b:SourceType>InternetSite</b:SourceType>
    <b:Guid>{06A057E8-5585-4FA2-AF7E-061E96AF7311}</b:Guid>
    <b:Author>
      <b:Author>
        <b:Corporate>Testbook</b:Corporate>
      </b:Author>
    </b:Author>
    <b:Title>Electromagnetic Clutch: Know Diagram, Working, Advantages, Disadvantages and Uses </b:Title>
    <b:InternetSiteTitle>Testbook</b:InternetSiteTitle>
    <b:Year>2023</b:Year>
    <b:URL>https://testbook.com/mechanical-engineering/electromagnetic-clutch</b:URL>
    <b:RefOrder>18</b:RefOrder>
  </b:Source>
  <b:Source>
    <b:Tag>Ben2312</b:Tag>
    <b:SourceType>ElectronicSource</b:SourceType>
    <b:Guid>{2671230B-94F2-4A41-83F6-35D19FF33D8D}</b:Guid>
    <b:Title>Line Graph of Transmitted Torques</b:Title>
    <b:Year>2023</b:Year>
    <b:Author>
      <b:Author>
        <b:NameList>
          <b:Person>
            <b:Last>Rowland-Jones</b:Last>
            <b:First>Ben</b:First>
          </b:Person>
        </b:NameList>
      </b:Author>
    </b:Author>
    <b:City>Pontyclun</b:City>
    <b:StateProvince>RCT</b:StateProvince>
    <b:CountryRegion>Wales</b:CountryRegion>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E1724E-4C70-4588-87C7-7DD9D0A56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3472</Words>
  <Characters>19792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ACMA5010 Stress Analysis &amp; Dynamics</dc:subject>
  <dc:creator>Marie Pitson</dc:creator>
  <cp:keywords/>
  <dc:description/>
  <cp:lastModifiedBy>Ben Rowland-Jones (2213554)</cp:lastModifiedBy>
  <cp:revision>525</cp:revision>
  <dcterms:created xsi:type="dcterms:W3CDTF">2022-02-25T14:23:00Z</dcterms:created>
  <dcterms:modified xsi:type="dcterms:W3CDTF">2023-11-05T17:34:00Z</dcterms:modified>
</cp:coreProperties>
</file>