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70E0F" w14:textId="77777777" w:rsidR="00910D70" w:rsidRDefault="00385562" w:rsidP="00385562">
      <w:pPr>
        <w:jc w:val="center"/>
        <w:rPr>
          <w:b/>
          <w:u w:val="single"/>
        </w:rPr>
      </w:pPr>
      <w:proofErr w:type="spellStart"/>
      <w:r>
        <w:rPr>
          <w:b/>
          <w:u w:val="single"/>
        </w:rPr>
        <w:t>Xanadu</w:t>
      </w:r>
      <w:proofErr w:type="spellEnd"/>
      <w:r>
        <w:rPr>
          <w:b/>
          <w:u w:val="single"/>
        </w:rPr>
        <w:t xml:space="preserve"> Reflective Essay</w:t>
      </w:r>
    </w:p>
    <w:p w14:paraId="15033848" w14:textId="77777777" w:rsidR="00385562" w:rsidRDefault="00385562" w:rsidP="00385562">
      <w:pPr>
        <w:jc w:val="center"/>
        <w:rPr>
          <w:b/>
          <w:u w:val="single"/>
        </w:rPr>
      </w:pPr>
    </w:p>
    <w:p w14:paraId="3792EC09" w14:textId="3FF43A24" w:rsidR="00385562" w:rsidRDefault="00385562" w:rsidP="00385562">
      <w:r>
        <w:t>At the start of this process</w:t>
      </w:r>
      <w:proofErr w:type="gramStart"/>
      <w:r>
        <w:t>;</w:t>
      </w:r>
      <w:proofErr w:type="gramEnd"/>
      <w:r>
        <w:t xml:space="preserve"> I didn’t know what to expect. To prepare for the coming rehearsals I decided to do some research into the plot and the background </w:t>
      </w:r>
      <w:r w:rsidR="005F0601">
        <w:t xml:space="preserve">of </w:t>
      </w:r>
      <w:proofErr w:type="spellStart"/>
      <w:proofErr w:type="gramStart"/>
      <w:r w:rsidR="005F0601">
        <w:t>gree</w:t>
      </w:r>
      <w:r w:rsidR="00674765">
        <w:t>k</w:t>
      </w:r>
      <w:proofErr w:type="spellEnd"/>
      <w:proofErr w:type="gramEnd"/>
      <w:r w:rsidR="00674765">
        <w:t xml:space="preserve"> mythology. </w:t>
      </w:r>
      <w:r w:rsidR="00871980">
        <w:t xml:space="preserve">‘In this mythology, the nine muses personify a very active part of our deep imagination. At heart, they are forces of nature that transcend </w:t>
      </w:r>
      <w:r w:rsidR="003F0C3B">
        <w:t>gender, serving instead as metaphors that illustrate the many facets of our interior life.’ (</w:t>
      </w:r>
      <w:proofErr w:type="spellStart"/>
      <w:r w:rsidR="003F0C3B" w:rsidRPr="003F0C3B">
        <w:rPr>
          <w:i/>
        </w:rPr>
        <w:t>Cherise</w:t>
      </w:r>
      <w:proofErr w:type="spellEnd"/>
      <w:r w:rsidR="003F0C3B" w:rsidRPr="003F0C3B">
        <w:rPr>
          <w:i/>
        </w:rPr>
        <w:t xml:space="preserve"> Lily Nana</w:t>
      </w:r>
      <w:r w:rsidR="003F0C3B">
        <w:rPr>
          <w:i/>
        </w:rPr>
        <w:t xml:space="preserve">, 2020) </w:t>
      </w:r>
      <w:r w:rsidR="003F0C3B">
        <w:t xml:space="preserve">Finding out the purpose of the muses enabled me to figure out what their purpose was in the show and gave our characters their super-objective; to inspire Sonny to open a roller disco. </w:t>
      </w:r>
    </w:p>
    <w:p w14:paraId="1A75F2DC" w14:textId="77777777" w:rsidR="003F0C3B" w:rsidRDefault="003F0C3B" w:rsidP="00385562"/>
    <w:p w14:paraId="39F29061" w14:textId="2DB2E003" w:rsidR="003F0C3B" w:rsidRDefault="00E23DFD" w:rsidP="00385562">
      <w:pPr>
        <w:rPr>
          <w:rFonts w:cs="Helvetica"/>
          <w:color w:val="000000" w:themeColor="text1"/>
          <w:szCs w:val="36"/>
          <w:lang w:val="en-US"/>
        </w:rPr>
      </w:pPr>
      <w:r>
        <w:t xml:space="preserve">The story behind </w:t>
      </w:r>
      <w:proofErr w:type="spellStart"/>
      <w:r>
        <w:t>Xanadu</w:t>
      </w:r>
      <w:proofErr w:type="spellEnd"/>
      <w:r>
        <w:t xml:space="preserve"> was simple to understand as it focused less on the plot and more on the comedy. When doing our</w:t>
      </w:r>
      <w:r w:rsidR="006B0393">
        <w:t xml:space="preserve"> read through of the script</w:t>
      </w:r>
      <w:proofErr w:type="gramStart"/>
      <w:r w:rsidR="006B0393">
        <w:t>;</w:t>
      </w:r>
      <w:proofErr w:type="gramEnd"/>
      <w:r w:rsidR="006B0393">
        <w:t xml:space="preserve"> we found that the text contained references to a variety of 80s pop culture mainly Olivia Newton John.</w:t>
      </w:r>
      <w:r w:rsidR="001C0B1B">
        <w:t xml:space="preserve"> </w:t>
      </w:r>
      <w:r w:rsidR="00D41E71">
        <w:t>Comedic timing became an integral part of scenes and songs as the musical involved joking about 80s stereotypes. ‘</w:t>
      </w:r>
      <w:r w:rsidR="00D41E71" w:rsidRPr="00D41E71">
        <w:rPr>
          <w:rFonts w:cs="Helvetica"/>
          <w:color w:val="000000" w:themeColor="text1"/>
          <w:szCs w:val="36"/>
          <w:lang w:val="en-US"/>
        </w:rPr>
        <w:t>Timing is an essential element of humor because the pace at which you tell a joke can drastically increase its impact or even change it</w:t>
      </w:r>
      <w:r w:rsidR="005F0601">
        <w:rPr>
          <w:rFonts w:cs="Helvetica"/>
          <w:color w:val="000000" w:themeColor="text1"/>
          <w:szCs w:val="36"/>
          <w:lang w:val="en-US"/>
        </w:rPr>
        <w:t>’</w:t>
      </w:r>
      <w:r w:rsidR="00D41E71" w:rsidRPr="00D41E71">
        <w:rPr>
          <w:rFonts w:cs="Helvetica"/>
          <w:color w:val="000000" w:themeColor="text1"/>
          <w:szCs w:val="36"/>
          <w:lang w:val="en-US"/>
        </w:rPr>
        <w:t>s meaning.</w:t>
      </w:r>
      <w:r w:rsidR="00D41E71">
        <w:rPr>
          <w:rFonts w:cs="Helvetica"/>
          <w:color w:val="000000" w:themeColor="text1"/>
          <w:szCs w:val="36"/>
          <w:lang w:val="en-US"/>
        </w:rPr>
        <w:t>’ (</w:t>
      </w:r>
      <w:proofErr w:type="spellStart"/>
      <w:r w:rsidR="00D41E71">
        <w:rPr>
          <w:rFonts w:cs="Helvetica"/>
          <w:i/>
          <w:color w:val="000000" w:themeColor="text1"/>
          <w:szCs w:val="36"/>
          <w:lang w:val="en-US"/>
        </w:rPr>
        <w:t>Masterclass</w:t>
      </w:r>
      <w:proofErr w:type="spellEnd"/>
      <w:r w:rsidR="00D41E71">
        <w:rPr>
          <w:rFonts w:cs="Helvetica"/>
          <w:i/>
          <w:color w:val="000000" w:themeColor="text1"/>
          <w:szCs w:val="36"/>
          <w:lang w:val="en-US"/>
        </w:rPr>
        <w:t xml:space="preserve">, </w:t>
      </w:r>
      <w:r w:rsidR="00D41E71">
        <w:rPr>
          <w:rFonts w:cs="Helvetica"/>
          <w:color w:val="000000" w:themeColor="text1"/>
          <w:szCs w:val="36"/>
          <w:lang w:val="en-US"/>
        </w:rPr>
        <w:t xml:space="preserve">2021) </w:t>
      </w:r>
    </w:p>
    <w:p w14:paraId="1CD14F4C" w14:textId="24DBD52D" w:rsidR="00F35A64" w:rsidRDefault="008041FA" w:rsidP="00676F6C">
      <w:pPr>
        <w:widowControl w:val="0"/>
        <w:autoSpaceDE w:val="0"/>
        <w:autoSpaceDN w:val="0"/>
        <w:adjustRightInd w:val="0"/>
        <w:spacing w:after="400"/>
        <w:rPr>
          <w:rFonts w:cs="Helvetica"/>
          <w:color w:val="000000" w:themeColor="text1"/>
          <w:szCs w:val="28"/>
          <w:lang w:val="en-US"/>
        </w:rPr>
      </w:pPr>
      <w:r>
        <w:rPr>
          <w:rFonts w:cs="Helvetica"/>
          <w:color w:val="000000" w:themeColor="text1"/>
          <w:szCs w:val="36"/>
          <w:lang w:val="en-US"/>
        </w:rPr>
        <w:t xml:space="preserve">This was especially apparent when </w:t>
      </w:r>
      <w:r w:rsidR="005F0601">
        <w:rPr>
          <w:rFonts w:cs="Helvetica"/>
          <w:color w:val="000000" w:themeColor="text1"/>
          <w:szCs w:val="36"/>
          <w:lang w:val="en-US"/>
        </w:rPr>
        <w:t xml:space="preserve">the Muses had scenes together. A common joke made throughout </w:t>
      </w:r>
      <w:proofErr w:type="spellStart"/>
      <w:r w:rsidR="005F0601">
        <w:rPr>
          <w:rFonts w:cs="Helvetica"/>
          <w:color w:val="000000" w:themeColor="text1"/>
          <w:szCs w:val="36"/>
          <w:lang w:val="en-US"/>
        </w:rPr>
        <w:t>Xanadu</w:t>
      </w:r>
      <w:proofErr w:type="spellEnd"/>
      <w:r w:rsidR="005F0601">
        <w:rPr>
          <w:rFonts w:cs="Helvetica"/>
          <w:color w:val="000000" w:themeColor="text1"/>
          <w:szCs w:val="36"/>
          <w:lang w:val="en-US"/>
        </w:rPr>
        <w:t xml:space="preserve"> was the Muse’s speaking in unison. This was commonly shown in ancient </w:t>
      </w:r>
      <w:proofErr w:type="spellStart"/>
      <w:proofErr w:type="gramStart"/>
      <w:r w:rsidR="005F0601">
        <w:rPr>
          <w:rFonts w:cs="Helvetica"/>
          <w:color w:val="000000" w:themeColor="text1"/>
          <w:szCs w:val="36"/>
          <w:lang w:val="en-US"/>
        </w:rPr>
        <w:t>greek</w:t>
      </w:r>
      <w:proofErr w:type="spellEnd"/>
      <w:proofErr w:type="gramEnd"/>
      <w:r w:rsidR="005F0601">
        <w:rPr>
          <w:rFonts w:cs="Helvetica"/>
          <w:color w:val="000000" w:themeColor="text1"/>
          <w:szCs w:val="36"/>
          <w:lang w:val="en-US"/>
        </w:rPr>
        <w:t xml:space="preserve"> theatre through </w:t>
      </w:r>
      <w:proofErr w:type="spellStart"/>
      <w:r w:rsidR="005F0601">
        <w:rPr>
          <w:rFonts w:cs="Helvetica"/>
          <w:color w:val="000000" w:themeColor="text1"/>
          <w:szCs w:val="36"/>
          <w:lang w:val="en-US"/>
        </w:rPr>
        <w:t>greek</w:t>
      </w:r>
      <w:proofErr w:type="spellEnd"/>
      <w:r w:rsidR="005F0601">
        <w:rPr>
          <w:rFonts w:cs="Helvetica"/>
          <w:color w:val="000000" w:themeColor="text1"/>
          <w:szCs w:val="36"/>
          <w:lang w:val="en-US"/>
        </w:rPr>
        <w:t xml:space="preserve"> chorus. </w:t>
      </w:r>
      <w:r w:rsidR="00676F6C">
        <w:rPr>
          <w:rFonts w:cs="Helvetica"/>
          <w:color w:val="000000" w:themeColor="text1"/>
          <w:szCs w:val="36"/>
          <w:lang w:val="en-US"/>
        </w:rPr>
        <w:t>‘</w:t>
      </w:r>
      <w:r w:rsidR="00676F6C" w:rsidRPr="00676F6C">
        <w:rPr>
          <w:rFonts w:cs="Helvetica"/>
          <w:color w:val="000000" w:themeColor="text1"/>
          <w:szCs w:val="28"/>
          <w:lang w:val="en-US"/>
        </w:rPr>
        <w:t>The chorus consisted of a group of 12 to 50 players who spoke or sang their lines in unison, wore masks, and functioned as one actor rather than a large group of many performers.</w:t>
      </w:r>
      <w:r w:rsidR="00676F6C">
        <w:rPr>
          <w:rFonts w:cs="Helvetica"/>
          <w:color w:val="000000" w:themeColor="text1"/>
          <w:szCs w:val="28"/>
          <w:lang w:val="en-US"/>
        </w:rPr>
        <w:t>’ (</w:t>
      </w:r>
      <w:r w:rsidR="00676F6C">
        <w:rPr>
          <w:rFonts w:cs="Helvetica"/>
          <w:i/>
          <w:color w:val="000000" w:themeColor="text1"/>
          <w:szCs w:val="28"/>
          <w:lang w:val="en-US"/>
        </w:rPr>
        <w:t xml:space="preserve">Kerry </w:t>
      </w:r>
      <w:proofErr w:type="spellStart"/>
      <w:r w:rsidR="00676F6C">
        <w:rPr>
          <w:rFonts w:cs="Helvetica"/>
          <w:i/>
          <w:color w:val="000000" w:themeColor="text1"/>
          <w:szCs w:val="28"/>
          <w:lang w:val="en-US"/>
        </w:rPr>
        <w:t>Hishon</w:t>
      </w:r>
      <w:proofErr w:type="spellEnd"/>
      <w:r w:rsidR="00676F6C">
        <w:rPr>
          <w:rFonts w:cs="Helvetica"/>
          <w:i/>
          <w:color w:val="000000" w:themeColor="text1"/>
          <w:szCs w:val="28"/>
          <w:lang w:val="en-US"/>
        </w:rPr>
        <w:t xml:space="preserve">, </w:t>
      </w:r>
      <w:r w:rsidR="00676F6C">
        <w:rPr>
          <w:rFonts w:cs="Helvetica"/>
          <w:color w:val="000000" w:themeColor="text1"/>
          <w:szCs w:val="28"/>
          <w:lang w:val="en-US"/>
        </w:rPr>
        <w:t>2021)</w:t>
      </w:r>
      <w:r w:rsidR="005231F0">
        <w:rPr>
          <w:rFonts w:cs="Helvetica"/>
          <w:color w:val="000000" w:themeColor="text1"/>
          <w:szCs w:val="28"/>
          <w:lang w:val="en-US"/>
        </w:rPr>
        <w:t xml:space="preserve"> When rehearsing our lines in unison we often experimented with speaking in the same tone and tempo so that we all sounded in sync with </w:t>
      </w:r>
      <w:proofErr w:type="spellStart"/>
      <w:r w:rsidR="005231F0">
        <w:rPr>
          <w:rFonts w:cs="Helvetica"/>
          <w:color w:val="000000" w:themeColor="text1"/>
          <w:szCs w:val="28"/>
          <w:lang w:val="en-US"/>
        </w:rPr>
        <w:t>eachother</w:t>
      </w:r>
      <w:proofErr w:type="spellEnd"/>
      <w:r w:rsidR="005231F0">
        <w:rPr>
          <w:rFonts w:cs="Helvetica"/>
          <w:color w:val="000000" w:themeColor="text1"/>
          <w:szCs w:val="28"/>
          <w:lang w:val="en-US"/>
        </w:rPr>
        <w:t xml:space="preserve">. This became funnier as we said lines such as ‘Bitch we speak in unison how much proof do you need’ as we spoke in the same annoyed manner. </w:t>
      </w:r>
    </w:p>
    <w:p w14:paraId="441C89D2" w14:textId="77777777" w:rsidR="00215858" w:rsidRDefault="00B64499" w:rsidP="00334E88">
      <w:pPr>
        <w:widowControl w:val="0"/>
        <w:autoSpaceDE w:val="0"/>
        <w:autoSpaceDN w:val="0"/>
        <w:adjustRightInd w:val="0"/>
        <w:spacing w:after="400"/>
        <w:rPr>
          <w:rFonts w:cs="Helvetica"/>
          <w:color w:val="000000" w:themeColor="text1"/>
          <w:szCs w:val="28"/>
          <w:lang w:val="en-US"/>
        </w:rPr>
      </w:pPr>
      <w:r>
        <w:rPr>
          <w:rFonts w:cs="Helvetica"/>
          <w:color w:val="000000" w:themeColor="text1"/>
          <w:szCs w:val="28"/>
          <w:lang w:val="en-US"/>
        </w:rPr>
        <w:t xml:space="preserve">A challenge that was presented to me from the beginning of the rehearsal process was finding out that I had to multi role. Being part of the ensemble meant that I was not only playing </w:t>
      </w:r>
      <w:proofErr w:type="spellStart"/>
      <w:r>
        <w:rPr>
          <w:rFonts w:cs="Helvetica"/>
          <w:color w:val="000000" w:themeColor="text1"/>
          <w:szCs w:val="28"/>
          <w:lang w:val="en-US"/>
        </w:rPr>
        <w:t>Euterpe</w:t>
      </w:r>
      <w:proofErr w:type="spellEnd"/>
      <w:r>
        <w:rPr>
          <w:rFonts w:cs="Helvetica"/>
          <w:color w:val="000000" w:themeColor="text1"/>
          <w:szCs w:val="28"/>
          <w:lang w:val="en-US"/>
        </w:rPr>
        <w:t>; I played a Siren, an Andrew’s sister, Hermes the messenger god and Hera the wife of Zeus.</w:t>
      </w:r>
    </w:p>
    <w:p w14:paraId="517DBABD" w14:textId="772684FF" w:rsidR="00334E88" w:rsidRDefault="00215858" w:rsidP="00215858">
      <w:pPr>
        <w:widowControl w:val="0"/>
        <w:autoSpaceDE w:val="0"/>
        <w:autoSpaceDN w:val="0"/>
        <w:adjustRightInd w:val="0"/>
        <w:spacing w:after="400"/>
        <w:ind w:left="720"/>
        <w:rPr>
          <w:rFonts w:cs="Helvetica"/>
          <w:color w:val="000000" w:themeColor="text1"/>
          <w:szCs w:val="28"/>
          <w:lang w:val="en-US"/>
        </w:rPr>
      </w:pPr>
      <w:r>
        <w:rPr>
          <w:rFonts w:cs="Helvetica"/>
          <w:color w:val="000000" w:themeColor="text1"/>
          <w:szCs w:val="28"/>
          <w:lang w:val="en-US"/>
        </w:rPr>
        <w:t>‘</w:t>
      </w:r>
      <w:r w:rsidRPr="00215858">
        <w:rPr>
          <w:rFonts w:cs="Helvetica"/>
          <w:color w:val="000000" w:themeColor="text1"/>
          <w:szCs w:val="36"/>
          <w:lang w:val="en-US"/>
        </w:rPr>
        <w:t>Multi-</w:t>
      </w:r>
      <w:proofErr w:type="spellStart"/>
      <w:r w:rsidRPr="00215858">
        <w:rPr>
          <w:rFonts w:cs="Helvetica"/>
          <w:color w:val="000000" w:themeColor="text1"/>
          <w:szCs w:val="36"/>
          <w:lang w:val="en-US"/>
        </w:rPr>
        <w:t>roling</w:t>
      </w:r>
      <w:proofErr w:type="spellEnd"/>
      <w:r w:rsidRPr="00215858">
        <w:rPr>
          <w:rFonts w:cs="Helvetica"/>
          <w:color w:val="000000" w:themeColor="text1"/>
          <w:szCs w:val="36"/>
          <w:lang w:val="en-US"/>
        </w:rPr>
        <w:t xml:space="preserve"> is when an actor plays more than one character onstage. Split-</w:t>
      </w:r>
      <w:proofErr w:type="spellStart"/>
      <w:r w:rsidRPr="00215858">
        <w:rPr>
          <w:rFonts w:cs="Helvetica"/>
          <w:color w:val="000000" w:themeColor="text1"/>
          <w:szCs w:val="36"/>
          <w:lang w:val="en-US"/>
        </w:rPr>
        <w:t>roling</w:t>
      </w:r>
      <w:proofErr w:type="spellEnd"/>
      <w:r w:rsidRPr="00215858">
        <w:rPr>
          <w:rFonts w:cs="Helvetica"/>
          <w:color w:val="000000" w:themeColor="text1"/>
          <w:szCs w:val="36"/>
          <w:lang w:val="en-US"/>
        </w:rPr>
        <w:t xml:space="preserve"> is where more than one actor plays the same character. For instance, the actor playing the main character might rotate from scene to scene. This keeps that character representational and stops any emotional involvement and attachment on the part of the audience.</w:t>
      </w:r>
      <w:r>
        <w:rPr>
          <w:rFonts w:cs="Helvetica"/>
          <w:color w:val="000000" w:themeColor="text1"/>
          <w:szCs w:val="28"/>
          <w:lang w:val="en-US"/>
        </w:rPr>
        <w:t>’ (</w:t>
      </w:r>
      <w:r>
        <w:rPr>
          <w:rFonts w:cs="Helvetica"/>
          <w:i/>
          <w:color w:val="000000" w:themeColor="text1"/>
          <w:szCs w:val="28"/>
          <w:lang w:val="en-US"/>
        </w:rPr>
        <w:t xml:space="preserve">Lydia B, </w:t>
      </w:r>
      <w:r>
        <w:rPr>
          <w:rFonts w:cs="Helvetica"/>
          <w:color w:val="000000" w:themeColor="text1"/>
          <w:szCs w:val="28"/>
          <w:lang w:val="en-US"/>
        </w:rPr>
        <w:t>2015-2023)</w:t>
      </w:r>
    </w:p>
    <w:p w14:paraId="74ACC557" w14:textId="089B2D29" w:rsidR="002B40DB" w:rsidRDefault="002B40DB" w:rsidP="002B40DB">
      <w:pPr>
        <w:widowControl w:val="0"/>
        <w:autoSpaceDE w:val="0"/>
        <w:autoSpaceDN w:val="0"/>
        <w:adjustRightInd w:val="0"/>
        <w:spacing w:after="400"/>
        <w:rPr>
          <w:rFonts w:cs="Helvetica"/>
          <w:color w:val="000000" w:themeColor="text1"/>
          <w:szCs w:val="28"/>
          <w:lang w:val="en-US"/>
        </w:rPr>
      </w:pPr>
      <w:r>
        <w:rPr>
          <w:rFonts w:cs="Helvetica"/>
          <w:color w:val="000000" w:themeColor="text1"/>
          <w:szCs w:val="28"/>
          <w:lang w:val="en-US"/>
        </w:rPr>
        <w:t>This meant that I had to know where I was and what actions I had to do</w:t>
      </w:r>
      <w:proofErr w:type="gramStart"/>
      <w:r>
        <w:rPr>
          <w:rFonts w:cs="Helvetica"/>
          <w:color w:val="000000" w:themeColor="text1"/>
          <w:szCs w:val="28"/>
          <w:lang w:val="en-US"/>
        </w:rPr>
        <w:t>;</w:t>
      </w:r>
      <w:proofErr w:type="gramEnd"/>
      <w:r>
        <w:rPr>
          <w:rFonts w:cs="Helvetica"/>
          <w:color w:val="000000" w:themeColor="text1"/>
          <w:szCs w:val="28"/>
          <w:lang w:val="en-US"/>
        </w:rPr>
        <w:t xml:space="preserve"> as I was on stage often as each character. Each character had different characteristics </w:t>
      </w:r>
      <w:proofErr w:type="gramStart"/>
      <w:r>
        <w:rPr>
          <w:rFonts w:cs="Helvetica"/>
          <w:color w:val="000000" w:themeColor="text1"/>
          <w:szCs w:val="28"/>
          <w:lang w:val="en-US"/>
        </w:rPr>
        <w:t>and  as</w:t>
      </w:r>
      <w:proofErr w:type="gramEnd"/>
      <w:r>
        <w:rPr>
          <w:rFonts w:cs="Helvetica"/>
          <w:color w:val="000000" w:themeColor="text1"/>
          <w:szCs w:val="28"/>
          <w:lang w:val="en-US"/>
        </w:rPr>
        <w:t xml:space="preserve"> </w:t>
      </w:r>
      <w:r w:rsidR="00FE3F2B">
        <w:rPr>
          <w:rFonts w:cs="Helvetica"/>
          <w:color w:val="000000" w:themeColor="text1"/>
          <w:szCs w:val="28"/>
          <w:lang w:val="en-US"/>
        </w:rPr>
        <w:t xml:space="preserve">they are real </w:t>
      </w:r>
      <w:proofErr w:type="spellStart"/>
      <w:r w:rsidR="00FE3F2B">
        <w:rPr>
          <w:rFonts w:cs="Helvetica"/>
          <w:color w:val="000000" w:themeColor="text1"/>
          <w:szCs w:val="28"/>
          <w:lang w:val="en-US"/>
        </w:rPr>
        <w:t>greek</w:t>
      </w:r>
      <w:proofErr w:type="spellEnd"/>
      <w:r w:rsidR="00FE3F2B">
        <w:rPr>
          <w:rFonts w:cs="Helvetica"/>
          <w:color w:val="000000" w:themeColor="text1"/>
          <w:szCs w:val="28"/>
          <w:lang w:val="en-US"/>
        </w:rPr>
        <w:t xml:space="preserve"> mythological creatures I was able to do research into them. This enabled me to portray their characteristics and motives accurately. </w:t>
      </w:r>
    </w:p>
    <w:p w14:paraId="167E5BF9" w14:textId="58D35FF7" w:rsidR="00FE3F2B" w:rsidRDefault="00FE3F2B" w:rsidP="002B40DB">
      <w:pPr>
        <w:widowControl w:val="0"/>
        <w:autoSpaceDE w:val="0"/>
        <w:autoSpaceDN w:val="0"/>
        <w:adjustRightInd w:val="0"/>
        <w:spacing w:after="400"/>
        <w:rPr>
          <w:rFonts w:cs="Helvetica"/>
          <w:color w:val="000000" w:themeColor="text1"/>
          <w:szCs w:val="28"/>
          <w:lang w:val="en-US"/>
        </w:rPr>
      </w:pPr>
      <w:proofErr w:type="spellStart"/>
      <w:r>
        <w:rPr>
          <w:rFonts w:cs="Helvetica"/>
          <w:color w:val="000000" w:themeColor="text1"/>
          <w:szCs w:val="28"/>
          <w:lang w:val="en-US"/>
        </w:rPr>
        <w:t>Euterpe</w:t>
      </w:r>
      <w:proofErr w:type="spellEnd"/>
      <w:r>
        <w:rPr>
          <w:rFonts w:cs="Helvetica"/>
          <w:color w:val="000000" w:themeColor="text1"/>
          <w:szCs w:val="28"/>
          <w:lang w:val="en-US"/>
        </w:rPr>
        <w:t xml:space="preserve"> was my primary character and is one of the nine of Clio’s sisters in the </w:t>
      </w:r>
      <w:r>
        <w:rPr>
          <w:rFonts w:cs="Helvetica"/>
          <w:color w:val="000000" w:themeColor="text1"/>
          <w:szCs w:val="28"/>
          <w:lang w:val="en-US"/>
        </w:rPr>
        <w:lastRenderedPageBreak/>
        <w:t xml:space="preserve">show. </w:t>
      </w:r>
    </w:p>
    <w:p w14:paraId="307477E8" w14:textId="60DE3501" w:rsidR="00BB0EB8" w:rsidRPr="0012089F" w:rsidRDefault="00BB0EB8" w:rsidP="0012089F">
      <w:pPr>
        <w:spacing w:before="100" w:beforeAutospacing="1"/>
        <w:rPr>
          <w:rFonts w:ascii="Helvetica" w:eastAsia="Times New Roman" w:hAnsi="Helvetica" w:cs="Times New Roman"/>
          <w:color w:val="666666"/>
        </w:rPr>
      </w:pPr>
      <w:r>
        <w:rPr>
          <w:rFonts w:cs="Helvetica"/>
          <w:color w:val="000000" w:themeColor="text1"/>
          <w:szCs w:val="28"/>
          <w:lang w:val="en-US"/>
        </w:rPr>
        <w:t>‘</w:t>
      </w:r>
      <w:proofErr w:type="spellStart"/>
      <w:r w:rsidRPr="00BB0EB8">
        <w:rPr>
          <w:rFonts w:cs="Arial"/>
          <w:color w:val="2A2A2A"/>
          <w:szCs w:val="32"/>
          <w:lang w:val="en-US"/>
        </w:rPr>
        <w:t>Euterpe</w:t>
      </w:r>
      <w:proofErr w:type="spellEnd"/>
      <w:r w:rsidRPr="00BB0EB8">
        <w:rPr>
          <w:rFonts w:cs="Arial"/>
          <w:color w:val="2A2A2A"/>
          <w:szCs w:val="32"/>
          <w:lang w:val="en-US"/>
        </w:rPr>
        <w:t xml:space="preserve"> was one of the young, beautiful maidens referred to as the Nine Muses</w:t>
      </w:r>
      <w:r>
        <w:rPr>
          <w:rFonts w:cs="Arial"/>
          <w:color w:val="2A2A2A"/>
          <w:szCs w:val="32"/>
          <w:lang w:val="en-US"/>
        </w:rPr>
        <w:t>…</w:t>
      </w:r>
      <w:proofErr w:type="gramStart"/>
      <w:r>
        <w:rPr>
          <w:rFonts w:cs="Arial"/>
          <w:color w:val="2A2A2A"/>
          <w:szCs w:val="32"/>
          <w:lang w:val="en-US"/>
        </w:rPr>
        <w:t>.</w:t>
      </w:r>
      <w:r w:rsidRPr="00BB0EB8">
        <w:rPr>
          <w:rFonts w:cs="Arial"/>
          <w:color w:val="2A2A2A"/>
          <w:szCs w:val="32"/>
          <w:lang w:val="en-US"/>
        </w:rPr>
        <w:t>According</w:t>
      </w:r>
      <w:proofErr w:type="gramEnd"/>
      <w:r w:rsidRPr="00BB0EB8">
        <w:rPr>
          <w:rFonts w:cs="Arial"/>
          <w:color w:val="2A2A2A"/>
          <w:szCs w:val="32"/>
          <w:lang w:val="en-US"/>
        </w:rPr>
        <w:t xml:space="preserve"> to the traditions and beliefs of the Ancient Greeks musicians would invoke the aid of </w:t>
      </w:r>
      <w:proofErr w:type="spellStart"/>
      <w:r w:rsidRPr="00BB0EB8">
        <w:rPr>
          <w:rFonts w:cs="Arial"/>
          <w:color w:val="2A2A2A"/>
          <w:szCs w:val="32"/>
          <w:lang w:val="en-US"/>
        </w:rPr>
        <w:t>Euterpe</w:t>
      </w:r>
      <w:proofErr w:type="spellEnd"/>
      <w:r w:rsidRPr="00BB0EB8">
        <w:rPr>
          <w:rFonts w:cs="Arial"/>
          <w:color w:val="2A2A2A"/>
          <w:szCs w:val="32"/>
          <w:lang w:val="en-US"/>
        </w:rPr>
        <w:t xml:space="preserve">, the Muse of Music, to inspire, guide and assist him in his compositions. The invocation took the form of a prayer for divine inspiration from the goddess. The modern word 'music' derives from the </w:t>
      </w:r>
      <w:proofErr w:type="gramStart"/>
      <w:r w:rsidRPr="00BB0EB8">
        <w:rPr>
          <w:rFonts w:cs="Arial"/>
          <w:color w:val="2A2A2A"/>
          <w:szCs w:val="32"/>
          <w:lang w:val="en-US"/>
        </w:rPr>
        <w:t>Muses</w:t>
      </w:r>
      <w:r>
        <w:rPr>
          <w:rFonts w:cs="Arial"/>
          <w:color w:val="2A2A2A"/>
          <w:szCs w:val="32"/>
          <w:lang w:val="en-US"/>
        </w:rPr>
        <w:t>…</w:t>
      </w:r>
      <w:r>
        <w:rPr>
          <w:rFonts w:ascii="Helvetica" w:eastAsia="Times New Roman" w:hAnsi="Helvetica" w:cs="Times New Roman"/>
          <w:color w:val="666666"/>
          <w:sz w:val="20"/>
        </w:rPr>
        <w:t>..</w:t>
      </w:r>
      <w:proofErr w:type="gramEnd"/>
      <w:r>
        <w:rPr>
          <w:rFonts w:ascii="Helvetica" w:eastAsia="Times New Roman" w:hAnsi="Helvetica" w:cs="Times New Roman"/>
          <w:color w:val="666666"/>
          <w:sz w:val="20"/>
        </w:rPr>
        <w:t xml:space="preserve"> </w:t>
      </w:r>
      <w:proofErr w:type="spellStart"/>
      <w:r w:rsidRPr="00BB0EB8">
        <w:rPr>
          <w:rFonts w:cs="Arial"/>
          <w:color w:val="2A2A2A"/>
          <w:szCs w:val="32"/>
          <w:lang w:val="en-US"/>
        </w:rPr>
        <w:t>Euterpe</w:t>
      </w:r>
      <w:proofErr w:type="spellEnd"/>
      <w:r w:rsidRPr="00BB0EB8">
        <w:rPr>
          <w:rFonts w:cs="Arial"/>
          <w:color w:val="2A2A2A"/>
          <w:szCs w:val="32"/>
          <w:lang w:val="en-US"/>
        </w:rPr>
        <w:t xml:space="preserve"> was said to have invented the flute and other wind instruments and her symbol was the </w:t>
      </w:r>
      <w:proofErr w:type="spellStart"/>
      <w:r w:rsidRPr="00BB0EB8">
        <w:rPr>
          <w:rFonts w:cs="Arial"/>
          <w:color w:val="2A2A2A"/>
          <w:szCs w:val="32"/>
          <w:lang w:val="en-US"/>
        </w:rPr>
        <w:t>Aulos</w:t>
      </w:r>
      <w:proofErr w:type="spellEnd"/>
      <w:r w:rsidRPr="00BB0EB8">
        <w:rPr>
          <w:rFonts w:cs="Arial"/>
          <w:color w:val="2A2A2A"/>
          <w:szCs w:val="32"/>
          <w:lang w:val="en-US"/>
        </w:rPr>
        <w:t xml:space="preserve">, a type of double flute. The sound of the </w:t>
      </w:r>
      <w:proofErr w:type="spellStart"/>
      <w:r w:rsidRPr="00BB0EB8">
        <w:rPr>
          <w:rFonts w:cs="Arial"/>
          <w:color w:val="2A2A2A"/>
          <w:szCs w:val="32"/>
          <w:lang w:val="en-US"/>
        </w:rPr>
        <w:t>Aulos</w:t>
      </w:r>
      <w:proofErr w:type="spellEnd"/>
      <w:r w:rsidRPr="00BB0EB8">
        <w:rPr>
          <w:rFonts w:cs="Arial"/>
          <w:color w:val="2A2A2A"/>
          <w:szCs w:val="32"/>
          <w:lang w:val="en-US"/>
        </w:rPr>
        <w:t xml:space="preserve"> was described as "penetrating, </w:t>
      </w:r>
      <w:r>
        <w:rPr>
          <w:rFonts w:cs="Arial"/>
          <w:color w:val="2A2A2A"/>
          <w:szCs w:val="32"/>
          <w:lang w:val="en-US"/>
        </w:rPr>
        <w:t>insisting and exciting’ (</w:t>
      </w:r>
      <w:r>
        <w:rPr>
          <w:rFonts w:cs="Arial"/>
          <w:i/>
          <w:color w:val="2A2A2A"/>
          <w:szCs w:val="32"/>
          <w:lang w:val="en-US"/>
        </w:rPr>
        <w:t xml:space="preserve">Tales Beyond Belief, </w:t>
      </w:r>
      <w:r>
        <w:rPr>
          <w:rFonts w:cs="Arial"/>
          <w:color w:val="2A2A2A"/>
          <w:szCs w:val="32"/>
          <w:lang w:val="en-US"/>
        </w:rPr>
        <w:t>2017)</w:t>
      </w:r>
    </w:p>
    <w:p w14:paraId="753A8554" w14:textId="2D71AAFA" w:rsidR="0012089F" w:rsidRDefault="0012089F" w:rsidP="0012089F">
      <w:pPr>
        <w:spacing w:before="100" w:beforeAutospacing="1"/>
        <w:ind w:left="-284"/>
        <w:rPr>
          <w:rFonts w:cs="Helvetica"/>
          <w:color w:val="000000" w:themeColor="text1"/>
          <w:szCs w:val="28"/>
          <w:lang w:val="en-US"/>
        </w:rPr>
      </w:pPr>
      <w:r>
        <w:rPr>
          <w:rFonts w:cs="Helvetica"/>
          <w:color w:val="000000" w:themeColor="text1"/>
          <w:szCs w:val="28"/>
          <w:lang w:val="en-US"/>
        </w:rPr>
        <w:t xml:space="preserve">To embody </w:t>
      </w:r>
      <w:proofErr w:type="spellStart"/>
      <w:r>
        <w:rPr>
          <w:rFonts w:cs="Helvetica"/>
          <w:color w:val="000000" w:themeColor="text1"/>
          <w:szCs w:val="28"/>
          <w:lang w:val="en-US"/>
        </w:rPr>
        <w:t>Euterpe</w:t>
      </w:r>
      <w:proofErr w:type="spellEnd"/>
      <w:r>
        <w:rPr>
          <w:rFonts w:cs="Helvetica"/>
          <w:color w:val="000000" w:themeColor="text1"/>
          <w:szCs w:val="28"/>
          <w:lang w:val="en-US"/>
        </w:rPr>
        <w:t xml:space="preserve"> inspiring people wi</w:t>
      </w:r>
      <w:r w:rsidR="00882CDA">
        <w:rPr>
          <w:rFonts w:cs="Helvetica"/>
          <w:color w:val="000000" w:themeColor="text1"/>
          <w:szCs w:val="28"/>
          <w:lang w:val="en-US"/>
        </w:rPr>
        <w:t>th music</w:t>
      </w:r>
      <w:proofErr w:type="gramStart"/>
      <w:r w:rsidR="00882CDA">
        <w:rPr>
          <w:rFonts w:cs="Helvetica"/>
          <w:color w:val="000000" w:themeColor="text1"/>
          <w:szCs w:val="28"/>
          <w:lang w:val="en-US"/>
        </w:rPr>
        <w:t>;</w:t>
      </w:r>
      <w:proofErr w:type="gramEnd"/>
      <w:r w:rsidR="00882CDA">
        <w:rPr>
          <w:rFonts w:cs="Helvetica"/>
          <w:color w:val="000000" w:themeColor="text1"/>
          <w:szCs w:val="28"/>
          <w:lang w:val="en-US"/>
        </w:rPr>
        <w:t xml:space="preserve"> I imagined the prospect of music</w:t>
      </w:r>
      <w:r>
        <w:rPr>
          <w:rFonts w:cs="Helvetica"/>
          <w:color w:val="000000" w:themeColor="text1"/>
          <w:szCs w:val="28"/>
          <w:lang w:val="en-US"/>
        </w:rPr>
        <w:t xml:space="preserve"> and how it would move and how would it sound. </w:t>
      </w:r>
      <w:r w:rsidR="00882CDA">
        <w:rPr>
          <w:rFonts w:cs="Helvetica"/>
          <w:color w:val="000000" w:themeColor="text1"/>
          <w:szCs w:val="28"/>
          <w:lang w:val="en-US"/>
        </w:rPr>
        <w:t xml:space="preserve">I thought of </w:t>
      </w:r>
      <w:proofErr w:type="spellStart"/>
      <w:r w:rsidR="00882CDA">
        <w:rPr>
          <w:rFonts w:cs="Helvetica"/>
          <w:color w:val="000000" w:themeColor="text1"/>
          <w:szCs w:val="28"/>
          <w:lang w:val="en-US"/>
        </w:rPr>
        <w:t>Euterpe’s</w:t>
      </w:r>
      <w:proofErr w:type="spellEnd"/>
      <w:r w:rsidR="00882CDA">
        <w:rPr>
          <w:rFonts w:cs="Helvetica"/>
          <w:color w:val="000000" w:themeColor="text1"/>
          <w:szCs w:val="28"/>
          <w:lang w:val="en-US"/>
        </w:rPr>
        <w:t xml:space="preserve"> music being light and bouncy; I experimented this through</w:t>
      </w:r>
      <w:r w:rsidR="00CF7463">
        <w:rPr>
          <w:rFonts w:cs="Helvetica"/>
          <w:color w:val="000000" w:themeColor="text1"/>
          <w:szCs w:val="28"/>
          <w:lang w:val="en-US"/>
        </w:rPr>
        <w:t xml:space="preserve"> movement of my arms making them </w:t>
      </w:r>
      <w:proofErr w:type="spellStart"/>
      <w:r w:rsidR="00882CDA">
        <w:rPr>
          <w:rFonts w:cs="Helvetica"/>
          <w:color w:val="000000" w:themeColor="text1"/>
          <w:szCs w:val="28"/>
          <w:lang w:val="en-US"/>
        </w:rPr>
        <w:t>floaty</w:t>
      </w:r>
      <w:proofErr w:type="spellEnd"/>
      <w:r w:rsidR="00882CDA">
        <w:rPr>
          <w:rFonts w:cs="Helvetica"/>
          <w:color w:val="000000" w:themeColor="text1"/>
          <w:szCs w:val="28"/>
          <w:lang w:val="en-US"/>
        </w:rPr>
        <w:t xml:space="preserve"> and </w:t>
      </w:r>
      <w:r w:rsidR="00CF7463">
        <w:rPr>
          <w:rFonts w:cs="Helvetica"/>
          <w:color w:val="000000" w:themeColor="text1"/>
          <w:szCs w:val="28"/>
          <w:lang w:val="en-US"/>
        </w:rPr>
        <w:t xml:space="preserve">delicate. The choreographer and I came up with </w:t>
      </w:r>
      <w:proofErr w:type="spellStart"/>
      <w:r w:rsidR="00CF7463">
        <w:rPr>
          <w:rFonts w:cs="Helvetica"/>
          <w:color w:val="000000" w:themeColor="text1"/>
          <w:szCs w:val="28"/>
          <w:lang w:val="en-US"/>
        </w:rPr>
        <w:t>Euterpe’s</w:t>
      </w:r>
      <w:proofErr w:type="spellEnd"/>
      <w:r w:rsidR="00CF7463">
        <w:rPr>
          <w:rFonts w:cs="Helvetica"/>
          <w:color w:val="000000" w:themeColor="text1"/>
          <w:szCs w:val="28"/>
          <w:lang w:val="en-US"/>
        </w:rPr>
        <w:t xml:space="preserve"> signature pose and we thought of the image of a harp; so I pictured myself holding a harp to create the pose. As she is a muse of inspiration I decided to make her positive and very perfect from the way she places her hands to how she presents herself. This character has a large contrast to the other characters I’d play later on in the show. I found that </w:t>
      </w:r>
      <w:proofErr w:type="spellStart"/>
      <w:r w:rsidR="00CF7463">
        <w:rPr>
          <w:rFonts w:cs="Helvetica"/>
          <w:color w:val="000000" w:themeColor="text1"/>
          <w:szCs w:val="28"/>
          <w:lang w:val="en-US"/>
        </w:rPr>
        <w:t>Euterpe</w:t>
      </w:r>
      <w:proofErr w:type="spellEnd"/>
      <w:r w:rsidR="00CF7463">
        <w:rPr>
          <w:rFonts w:cs="Helvetica"/>
          <w:color w:val="000000" w:themeColor="text1"/>
          <w:szCs w:val="28"/>
          <w:lang w:val="en-US"/>
        </w:rPr>
        <w:t xml:space="preserve"> was similar to my own personality in many ways so all I had to do was heighten those positive, smiling traits. </w:t>
      </w:r>
    </w:p>
    <w:p w14:paraId="7CB9156E" w14:textId="6B5C78BE" w:rsidR="00CF7463" w:rsidRDefault="00B34F13" w:rsidP="0012089F">
      <w:pPr>
        <w:spacing w:before="100" w:beforeAutospacing="1"/>
        <w:ind w:left="-284"/>
        <w:rPr>
          <w:rFonts w:cs="Helvetica"/>
          <w:color w:val="000000" w:themeColor="text1"/>
          <w:szCs w:val="28"/>
          <w:lang w:val="en-US"/>
        </w:rPr>
      </w:pPr>
      <w:r>
        <w:rPr>
          <w:rFonts w:cs="Helvetica"/>
          <w:color w:val="000000" w:themeColor="text1"/>
          <w:szCs w:val="28"/>
          <w:lang w:val="en-US"/>
        </w:rPr>
        <w:t>The next character I played was a Siren. I had heard of Siren’s before in Greek Mythology and had seen them in many childhood movies; so I was able to have the image I needed to create.</w:t>
      </w:r>
    </w:p>
    <w:p w14:paraId="78393111" w14:textId="6A417520" w:rsidR="00140406" w:rsidRPr="00140406" w:rsidRDefault="00B34F13" w:rsidP="00140406">
      <w:pPr>
        <w:spacing w:before="100" w:beforeAutospacing="1"/>
        <w:ind w:left="-284"/>
        <w:rPr>
          <w:rFonts w:cs="Helvetica"/>
          <w:color w:val="000000" w:themeColor="text1"/>
          <w:szCs w:val="28"/>
          <w:lang w:val="en-US"/>
        </w:rPr>
      </w:pPr>
      <w:r>
        <w:rPr>
          <w:rFonts w:cs="Helvetica"/>
          <w:color w:val="000000" w:themeColor="text1"/>
          <w:szCs w:val="28"/>
          <w:lang w:val="en-US"/>
        </w:rPr>
        <w:tab/>
        <w:t>‘</w:t>
      </w:r>
      <w:r w:rsidR="00140406" w:rsidRPr="00140406">
        <w:rPr>
          <w:rFonts w:cs="Helvetica"/>
          <w:color w:val="000000" w:themeColor="text1"/>
          <w:szCs w:val="28"/>
          <w:lang w:val="en-US"/>
        </w:rPr>
        <w:t>Sirens were monsters that were half women, half birds. They were both monstrous and beautiful, and were best known for their song, which they would use to lure sailors out of their boats and to their deaths. The only way to safely pass by the Sirens was to completely block your ears with wax so not a single note o</w:t>
      </w:r>
      <w:r w:rsidR="00140406">
        <w:rPr>
          <w:rFonts w:cs="Helvetica"/>
          <w:color w:val="000000" w:themeColor="text1"/>
          <w:szCs w:val="28"/>
          <w:lang w:val="en-US"/>
        </w:rPr>
        <w:t>f their song could get through.’ (</w:t>
      </w:r>
      <w:proofErr w:type="spellStart"/>
      <w:r w:rsidR="00140406">
        <w:rPr>
          <w:rFonts w:cs="Helvetica"/>
          <w:i/>
          <w:color w:val="000000" w:themeColor="text1"/>
          <w:szCs w:val="28"/>
          <w:lang w:val="en-US"/>
        </w:rPr>
        <w:t>Liv</w:t>
      </w:r>
      <w:proofErr w:type="spellEnd"/>
      <w:r w:rsidR="00140406">
        <w:rPr>
          <w:rFonts w:cs="Helvetica"/>
          <w:i/>
          <w:color w:val="000000" w:themeColor="text1"/>
          <w:szCs w:val="28"/>
          <w:lang w:val="en-US"/>
        </w:rPr>
        <w:t xml:space="preserve"> Albert, </w:t>
      </w:r>
      <w:r w:rsidR="00140406">
        <w:rPr>
          <w:rFonts w:cs="Helvetica"/>
          <w:color w:val="000000" w:themeColor="text1"/>
          <w:szCs w:val="28"/>
          <w:lang w:val="en-US"/>
        </w:rPr>
        <w:t>2021)</w:t>
      </w:r>
    </w:p>
    <w:p w14:paraId="67ACA465" w14:textId="652BAEC3" w:rsidR="0014710E" w:rsidRDefault="0092494E" w:rsidP="0014710E">
      <w:pPr>
        <w:spacing w:before="100" w:beforeAutospacing="1"/>
        <w:ind w:left="-284"/>
        <w:rPr>
          <w:rFonts w:cs="Helvetica"/>
          <w:color w:val="000000" w:themeColor="text1"/>
          <w:szCs w:val="28"/>
          <w:lang w:val="en-US"/>
        </w:rPr>
      </w:pPr>
      <w:r>
        <w:rPr>
          <w:rFonts w:cs="Helvetica"/>
          <w:color w:val="000000" w:themeColor="text1"/>
          <w:szCs w:val="28"/>
          <w:lang w:val="en-US"/>
        </w:rPr>
        <w:t xml:space="preserve">As we learnt that they learn sailors </w:t>
      </w:r>
      <w:proofErr w:type="gramStart"/>
      <w:r>
        <w:rPr>
          <w:rFonts w:cs="Helvetica"/>
          <w:color w:val="000000" w:themeColor="text1"/>
          <w:szCs w:val="28"/>
          <w:lang w:val="en-US"/>
        </w:rPr>
        <w:t>into the sea; myself and my two classmates playing the Siren’s discussed making them sassy and seductive</w:t>
      </w:r>
      <w:proofErr w:type="gramEnd"/>
      <w:r>
        <w:rPr>
          <w:rFonts w:cs="Helvetica"/>
          <w:color w:val="000000" w:themeColor="text1"/>
          <w:szCs w:val="28"/>
          <w:lang w:val="en-US"/>
        </w:rPr>
        <w:t xml:space="preserve">. As luring someone in is often associated with passion and seduction we played with making eye contact with audience members as if we were luring </w:t>
      </w:r>
      <w:proofErr w:type="gramStart"/>
      <w:r>
        <w:rPr>
          <w:rFonts w:cs="Helvetica"/>
          <w:color w:val="000000" w:themeColor="text1"/>
          <w:szCs w:val="28"/>
          <w:lang w:val="en-US"/>
        </w:rPr>
        <w:t>them</w:t>
      </w:r>
      <w:proofErr w:type="gramEnd"/>
      <w:r>
        <w:rPr>
          <w:rFonts w:cs="Helvetica"/>
          <w:color w:val="000000" w:themeColor="text1"/>
          <w:szCs w:val="28"/>
          <w:lang w:val="en-US"/>
        </w:rPr>
        <w:t xml:space="preserve"> in. We also established a similar characteristic to </w:t>
      </w:r>
      <w:proofErr w:type="spellStart"/>
      <w:proofErr w:type="gramStart"/>
      <w:r>
        <w:rPr>
          <w:rFonts w:cs="Helvetica"/>
          <w:color w:val="000000" w:themeColor="text1"/>
          <w:szCs w:val="28"/>
          <w:lang w:val="en-US"/>
        </w:rPr>
        <w:t>Melpomene</w:t>
      </w:r>
      <w:proofErr w:type="spellEnd"/>
      <w:proofErr w:type="gramEnd"/>
      <w:r>
        <w:rPr>
          <w:rFonts w:cs="Helvetica"/>
          <w:color w:val="000000" w:themeColor="text1"/>
          <w:szCs w:val="28"/>
          <w:lang w:val="en-US"/>
        </w:rPr>
        <w:t xml:space="preserve"> as we were her daughters</w:t>
      </w:r>
      <w:r w:rsidR="001E4286">
        <w:rPr>
          <w:rFonts w:cs="Helvetica"/>
          <w:color w:val="000000" w:themeColor="text1"/>
          <w:szCs w:val="28"/>
          <w:lang w:val="en-US"/>
        </w:rPr>
        <w:t>; so with our movement the choreography followed her movement and we used feathers to symbolize the winged appearance of them.</w:t>
      </w:r>
    </w:p>
    <w:p w14:paraId="28258F74" w14:textId="77777777" w:rsidR="008A596A" w:rsidRDefault="008A596A" w:rsidP="008A596A">
      <w:pPr>
        <w:pStyle w:val="NormalWeb"/>
        <w:tabs>
          <w:tab w:val="left" w:pos="-284"/>
          <w:tab w:val="left" w:pos="0"/>
        </w:tabs>
        <w:spacing w:before="0" w:beforeAutospacing="0" w:after="478" w:afterAutospacing="0"/>
        <w:rPr>
          <w:rFonts w:asciiTheme="minorHAnsi" w:hAnsiTheme="minorHAnsi" w:cs="Helvetica"/>
          <w:color w:val="000000" w:themeColor="text1"/>
          <w:sz w:val="24"/>
          <w:szCs w:val="24"/>
          <w:lang w:val="en-US"/>
        </w:rPr>
      </w:pPr>
    </w:p>
    <w:p w14:paraId="135A5975" w14:textId="148FFA88" w:rsidR="007458E4" w:rsidRDefault="0014710E" w:rsidP="008A596A">
      <w:pPr>
        <w:pStyle w:val="NormalWeb"/>
        <w:tabs>
          <w:tab w:val="left" w:pos="-284"/>
        </w:tabs>
        <w:spacing w:before="0" w:beforeAutospacing="0" w:after="478" w:afterAutospacing="0"/>
        <w:ind w:left="-284"/>
        <w:rPr>
          <w:rFonts w:asciiTheme="minorHAnsi" w:hAnsiTheme="minorHAnsi" w:cs="Helvetica"/>
          <w:color w:val="000000" w:themeColor="text1"/>
          <w:sz w:val="24"/>
          <w:szCs w:val="24"/>
          <w:lang w:val="en-US"/>
        </w:rPr>
      </w:pPr>
      <w:r w:rsidRPr="008E6408">
        <w:rPr>
          <w:rFonts w:asciiTheme="minorHAnsi" w:hAnsiTheme="minorHAnsi" w:cs="Helvetica"/>
          <w:color w:val="000000" w:themeColor="text1"/>
          <w:sz w:val="24"/>
          <w:szCs w:val="24"/>
          <w:lang w:val="en-US"/>
        </w:rPr>
        <w:t>In the second half of the show</w:t>
      </w:r>
      <w:proofErr w:type="gramStart"/>
      <w:r w:rsidRPr="008E6408">
        <w:rPr>
          <w:rFonts w:asciiTheme="minorHAnsi" w:hAnsiTheme="minorHAnsi" w:cs="Helvetica"/>
          <w:color w:val="000000" w:themeColor="text1"/>
          <w:sz w:val="24"/>
          <w:szCs w:val="24"/>
          <w:lang w:val="en-US"/>
        </w:rPr>
        <w:t>;</w:t>
      </w:r>
      <w:proofErr w:type="gramEnd"/>
      <w:r w:rsidRPr="008E6408">
        <w:rPr>
          <w:rFonts w:asciiTheme="minorHAnsi" w:hAnsiTheme="minorHAnsi" w:cs="Helvetica"/>
          <w:color w:val="000000" w:themeColor="text1"/>
          <w:sz w:val="24"/>
          <w:szCs w:val="24"/>
          <w:lang w:val="en-US"/>
        </w:rPr>
        <w:t xml:space="preserve"> I played Hermes the messenger god. </w:t>
      </w:r>
    </w:p>
    <w:p w14:paraId="775D5A8C" w14:textId="6122FA52" w:rsidR="001D71E4" w:rsidRDefault="007458E4" w:rsidP="008A596A">
      <w:pPr>
        <w:pStyle w:val="NormalWeb"/>
        <w:spacing w:before="0" w:beforeAutospacing="0" w:after="478" w:afterAutospacing="0"/>
        <w:ind w:left="720"/>
        <w:rPr>
          <w:rStyle w:val="apple-converted-space"/>
          <w:rFonts w:asciiTheme="minorHAnsi" w:hAnsiTheme="minorHAnsi"/>
          <w:color w:val="212121"/>
          <w:sz w:val="24"/>
          <w:szCs w:val="24"/>
        </w:rPr>
      </w:pPr>
      <w:r>
        <w:rPr>
          <w:rFonts w:asciiTheme="minorHAnsi" w:hAnsiTheme="minorHAnsi"/>
          <w:color w:val="212121"/>
          <w:sz w:val="24"/>
          <w:szCs w:val="24"/>
        </w:rPr>
        <w:t>‘</w:t>
      </w:r>
      <w:r w:rsidR="008E6408" w:rsidRPr="008E6408">
        <w:rPr>
          <w:rFonts w:asciiTheme="minorHAnsi" w:hAnsiTheme="minorHAnsi"/>
          <w:color w:val="212121"/>
          <w:sz w:val="24"/>
          <w:szCs w:val="24"/>
        </w:rPr>
        <w:t>While Hermes is best known today for his role as herald and messenger, he was first worshiped as a god of fertility and boundaries. </w:t>
      </w:r>
      <w:r w:rsidR="008E6408">
        <w:rPr>
          <w:rFonts w:asciiTheme="minorHAnsi" w:hAnsiTheme="minorHAnsi"/>
          <w:color w:val="212121"/>
          <w:sz w:val="24"/>
          <w:szCs w:val="24"/>
        </w:rPr>
        <w:t xml:space="preserve"> </w:t>
      </w:r>
      <w:r w:rsidR="008E6408" w:rsidRPr="008E6408">
        <w:rPr>
          <w:rFonts w:asciiTheme="minorHAnsi" w:hAnsiTheme="minorHAnsi"/>
          <w:color w:val="212121"/>
          <w:sz w:val="24"/>
          <w:szCs w:val="24"/>
        </w:rPr>
        <w:t xml:space="preserve">Known as a “chthonic god,” he was associated closely with the underworld, and large phallic pillars dedicated to the Greek god could be found at the borders between towns. These pillars were as much markers to guide </w:t>
      </w:r>
      <w:proofErr w:type="spellStart"/>
      <w:r w:rsidR="008E6408" w:rsidRPr="008E6408">
        <w:rPr>
          <w:rFonts w:asciiTheme="minorHAnsi" w:hAnsiTheme="minorHAnsi"/>
          <w:color w:val="212121"/>
          <w:sz w:val="24"/>
          <w:szCs w:val="24"/>
        </w:rPr>
        <w:t>travelers</w:t>
      </w:r>
      <w:proofErr w:type="spellEnd"/>
      <w:r w:rsidR="008E6408" w:rsidRPr="008E6408">
        <w:rPr>
          <w:rFonts w:asciiTheme="minorHAnsi" w:hAnsiTheme="minorHAnsi"/>
          <w:color w:val="212121"/>
          <w:sz w:val="24"/>
          <w:szCs w:val="24"/>
        </w:rPr>
        <w:t xml:space="preserve"> as they were indicators of ownership and control, and it may be that it was from these </w:t>
      </w:r>
      <w:proofErr w:type="spellStart"/>
      <w:r w:rsidR="008E6408" w:rsidRPr="008E6408">
        <w:rPr>
          <w:rFonts w:asciiTheme="minorHAnsi" w:hAnsiTheme="minorHAnsi"/>
          <w:color w:val="212121"/>
          <w:sz w:val="24"/>
          <w:szCs w:val="24"/>
        </w:rPr>
        <w:t>artifacts</w:t>
      </w:r>
      <w:proofErr w:type="spellEnd"/>
      <w:r w:rsidR="008E6408" w:rsidRPr="008E6408">
        <w:rPr>
          <w:rFonts w:asciiTheme="minorHAnsi" w:hAnsiTheme="minorHAnsi"/>
          <w:color w:val="212121"/>
          <w:sz w:val="24"/>
          <w:szCs w:val="24"/>
        </w:rPr>
        <w:t xml:space="preserve"> that the ancient deity became associated with guidance.</w:t>
      </w:r>
      <w:r w:rsidR="008E6408">
        <w:rPr>
          <w:rFonts w:asciiTheme="minorHAnsi" w:hAnsiTheme="minorHAnsi"/>
          <w:color w:val="212121"/>
          <w:sz w:val="24"/>
          <w:szCs w:val="24"/>
        </w:rPr>
        <w:t xml:space="preserve"> </w:t>
      </w:r>
      <w:r w:rsidR="008E6408" w:rsidRPr="008E6408">
        <w:rPr>
          <w:rFonts w:asciiTheme="minorHAnsi" w:hAnsiTheme="minorHAnsi"/>
          <w:color w:val="212121"/>
          <w:sz w:val="24"/>
          <w:szCs w:val="24"/>
        </w:rPr>
        <w:t>Hermes is also known as the god of shepherds, and many early depictions of the god show him carrying a lamb over his shoulders.</w:t>
      </w:r>
      <w:r w:rsidR="008E6408">
        <w:rPr>
          <w:rStyle w:val="apple-converted-space"/>
          <w:rFonts w:asciiTheme="minorHAnsi" w:hAnsiTheme="minorHAnsi"/>
          <w:color w:val="212121"/>
          <w:sz w:val="24"/>
          <w:szCs w:val="24"/>
        </w:rPr>
        <w:t>’ (</w:t>
      </w:r>
      <w:r w:rsidR="00D97F33">
        <w:rPr>
          <w:rStyle w:val="apple-converted-space"/>
          <w:rFonts w:asciiTheme="minorHAnsi" w:hAnsiTheme="minorHAnsi"/>
          <w:i/>
          <w:color w:val="212121"/>
          <w:sz w:val="24"/>
          <w:szCs w:val="24"/>
        </w:rPr>
        <w:t xml:space="preserve">Thomas Gregory, </w:t>
      </w:r>
      <w:r w:rsidR="00D97F33">
        <w:rPr>
          <w:rStyle w:val="apple-converted-space"/>
          <w:rFonts w:asciiTheme="minorHAnsi" w:hAnsiTheme="minorHAnsi"/>
          <w:color w:val="212121"/>
          <w:sz w:val="24"/>
          <w:szCs w:val="24"/>
        </w:rPr>
        <w:t xml:space="preserve">2022) </w:t>
      </w:r>
    </w:p>
    <w:p w14:paraId="47C3BA76" w14:textId="31367726" w:rsidR="001D71E4" w:rsidRDefault="001D71E4" w:rsidP="008E6408">
      <w:pPr>
        <w:pStyle w:val="NormalWeb"/>
        <w:spacing w:before="0" w:beforeAutospacing="0" w:after="478" w:afterAutospacing="0"/>
        <w:rPr>
          <w:rStyle w:val="apple-converted-space"/>
          <w:rFonts w:asciiTheme="minorHAnsi" w:hAnsiTheme="minorHAnsi"/>
          <w:color w:val="212121"/>
          <w:sz w:val="24"/>
          <w:szCs w:val="24"/>
        </w:rPr>
      </w:pPr>
      <w:r>
        <w:rPr>
          <w:rStyle w:val="apple-converted-space"/>
          <w:rFonts w:asciiTheme="minorHAnsi" w:hAnsiTheme="minorHAnsi"/>
          <w:color w:val="212121"/>
          <w:sz w:val="24"/>
          <w:szCs w:val="24"/>
        </w:rPr>
        <w:t xml:space="preserve">When going into playing Hermes I didn’t know fully what gender I wanted them to be. I used a lot of masculine strong movements and puffed my chest out however my tone of voice was more feminine and alluring. I found that my costume helped </w:t>
      </w:r>
      <w:r w:rsidR="007458E4">
        <w:rPr>
          <w:rStyle w:val="apple-converted-space"/>
          <w:rFonts w:asciiTheme="minorHAnsi" w:hAnsiTheme="minorHAnsi"/>
          <w:color w:val="212121"/>
          <w:sz w:val="24"/>
          <w:szCs w:val="24"/>
        </w:rPr>
        <w:t xml:space="preserve">me get into character through a </w:t>
      </w:r>
      <w:proofErr w:type="spellStart"/>
      <w:r w:rsidR="007458E4">
        <w:rPr>
          <w:rStyle w:val="apple-converted-space"/>
          <w:rFonts w:asciiTheme="minorHAnsi" w:hAnsiTheme="minorHAnsi"/>
          <w:color w:val="212121"/>
          <w:sz w:val="24"/>
          <w:szCs w:val="24"/>
        </w:rPr>
        <w:t>pscho</w:t>
      </w:r>
      <w:proofErr w:type="spellEnd"/>
      <w:r w:rsidR="007458E4">
        <w:rPr>
          <w:rStyle w:val="apple-converted-space"/>
          <w:rFonts w:asciiTheme="minorHAnsi" w:hAnsiTheme="minorHAnsi"/>
          <w:color w:val="212121"/>
          <w:sz w:val="24"/>
          <w:szCs w:val="24"/>
        </w:rPr>
        <w:t>-physical experience. As I was dressed as a Hermes delivery driver I thought of how sarcastic and annoyed they can be</w:t>
      </w:r>
      <w:r w:rsidR="008A596A">
        <w:rPr>
          <w:rStyle w:val="apple-converted-space"/>
          <w:rFonts w:asciiTheme="minorHAnsi" w:hAnsiTheme="minorHAnsi"/>
          <w:color w:val="212121"/>
          <w:sz w:val="24"/>
          <w:szCs w:val="24"/>
        </w:rPr>
        <w:t xml:space="preserve"> especially to angry customers</w:t>
      </w:r>
      <w:r w:rsidR="007458E4">
        <w:rPr>
          <w:rStyle w:val="apple-converted-space"/>
          <w:rFonts w:asciiTheme="minorHAnsi" w:hAnsiTheme="minorHAnsi"/>
          <w:color w:val="212121"/>
          <w:sz w:val="24"/>
          <w:szCs w:val="24"/>
        </w:rPr>
        <w:t xml:space="preserve">. This linked to Hermes as they are a god that sends messages to people; I thought of how exhausting that job would be for them and how after a while of sending messages they’d get bitter and sarcastic. </w:t>
      </w:r>
      <w:r w:rsidR="008A22AA">
        <w:rPr>
          <w:rStyle w:val="apple-converted-space"/>
          <w:rFonts w:asciiTheme="minorHAnsi" w:hAnsiTheme="minorHAnsi"/>
          <w:color w:val="212121"/>
          <w:sz w:val="24"/>
          <w:szCs w:val="24"/>
        </w:rPr>
        <w:t>This was especially apparent in Clio’s breakdown before Hermes line ‘Bitch, I don’t know your life’ as I rolled my eyes at her and that my only objective was to deliver.</w:t>
      </w:r>
    </w:p>
    <w:p w14:paraId="78E742DE" w14:textId="67262B72" w:rsidR="00F577B7" w:rsidRDefault="00F577B7" w:rsidP="008E6408">
      <w:pPr>
        <w:pStyle w:val="NormalWeb"/>
        <w:spacing w:before="0" w:beforeAutospacing="0" w:after="478" w:afterAutospacing="0"/>
        <w:rPr>
          <w:rStyle w:val="apple-converted-space"/>
          <w:rFonts w:asciiTheme="minorHAnsi" w:hAnsiTheme="minorHAnsi"/>
          <w:color w:val="212121"/>
          <w:sz w:val="24"/>
          <w:szCs w:val="24"/>
        </w:rPr>
      </w:pPr>
      <w:r>
        <w:rPr>
          <w:rStyle w:val="apple-converted-space"/>
          <w:rFonts w:asciiTheme="minorHAnsi" w:hAnsiTheme="minorHAnsi"/>
          <w:color w:val="212121"/>
          <w:sz w:val="24"/>
          <w:szCs w:val="24"/>
        </w:rPr>
        <w:t>My portrayal of the Andrew’s sisters was through song instead of a scene. I had to be able to sing in their jazzy style and show strong characteristics of pin up girls</w:t>
      </w:r>
      <w:r w:rsidR="009770B1">
        <w:rPr>
          <w:rStyle w:val="apple-converted-space"/>
          <w:rFonts w:asciiTheme="minorHAnsi" w:hAnsiTheme="minorHAnsi"/>
          <w:color w:val="212121"/>
          <w:sz w:val="24"/>
          <w:szCs w:val="24"/>
        </w:rPr>
        <w:t xml:space="preserve">. As we </w:t>
      </w:r>
      <w:proofErr w:type="gramStart"/>
      <w:r w:rsidR="009770B1">
        <w:rPr>
          <w:rStyle w:val="apple-converted-space"/>
          <w:rFonts w:asciiTheme="minorHAnsi" w:hAnsiTheme="minorHAnsi"/>
          <w:color w:val="212121"/>
          <w:sz w:val="24"/>
          <w:szCs w:val="24"/>
        </w:rPr>
        <w:t>were having</w:t>
      </w:r>
      <w:proofErr w:type="gramEnd"/>
      <w:r w:rsidR="009770B1">
        <w:rPr>
          <w:rStyle w:val="apple-converted-space"/>
          <w:rFonts w:asciiTheme="minorHAnsi" w:hAnsiTheme="minorHAnsi"/>
          <w:color w:val="212121"/>
          <w:sz w:val="24"/>
          <w:szCs w:val="24"/>
        </w:rPr>
        <w:t xml:space="preserve"> to play real people we did research into their style of singing and their performance style. </w:t>
      </w:r>
    </w:p>
    <w:p w14:paraId="57DC5EEE" w14:textId="52BEE80A" w:rsidR="0014710E" w:rsidRDefault="00510B93" w:rsidP="00510B93">
      <w:pPr>
        <w:spacing w:before="100" w:beforeAutospacing="1"/>
        <w:ind w:left="720"/>
        <w:rPr>
          <w:rFonts w:cs="Georgia Bold"/>
          <w:color w:val="141414"/>
          <w:lang w:val="en-US"/>
        </w:rPr>
      </w:pPr>
      <w:proofErr w:type="gramStart"/>
      <w:r>
        <w:rPr>
          <w:rStyle w:val="apple-converted-space"/>
          <w:color w:val="212121"/>
        </w:rPr>
        <w:t>‘</w:t>
      </w:r>
      <w:r>
        <w:rPr>
          <w:rFonts w:cs="Georgia Bold"/>
          <w:bCs/>
          <w:color w:val="141414"/>
          <w:lang w:val="en-US"/>
        </w:rPr>
        <w:t>T</w:t>
      </w:r>
      <w:r w:rsidRPr="00510B93">
        <w:rPr>
          <w:rFonts w:cs="Georgia Bold"/>
          <w:bCs/>
          <w:color w:val="141414"/>
          <w:lang w:val="en-US"/>
        </w:rPr>
        <w:t>he Andrews Sisters</w:t>
      </w:r>
      <w:r w:rsidRPr="00510B93">
        <w:rPr>
          <w:rFonts w:cs="Georgia Bold"/>
          <w:color w:val="141414"/>
          <w:lang w:val="en-US"/>
        </w:rPr>
        <w:t xml:space="preserve">, </w:t>
      </w:r>
      <w:hyperlink r:id="rId8" w:history="1">
        <w:r w:rsidRPr="00510B93">
          <w:rPr>
            <w:rFonts w:cs="Georgia Bold"/>
            <w:color w:val="7A113F"/>
            <w:lang w:val="en-US"/>
          </w:rPr>
          <w:t>singing</w:t>
        </w:r>
      </w:hyperlink>
      <w:r w:rsidRPr="00510B93">
        <w:rPr>
          <w:rFonts w:cs="Georgia Bold"/>
          <w:color w:val="141414"/>
          <w:lang w:val="en-US"/>
        </w:rPr>
        <w:t xml:space="preserve"> trio, one of the most popular American </w:t>
      </w:r>
      <w:hyperlink r:id="rId9" w:history="1">
        <w:r w:rsidRPr="00510B93">
          <w:rPr>
            <w:rFonts w:cs="Georgia Bold"/>
            <w:color w:val="7A113F"/>
            <w:lang w:val="en-US"/>
          </w:rPr>
          <w:t>musical</w:t>
        </w:r>
      </w:hyperlink>
      <w:r w:rsidRPr="00510B93">
        <w:rPr>
          <w:rFonts w:cs="Georgia Bold"/>
          <w:color w:val="141414"/>
          <w:lang w:val="en-US"/>
        </w:rPr>
        <w:t xml:space="preserve"> acts of the 1940s.</w:t>
      </w:r>
      <w:proofErr w:type="gramEnd"/>
      <w:r w:rsidRPr="00510B93">
        <w:rPr>
          <w:rFonts w:cs="Georgia Bold"/>
          <w:color w:val="141414"/>
          <w:lang w:val="en-US"/>
        </w:rPr>
        <w:t xml:space="preserve"> The group’s renditions of </w:t>
      </w:r>
      <w:hyperlink r:id="rId10" w:history="1">
        <w:r w:rsidRPr="00510B93">
          <w:rPr>
            <w:rFonts w:cs="Georgia Bold"/>
            <w:color w:val="7A113F"/>
            <w:lang w:val="en-US"/>
          </w:rPr>
          <w:t>swing</w:t>
        </w:r>
      </w:hyperlink>
      <w:r w:rsidRPr="00510B93">
        <w:rPr>
          <w:rFonts w:cs="Georgia Bold"/>
          <w:color w:val="141414"/>
          <w:lang w:val="en-US"/>
        </w:rPr>
        <w:t xml:space="preserve"> tunes in close harmony sold millions of copies; the act was also hugely popular in live performance and in film. The sisters were </w:t>
      </w:r>
      <w:hyperlink r:id="rId11" w:history="1">
        <w:proofErr w:type="spellStart"/>
        <w:r w:rsidRPr="00510B93">
          <w:rPr>
            <w:rFonts w:cs="Georgia Bold"/>
            <w:color w:val="7A113F"/>
            <w:lang w:val="en-US"/>
          </w:rPr>
          <w:t>LaVerne</w:t>
        </w:r>
        <w:proofErr w:type="spellEnd"/>
        <w:r w:rsidRPr="00510B93">
          <w:rPr>
            <w:rFonts w:cs="Georgia Bold"/>
            <w:color w:val="7A113F"/>
            <w:lang w:val="en-US"/>
          </w:rPr>
          <w:t xml:space="preserve"> Sofia Andrews</w:t>
        </w:r>
      </w:hyperlink>
      <w:r w:rsidRPr="00510B93">
        <w:rPr>
          <w:rFonts w:cs="Georgia Bold"/>
          <w:color w:val="141414"/>
          <w:lang w:val="en-US"/>
        </w:rPr>
        <w:t xml:space="preserve"> (b. July 6, 1911, </w:t>
      </w:r>
      <w:hyperlink r:id="rId12" w:history="1">
        <w:r w:rsidRPr="00510B93">
          <w:rPr>
            <w:rFonts w:cs="Georgia Bold"/>
            <w:color w:val="7A113F"/>
            <w:lang w:val="en-US"/>
          </w:rPr>
          <w:t>Minneapolis</w:t>
        </w:r>
      </w:hyperlink>
      <w:r w:rsidRPr="00510B93">
        <w:rPr>
          <w:rFonts w:cs="Georgia Bold"/>
          <w:color w:val="141414"/>
          <w:lang w:val="en-US"/>
        </w:rPr>
        <w:t xml:space="preserve">, Minnesota, U.S.—d. May 8, 1967, Brentwood, California), </w:t>
      </w:r>
      <w:proofErr w:type="spellStart"/>
      <w:r w:rsidRPr="00510B93">
        <w:rPr>
          <w:rFonts w:cs="Georgia Bold"/>
          <w:color w:val="141414"/>
          <w:lang w:val="en-US"/>
        </w:rPr>
        <w:t>Maxene</w:t>
      </w:r>
      <w:proofErr w:type="spellEnd"/>
      <w:r w:rsidRPr="00510B93">
        <w:rPr>
          <w:rFonts w:cs="Georgia Bold"/>
          <w:color w:val="141414"/>
          <w:lang w:val="en-US"/>
        </w:rPr>
        <w:t xml:space="preserve"> </w:t>
      </w:r>
      <w:proofErr w:type="spellStart"/>
      <w:r w:rsidRPr="00510B93">
        <w:rPr>
          <w:rFonts w:cs="Georgia Bold"/>
          <w:color w:val="141414"/>
          <w:lang w:val="en-US"/>
        </w:rPr>
        <w:t>Angelyn</w:t>
      </w:r>
      <w:proofErr w:type="spellEnd"/>
      <w:r w:rsidRPr="00510B93">
        <w:rPr>
          <w:rFonts w:cs="Georgia Bold"/>
          <w:color w:val="141414"/>
          <w:lang w:val="en-US"/>
        </w:rPr>
        <w:t xml:space="preserve"> Andrews (b. January 3, 1916, Minneapolis—d. October 21, 1995, Boston, Massachusetts), and </w:t>
      </w:r>
      <w:hyperlink r:id="rId13" w:history="1">
        <w:r w:rsidRPr="00510B93">
          <w:rPr>
            <w:rFonts w:cs="Georgia Bold"/>
            <w:color w:val="7A113F"/>
            <w:lang w:val="en-US"/>
          </w:rPr>
          <w:t>Patricia Marie (“Patty”) Andrews</w:t>
        </w:r>
      </w:hyperlink>
      <w:r w:rsidRPr="00510B93">
        <w:rPr>
          <w:rFonts w:cs="Georgia Bold"/>
          <w:color w:val="141414"/>
          <w:lang w:val="en-US"/>
        </w:rPr>
        <w:t xml:space="preserve"> (b. February 16, 1918, Minneapolis—d. January 30, 2013, Los Angeles, California).</w:t>
      </w:r>
      <w:r>
        <w:rPr>
          <w:rFonts w:cs="Georgia Bold"/>
          <w:color w:val="141414"/>
          <w:lang w:val="en-US"/>
        </w:rPr>
        <w:t>’ (</w:t>
      </w:r>
      <w:r>
        <w:rPr>
          <w:rFonts w:cs="Georgia Bold"/>
          <w:i/>
          <w:color w:val="141414"/>
          <w:lang w:val="en-US"/>
        </w:rPr>
        <w:t xml:space="preserve">Britannica, </w:t>
      </w:r>
      <w:r>
        <w:rPr>
          <w:rFonts w:cs="Georgia Bold"/>
          <w:color w:val="141414"/>
          <w:lang w:val="en-US"/>
        </w:rPr>
        <w:t>2023)</w:t>
      </w:r>
    </w:p>
    <w:p w14:paraId="781B6995" w14:textId="5A90761C" w:rsidR="00D52F79" w:rsidRPr="00510B93" w:rsidRDefault="00D52F79" w:rsidP="00D52F79">
      <w:pPr>
        <w:spacing w:before="100" w:beforeAutospacing="1"/>
        <w:rPr>
          <w:rFonts w:cs="Helvetica"/>
          <w:color w:val="000000" w:themeColor="text1"/>
          <w:lang w:val="en-US"/>
        </w:rPr>
      </w:pPr>
      <w:r>
        <w:rPr>
          <w:rFonts w:cs="Georgia Bold"/>
          <w:color w:val="141414"/>
          <w:lang w:val="en-US"/>
        </w:rPr>
        <w:t>From watching video clips of them</w:t>
      </w:r>
      <w:proofErr w:type="gramStart"/>
      <w:r>
        <w:rPr>
          <w:rFonts w:cs="Georgia Bold"/>
          <w:color w:val="141414"/>
          <w:lang w:val="en-US"/>
        </w:rPr>
        <w:t>;</w:t>
      </w:r>
      <w:proofErr w:type="gramEnd"/>
      <w:r>
        <w:rPr>
          <w:rFonts w:cs="Georgia Bold"/>
          <w:color w:val="141414"/>
          <w:lang w:val="en-US"/>
        </w:rPr>
        <w:t xml:space="preserve"> we found that we needed to improve on our group work skills. Their choreography was always together and they all looked the same so it took a lot of rehearsal time making sure that our gestures were exactly the same. As the choreography was placed and stiff it affected our vocals that were meant to be jazzy and swing. Singing in close harmony together meant that we had to listen to </w:t>
      </w:r>
      <w:proofErr w:type="spellStart"/>
      <w:r>
        <w:rPr>
          <w:rFonts w:cs="Georgia Bold"/>
          <w:color w:val="141414"/>
          <w:lang w:val="en-US"/>
        </w:rPr>
        <w:t>eachother</w:t>
      </w:r>
      <w:proofErr w:type="spellEnd"/>
      <w:r>
        <w:rPr>
          <w:rFonts w:cs="Georgia Bold"/>
          <w:color w:val="141414"/>
          <w:lang w:val="en-US"/>
        </w:rPr>
        <w:t xml:space="preserve"> and work as a trio to loosen up and blend our voices together. </w:t>
      </w:r>
    </w:p>
    <w:p w14:paraId="66C4D36E" w14:textId="670E724A" w:rsidR="00140406" w:rsidRDefault="00E56403" w:rsidP="00E56403">
      <w:pPr>
        <w:spacing w:before="100" w:beforeAutospacing="1"/>
        <w:rPr>
          <w:rFonts w:cs="Helvetica"/>
          <w:color w:val="000000" w:themeColor="text1"/>
          <w:szCs w:val="28"/>
          <w:lang w:val="en-US"/>
        </w:rPr>
      </w:pPr>
      <w:r>
        <w:rPr>
          <w:rFonts w:cs="Helvetica"/>
          <w:color w:val="000000" w:themeColor="text1"/>
          <w:szCs w:val="28"/>
          <w:lang w:val="en-US"/>
        </w:rPr>
        <w:t xml:space="preserve">The last character that I played was Hera the wife of Zeus. This was one of my favorite characters to play as I got to be more comedic. When playing this part it was important for me to build a connection </w:t>
      </w:r>
      <w:r w:rsidR="00144C7D">
        <w:rPr>
          <w:rFonts w:cs="Helvetica"/>
          <w:color w:val="000000" w:themeColor="text1"/>
          <w:szCs w:val="28"/>
          <w:lang w:val="en-US"/>
        </w:rPr>
        <w:t>with Aaron who played Zeus</w:t>
      </w:r>
      <w:r>
        <w:rPr>
          <w:rFonts w:cs="Helvetica"/>
          <w:color w:val="000000" w:themeColor="text1"/>
          <w:szCs w:val="28"/>
          <w:lang w:val="en-US"/>
        </w:rPr>
        <w:t xml:space="preserve"> to create their relationship dynamic.</w:t>
      </w:r>
      <w:r w:rsidR="00144C7D">
        <w:rPr>
          <w:rFonts w:cs="Helvetica"/>
          <w:color w:val="000000" w:themeColor="text1"/>
          <w:szCs w:val="28"/>
          <w:lang w:val="en-US"/>
        </w:rPr>
        <w:t xml:space="preserve"> </w:t>
      </w:r>
    </w:p>
    <w:p w14:paraId="1074FB50" w14:textId="2F83E0D9" w:rsidR="002E69CB" w:rsidRDefault="002E69CB" w:rsidP="002E69CB">
      <w:pPr>
        <w:rPr>
          <w:rFonts w:eastAsia="Times New Roman" w:cs="Times New Roman"/>
          <w:color w:val="000000"/>
          <w:szCs w:val="22"/>
          <w:shd w:val="clear" w:color="auto" w:fill="FFFFFF"/>
        </w:rPr>
      </w:pPr>
      <w:r>
        <w:rPr>
          <w:rFonts w:cs="Helvetica"/>
          <w:color w:val="000000" w:themeColor="text1"/>
          <w:szCs w:val="28"/>
          <w:lang w:val="en-US"/>
        </w:rPr>
        <w:tab/>
        <w:t>‘</w:t>
      </w:r>
      <w:r w:rsidRPr="002E69CB">
        <w:rPr>
          <w:color w:val="000000"/>
        </w:rPr>
        <w:t>Hera is the Queen of the </w:t>
      </w:r>
      <w:hyperlink r:id="rId14" w:tooltip="Gods" w:history="1">
        <w:r w:rsidRPr="002E69CB">
          <w:rPr>
            <w:caps/>
            <w:color w:val="E14D43"/>
          </w:rPr>
          <w:t>GODS</w:t>
        </w:r>
      </w:hyperlink>
      <w:r w:rsidRPr="002E69CB">
        <w:rPr>
          <w:color w:val="000000"/>
        </w:rPr>
        <w:t> and is the wife and sister of </w:t>
      </w:r>
      <w:hyperlink r:id="rId15" w:tooltip="Zeus" w:history="1">
        <w:r w:rsidRPr="002E69CB">
          <w:rPr>
            <w:caps/>
            <w:color w:val="E14D43"/>
          </w:rPr>
          <w:t>ZEUS</w:t>
        </w:r>
      </w:hyperlink>
      <w:r w:rsidRPr="002E69CB">
        <w:rPr>
          <w:color w:val="000000"/>
        </w:rPr>
        <w:t> in the Olympian pantheon. She is known for being the Goddess of Marriage &amp; Birth. Despite being the Goddess of Marriage, she was known to be jealous and vengeful towards the many lovers and offspring of her husband Zeus.</w:t>
      </w:r>
      <w:r>
        <w:rPr>
          <w:color w:val="000000"/>
        </w:rPr>
        <w:t>’ (</w:t>
      </w:r>
      <w:r w:rsidRPr="002E69CB">
        <w:rPr>
          <w:rFonts w:eastAsia="Times New Roman" w:cs="Times New Roman"/>
          <w:i/>
          <w:color w:val="000000"/>
          <w:szCs w:val="22"/>
          <w:shd w:val="clear" w:color="auto" w:fill="FFFFFF"/>
        </w:rPr>
        <w:t>Greek Gods &amp; Goddesses</w:t>
      </w:r>
      <w:r>
        <w:rPr>
          <w:rFonts w:eastAsia="Times New Roman" w:cs="Times New Roman"/>
          <w:color w:val="000000"/>
          <w:szCs w:val="22"/>
          <w:shd w:val="clear" w:color="auto" w:fill="FFFFFF"/>
        </w:rPr>
        <w:t xml:space="preserve">, </w:t>
      </w:r>
      <w:r w:rsidRPr="002E69CB">
        <w:rPr>
          <w:rFonts w:eastAsia="Times New Roman" w:cs="Times New Roman"/>
          <w:color w:val="000000"/>
          <w:szCs w:val="22"/>
          <w:shd w:val="clear" w:color="auto" w:fill="FFFFFF"/>
        </w:rPr>
        <w:t>2014</w:t>
      </w:r>
      <w:r>
        <w:rPr>
          <w:rFonts w:eastAsia="Times New Roman" w:cs="Times New Roman"/>
          <w:color w:val="000000"/>
          <w:szCs w:val="22"/>
          <w:shd w:val="clear" w:color="auto" w:fill="FFFFFF"/>
        </w:rPr>
        <w:t>)</w:t>
      </w:r>
    </w:p>
    <w:p w14:paraId="70BCF531" w14:textId="77777777" w:rsidR="00835E71" w:rsidRDefault="00835E71" w:rsidP="002E69CB">
      <w:pPr>
        <w:rPr>
          <w:rFonts w:eastAsia="Times New Roman" w:cs="Times New Roman"/>
          <w:color w:val="000000"/>
          <w:szCs w:val="22"/>
          <w:shd w:val="clear" w:color="auto" w:fill="FFFFFF"/>
        </w:rPr>
      </w:pPr>
    </w:p>
    <w:p w14:paraId="1C17442D" w14:textId="441102C6" w:rsidR="00835E71" w:rsidRDefault="00835E71" w:rsidP="002E69CB">
      <w:pPr>
        <w:rPr>
          <w:rFonts w:eastAsia="Times New Roman" w:cs="Times New Roman"/>
          <w:color w:val="000000"/>
          <w:szCs w:val="22"/>
          <w:shd w:val="clear" w:color="auto" w:fill="FFFFFF"/>
        </w:rPr>
      </w:pPr>
      <w:r>
        <w:rPr>
          <w:rFonts w:eastAsia="Times New Roman" w:cs="Times New Roman"/>
          <w:color w:val="000000"/>
          <w:szCs w:val="22"/>
          <w:shd w:val="clear" w:color="auto" w:fill="FFFFFF"/>
        </w:rPr>
        <w:t>As Zeus and Hera has a turbulent relationship; Aaron and I worked on their relationship dynamic</w:t>
      </w:r>
      <w:r w:rsidR="00F76273">
        <w:rPr>
          <w:rFonts w:eastAsia="Times New Roman" w:cs="Times New Roman"/>
          <w:color w:val="000000"/>
          <w:szCs w:val="22"/>
          <w:shd w:val="clear" w:color="auto" w:fill="FFFFFF"/>
        </w:rPr>
        <w:t xml:space="preserve">. We did this through using </w:t>
      </w:r>
      <w:proofErr w:type="spellStart"/>
      <w:r w:rsidR="00F76273">
        <w:rPr>
          <w:rFonts w:eastAsia="Times New Roman" w:cs="Times New Roman"/>
          <w:color w:val="000000"/>
          <w:szCs w:val="22"/>
          <w:shd w:val="clear" w:color="auto" w:fill="FFFFFF"/>
        </w:rPr>
        <w:t>Meisner</w:t>
      </w:r>
      <w:proofErr w:type="spellEnd"/>
      <w:r w:rsidR="00F76273">
        <w:rPr>
          <w:rFonts w:eastAsia="Times New Roman" w:cs="Times New Roman"/>
          <w:color w:val="000000"/>
          <w:szCs w:val="22"/>
          <w:shd w:val="clear" w:color="auto" w:fill="FFFFFF"/>
        </w:rPr>
        <w:t xml:space="preserve"> repetition to help us keep a strong connection with </w:t>
      </w:r>
      <w:proofErr w:type="spellStart"/>
      <w:r w:rsidR="00F76273">
        <w:rPr>
          <w:rFonts w:eastAsia="Times New Roman" w:cs="Times New Roman"/>
          <w:color w:val="000000"/>
          <w:szCs w:val="22"/>
          <w:shd w:val="clear" w:color="auto" w:fill="FFFFFF"/>
        </w:rPr>
        <w:t>eachother</w:t>
      </w:r>
      <w:proofErr w:type="spellEnd"/>
      <w:r w:rsidR="00F76273">
        <w:rPr>
          <w:rFonts w:eastAsia="Times New Roman" w:cs="Times New Roman"/>
          <w:color w:val="000000"/>
          <w:szCs w:val="22"/>
          <w:shd w:val="clear" w:color="auto" w:fill="FFFFFF"/>
        </w:rPr>
        <w:t xml:space="preserve">. Furthermore we discussed with </w:t>
      </w:r>
      <w:proofErr w:type="spellStart"/>
      <w:r w:rsidR="00F76273">
        <w:rPr>
          <w:rFonts w:eastAsia="Times New Roman" w:cs="Times New Roman"/>
          <w:color w:val="000000"/>
          <w:szCs w:val="22"/>
          <w:shd w:val="clear" w:color="auto" w:fill="FFFFFF"/>
        </w:rPr>
        <w:t>eachother</w:t>
      </w:r>
      <w:proofErr w:type="spellEnd"/>
      <w:r w:rsidR="00F76273">
        <w:rPr>
          <w:rFonts w:eastAsia="Times New Roman" w:cs="Times New Roman"/>
          <w:color w:val="000000"/>
          <w:szCs w:val="22"/>
          <w:shd w:val="clear" w:color="auto" w:fill="FFFFFF"/>
        </w:rPr>
        <w:t xml:space="preserve"> how we wanted to make </w:t>
      </w:r>
      <w:proofErr w:type="spellStart"/>
      <w:r w:rsidR="00F76273">
        <w:rPr>
          <w:rFonts w:eastAsia="Times New Roman" w:cs="Times New Roman"/>
          <w:color w:val="000000"/>
          <w:szCs w:val="22"/>
          <w:shd w:val="clear" w:color="auto" w:fill="FFFFFF"/>
        </w:rPr>
        <w:t>eachother</w:t>
      </w:r>
      <w:proofErr w:type="spellEnd"/>
      <w:r w:rsidR="00F76273">
        <w:rPr>
          <w:rFonts w:eastAsia="Times New Roman" w:cs="Times New Roman"/>
          <w:color w:val="000000"/>
          <w:szCs w:val="22"/>
          <w:shd w:val="clear" w:color="auto" w:fill="FFFFFF"/>
        </w:rPr>
        <w:t xml:space="preserve"> feel. Hera is the goddess of birth and marriage so we played into the idea that I was babying Zeus and making him feel small and like a child as revenge. This worked really well as it created a sense of tension between us and made our role of a bickering husband and wife believable. </w:t>
      </w:r>
    </w:p>
    <w:p w14:paraId="0FF8FE45" w14:textId="77777777" w:rsidR="00F65B6C" w:rsidRDefault="00F65B6C" w:rsidP="002E69CB">
      <w:pPr>
        <w:rPr>
          <w:rFonts w:eastAsia="Times New Roman" w:cs="Times New Roman"/>
          <w:color w:val="000000"/>
          <w:szCs w:val="22"/>
          <w:shd w:val="clear" w:color="auto" w:fill="FFFFFF"/>
        </w:rPr>
      </w:pPr>
    </w:p>
    <w:p w14:paraId="5E3F50B1" w14:textId="34952463" w:rsidR="00F65B6C" w:rsidRDefault="00F65B6C" w:rsidP="002E69CB">
      <w:pPr>
        <w:rPr>
          <w:rFonts w:cs="Arial"/>
          <w:color w:val="000000" w:themeColor="text1"/>
          <w:szCs w:val="28"/>
          <w:lang w:val="en-US"/>
        </w:rPr>
      </w:pPr>
      <w:r>
        <w:rPr>
          <w:rFonts w:eastAsia="Times New Roman" w:cs="Times New Roman"/>
          <w:color w:val="000000"/>
          <w:szCs w:val="22"/>
          <w:shd w:val="clear" w:color="auto" w:fill="FFFFFF"/>
        </w:rPr>
        <w:t>As we approached week three of rehearsals</w:t>
      </w:r>
      <w:proofErr w:type="gramStart"/>
      <w:r>
        <w:rPr>
          <w:rFonts w:eastAsia="Times New Roman" w:cs="Times New Roman"/>
          <w:color w:val="000000"/>
          <w:szCs w:val="22"/>
          <w:shd w:val="clear" w:color="auto" w:fill="FFFFFF"/>
        </w:rPr>
        <w:t>;</w:t>
      </w:r>
      <w:proofErr w:type="gramEnd"/>
      <w:r>
        <w:rPr>
          <w:rFonts w:eastAsia="Times New Roman" w:cs="Times New Roman"/>
          <w:color w:val="000000"/>
          <w:szCs w:val="22"/>
          <w:shd w:val="clear" w:color="auto" w:fill="FFFFFF"/>
        </w:rPr>
        <w:t xml:space="preserve"> a large challenge we have to face was gaining trust with </w:t>
      </w:r>
      <w:proofErr w:type="spellStart"/>
      <w:r>
        <w:rPr>
          <w:rFonts w:eastAsia="Times New Roman" w:cs="Times New Roman"/>
          <w:color w:val="000000"/>
          <w:szCs w:val="22"/>
          <w:shd w:val="clear" w:color="auto" w:fill="FFFFFF"/>
        </w:rPr>
        <w:t>eachother</w:t>
      </w:r>
      <w:proofErr w:type="spellEnd"/>
      <w:r>
        <w:rPr>
          <w:rFonts w:eastAsia="Times New Roman" w:cs="Times New Roman"/>
          <w:color w:val="000000"/>
          <w:szCs w:val="22"/>
          <w:shd w:val="clear" w:color="auto" w:fill="FFFFFF"/>
        </w:rPr>
        <w:t>. This was especially apparent in the final number of the show ‘</w:t>
      </w:r>
      <w:proofErr w:type="spellStart"/>
      <w:r>
        <w:rPr>
          <w:rFonts w:eastAsia="Times New Roman" w:cs="Times New Roman"/>
          <w:color w:val="000000"/>
          <w:szCs w:val="22"/>
          <w:shd w:val="clear" w:color="auto" w:fill="FFFFFF"/>
        </w:rPr>
        <w:t>Xanadu</w:t>
      </w:r>
      <w:proofErr w:type="spellEnd"/>
      <w:r>
        <w:rPr>
          <w:rFonts w:eastAsia="Times New Roman" w:cs="Times New Roman"/>
          <w:color w:val="000000"/>
          <w:szCs w:val="22"/>
          <w:shd w:val="clear" w:color="auto" w:fill="FFFFFF"/>
        </w:rPr>
        <w:t xml:space="preserve">’ as we had to roller-skate. Only half of us were able to roller-skate with confidence while I found it to be a difficult task. The choreography for the final number involved all of us crossing </w:t>
      </w:r>
      <w:proofErr w:type="spellStart"/>
      <w:r>
        <w:rPr>
          <w:rFonts w:eastAsia="Times New Roman" w:cs="Times New Roman"/>
          <w:color w:val="000000"/>
          <w:szCs w:val="22"/>
          <w:shd w:val="clear" w:color="auto" w:fill="FFFFFF"/>
        </w:rPr>
        <w:t>eachother</w:t>
      </w:r>
      <w:proofErr w:type="spellEnd"/>
      <w:r>
        <w:rPr>
          <w:rFonts w:eastAsia="Times New Roman" w:cs="Times New Roman"/>
          <w:color w:val="000000"/>
          <w:szCs w:val="22"/>
          <w:shd w:val="clear" w:color="auto" w:fill="FFFFFF"/>
        </w:rPr>
        <w:t xml:space="preserve"> and also supporting </w:t>
      </w:r>
      <w:proofErr w:type="spellStart"/>
      <w:r>
        <w:rPr>
          <w:rFonts w:eastAsia="Times New Roman" w:cs="Times New Roman"/>
          <w:color w:val="000000"/>
          <w:szCs w:val="22"/>
          <w:shd w:val="clear" w:color="auto" w:fill="FFFFFF"/>
        </w:rPr>
        <w:t>eachother</w:t>
      </w:r>
      <w:proofErr w:type="spellEnd"/>
      <w:r>
        <w:rPr>
          <w:rFonts w:eastAsia="Times New Roman" w:cs="Times New Roman"/>
          <w:color w:val="000000"/>
          <w:szCs w:val="22"/>
          <w:shd w:val="clear" w:color="auto" w:fill="FFFFFF"/>
        </w:rPr>
        <w:t xml:space="preserve"> if something were to go wrong. To help this we did trust exercises like playing group games that involved </w:t>
      </w:r>
      <w:proofErr w:type="gramStart"/>
      <w:r>
        <w:rPr>
          <w:rFonts w:eastAsia="Times New Roman" w:cs="Times New Roman"/>
          <w:color w:val="000000"/>
          <w:szCs w:val="22"/>
          <w:shd w:val="clear" w:color="auto" w:fill="FFFFFF"/>
        </w:rPr>
        <w:t>team work</w:t>
      </w:r>
      <w:proofErr w:type="gramEnd"/>
      <w:r>
        <w:rPr>
          <w:rFonts w:eastAsia="Times New Roman" w:cs="Times New Roman"/>
          <w:color w:val="000000"/>
          <w:szCs w:val="22"/>
          <w:shd w:val="clear" w:color="auto" w:fill="FFFFFF"/>
        </w:rPr>
        <w:t xml:space="preserve">. </w:t>
      </w:r>
      <w:r w:rsidR="008A11D6">
        <w:rPr>
          <w:rFonts w:eastAsia="Times New Roman" w:cs="Times New Roman"/>
          <w:color w:val="000000"/>
          <w:szCs w:val="22"/>
          <w:shd w:val="clear" w:color="auto" w:fill="FFFFFF"/>
        </w:rPr>
        <w:t>‘</w:t>
      </w:r>
      <w:r w:rsidR="008A11D6" w:rsidRPr="008A11D6">
        <w:rPr>
          <w:rFonts w:cs="Arial"/>
          <w:color w:val="000000" w:themeColor="text1"/>
          <w:szCs w:val="28"/>
          <w:lang w:val="en-US"/>
        </w:rPr>
        <w:t>Teamwork maximizes individual strengths while bringing out the best qualities in each member of the team.</w:t>
      </w:r>
      <w:r w:rsidR="008A11D6">
        <w:rPr>
          <w:rFonts w:cs="Arial"/>
          <w:color w:val="000000" w:themeColor="text1"/>
          <w:szCs w:val="28"/>
          <w:lang w:val="en-US"/>
        </w:rPr>
        <w:t>’ (</w:t>
      </w:r>
      <w:r w:rsidR="008A11D6">
        <w:rPr>
          <w:rFonts w:cs="Arial"/>
          <w:i/>
          <w:color w:val="000000" w:themeColor="text1"/>
          <w:szCs w:val="28"/>
          <w:lang w:val="en-US"/>
        </w:rPr>
        <w:t xml:space="preserve">Chad McLain, </w:t>
      </w:r>
      <w:r w:rsidR="008A11D6">
        <w:rPr>
          <w:rFonts w:cs="Arial"/>
          <w:color w:val="000000" w:themeColor="text1"/>
          <w:szCs w:val="28"/>
          <w:lang w:val="en-US"/>
        </w:rPr>
        <w:t xml:space="preserve">2016) </w:t>
      </w:r>
    </w:p>
    <w:p w14:paraId="18100CCB" w14:textId="08957F9E" w:rsidR="008A11D6" w:rsidRDefault="008A11D6" w:rsidP="002E69CB">
      <w:pPr>
        <w:rPr>
          <w:rFonts w:cs="Arial"/>
          <w:color w:val="000000" w:themeColor="text1"/>
          <w:szCs w:val="28"/>
          <w:lang w:val="en-US"/>
        </w:rPr>
      </w:pPr>
      <w:r>
        <w:rPr>
          <w:rFonts w:cs="Arial"/>
          <w:color w:val="000000" w:themeColor="text1"/>
          <w:szCs w:val="28"/>
          <w:lang w:val="en-US"/>
        </w:rPr>
        <w:t xml:space="preserve">By working as a team we all progressed in our skating ability. </w:t>
      </w:r>
      <w:r w:rsidR="00C56EEE">
        <w:rPr>
          <w:rFonts w:cs="Arial"/>
          <w:color w:val="000000" w:themeColor="text1"/>
          <w:szCs w:val="28"/>
          <w:lang w:val="en-US"/>
        </w:rPr>
        <w:t>From week one to week four we all learnt how to fall safely and how to su</w:t>
      </w:r>
      <w:r w:rsidR="00F87EF3">
        <w:rPr>
          <w:rFonts w:cs="Arial"/>
          <w:color w:val="000000" w:themeColor="text1"/>
          <w:szCs w:val="28"/>
          <w:lang w:val="en-US"/>
        </w:rPr>
        <w:t xml:space="preserve">pport </w:t>
      </w:r>
      <w:proofErr w:type="spellStart"/>
      <w:r w:rsidR="00F87EF3">
        <w:rPr>
          <w:rFonts w:cs="Arial"/>
          <w:color w:val="000000" w:themeColor="text1"/>
          <w:szCs w:val="28"/>
          <w:lang w:val="en-US"/>
        </w:rPr>
        <w:t>eachother</w:t>
      </w:r>
      <w:proofErr w:type="spellEnd"/>
      <w:r w:rsidR="00F87EF3">
        <w:rPr>
          <w:rFonts w:cs="Arial"/>
          <w:color w:val="000000" w:themeColor="text1"/>
          <w:szCs w:val="28"/>
          <w:lang w:val="en-US"/>
        </w:rPr>
        <w:t xml:space="preserve"> when skating in</w:t>
      </w:r>
      <w:r w:rsidR="00C56EEE">
        <w:rPr>
          <w:rFonts w:cs="Arial"/>
          <w:color w:val="000000" w:themeColor="text1"/>
          <w:szCs w:val="28"/>
          <w:lang w:val="en-US"/>
        </w:rPr>
        <w:t xml:space="preserve"> a line together. </w:t>
      </w:r>
      <w:r w:rsidR="00F87EF3">
        <w:rPr>
          <w:rFonts w:cs="Arial"/>
          <w:color w:val="000000" w:themeColor="text1"/>
          <w:szCs w:val="28"/>
          <w:lang w:val="en-US"/>
        </w:rPr>
        <w:t xml:space="preserve">To build trust we all gave consent to </w:t>
      </w:r>
      <w:proofErr w:type="spellStart"/>
      <w:r w:rsidR="00F87EF3">
        <w:rPr>
          <w:rFonts w:cs="Arial"/>
          <w:color w:val="000000" w:themeColor="text1"/>
          <w:szCs w:val="28"/>
          <w:lang w:val="en-US"/>
        </w:rPr>
        <w:t>eachother</w:t>
      </w:r>
      <w:proofErr w:type="spellEnd"/>
      <w:r w:rsidR="00F87EF3">
        <w:rPr>
          <w:rFonts w:cs="Arial"/>
          <w:color w:val="000000" w:themeColor="text1"/>
          <w:szCs w:val="28"/>
          <w:lang w:val="en-US"/>
        </w:rPr>
        <w:t xml:space="preserve"> and practiced skating together as a group so we all felt safe in our theatre space. </w:t>
      </w:r>
    </w:p>
    <w:p w14:paraId="139CFCA8" w14:textId="77777777" w:rsidR="00F87EF3" w:rsidRPr="00706B98" w:rsidRDefault="00F87EF3" w:rsidP="002E69CB">
      <w:pPr>
        <w:rPr>
          <w:rFonts w:cs="Arial"/>
          <w:color w:val="000000" w:themeColor="text1"/>
          <w:szCs w:val="28"/>
          <w:lang w:val="en-US"/>
        </w:rPr>
      </w:pPr>
    </w:p>
    <w:p w14:paraId="6A4D87EB" w14:textId="42BD6464" w:rsidR="00F87EF3" w:rsidRDefault="00706B98" w:rsidP="002E69CB">
      <w:pPr>
        <w:rPr>
          <w:rFonts w:cs="Helvetica"/>
          <w:color w:val="393939"/>
          <w:lang w:val="en-US"/>
        </w:rPr>
      </w:pPr>
      <w:r w:rsidRPr="00706B98">
        <w:rPr>
          <w:rFonts w:cs="Arial"/>
          <w:color w:val="000000" w:themeColor="text1"/>
          <w:szCs w:val="28"/>
          <w:lang w:val="en-US"/>
        </w:rPr>
        <w:t>When learning choreography for the show I was able to pick it up quickly and was able to add detail to my dancing. For this I was assigned the role of Dance Captain. I found this to be a large learning experience for me as the role took responsibility and reliability from my peers and the creative team. ‘</w:t>
      </w:r>
      <w:r w:rsidRPr="00706B98">
        <w:rPr>
          <w:rFonts w:cs="Helvetica"/>
          <w:color w:val="393939"/>
          <w:szCs w:val="32"/>
          <w:lang w:val="en-US"/>
        </w:rPr>
        <w:t>A dance captain is a performer, either on or offstage, that is responsible for maintaining the artistic integrity and show standard once the creative team leaves a productio</w:t>
      </w:r>
      <w:r w:rsidRPr="00706B98">
        <w:rPr>
          <w:rFonts w:cs="Helvetica"/>
          <w:color w:val="393939"/>
          <w:lang w:val="en-US"/>
        </w:rPr>
        <w:t>n.’ (</w:t>
      </w:r>
      <w:r w:rsidR="000C385C">
        <w:rPr>
          <w:rFonts w:cs="Helvetica"/>
          <w:i/>
          <w:color w:val="393939"/>
          <w:lang w:val="en-US"/>
        </w:rPr>
        <w:t xml:space="preserve">Christopher Michael, </w:t>
      </w:r>
      <w:r w:rsidR="000C385C">
        <w:rPr>
          <w:rFonts w:cs="Helvetica"/>
          <w:color w:val="393939"/>
          <w:lang w:val="en-US"/>
        </w:rPr>
        <w:t xml:space="preserve">2022) </w:t>
      </w:r>
    </w:p>
    <w:p w14:paraId="5103D598" w14:textId="417E0FA1" w:rsidR="00594964" w:rsidRPr="000C385C" w:rsidRDefault="00594964" w:rsidP="002E69CB">
      <w:pPr>
        <w:rPr>
          <w:rFonts w:eastAsia="Times New Roman" w:cs="Times New Roman"/>
          <w:sz w:val="18"/>
          <w:szCs w:val="20"/>
        </w:rPr>
      </w:pPr>
      <w:r>
        <w:rPr>
          <w:rFonts w:cs="Helvetica"/>
          <w:color w:val="393939"/>
          <w:lang w:val="en-US"/>
        </w:rPr>
        <w:t xml:space="preserve">I found this opportunity rewarding but also a challenge. Seeing my cast </w:t>
      </w:r>
      <w:proofErr w:type="gramStart"/>
      <w:r>
        <w:rPr>
          <w:rFonts w:cs="Helvetica"/>
          <w:color w:val="393939"/>
          <w:lang w:val="en-US"/>
        </w:rPr>
        <w:t>mates</w:t>
      </w:r>
      <w:proofErr w:type="gramEnd"/>
      <w:r>
        <w:rPr>
          <w:rFonts w:cs="Helvetica"/>
          <w:color w:val="393939"/>
          <w:lang w:val="en-US"/>
        </w:rPr>
        <w:t xml:space="preserve"> progress in how comfortable they were to perform the dance numbers was great to see. I often led group warm ups to make sure that the cast were thoroughly warmed up physically ready to start rehearsals. However this position was also </w:t>
      </w:r>
      <w:proofErr w:type="gramStart"/>
      <w:r>
        <w:rPr>
          <w:rFonts w:cs="Helvetica"/>
          <w:color w:val="393939"/>
          <w:lang w:val="en-US"/>
        </w:rPr>
        <w:t>challenging</w:t>
      </w:r>
      <w:proofErr w:type="gramEnd"/>
      <w:r>
        <w:rPr>
          <w:rFonts w:cs="Helvetica"/>
          <w:color w:val="393939"/>
          <w:lang w:val="en-US"/>
        </w:rPr>
        <w:t xml:space="preserve"> as I’d often put a lot of pressure on myself when making mistakes. This did cause me to panic and feel a lack of control. Through this my cast mates were extremely supportive and understood the pressure it involved. I was able to build enough trust with them by being approachable and friendly whenever they needed support. I can now take the skills I have learnt from this role into my future performances.</w:t>
      </w:r>
    </w:p>
    <w:p w14:paraId="3E4540C2" w14:textId="30E8A3A1" w:rsidR="002E69CB" w:rsidRDefault="002E69CB" w:rsidP="002E69CB">
      <w:pPr>
        <w:pStyle w:val="NormalWeb"/>
        <w:shd w:val="clear" w:color="auto" w:fill="FFFFFF"/>
        <w:spacing w:before="0" w:beforeAutospacing="0" w:after="420" w:afterAutospacing="0"/>
        <w:rPr>
          <w:rFonts w:ascii="Helvetica" w:hAnsi="Helvetica"/>
          <w:color w:val="000000"/>
          <w:sz w:val="27"/>
          <w:szCs w:val="27"/>
        </w:rPr>
      </w:pPr>
    </w:p>
    <w:p w14:paraId="67247372" w14:textId="3C57F78E" w:rsidR="000C5EA1" w:rsidRDefault="000C5EA1" w:rsidP="002E69CB">
      <w:pPr>
        <w:pStyle w:val="NormalWeb"/>
        <w:shd w:val="clear" w:color="auto" w:fill="FFFFFF"/>
        <w:spacing w:before="0" w:beforeAutospacing="0" w:after="420" w:afterAutospacing="0"/>
        <w:rPr>
          <w:rFonts w:asciiTheme="minorHAnsi" w:hAnsiTheme="minorHAnsi"/>
          <w:color w:val="000000"/>
          <w:sz w:val="24"/>
          <w:szCs w:val="24"/>
        </w:rPr>
      </w:pPr>
      <w:r>
        <w:rPr>
          <w:rFonts w:asciiTheme="minorHAnsi" w:hAnsiTheme="minorHAnsi"/>
          <w:color w:val="000000"/>
          <w:sz w:val="24"/>
          <w:szCs w:val="24"/>
        </w:rPr>
        <w:t xml:space="preserve">Going into Tech Week was exciting but also stressful. As we had rehearsed in a different space to our performance space we had to get used to the flooring and the environment. This could sometimes take away from how we connected with the show as we thought more about where we </w:t>
      </w:r>
      <w:proofErr w:type="gramStart"/>
      <w:r>
        <w:rPr>
          <w:rFonts w:asciiTheme="minorHAnsi" w:hAnsiTheme="minorHAnsi"/>
          <w:color w:val="000000"/>
          <w:sz w:val="24"/>
          <w:szCs w:val="24"/>
        </w:rPr>
        <w:t>were meant to be spaced</w:t>
      </w:r>
      <w:proofErr w:type="gramEnd"/>
      <w:r>
        <w:rPr>
          <w:rFonts w:asciiTheme="minorHAnsi" w:hAnsiTheme="minorHAnsi"/>
          <w:color w:val="000000"/>
          <w:sz w:val="24"/>
          <w:szCs w:val="24"/>
        </w:rPr>
        <w:t>. To help us connect back with our characters we did character building exercises. This included using action verbs whether that was used physically towards another character; or mentally by the way you act around them. I found this apparent when working with the muses in the musical number ‘Fool’. All of us that played the muses had the same objective in the song</w:t>
      </w:r>
      <w:proofErr w:type="gramStart"/>
      <w:r>
        <w:rPr>
          <w:rFonts w:asciiTheme="minorHAnsi" w:hAnsiTheme="minorHAnsi"/>
          <w:color w:val="000000"/>
          <w:sz w:val="24"/>
          <w:szCs w:val="24"/>
        </w:rPr>
        <w:t>;</w:t>
      </w:r>
      <w:proofErr w:type="gramEnd"/>
      <w:r>
        <w:rPr>
          <w:rFonts w:asciiTheme="minorHAnsi" w:hAnsiTheme="minorHAnsi"/>
          <w:color w:val="000000"/>
          <w:sz w:val="24"/>
          <w:szCs w:val="24"/>
        </w:rPr>
        <w:t xml:space="preserve"> to humiliate and punish Sonny for not believing in Clio. As a team we used action verbs such as ‘I push’, ‘I tease’ and ‘I punch’ to help us make our characters cho</w:t>
      </w:r>
      <w:r w:rsidR="009410E6">
        <w:rPr>
          <w:rFonts w:asciiTheme="minorHAnsi" w:hAnsiTheme="minorHAnsi"/>
          <w:color w:val="000000"/>
          <w:sz w:val="24"/>
          <w:szCs w:val="24"/>
        </w:rPr>
        <w:t xml:space="preserve">reography sharper; this made the song gain higher stakes as all our attention was on Darcie playing Sonny and it made our objective for the scene clear to the audience. </w:t>
      </w:r>
    </w:p>
    <w:p w14:paraId="1CFBB939" w14:textId="09F8A634" w:rsidR="009410E6" w:rsidRDefault="009410E6" w:rsidP="009410E6">
      <w:pPr>
        <w:pStyle w:val="NormalWeb"/>
        <w:shd w:val="clear" w:color="auto" w:fill="FFFFFF"/>
        <w:spacing w:after="420"/>
        <w:rPr>
          <w:rFonts w:asciiTheme="minorHAnsi" w:hAnsiTheme="minorHAnsi"/>
          <w:color w:val="000000"/>
          <w:sz w:val="24"/>
          <w:szCs w:val="24"/>
        </w:rPr>
      </w:pPr>
      <w:r>
        <w:rPr>
          <w:rFonts w:asciiTheme="minorHAnsi" w:hAnsiTheme="minorHAnsi"/>
          <w:color w:val="000000"/>
          <w:sz w:val="24"/>
          <w:szCs w:val="24"/>
        </w:rPr>
        <w:tab/>
        <w:t>‘</w:t>
      </w:r>
      <w:proofErr w:type="spellStart"/>
      <w:r w:rsidRPr="009410E6">
        <w:rPr>
          <w:rFonts w:asciiTheme="minorHAnsi" w:hAnsiTheme="minorHAnsi"/>
          <w:color w:val="000000"/>
          <w:sz w:val="24"/>
          <w:szCs w:val="24"/>
        </w:rPr>
        <w:t>Actioning</w:t>
      </w:r>
      <w:proofErr w:type="spellEnd"/>
      <w:r w:rsidRPr="009410E6">
        <w:rPr>
          <w:rFonts w:asciiTheme="minorHAnsi" w:hAnsiTheme="minorHAnsi"/>
          <w:color w:val="000000"/>
          <w:sz w:val="24"/>
          <w:szCs w:val="24"/>
        </w:rPr>
        <w:t xml:space="preserve"> heightens the actor’s spontaneity, discouraging him or her from monotonously and automatically replicating a tone.</w:t>
      </w:r>
      <w:r>
        <w:rPr>
          <w:rFonts w:asciiTheme="minorHAnsi" w:hAnsiTheme="minorHAnsi"/>
          <w:color w:val="000000"/>
          <w:sz w:val="24"/>
          <w:szCs w:val="24"/>
        </w:rPr>
        <w:t>’ (</w:t>
      </w:r>
      <w:r>
        <w:rPr>
          <w:rFonts w:asciiTheme="minorHAnsi" w:hAnsiTheme="minorHAnsi"/>
          <w:i/>
          <w:color w:val="000000"/>
          <w:sz w:val="24"/>
          <w:szCs w:val="24"/>
        </w:rPr>
        <w:t xml:space="preserve">Marina </w:t>
      </w:r>
      <w:proofErr w:type="spellStart"/>
      <w:r>
        <w:rPr>
          <w:rFonts w:asciiTheme="minorHAnsi" w:hAnsiTheme="minorHAnsi"/>
          <w:i/>
          <w:color w:val="000000"/>
          <w:sz w:val="24"/>
          <w:szCs w:val="24"/>
        </w:rPr>
        <w:t>Caldrone</w:t>
      </w:r>
      <w:proofErr w:type="spellEnd"/>
      <w:r>
        <w:rPr>
          <w:rFonts w:asciiTheme="minorHAnsi" w:hAnsiTheme="minorHAnsi"/>
          <w:i/>
          <w:color w:val="000000"/>
          <w:sz w:val="24"/>
          <w:szCs w:val="24"/>
        </w:rPr>
        <w:t xml:space="preserve">, </w:t>
      </w:r>
      <w:r>
        <w:rPr>
          <w:rFonts w:asciiTheme="minorHAnsi" w:hAnsiTheme="minorHAnsi"/>
          <w:color w:val="000000"/>
          <w:sz w:val="24"/>
          <w:szCs w:val="24"/>
        </w:rPr>
        <w:t>2017)</w:t>
      </w:r>
    </w:p>
    <w:p w14:paraId="645E687C" w14:textId="14DB42CD" w:rsidR="008F411E" w:rsidRDefault="003319C2" w:rsidP="003C462A">
      <w:pPr>
        <w:pStyle w:val="NormalWeb"/>
        <w:shd w:val="clear" w:color="auto" w:fill="FFFFFF"/>
        <w:spacing w:after="420"/>
        <w:rPr>
          <w:rFonts w:asciiTheme="minorHAnsi" w:hAnsiTheme="minorHAnsi"/>
          <w:color w:val="000000"/>
          <w:sz w:val="24"/>
          <w:szCs w:val="24"/>
        </w:rPr>
      </w:pPr>
      <w:r>
        <w:rPr>
          <w:rFonts w:asciiTheme="minorHAnsi" w:hAnsiTheme="minorHAnsi"/>
          <w:color w:val="000000"/>
          <w:sz w:val="24"/>
          <w:szCs w:val="24"/>
        </w:rPr>
        <w:t xml:space="preserve">When beginning to introduce costumes into Tech Week it really helped me to embody the characters I was playing. I was having a </w:t>
      </w:r>
      <w:proofErr w:type="gramStart"/>
      <w:r>
        <w:rPr>
          <w:rFonts w:asciiTheme="minorHAnsi" w:hAnsiTheme="minorHAnsi"/>
          <w:color w:val="000000"/>
          <w:sz w:val="24"/>
          <w:szCs w:val="24"/>
        </w:rPr>
        <w:t>psycho-physical</w:t>
      </w:r>
      <w:proofErr w:type="gramEnd"/>
      <w:r>
        <w:rPr>
          <w:rFonts w:asciiTheme="minorHAnsi" w:hAnsiTheme="minorHAnsi"/>
          <w:color w:val="000000"/>
          <w:sz w:val="24"/>
          <w:szCs w:val="24"/>
        </w:rPr>
        <w:t xml:space="preserve"> experience as I felt a certain way wearing the costume and it affected my overall portrayal of the character. </w:t>
      </w:r>
      <w:r w:rsidR="003C462A">
        <w:rPr>
          <w:rFonts w:asciiTheme="minorHAnsi" w:hAnsiTheme="minorHAnsi"/>
          <w:color w:val="000000"/>
          <w:sz w:val="24"/>
          <w:szCs w:val="24"/>
        </w:rPr>
        <w:t>‘</w:t>
      </w:r>
      <w:r w:rsidR="003C462A" w:rsidRPr="003C462A">
        <w:rPr>
          <w:rFonts w:asciiTheme="minorHAnsi" w:hAnsiTheme="minorHAnsi"/>
          <w:color w:val="000000"/>
          <w:sz w:val="24"/>
          <w:szCs w:val="24"/>
        </w:rPr>
        <w:t>PSYCHO-PHYSICALITY basically alludes to the fact that your body and your psyche are trained together to achieve a sens</w:t>
      </w:r>
      <w:r w:rsidR="003C462A">
        <w:rPr>
          <w:rFonts w:asciiTheme="minorHAnsi" w:hAnsiTheme="minorHAnsi"/>
          <w:color w:val="000000"/>
          <w:sz w:val="24"/>
          <w:szCs w:val="24"/>
        </w:rPr>
        <w:t>e of inner-outer co-ordination.’ (</w:t>
      </w:r>
      <w:r w:rsidR="003C462A">
        <w:rPr>
          <w:rFonts w:asciiTheme="minorHAnsi" w:hAnsiTheme="minorHAnsi"/>
          <w:i/>
          <w:color w:val="000000"/>
          <w:sz w:val="24"/>
          <w:szCs w:val="24"/>
        </w:rPr>
        <w:t xml:space="preserve">Bella Merlin, </w:t>
      </w:r>
      <w:r w:rsidR="003C462A">
        <w:rPr>
          <w:rFonts w:asciiTheme="minorHAnsi" w:hAnsiTheme="minorHAnsi"/>
          <w:color w:val="000000"/>
          <w:sz w:val="24"/>
          <w:szCs w:val="24"/>
        </w:rPr>
        <w:t xml:space="preserve">2014) </w:t>
      </w:r>
    </w:p>
    <w:p w14:paraId="3A9E7F93" w14:textId="64B6833B" w:rsidR="008F411E" w:rsidRDefault="008F411E" w:rsidP="003C462A">
      <w:pPr>
        <w:pStyle w:val="NormalWeb"/>
        <w:shd w:val="clear" w:color="auto" w:fill="FFFFFF"/>
        <w:spacing w:after="420"/>
        <w:rPr>
          <w:rFonts w:asciiTheme="minorHAnsi" w:hAnsiTheme="minorHAnsi"/>
          <w:color w:val="000000"/>
          <w:sz w:val="24"/>
          <w:szCs w:val="24"/>
        </w:rPr>
      </w:pPr>
      <w:r>
        <w:rPr>
          <w:rFonts w:asciiTheme="minorHAnsi" w:hAnsiTheme="minorHAnsi"/>
          <w:color w:val="000000"/>
          <w:sz w:val="24"/>
          <w:szCs w:val="24"/>
        </w:rPr>
        <w:t>For example</w:t>
      </w:r>
      <w:proofErr w:type="gramStart"/>
      <w:r>
        <w:rPr>
          <w:rFonts w:asciiTheme="minorHAnsi" w:hAnsiTheme="minorHAnsi"/>
          <w:color w:val="000000"/>
          <w:sz w:val="24"/>
          <w:szCs w:val="24"/>
        </w:rPr>
        <w:t>;</w:t>
      </w:r>
      <w:proofErr w:type="gramEnd"/>
      <w:r>
        <w:rPr>
          <w:rFonts w:asciiTheme="minorHAnsi" w:hAnsiTheme="minorHAnsi"/>
          <w:color w:val="000000"/>
          <w:sz w:val="24"/>
          <w:szCs w:val="24"/>
        </w:rPr>
        <w:t xml:space="preserve"> when I played Hera the wife of Zeus, I was dressed as ‘Bad Sandy’ from the movie Grease. Even though I was playing the very motherly Hera</w:t>
      </w:r>
      <w:proofErr w:type="gramStart"/>
      <w:r>
        <w:rPr>
          <w:rFonts w:asciiTheme="minorHAnsi" w:hAnsiTheme="minorHAnsi"/>
          <w:color w:val="000000"/>
          <w:sz w:val="24"/>
          <w:szCs w:val="24"/>
        </w:rPr>
        <w:t>;</w:t>
      </w:r>
      <w:proofErr w:type="gramEnd"/>
      <w:r>
        <w:rPr>
          <w:rFonts w:asciiTheme="minorHAnsi" w:hAnsiTheme="minorHAnsi"/>
          <w:color w:val="000000"/>
          <w:sz w:val="24"/>
          <w:szCs w:val="24"/>
        </w:rPr>
        <w:t xml:space="preserve"> I was told to have the physicality of </w:t>
      </w:r>
      <w:r w:rsidR="00267864">
        <w:rPr>
          <w:rFonts w:asciiTheme="minorHAnsi" w:hAnsiTheme="minorHAnsi"/>
          <w:color w:val="000000"/>
          <w:sz w:val="24"/>
          <w:szCs w:val="24"/>
        </w:rPr>
        <w:t>‘Bad Sandy’. She moves seductively and struts with sassiness as she has become bad so we had to emulate that ourselves. I decided to wear the heels that she wears and this changed my persona completely. The heels made me feel attractive and feminine so this was shown through the way I walked across the stage in the heels. We were given fake cigarettes to use and this made me feel rebellious but on the outside it looked like it was fully part of my character’</w:t>
      </w:r>
      <w:r w:rsidR="00FE36DE">
        <w:rPr>
          <w:rFonts w:asciiTheme="minorHAnsi" w:hAnsiTheme="minorHAnsi"/>
          <w:color w:val="000000"/>
          <w:sz w:val="24"/>
          <w:szCs w:val="24"/>
        </w:rPr>
        <w:t xml:space="preserve">s personality. </w:t>
      </w:r>
      <w:r w:rsidR="00FE36DE">
        <w:rPr>
          <w:rFonts w:asciiTheme="minorHAnsi" w:hAnsiTheme="minorHAnsi"/>
          <w:color w:val="000000"/>
          <w:sz w:val="24"/>
          <w:szCs w:val="24"/>
        </w:rPr>
        <w:tab/>
        <w:t>As this scene was very comedic it helped me to stay focus and to not break character in the scene even though the audience were laughing.</w:t>
      </w:r>
    </w:p>
    <w:p w14:paraId="4892427E" w14:textId="14818A48" w:rsidR="00B1495A" w:rsidRDefault="00B1495A" w:rsidP="003C462A">
      <w:pPr>
        <w:pStyle w:val="NormalWeb"/>
        <w:shd w:val="clear" w:color="auto" w:fill="FFFFFF"/>
        <w:spacing w:after="420"/>
        <w:rPr>
          <w:rFonts w:asciiTheme="minorHAnsi" w:hAnsiTheme="minorHAnsi" w:cs="Helvetica"/>
          <w:sz w:val="24"/>
          <w:szCs w:val="36"/>
          <w:lang w:val="en-US"/>
        </w:rPr>
      </w:pPr>
      <w:r>
        <w:rPr>
          <w:rFonts w:asciiTheme="minorHAnsi" w:hAnsiTheme="minorHAnsi"/>
          <w:color w:val="000000"/>
          <w:sz w:val="24"/>
          <w:szCs w:val="24"/>
        </w:rPr>
        <w:t>In the dress rehearsal; I unfortu</w:t>
      </w:r>
      <w:r w:rsidR="00836DBC">
        <w:rPr>
          <w:rFonts w:asciiTheme="minorHAnsi" w:hAnsiTheme="minorHAnsi"/>
          <w:color w:val="000000"/>
          <w:sz w:val="24"/>
          <w:szCs w:val="24"/>
        </w:rPr>
        <w:t xml:space="preserve">nately forgot a movement in a scene and this affected my performance for the rest of the dress </w:t>
      </w:r>
      <w:proofErr w:type="gramStart"/>
      <w:r w:rsidR="00836DBC">
        <w:rPr>
          <w:rFonts w:asciiTheme="minorHAnsi" w:hAnsiTheme="minorHAnsi"/>
          <w:color w:val="000000"/>
          <w:sz w:val="24"/>
          <w:szCs w:val="24"/>
        </w:rPr>
        <w:t>performance</w:t>
      </w:r>
      <w:proofErr w:type="gramEnd"/>
      <w:r w:rsidR="00836DBC">
        <w:rPr>
          <w:rFonts w:asciiTheme="minorHAnsi" w:hAnsiTheme="minorHAnsi"/>
          <w:color w:val="000000"/>
          <w:sz w:val="24"/>
          <w:szCs w:val="24"/>
        </w:rPr>
        <w:t xml:space="preserve"> as I wasn’t connected mentally. I got anxious and thought about the mistake I made so this knocked what I was meant to be doing in scenes such as moving props or my connection with other cast mates. To try and calm myself down I used breathing exercises </w:t>
      </w:r>
      <w:r w:rsidR="00E40160">
        <w:rPr>
          <w:rFonts w:asciiTheme="minorHAnsi" w:hAnsiTheme="minorHAnsi"/>
          <w:color w:val="000000"/>
          <w:sz w:val="24"/>
          <w:szCs w:val="24"/>
        </w:rPr>
        <w:t>to control my breathing; this also supported my vocal practice when singing the musical number in the show. ‘</w:t>
      </w:r>
      <w:r w:rsidR="00E40160" w:rsidRPr="00E40160">
        <w:rPr>
          <w:rFonts w:asciiTheme="minorHAnsi" w:hAnsiTheme="minorHAnsi" w:cs="Helvetica"/>
          <w:sz w:val="24"/>
          <w:szCs w:val="36"/>
          <w:lang w:val="en-US"/>
        </w:rPr>
        <w:t>The idea of “breathing life” into a character isn’t just a metaphor; the quality of your breathing affects not only the resonance and stamina of your voice, but also your bodily posture and mental focus.</w:t>
      </w:r>
      <w:r w:rsidR="00E40160">
        <w:rPr>
          <w:rFonts w:asciiTheme="minorHAnsi" w:hAnsiTheme="minorHAnsi" w:cs="Helvetica"/>
          <w:sz w:val="24"/>
          <w:szCs w:val="36"/>
          <w:lang w:val="en-US"/>
        </w:rPr>
        <w:t>’ (</w:t>
      </w:r>
      <w:r w:rsidR="00E40160">
        <w:rPr>
          <w:rFonts w:asciiTheme="minorHAnsi" w:hAnsiTheme="minorHAnsi" w:cs="Helvetica"/>
          <w:i/>
          <w:sz w:val="24"/>
          <w:szCs w:val="36"/>
          <w:lang w:val="en-US"/>
        </w:rPr>
        <w:t xml:space="preserve">Tyler O’Neill, </w:t>
      </w:r>
      <w:r w:rsidR="00E40160">
        <w:rPr>
          <w:rFonts w:asciiTheme="minorHAnsi" w:hAnsiTheme="minorHAnsi" w:cs="Helvetica"/>
          <w:sz w:val="24"/>
          <w:szCs w:val="36"/>
          <w:lang w:val="en-US"/>
        </w:rPr>
        <w:t>2022)</w:t>
      </w:r>
      <w:r w:rsidR="00B12D6F">
        <w:rPr>
          <w:rFonts w:asciiTheme="minorHAnsi" w:hAnsiTheme="minorHAnsi" w:cs="Helvetica"/>
          <w:sz w:val="24"/>
          <w:szCs w:val="36"/>
          <w:lang w:val="en-US"/>
        </w:rPr>
        <w:t xml:space="preserve"> </w:t>
      </w:r>
    </w:p>
    <w:p w14:paraId="48A2B5A9" w14:textId="251FF581" w:rsidR="00B12D6F" w:rsidRDefault="00B12D6F" w:rsidP="003C462A">
      <w:pPr>
        <w:pStyle w:val="NormalWeb"/>
        <w:shd w:val="clear" w:color="auto" w:fill="FFFFFF"/>
        <w:spacing w:after="420"/>
        <w:rPr>
          <w:rFonts w:asciiTheme="minorHAnsi" w:hAnsiTheme="minorHAnsi" w:cs="Helvetica"/>
          <w:sz w:val="24"/>
          <w:szCs w:val="36"/>
          <w:lang w:val="en-US"/>
        </w:rPr>
      </w:pPr>
      <w:r>
        <w:rPr>
          <w:rFonts w:asciiTheme="minorHAnsi" w:hAnsiTheme="minorHAnsi" w:cs="Helvetica"/>
          <w:sz w:val="24"/>
          <w:szCs w:val="36"/>
          <w:lang w:val="en-US"/>
        </w:rPr>
        <w:t xml:space="preserve">Doing these breathing exercises enabled me to clear my mind of any outside stress and anxieties; it took my focus back to the show and what tasks I needed to perform. </w:t>
      </w:r>
    </w:p>
    <w:p w14:paraId="4666EC7A" w14:textId="47E77659" w:rsidR="004950B0" w:rsidRDefault="004950B0" w:rsidP="003C462A">
      <w:pPr>
        <w:pStyle w:val="NormalWeb"/>
        <w:shd w:val="clear" w:color="auto" w:fill="FFFFFF"/>
        <w:spacing w:after="420"/>
        <w:rPr>
          <w:rFonts w:asciiTheme="minorHAnsi" w:hAnsiTheme="minorHAnsi" w:cs="Helvetica"/>
          <w:sz w:val="24"/>
          <w:szCs w:val="36"/>
          <w:lang w:val="en-US"/>
        </w:rPr>
      </w:pPr>
      <w:r>
        <w:rPr>
          <w:rFonts w:asciiTheme="minorHAnsi" w:hAnsiTheme="minorHAnsi" w:cs="Helvetica"/>
          <w:sz w:val="24"/>
          <w:szCs w:val="36"/>
          <w:lang w:val="en-US"/>
        </w:rPr>
        <w:t xml:space="preserve">Going into the actual performances of the show was both exhilarating and also nerve-wracking. When going into them I felt nervous about making mistakes from moving props to what lines I delivered as I had previously made mistakes in the dress rehearsal. </w:t>
      </w:r>
      <w:r w:rsidR="003C6C20">
        <w:rPr>
          <w:rFonts w:asciiTheme="minorHAnsi" w:hAnsiTheme="minorHAnsi" w:cs="Helvetica"/>
          <w:sz w:val="24"/>
          <w:szCs w:val="36"/>
          <w:lang w:val="en-US"/>
        </w:rPr>
        <w:t xml:space="preserve">However doing group </w:t>
      </w:r>
      <w:proofErr w:type="gramStart"/>
      <w:r w:rsidR="003C6C20">
        <w:rPr>
          <w:rFonts w:asciiTheme="minorHAnsi" w:hAnsiTheme="minorHAnsi" w:cs="Helvetica"/>
          <w:sz w:val="24"/>
          <w:szCs w:val="36"/>
          <w:lang w:val="en-US"/>
        </w:rPr>
        <w:t>warm ups</w:t>
      </w:r>
      <w:proofErr w:type="gramEnd"/>
      <w:r w:rsidR="003C6C20">
        <w:rPr>
          <w:rFonts w:asciiTheme="minorHAnsi" w:hAnsiTheme="minorHAnsi" w:cs="Helvetica"/>
          <w:sz w:val="24"/>
          <w:szCs w:val="36"/>
          <w:lang w:val="en-US"/>
        </w:rPr>
        <w:t xml:space="preserve"> together before the show really helped us all the relax and to gain focus. It further brought us together as a cast as we made it fun and energetic. </w:t>
      </w:r>
    </w:p>
    <w:p w14:paraId="3673D365" w14:textId="50B8692C" w:rsidR="00B12D6F" w:rsidRDefault="003C6C20" w:rsidP="003C462A">
      <w:pPr>
        <w:pStyle w:val="NormalWeb"/>
        <w:shd w:val="clear" w:color="auto" w:fill="FFFFFF"/>
        <w:spacing w:after="420"/>
        <w:rPr>
          <w:rFonts w:asciiTheme="minorHAnsi" w:hAnsiTheme="minorHAnsi" w:cs="Helvetica"/>
          <w:sz w:val="24"/>
          <w:szCs w:val="36"/>
          <w:lang w:val="en-US"/>
        </w:rPr>
      </w:pPr>
      <w:r>
        <w:rPr>
          <w:rFonts w:asciiTheme="minorHAnsi" w:hAnsiTheme="minorHAnsi" w:cs="Helvetica"/>
          <w:sz w:val="24"/>
          <w:szCs w:val="36"/>
          <w:lang w:val="en-US"/>
        </w:rPr>
        <w:t>In performing the show I learnt that it was vital for us to perform to an audience. As the musical itself is a comedy it was important that we were receiving positive reactions from the audience.</w:t>
      </w:r>
      <w:r w:rsidR="00010D4E">
        <w:rPr>
          <w:rFonts w:asciiTheme="minorHAnsi" w:hAnsiTheme="minorHAnsi" w:cs="Helvetica"/>
          <w:sz w:val="24"/>
          <w:szCs w:val="36"/>
          <w:lang w:val="en-US"/>
        </w:rPr>
        <w:t xml:space="preserve"> ‘</w:t>
      </w:r>
      <w:r w:rsidR="00010D4E" w:rsidRPr="00010D4E">
        <w:rPr>
          <w:rFonts w:asciiTheme="minorHAnsi" w:hAnsiTheme="minorHAnsi" w:cs="Helvetica"/>
          <w:color w:val="000000" w:themeColor="text1"/>
          <w:sz w:val="24"/>
          <w:szCs w:val="32"/>
          <w:lang w:val="en-US"/>
        </w:rPr>
        <w:t>The audience drives every aspect of developing a theatrical performance. Initially, the audience serves the role of driving the content of the play or performance itself.’</w:t>
      </w:r>
      <w:r w:rsidR="00010D4E">
        <w:rPr>
          <w:rFonts w:ascii="Helvetica" w:hAnsi="Helvetica" w:cs="Helvetica"/>
          <w:color w:val="434343"/>
          <w:sz w:val="24"/>
          <w:szCs w:val="32"/>
          <w:lang w:val="en-US"/>
        </w:rPr>
        <w:t xml:space="preserve"> (</w:t>
      </w:r>
      <w:r w:rsidR="00010D4E">
        <w:rPr>
          <w:rFonts w:asciiTheme="minorHAnsi" w:hAnsiTheme="minorHAnsi" w:cs="Helvetica"/>
          <w:i/>
          <w:color w:val="434343"/>
          <w:sz w:val="24"/>
          <w:szCs w:val="32"/>
          <w:lang w:val="en-US"/>
        </w:rPr>
        <w:t xml:space="preserve">Rachel Tustin, </w:t>
      </w:r>
      <w:r w:rsidR="00010D4E">
        <w:rPr>
          <w:rFonts w:asciiTheme="minorHAnsi" w:hAnsiTheme="minorHAnsi" w:cs="Helvetica"/>
          <w:color w:val="434343"/>
          <w:sz w:val="24"/>
          <w:szCs w:val="32"/>
          <w:lang w:val="en-US"/>
        </w:rPr>
        <w:t>2023)</w:t>
      </w:r>
      <w:r w:rsidRPr="00010D4E">
        <w:rPr>
          <w:rFonts w:asciiTheme="minorHAnsi" w:hAnsiTheme="minorHAnsi" w:cs="Helvetica"/>
          <w:szCs w:val="36"/>
          <w:lang w:val="en-US"/>
        </w:rPr>
        <w:t xml:space="preserve"> </w:t>
      </w:r>
      <w:r>
        <w:rPr>
          <w:rFonts w:asciiTheme="minorHAnsi" w:hAnsiTheme="minorHAnsi" w:cs="Helvetica"/>
          <w:sz w:val="24"/>
          <w:szCs w:val="36"/>
          <w:lang w:val="en-US"/>
        </w:rPr>
        <w:t xml:space="preserve">I found that when we did perform to them that our energy rose up compared to having no audience in rehearsal. We were able to see which lines worked in comedic timing and which ones we could change the approach of. Our director heavily encouraged us to take risks and to make bold choices; whether that was through bold character choices or a change of approach with our scene partners. </w:t>
      </w:r>
    </w:p>
    <w:p w14:paraId="4932674B" w14:textId="73DDFF7E" w:rsidR="003C462A" w:rsidRDefault="003C6C20" w:rsidP="003C462A">
      <w:pPr>
        <w:pStyle w:val="NormalWeb"/>
        <w:shd w:val="clear" w:color="auto" w:fill="FFFFFF"/>
        <w:spacing w:after="420"/>
        <w:rPr>
          <w:rFonts w:asciiTheme="minorHAnsi" w:hAnsiTheme="minorHAnsi" w:cs="Helvetica"/>
          <w:sz w:val="24"/>
          <w:szCs w:val="36"/>
          <w:lang w:val="en-US"/>
        </w:rPr>
      </w:pPr>
      <w:r>
        <w:rPr>
          <w:rFonts w:asciiTheme="minorHAnsi" w:hAnsiTheme="minorHAnsi" w:cs="Helvetica"/>
          <w:sz w:val="24"/>
          <w:szCs w:val="36"/>
          <w:lang w:val="en-US"/>
        </w:rPr>
        <w:t xml:space="preserve">Stamina was key when performing this show as it was such high energy and we were on roller-skates. </w:t>
      </w:r>
      <w:r w:rsidR="00010D4E">
        <w:rPr>
          <w:rFonts w:asciiTheme="minorHAnsi" w:hAnsiTheme="minorHAnsi" w:cs="Helvetica"/>
          <w:sz w:val="24"/>
          <w:szCs w:val="36"/>
          <w:lang w:val="en-US"/>
        </w:rPr>
        <w:t xml:space="preserve">We were able to keep up our stamina as we rehearsed the dance numbers with the songs in situation so there was no dip in energy levels. Breathing exercises helped me to stay engaged physically while singing higher </w:t>
      </w:r>
      <w:proofErr w:type="gramStart"/>
      <w:r w:rsidR="00010D4E">
        <w:rPr>
          <w:rFonts w:asciiTheme="minorHAnsi" w:hAnsiTheme="minorHAnsi" w:cs="Helvetica"/>
          <w:sz w:val="24"/>
          <w:szCs w:val="36"/>
          <w:lang w:val="en-US"/>
        </w:rPr>
        <w:t>notes</w:t>
      </w:r>
      <w:proofErr w:type="gramEnd"/>
      <w:r w:rsidR="00010D4E">
        <w:rPr>
          <w:rFonts w:asciiTheme="minorHAnsi" w:hAnsiTheme="minorHAnsi" w:cs="Helvetica"/>
          <w:sz w:val="24"/>
          <w:szCs w:val="36"/>
          <w:lang w:val="en-US"/>
        </w:rPr>
        <w:t xml:space="preserve"> as I was a soprano. </w:t>
      </w:r>
    </w:p>
    <w:p w14:paraId="35CCCB2B" w14:textId="4CF0BB9A" w:rsidR="00010D4E" w:rsidRDefault="00010D4E" w:rsidP="003C462A">
      <w:pPr>
        <w:pStyle w:val="NormalWeb"/>
        <w:shd w:val="clear" w:color="auto" w:fill="FFFFFF"/>
        <w:spacing w:after="420"/>
        <w:rPr>
          <w:rFonts w:asciiTheme="minorHAnsi" w:hAnsiTheme="minorHAnsi" w:cs="Helvetica"/>
          <w:sz w:val="24"/>
          <w:szCs w:val="36"/>
          <w:lang w:val="en-US"/>
        </w:rPr>
      </w:pPr>
      <w:r>
        <w:rPr>
          <w:rFonts w:asciiTheme="minorHAnsi" w:hAnsiTheme="minorHAnsi" w:cs="Helvetica"/>
          <w:sz w:val="24"/>
          <w:szCs w:val="36"/>
          <w:lang w:val="en-US"/>
        </w:rPr>
        <w:t xml:space="preserve">An important lesson I learnt about this show is that ensemble is incredibly important. In a few instances small mistakes were made however if something went wrong with one cast member on stage; another would jump in straight away to correct the problem. We worked strongly as a team to keep the shows tempo constant so that the audience didn’t get bored. When asking my family after the show if they noticed any mistakes, they said that they didn’t notice any. </w:t>
      </w:r>
    </w:p>
    <w:p w14:paraId="1A370CBF" w14:textId="584053DE" w:rsidR="00010D4E" w:rsidRDefault="00010D4E" w:rsidP="003C462A">
      <w:pPr>
        <w:pStyle w:val="NormalWeb"/>
        <w:shd w:val="clear" w:color="auto" w:fill="FFFFFF"/>
        <w:spacing w:after="420"/>
        <w:rPr>
          <w:rFonts w:asciiTheme="minorHAnsi" w:hAnsiTheme="minorHAnsi" w:cs="Helvetica"/>
          <w:sz w:val="24"/>
          <w:szCs w:val="36"/>
          <w:lang w:val="en-US"/>
        </w:rPr>
      </w:pPr>
      <w:r>
        <w:rPr>
          <w:rFonts w:asciiTheme="minorHAnsi" w:hAnsiTheme="minorHAnsi" w:cs="Helvetica"/>
          <w:sz w:val="24"/>
          <w:szCs w:val="36"/>
          <w:lang w:val="en-US"/>
        </w:rPr>
        <w:t>Overall ‘</w:t>
      </w:r>
      <w:proofErr w:type="spellStart"/>
      <w:r>
        <w:rPr>
          <w:rFonts w:asciiTheme="minorHAnsi" w:hAnsiTheme="minorHAnsi" w:cs="Helvetica"/>
          <w:sz w:val="24"/>
          <w:szCs w:val="36"/>
          <w:lang w:val="en-US"/>
        </w:rPr>
        <w:t>Xanadu</w:t>
      </w:r>
      <w:proofErr w:type="spellEnd"/>
      <w:r>
        <w:rPr>
          <w:rFonts w:asciiTheme="minorHAnsi" w:hAnsiTheme="minorHAnsi" w:cs="Helvetica"/>
          <w:sz w:val="24"/>
          <w:szCs w:val="36"/>
          <w:lang w:val="en-US"/>
        </w:rPr>
        <w:t xml:space="preserve">’ was a big learning curve for me as I learnt that it’s not just the main protagonists that carry the plot; it’s every character involved in the story and that working as a team is integral to making a performance run smoothly. </w:t>
      </w:r>
    </w:p>
    <w:p w14:paraId="479B289F" w14:textId="77777777" w:rsidR="0011125A" w:rsidRPr="003C462A" w:rsidRDefault="0011125A" w:rsidP="003C462A">
      <w:pPr>
        <w:pStyle w:val="NormalWeb"/>
        <w:shd w:val="clear" w:color="auto" w:fill="FFFFFF"/>
        <w:spacing w:after="420"/>
        <w:rPr>
          <w:rFonts w:asciiTheme="minorHAnsi" w:hAnsiTheme="minorHAnsi"/>
          <w:color w:val="000000"/>
          <w:sz w:val="24"/>
          <w:szCs w:val="24"/>
        </w:rPr>
      </w:pPr>
    </w:p>
    <w:p w14:paraId="6BF353AA" w14:textId="6BE5212E" w:rsidR="003319C2" w:rsidRPr="009410E6" w:rsidRDefault="003319C2" w:rsidP="009410E6">
      <w:pPr>
        <w:pStyle w:val="NormalWeb"/>
        <w:shd w:val="clear" w:color="auto" w:fill="FFFFFF"/>
        <w:spacing w:after="420"/>
        <w:rPr>
          <w:rFonts w:asciiTheme="minorHAnsi" w:hAnsiTheme="minorHAnsi"/>
          <w:color w:val="000000"/>
          <w:sz w:val="24"/>
          <w:szCs w:val="24"/>
        </w:rPr>
      </w:pPr>
    </w:p>
    <w:p w14:paraId="7FFD8BAE" w14:textId="77777777" w:rsidR="009410E6" w:rsidRPr="009410E6" w:rsidRDefault="009410E6" w:rsidP="009410E6">
      <w:pPr>
        <w:pStyle w:val="NormalWeb"/>
        <w:shd w:val="clear" w:color="auto" w:fill="FFFFFF"/>
        <w:spacing w:after="420"/>
        <w:rPr>
          <w:rFonts w:asciiTheme="minorHAnsi" w:hAnsiTheme="minorHAnsi"/>
          <w:color w:val="000000"/>
          <w:sz w:val="24"/>
          <w:szCs w:val="24"/>
        </w:rPr>
      </w:pPr>
    </w:p>
    <w:p w14:paraId="14DB4E4F" w14:textId="112083BF" w:rsidR="009410E6" w:rsidRPr="000C5EA1" w:rsidRDefault="009410E6" w:rsidP="002E69CB">
      <w:pPr>
        <w:pStyle w:val="NormalWeb"/>
        <w:shd w:val="clear" w:color="auto" w:fill="FFFFFF"/>
        <w:spacing w:before="0" w:beforeAutospacing="0" w:after="420" w:afterAutospacing="0"/>
        <w:rPr>
          <w:rFonts w:asciiTheme="minorHAnsi" w:hAnsiTheme="minorHAnsi"/>
          <w:color w:val="000000"/>
          <w:sz w:val="24"/>
          <w:szCs w:val="24"/>
        </w:rPr>
      </w:pPr>
    </w:p>
    <w:p w14:paraId="01D219BD" w14:textId="77777777" w:rsidR="002E69CB" w:rsidRPr="002E69CB" w:rsidRDefault="002E69CB" w:rsidP="002E69CB">
      <w:pPr>
        <w:rPr>
          <w:rFonts w:ascii="Times New Roman" w:eastAsia="Times New Roman" w:hAnsi="Times New Roman" w:cs="Times New Roman"/>
          <w:sz w:val="20"/>
          <w:szCs w:val="20"/>
        </w:rPr>
      </w:pPr>
    </w:p>
    <w:p w14:paraId="62290250" w14:textId="77777777" w:rsidR="0011125A" w:rsidRDefault="0011125A" w:rsidP="0011125A">
      <w:pPr>
        <w:rPr>
          <w:rFonts w:cs="Helvetica"/>
          <w:color w:val="000000" w:themeColor="text1"/>
          <w:szCs w:val="28"/>
          <w:lang w:val="en-US"/>
        </w:rPr>
      </w:pPr>
    </w:p>
    <w:p w14:paraId="24522C7E" w14:textId="77777777" w:rsidR="0011125A" w:rsidRDefault="0011125A" w:rsidP="0011125A">
      <w:pPr>
        <w:rPr>
          <w:b/>
          <w:u w:val="single"/>
        </w:rPr>
      </w:pPr>
      <w:bookmarkStart w:id="0" w:name="_GoBack"/>
      <w:bookmarkEnd w:id="0"/>
      <w:r w:rsidRPr="0003787F">
        <w:rPr>
          <w:b/>
          <w:u w:val="single"/>
        </w:rPr>
        <w:t>Bibliography</w:t>
      </w:r>
    </w:p>
    <w:p w14:paraId="7F81A8EC" w14:textId="77777777" w:rsidR="0011125A" w:rsidRDefault="0011125A" w:rsidP="0011125A">
      <w:pPr>
        <w:rPr>
          <w:b/>
          <w:u w:val="single"/>
        </w:rPr>
      </w:pPr>
    </w:p>
    <w:p w14:paraId="2C3A6D0E" w14:textId="77777777" w:rsidR="0011125A" w:rsidRDefault="0011125A" w:rsidP="0011125A">
      <w:pPr>
        <w:pStyle w:val="ListParagraph"/>
        <w:numPr>
          <w:ilvl w:val="0"/>
          <w:numId w:val="2"/>
        </w:numPr>
      </w:pPr>
      <w:r>
        <w:rPr>
          <w:b/>
        </w:rPr>
        <w:t>Encounters with the Muse</w:t>
      </w:r>
      <w:r>
        <w:t xml:space="preserve">, </w:t>
      </w:r>
      <w:proofErr w:type="spellStart"/>
      <w:r>
        <w:t>Cherise</w:t>
      </w:r>
      <w:proofErr w:type="spellEnd"/>
      <w:r>
        <w:t xml:space="preserve"> Lily Nana, </w:t>
      </w:r>
      <w:r>
        <w:rPr>
          <w:i/>
        </w:rPr>
        <w:t xml:space="preserve">Dumbo Feather, </w:t>
      </w:r>
      <w:r>
        <w:t>27</w:t>
      </w:r>
      <w:r w:rsidRPr="008E03E5">
        <w:rPr>
          <w:vertAlign w:val="superscript"/>
        </w:rPr>
        <w:t>th</w:t>
      </w:r>
      <w:r>
        <w:t xml:space="preserve"> February 2020 (Article) </w:t>
      </w:r>
      <w:r w:rsidRPr="008E03E5">
        <w:t xml:space="preserve">I'm reading Encounters With The Muse on </w:t>
      </w:r>
      <w:proofErr w:type="spellStart"/>
      <w:r w:rsidRPr="008E03E5">
        <w:t>Scribd</w:t>
      </w:r>
      <w:proofErr w:type="spellEnd"/>
      <w:r w:rsidRPr="008E03E5">
        <w:t xml:space="preserve">. Check it out: </w:t>
      </w:r>
      <w:hyperlink r:id="rId16" w:history="1">
        <w:r w:rsidRPr="004F065C">
          <w:rPr>
            <w:rStyle w:val="Hyperlink"/>
          </w:rPr>
          <w:t>https://www.scribd.com/article/450558316</w:t>
        </w:r>
      </w:hyperlink>
    </w:p>
    <w:p w14:paraId="58768DB9" w14:textId="77777777" w:rsidR="0011125A" w:rsidRDefault="0011125A" w:rsidP="0011125A">
      <w:pPr>
        <w:pStyle w:val="ListParagraph"/>
        <w:numPr>
          <w:ilvl w:val="0"/>
          <w:numId w:val="2"/>
        </w:numPr>
      </w:pPr>
      <w:r>
        <w:rPr>
          <w:b/>
        </w:rPr>
        <w:t xml:space="preserve">Guide to Comedic Timing: 3 Tips for Improving Comic Timing, </w:t>
      </w:r>
      <w:proofErr w:type="spellStart"/>
      <w:r>
        <w:rPr>
          <w:i/>
        </w:rPr>
        <w:t>Masterclass</w:t>
      </w:r>
      <w:proofErr w:type="spellEnd"/>
      <w:r>
        <w:rPr>
          <w:i/>
        </w:rPr>
        <w:t xml:space="preserve">, </w:t>
      </w:r>
      <w:r>
        <w:t>7</w:t>
      </w:r>
      <w:r w:rsidRPr="001406C7">
        <w:rPr>
          <w:vertAlign w:val="superscript"/>
        </w:rPr>
        <w:t>th</w:t>
      </w:r>
      <w:r>
        <w:t xml:space="preserve"> June 2021 (Article) </w:t>
      </w:r>
      <w:hyperlink r:id="rId17" w:history="1">
        <w:r w:rsidRPr="004F065C">
          <w:rPr>
            <w:rStyle w:val="Hyperlink"/>
          </w:rPr>
          <w:t>https://www.masterclass.com/articles/guide-to-comedic-timing</w:t>
        </w:r>
      </w:hyperlink>
    </w:p>
    <w:p w14:paraId="5727D1AA" w14:textId="77777777" w:rsidR="0011125A" w:rsidRDefault="0011125A" w:rsidP="0011125A">
      <w:pPr>
        <w:pStyle w:val="ListParagraph"/>
        <w:numPr>
          <w:ilvl w:val="0"/>
          <w:numId w:val="2"/>
        </w:numPr>
      </w:pPr>
      <w:r>
        <w:rPr>
          <w:b/>
        </w:rPr>
        <w:t xml:space="preserve">Exploring the Greek Chorus, </w:t>
      </w:r>
      <w:r>
        <w:t xml:space="preserve">Kerry </w:t>
      </w:r>
      <w:proofErr w:type="spellStart"/>
      <w:r>
        <w:t>Hishon</w:t>
      </w:r>
      <w:proofErr w:type="spellEnd"/>
      <w:r>
        <w:t xml:space="preserve">, </w:t>
      </w:r>
      <w:proofErr w:type="spellStart"/>
      <w:r>
        <w:rPr>
          <w:i/>
        </w:rPr>
        <w:t>TheatreFolk</w:t>
      </w:r>
      <w:proofErr w:type="spellEnd"/>
      <w:r>
        <w:rPr>
          <w:i/>
        </w:rPr>
        <w:t xml:space="preserve">, </w:t>
      </w:r>
      <w:r>
        <w:t xml:space="preserve">2021 (Teaching Resource) </w:t>
      </w:r>
      <w:hyperlink r:id="rId18" w:history="1">
        <w:r w:rsidRPr="004F065C">
          <w:rPr>
            <w:rStyle w:val="Hyperlink"/>
          </w:rPr>
          <w:t>https://www.theatrefolk.com/blog/exploring-greek-chorus/</w:t>
        </w:r>
      </w:hyperlink>
    </w:p>
    <w:p w14:paraId="2DA35055" w14:textId="77777777" w:rsidR="0011125A" w:rsidRDefault="0011125A" w:rsidP="0011125A">
      <w:pPr>
        <w:pStyle w:val="ListParagraph"/>
        <w:numPr>
          <w:ilvl w:val="0"/>
          <w:numId w:val="2"/>
        </w:numPr>
      </w:pPr>
      <w:r>
        <w:rPr>
          <w:b/>
        </w:rPr>
        <w:t>‘</w:t>
      </w:r>
      <w:proofErr w:type="spellStart"/>
      <w:r>
        <w:rPr>
          <w:b/>
        </w:rPr>
        <w:t>Mise</w:t>
      </w:r>
      <w:proofErr w:type="spellEnd"/>
      <w:r>
        <w:rPr>
          <w:b/>
        </w:rPr>
        <w:t xml:space="preserve"> En Scene’: Setting the Stage</w:t>
      </w:r>
      <w:r>
        <w:t xml:space="preserve">, Lydia B, </w:t>
      </w:r>
      <w:proofErr w:type="spellStart"/>
      <w:r>
        <w:rPr>
          <w:i/>
        </w:rPr>
        <w:t>GodRod</w:t>
      </w:r>
      <w:proofErr w:type="spellEnd"/>
      <w:r>
        <w:t xml:space="preserve">, 2015-2023 (Blog) </w:t>
      </w:r>
      <w:hyperlink r:id="rId19" w:history="1">
        <w:r w:rsidRPr="004F065C">
          <w:rPr>
            <w:rStyle w:val="Hyperlink"/>
          </w:rPr>
          <w:t>https://www.gooroo.com/blog/creating-a-mise-en-scene/</w:t>
        </w:r>
      </w:hyperlink>
    </w:p>
    <w:p w14:paraId="6D4DA418" w14:textId="77777777" w:rsidR="0011125A" w:rsidRDefault="0011125A" w:rsidP="0011125A">
      <w:pPr>
        <w:pStyle w:val="ListParagraph"/>
        <w:numPr>
          <w:ilvl w:val="0"/>
          <w:numId w:val="2"/>
        </w:numPr>
      </w:pPr>
      <w:proofErr w:type="spellStart"/>
      <w:r>
        <w:rPr>
          <w:b/>
        </w:rPr>
        <w:t>Euterpe</w:t>
      </w:r>
      <w:proofErr w:type="spellEnd"/>
      <w:r>
        <w:rPr>
          <w:b/>
        </w:rPr>
        <w:t xml:space="preserve"> the Muse, </w:t>
      </w:r>
      <w:r>
        <w:t xml:space="preserve">Tales Beyond Belief, 2017 (Article) </w:t>
      </w:r>
      <w:hyperlink r:id="rId20" w:history="1">
        <w:r w:rsidRPr="004F065C">
          <w:rPr>
            <w:rStyle w:val="Hyperlink"/>
          </w:rPr>
          <w:t>https://m.talesbeyondbelief.com/nymphs/euterpe-muse.htm</w:t>
        </w:r>
      </w:hyperlink>
    </w:p>
    <w:p w14:paraId="569D170A" w14:textId="77777777" w:rsidR="0011125A" w:rsidRPr="0003787F" w:rsidRDefault="0011125A" w:rsidP="0011125A">
      <w:pPr>
        <w:pStyle w:val="ListParagraph"/>
        <w:numPr>
          <w:ilvl w:val="0"/>
          <w:numId w:val="2"/>
        </w:numPr>
        <w:rPr>
          <w:rFonts w:eastAsia="Times New Roman" w:cs="Times New Roman"/>
        </w:rPr>
      </w:pPr>
      <w:r w:rsidRPr="0003787F">
        <w:rPr>
          <w:rFonts w:eastAsia="Times New Roman" w:cs="Times New Roman"/>
          <w:b/>
          <w:color w:val="2C3E50"/>
          <w:shd w:val="clear" w:color="auto" w:fill="FEF1C4"/>
        </w:rPr>
        <w:t>Greek Mythology: The Gods, Goddesses, and Heroes Handbook</w:t>
      </w:r>
      <w:r w:rsidRPr="0003787F">
        <w:rPr>
          <w:rFonts w:eastAsia="Times New Roman" w:cs="Times New Roman"/>
          <w:color w:val="2C3E50"/>
          <w:shd w:val="clear" w:color="auto" w:fill="FEF1C4"/>
        </w:rPr>
        <w:t xml:space="preserve"> by </w:t>
      </w:r>
      <w:proofErr w:type="spellStart"/>
      <w:r w:rsidRPr="0003787F">
        <w:rPr>
          <w:rFonts w:eastAsia="Times New Roman" w:cs="Times New Roman"/>
          <w:color w:val="2C3E50"/>
          <w:shd w:val="clear" w:color="auto" w:fill="FEF1C4"/>
        </w:rPr>
        <w:t>Liv</w:t>
      </w:r>
      <w:proofErr w:type="spellEnd"/>
      <w:r w:rsidRPr="0003787F">
        <w:rPr>
          <w:rFonts w:eastAsia="Times New Roman" w:cs="Times New Roman"/>
          <w:color w:val="2C3E50"/>
          <w:shd w:val="clear" w:color="auto" w:fill="FEF1C4"/>
        </w:rPr>
        <w:t xml:space="preserve"> Albert, Sara Richard - </w:t>
      </w:r>
      <w:proofErr w:type="spellStart"/>
      <w:r w:rsidRPr="0003787F">
        <w:rPr>
          <w:rFonts w:eastAsia="Times New Roman" w:cs="Times New Roman"/>
          <w:color w:val="2C3E50"/>
          <w:shd w:val="clear" w:color="auto" w:fill="FEF1C4"/>
        </w:rPr>
        <w:t>Ebook</w:t>
      </w:r>
      <w:proofErr w:type="spellEnd"/>
      <w:r w:rsidRPr="0003787F">
        <w:rPr>
          <w:rFonts w:eastAsia="Times New Roman" w:cs="Times New Roman"/>
          <w:color w:val="2C3E50"/>
          <w:shd w:val="clear" w:color="auto" w:fill="FEF1C4"/>
        </w:rPr>
        <w:t xml:space="preserve"> | </w:t>
      </w:r>
      <w:proofErr w:type="spellStart"/>
      <w:r w:rsidRPr="0003787F">
        <w:rPr>
          <w:rFonts w:eastAsia="Times New Roman" w:cs="Times New Roman"/>
          <w:color w:val="2C3E50"/>
          <w:shd w:val="clear" w:color="auto" w:fill="FEF1C4"/>
        </w:rPr>
        <w:t>Scribd</w:t>
      </w:r>
      <w:proofErr w:type="spellEnd"/>
      <w:r w:rsidRPr="0003787F">
        <w:rPr>
          <w:rFonts w:eastAsia="Times New Roman" w:cs="Times New Roman"/>
          <w:color w:val="2C3E50"/>
          <w:shd w:val="clear" w:color="auto" w:fill="FEF1C4"/>
        </w:rPr>
        <w:t>. (</w:t>
      </w:r>
      <w:proofErr w:type="spellStart"/>
      <w:proofErr w:type="gramStart"/>
      <w:r w:rsidRPr="0003787F">
        <w:rPr>
          <w:rFonts w:eastAsia="Times New Roman" w:cs="Times New Roman"/>
          <w:color w:val="2C3E50"/>
          <w:shd w:val="clear" w:color="auto" w:fill="FEF1C4"/>
        </w:rPr>
        <w:t>n</w:t>
      </w:r>
      <w:proofErr w:type="gramEnd"/>
      <w:r w:rsidRPr="0003787F">
        <w:rPr>
          <w:rFonts w:eastAsia="Times New Roman" w:cs="Times New Roman"/>
          <w:color w:val="2C3E50"/>
          <w:shd w:val="clear" w:color="auto" w:fill="FEF1C4"/>
        </w:rPr>
        <w:t>.d.</w:t>
      </w:r>
      <w:proofErr w:type="spellEnd"/>
      <w:r w:rsidRPr="0003787F">
        <w:rPr>
          <w:rFonts w:eastAsia="Times New Roman" w:cs="Times New Roman"/>
          <w:color w:val="2C3E50"/>
          <w:shd w:val="clear" w:color="auto" w:fill="FEF1C4"/>
        </w:rPr>
        <w:t>). [</w:t>
      </w:r>
      <w:proofErr w:type="gramStart"/>
      <w:r w:rsidRPr="0003787F">
        <w:rPr>
          <w:rFonts w:eastAsia="Times New Roman" w:cs="Times New Roman"/>
          <w:color w:val="2C3E50"/>
          <w:shd w:val="clear" w:color="auto" w:fill="FEF1C4"/>
        </w:rPr>
        <w:t>online</w:t>
      </w:r>
      <w:proofErr w:type="gramEnd"/>
      <w:r w:rsidRPr="0003787F">
        <w:rPr>
          <w:rFonts w:eastAsia="Times New Roman" w:cs="Times New Roman"/>
          <w:color w:val="2C3E50"/>
          <w:shd w:val="clear" w:color="auto" w:fill="FEF1C4"/>
        </w:rPr>
        <w:t>] </w:t>
      </w:r>
      <w:r w:rsidRPr="0003787F">
        <w:rPr>
          <w:rFonts w:eastAsia="Times New Roman" w:cs="Times New Roman"/>
          <w:i/>
          <w:iCs/>
          <w:color w:val="2C3E50"/>
          <w:shd w:val="clear" w:color="auto" w:fill="FEF1C4"/>
        </w:rPr>
        <w:t>www.scribd.com</w:t>
      </w:r>
      <w:r w:rsidRPr="0003787F">
        <w:rPr>
          <w:rFonts w:eastAsia="Times New Roman" w:cs="Times New Roman"/>
          <w:color w:val="2C3E50"/>
          <w:shd w:val="clear" w:color="auto" w:fill="FEF1C4"/>
        </w:rPr>
        <w:t>. Available at: https://www.scribd.com/book/495106659 [Accessed 28 Mar. 2023].</w:t>
      </w:r>
    </w:p>
    <w:p w14:paraId="6389D13E" w14:textId="77777777" w:rsidR="0011125A" w:rsidRPr="00540086" w:rsidRDefault="0011125A" w:rsidP="0011125A">
      <w:pPr>
        <w:pStyle w:val="ListParagraph"/>
        <w:numPr>
          <w:ilvl w:val="0"/>
          <w:numId w:val="2"/>
        </w:numPr>
        <w:rPr>
          <w:rFonts w:eastAsia="Times New Roman" w:cs="Times New Roman"/>
        </w:rPr>
      </w:pPr>
      <w:r w:rsidRPr="00540086">
        <w:rPr>
          <w:rFonts w:eastAsia="Times New Roman" w:cs="Times New Roman"/>
          <w:b/>
          <w:color w:val="2C3E50"/>
          <w:shd w:val="clear" w:color="auto" w:fill="FEF1C4"/>
        </w:rPr>
        <w:t>Gregory, T. (2022). </w:t>
      </w:r>
      <w:r w:rsidRPr="00540086">
        <w:rPr>
          <w:rFonts w:eastAsia="Times New Roman" w:cs="Times New Roman"/>
          <w:b/>
          <w:i/>
          <w:iCs/>
          <w:color w:val="2C3E50"/>
          <w:shd w:val="clear" w:color="auto" w:fill="FEF1C4"/>
        </w:rPr>
        <w:t>Hermes: Messenger of The Greek Gods</w:t>
      </w:r>
      <w:r w:rsidRPr="00540086">
        <w:rPr>
          <w:rFonts w:eastAsia="Times New Roman" w:cs="Times New Roman"/>
          <w:i/>
          <w:iCs/>
          <w:color w:val="2C3E50"/>
          <w:shd w:val="clear" w:color="auto" w:fill="FEF1C4"/>
        </w:rPr>
        <w:t xml:space="preserve"> | History Cooperative</w:t>
      </w:r>
      <w:r w:rsidRPr="00540086">
        <w:rPr>
          <w:rFonts w:eastAsia="Times New Roman" w:cs="Times New Roman"/>
          <w:color w:val="2C3E50"/>
          <w:shd w:val="clear" w:color="auto" w:fill="FEF1C4"/>
        </w:rPr>
        <w:t>. [</w:t>
      </w:r>
      <w:proofErr w:type="gramStart"/>
      <w:r w:rsidRPr="00540086">
        <w:rPr>
          <w:rFonts w:eastAsia="Times New Roman" w:cs="Times New Roman"/>
          <w:color w:val="2C3E50"/>
          <w:shd w:val="clear" w:color="auto" w:fill="FEF1C4"/>
        </w:rPr>
        <w:t>online</w:t>
      </w:r>
      <w:proofErr w:type="gramEnd"/>
      <w:r w:rsidRPr="00540086">
        <w:rPr>
          <w:rFonts w:eastAsia="Times New Roman" w:cs="Times New Roman"/>
          <w:color w:val="2C3E50"/>
          <w:shd w:val="clear" w:color="auto" w:fill="FEF1C4"/>
        </w:rPr>
        <w:t>] Available at: https://historycooperative.org/hermes-greek-messenger-god/.</w:t>
      </w:r>
    </w:p>
    <w:p w14:paraId="392D25F8" w14:textId="77777777" w:rsidR="0011125A" w:rsidRPr="00540086" w:rsidRDefault="0011125A" w:rsidP="0011125A">
      <w:pPr>
        <w:pStyle w:val="ListParagraph"/>
        <w:numPr>
          <w:ilvl w:val="0"/>
          <w:numId w:val="2"/>
        </w:numPr>
        <w:rPr>
          <w:rFonts w:eastAsia="Times New Roman" w:cs="Times New Roman"/>
        </w:rPr>
      </w:pPr>
      <w:proofErr w:type="spellStart"/>
      <w:r w:rsidRPr="00540086">
        <w:rPr>
          <w:rFonts w:eastAsia="Times New Roman" w:cs="Times New Roman"/>
          <w:b/>
          <w:color w:val="2C3E50"/>
          <w:shd w:val="clear" w:color="auto" w:fill="FEF1C4"/>
        </w:rPr>
        <w:t>Encyclopedia</w:t>
      </w:r>
      <w:proofErr w:type="spellEnd"/>
      <w:r w:rsidRPr="00540086">
        <w:rPr>
          <w:rFonts w:eastAsia="Times New Roman" w:cs="Times New Roman"/>
          <w:b/>
          <w:color w:val="2C3E50"/>
          <w:shd w:val="clear" w:color="auto" w:fill="FEF1C4"/>
        </w:rPr>
        <w:t xml:space="preserve"> Britannica. (</w:t>
      </w:r>
      <w:proofErr w:type="spellStart"/>
      <w:proofErr w:type="gramStart"/>
      <w:r w:rsidRPr="00540086">
        <w:rPr>
          <w:rFonts w:eastAsia="Times New Roman" w:cs="Times New Roman"/>
          <w:b/>
          <w:color w:val="2C3E50"/>
          <w:shd w:val="clear" w:color="auto" w:fill="FEF1C4"/>
        </w:rPr>
        <w:t>n</w:t>
      </w:r>
      <w:proofErr w:type="gramEnd"/>
      <w:r w:rsidRPr="00540086">
        <w:rPr>
          <w:rFonts w:eastAsia="Times New Roman" w:cs="Times New Roman"/>
          <w:b/>
          <w:color w:val="2C3E50"/>
          <w:shd w:val="clear" w:color="auto" w:fill="FEF1C4"/>
        </w:rPr>
        <w:t>.d.</w:t>
      </w:r>
      <w:proofErr w:type="spellEnd"/>
      <w:r w:rsidRPr="00540086">
        <w:rPr>
          <w:rFonts w:eastAsia="Times New Roman" w:cs="Times New Roman"/>
          <w:b/>
          <w:color w:val="2C3E50"/>
          <w:shd w:val="clear" w:color="auto" w:fill="FEF1C4"/>
        </w:rPr>
        <w:t>). </w:t>
      </w:r>
      <w:proofErr w:type="gramStart"/>
      <w:r w:rsidRPr="00540086">
        <w:rPr>
          <w:rFonts w:eastAsia="Times New Roman" w:cs="Times New Roman"/>
          <w:b/>
          <w:i/>
          <w:iCs/>
          <w:color w:val="2C3E50"/>
          <w:shd w:val="clear" w:color="auto" w:fill="FEF1C4"/>
        </w:rPr>
        <w:t>the</w:t>
      </w:r>
      <w:proofErr w:type="gramEnd"/>
      <w:r w:rsidRPr="00540086">
        <w:rPr>
          <w:rFonts w:eastAsia="Times New Roman" w:cs="Times New Roman"/>
          <w:b/>
          <w:i/>
          <w:iCs/>
          <w:color w:val="2C3E50"/>
          <w:shd w:val="clear" w:color="auto" w:fill="FEF1C4"/>
        </w:rPr>
        <w:t xml:space="preserve"> Andrews Sisters</w:t>
      </w:r>
      <w:r w:rsidRPr="00540086">
        <w:rPr>
          <w:rFonts w:eastAsia="Times New Roman" w:cs="Times New Roman"/>
          <w:i/>
          <w:iCs/>
          <w:color w:val="2C3E50"/>
          <w:shd w:val="clear" w:color="auto" w:fill="FEF1C4"/>
        </w:rPr>
        <w:t xml:space="preserve"> | Members, Songs, &amp; Facts</w:t>
      </w:r>
      <w:r w:rsidRPr="00540086">
        <w:rPr>
          <w:rFonts w:eastAsia="Times New Roman" w:cs="Times New Roman"/>
          <w:color w:val="2C3E50"/>
          <w:shd w:val="clear" w:color="auto" w:fill="FEF1C4"/>
        </w:rPr>
        <w:t>. [</w:t>
      </w:r>
      <w:proofErr w:type="gramStart"/>
      <w:r w:rsidRPr="00540086">
        <w:rPr>
          <w:rFonts w:eastAsia="Times New Roman" w:cs="Times New Roman"/>
          <w:color w:val="2C3E50"/>
          <w:shd w:val="clear" w:color="auto" w:fill="FEF1C4"/>
        </w:rPr>
        <w:t>online</w:t>
      </w:r>
      <w:proofErr w:type="gramEnd"/>
      <w:r w:rsidRPr="00540086">
        <w:rPr>
          <w:rFonts w:eastAsia="Times New Roman" w:cs="Times New Roman"/>
          <w:color w:val="2C3E50"/>
          <w:shd w:val="clear" w:color="auto" w:fill="FEF1C4"/>
        </w:rPr>
        <w:t>] Available at: https://www.britannica.com/topic/the-Andrews-Sisters.</w:t>
      </w:r>
    </w:p>
    <w:p w14:paraId="14166AE5" w14:textId="77777777" w:rsidR="0011125A" w:rsidRPr="00540086" w:rsidRDefault="0011125A" w:rsidP="0011125A">
      <w:pPr>
        <w:pStyle w:val="ListParagraph"/>
        <w:numPr>
          <w:ilvl w:val="0"/>
          <w:numId w:val="2"/>
        </w:numPr>
        <w:rPr>
          <w:rFonts w:eastAsia="Times New Roman" w:cs="Times New Roman"/>
        </w:rPr>
      </w:pPr>
      <w:r w:rsidRPr="00540086">
        <w:rPr>
          <w:rFonts w:eastAsia="Times New Roman" w:cs="Times New Roman"/>
          <w:b/>
          <w:color w:val="2C3E50"/>
          <w:shd w:val="clear" w:color="auto" w:fill="FEF1C4"/>
        </w:rPr>
        <w:t>Greek Gods &amp; Goddesses.</w:t>
      </w:r>
      <w:r w:rsidRPr="00540086">
        <w:rPr>
          <w:rFonts w:eastAsia="Times New Roman" w:cs="Times New Roman"/>
          <w:color w:val="2C3E50"/>
          <w:shd w:val="clear" w:color="auto" w:fill="FEF1C4"/>
        </w:rPr>
        <w:t xml:space="preserve"> (2014). </w:t>
      </w:r>
      <w:r w:rsidRPr="00540086">
        <w:rPr>
          <w:rFonts w:eastAsia="Times New Roman" w:cs="Times New Roman"/>
          <w:i/>
          <w:iCs/>
          <w:color w:val="2C3E50"/>
          <w:shd w:val="clear" w:color="auto" w:fill="FEF1C4"/>
        </w:rPr>
        <w:t>Hera • Facts and Information on Greek Goddess Hera</w:t>
      </w:r>
      <w:r w:rsidRPr="00540086">
        <w:rPr>
          <w:rFonts w:eastAsia="Times New Roman" w:cs="Times New Roman"/>
          <w:color w:val="2C3E50"/>
          <w:shd w:val="clear" w:color="auto" w:fill="FEF1C4"/>
        </w:rPr>
        <w:t>. [</w:t>
      </w:r>
      <w:proofErr w:type="gramStart"/>
      <w:r w:rsidRPr="00540086">
        <w:rPr>
          <w:rFonts w:eastAsia="Times New Roman" w:cs="Times New Roman"/>
          <w:color w:val="2C3E50"/>
          <w:shd w:val="clear" w:color="auto" w:fill="FEF1C4"/>
        </w:rPr>
        <w:t>online</w:t>
      </w:r>
      <w:proofErr w:type="gramEnd"/>
      <w:r w:rsidRPr="00540086">
        <w:rPr>
          <w:rFonts w:eastAsia="Times New Roman" w:cs="Times New Roman"/>
          <w:color w:val="2C3E50"/>
          <w:shd w:val="clear" w:color="auto" w:fill="FEF1C4"/>
        </w:rPr>
        <w:t>] Available at: https://greekgodsandgoddesses.net/goddesses/hera/.</w:t>
      </w:r>
    </w:p>
    <w:p w14:paraId="3B0F97D4" w14:textId="77777777" w:rsidR="0011125A" w:rsidRPr="00A04CFB" w:rsidRDefault="0011125A" w:rsidP="0011125A">
      <w:pPr>
        <w:pStyle w:val="ListParagraph"/>
        <w:numPr>
          <w:ilvl w:val="0"/>
          <w:numId w:val="2"/>
        </w:numPr>
        <w:rPr>
          <w:rFonts w:eastAsia="Times New Roman" w:cs="Times New Roman"/>
        </w:rPr>
      </w:pPr>
      <w:r w:rsidRPr="00A04CFB">
        <w:rPr>
          <w:rFonts w:eastAsia="Times New Roman" w:cs="Times New Roman"/>
          <w:b/>
          <w:color w:val="2C3E50"/>
          <w:shd w:val="clear" w:color="auto" w:fill="FEF1C4"/>
        </w:rPr>
        <w:t>Exodus.</w:t>
      </w:r>
      <w:r w:rsidRPr="00A04CFB">
        <w:rPr>
          <w:rFonts w:eastAsia="Times New Roman" w:cs="Times New Roman"/>
          <w:color w:val="2C3E50"/>
          <w:shd w:val="clear" w:color="auto" w:fill="FEF1C4"/>
        </w:rPr>
        <w:t xml:space="preserve"> (2016). </w:t>
      </w:r>
      <w:r w:rsidRPr="00A04CFB">
        <w:rPr>
          <w:rFonts w:eastAsia="Times New Roman" w:cs="Times New Roman"/>
          <w:i/>
          <w:iCs/>
          <w:color w:val="2C3E50"/>
          <w:shd w:val="clear" w:color="auto" w:fill="FEF1C4"/>
        </w:rPr>
        <w:t>Why Is Teamwork Important?</w:t>
      </w:r>
      <w:r w:rsidRPr="00A04CFB">
        <w:rPr>
          <w:rFonts w:eastAsia="Times New Roman" w:cs="Times New Roman"/>
          <w:color w:val="2C3E50"/>
          <w:shd w:val="clear" w:color="auto" w:fill="FEF1C4"/>
        </w:rPr>
        <w:t> [</w:t>
      </w:r>
      <w:proofErr w:type="gramStart"/>
      <w:r w:rsidRPr="00A04CFB">
        <w:rPr>
          <w:rFonts w:eastAsia="Times New Roman" w:cs="Times New Roman"/>
          <w:color w:val="2C3E50"/>
          <w:shd w:val="clear" w:color="auto" w:fill="FEF1C4"/>
        </w:rPr>
        <w:t>online</w:t>
      </w:r>
      <w:proofErr w:type="gramEnd"/>
      <w:r w:rsidRPr="00A04CFB">
        <w:rPr>
          <w:rFonts w:eastAsia="Times New Roman" w:cs="Times New Roman"/>
          <w:color w:val="2C3E50"/>
          <w:shd w:val="clear" w:color="auto" w:fill="FEF1C4"/>
        </w:rPr>
        <w:t>] Available at: https://exodusescaperoom.com/why-is-teamwork-important.</w:t>
      </w:r>
    </w:p>
    <w:p w14:paraId="6040622D" w14:textId="77777777" w:rsidR="0011125A" w:rsidRPr="002D1532" w:rsidRDefault="0011125A" w:rsidP="0011125A">
      <w:pPr>
        <w:pStyle w:val="ListParagraph"/>
        <w:numPr>
          <w:ilvl w:val="0"/>
          <w:numId w:val="2"/>
        </w:numPr>
        <w:rPr>
          <w:rFonts w:ascii="Times New Roman" w:eastAsia="Times New Roman" w:hAnsi="Times New Roman" w:cs="Times New Roman"/>
        </w:rPr>
      </w:pPr>
      <w:proofErr w:type="spellStart"/>
      <w:r w:rsidRPr="002D1532">
        <w:rPr>
          <w:rFonts w:ascii="Calibri" w:eastAsia="Times New Roman" w:hAnsi="Calibri" w:cs="Times New Roman"/>
          <w:b/>
          <w:color w:val="2C3E50"/>
          <w:shd w:val="clear" w:color="auto" w:fill="FEF1C4"/>
        </w:rPr>
        <w:t>DancePlug</w:t>
      </w:r>
      <w:proofErr w:type="spellEnd"/>
      <w:r w:rsidRPr="002D1532">
        <w:rPr>
          <w:rFonts w:ascii="Calibri" w:eastAsia="Times New Roman" w:hAnsi="Calibri" w:cs="Times New Roman"/>
          <w:b/>
          <w:color w:val="2C3E50"/>
          <w:shd w:val="clear" w:color="auto" w:fill="FEF1C4"/>
        </w:rPr>
        <w:t>. (</w:t>
      </w:r>
      <w:proofErr w:type="spellStart"/>
      <w:proofErr w:type="gramStart"/>
      <w:r w:rsidRPr="002D1532">
        <w:rPr>
          <w:rFonts w:ascii="Calibri" w:eastAsia="Times New Roman" w:hAnsi="Calibri" w:cs="Times New Roman"/>
          <w:b/>
          <w:color w:val="2C3E50"/>
          <w:shd w:val="clear" w:color="auto" w:fill="FEF1C4"/>
        </w:rPr>
        <w:t>n</w:t>
      </w:r>
      <w:proofErr w:type="gramEnd"/>
      <w:r w:rsidRPr="002D1532">
        <w:rPr>
          <w:rFonts w:ascii="Calibri" w:eastAsia="Times New Roman" w:hAnsi="Calibri" w:cs="Times New Roman"/>
          <w:b/>
          <w:color w:val="2C3E50"/>
          <w:shd w:val="clear" w:color="auto" w:fill="FEF1C4"/>
        </w:rPr>
        <w:t>.d.</w:t>
      </w:r>
      <w:proofErr w:type="spellEnd"/>
      <w:r w:rsidRPr="002D1532">
        <w:rPr>
          <w:rFonts w:ascii="Calibri" w:eastAsia="Times New Roman" w:hAnsi="Calibri" w:cs="Times New Roman"/>
          <w:b/>
          <w:color w:val="2C3E50"/>
          <w:shd w:val="clear" w:color="auto" w:fill="FEF1C4"/>
        </w:rPr>
        <w:t>). </w:t>
      </w:r>
      <w:r w:rsidRPr="002D1532">
        <w:rPr>
          <w:rFonts w:ascii="Calibri" w:eastAsia="Times New Roman" w:hAnsi="Calibri" w:cs="Times New Roman"/>
          <w:b/>
          <w:i/>
          <w:iCs/>
          <w:color w:val="2C3E50"/>
          <w:shd w:val="clear" w:color="auto" w:fill="FEF1C4"/>
        </w:rPr>
        <w:t xml:space="preserve">Stepping into the Dance Captain’s Shoes: How to Be A Good Leader </w:t>
      </w:r>
      <w:r w:rsidRPr="002D1532">
        <w:rPr>
          <w:rFonts w:ascii="Calibri" w:eastAsia="Times New Roman" w:hAnsi="Calibri" w:cs="Times New Roman"/>
          <w:i/>
          <w:iCs/>
          <w:color w:val="2C3E50"/>
          <w:shd w:val="clear" w:color="auto" w:fill="FEF1C4"/>
        </w:rPr>
        <w:t>| Dance Articles</w:t>
      </w:r>
      <w:r w:rsidRPr="002D1532">
        <w:rPr>
          <w:rFonts w:ascii="Calibri" w:eastAsia="Times New Roman" w:hAnsi="Calibri" w:cs="Times New Roman"/>
          <w:color w:val="2C3E50"/>
          <w:shd w:val="clear" w:color="auto" w:fill="FEF1C4"/>
        </w:rPr>
        <w:t>. [</w:t>
      </w:r>
      <w:proofErr w:type="gramStart"/>
      <w:r w:rsidRPr="002D1532">
        <w:rPr>
          <w:rFonts w:ascii="Calibri" w:eastAsia="Times New Roman" w:hAnsi="Calibri" w:cs="Times New Roman"/>
          <w:color w:val="2C3E50"/>
          <w:shd w:val="clear" w:color="auto" w:fill="FEF1C4"/>
        </w:rPr>
        <w:t>online</w:t>
      </w:r>
      <w:proofErr w:type="gramEnd"/>
      <w:r w:rsidRPr="002D1532">
        <w:rPr>
          <w:rFonts w:ascii="Calibri" w:eastAsia="Times New Roman" w:hAnsi="Calibri" w:cs="Times New Roman"/>
          <w:color w:val="2C3E50"/>
          <w:shd w:val="clear" w:color="auto" w:fill="FEF1C4"/>
        </w:rPr>
        <w:t>] Available at: https://www.danceplug.com/article/stepping-into-the-dance-captains-shoes-how-to-be-a-good-leader [Accessed 28 Mar. 2023].</w:t>
      </w:r>
    </w:p>
    <w:p w14:paraId="2103411A" w14:textId="77777777" w:rsidR="0011125A" w:rsidRPr="00265A20" w:rsidRDefault="0011125A" w:rsidP="0011125A">
      <w:pPr>
        <w:pStyle w:val="ListParagraph"/>
        <w:numPr>
          <w:ilvl w:val="0"/>
          <w:numId w:val="2"/>
        </w:numPr>
        <w:rPr>
          <w:rFonts w:eastAsia="Times New Roman" w:cs="Times New Roman"/>
        </w:rPr>
      </w:pPr>
      <w:r w:rsidRPr="00265A20">
        <w:rPr>
          <w:rFonts w:eastAsia="Times New Roman" w:cs="Times New Roman"/>
          <w:b/>
          <w:color w:val="2C3E50"/>
          <w:shd w:val="clear" w:color="auto" w:fill="FEF1C4"/>
        </w:rPr>
        <w:t>Actions: The Actors’ Thesaurus</w:t>
      </w:r>
      <w:r w:rsidRPr="00265A20">
        <w:rPr>
          <w:rFonts w:eastAsia="Times New Roman" w:cs="Times New Roman"/>
          <w:color w:val="2C3E50"/>
          <w:shd w:val="clear" w:color="auto" w:fill="FEF1C4"/>
        </w:rPr>
        <w:t xml:space="preserve"> by Marina </w:t>
      </w:r>
      <w:proofErr w:type="spellStart"/>
      <w:r w:rsidRPr="00265A20">
        <w:rPr>
          <w:rFonts w:eastAsia="Times New Roman" w:cs="Times New Roman"/>
          <w:color w:val="2C3E50"/>
          <w:shd w:val="clear" w:color="auto" w:fill="FEF1C4"/>
        </w:rPr>
        <w:t>Caldarone</w:t>
      </w:r>
      <w:proofErr w:type="spellEnd"/>
      <w:r w:rsidRPr="00265A20">
        <w:rPr>
          <w:rFonts w:eastAsia="Times New Roman" w:cs="Times New Roman"/>
          <w:color w:val="2C3E50"/>
          <w:shd w:val="clear" w:color="auto" w:fill="FEF1C4"/>
        </w:rPr>
        <w:t xml:space="preserve">, Maggie Lloyd-Williams - </w:t>
      </w:r>
      <w:proofErr w:type="spellStart"/>
      <w:r w:rsidRPr="00265A20">
        <w:rPr>
          <w:rFonts w:eastAsia="Times New Roman" w:cs="Times New Roman"/>
          <w:color w:val="2C3E50"/>
          <w:shd w:val="clear" w:color="auto" w:fill="FEF1C4"/>
        </w:rPr>
        <w:t>Ebook</w:t>
      </w:r>
      <w:proofErr w:type="spellEnd"/>
      <w:r w:rsidRPr="00265A20">
        <w:rPr>
          <w:rFonts w:eastAsia="Times New Roman" w:cs="Times New Roman"/>
          <w:color w:val="2C3E50"/>
          <w:shd w:val="clear" w:color="auto" w:fill="FEF1C4"/>
        </w:rPr>
        <w:t xml:space="preserve"> | </w:t>
      </w:r>
      <w:proofErr w:type="spellStart"/>
      <w:r w:rsidRPr="00265A20">
        <w:rPr>
          <w:rFonts w:eastAsia="Times New Roman" w:cs="Times New Roman"/>
          <w:color w:val="2C3E50"/>
          <w:shd w:val="clear" w:color="auto" w:fill="FEF1C4"/>
        </w:rPr>
        <w:t>Scribd</w:t>
      </w:r>
      <w:proofErr w:type="spellEnd"/>
      <w:r w:rsidRPr="00265A20">
        <w:rPr>
          <w:rFonts w:eastAsia="Times New Roman" w:cs="Times New Roman"/>
          <w:color w:val="2C3E50"/>
          <w:shd w:val="clear" w:color="auto" w:fill="FEF1C4"/>
        </w:rPr>
        <w:t>. (</w:t>
      </w:r>
      <w:proofErr w:type="spellStart"/>
      <w:proofErr w:type="gramStart"/>
      <w:r w:rsidRPr="00265A20">
        <w:rPr>
          <w:rFonts w:eastAsia="Times New Roman" w:cs="Times New Roman"/>
          <w:color w:val="2C3E50"/>
          <w:shd w:val="clear" w:color="auto" w:fill="FEF1C4"/>
        </w:rPr>
        <w:t>n</w:t>
      </w:r>
      <w:proofErr w:type="gramEnd"/>
      <w:r w:rsidRPr="00265A20">
        <w:rPr>
          <w:rFonts w:eastAsia="Times New Roman" w:cs="Times New Roman"/>
          <w:color w:val="2C3E50"/>
          <w:shd w:val="clear" w:color="auto" w:fill="FEF1C4"/>
        </w:rPr>
        <w:t>.d.</w:t>
      </w:r>
      <w:proofErr w:type="spellEnd"/>
      <w:r w:rsidRPr="00265A20">
        <w:rPr>
          <w:rFonts w:eastAsia="Times New Roman" w:cs="Times New Roman"/>
          <w:color w:val="2C3E50"/>
          <w:shd w:val="clear" w:color="auto" w:fill="FEF1C4"/>
        </w:rPr>
        <w:t>). [</w:t>
      </w:r>
      <w:proofErr w:type="gramStart"/>
      <w:r w:rsidRPr="00265A20">
        <w:rPr>
          <w:rFonts w:eastAsia="Times New Roman" w:cs="Times New Roman"/>
          <w:color w:val="2C3E50"/>
          <w:shd w:val="clear" w:color="auto" w:fill="FEF1C4"/>
        </w:rPr>
        <w:t>online</w:t>
      </w:r>
      <w:proofErr w:type="gramEnd"/>
      <w:r w:rsidRPr="00265A20">
        <w:rPr>
          <w:rFonts w:eastAsia="Times New Roman" w:cs="Times New Roman"/>
          <w:color w:val="2C3E50"/>
          <w:shd w:val="clear" w:color="auto" w:fill="FEF1C4"/>
        </w:rPr>
        <w:t>] </w:t>
      </w:r>
      <w:r w:rsidRPr="00265A20">
        <w:rPr>
          <w:rFonts w:eastAsia="Times New Roman" w:cs="Times New Roman"/>
          <w:i/>
          <w:iCs/>
          <w:color w:val="2C3E50"/>
          <w:shd w:val="clear" w:color="auto" w:fill="FEF1C4"/>
        </w:rPr>
        <w:t>www.scribd.com</w:t>
      </w:r>
      <w:r w:rsidRPr="00265A20">
        <w:rPr>
          <w:rFonts w:eastAsia="Times New Roman" w:cs="Times New Roman"/>
          <w:color w:val="2C3E50"/>
          <w:shd w:val="clear" w:color="auto" w:fill="FEF1C4"/>
        </w:rPr>
        <w:t>. Available at: https://www.scribd.com/book/378626571 [Accessed 29 Mar. 2023].</w:t>
      </w:r>
    </w:p>
    <w:p w14:paraId="14E53360" w14:textId="77777777" w:rsidR="0011125A" w:rsidRPr="002475EA" w:rsidRDefault="0011125A" w:rsidP="0011125A">
      <w:pPr>
        <w:pStyle w:val="ListParagraph"/>
        <w:numPr>
          <w:ilvl w:val="0"/>
          <w:numId w:val="2"/>
        </w:numPr>
        <w:rPr>
          <w:rFonts w:eastAsia="Times New Roman" w:cs="Times New Roman"/>
        </w:rPr>
      </w:pPr>
      <w:r w:rsidRPr="002475EA">
        <w:rPr>
          <w:rFonts w:eastAsia="Times New Roman" w:cs="Times New Roman"/>
          <w:b/>
          <w:color w:val="2C3E50"/>
          <w:shd w:val="clear" w:color="auto" w:fill="FEF1C4"/>
        </w:rPr>
        <w:t>The Complete Stanislavsky Toolkit by Bella Merlin</w:t>
      </w:r>
      <w:r w:rsidRPr="002475EA">
        <w:rPr>
          <w:rFonts w:eastAsia="Times New Roman" w:cs="Times New Roman"/>
          <w:color w:val="2C3E50"/>
          <w:shd w:val="clear" w:color="auto" w:fill="FEF1C4"/>
        </w:rPr>
        <w:t xml:space="preserve"> - </w:t>
      </w:r>
      <w:proofErr w:type="spellStart"/>
      <w:r w:rsidRPr="002475EA">
        <w:rPr>
          <w:rFonts w:eastAsia="Times New Roman" w:cs="Times New Roman"/>
          <w:color w:val="2C3E50"/>
          <w:shd w:val="clear" w:color="auto" w:fill="FEF1C4"/>
        </w:rPr>
        <w:t>Ebook</w:t>
      </w:r>
      <w:proofErr w:type="spellEnd"/>
      <w:r w:rsidRPr="002475EA">
        <w:rPr>
          <w:rFonts w:eastAsia="Times New Roman" w:cs="Times New Roman"/>
          <w:color w:val="2C3E50"/>
          <w:shd w:val="clear" w:color="auto" w:fill="FEF1C4"/>
        </w:rPr>
        <w:t xml:space="preserve"> | </w:t>
      </w:r>
      <w:proofErr w:type="spellStart"/>
      <w:r w:rsidRPr="002475EA">
        <w:rPr>
          <w:rFonts w:eastAsia="Times New Roman" w:cs="Times New Roman"/>
          <w:color w:val="2C3E50"/>
          <w:shd w:val="clear" w:color="auto" w:fill="FEF1C4"/>
        </w:rPr>
        <w:t>Scribd</w:t>
      </w:r>
      <w:proofErr w:type="spellEnd"/>
      <w:r w:rsidRPr="002475EA">
        <w:rPr>
          <w:rFonts w:eastAsia="Times New Roman" w:cs="Times New Roman"/>
          <w:color w:val="2C3E50"/>
          <w:shd w:val="clear" w:color="auto" w:fill="FEF1C4"/>
        </w:rPr>
        <w:t>. (</w:t>
      </w:r>
      <w:proofErr w:type="spellStart"/>
      <w:proofErr w:type="gramStart"/>
      <w:r w:rsidRPr="002475EA">
        <w:rPr>
          <w:rFonts w:eastAsia="Times New Roman" w:cs="Times New Roman"/>
          <w:color w:val="2C3E50"/>
          <w:shd w:val="clear" w:color="auto" w:fill="FEF1C4"/>
        </w:rPr>
        <w:t>n</w:t>
      </w:r>
      <w:proofErr w:type="gramEnd"/>
      <w:r w:rsidRPr="002475EA">
        <w:rPr>
          <w:rFonts w:eastAsia="Times New Roman" w:cs="Times New Roman"/>
          <w:color w:val="2C3E50"/>
          <w:shd w:val="clear" w:color="auto" w:fill="FEF1C4"/>
        </w:rPr>
        <w:t>.d.</w:t>
      </w:r>
      <w:proofErr w:type="spellEnd"/>
      <w:r w:rsidRPr="002475EA">
        <w:rPr>
          <w:rFonts w:eastAsia="Times New Roman" w:cs="Times New Roman"/>
          <w:color w:val="2C3E50"/>
          <w:shd w:val="clear" w:color="auto" w:fill="FEF1C4"/>
        </w:rPr>
        <w:t>). [</w:t>
      </w:r>
      <w:proofErr w:type="gramStart"/>
      <w:r w:rsidRPr="002475EA">
        <w:rPr>
          <w:rFonts w:eastAsia="Times New Roman" w:cs="Times New Roman"/>
          <w:color w:val="2C3E50"/>
          <w:shd w:val="clear" w:color="auto" w:fill="FEF1C4"/>
        </w:rPr>
        <w:t>online</w:t>
      </w:r>
      <w:proofErr w:type="gramEnd"/>
      <w:r w:rsidRPr="002475EA">
        <w:rPr>
          <w:rFonts w:eastAsia="Times New Roman" w:cs="Times New Roman"/>
          <w:color w:val="2C3E50"/>
          <w:shd w:val="clear" w:color="auto" w:fill="FEF1C4"/>
        </w:rPr>
        <w:t>] </w:t>
      </w:r>
      <w:r w:rsidRPr="002475EA">
        <w:rPr>
          <w:rFonts w:eastAsia="Times New Roman" w:cs="Times New Roman"/>
          <w:i/>
          <w:iCs/>
          <w:color w:val="2C3E50"/>
          <w:shd w:val="clear" w:color="auto" w:fill="FEF1C4"/>
        </w:rPr>
        <w:t>www.scribd.com</w:t>
      </w:r>
      <w:r w:rsidRPr="002475EA">
        <w:rPr>
          <w:rFonts w:eastAsia="Times New Roman" w:cs="Times New Roman"/>
          <w:color w:val="2C3E50"/>
          <w:shd w:val="clear" w:color="auto" w:fill="FEF1C4"/>
        </w:rPr>
        <w:t>. Available at: https://www.scribd.com/book/353182089 [Accessed 29 Mar. 2023].</w:t>
      </w:r>
    </w:p>
    <w:p w14:paraId="37F0B4CE" w14:textId="77777777" w:rsidR="0011125A" w:rsidRPr="00A94A0B" w:rsidRDefault="0011125A" w:rsidP="0011125A">
      <w:pPr>
        <w:pStyle w:val="ListParagraph"/>
        <w:numPr>
          <w:ilvl w:val="0"/>
          <w:numId w:val="2"/>
        </w:numPr>
        <w:rPr>
          <w:rFonts w:eastAsia="Times New Roman" w:cs="Times New Roman"/>
        </w:rPr>
      </w:pPr>
      <w:r w:rsidRPr="00A94A0B">
        <w:rPr>
          <w:rFonts w:eastAsia="Times New Roman" w:cs="Times New Roman"/>
          <w:color w:val="2C3E50"/>
          <w:shd w:val="clear" w:color="auto" w:fill="FEF1C4"/>
        </w:rPr>
        <w:t>O’Neill, T. (2022).</w:t>
      </w:r>
      <w:r w:rsidRPr="00A94A0B">
        <w:rPr>
          <w:rFonts w:eastAsia="Times New Roman" w:cs="Times New Roman"/>
          <w:b/>
          <w:color w:val="2C3E50"/>
          <w:shd w:val="clear" w:color="auto" w:fill="FEF1C4"/>
        </w:rPr>
        <w:t> </w:t>
      </w:r>
      <w:r w:rsidRPr="00A94A0B">
        <w:rPr>
          <w:rFonts w:eastAsia="Times New Roman" w:cs="Times New Roman"/>
          <w:b/>
          <w:i/>
          <w:iCs/>
          <w:color w:val="2C3E50"/>
          <w:shd w:val="clear" w:color="auto" w:fill="FEF1C4"/>
        </w:rPr>
        <w:t>5 Breath Control Exercises for Actors</w:t>
      </w:r>
      <w:r w:rsidRPr="00A94A0B">
        <w:rPr>
          <w:rFonts w:eastAsia="Times New Roman" w:cs="Times New Roman"/>
          <w:b/>
          <w:color w:val="2C3E50"/>
          <w:shd w:val="clear" w:color="auto" w:fill="FEF1C4"/>
        </w:rPr>
        <w:t xml:space="preserve">. </w:t>
      </w:r>
      <w:r w:rsidRPr="00A94A0B">
        <w:rPr>
          <w:rFonts w:eastAsia="Times New Roman" w:cs="Times New Roman"/>
          <w:color w:val="2C3E50"/>
          <w:shd w:val="clear" w:color="auto" w:fill="FEF1C4"/>
        </w:rPr>
        <w:t>[</w:t>
      </w:r>
      <w:proofErr w:type="gramStart"/>
      <w:r w:rsidRPr="00A94A0B">
        <w:rPr>
          <w:rFonts w:eastAsia="Times New Roman" w:cs="Times New Roman"/>
          <w:color w:val="2C3E50"/>
          <w:shd w:val="clear" w:color="auto" w:fill="FEF1C4"/>
        </w:rPr>
        <w:t>online</w:t>
      </w:r>
      <w:proofErr w:type="gramEnd"/>
      <w:r w:rsidRPr="00A94A0B">
        <w:rPr>
          <w:rFonts w:eastAsia="Times New Roman" w:cs="Times New Roman"/>
          <w:color w:val="2C3E50"/>
          <w:shd w:val="clear" w:color="auto" w:fill="FEF1C4"/>
        </w:rPr>
        <w:t>] Backstage. Available at: https://www.backstage.com/magazine/article/best-breath-control-exercises-75009/.</w:t>
      </w:r>
    </w:p>
    <w:p w14:paraId="28550EE4" w14:textId="77777777" w:rsidR="0011125A" w:rsidRPr="00A73406" w:rsidRDefault="0011125A" w:rsidP="0011125A">
      <w:pPr>
        <w:pStyle w:val="ListParagraph"/>
        <w:numPr>
          <w:ilvl w:val="0"/>
          <w:numId w:val="2"/>
        </w:numPr>
        <w:rPr>
          <w:rFonts w:eastAsia="Times New Roman" w:cs="Times New Roman"/>
        </w:rPr>
      </w:pPr>
      <w:r w:rsidRPr="00A73406">
        <w:rPr>
          <w:rFonts w:eastAsia="Times New Roman" w:cs="Times New Roman"/>
          <w:color w:val="2C3E50"/>
          <w:shd w:val="clear" w:color="auto" w:fill="FEF1C4"/>
        </w:rPr>
        <w:t>Study.com. (</w:t>
      </w:r>
      <w:proofErr w:type="spellStart"/>
      <w:proofErr w:type="gramStart"/>
      <w:r w:rsidRPr="00A73406">
        <w:rPr>
          <w:rFonts w:eastAsia="Times New Roman" w:cs="Times New Roman"/>
          <w:color w:val="2C3E50"/>
          <w:shd w:val="clear" w:color="auto" w:fill="FEF1C4"/>
        </w:rPr>
        <w:t>n</w:t>
      </w:r>
      <w:proofErr w:type="gramEnd"/>
      <w:r w:rsidRPr="00A73406">
        <w:rPr>
          <w:rFonts w:eastAsia="Times New Roman" w:cs="Times New Roman"/>
          <w:color w:val="2C3E50"/>
          <w:shd w:val="clear" w:color="auto" w:fill="FEF1C4"/>
        </w:rPr>
        <w:t>.d.</w:t>
      </w:r>
      <w:proofErr w:type="spellEnd"/>
      <w:r w:rsidRPr="00A73406">
        <w:rPr>
          <w:rFonts w:eastAsia="Times New Roman" w:cs="Times New Roman"/>
          <w:color w:val="2C3E50"/>
          <w:shd w:val="clear" w:color="auto" w:fill="FEF1C4"/>
        </w:rPr>
        <w:t>). </w:t>
      </w:r>
      <w:r w:rsidRPr="00A73406">
        <w:rPr>
          <w:rFonts w:eastAsia="Times New Roman" w:cs="Times New Roman"/>
          <w:i/>
          <w:iCs/>
          <w:color w:val="2C3E50"/>
          <w:shd w:val="clear" w:color="auto" w:fill="FEF1C4"/>
        </w:rPr>
        <w:t>The Role of the Audience in Theatre - Video &amp; Lesson Transcript</w:t>
      </w:r>
      <w:r w:rsidRPr="00A73406">
        <w:rPr>
          <w:rFonts w:eastAsia="Times New Roman" w:cs="Times New Roman"/>
          <w:color w:val="2C3E50"/>
          <w:shd w:val="clear" w:color="auto" w:fill="FEF1C4"/>
        </w:rPr>
        <w:t>. [</w:t>
      </w:r>
      <w:proofErr w:type="gramStart"/>
      <w:r w:rsidRPr="00A73406">
        <w:rPr>
          <w:rFonts w:eastAsia="Times New Roman" w:cs="Times New Roman"/>
          <w:color w:val="2C3E50"/>
          <w:shd w:val="clear" w:color="auto" w:fill="FEF1C4"/>
        </w:rPr>
        <w:t>online</w:t>
      </w:r>
      <w:proofErr w:type="gramEnd"/>
      <w:r w:rsidRPr="00A73406">
        <w:rPr>
          <w:rFonts w:eastAsia="Times New Roman" w:cs="Times New Roman"/>
          <w:color w:val="2C3E50"/>
          <w:shd w:val="clear" w:color="auto" w:fill="FEF1C4"/>
        </w:rPr>
        <w:t>] Available at: https://study.com/academy/lesson/the-role-of-the-audience-in-theatre.html.</w:t>
      </w:r>
    </w:p>
    <w:p w14:paraId="6AE4D00D" w14:textId="77777777" w:rsidR="00144C7D" w:rsidRDefault="00144C7D" w:rsidP="00E56403">
      <w:pPr>
        <w:spacing w:before="100" w:beforeAutospacing="1"/>
        <w:rPr>
          <w:rFonts w:cs="Helvetica"/>
          <w:color w:val="000000" w:themeColor="text1"/>
          <w:szCs w:val="28"/>
          <w:lang w:val="en-US"/>
        </w:rPr>
      </w:pPr>
    </w:p>
    <w:p w14:paraId="0CA33FB9" w14:textId="77777777" w:rsidR="00140406" w:rsidRPr="00140406" w:rsidRDefault="00140406" w:rsidP="00140406">
      <w:pPr>
        <w:spacing w:before="100" w:beforeAutospacing="1"/>
        <w:ind w:left="-284"/>
        <w:rPr>
          <w:rFonts w:cs="Helvetica"/>
          <w:color w:val="000000" w:themeColor="text1"/>
          <w:szCs w:val="28"/>
          <w:lang w:val="en-US"/>
        </w:rPr>
      </w:pPr>
    </w:p>
    <w:p w14:paraId="27F00352" w14:textId="77777777" w:rsidR="00140406" w:rsidRPr="00140406" w:rsidRDefault="00140406" w:rsidP="00140406">
      <w:pPr>
        <w:spacing w:before="100" w:beforeAutospacing="1"/>
        <w:ind w:left="-284"/>
        <w:rPr>
          <w:rFonts w:cs="Helvetica"/>
          <w:color w:val="000000" w:themeColor="text1"/>
          <w:szCs w:val="28"/>
          <w:lang w:val="en-US"/>
        </w:rPr>
      </w:pPr>
    </w:p>
    <w:p w14:paraId="35C65BD0" w14:textId="77777777" w:rsidR="00140406" w:rsidRPr="00140406" w:rsidRDefault="00140406" w:rsidP="00140406">
      <w:pPr>
        <w:spacing w:before="100" w:beforeAutospacing="1"/>
        <w:ind w:left="-284"/>
        <w:rPr>
          <w:rFonts w:cs="Helvetica"/>
          <w:color w:val="000000" w:themeColor="text1"/>
          <w:szCs w:val="28"/>
          <w:lang w:val="en-US"/>
        </w:rPr>
      </w:pPr>
    </w:p>
    <w:p w14:paraId="15BD00D9" w14:textId="77777777" w:rsidR="00140406" w:rsidRPr="00140406" w:rsidRDefault="00140406" w:rsidP="00140406">
      <w:pPr>
        <w:spacing w:before="100" w:beforeAutospacing="1"/>
        <w:ind w:left="-284"/>
        <w:rPr>
          <w:rFonts w:cs="Helvetica"/>
          <w:color w:val="000000" w:themeColor="text1"/>
          <w:szCs w:val="28"/>
          <w:lang w:val="en-US"/>
        </w:rPr>
      </w:pPr>
    </w:p>
    <w:p w14:paraId="5590FF8B" w14:textId="74F77A3E" w:rsidR="00B34F13" w:rsidRDefault="00B34F13" w:rsidP="0012089F">
      <w:pPr>
        <w:spacing w:before="100" w:beforeAutospacing="1"/>
        <w:ind w:left="-284"/>
        <w:rPr>
          <w:rFonts w:cs="Helvetica"/>
          <w:color w:val="000000" w:themeColor="text1"/>
          <w:szCs w:val="28"/>
          <w:lang w:val="en-US"/>
        </w:rPr>
      </w:pPr>
    </w:p>
    <w:p w14:paraId="6119EA6A" w14:textId="77777777" w:rsidR="0012089F" w:rsidRPr="00BB0EB8" w:rsidRDefault="0012089F" w:rsidP="0012089F">
      <w:pPr>
        <w:spacing w:before="100" w:beforeAutospacing="1"/>
        <w:rPr>
          <w:rFonts w:ascii="Helvetica" w:eastAsia="Times New Roman" w:hAnsi="Helvetica" w:cs="Times New Roman"/>
          <w:color w:val="666666"/>
        </w:rPr>
      </w:pPr>
    </w:p>
    <w:p w14:paraId="654CCA17" w14:textId="0046BD45" w:rsidR="00BB0EB8" w:rsidRPr="00215858" w:rsidRDefault="00BB0EB8" w:rsidP="00BB0EB8">
      <w:pPr>
        <w:widowControl w:val="0"/>
        <w:autoSpaceDE w:val="0"/>
        <w:autoSpaceDN w:val="0"/>
        <w:adjustRightInd w:val="0"/>
        <w:spacing w:after="400"/>
        <w:ind w:left="720"/>
        <w:rPr>
          <w:rFonts w:cs="Helvetica"/>
          <w:color w:val="000000" w:themeColor="text1"/>
          <w:szCs w:val="28"/>
          <w:lang w:val="en-US"/>
        </w:rPr>
      </w:pPr>
    </w:p>
    <w:p w14:paraId="208DEC87" w14:textId="537AEE80" w:rsidR="00F35A64" w:rsidRPr="00F35A64" w:rsidRDefault="00F35A64" w:rsidP="00334E88">
      <w:pPr>
        <w:widowControl w:val="0"/>
        <w:autoSpaceDE w:val="0"/>
        <w:autoSpaceDN w:val="0"/>
        <w:adjustRightInd w:val="0"/>
        <w:spacing w:after="400"/>
        <w:rPr>
          <w:rFonts w:cs="Helvetica"/>
          <w:color w:val="000000" w:themeColor="text1"/>
          <w:szCs w:val="28"/>
          <w:lang w:val="en-US"/>
        </w:rPr>
      </w:pPr>
    </w:p>
    <w:sectPr w:rsidR="00F35A64" w:rsidRPr="00F35A64" w:rsidSect="00C66604">
      <w:headerReference w:type="default" r:id="rId2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37A9B4" w14:textId="77777777" w:rsidR="00010D4E" w:rsidRDefault="00010D4E" w:rsidP="00385562">
      <w:r>
        <w:separator/>
      </w:r>
    </w:p>
  </w:endnote>
  <w:endnote w:type="continuationSeparator" w:id="0">
    <w:p w14:paraId="5AD6A6EC" w14:textId="77777777" w:rsidR="00010D4E" w:rsidRDefault="00010D4E" w:rsidP="00385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Georgia Bold">
    <w:panose1 w:val="02040802050405020203"/>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99A465" w14:textId="77777777" w:rsidR="00010D4E" w:rsidRDefault="00010D4E" w:rsidP="00385562">
      <w:r>
        <w:separator/>
      </w:r>
    </w:p>
  </w:footnote>
  <w:footnote w:type="continuationSeparator" w:id="0">
    <w:p w14:paraId="0ABAD903" w14:textId="77777777" w:rsidR="00010D4E" w:rsidRDefault="00010D4E" w:rsidP="0038556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A153A1" w14:textId="77777777" w:rsidR="00010D4E" w:rsidRDefault="00010D4E">
    <w:pPr>
      <w:pStyle w:val="Header"/>
    </w:pPr>
    <w:r>
      <w:t>Freya Bussy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FF1D46"/>
    <w:multiLevelType w:val="hybridMultilevel"/>
    <w:tmpl w:val="62FE0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D7E2903"/>
    <w:multiLevelType w:val="multilevel"/>
    <w:tmpl w:val="1416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562"/>
    <w:rsid w:val="00010D4E"/>
    <w:rsid w:val="000C385C"/>
    <w:rsid w:val="000C5EA1"/>
    <w:rsid w:val="0011125A"/>
    <w:rsid w:val="0012089F"/>
    <w:rsid w:val="00140406"/>
    <w:rsid w:val="00144C7D"/>
    <w:rsid w:val="0014710E"/>
    <w:rsid w:val="001C0B1B"/>
    <w:rsid w:val="001D71E4"/>
    <w:rsid w:val="001E4286"/>
    <w:rsid w:val="00215858"/>
    <w:rsid w:val="00267864"/>
    <w:rsid w:val="002B40DB"/>
    <w:rsid w:val="002E69CB"/>
    <w:rsid w:val="003319C2"/>
    <w:rsid w:val="00334E88"/>
    <w:rsid w:val="00385562"/>
    <w:rsid w:val="003C462A"/>
    <w:rsid w:val="003C6C20"/>
    <w:rsid w:val="003F0C3B"/>
    <w:rsid w:val="004950B0"/>
    <w:rsid w:val="00510B93"/>
    <w:rsid w:val="005231F0"/>
    <w:rsid w:val="00594964"/>
    <w:rsid w:val="005F0601"/>
    <w:rsid w:val="00674765"/>
    <w:rsid w:val="00676F6C"/>
    <w:rsid w:val="00685417"/>
    <w:rsid w:val="0069255B"/>
    <w:rsid w:val="006B0393"/>
    <w:rsid w:val="00706B98"/>
    <w:rsid w:val="007458E4"/>
    <w:rsid w:val="008041FA"/>
    <w:rsid w:val="00835E71"/>
    <w:rsid w:val="00836DBC"/>
    <w:rsid w:val="00871980"/>
    <w:rsid w:val="00882CDA"/>
    <w:rsid w:val="008A11D6"/>
    <w:rsid w:val="008A22AA"/>
    <w:rsid w:val="008A596A"/>
    <w:rsid w:val="008E6408"/>
    <w:rsid w:val="008F411E"/>
    <w:rsid w:val="00910D70"/>
    <w:rsid w:val="0092494E"/>
    <w:rsid w:val="009410E6"/>
    <w:rsid w:val="009770B1"/>
    <w:rsid w:val="00B12D6F"/>
    <w:rsid w:val="00B1495A"/>
    <w:rsid w:val="00B34F13"/>
    <w:rsid w:val="00B64499"/>
    <w:rsid w:val="00BB0EB8"/>
    <w:rsid w:val="00C430B9"/>
    <w:rsid w:val="00C56EEE"/>
    <w:rsid w:val="00C66604"/>
    <w:rsid w:val="00C9788C"/>
    <w:rsid w:val="00CF7463"/>
    <w:rsid w:val="00D41E71"/>
    <w:rsid w:val="00D52F79"/>
    <w:rsid w:val="00D97F33"/>
    <w:rsid w:val="00E23DFD"/>
    <w:rsid w:val="00E40160"/>
    <w:rsid w:val="00E56403"/>
    <w:rsid w:val="00F2736C"/>
    <w:rsid w:val="00F35A64"/>
    <w:rsid w:val="00F577B7"/>
    <w:rsid w:val="00F65B6C"/>
    <w:rsid w:val="00F76273"/>
    <w:rsid w:val="00F87EF3"/>
    <w:rsid w:val="00FE36DE"/>
    <w:rsid w:val="00FE3F2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207E9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562"/>
    <w:pPr>
      <w:tabs>
        <w:tab w:val="center" w:pos="4320"/>
        <w:tab w:val="right" w:pos="8640"/>
      </w:tabs>
    </w:pPr>
  </w:style>
  <w:style w:type="character" w:customStyle="1" w:styleId="HeaderChar">
    <w:name w:val="Header Char"/>
    <w:basedOn w:val="DefaultParagraphFont"/>
    <w:link w:val="Header"/>
    <w:uiPriority w:val="99"/>
    <w:rsid w:val="00385562"/>
  </w:style>
  <w:style w:type="paragraph" w:styleId="Footer">
    <w:name w:val="footer"/>
    <w:basedOn w:val="Normal"/>
    <w:link w:val="FooterChar"/>
    <w:uiPriority w:val="99"/>
    <w:unhideWhenUsed/>
    <w:rsid w:val="00385562"/>
    <w:pPr>
      <w:tabs>
        <w:tab w:val="center" w:pos="4320"/>
        <w:tab w:val="right" w:pos="8640"/>
      </w:tabs>
    </w:pPr>
  </w:style>
  <w:style w:type="character" w:customStyle="1" w:styleId="FooterChar">
    <w:name w:val="Footer Char"/>
    <w:basedOn w:val="DefaultParagraphFont"/>
    <w:link w:val="Footer"/>
    <w:uiPriority w:val="99"/>
    <w:rsid w:val="00385562"/>
  </w:style>
  <w:style w:type="character" w:styleId="Hyperlink">
    <w:name w:val="Hyperlink"/>
    <w:basedOn w:val="DefaultParagraphFont"/>
    <w:uiPriority w:val="99"/>
    <w:semiHidden/>
    <w:unhideWhenUsed/>
    <w:rsid w:val="00BB0EB8"/>
    <w:rPr>
      <w:color w:val="0000FF"/>
      <w:u w:val="single"/>
    </w:rPr>
  </w:style>
  <w:style w:type="paragraph" w:styleId="NormalWeb">
    <w:name w:val="Normal (Web)"/>
    <w:basedOn w:val="Normal"/>
    <w:uiPriority w:val="99"/>
    <w:semiHidden/>
    <w:unhideWhenUsed/>
    <w:rsid w:val="008E6408"/>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8E6408"/>
  </w:style>
  <w:style w:type="paragraph" w:styleId="ListParagraph">
    <w:name w:val="List Paragraph"/>
    <w:basedOn w:val="Normal"/>
    <w:uiPriority w:val="34"/>
    <w:qFormat/>
    <w:rsid w:val="0011125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562"/>
    <w:pPr>
      <w:tabs>
        <w:tab w:val="center" w:pos="4320"/>
        <w:tab w:val="right" w:pos="8640"/>
      </w:tabs>
    </w:pPr>
  </w:style>
  <w:style w:type="character" w:customStyle="1" w:styleId="HeaderChar">
    <w:name w:val="Header Char"/>
    <w:basedOn w:val="DefaultParagraphFont"/>
    <w:link w:val="Header"/>
    <w:uiPriority w:val="99"/>
    <w:rsid w:val="00385562"/>
  </w:style>
  <w:style w:type="paragraph" w:styleId="Footer">
    <w:name w:val="footer"/>
    <w:basedOn w:val="Normal"/>
    <w:link w:val="FooterChar"/>
    <w:uiPriority w:val="99"/>
    <w:unhideWhenUsed/>
    <w:rsid w:val="00385562"/>
    <w:pPr>
      <w:tabs>
        <w:tab w:val="center" w:pos="4320"/>
        <w:tab w:val="right" w:pos="8640"/>
      </w:tabs>
    </w:pPr>
  </w:style>
  <w:style w:type="character" w:customStyle="1" w:styleId="FooterChar">
    <w:name w:val="Footer Char"/>
    <w:basedOn w:val="DefaultParagraphFont"/>
    <w:link w:val="Footer"/>
    <w:uiPriority w:val="99"/>
    <w:rsid w:val="00385562"/>
  </w:style>
  <w:style w:type="character" w:styleId="Hyperlink">
    <w:name w:val="Hyperlink"/>
    <w:basedOn w:val="DefaultParagraphFont"/>
    <w:uiPriority w:val="99"/>
    <w:semiHidden/>
    <w:unhideWhenUsed/>
    <w:rsid w:val="00BB0EB8"/>
    <w:rPr>
      <w:color w:val="0000FF"/>
      <w:u w:val="single"/>
    </w:rPr>
  </w:style>
  <w:style w:type="paragraph" w:styleId="NormalWeb">
    <w:name w:val="Normal (Web)"/>
    <w:basedOn w:val="Normal"/>
    <w:uiPriority w:val="99"/>
    <w:semiHidden/>
    <w:unhideWhenUsed/>
    <w:rsid w:val="008E6408"/>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8E6408"/>
  </w:style>
  <w:style w:type="paragraph" w:styleId="ListParagraph">
    <w:name w:val="List Paragraph"/>
    <w:basedOn w:val="Normal"/>
    <w:uiPriority w:val="34"/>
    <w:qFormat/>
    <w:rsid w:val="001112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041758">
      <w:bodyDiv w:val="1"/>
      <w:marLeft w:val="0"/>
      <w:marRight w:val="0"/>
      <w:marTop w:val="0"/>
      <w:marBottom w:val="0"/>
      <w:divBdr>
        <w:top w:val="none" w:sz="0" w:space="0" w:color="auto"/>
        <w:left w:val="none" w:sz="0" w:space="0" w:color="auto"/>
        <w:bottom w:val="none" w:sz="0" w:space="0" w:color="auto"/>
        <w:right w:val="none" w:sz="0" w:space="0" w:color="auto"/>
      </w:divBdr>
      <w:divsChild>
        <w:div w:id="1337152698">
          <w:marLeft w:val="0"/>
          <w:marRight w:val="0"/>
          <w:marTop w:val="0"/>
          <w:marBottom w:val="0"/>
          <w:divBdr>
            <w:top w:val="none" w:sz="0" w:space="0" w:color="auto"/>
            <w:left w:val="none" w:sz="0" w:space="0" w:color="auto"/>
            <w:bottom w:val="none" w:sz="0" w:space="0" w:color="auto"/>
            <w:right w:val="none" w:sz="0" w:space="0" w:color="auto"/>
          </w:divBdr>
        </w:div>
      </w:divsChild>
    </w:div>
    <w:div w:id="692152967">
      <w:bodyDiv w:val="1"/>
      <w:marLeft w:val="0"/>
      <w:marRight w:val="0"/>
      <w:marTop w:val="0"/>
      <w:marBottom w:val="0"/>
      <w:divBdr>
        <w:top w:val="none" w:sz="0" w:space="0" w:color="auto"/>
        <w:left w:val="none" w:sz="0" w:space="0" w:color="auto"/>
        <w:bottom w:val="none" w:sz="0" w:space="0" w:color="auto"/>
        <w:right w:val="none" w:sz="0" w:space="0" w:color="auto"/>
      </w:divBdr>
    </w:div>
    <w:div w:id="1483236925">
      <w:bodyDiv w:val="1"/>
      <w:marLeft w:val="0"/>
      <w:marRight w:val="0"/>
      <w:marTop w:val="0"/>
      <w:marBottom w:val="0"/>
      <w:divBdr>
        <w:top w:val="none" w:sz="0" w:space="0" w:color="auto"/>
        <w:left w:val="none" w:sz="0" w:space="0" w:color="auto"/>
        <w:bottom w:val="none" w:sz="0" w:space="0" w:color="auto"/>
        <w:right w:val="none" w:sz="0" w:space="0" w:color="auto"/>
      </w:divBdr>
    </w:div>
    <w:div w:id="19512044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britannica.com/art/musical" TargetMode="External"/><Relationship Id="rId20" Type="http://schemas.openxmlformats.org/officeDocument/2006/relationships/hyperlink" Target="https://m.talesbeyondbelief.com/nymphs/euterpe-muse.htm" TargetMode="External"/><Relationship Id="rId21" Type="http://schemas.openxmlformats.org/officeDocument/2006/relationships/header" Target="head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www.britannica.com/art/swing-music" TargetMode="External"/><Relationship Id="rId11" Type="http://schemas.openxmlformats.org/officeDocument/2006/relationships/hyperlink" Target="https://www.britannica.com/biography/LaVerne-Andrews" TargetMode="External"/><Relationship Id="rId12" Type="http://schemas.openxmlformats.org/officeDocument/2006/relationships/hyperlink" Target="https://www.britannica.com/place/Minneapolis" TargetMode="External"/><Relationship Id="rId13" Type="http://schemas.openxmlformats.org/officeDocument/2006/relationships/hyperlink" Target="https://www.britannica.com/biography/Patty-Andrews" TargetMode="External"/><Relationship Id="rId14" Type="http://schemas.openxmlformats.org/officeDocument/2006/relationships/hyperlink" Target="https://greekgodsandgoddesses.net/gods/" TargetMode="External"/><Relationship Id="rId15" Type="http://schemas.openxmlformats.org/officeDocument/2006/relationships/hyperlink" Target="https://greekgodsandgoddesses.net/gods/zeus/" TargetMode="External"/><Relationship Id="rId16" Type="http://schemas.openxmlformats.org/officeDocument/2006/relationships/hyperlink" Target="https://www.scribd.com/article/450558316" TargetMode="External"/><Relationship Id="rId17" Type="http://schemas.openxmlformats.org/officeDocument/2006/relationships/hyperlink" Target="https://www.masterclass.com/articles/guide-to-comedic-timing" TargetMode="External"/><Relationship Id="rId18" Type="http://schemas.openxmlformats.org/officeDocument/2006/relationships/hyperlink" Target="https://www.theatrefolk.com/blog/exploring-greek-chorus/" TargetMode="External"/><Relationship Id="rId19" Type="http://schemas.openxmlformats.org/officeDocument/2006/relationships/hyperlink" Target="https://www.gooroo.com/blog/creating-a-mise-en-scene/"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britannica.com/art/sing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3079</Words>
  <Characters>17554</Characters>
  <Application>Microsoft Macintosh Word</Application>
  <DocSecurity>0</DocSecurity>
  <Lines>146</Lines>
  <Paragraphs>41</Paragraphs>
  <ScaleCrop>false</ScaleCrop>
  <Company/>
  <LinksUpToDate>false</LinksUpToDate>
  <CharactersWithSpaces>20592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Bussy</dc:creator>
  <cp:keywords/>
  <dc:description/>
  <cp:lastModifiedBy>Freya Bussy</cp:lastModifiedBy>
  <cp:revision>13</cp:revision>
  <dcterms:created xsi:type="dcterms:W3CDTF">2023-03-29T16:57:00Z</dcterms:created>
  <dcterms:modified xsi:type="dcterms:W3CDTF">2023-03-30T22:12:00Z</dcterms:modified>
</cp:coreProperties>
</file>