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DE406" w14:textId="4DE4C2ED" w:rsidR="005700A6" w:rsidRDefault="00FC7CF9">
      <w:r>
        <w:t xml:space="preserve">The following essay will be presented in three parts. It will begin by describing a learning event which has been observed in a local primary school. </w:t>
      </w:r>
      <w:r w:rsidR="00DA6C3B">
        <w:t xml:space="preserve">A dialogue between a group of students </w:t>
      </w:r>
      <w:r w:rsidR="00066A1B">
        <w:t>was the focus of this observation and there is a specific emphasis on children learning through talk</w:t>
      </w:r>
      <w:r w:rsidR="002E4327">
        <w:t xml:space="preserve">. </w:t>
      </w:r>
      <w:r w:rsidR="00066A1B">
        <w:t xml:space="preserve">The benefits of classroom observation are </w:t>
      </w:r>
      <w:r w:rsidR="00B35DCA">
        <w:t>prominent in current research</w:t>
      </w:r>
      <w:r w:rsidR="002E4327">
        <w:t>, especially through enabling learners to see where they are on the learning continuum (Welsh Assembly 2008). Reflecting upon th</w:t>
      </w:r>
      <w:r w:rsidR="00843771">
        <w:t>is experience</w:t>
      </w:r>
      <w:r w:rsidR="002E4327">
        <w:t>, the essay will then consider th</w:t>
      </w:r>
      <w:r w:rsidR="00843771">
        <w:t>e learning event</w:t>
      </w:r>
      <w:r w:rsidR="002E4327">
        <w:t xml:space="preserve"> through the </w:t>
      </w:r>
      <w:r w:rsidR="00C706C3">
        <w:t xml:space="preserve">perspective of the </w:t>
      </w:r>
      <w:r w:rsidR="00843771">
        <w:t xml:space="preserve">social constructivist </w:t>
      </w:r>
      <w:r w:rsidR="00C706C3">
        <w:t>and other learning theories</w:t>
      </w:r>
      <w:r w:rsidR="00843771">
        <w:t xml:space="preserve">. </w:t>
      </w:r>
      <w:r w:rsidR="0022180D">
        <w:t>Analysing the event through the lens of a social constructivist can improve the understanding how children listen and respond to one another, whilst developing and enhancing their own learning (</w:t>
      </w:r>
      <w:proofErr w:type="spellStart"/>
      <w:r w:rsidR="0022180D">
        <w:t>Gray</w:t>
      </w:r>
      <w:proofErr w:type="spellEnd"/>
      <w:r w:rsidR="0022180D">
        <w:t xml:space="preserve"> and </w:t>
      </w:r>
      <w:proofErr w:type="spellStart"/>
      <w:r w:rsidR="0022180D">
        <w:t>MacBlain</w:t>
      </w:r>
      <w:proofErr w:type="spellEnd"/>
      <w:r w:rsidR="0022180D">
        <w:t xml:space="preserve"> 2015). The essay will concentrate on talk being fundamental in the learning process and how we can take advantage of this in the future (Alexander 2008). The final part of this essay </w:t>
      </w:r>
      <w:r w:rsidR="00FB005D">
        <w:t xml:space="preserve">will involve a poster displaying an ideal learning environment. Ideas and designs of the environment will be justified with reference to pedagogical principles underpinning the provision. </w:t>
      </w:r>
      <w:r w:rsidR="00B35DCA">
        <w:t xml:space="preserve">Pupils, materials, and classroom space are some of the ecological factors of a learning environment that will be taken into consideration (Wragg 1999). </w:t>
      </w:r>
    </w:p>
    <w:p w14:paraId="0AA94AA3" w14:textId="550E77D9" w:rsidR="002916ED" w:rsidRDefault="00350FDC">
      <w:r>
        <w:t xml:space="preserve">In accordance to BERA guidelines, the essay has chosen to anonymise the school and all its members, demonstrating the awareness of ethical issues in classroom observation (BERA 2018). </w:t>
      </w:r>
      <w:r w:rsidR="000E2E02">
        <w:t xml:space="preserve">Education in Wales is in a state of transition </w:t>
      </w:r>
      <w:proofErr w:type="gramStart"/>
      <w:r w:rsidR="000E2E02">
        <w:t>as a result of</w:t>
      </w:r>
      <w:proofErr w:type="gramEnd"/>
      <w:r w:rsidR="000E2E02">
        <w:t xml:space="preserve"> the Donaldson Report “Successful Futures”, where four purposes were identified as the foundations of a new curriculum in Wales (Donaldson 2015). </w:t>
      </w:r>
      <w:r w:rsidR="00687E66">
        <w:t>It must be noted that the school where the observation took place is one of the many pioneer schools across Wales, these select schools work in partnership with the Welsh Government to develop and pilot a new curriculum for Wales (Estyn 2018).</w:t>
      </w:r>
      <w:r w:rsidR="00BC3F3C">
        <w:t xml:space="preserve"> </w:t>
      </w:r>
      <w:r w:rsidR="00047524">
        <w:t xml:space="preserve">In terms of classroom context, </w:t>
      </w:r>
      <w:r w:rsidR="00F1493D">
        <w:t>there was 1 teacher, 1 teaching assistant and 32 pupils</w:t>
      </w:r>
      <w:r w:rsidR="00914A42">
        <w:t xml:space="preserve"> in key stage 2</w:t>
      </w:r>
      <w:r w:rsidR="00F1493D">
        <w:t>, who sat 6 or less to a table. The teacher instructed the pupils that they are going to research facts about certain stages of Queen Victoria’s life on the I</w:t>
      </w:r>
      <w:r w:rsidR="006E0939">
        <w:t xml:space="preserve"> </w:t>
      </w:r>
      <w:r w:rsidR="00F1493D">
        <w:t xml:space="preserve">pad. There were 3 pairs of students on each table and they had to choose between researching the marriage, coronation or death of Queen Victoria. Following the research on the </w:t>
      </w:r>
      <w:r w:rsidR="006E0939">
        <w:t>I pad</w:t>
      </w:r>
      <w:r w:rsidR="00F1493D">
        <w:t>, each pair had to inform the rest of their table of what they have discovered and then create a group fact file of the Queen.</w:t>
      </w:r>
      <w:r w:rsidR="001A6E6B">
        <w:t xml:space="preserve"> The </w:t>
      </w:r>
      <w:r w:rsidR="008D78B6">
        <w:t xml:space="preserve">task for the students involved peer collaboration on digital devices and group discussion. </w:t>
      </w:r>
      <w:r w:rsidR="00E064F5">
        <w:t xml:space="preserve">Activities such as the one highlighted in this essay, illustrates how the emphasis on cross curricular learning is becoming more significant in </w:t>
      </w:r>
      <w:r w:rsidR="00274172">
        <w:t xml:space="preserve">the new curriculum (Donaldson 2015). Although the topic of the lesson is history and the life of Queen Victoria, the students are given an opportunity to progress in their digital competency skills by researching different websites about the Queen, but also </w:t>
      </w:r>
      <w:r w:rsidR="00914A42">
        <w:t xml:space="preserve">increasing literacy skills by writing sentences for the fact file. </w:t>
      </w:r>
    </w:p>
    <w:p w14:paraId="63B52F22" w14:textId="0FD80DC4" w:rsidR="00593B43" w:rsidRDefault="00593B43">
      <w:r>
        <w:t>The learn</w:t>
      </w:r>
      <w:r w:rsidR="00161AB4">
        <w:t xml:space="preserve">ing event that the essay focuses on is a specific dialogue between a group of </w:t>
      </w:r>
      <w:r w:rsidR="00515644">
        <w:t xml:space="preserve">pupils. Students discovered on one table that Queen Victoria was married to her cousin, Prince Albert. </w:t>
      </w:r>
      <w:proofErr w:type="gramStart"/>
      <w:r w:rsidR="00515644">
        <w:t>The majority of</w:t>
      </w:r>
      <w:proofErr w:type="gramEnd"/>
      <w:r w:rsidR="00515644">
        <w:t xml:space="preserve"> the students found this information absurd and struggled to understand why it happened.</w:t>
      </w:r>
      <w:r w:rsidR="006C553B">
        <w:t xml:space="preserve"> Students proposed that it is against the law to marry someone in your family, the </w:t>
      </w:r>
      <w:proofErr w:type="gramStart"/>
      <w:r w:rsidR="006C553B">
        <w:t>general consensus</w:t>
      </w:r>
      <w:proofErr w:type="gramEnd"/>
      <w:r w:rsidR="006C553B">
        <w:t xml:space="preserve"> was that the marriage was unethical and inappropriate.</w:t>
      </w:r>
      <w:r w:rsidR="00391E04">
        <w:t xml:space="preserve"> </w:t>
      </w:r>
      <w:r w:rsidR="00515644">
        <w:t>However, one pupil on the table obviously had prior knowledge of the subject and recognised that marriage culture in 19</w:t>
      </w:r>
      <w:r w:rsidR="00515644" w:rsidRPr="00515644">
        <w:rPr>
          <w:vertAlign w:val="superscript"/>
        </w:rPr>
        <w:t>th</w:t>
      </w:r>
      <w:r w:rsidR="00515644">
        <w:t xml:space="preserve"> Century </w:t>
      </w:r>
      <w:r w:rsidR="007925F8">
        <w:t xml:space="preserve">England </w:t>
      </w:r>
      <w:r w:rsidR="00515644">
        <w:t xml:space="preserve">was different to modern society. </w:t>
      </w:r>
      <w:r w:rsidR="00FE2738">
        <w:t xml:space="preserve">This pupil attempted to </w:t>
      </w:r>
      <w:r w:rsidR="006C553B">
        <w:t>help the groups understanding of the Queen’s marriage situation by suggesting that socio-cultural rules were different to</w:t>
      </w:r>
      <w:r w:rsidR="00391E04">
        <w:t xml:space="preserve"> the present time. A student in the group recognised this </w:t>
      </w:r>
      <w:r w:rsidR="007925F8">
        <w:t>argument</w:t>
      </w:r>
      <w:r w:rsidR="00391E04">
        <w:t xml:space="preserve"> and related it to punishment in the 19</w:t>
      </w:r>
      <w:r w:rsidR="00391E04" w:rsidRPr="00391E04">
        <w:rPr>
          <w:vertAlign w:val="superscript"/>
        </w:rPr>
        <w:t>th</w:t>
      </w:r>
      <w:r w:rsidR="00391E04">
        <w:t xml:space="preserve"> Century, more specifically </w:t>
      </w:r>
      <w:r w:rsidR="00DD7DAD">
        <w:t>capital punishment.</w:t>
      </w:r>
      <w:r w:rsidR="00190A12">
        <w:t xml:space="preserve"> Illustrating that the </w:t>
      </w:r>
      <w:r w:rsidR="007925F8">
        <w:t xml:space="preserve">student had an interest in capital punishment and associated a </w:t>
      </w:r>
      <w:r w:rsidR="007925F8">
        <w:lastRenderedPageBreak/>
        <w:t>meaningful experience to the current to topic to gain more of an understanding.  Figure 1 below displays a brief part of the discussion in the group.</w:t>
      </w:r>
    </w:p>
    <w:p w14:paraId="1AF9974D" w14:textId="46B13959" w:rsidR="007925F8" w:rsidRDefault="007925F8">
      <w:r>
        <w:t>INSERT FIGURE</w:t>
      </w:r>
    </w:p>
    <w:p w14:paraId="550BB03C" w14:textId="42B88C2B" w:rsidR="002916ED" w:rsidRDefault="00BA2104">
      <w:r>
        <w:t xml:space="preserve">It must be put forward that </w:t>
      </w:r>
      <w:r w:rsidR="007925F8">
        <w:t xml:space="preserve">the learning event that has been described can relate to </w:t>
      </w:r>
      <w:r w:rsidR="008A4C62">
        <w:t>several</w:t>
      </w:r>
      <w:r w:rsidR="007925F8">
        <w:t xml:space="preserve"> learning theories and pedagogical principles,</w:t>
      </w:r>
      <w:r w:rsidR="00947A15">
        <w:t xml:space="preserve"> such as t</w:t>
      </w:r>
      <w:r w:rsidR="00143710">
        <w:t>he questioning approach. Where the teacher in this situation has encouraged involvement, stimulated curiosity within the groups, and promoted active learning in the classroom through the nature of the question set (</w:t>
      </w:r>
      <w:proofErr w:type="spellStart"/>
      <w:r w:rsidR="00143710">
        <w:t>Myhill</w:t>
      </w:r>
      <w:proofErr w:type="spellEnd"/>
      <w:r w:rsidR="00143710">
        <w:t xml:space="preserve"> et al 2006). </w:t>
      </w:r>
      <w:r w:rsidR="00FF0167">
        <w:t>The second part of the essay will involve a deeper discussion of learning theories and pedagogical principles. Talk between the students has been selected as the focal point for this essay because the event clearly illustrates children constructing meaning from interaction with one another and connecting past to present experiences (Alexander 2008).</w:t>
      </w:r>
      <w:r w:rsidR="0096256B">
        <w:t xml:space="preserve"> Mercer et al (1999) </w:t>
      </w:r>
      <w:r w:rsidR="008D55AD">
        <w:t xml:space="preserve">discussed a type of dialogue called “Exploratory Talk”, where students engage in each other’s ideas critically but constructively and reasoning is visible in the talk. In relation to the specific learning event, it is clear from the conversation in figure 1, that the process of learning through dialogue permitted Pupil A to understand in their own unique way what Pupil C was </w:t>
      </w:r>
      <w:r w:rsidR="00655B95">
        <w:t>suggesti</w:t>
      </w:r>
      <w:r w:rsidR="00AB626C">
        <w:t xml:space="preserve">ng. </w:t>
      </w:r>
      <w:r w:rsidR="00DD77EE">
        <w:t xml:space="preserve">It can be argued that the observation relates more to cumulation form of talk, where the group members have built on the shared idea rather than critically construct the point made from Pupil C (Mercer et al 1999, Patterson 2018). </w:t>
      </w:r>
      <w:r w:rsidR="000E4E02">
        <w:t>Exploratory and cum</w:t>
      </w:r>
      <w:r w:rsidR="009A7F59">
        <w:t xml:space="preserve">ulative are 2 of the 3 types of talk appear in the classroom within student group discussion, the other being </w:t>
      </w:r>
      <w:proofErr w:type="spellStart"/>
      <w:r w:rsidR="009A7F59">
        <w:t>disputational</w:t>
      </w:r>
      <w:proofErr w:type="spellEnd"/>
      <w:r w:rsidR="009A7F59">
        <w:t xml:space="preserve"> form of talk (Mercer et al 1999). It can be put forward that this type of dialogue is represented in the interactions from Pupil B, where the pupil creates a competitive rather than cooperative atmosphere. The process of learning that has been discussed thus far has </w:t>
      </w:r>
      <w:r w:rsidR="006F3F83">
        <w:t xml:space="preserve">social interaction and language at the foundations of the learning experience. Therefore, the essay must refer to the founder of the social constructivist learning theory, Vygotsky. He </w:t>
      </w:r>
      <w:r w:rsidR="002D6210">
        <w:t>established an approach to learning that cognitive development is a social process (</w:t>
      </w:r>
      <w:proofErr w:type="spellStart"/>
      <w:r w:rsidR="002D6210">
        <w:t>Gray</w:t>
      </w:r>
      <w:proofErr w:type="spellEnd"/>
      <w:r w:rsidR="002D6210">
        <w:t xml:space="preserve"> and </w:t>
      </w:r>
      <w:proofErr w:type="spellStart"/>
      <w:r w:rsidR="002D6210">
        <w:t>MacBlain</w:t>
      </w:r>
      <w:proofErr w:type="spellEnd"/>
      <w:r w:rsidR="002D6210">
        <w:t xml:space="preserve"> 2015). This will be expanded further on in the essay.</w:t>
      </w:r>
    </w:p>
    <w:p w14:paraId="3CE62165" w14:textId="1962B149" w:rsidR="002D6210" w:rsidRDefault="002D6210"/>
    <w:p w14:paraId="7A37F2F1" w14:textId="5C16D2B1" w:rsidR="00B10B92" w:rsidRDefault="00781DAC">
      <w:r>
        <w:t>Wragg (1999) puts forward that classroom observation is becoming more common in education and there is more scrutiny in the classroom. T</w:t>
      </w:r>
      <w:r w:rsidR="003C56E2">
        <w:t xml:space="preserve">his is evident in the role of Estyn and its purposes of inspecting quality and standards in education in Wales. The Welsh Government are dependent on Estyn inspections for implementing new educational policies and making good practice public based on inspection evidence (Estyn 2018). </w:t>
      </w:r>
      <w:r w:rsidR="007F11AF">
        <w:t xml:space="preserve">Wragg (1999) further </w:t>
      </w:r>
      <w:r w:rsidR="00470859">
        <w:t xml:space="preserve">argues that observation serves to inform and enhance the professional skills of both parties involved.  </w:t>
      </w:r>
      <w:r w:rsidR="00C45DA3">
        <w:t xml:space="preserve">The method of observation used in the research for this essay is participant observation. </w:t>
      </w:r>
      <w:r w:rsidR="005B281F">
        <w:t xml:space="preserve">This is where the observer is engaged with pupils as a participant in the lesson (Montgomery 2002). In this </w:t>
      </w:r>
      <w:proofErr w:type="gramStart"/>
      <w:r w:rsidR="005B281F">
        <w:t>particular research</w:t>
      </w:r>
      <w:proofErr w:type="gramEnd"/>
      <w:r w:rsidR="005B281F">
        <w:t xml:space="preserve">, the observer sat with the pupils as a participant in the discussions on the tables in the classroom to achieve a goal of validity </w:t>
      </w:r>
      <w:r w:rsidR="00566D50">
        <w:t xml:space="preserve">of how the students talked. It must be noted however, Montgomery (2002) argues that participant observation has substantial restrictions. This method is perceived as complex for the observer with the responsibilities of participating and recording at the same time, suggesting the data can be limited. The bias argument is more notable with this method of observation, as the observer can be responsible for creating some of the data (Montgomery 2002). </w:t>
      </w:r>
      <w:r w:rsidR="009D4594">
        <w:t xml:space="preserve">Although the limitations </w:t>
      </w:r>
      <w:r w:rsidR="001A60FB">
        <w:t xml:space="preserve">and strengths of the participant method of observation have been argued. It is proposed that the dialogic approach demands both pupil engagement and intervention, through teachers constructively intervening whilst pupils actively engaging (Alexander 2008). The essay will now discuss the consideration of learning theories and </w:t>
      </w:r>
      <w:r w:rsidR="001A60FB">
        <w:lastRenderedPageBreak/>
        <w:t xml:space="preserve">pedagogical principles that can help understand what has happened during the learning event, and how it can impact outcomes for pupils in future practice. </w:t>
      </w:r>
    </w:p>
    <w:p w14:paraId="729DACE9" w14:textId="600A7F6B" w:rsidR="00C706C3" w:rsidRDefault="00C706C3">
      <w:pPr>
        <w:rPr>
          <w:b/>
          <w:u w:val="single"/>
        </w:rPr>
      </w:pPr>
      <w:r w:rsidRPr="00C706C3">
        <w:rPr>
          <w:b/>
          <w:u w:val="single"/>
        </w:rPr>
        <w:t>PART 2</w:t>
      </w:r>
    </w:p>
    <w:p w14:paraId="47D4BBCB" w14:textId="7EBA15C4" w:rsidR="00C970DF" w:rsidRDefault="00C706C3">
      <w:r>
        <w:t>The essay will</w:t>
      </w:r>
      <w:r w:rsidR="00906E03">
        <w:t xml:space="preserve"> now consid</w:t>
      </w:r>
      <w:r w:rsidR="00EE75F0">
        <w:t xml:space="preserve">er the learning event </w:t>
      </w:r>
      <w:r w:rsidR="00241A68">
        <w:t>throu</w:t>
      </w:r>
      <w:r w:rsidR="00C84EEF">
        <w:t>gh t</w:t>
      </w:r>
      <w:r w:rsidR="000E65A9">
        <w:t xml:space="preserve">he </w:t>
      </w:r>
      <w:r w:rsidR="003B10AD">
        <w:t xml:space="preserve">perspective of several learning theories to help understand the essence of the event and how this can impact on outcomes for pupils in future practices. </w:t>
      </w:r>
      <w:r w:rsidR="00037CD8">
        <w:t xml:space="preserve">It has been argued by many scholars that the behaviourism learning theory failed to </w:t>
      </w:r>
      <w:r w:rsidR="006633F7">
        <w:t xml:space="preserve">promote the internal understanding of the learner and the lack of cognitive input in an interactive activity (Montgomery 2002, </w:t>
      </w:r>
      <w:proofErr w:type="spellStart"/>
      <w:r w:rsidR="006633F7">
        <w:t>Gray</w:t>
      </w:r>
      <w:proofErr w:type="spellEnd"/>
      <w:r w:rsidR="006633F7">
        <w:t xml:space="preserve"> and </w:t>
      </w:r>
      <w:proofErr w:type="spellStart"/>
      <w:r w:rsidR="006633F7">
        <w:t>Macblain</w:t>
      </w:r>
      <w:proofErr w:type="spellEnd"/>
      <w:r w:rsidR="006633F7">
        <w:t xml:space="preserve"> 2015). Piaget pioneered the idea of students constructing their own learning by creating their own meaningful concept to aid in their understanding. Children being active in their own learning is central to the theoretical perspective of both the constructivism and social constructivism concepts</w:t>
      </w:r>
      <w:r w:rsidR="009C25A2">
        <w:t xml:space="preserve"> (</w:t>
      </w:r>
      <w:proofErr w:type="spellStart"/>
      <w:r w:rsidR="009C25A2">
        <w:t>Gray</w:t>
      </w:r>
      <w:proofErr w:type="spellEnd"/>
      <w:r w:rsidR="009C25A2">
        <w:t xml:space="preserve"> and </w:t>
      </w:r>
      <w:proofErr w:type="spellStart"/>
      <w:r w:rsidR="009C25A2">
        <w:t>Macblain</w:t>
      </w:r>
      <w:proofErr w:type="spellEnd"/>
      <w:r w:rsidR="009C25A2">
        <w:t xml:space="preserve"> 2015). De </w:t>
      </w:r>
      <w:proofErr w:type="spellStart"/>
      <w:r w:rsidR="009C25A2">
        <w:t>Lisi</w:t>
      </w:r>
      <w:proofErr w:type="spellEnd"/>
      <w:r w:rsidR="009C25A2">
        <w:t xml:space="preserve"> (2002) notes how in his early work, Piaget highlighted the role for the significance of interaction between peers and its influence in desensitising other perspectives in the world. Reflecting on Piaget</w:t>
      </w:r>
      <w:r w:rsidR="00DE1E60">
        <w:t>’s constructivist theory and relating back to Figure 1</w:t>
      </w:r>
      <w:r w:rsidR="009C25A2">
        <w:t xml:space="preserve">, it can be put forward that Pupil A, Pupil B and Pupil C </w:t>
      </w:r>
      <w:r w:rsidR="00DE1E60">
        <w:t>take part in this learning process. It is evident that Pupil A’s perspective is altered through the actions of peer learning and peer collaboration. At first the student is shocked with the decision making from Queen Victoria, but soon sympathises with the rules at</w:t>
      </w:r>
      <w:r w:rsidR="00B8185A">
        <w:t xml:space="preserve"> that time in history. </w:t>
      </w:r>
      <w:r w:rsidR="00C70435">
        <w:t>Piaget supported that the intellectual development of the child is driven from within the individual, illustrating the focus on the benefits on the individu</w:t>
      </w:r>
      <w:r w:rsidR="00384DF1">
        <w:t xml:space="preserve">al performance from the social interaction rather than the process of it (Mercer 1995). </w:t>
      </w:r>
      <w:r w:rsidR="00DC6046">
        <w:t>This point highlights one of the key differences between the constructivist and social constructivist learning theories, as the latter emphasises that cognitive development is a social process.</w:t>
      </w:r>
      <w:r w:rsidR="00C970DF">
        <w:t xml:space="preserve"> </w:t>
      </w:r>
      <w:r w:rsidR="00AC047B">
        <w:t xml:space="preserve">Vygotsky challenges Piaget’s view of cognitive development by arguing that children’s learning requires engagement with peers, adults and the wider culture (Alexander 2008). </w:t>
      </w:r>
      <w:proofErr w:type="spellStart"/>
      <w:r w:rsidR="00AC047B">
        <w:t>Gray</w:t>
      </w:r>
      <w:proofErr w:type="spellEnd"/>
      <w:r w:rsidR="00AC047B">
        <w:t xml:space="preserve"> and </w:t>
      </w:r>
      <w:proofErr w:type="spellStart"/>
      <w:r w:rsidR="00AC047B">
        <w:t>Macblain</w:t>
      </w:r>
      <w:proofErr w:type="spellEnd"/>
      <w:r w:rsidR="00AC047B">
        <w:t xml:space="preserve"> (2015) note how both Vygotsky and Bruner take issue with Piaget’s failure to consider the effect of culture and environment, but also the little emphasis pl</w:t>
      </w:r>
      <w:r w:rsidR="0012645B">
        <w:t xml:space="preserve">aced on the role of the facilitator. </w:t>
      </w:r>
      <w:r w:rsidR="00880374">
        <w:t xml:space="preserve">The criticism regarding the ignorance of the learner’s culture has been taken </w:t>
      </w:r>
      <w:r w:rsidR="009134E7">
        <w:t xml:space="preserve">further in recent education findings. Wilson et al (2011) put forward that culture and ethnicity has a crucial influence on educational attainment in the UK today, for instance students of Chinese ethnic origin reach above national average levels of attainment, whereas Black Caribbean students usually underachieve. </w:t>
      </w:r>
      <w:r w:rsidR="0012645B">
        <w:t xml:space="preserve">The essay will now consider the learning event through the lens of a social constructivist with reference to Vygotsky and Bruner. </w:t>
      </w:r>
    </w:p>
    <w:p w14:paraId="43E20427" w14:textId="7AE088B8" w:rsidR="00467B96" w:rsidRDefault="00CE49B6">
      <w:r>
        <w:t>As previously stated, Vygotsky established the social constructivism learning theory with the focus that cognitive development is a social process. This learning theory can be related to the learning event that took place during the observation as Vygotsky places language as a tool which connects thinking and learning, especially through interactions like in Figure 1 (</w:t>
      </w:r>
      <w:proofErr w:type="spellStart"/>
      <w:r>
        <w:t>Gray</w:t>
      </w:r>
      <w:proofErr w:type="spellEnd"/>
      <w:r>
        <w:t xml:space="preserve"> and </w:t>
      </w:r>
      <w:proofErr w:type="spellStart"/>
      <w:r>
        <w:t>Macblain</w:t>
      </w:r>
      <w:proofErr w:type="spellEnd"/>
      <w:r>
        <w:t xml:space="preserve"> 2015). </w:t>
      </w:r>
      <w:r w:rsidR="005F7CF0">
        <w:t>Social constructivism places a wider importance on the interaction with others, be it peers or teachers. Vygotsky discusses a “zone of proximal development”, the gap between the child’s prior knowledge and ways of solving problems which can be attained with the guidance of a more knowledgeable peer or teacher (Alexander 2008). In relation to the learning event, the more knowledgeable peer is evident with Pupil C who attempts to guide the fellow pupils in understanding why Queen Victoria would marry someone in her family.</w:t>
      </w:r>
      <w:r w:rsidR="00946563">
        <w:t xml:space="preserve"> It can be argued that not all the pupils in the group reach an optimal level of proximal development, but Vygotsky acknowledges different learners are at different level</w:t>
      </w:r>
      <w:r w:rsidR="00622BD9">
        <w:t>s.</w:t>
      </w:r>
      <w:r w:rsidR="002829B2">
        <w:t xml:space="preserve"> Pupil A and Pupil C demonstrate the concept of intersubjectivity through different perspectives on the topic coming together to an agreed view, this is done through dialogue between the students enhancing their social </w:t>
      </w:r>
      <w:r w:rsidR="002829B2">
        <w:lastRenderedPageBreak/>
        <w:t xml:space="preserve">and intellectual development (Alexander 2008). </w:t>
      </w:r>
      <w:proofErr w:type="spellStart"/>
      <w:r w:rsidR="002248CC">
        <w:t>Coutlas</w:t>
      </w:r>
      <w:proofErr w:type="spellEnd"/>
      <w:r w:rsidR="002248CC">
        <w:t xml:space="preserve"> (2007) supports this point by suggesting that informal talk, like the type displayed in Figure 1 is vital to learning and helps learners move to their next stage</w:t>
      </w:r>
      <w:r w:rsidR="0076069A">
        <w:t xml:space="preserve"> in the progression of the learning continuum</w:t>
      </w:r>
      <w:r w:rsidR="002248CC">
        <w:t>. Considering th</w:t>
      </w:r>
      <w:r w:rsidR="0076069A">
        <w:t>e work of Vygotsky, the learning event displays students socially interacting to develop</w:t>
      </w:r>
      <w:r w:rsidR="00F84744">
        <w:t xml:space="preserve"> their understanding on the topic. It must be noted however, that there a</w:t>
      </w:r>
      <w:r w:rsidR="00F019EA">
        <w:t xml:space="preserve">re </w:t>
      </w:r>
      <w:proofErr w:type="gramStart"/>
      <w:r w:rsidR="00F019EA">
        <w:t>a</w:t>
      </w:r>
      <w:r w:rsidR="00F84744">
        <w:t xml:space="preserve"> number of</w:t>
      </w:r>
      <w:proofErr w:type="gramEnd"/>
      <w:r w:rsidR="00F84744">
        <w:t xml:space="preserve"> criticisms on Vygotsky’s socially constructed cognitive development</w:t>
      </w:r>
      <w:r w:rsidR="00765254">
        <w:t xml:space="preserve"> theory</w:t>
      </w:r>
      <w:r w:rsidR="00F84744">
        <w:t xml:space="preserve">. This essay will concentrate on the argument proposed by Fox. </w:t>
      </w:r>
      <w:r w:rsidR="00DA6559">
        <w:t xml:space="preserve">Vygotsky suggests language is significant in the development of learning. Fox argues that if thinking cannot exist without speech, then thought is non-existent until the learner can speak. He further argues that Vygotsky’s theory ignores the knowledge of the world people have that is not put into spoken language. </w:t>
      </w:r>
      <w:r w:rsidR="0028188A">
        <w:t xml:space="preserve">It can also be questioned if this theory excludes people who are non-verbal and use other forms of language, for example sign language. </w:t>
      </w:r>
    </w:p>
    <w:p w14:paraId="383D907C" w14:textId="1B1766DB" w:rsidR="001C0CDC" w:rsidRDefault="00F84744">
      <w:r>
        <w:t xml:space="preserve">The essay will now refer to the work of Bruner and </w:t>
      </w:r>
      <w:r w:rsidR="00414F72">
        <w:t xml:space="preserve">the pedagogical principle of exploratory talk. </w:t>
      </w:r>
      <w:r w:rsidR="003D46A7">
        <w:t>Bruner followed the similar interest to Vygotsky and studied the language of teaching and learning, where understanding is fostered</w:t>
      </w:r>
      <w:r w:rsidR="00473237">
        <w:t xml:space="preserve"> or “scaffolded”</w:t>
      </w:r>
      <w:r w:rsidR="003D46A7">
        <w:t xml:space="preserve"> through discussion and collaboration. </w:t>
      </w:r>
      <w:r w:rsidR="00473237">
        <w:t>Bruner and his colleagues suggest “scaffolding” describes a type of cognitive support through dialogue, where the learner makes more sense of a task</w:t>
      </w:r>
      <w:r w:rsidR="008A7D58">
        <w:t xml:space="preserve"> (Mercer 1995).</w:t>
      </w:r>
      <w:r w:rsidR="00483082">
        <w:t xml:space="preserve"> This is where it relates to exploratory talk which is characterised by critical and constructive engagement of learners with each other’s ideas and reasoning is evident (Patterson 2018). Learners play an active role in both scaffolding and exploratory talk, where social interaction in groups can progress the learners to a new stage (Mercer 1995, </w:t>
      </w:r>
      <w:proofErr w:type="spellStart"/>
      <w:r w:rsidR="00483082">
        <w:t>Coutlas</w:t>
      </w:r>
      <w:proofErr w:type="spellEnd"/>
      <w:r w:rsidR="00483082">
        <w:t xml:space="preserve"> 2007). </w:t>
      </w:r>
      <w:r w:rsidR="00EB794C">
        <w:t xml:space="preserve">Consideration of the theoretical perspective from Bruner and the pedagogical principle of exploratory talk can help the understanding of the learning event. </w:t>
      </w:r>
      <w:proofErr w:type="gramStart"/>
      <w:r w:rsidR="00EB794C">
        <w:t>Similarly</w:t>
      </w:r>
      <w:proofErr w:type="gramEnd"/>
      <w:r w:rsidR="00EB794C">
        <w:t xml:space="preserve"> to Vygotsky’s zone of proximal development, it can be argued that Pupil C and Pupil </w:t>
      </w:r>
      <w:proofErr w:type="spellStart"/>
      <w:r w:rsidR="00EB794C">
        <w:t>A</w:t>
      </w:r>
      <w:proofErr w:type="spellEnd"/>
      <w:r w:rsidR="00EB794C">
        <w:t xml:space="preserve"> attempt to scaffold Pupil B to understand a significant part of Queen Victoria’s life through dialogue (Mercer 1995). It can also be put forward that the dialogue between the students displayed in Figure 1 demonstrates cumulative or exploratory talk. Although the talk </w:t>
      </w:r>
      <w:r w:rsidR="00007002">
        <w:t xml:space="preserve">between the group does not illustrate deep critical analysis, </w:t>
      </w:r>
      <w:proofErr w:type="gramStart"/>
      <w:r w:rsidR="00007002">
        <w:t>this being said the</w:t>
      </w:r>
      <w:proofErr w:type="gramEnd"/>
      <w:r w:rsidR="00007002">
        <w:t xml:space="preserve"> children involved in the observation are upper key stage 2. </w:t>
      </w:r>
      <w:r w:rsidR="008C3BED">
        <w:t xml:space="preserve">The strategy used by the teacher for the group discussion and research in the observation could be the “jigsaw” tactic. This is where certain pupils in the group have a specialist knowledge, which encourages students to participate and share knowledge. This was evident in the activity observed with each pair on the table </w:t>
      </w:r>
      <w:r w:rsidR="004C4F87">
        <w:t>responsible for specific research on the Queen’s life to share with the group (</w:t>
      </w:r>
      <w:proofErr w:type="spellStart"/>
      <w:r w:rsidR="004C4F87">
        <w:t>Coutlas</w:t>
      </w:r>
      <w:proofErr w:type="spellEnd"/>
      <w:r w:rsidR="004C4F87">
        <w:t xml:space="preserve"> 2007).</w:t>
      </w:r>
      <w:r w:rsidR="008C3BED">
        <w:t xml:space="preserve"> </w:t>
      </w:r>
      <w:r w:rsidR="009F4BD5">
        <w:t>The discussion of exploratory talk and the concept of scaffolding can help understand the essence of the learning event by illustrating the significance of dialogue in the classroom with peers. Each child learns differently and has different areas of expertise on topics, discussion encourages the opportunity for students to learn from one another and value the ideas from peers and teachers (</w:t>
      </w:r>
      <w:proofErr w:type="spellStart"/>
      <w:r w:rsidR="009F4BD5">
        <w:t>Coutlas</w:t>
      </w:r>
      <w:proofErr w:type="spellEnd"/>
      <w:r w:rsidR="009F4BD5">
        <w:t xml:space="preserve"> 2007). </w:t>
      </w:r>
    </w:p>
    <w:p w14:paraId="41C55EE0" w14:textId="7138FAF9" w:rsidR="003D4741" w:rsidRDefault="001C0CDC">
      <w:r>
        <w:t>Following the arguments presented for the benefits of dialogue used to help</w:t>
      </w:r>
      <w:r w:rsidR="008C3BED">
        <w:t xml:space="preserve"> understand the learning event, the essay will now put forward criticisms of the theoretical perspective and pedagogical principle. </w:t>
      </w:r>
      <w:r w:rsidR="004C4F87">
        <w:t xml:space="preserve">It is important to consider the power relationships involved in the construction of knowledge and how they can be described as complex (Mercer 1995). Mercer (1995) discusses the dynamics of power relationships involved in social interactions and how it impacts the dialogue between students. There can be some students in the group discussion who are confident and boisterous who dominate the discussion. Consequently, there may be some students who are timid and who contribute best through written work. This is evident in a variety of educational research </w:t>
      </w:r>
      <w:r w:rsidR="003D4741">
        <w:t xml:space="preserve">which will be discussed further on in the essay. </w:t>
      </w:r>
    </w:p>
    <w:p w14:paraId="320103DD" w14:textId="511312D4" w:rsidR="003D4741" w:rsidRDefault="003D4741">
      <w:r>
        <w:lastRenderedPageBreak/>
        <w:t xml:space="preserve">Educational research concerning talk in the classrooms has been apparent since Barnes and Todd first explored this field in the 1970s. </w:t>
      </w:r>
      <w:r w:rsidR="006E6415">
        <w:t>T</w:t>
      </w:r>
      <w:r w:rsidR="005E4540">
        <w:t xml:space="preserve">his essay will consider two significant studies since then, </w:t>
      </w:r>
      <w:r w:rsidR="006E6415">
        <w:t xml:space="preserve">the ORACLE study and the SLANT project. This research can influence future practices of teachers and the outcomes of their pupils. Galton et al observed everyday practice in primary school as part of the ORACLE study. It was highlighted that the problem of children working in groups is that the students work in groups, but rarely as </w:t>
      </w:r>
      <w:r w:rsidR="005E4540">
        <w:t xml:space="preserve">a united </w:t>
      </w:r>
      <w:r w:rsidR="006E6415">
        <w:t>group</w:t>
      </w:r>
      <w:r w:rsidR="00930D63">
        <w:t xml:space="preserve">. Interactions between children were recorded as rarely productive </w:t>
      </w:r>
      <w:r w:rsidR="00930D63">
        <w:t>(Galton and Williamson 1992).</w:t>
      </w:r>
      <w:r w:rsidR="00930D63">
        <w:t xml:space="preserve"> The Spoken Language and New Technology (SLANT) study took place in the early 1990s in South England with key stage 2 students.</w:t>
      </w:r>
      <w:r w:rsidR="0099288A">
        <w:t xml:space="preserve"> </w:t>
      </w:r>
      <w:proofErr w:type="gramStart"/>
      <w:r w:rsidR="0099288A">
        <w:t>Similar to</w:t>
      </w:r>
      <w:proofErr w:type="gramEnd"/>
      <w:r w:rsidR="0099288A">
        <w:t xml:space="preserve"> the ORACLE study, the results exposed that talk of any educational value was rarely heard and exploratory talk was hardly found in the classrooms (Mercer et al 1999). </w:t>
      </w:r>
      <w:proofErr w:type="gramStart"/>
      <w:r w:rsidR="0099288A">
        <w:t>Taking into account</w:t>
      </w:r>
      <w:proofErr w:type="gramEnd"/>
      <w:r w:rsidR="0099288A">
        <w:t xml:space="preserve"> the nature of formal education and opportunities for informal talk and group discussion</w:t>
      </w:r>
      <w:r w:rsidR="005E4540">
        <w:t xml:space="preserve">, it can be argued that the curriculum and its resources do not hold dialogue in the same value as other skills. </w:t>
      </w:r>
      <w:r w:rsidR="0099288A">
        <w:t xml:space="preserve">Although it can be </w:t>
      </w:r>
      <w:r w:rsidR="005E4540">
        <w:t>suggested</w:t>
      </w:r>
      <w:r w:rsidR="0099288A">
        <w:t xml:space="preserve"> that the studies considered are outdated, </w:t>
      </w:r>
      <w:proofErr w:type="spellStart"/>
      <w:r w:rsidR="0099288A">
        <w:t>Coutlas</w:t>
      </w:r>
      <w:proofErr w:type="spellEnd"/>
      <w:r w:rsidR="0099288A">
        <w:t xml:space="preserve"> (2007)</w:t>
      </w:r>
      <w:r w:rsidR="005E4540">
        <w:t xml:space="preserve"> </w:t>
      </w:r>
      <w:r w:rsidR="00DB01C8">
        <w:t xml:space="preserve">reinforces </w:t>
      </w:r>
      <w:r w:rsidR="005E4540">
        <w:t xml:space="preserve">the argument by putting forward that the English GCSE places no real value on speaking and listening. There are few resources </w:t>
      </w:r>
      <w:r w:rsidR="00EA29A9">
        <w:t xml:space="preserve">for students to participate in the formative assessment of dialogue, creating little space for it in the curriculum. </w:t>
      </w:r>
    </w:p>
    <w:p w14:paraId="00B0454B" w14:textId="7147C40E" w:rsidR="00F84744" w:rsidRPr="00C706C3" w:rsidRDefault="00EA29A9">
      <w:r>
        <w:t xml:space="preserve">Reviewing </w:t>
      </w:r>
      <w:r w:rsidR="003E3652">
        <w:t xml:space="preserve">the learning theories and research discussed in the essay, there will now be a focus on the impacts of future practice. </w:t>
      </w:r>
      <w:r w:rsidR="00B92272">
        <w:t xml:space="preserve">From the observation, it seemed that the teacher could </w:t>
      </w:r>
      <w:r w:rsidR="00371AC8">
        <w:t>have</w:t>
      </w:r>
      <w:r w:rsidR="00B92272">
        <w:t xml:space="preserve"> </w:t>
      </w:r>
      <w:r w:rsidR="00371AC8">
        <w:t xml:space="preserve">facilitated or scaffolded the group to the direction of exploratory talk or the optimal zone of proximal development. It must be noted that this may have been the case if the ratio was not 1 teacher to 32 students. </w:t>
      </w:r>
      <w:r w:rsidR="00AC395F">
        <w:t>Patterson (2018)</w:t>
      </w:r>
      <w:r w:rsidR="00ED0E37">
        <w:t xml:space="preserve"> proposes that exploratory talk in classrooms can be displayed more often when there are children in the group discussions who can act as the scaffolders.</w:t>
      </w:r>
      <w:r w:rsidR="00371AC8">
        <w:t xml:space="preserve"> In terms of future practice, </w:t>
      </w:r>
      <w:r w:rsidR="00DB01C8">
        <w:t xml:space="preserve">the benefits of peer collaboration in the classroom outweigh the negatives. Through careful planning, teachers can increase the opportunity for exploratory talk used by children in the classroom. Beneficial not only to the learning of students but the wellbeing too, as pupils feel a sense of security when they are able to express themselves and actively negotiate their own meanings (Mercer et al 1999). Advancing on this point, socially disadvantaged students, English as a first language (EAL) students, and students with additional learning needs (ALN) </w:t>
      </w:r>
      <w:r w:rsidR="00D5780E">
        <w:t>benefit from</w:t>
      </w:r>
      <w:r w:rsidR="00DB01C8">
        <w:t xml:space="preserve"> </w:t>
      </w:r>
      <w:r w:rsidR="00D5780E">
        <w:t>the oral scaffolding that talk brings to reading and writing</w:t>
      </w:r>
      <w:r w:rsidR="006E0939">
        <w:t xml:space="preserve"> (</w:t>
      </w:r>
      <w:proofErr w:type="spellStart"/>
      <w:r w:rsidR="006E0939">
        <w:t>Coutlas</w:t>
      </w:r>
      <w:proofErr w:type="spellEnd"/>
      <w:r w:rsidR="006E0939">
        <w:t xml:space="preserve"> 2007). Education in Wales is in a state of transition with the new curriculum being heavily influenced by Donaldson’s “Successful Futures”</w:t>
      </w:r>
      <w:r w:rsidR="00765254">
        <w:t xml:space="preserve">, which will undoubtedly impact future practices of all aspiring teachers in Wales. Alexander (2008) proposes that the skills which children develop through talk, like listening attentively and responsively to others are among the core skills of citizenship. Therefore, talk in learning goes hand in hand with one of Donaldson’s four purposes of learning and will influence the future practice of teachers. </w:t>
      </w:r>
      <w:bookmarkStart w:id="0" w:name="_GoBack"/>
      <w:bookmarkEnd w:id="0"/>
    </w:p>
    <w:sectPr w:rsidR="00F84744" w:rsidRPr="00C706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CF9"/>
    <w:rsid w:val="00007002"/>
    <w:rsid w:val="00037CD8"/>
    <w:rsid w:val="00047524"/>
    <w:rsid w:val="00066A1B"/>
    <w:rsid w:val="000E2E02"/>
    <w:rsid w:val="000E4E02"/>
    <w:rsid w:val="000E65A9"/>
    <w:rsid w:val="0012645B"/>
    <w:rsid w:val="00143710"/>
    <w:rsid w:val="00161AB4"/>
    <w:rsid w:val="00190A12"/>
    <w:rsid w:val="00193972"/>
    <w:rsid w:val="001A60FB"/>
    <w:rsid w:val="001A6E6B"/>
    <w:rsid w:val="001C0CDC"/>
    <w:rsid w:val="0022180D"/>
    <w:rsid w:val="002248CC"/>
    <w:rsid w:val="00241A68"/>
    <w:rsid w:val="0024301F"/>
    <w:rsid w:val="00274172"/>
    <w:rsid w:val="0028188A"/>
    <w:rsid w:val="002829B2"/>
    <w:rsid w:val="002916ED"/>
    <w:rsid w:val="002D6210"/>
    <w:rsid w:val="002E4327"/>
    <w:rsid w:val="0034738E"/>
    <w:rsid w:val="00350FDC"/>
    <w:rsid w:val="00371AC8"/>
    <w:rsid w:val="00384DF1"/>
    <w:rsid w:val="00391E04"/>
    <w:rsid w:val="003B10AD"/>
    <w:rsid w:val="003C56E2"/>
    <w:rsid w:val="003D46A7"/>
    <w:rsid w:val="003D4741"/>
    <w:rsid w:val="003E3652"/>
    <w:rsid w:val="00414F72"/>
    <w:rsid w:val="00467B96"/>
    <w:rsid w:val="00470859"/>
    <w:rsid w:val="00473237"/>
    <w:rsid w:val="00483082"/>
    <w:rsid w:val="004B49B5"/>
    <w:rsid w:val="004C4F87"/>
    <w:rsid w:val="00515644"/>
    <w:rsid w:val="0056591D"/>
    <w:rsid w:val="00566D50"/>
    <w:rsid w:val="005700A6"/>
    <w:rsid w:val="00590955"/>
    <w:rsid w:val="00593B43"/>
    <w:rsid w:val="005B281F"/>
    <w:rsid w:val="005E4540"/>
    <w:rsid w:val="005F7CF0"/>
    <w:rsid w:val="00622BD9"/>
    <w:rsid w:val="00655B95"/>
    <w:rsid w:val="006633F7"/>
    <w:rsid w:val="00687E66"/>
    <w:rsid w:val="006C553B"/>
    <w:rsid w:val="006E0939"/>
    <w:rsid w:val="006E6415"/>
    <w:rsid w:val="006F3F83"/>
    <w:rsid w:val="007454AD"/>
    <w:rsid w:val="0076069A"/>
    <w:rsid w:val="00765254"/>
    <w:rsid w:val="00781DAC"/>
    <w:rsid w:val="007925F8"/>
    <w:rsid w:val="007F11AF"/>
    <w:rsid w:val="00843771"/>
    <w:rsid w:val="00880374"/>
    <w:rsid w:val="008A0F05"/>
    <w:rsid w:val="008A4C62"/>
    <w:rsid w:val="008A7D58"/>
    <w:rsid w:val="008C3BED"/>
    <w:rsid w:val="008D55AD"/>
    <w:rsid w:val="008D6CCC"/>
    <w:rsid w:val="008D78B6"/>
    <w:rsid w:val="00906E03"/>
    <w:rsid w:val="00912DB6"/>
    <w:rsid w:val="009134E7"/>
    <w:rsid w:val="00914A42"/>
    <w:rsid w:val="00930D63"/>
    <w:rsid w:val="00946563"/>
    <w:rsid w:val="00947A15"/>
    <w:rsid w:val="0096256B"/>
    <w:rsid w:val="0099288A"/>
    <w:rsid w:val="009A7F59"/>
    <w:rsid w:val="009C25A2"/>
    <w:rsid w:val="009D4594"/>
    <w:rsid w:val="009F156C"/>
    <w:rsid w:val="009F4BD5"/>
    <w:rsid w:val="00A13229"/>
    <w:rsid w:val="00A22659"/>
    <w:rsid w:val="00AB626C"/>
    <w:rsid w:val="00AC047B"/>
    <w:rsid w:val="00AC1EDA"/>
    <w:rsid w:val="00AC395F"/>
    <w:rsid w:val="00AD4081"/>
    <w:rsid w:val="00AE488E"/>
    <w:rsid w:val="00AE6EC2"/>
    <w:rsid w:val="00B10B92"/>
    <w:rsid w:val="00B35DCA"/>
    <w:rsid w:val="00B8185A"/>
    <w:rsid w:val="00B92272"/>
    <w:rsid w:val="00BA2104"/>
    <w:rsid w:val="00BC3F3C"/>
    <w:rsid w:val="00C45DA3"/>
    <w:rsid w:val="00C70435"/>
    <w:rsid w:val="00C706C3"/>
    <w:rsid w:val="00C84EEF"/>
    <w:rsid w:val="00C970DF"/>
    <w:rsid w:val="00CB4215"/>
    <w:rsid w:val="00CB4EA2"/>
    <w:rsid w:val="00CE49B6"/>
    <w:rsid w:val="00D339E3"/>
    <w:rsid w:val="00D37A5A"/>
    <w:rsid w:val="00D5780E"/>
    <w:rsid w:val="00D94D96"/>
    <w:rsid w:val="00DA6559"/>
    <w:rsid w:val="00DA6C3B"/>
    <w:rsid w:val="00DB01C8"/>
    <w:rsid w:val="00DC6046"/>
    <w:rsid w:val="00DD2AF1"/>
    <w:rsid w:val="00DD313A"/>
    <w:rsid w:val="00DD77EE"/>
    <w:rsid w:val="00DD7DAD"/>
    <w:rsid w:val="00DE1B2E"/>
    <w:rsid w:val="00DE1E60"/>
    <w:rsid w:val="00E064F5"/>
    <w:rsid w:val="00E11F6E"/>
    <w:rsid w:val="00E20D86"/>
    <w:rsid w:val="00E5298A"/>
    <w:rsid w:val="00EA29A9"/>
    <w:rsid w:val="00EB794C"/>
    <w:rsid w:val="00ED0E37"/>
    <w:rsid w:val="00EE75F0"/>
    <w:rsid w:val="00F019EA"/>
    <w:rsid w:val="00F1493D"/>
    <w:rsid w:val="00F422E9"/>
    <w:rsid w:val="00F61259"/>
    <w:rsid w:val="00F84744"/>
    <w:rsid w:val="00F8484B"/>
    <w:rsid w:val="00FB005D"/>
    <w:rsid w:val="00FC7CF9"/>
    <w:rsid w:val="00FE2738"/>
    <w:rsid w:val="00FF0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5D6E"/>
  <w15:chartTrackingRefBased/>
  <w15:docId w15:val="{23648D91-C654-4C68-AF2E-F52150803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10530</TotalTime>
  <Pages>5</Pages>
  <Words>2954</Words>
  <Characters>16841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Thomas</dc:creator>
  <cp:keywords/>
  <dc:description/>
  <cp:lastModifiedBy>Jon Thomas</cp:lastModifiedBy>
  <cp:revision>51</cp:revision>
  <dcterms:created xsi:type="dcterms:W3CDTF">2018-10-08T19:07:00Z</dcterms:created>
  <dcterms:modified xsi:type="dcterms:W3CDTF">2018-10-16T20:23:00Z</dcterms:modified>
</cp:coreProperties>
</file>