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C3A73" w14:textId="77777777" w:rsidR="006E18D2" w:rsidRDefault="006E18D2"/>
    <w:p w14:paraId="5D65EF5E" w14:textId="77777777" w:rsidR="00E57B3F" w:rsidRDefault="00E57B3F"/>
    <w:p w14:paraId="3EFE38EF" w14:textId="77777777" w:rsidR="00E57B3F" w:rsidRDefault="00E57B3F" w:rsidP="00E57B3F">
      <w:pPr>
        <w:jc w:val="center"/>
        <w:rPr>
          <w:sz w:val="32"/>
          <w:szCs w:val="32"/>
        </w:rPr>
      </w:pPr>
      <w:r w:rsidRPr="00E00B9C">
        <w:rPr>
          <w:sz w:val="32"/>
          <w:szCs w:val="32"/>
        </w:rPr>
        <w:t xml:space="preserve">PGCE PCET Microteach </w:t>
      </w:r>
    </w:p>
    <w:p w14:paraId="39DB01FD" w14:textId="77777777" w:rsidR="00E57B3F" w:rsidRDefault="00E57B3F" w:rsidP="00E57B3F">
      <w:pPr>
        <w:jc w:val="center"/>
        <w:rPr>
          <w:sz w:val="32"/>
          <w:szCs w:val="32"/>
        </w:rPr>
      </w:pPr>
      <w:r w:rsidRPr="00E00B9C">
        <w:rPr>
          <w:sz w:val="32"/>
          <w:szCs w:val="32"/>
        </w:rPr>
        <w:t>Peer Observation Form</w:t>
      </w:r>
    </w:p>
    <w:p w14:paraId="21E82699" w14:textId="77777777" w:rsidR="00E57B3F" w:rsidRDefault="00E57B3F" w:rsidP="00E57B3F">
      <w:pPr>
        <w:rPr>
          <w:sz w:val="32"/>
          <w:szCs w:val="32"/>
        </w:rPr>
      </w:pPr>
    </w:p>
    <w:p w14:paraId="621D6D55" w14:textId="77777777" w:rsidR="00E57B3F" w:rsidRDefault="00E57B3F" w:rsidP="00E57B3F">
      <w:pPr>
        <w:rPr>
          <w:sz w:val="32"/>
          <w:szCs w:val="32"/>
        </w:rPr>
      </w:pPr>
      <w:r>
        <w:rPr>
          <w:sz w:val="32"/>
          <w:szCs w:val="32"/>
        </w:rPr>
        <w:t>Guidance on this form:</w:t>
      </w:r>
    </w:p>
    <w:p w14:paraId="1DF84719" w14:textId="77777777" w:rsidR="00E57B3F" w:rsidRDefault="00E57B3F" w:rsidP="00E57B3F">
      <w:r>
        <w:t xml:space="preserve">The purpose of this form is to offer feedforward on your peers microteaches outlining what went well and what could be improved from the perspective of you as a participant. </w:t>
      </w:r>
    </w:p>
    <w:p w14:paraId="58CC4F2A" w14:textId="77777777" w:rsidR="00E57B3F" w:rsidRDefault="00E57B3F" w:rsidP="00E57B3F">
      <w:r>
        <w:t>Please remember to be constructive and respectful in your feedforward.</w:t>
      </w:r>
    </w:p>
    <w:p w14:paraId="3105EA3B" w14:textId="77777777" w:rsidR="00E57B3F" w:rsidRDefault="00E57B3F" w:rsidP="00E57B3F">
      <w:r>
        <w:t>These feedback forms should be sent to your peer no later than two days after the microteach. These forms are then used to write Assessment 2 of the module.</w:t>
      </w:r>
    </w:p>
    <w:p w14:paraId="4AF7A975" w14:textId="77777777" w:rsidR="00E57B3F" w:rsidRDefault="00E57B3F" w:rsidP="00E57B3F"/>
    <w:p w14:paraId="1A2CC70C" w14:textId="77777777" w:rsidR="00E57B3F" w:rsidRDefault="00E57B3F" w:rsidP="00E57B3F">
      <w:pPr>
        <w:rPr>
          <w:sz w:val="32"/>
          <w:szCs w:val="32"/>
        </w:rPr>
      </w:pPr>
      <w:r>
        <w:rPr>
          <w:sz w:val="32"/>
          <w:szCs w:val="32"/>
        </w:rPr>
        <w:t>Section One: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57B3F" w14:paraId="608EFF38" w14:textId="77777777" w:rsidTr="00DE3698">
        <w:tc>
          <w:tcPr>
            <w:tcW w:w="4508" w:type="dxa"/>
          </w:tcPr>
          <w:p w14:paraId="42DCCD28" w14:textId="77777777" w:rsidR="00E57B3F" w:rsidRDefault="00E57B3F" w:rsidP="00DE3698">
            <w:r>
              <w:t>Trainee Teacher Name:</w:t>
            </w:r>
          </w:p>
          <w:p w14:paraId="2BB76168" w14:textId="56466BDC" w:rsidR="00E57B3F" w:rsidRDefault="00E57B3F" w:rsidP="00DE3698">
            <w:r>
              <w:t xml:space="preserve">Clair </w:t>
            </w:r>
            <w:r w:rsidR="001344D7">
              <w:t>Evans</w:t>
            </w:r>
          </w:p>
          <w:p w14:paraId="35209F82" w14:textId="77777777" w:rsidR="00E57B3F" w:rsidRDefault="00E57B3F" w:rsidP="00DE3698"/>
        </w:tc>
        <w:tc>
          <w:tcPr>
            <w:tcW w:w="4508" w:type="dxa"/>
          </w:tcPr>
          <w:p w14:paraId="3F941811" w14:textId="77777777" w:rsidR="00E57B3F" w:rsidRDefault="00E57B3F" w:rsidP="00DE3698">
            <w:r>
              <w:t>Feedback completed by:</w:t>
            </w:r>
          </w:p>
          <w:p w14:paraId="2F6C15D9" w14:textId="77777777" w:rsidR="00E57B3F" w:rsidRDefault="00E57B3F" w:rsidP="00DE3698">
            <w:r>
              <w:t>(Baz Abbas Hussain)</w:t>
            </w:r>
          </w:p>
        </w:tc>
      </w:tr>
      <w:tr w:rsidR="00E57B3F" w14:paraId="41AC31E8" w14:textId="77777777" w:rsidTr="00DE3698">
        <w:tc>
          <w:tcPr>
            <w:tcW w:w="4508" w:type="dxa"/>
          </w:tcPr>
          <w:p w14:paraId="68E1FBEE" w14:textId="77777777" w:rsidR="00E57B3F" w:rsidRDefault="00E57B3F" w:rsidP="00DE3698">
            <w:r>
              <w:t>Date: 23/09/2026</w:t>
            </w:r>
          </w:p>
          <w:p w14:paraId="408ACB94" w14:textId="77777777" w:rsidR="00E57B3F" w:rsidRDefault="00E57B3F" w:rsidP="00DE3698"/>
        </w:tc>
        <w:tc>
          <w:tcPr>
            <w:tcW w:w="4508" w:type="dxa"/>
          </w:tcPr>
          <w:p w14:paraId="27B0B8BF" w14:textId="3F30DC6B" w:rsidR="00E57B3F" w:rsidRDefault="00E57B3F" w:rsidP="00DE3698">
            <w:r>
              <w:t xml:space="preserve">Topic: </w:t>
            </w:r>
            <w:r w:rsidR="00085622">
              <w:t xml:space="preserve"> Equality and Diversity</w:t>
            </w:r>
          </w:p>
        </w:tc>
      </w:tr>
    </w:tbl>
    <w:p w14:paraId="060365CE" w14:textId="77777777" w:rsidR="00E57B3F" w:rsidRDefault="00E57B3F" w:rsidP="00E57B3F"/>
    <w:p w14:paraId="4B653F1E" w14:textId="77777777" w:rsidR="00E57B3F" w:rsidRDefault="00E57B3F" w:rsidP="00E57B3F">
      <w:pPr>
        <w:rPr>
          <w:sz w:val="32"/>
          <w:szCs w:val="32"/>
        </w:rPr>
      </w:pPr>
      <w:r>
        <w:rPr>
          <w:sz w:val="32"/>
          <w:szCs w:val="32"/>
        </w:rPr>
        <w:t>Section Two:</w:t>
      </w:r>
    </w:p>
    <w:p w14:paraId="06332CFB" w14:textId="77777777" w:rsidR="00E57B3F" w:rsidRPr="00E00B9C" w:rsidRDefault="00E57B3F" w:rsidP="00E57B3F">
      <w:r>
        <w:t>Please comment on the below:</w:t>
      </w:r>
    </w:p>
    <w:p w14:paraId="74514CCE" w14:textId="77777777" w:rsidR="00E57B3F" w:rsidRDefault="00E57B3F" w:rsidP="00E57B3F">
      <w:r>
        <w:t>Planning and Preparation:</w:t>
      </w:r>
    </w:p>
    <w:p w14:paraId="226011B9" w14:textId="51405DAD" w:rsidR="000D4AAA" w:rsidRDefault="000D4AAA" w:rsidP="000D4AAA">
      <w:pPr>
        <w:pStyle w:val="ListParagraph"/>
        <w:numPr>
          <w:ilvl w:val="0"/>
          <w:numId w:val="1"/>
        </w:numPr>
      </w:pPr>
      <w:r>
        <w:t>Very good planning preparation with an effective structure building on previous knowledge.</w:t>
      </w:r>
    </w:p>
    <w:p w14:paraId="6DFC80CE" w14:textId="77777777" w:rsidR="00E57B3F" w:rsidRDefault="00E57B3F" w:rsidP="00E57B3F"/>
    <w:p w14:paraId="0AE6565A" w14:textId="77777777" w:rsidR="00E57B3F" w:rsidRDefault="00E57B3F" w:rsidP="00E57B3F">
      <w:r>
        <w:t>Teaching and delivery:</w:t>
      </w:r>
    </w:p>
    <w:p w14:paraId="418B6362" w14:textId="2E9381C3" w:rsidR="00E57B3F" w:rsidRDefault="00E57B3F" w:rsidP="000D4AAA">
      <w:pPr>
        <w:pStyle w:val="ListParagraph"/>
        <w:numPr>
          <w:ilvl w:val="0"/>
          <w:numId w:val="1"/>
        </w:numPr>
      </w:pPr>
      <w:r>
        <w:t xml:space="preserve">Good clear opening questions and </w:t>
      </w:r>
      <w:r w:rsidR="00344BE3">
        <w:t>explanations</w:t>
      </w:r>
    </w:p>
    <w:p w14:paraId="1B707248" w14:textId="79A5E786" w:rsidR="00E57B3F" w:rsidRDefault="00E57B3F" w:rsidP="000D4AAA">
      <w:pPr>
        <w:pStyle w:val="ListParagraph"/>
        <w:numPr>
          <w:ilvl w:val="0"/>
          <w:numId w:val="1"/>
        </w:numPr>
      </w:pPr>
      <w:r>
        <w:t>Exercise got good engagement</w:t>
      </w:r>
      <w:r w:rsidR="000D4AAA">
        <w:t xml:space="preserve"> from all learners</w:t>
      </w:r>
    </w:p>
    <w:p w14:paraId="43DCF92A" w14:textId="11F336CB" w:rsidR="00E57B3F" w:rsidRDefault="00E57B3F" w:rsidP="0028321C">
      <w:pPr>
        <w:pStyle w:val="ListParagraph"/>
        <w:numPr>
          <w:ilvl w:val="0"/>
          <w:numId w:val="1"/>
        </w:numPr>
      </w:pPr>
      <w:r>
        <w:t xml:space="preserve">Good to see the video that detailed methods to meet the aims and learning objectives </w:t>
      </w:r>
    </w:p>
    <w:p w14:paraId="0F4FA544" w14:textId="008B4AC9" w:rsidR="00E57B3F" w:rsidRDefault="00E57B3F" w:rsidP="00424F77">
      <w:pPr>
        <w:pStyle w:val="ListParagraph"/>
        <w:numPr>
          <w:ilvl w:val="0"/>
          <w:numId w:val="1"/>
        </w:numPr>
      </w:pPr>
      <w:r>
        <w:lastRenderedPageBreak/>
        <w:t xml:space="preserve">The presentation was great as it makes the learner think on the spot applying </w:t>
      </w:r>
      <w:r w:rsidR="00424F77">
        <w:t>active participation and cognitive thinking.</w:t>
      </w:r>
    </w:p>
    <w:p w14:paraId="0D32AB22" w14:textId="5BDAD12C" w:rsidR="003B3631" w:rsidRPr="00E00B9C" w:rsidRDefault="003B3631" w:rsidP="00424F77">
      <w:pPr>
        <w:pStyle w:val="ListParagraph"/>
        <w:numPr>
          <w:ilvl w:val="0"/>
          <w:numId w:val="1"/>
        </w:numPr>
      </w:pPr>
      <w:r>
        <w:t xml:space="preserve">Body language and speech created a safe space to create </w:t>
      </w:r>
      <w:r w:rsidR="00B00FDB">
        <w:t xml:space="preserve">open discussions in helping </w:t>
      </w:r>
      <w:proofErr w:type="gramStart"/>
      <w:r w:rsidR="00B00FDB">
        <w:t>understanding</w:t>
      </w:r>
      <w:proofErr w:type="gramEnd"/>
      <w:r w:rsidR="009B5E24">
        <w:t>.</w:t>
      </w:r>
    </w:p>
    <w:p w14:paraId="7D83CF7B" w14:textId="77777777" w:rsidR="00E57B3F" w:rsidRDefault="00E57B3F" w:rsidP="00E57B3F"/>
    <w:p w14:paraId="44BBA136" w14:textId="77777777" w:rsidR="00E57B3F" w:rsidRDefault="00E57B3F" w:rsidP="00E57B3F"/>
    <w:p w14:paraId="6D247473" w14:textId="77777777" w:rsidR="00E57B3F" w:rsidRDefault="00E57B3F" w:rsidP="00E57B3F">
      <w:r>
        <w:t>Links to professional standards:</w:t>
      </w:r>
    </w:p>
    <w:p w14:paraId="2A9445D5" w14:textId="1A43CCB9" w:rsidR="00E57B3F" w:rsidRDefault="00E57B3F" w:rsidP="00E57B3F">
      <w:r>
        <w:t xml:space="preserve">Inclusive engagement </w:t>
      </w:r>
      <w:r w:rsidR="00424F77">
        <w:t>was prevalent throughout</w:t>
      </w:r>
      <w:r w:rsidR="00F71E38">
        <w:t xml:space="preserve"> the </w:t>
      </w:r>
      <w:r w:rsidR="00A60B6E">
        <w:t>learning process.</w:t>
      </w:r>
    </w:p>
    <w:p w14:paraId="57392822" w14:textId="75D746B0" w:rsidR="00A2656B" w:rsidRPr="003A65E1" w:rsidRDefault="00A2656B" w:rsidP="00A2656B">
      <w:pPr>
        <w:jc w:val="both"/>
        <w:rPr>
          <w:sz w:val="22"/>
          <w:szCs w:val="22"/>
        </w:rPr>
      </w:pPr>
      <w:r w:rsidRPr="003A65E1">
        <w:rPr>
          <w:sz w:val="22"/>
          <w:szCs w:val="22"/>
        </w:rPr>
        <w:t>Demonstrate commitment to learners, their learning, safety and well-being – At the start a welfare check</w:t>
      </w:r>
      <w:r w:rsidRPr="003A65E1">
        <w:rPr>
          <w:sz w:val="22"/>
          <w:szCs w:val="22"/>
        </w:rPr>
        <w:t xml:space="preserve">s were conducted and attentiveness to class reactions was good through prompts ands questions. </w:t>
      </w:r>
    </w:p>
    <w:p w14:paraId="46C58DE6" w14:textId="77777777" w:rsidR="00A2656B" w:rsidRPr="003A65E1" w:rsidRDefault="00A2656B" w:rsidP="00A2656B">
      <w:pPr>
        <w:jc w:val="both"/>
        <w:rPr>
          <w:sz w:val="22"/>
          <w:szCs w:val="22"/>
        </w:rPr>
      </w:pPr>
    </w:p>
    <w:p w14:paraId="219409C0" w14:textId="03C08E77" w:rsidR="00A2656B" w:rsidRPr="003A65E1" w:rsidRDefault="00A2656B" w:rsidP="00A2656B">
      <w:pPr>
        <w:jc w:val="both"/>
        <w:rPr>
          <w:sz w:val="22"/>
          <w:szCs w:val="22"/>
        </w:rPr>
      </w:pPr>
      <w:r w:rsidRPr="003A65E1">
        <w:rPr>
          <w:sz w:val="22"/>
          <w:szCs w:val="22"/>
        </w:rPr>
        <w:t xml:space="preserve">Value and promote diversity, equality of opportunity and inclusion </w:t>
      </w:r>
      <w:r w:rsidRPr="003A65E1">
        <w:rPr>
          <w:sz w:val="22"/>
          <w:szCs w:val="22"/>
        </w:rPr>
        <w:t xml:space="preserve">was brought in from different perspectives and case examples that really </w:t>
      </w:r>
      <w:r w:rsidR="008B7FEC" w:rsidRPr="003A65E1">
        <w:rPr>
          <w:sz w:val="22"/>
          <w:szCs w:val="22"/>
        </w:rPr>
        <w:t>promoted all the correct values according to the subject matter.</w:t>
      </w:r>
    </w:p>
    <w:p w14:paraId="076F9A38" w14:textId="77777777" w:rsidR="008B7FEC" w:rsidRPr="003A65E1" w:rsidRDefault="008B7FEC" w:rsidP="00A2656B">
      <w:pPr>
        <w:jc w:val="both"/>
        <w:rPr>
          <w:sz w:val="22"/>
          <w:szCs w:val="22"/>
        </w:rPr>
      </w:pPr>
    </w:p>
    <w:p w14:paraId="4746CCC3" w14:textId="007C8F02" w:rsidR="00A2656B" w:rsidRPr="003A65E1" w:rsidRDefault="00A2656B" w:rsidP="00A2656B">
      <w:pPr>
        <w:jc w:val="both"/>
        <w:rPr>
          <w:sz w:val="22"/>
          <w:szCs w:val="22"/>
        </w:rPr>
      </w:pPr>
      <w:r w:rsidRPr="003A65E1">
        <w:rPr>
          <w:sz w:val="22"/>
          <w:szCs w:val="22"/>
        </w:rPr>
        <w:t xml:space="preserve">Demonstrate dignity, courtesy and respect towards others </w:t>
      </w:r>
      <w:r w:rsidR="008B7FEC" w:rsidRPr="003A65E1">
        <w:rPr>
          <w:sz w:val="22"/>
          <w:szCs w:val="22"/>
        </w:rPr>
        <w:t>was shown by asking learners viewpoints but accepting that they may not fully agree or align at this early stage. Later I felt you brought everyone onto the same page.</w:t>
      </w:r>
    </w:p>
    <w:p w14:paraId="022A2FA8" w14:textId="77777777" w:rsidR="00A2656B" w:rsidRPr="003A65E1" w:rsidRDefault="00A2656B" w:rsidP="00A2656B">
      <w:pPr>
        <w:jc w:val="both"/>
        <w:rPr>
          <w:sz w:val="22"/>
          <w:szCs w:val="22"/>
        </w:rPr>
      </w:pPr>
    </w:p>
    <w:p w14:paraId="33E9D4D9" w14:textId="418DF027" w:rsidR="00A2656B" w:rsidRPr="003A65E1" w:rsidRDefault="00A2656B" w:rsidP="00A2656B">
      <w:pPr>
        <w:jc w:val="both"/>
        <w:rPr>
          <w:sz w:val="22"/>
          <w:szCs w:val="22"/>
        </w:rPr>
      </w:pPr>
      <w:r w:rsidRPr="003A65E1">
        <w:rPr>
          <w:sz w:val="22"/>
          <w:szCs w:val="22"/>
        </w:rPr>
        <w:t>Maintain and update knowledge of my subject(s) and how best to teach and assess them</w:t>
      </w:r>
      <w:r w:rsidR="008B7FEC" w:rsidRPr="003A65E1">
        <w:rPr>
          <w:sz w:val="22"/>
          <w:szCs w:val="22"/>
        </w:rPr>
        <w:t xml:space="preserve"> was achieved with latest information on Government and local resources and organisation</w:t>
      </w:r>
      <w:r w:rsidR="00D72553" w:rsidRPr="003A65E1">
        <w:rPr>
          <w:sz w:val="22"/>
          <w:szCs w:val="22"/>
        </w:rPr>
        <w:t>al industry standards.</w:t>
      </w:r>
      <w:r w:rsidRPr="003A65E1">
        <w:rPr>
          <w:sz w:val="22"/>
          <w:szCs w:val="22"/>
        </w:rPr>
        <w:t xml:space="preserve"> </w:t>
      </w:r>
    </w:p>
    <w:p w14:paraId="2C9761D0" w14:textId="4A134E25" w:rsidR="00A2656B" w:rsidRPr="003A65E1" w:rsidRDefault="00A2656B" w:rsidP="00A2656B">
      <w:pPr>
        <w:jc w:val="both"/>
        <w:rPr>
          <w:sz w:val="22"/>
          <w:szCs w:val="22"/>
        </w:rPr>
      </w:pPr>
      <w:r w:rsidRPr="003A65E1">
        <w:rPr>
          <w:sz w:val="22"/>
          <w:szCs w:val="22"/>
        </w:rPr>
        <w:t xml:space="preserve">Plan and deliver effective learning, teaching and assessment </w:t>
      </w:r>
      <w:r w:rsidR="00D72553" w:rsidRPr="003A65E1">
        <w:rPr>
          <w:sz w:val="22"/>
          <w:szCs w:val="22"/>
        </w:rPr>
        <w:t xml:space="preserve">was achieved by a wonderful sequencing structure that built upon previous concepts understood by the learners. We were taken on a journey of </w:t>
      </w:r>
      <w:r w:rsidR="003A65E1" w:rsidRPr="003A65E1">
        <w:rPr>
          <w:sz w:val="22"/>
          <w:szCs w:val="22"/>
        </w:rPr>
        <w:t>self-questioning</w:t>
      </w:r>
      <w:r w:rsidR="00D72553" w:rsidRPr="003A65E1">
        <w:rPr>
          <w:sz w:val="22"/>
          <w:szCs w:val="22"/>
        </w:rPr>
        <w:t xml:space="preserve"> our beliefs and understanding</w:t>
      </w:r>
      <w:r w:rsidR="003A65E1" w:rsidRPr="003A65E1">
        <w:rPr>
          <w:sz w:val="22"/>
          <w:szCs w:val="22"/>
        </w:rPr>
        <w:t xml:space="preserve"> with regular questions and checks on knowledge. </w:t>
      </w:r>
      <w:r w:rsidRPr="003A65E1">
        <w:rPr>
          <w:sz w:val="22"/>
          <w:szCs w:val="22"/>
        </w:rPr>
        <w:t xml:space="preserve"> </w:t>
      </w:r>
    </w:p>
    <w:p w14:paraId="469023A5" w14:textId="77777777" w:rsidR="00A2656B" w:rsidRDefault="00A2656B" w:rsidP="00A2656B">
      <w:pPr>
        <w:jc w:val="both"/>
        <w:rPr>
          <w:b/>
          <w:bCs/>
          <w:sz w:val="22"/>
          <w:szCs w:val="22"/>
        </w:rPr>
      </w:pPr>
    </w:p>
    <w:p w14:paraId="0FDAC80C" w14:textId="77777777" w:rsidR="00A2656B" w:rsidRDefault="00A2656B" w:rsidP="00E57B3F"/>
    <w:p w14:paraId="1547BF25" w14:textId="77777777" w:rsidR="00E57B3F" w:rsidRDefault="00E57B3F" w:rsidP="00E57B3F"/>
    <w:p w14:paraId="7C7C9BD8" w14:textId="77777777" w:rsidR="00E57B3F" w:rsidRDefault="00E57B3F" w:rsidP="00E57B3F">
      <w:r>
        <w:t>What went well:</w:t>
      </w:r>
    </w:p>
    <w:p w14:paraId="3315DB04" w14:textId="71F26DAA" w:rsidR="001D1516" w:rsidRDefault="001D1516" w:rsidP="00A60B6E">
      <w:pPr>
        <w:pStyle w:val="ListParagraph"/>
        <w:numPr>
          <w:ilvl w:val="0"/>
          <w:numId w:val="1"/>
        </w:numPr>
      </w:pPr>
      <w:r>
        <w:t>Very good framing</w:t>
      </w:r>
      <w:r w:rsidR="00A60B6E">
        <w:t xml:space="preserve"> in the</w:t>
      </w:r>
      <w:r>
        <w:t xml:space="preserve"> opening slide. </w:t>
      </w:r>
    </w:p>
    <w:p w14:paraId="1151F22D" w14:textId="40B077C2" w:rsidR="00A2656B" w:rsidRDefault="00A2656B" w:rsidP="00A60B6E">
      <w:pPr>
        <w:pStyle w:val="ListParagraph"/>
        <w:numPr>
          <w:ilvl w:val="0"/>
          <w:numId w:val="1"/>
        </w:numPr>
      </w:pPr>
      <w:r>
        <w:t>Excellent cognitive imbedding of concept through explanation combined with images</w:t>
      </w:r>
    </w:p>
    <w:p w14:paraId="4A7FF9E4" w14:textId="51C4282E" w:rsidR="001D1516" w:rsidRDefault="001D1516" w:rsidP="00A60B6E">
      <w:pPr>
        <w:pStyle w:val="ListParagraph"/>
        <w:numPr>
          <w:ilvl w:val="0"/>
          <w:numId w:val="1"/>
        </w:numPr>
      </w:pPr>
      <w:r>
        <w:t xml:space="preserve">Subject matter linked to personal case examples to bring into reality. </w:t>
      </w:r>
    </w:p>
    <w:p w14:paraId="3E571729" w14:textId="42E488D2" w:rsidR="001D1516" w:rsidRDefault="001D1516" w:rsidP="00A60B6E">
      <w:pPr>
        <w:pStyle w:val="ListParagraph"/>
        <w:numPr>
          <w:ilvl w:val="0"/>
          <w:numId w:val="1"/>
        </w:numPr>
      </w:pPr>
      <w:r>
        <w:t xml:space="preserve">Very good break down and </w:t>
      </w:r>
      <w:r w:rsidR="00A60B6E">
        <w:t>case examples</w:t>
      </w:r>
      <w:r>
        <w:t xml:space="preserve"> explanation on equality slide. </w:t>
      </w:r>
    </w:p>
    <w:p w14:paraId="4081A22C" w14:textId="77777777" w:rsidR="00A60B6E" w:rsidRDefault="001B6963" w:rsidP="00E57B3F">
      <w:pPr>
        <w:pStyle w:val="ListParagraph"/>
        <w:numPr>
          <w:ilvl w:val="0"/>
          <w:numId w:val="1"/>
        </w:numPr>
      </w:pPr>
      <w:r>
        <w:lastRenderedPageBreak/>
        <w:t xml:space="preserve">Excellent slide and explanation of equality </w:t>
      </w:r>
    </w:p>
    <w:p w14:paraId="4E326271" w14:textId="2B3C39C9" w:rsidR="001B6963" w:rsidRDefault="001B6963" w:rsidP="00E57B3F">
      <w:pPr>
        <w:pStyle w:val="ListParagraph"/>
        <w:numPr>
          <w:ilvl w:val="0"/>
          <w:numId w:val="1"/>
        </w:numPr>
      </w:pPr>
      <w:r>
        <w:t xml:space="preserve">The encourage of questioning and debate is brilliant </w:t>
      </w:r>
    </w:p>
    <w:p w14:paraId="18AC783B" w14:textId="77777777" w:rsidR="00A60B6E" w:rsidRDefault="001B6963" w:rsidP="00E57B3F">
      <w:pPr>
        <w:pStyle w:val="ListParagraph"/>
        <w:numPr>
          <w:ilvl w:val="0"/>
          <w:numId w:val="1"/>
        </w:numPr>
      </w:pPr>
      <w:r>
        <w:t xml:space="preserve">Great link to </w:t>
      </w:r>
      <w:r w:rsidR="007139D1">
        <w:t>theory and factual institutional research creates trust in the knowledge provided.</w:t>
      </w:r>
    </w:p>
    <w:p w14:paraId="34539488" w14:textId="60F9D0E2" w:rsidR="00C303E3" w:rsidRDefault="00C303E3" w:rsidP="00E57B3F">
      <w:pPr>
        <w:pStyle w:val="ListParagraph"/>
        <w:numPr>
          <w:ilvl w:val="0"/>
          <w:numId w:val="1"/>
        </w:numPr>
      </w:pPr>
      <w:r>
        <w:t xml:space="preserve">Good continuative learning resources on question sheet to </w:t>
      </w:r>
      <w:r w:rsidR="00C14D18">
        <w:t xml:space="preserve">help </w:t>
      </w:r>
      <w:proofErr w:type="spellStart"/>
      <w:r w:rsidR="00C14D18">
        <w:t xml:space="preserve">self </w:t>
      </w:r>
      <w:r w:rsidR="00A60B6E">
        <w:t>development</w:t>
      </w:r>
      <w:proofErr w:type="spellEnd"/>
    </w:p>
    <w:p w14:paraId="5373B084" w14:textId="77777777" w:rsidR="00E57B3F" w:rsidRDefault="00E57B3F" w:rsidP="00E57B3F"/>
    <w:p w14:paraId="1847AC52" w14:textId="77777777" w:rsidR="00E57B3F" w:rsidRDefault="00E57B3F" w:rsidP="00E57B3F">
      <w:r>
        <w:t>Areas for development:</w:t>
      </w:r>
    </w:p>
    <w:p w14:paraId="5A3F53D9" w14:textId="07D4E35B" w:rsidR="00A60B6E" w:rsidRDefault="00A60B6E" w:rsidP="00E57B3F">
      <w:pPr>
        <w:pStyle w:val="ListParagraph"/>
        <w:numPr>
          <w:ilvl w:val="0"/>
          <w:numId w:val="1"/>
        </w:numPr>
      </w:pPr>
      <w:r>
        <w:t xml:space="preserve">Would be </w:t>
      </w:r>
      <w:r w:rsidR="00E57B3F">
        <w:t xml:space="preserve">Good to have </w:t>
      </w:r>
      <w:r w:rsidR="001D1516">
        <w:t xml:space="preserve">the explanation of EDI words in connected boxes </w:t>
      </w:r>
      <w:r w:rsidR="00A2656B">
        <w:t xml:space="preserve">on the slide </w:t>
      </w:r>
      <w:r w:rsidR="001D1516">
        <w:t>to help in association with the explanation.</w:t>
      </w:r>
    </w:p>
    <w:p w14:paraId="0FB4D335" w14:textId="7EFBE429" w:rsidR="00E57B3F" w:rsidRPr="00E00B9C" w:rsidRDefault="00A60B6E" w:rsidP="00E57B3F">
      <w:pPr>
        <w:pStyle w:val="ListParagraph"/>
        <w:numPr>
          <w:ilvl w:val="0"/>
          <w:numId w:val="1"/>
        </w:numPr>
      </w:pPr>
      <w:r>
        <w:t>I</w:t>
      </w:r>
      <w:r w:rsidR="00E57B3F">
        <w:t xml:space="preserve">t would be great </w:t>
      </w:r>
      <w:r>
        <w:t>i</w:t>
      </w:r>
      <w:r w:rsidR="00E57B3F">
        <w:t>f peer to peer review is for all the speakers</w:t>
      </w:r>
      <w:r w:rsidR="00A2656B">
        <w:t xml:space="preserve"> I think one got missed out but for sure that was the time pressure</w:t>
      </w:r>
      <w:r w:rsidR="00E57B3F">
        <w:t xml:space="preserve">. </w:t>
      </w:r>
    </w:p>
    <w:p w14:paraId="5D91D751" w14:textId="77777777" w:rsidR="00E57B3F" w:rsidRDefault="00E57B3F"/>
    <w:sectPr w:rsidR="00E57B3F" w:rsidSect="005C4E9F"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E20975"/>
    <w:multiLevelType w:val="hybridMultilevel"/>
    <w:tmpl w:val="E926E9A0"/>
    <w:lvl w:ilvl="0" w:tplc="8E2E1F38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9608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drawingGridHorizontalSpacing w:val="10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B3F"/>
    <w:rsid w:val="00085622"/>
    <w:rsid w:val="000B6CB4"/>
    <w:rsid w:val="000D4AAA"/>
    <w:rsid w:val="001344D7"/>
    <w:rsid w:val="001665C9"/>
    <w:rsid w:val="001B6963"/>
    <w:rsid w:val="001D1516"/>
    <w:rsid w:val="00253739"/>
    <w:rsid w:val="00270B17"/>
    <w:rsid w:val="0028321C"/>
    <w:rsid w:val="002D7853"/>
    <w:rsid w:val="00327AE6"/>
    <w:rsid w:val="00344BE3"/>
    <w:rsid w:val="003A65E1"/>
    <w:rsid w:val="003B3631"/>
    <w:rsid w:val="00421C0C"/>
    <w:rsid w:val="00424F77"/>
    <w:rsid w:val="00537B2A"/>
    <w:rsid w:val="005B75A6"/>
    <w:rsid w:val="005C4E9F"/>
    <w:rsid w:val="006E18D2"/>
    <w:rsid w:val="007139D1"/>
    <w:rsid w:val="008B7FEC"/>
    <w:rsid w:val="009B5E24"/>
    <w:rsid w:val="009F2453"/>
    <w:rsid w:val="00A2656B"/>
    <w:rsid w:val="00A60B6E"/>
    <w:rsid w:val="00AA554A"/>
    <w:rsid w:val="00B00FDB"/>
    <w:rsid w:val="00B318E8"/>
    <w:rsid w:val="00B97A81"/>
    <w:rsid w:val="00C14D18"/>
    <w:rsid w:val="00C303E3"/>
    <w:rsid w:val="00D72553"/>
    <w:rsid w:val="00E57B3F"/>
    <w:rsid w:val="00EC035C"/>
    <w:rsid w:val="00F71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E6A74"/>
  <w15:chartTrackingRefBased/>
  <w15:docId w15:val="{476C280B-D567-4B56-B457-2F2D43810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7B3F"/>
    <w:pPr>
      <w:spacing w:line="278" w:lineRule="auto"/>
    </w:pPr>
    <w:rPr>
      <w:rFonts w:asciiTheme="minorHAnsi" w:eastAsiaTheme="minorEastAsia" w:hAnsiTheme="minorHAnsi"/>
      <w:kern w:val="2"/>
      <w:szCs w:val="24"/>
      <w:lang w:eastAsia="zh-CN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7B3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:lang w:eastAsia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7B3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en-US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7B3F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0"/>
      <w:sz w:val="28"/>
      <w:szCs w:val="28"/>
      <w:lang w:eastAsia="en-US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7B3F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0"/>
      <w:szCs w:val="22"/>
      <w:lang w:eastAsia="en-US"/>
      <w14:ligatures w14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7B3F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0"/>
      <w:szCs w:val="22"/>
      <w:lang w:eastAsia="en-US"/>
      <w14:ligatures w14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7B3F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0"/>
      <w:szCs w:val="22"/>
      <w:lang w:eastAsia="en-US"/>
      <w14:ligatures w14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7B3F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0"/>
      <w:szCs w:val="22"/>
      <w:lang w:eastAsia="en-US"/>
      <w14:ligatures w14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7B3F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0"/>
      <w:szCs w:val="22"/>
      <w:lang w:eastAsia="en-US"/>
      <w14:ligatures w14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7B3F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0"/>
      <w:szCs w:val="22"/>
      <w:lang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7B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7B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7B3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7B3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7B3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7B3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7B3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7B3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7B3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7B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E57B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7B3F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en-US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E57B3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7B3F"/>
    <w:pPr>
      <w:spacing w:before="160" w:line="259" w:lineRule="auto"/>
      <w:jc w:val="center"/>
    </w:pPr>
    <w:rPr>
      <w:rFonts w:ascii="Calibri" w:eastAsiaTheme="minorHAnsi" w:hAnsi="Calibri"/>
      <w:i/>
      <w:iCs/>
      <w:color w:val="404040" w:themeColor="text1" w:themeTint="BF"/>
      <w:kern w:val="0"/>
      <w:szCs w:val="22"/>
      <w:lang w:eastAsia="en-US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rsid w:val="00E57B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7B3F"/>
    <w:pPr>
      <w:spacing w:line="259" w:lineRule="auto"/>
      <w:ind w:left="720"/>
      <w:contextualSpacing/>
    </w:pPr>
    <w:rPr>
      <w:rFonts w:ascii="Calibri" w:eastAsiaTheme="minorHAnsi" w:hAnsi="Calibri"/>
      <w:kern w:val="0"/>
      <w:szCs w:val="22"/>
      <w:lang w:eastAsia="en-US"/>
      <w14:ligatures w14:val="none"/>
    </w:rPr>
  </w:style>
  <w:style w:type="character" w:styleId="IntenseEmphasis">
    <w:name w:val="Intense Emphasis"/>
    <w:basedOn w:val="DefaultParagraphFont"/>
    <w:uiPriority w:val="21"/>
    <w:qFormat/>
    <w:rsid w:val="00E57B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7B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="Calibri" w:eastAsiaTheme="minorHAnsi" w:hAnsi="Calibri"/>
      <w:i/>
      <w:iCs/>
      <w:color w:val="0F4761" w:themeColor="accent1" w:themeShade="BF"/>
      <w:kern w:val="0"/>
      <w:szCs w:val="22"/>
      <w:lang w:eastAsia="en-US"/>
      <w14:ligatures w14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7B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7B3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57B3F"/>
    <w:pPr>
      <w:spacing w:after="0" w:line="240" w:lineRule="auto"/>
    </w:pPr>
    <w:rPr>
      <w:rFonts w:asciiTheme="minorHAnsi" w:eastAsiaTheme="minorEastAsia" w:hAnsiTheme="minorHAnsi"/>
      <w:kern w:val="2"/>
      <w:szCs w:val="24"/>
      <w:lang w:eastAsia="zh-CN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Abbas Hussain</dc:creator>
  <cp:keywords/>
  <dc:description/>
  <cp:lastModifiedBy>Abbas Hussain</cp:lastModifiedBy>
  <cp:revision>20</cp:revision>
  <dcterms:created xsi:type="dcterms:W3CDTF">2026-09-23T09:59:00Z</dcterms:created>
  <dcterms:modified xsi:type="dcterms:W3CDTF">2026-09-24T19:57:00Z</dcterms:modified>
</cp:coreProperties>
</file>