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A2082" w14:textId="77777777" w:rsidR="001504B3" w:rsidRDefault="001504B3" w:rsidP="00A5573C">
      <w:pPr>
        <w:spacing w:line="360" w:lineRule="auto"/>
        <w:jc w:val="both"/>
        <w:rPr>
          <w:rFonts w:ascii="Times New Roman" w:hAnsi="Times New Roman" w:cs="Times New Roman"/>
          <w:b/>
          <w:bCs/>
          <w:sz w:val="24"/>
          <w:szCs w:val="24"/>
          <w:lang w:val="en-IN"/>
        </w:rPr>
      </w:pPr>
    </w:p>
    <w:p w14:paraId="63B8122C" w14:textId="77777777" w:rsidR="001504B3" w:rsidRDefault="001504B3" w:rsidP="001504B3">
      <w:pPr>
        <w:spacing w:line="360" w:lineRule="auto"/>
        <w:jc w:val="center"/>
        <w:rPr>
          <w:rFonts w:ascii="Times New Roman" w:hAnsi="Times New Roman" w:cs="Times New Roman"/>
          <w:b/>
          <w:bCs/>
          <w:sz w:val="28"/>
          <w:szCs w:val="28"/>
          <w:lang w:val="en-IN"/>
        </w:rPr>
      </w:pPr>
    </w:p>
    <w:p w14:paraId="73C13496" w14:textId="77777777" w:rsidR="001504B3" w:rsidRDefault="001504B3" w:rsidP="001504B3">
      <w:pPr>
        <w:spacing w:line="360" w:lineRule="auto"/>
        <w:jc w:val="center"/>
        <w:rPr>
          <w:rFonts w:ascii="Times New Roman" w:hAnsi="Times New Roman" w:cs="Times New Roman"/>
          <w:b/>
          <w:bCs/>
          <w:sz w:val="28"/>
          <w:szCs w:val="28"/>
          <w:lang w:val="en-IN"/>
        </w:rPr>
      </w:pPr>
    </w:p>
    <w:p w14:paraId="0DA6FF8E" w14:textId="77777777" w:rsidR="001504B3" w:rsidRDefault="001504B3" w:rsidP="001504B3">
      <w:pPr>
        <w:spacing w:line="360" w:lineRule="auto"/>
        <w:jc w:val="center"/>
        <w:rPr>
          <w:rFonts w:ascii="Times New Roman" w:hAnsi="Times New Roman" w:cs="Times New Roman"/>
          <w:b/>
          <w:bCs/>
          <w:sz w:val="28"/>
          <w:szCs w:val="28"/>
          <w:lang w:val="en-IN"/>
        </w:rPr>
      </w:pPr>
    </w:p>
    <w:p w14:paraId="451EBC94" w14:textId="77777777" w:rsidR="001504B3" w:rsidRDefault="001504B3" w:rsidP="001504B3">
      <w:pPr>
        <w:spacing w:line="360" w:lineRule="auto"/>
        <w:jc w:val="center"/>
        <w:rPr>
          <w:rFonts w:ascii="Times New Roman" w:hAnsi="Times New Roman" w:cs="Times New Roman"/>
          <w:b/>
          <w:bCs/>
          <w:sz w:val="28"/>
          <w:szCs w:val="28"/>
          <w:lang w:val="en-IN"/>
        </w:rPr>
      </w:pPr>
    </w:p>
    <w:p w14:paraId="65310354" w14:textId="77777777" w:rsidR="001504B3" w:rsidRDefault="001504B3" w:rsidP="001504B3">
      <w:pPr>
        <w:spacing w:line="360" w:lineRule="auto"/>
        <w:jc w:val="center"/>
        <w:rPr>
          <w:rFonts w:ascii="Times New Roman" w:hAnsi="Times New Roman" w:cs="Times New Roman"/>
          <w:b/>
          <w:bCs/>
          <w:sz w:val="28"/>
          <w:szCs w:val="28"/>
          <w:lang w:val="en-IN"/>
        </w:rPr>
      </w:pPr>
    </w:p>
    <w:p w14:paraId="1F5BDE2A" w14:textId="77777777" w:rsidR="001504B3" w:rsidRDefault="001504B3" w:rsidP="001504B3">
      <w:pPr>
        <w:spacing w:line="360" w:lineRule="auto"/>
        <w:jc w:val="center"/>
        <w:rPr>
          <w:rFonts w:ascii="Times New Roman" w:hAnsi="Times New Roman" w:cs="Times New Roman"/>
          <w:b/>
          <w:bCs/>
          <w:sz w:val="28"/>
          <w:szCs w:val="28"/>
          <w:lang w:val="en-IN"/>
        </w:rPr>
      </w:pPr>
    </w:p>
    <w:p w14:paraId="59CFCF2E" w14:textId="77777777" w:rsidR="001504B3" w:rsidRDefault="001504B3" w:rsidP="001504B3">
      <w:pPr>
        <w:spacing w:line="360" w:lineRule="auto"/>
        <w:jc w:val="center"/>
        <w:rPr>
          <w:rFonts w:ascii="Times New Roman" w:hAnsi="Times New Roman" w:cs="Times New Roman"/>
          <w:b/>
          <w:bCs/>
          <w:sz w:val="28"/>
          <w:szCs w:val="28"/>
          <w:lang w:val="en-IN"/>
        </w:rPr>
      </w:pPr>
    </w:p>
    <w:p w14:paraId="410599D1" w14:textId="77777777" w:rsidR="001504B3" w:rsidRDefault="001504B3" w:rsidP="001504B3">
      <w:pPr>
        <w:spacing w:line="360" w:lineRule="auto"/>
        <w:jc w:val="center"/>
        <w:rPr>
          <w:rFonts w:ascii="Times New Roman" w:hAnsi="Times New Roman" w:cs="Times New Roman"/>
          <w:b/>
          <w:bCs/>
          <w:sz w:val="28"/>
          <w:szCs w:val="28"/>
          <w:lang w:val="en-IN"/>
        </w:rPr>
      </w:pPr>
    </w:p>
    <w:p w14:paraId="09417DE1" w14:textId="575CFE1E" w:rsidR="00DE4CFE" w:rsidRDefault="001504B3" w:rsidP="001504B3">
      <w:pPr>
        <w:spacing w:line="360" w:lineRule="auto"/>
        <w:jc w:val="center"/>
        <w:rPr>
          <w:rFonts w:ascii="Times New Roman" w:hAnsi="Times New Roman" w:cs="Times New Roman"/>
          <w:b/>
          <w:bCs/>
          <w:sz w:val="28"/>
          <w:szCs w:val="28"/>
          <w:lang w:val="en-IN"/>
        </w:rPr>
      </w:pPr>
      <w:r w:rsidRPr="0051203B">
        <w:rPr>
          <w:rFonts w:ascii="Times New Roman" w:hAnsi="Times New Roman" w:cs="Times New Roman"/>
          <w:b/>
          <w:bCs/>
          <w:sz w:val="28"/>
          <w:szCs w:val="28"/>
          <w:lang w:val="en-IN"/>
        </w:rPr>
        <w:t>Accounting fundamentals</w:t>
      </w:r>
    </w:p>
    <w:p w14:paraId="258DB824" w14:textId="77777777" w:rsidR="00DE4CFE" w:rsidRDefault="00DE4CFE" w:rsidP="001504B3">
      <w:pPr>
        <w:spacing w:line="360" w:lineRule="auto"/>
        <w:jc w:val="center"/>
        <w:rPr>
          <w:rFonts w:ascii="Times New Roman" w:hAnsi="Times New Roman" w:cs="Times New Roman"/>
          <w:b/>
          <w:bCs/>
          <w:sz w:val="28"/>
          <w:szCs w:val="28"/>
          <w:lang w:val="en-IN"/>
        </w:rPr>
      </w:pPr>
    </w:p>
    <w:p w14:paraId="0D088B33" w14:textId="77777777" w:rsidR="00DE4CFE" w:rsidRPr="00DE4CFE" w:rsidRDefault="00DE4CFE" w:rsidP="00DE4CFE">
      <w:pPr>
        <w:spacing w:after="0" w:line="360" w:lineRule="auto"/>
        <w:rPr>
          <w:rFonts w:ascii="Times New Roman" w:hAnsi="Times New Roman" w:cs="Times New Roman"/>
          <w:sz w:val="28"/>
          <w:szCs w:val="28"/>
          <w:lang w:val="en-IN"/>
        </w:rPr>
      </w:pPr>
      <w:r w:rsidRPr="00DE4CFE">
        <w:rPr>
          <w:rFonts w:ascii="Times New Roman" w:hAnsi="Times New Roman" w:cs="Times New Roman"/>
          <w:sz w:val="28"/>
          <w:szCs w:val="28"/>
          <w:lang w:val="en-IN"/>
        </w:rPr>
        <w:t>Student name: Elitsa Yankova</w:t>
      </w:r>
    </w:p>
    <w:p w14:paraId="2C2A3C41" w14:textId="78C67FC8" w:rsidR="00DE4CFE" w:rsidRDefault="00DE4CFE" w:rsidP="00DE4CFE">
      <w:pPr>
        <w:spacing w:after="0" w:line="360" w:lineRule="auto"/>
        <w:rPr>
          <w:rFonts w:ascii="Times New Roman" w:hAnsi="Times New Roman" w:cs="Times New Roman"/>
          <w:sz w:val="28"/>
          <w:szCs w:val="28"/>
          <w:lang w:val="en-IN"/>
        </w:rPr>
      </w:pPr>
      <w:r w:rsidRPr="00DE4CFE">
        <w:rPr>
          <w:rFonts w:ascii="Times New Roman" w:hAnsi="Times New Roman" w:cs="Times New Roman"/>
          <w:sz w:val="28"/>
          <w:szCs w:val="28"/>
          <w:lang w:val="en-IN"/>
        </w:rPr>
        <w:t>Student ID:</w:t>
      </w:r>
      <w:r>
        <w:rPr>
          <w:rFonts w:ascii="Times New Roman" w:hAnsi="Times New Roman" w:cs="Times New Roman"/>
          <w:sz w:val="28"/>
          <w:szCs w:val="28"/>
          <w:lang w:val="en-IN"/>
        </w:rPr>
        <w:t xml:space="preserve"> </w:t>
      </w:r>
      <w:r w:rsidRPr="00DE4CFE">
        <w:rPr>
          <w:rFonts w:ascii="Times New Roman" w:hAnsi="Times New Roman" w:cs="Times New Roman"/>
          <w:sz w:val="28"/>
          <w:szCs w:val="28"/>
          <w:lang w:val="en-IN"/>
        </w:rPr>
        <w:t>2</w:t>
      </w:r>
      <w:r>
        <w:rPr>
          <w:rFonts w:ascii="Times New Roman" w:hAnsi="Times New Roman" w:cs="Times New Roman"/>
          <w:sz w:val="28"/>
          <w:szCs w:val="28"/>
          <w:lang w:val="en-IN"/>
        </w:rPr>
        <w:t>030401</w:t>
      </w:r>
    </w:p>
    <w:p w14:paraId="48DFA54C" w14:textId="5D328C83" w:rsidR="001504B3" w:rsidRPr="00DE4CFE" w:rsidRDefault="00DE4CFE" w:rsidP="00DE4CFE">
      <w:pPr>
        <w:spacing w:after="0" w:line="360" w:lineRule="auto"/>
        <w:rPr>
          <w:rFonts w:ascii="Times New Roman" w:hAnsi="Times New Roman" w:cs="Times New Roman"/>
          <w:sz w:val="28"/>
          <w:szCs w:val="28"/>
          <w:lang w:val="en-IN"/>
        </w:rPr>
      </w:pPr>
      <w:r>
        <w:rPr>
          <w:rFonts w:ascii="Times New Roman" w:hAnsi="Times New Roman" w:cs="Times New Roman"/>
          <w:sz w:val="28"/>
          <w:szCs w:val="28"/>
          <w:lang w:val="en-IN"/>
        </w:rPr>
        <w:t>Lecturer: Emad Elkhashen</w:t>
      </w:r>
      <w:r w:rsidR="001504B3" w:rsidRPr="00DE4CFE">
        <w:rPr>
          <w:rFonts w:ascii="Times New Roman" w:hAnsi="Times New Roman" w:cs="Times New Roman"/>
          <w:sz w:val="28"/>
          <w:szCs w:val="28"/>
          <w:lang w:val="en-IN"/>
        </w:rPr>
        <w:br w:type="page"/>
      </w:r>
    </w:p>
    <w:p w14:paraId="581A93BC" w14:textId="77777777" w:rsidR="00DE4CFE" w:rsidRPr="0051203B" w:rsidRDefault="00DE4CFE" w:rsidP="001504B3">
      <w:pPr>
        <w:spacing w:line="360" w:lineRule="auto"/>
        <w:jc w:val="center"/>
        <w:rPr>
          <w:rFonts w:ascii="Times New Roman" w:hAnsi="Times New Roman" w:cs="Times New Roman"/>
          <w:b/>
          <w:bCs/>
          <w:sz w:val="28"/>
          <w:szCs w:val="28"/>
          <w:lang w:val="en-IN"/>
        </w:rPr>
      </w:pPr>
    </w:p>
    <w:sdt>
      <w:sdtPr>
        <w:rPr>
          <w:rFonts w:asciiTheme="minorHAnsi" w:eastAsiaTheme="minorEastAsia" w:hAnsiTheme="minorHAnsi" w:cstheme="minorBidi"/>
          <w:color w:val="auto"/>
          <w:sz w:val="22"/>
          <w:szCs w:val="22"/>
          <w:lang w:val="en-GB"/>
        </w:rPr>
        <w:id w:val="1637446245"/>
        <w:docPartObj>
          <w:docPartGallery w:val="Table of Contents"/>
          <w:docPartUnique/>
        </w:docPartObj>
      </w:sdtPr>
      <w:sdtEndPr>
        <w:rPr>
          <w:rFonts w:ascii="Times New Roman" w:hAnsi="Times New Roman" w:cs="Times New Roman"/>
          <w:b/>
          <w:bCs/>
          <w:noProof/>
          <w:sz w:val="24"/>
          <w:szCs w:val="24"/>
        </w:rPr>
      </w:sdtEndPr>
      <w:sdtContent>
        <w:p w14:paraId="46D54261" w14:textId="77777777" w:rsidR="001504B3" w:rsidRDefault="001504B3" w:rsidP="001504B3">
          <w:pPr>
            <w:pStyle w:val="TOCHeading"/>
            <w:jc w:val="center"/>
            <w:rPr>
              <w:rFonts w:ascii="Times New Roman" w:hAnsi="Times New Roman" w:cs="Times New Roman"/>
              <w:b/>
              <w:bCs/>
              <w:color w:val="000000" w:themeColor="text1"/>
              <w:sz w:val="28"/>
              <w:szCs w:val="28"/>
            </w:rPr>
          </w:pPr>
          <w:r w:rsidRPr="0051203B">
            <w:rPr>
              <w:rFonts w:ascii="Times New Roman" w:hAnsi="Times New Roman" w:cs="Times New Roman"/>
              <w:b/>
              <w:bCs/>
              <w:color w:val="000000" w:themeColor="text1"/>
              <w:sz w:val="28"/>
              <w:szCs w:val="28"/>
            </w:rPr>
            <w:t>Table of Contents</w:t>
          </w:r>
        </w:p>
        <w:p w14:paraId="7E60610C" w14:textId="77777777" w:rsidR="001504B3" w:rsidRPr="0051203B" w:rsidRDefault="001504B3" w:rsidP="001504B3">
          <w:pPr>
            <w:rPr>
              <w:lang w:val="en-US"/>
            </w:rPr>
          </w:pPr>
        </w:p>
        <w:p w14:paraId="5277F315" w14:textId="77777777" w:rsidR="001504B3" w:rsidRPr="00D91370" w:rsidRDefault="001504B3" w:rsidP="001504B3">
          <w:pPr>
            <w:pStyle w:val="TOC1"/>
            <w:tabs>
              <w:tab w:val="right" w:leader="dot" w:pos="9350"/>
            </w:tabs>
            <w:spacing w:line="360" w:lineRule="auto"/>
            <w:rPr>
              <w:rFonts w:ascii="Times New Roman" w:hAnsi="Times New Roman" w:cs="Times New Roman"/>
              <w:noProof/>
              <w:sz w:val="24"/>
              <w:szCs w:val="24"/>
              <w:lang w:val="en-IN" w:eastAsia="en-IN"/>
            </w:rPr>
          </w:pPr>
          <w:r w:rsidRPr="00D91370">
            <w:rPr>
              <w:rFonts w:ascii="Times New Roman" w:hAnsi="Times New Roman" w:cs="Times New Roman"/>
              <w:sz w:val="24"/>
              <w:szCs w:val="24"/>
            </w:rPr>
            <w:fldChar w:fldCharType="begin"/>
          </w:r>
          <w:r w:rsidRPr="00D91370">
            <w:rPr>
              <w:rFonts w:ascii="Times New Roman" w:hAnsi="Times New Roman" w:cs="Times New Roman"/>
              <w:sz w:val="24"/>
              <w:szCs w:val="24"/>
            </w:rPr>
            <w:instrText xml:space="preserve"> TOC \o "1-3" \h \z \u </w:instrText>
          </w:r>
          <w:r w:rsidRPr="00D91370">
            <w:rPr>
              <w:rFonts w:ascii="Times New Roman" w:hAnsi="Times New Roman" w:cs="Times New Roman"/>
              <w:sz w:val="24"/>
              <w:szCs w:val="24"/>
            </w:rPr>
            <w:fldChar w:fldCharType="separate"/>
          </w:r>
          <w:hyperlink w:anchor="_Toc80971205" w:history="1">
            <w:r w:rsidRPr="00D91370">
              <w:rPr>
                <w:rStyle w:val="Hyperlink"/>
                <w:rFonts w:ascii="Times New Roman" w:hAnsi="Times New Roman" w:cs="Times New Roman"/>
                <w:noProof/>
                <w:sz w:val="24"/>
                <w:szCs w:val="24"/>
                <w:lang w:val="en-IN"/>
              </w:rPr>
              <w:t>Question 1</w:t>
            </w:r>
            <w:r w:rsidRPr="00D91370">
              <w:rPr>
                <w:rFonts w:ascii="Times New Roman" w:hAnsi="Times New Roman" w:cs="Times New Roman"/>
                <w:noProof/>
                <w:webHidden/>
                <w:sz w:val="24"/>
                <w:szCs w:val="24"/>
              </w:rPr>
              <w:tab/>
            </w:r>
            <w:r w:rsidRPr="00D91370">
              <w:rPr>
                <w:rFonts w:ascii="Times New Roman" w:hAnsi="Times New Roman" w:cs="Times New Roman"/>
                <w:noProof/>
                <w:webHidden/>
                <w:sz w:val="24"/>
                <w:szCs w:val="24"/>
              </w:rPr>
              <w:fldChar w:fldCharType="begin"/>
            </w:r>
            <w:r w:rsidRPr="00D91370">
              <w:rPr>
                <w:rFonts w:ascii="Times New Roman" w:hAnsi="Times New Roman" w:cs="Times New Roman"/>
                <w:noProof/>
                <w:webHidden/>
                <w:sz w:val="24"/>
                <w:szCs w:val="24"/>
              </w:rPr>
              <w:instrText xml:space="preserve"> PAGEREF _Toc80971205 \h </w:instrText>
            </w:r>
            <w:r w:rsidRPr="00D91370">
              <w:rPr>
                <w:rFonts w:ascii="Times New Roman" w:hAnsi="Times New Roman" w:cs="Times New Roman"/>
                <w:noProof/>
                <w:webHidden/>
                <w:sz w:val="24"/>
                <w:szCs w:val="24"/>
              </w:rPr>
            </w:r>
            <w:r w:rsidRPr="00D91370">
              <w:rPr>
                <w:rFonts w:ascii="Times New Roman" w:hAnsi="Times New Roman" w:cs="Times New Roman"/>
                <w:noProof/>
                <w:webHidden/>
                <w:sz w:val="24"/>
                <w:szCs w:val="24"/>
              </w:rPr>
              <w:fldChar w:fldCharType="separate"/>
            </w:r>
            <w:r w:rsidRPr="00D91370">
              <w:rPr>
                <w:rFonts w:ascii="Times New Roman" w:hAnsi="Times New Roman" w:cs="Times New Roman"/>
                <w:noProof/>
                <w:webHidden/>
                <w:sz w:val="24"/>
                <w:szCs w:val="24"/>
              </w:rPr>
              <w:t>3</w:t>
            </w:r>
            <w:r w:rsidRPr="00D91370">
              <w:rPr>
                <w:rFonts w:ascii="Times New Roman" w:hAnsi="Times New Roman" w:cs="Times New Roman"/>
                <w:noProof/>
                <w:webHidden/>
                <w:sz w:val="24"/>
                <w:szCs w:val="24"/>
              </w:rPr>
              <w:fldChar w:fldCharType="end"/>
            </w:r>
          </w:hyperlink>
        </w:p>
        <w:p w14:paraId="5EB551DB" w14:textId="77777777" w:rsidR="001504B3" w:rsidRPr="00D91370" w:rsidRDefault="00DE4CFE" w:rsidP="001504B3">
          <w:pPr>
            <w:pStyle w:val="TOC1"/>
            <w:tabs>
              <w:tab w:val="right" w:leader="dot" w:pos="9350"/>
            </w:tabs>
            <w:spacing w:line="360" w:lineRule="auto"/>
            <w:rPr>
              <w:rFonts w:ascii="Times New Roman" w:hAnsi="Times New Roman" w:cs="Times New Roman"/>
              <w:noProof/>
              <w:sz w:val="24"/>
              <w:szCs w:val="24"/>
              <w:lang w:val="en-IN" w:eastAsia="en-IN"/>
            </w:rPr>
          </w:pPr>
          <w:hyperlink w:anchor="_Toc80971206" w:history="1">
            <w:r w:rsidR="001504B3" w:rsidRPr="00D91370">
              <w:rPr>
                <w:rStyle w:val="Hyperlink"/>
                <w:rFonts w:ascii="Times New Roman" w:hAnsi="Times New Roman" w:cs="Times New Roman"/>
                <w:noProof/>
                <w:sz w:val="24"/>
                <w:szCs w:val="24"/>
                <w:lang w:val="en-IN"/>
              </w:rPr>
              <w:t>Question 2</w:t>
            </w:r>
            <w:r w:rsidR="001504B3" w:rsidRPr="00D91370">
              <w:rPr>
                <w:rFonts w:ascii="Times New Roman" w:hAnsi="Times New Roman" w:cs="Times New Roman"/>
                <w:noProof/>
                <w:webHidden/>
                <w:sz w:val="24"/>
                <w:szCs w:val="24"/>
              </w:rPr>
              <w:tab/>
            </w:r>
            <w:r w:rsidR="001504B3" w:rsidRPr="00D91370">
              <w:rPr>
                <w:rFonts w:ascii="Times New Roman" w:hAnsi="Times New Roman" w:cs="Times New Roman"/>
                <w:noProof/>
                <w:webHidden/>
                <w:sz w:val="24"/>
                <w:szCs w:val="24"/>
              </w:rPr>
              <w:fldChar w:fldCharType="begin"/>
            </w:r>
            <w:r w:rsidR="001504B3" w:rsidRPr="00D91370">
              <w:rPr>
                <w:rFonts w:ascii="Times New Roman" w:hAnsi="Times New Roman" w:cs="Times New Roman"/>
                <w:noProof/>
                <w:webHidden/>
                <w:sz w:val="24"/>
                <w:szCs w:val="24"/>
              </w:rPr>
              <w:instrText xml:space="preserve"> PAGEREF _Toc80971206 \h </w:instrText>
            </w:r>
            <w:r w:rsidR="001504B3" w:rsidRPr="00D91370">
              <w:rPr>
                <w:rFonts w:ascii="Times New Roman" w:hAnsi="Times New Roman" w:cs="Times New Roman"/>
                <w:noProof/>
                <w:webHidden/>
                <w:sz w:val="24"/>
                <w:szCs w:val="24"/>
              </w:rPr>
            </w:r>
            <w:r w:rsidR="001504B3" w:rsidRPr="00D91370">
              <w:rPr>
                <w:rFonts w:ascii="Times New Roman" w:hAnsi="Times New Roman" w:cs="Times New Roman"/>
                <w:noProof/>
                <w:webHidden/>
                <w:sz w:val="24"/>
                <w:szCs w:val="24"/>
              </w:rPr>
              <w:fldChar w:fldCharType="separate"/>
            </w:r>
            <w:r w:rsidR="001504B3" w:rsidRPr="00D91370">
              <w:rPr>
                <w:rFonts w:ascii="Times New Roman" w:hAnsi="Times New Roman" w:cs="Times New Roman"/>
                <w:noProof/>
                <w:webHidden/>
                <w:sz w:val="24"/>
                <w:szCs w:val="24"/>
              </w:rPr>
              <w:t>6</w:t>
            </w:r>
            <w:r w:rsidR="001504B3" w:rsidRPr="00D91370">
              <w:rPr>
                <w:rFonts w:ascii="Times New Roman" w:hAnsi="Times New Roman" w:cs="Times New Roman"/>
                <w:noProof/>
                <w:webHidden/>
                <w:sz w:val="24"/>
                <w:szCs w:val="24"/>
              </w:rPr>
              <w:fldChar w:fldCharType="end"/>
            </w:r>
          </w:hyperlink>
        </w:p>
        <w:p w14:paraId="6D12279B" w14:textId="77777777" w:rsidR="001504B3" w:rsidRPr="00D91370" w:rsidRDefault="00DE4CFE" w:rsidP="001504B3">
          <w:pPr>
            <w:pStyle w:val="TOC1"/>
            <w:tabs>
              <w:tab w:val="right" w:leader="dot" w:pos="9350"/>
            </w:tabs>
            <w:spacing w:line="360" w:lineRule="auto"/>
            <w:rPr>
              <w:rFonts w:ascii="Times New Roman" w:hAnsi="Times New Roman" w:cs="Times New Roman"/>
              <w:noProof/>
              <w:sz w:val="24"/>
              <w:szCs w:val="24"/>
              <w:lang w:val="en-IN" w:eastAsia="en-IN"/>
            </w:rPr>
          </w:pPr>
          <w:hyperlink w:anchor="_Toc80971207" w:history="1">
            <w:r w:rsidR="001504B3" w:rsidRPr="00D91370">
              <w:rPr>
                <w:rStyle w:val="Hyperlink"/>
                <w:rFonts w:ascii="Times New Roman" w:hAnsi="Times New Roman" w:cs="Times New Roman"/>
                <w:noProof/>
                <w:sz w:val="24"/>
                <w:szCs w:val="24"/>
                <w:lang w:val="en-IN"/>
              </w:rPr>
              <w:t>References</w:t>
            </w:r>
            <w:r w:rsidR="001504B3" w:rsidRPr="00D91370">
              <w:rPr>
                <w:rFonts w:ascii="Times New Roman" w:hAnsi="Times New Roman" w:cs="Times New Roman"/>
                <w:noProof/>
                <w:webHidden/>
                <w:sz w:val="24"/>
                <w:szCs w:val="24"/>
              </w:rPr>
              <w:tab/>
            </w:r>
            <w:r w:rsidR="001504B3" w:rsidRPr="00D91370">
              <w:rPr>
                <w:rFonts w:ascii="Times New Roman" w:hAnsi="Times New Roman" w:cs="Times New Roman"/>
                <w:noProof/>
                <w:webHidden/>
                <w:sz w:val="24"/>
                <w:szCs w:val="24"/>
              </w:rPr>
              <w:fldChar w:fldCharType="begin"/>
            </w:r>
            <w:r w:rsidR="001504B3" w:rsidRPr="00D91370">
              <w:rPr>
                <w:rFonts w:ascii="Times New Roman" w:hAnsi="Times New Roman" w:cs="Times New Roman"/>
                <w:noProof/>
                <w:webHidden/>
                <w:sz w:val="24"/>
                <w:szCs w:val="24"/>
              </w:rPr>
              <w:instrText xml:space="preserve"> PAGEREF _Toc80971207 \h </w:instrText>
            </w:r>
            <w:r w:rsidR="001504B3" w:rsidRPr="00D91370">
              <w:rPr>
                <w:rFonts w:ascii="Times New Roman" w:hAnsi="Times New Roman" w:cs="Times New Roman"/>
                <w:noProof/>
                <w:webHidden/>
                <w:sz w:val="24"/>
                <w:szCs w:val="24"/>
              </w:rPr>
            </w:r>
            <w:r w:rsidR="001504B3" w:rsidRPr="00D91370">
              <w:rPr>
                <w:rFonts w:ascii="Times New Roman" w:hAnsi="Times New Roman" w:cs="Times New Roman"/>
                <w:noProof/>
                <w:webHidden/>
                <w:sz w:val="24"/>
                <w:szCs w:val="24"/>
              </w:rPr>
              <w:fldChar w:fldCharType="separate"/>
            </w:r>
            <w:r w:rsidR="001504B3" w:rsidRPr="00D91370">
              <w:rPr>
                <w:rFonts w:ascii="Times New Roman" w:hAnsi="Times New Roman" w:cs="Times New Roman"/>
                <w:noProof/>
                <w:webHidden/>
                <w:sz w:val="24"/>
                <w:szCs w:val="24"/>
              </w:rPr>
              <w:t>9</w:t>
            </w:r>
            <w:r w:rsidR="001504B3" w:rsidRPr="00D91370">
              <w:rPr>
                <w:rFonts w:ascii="Times New Roman" w:hAnsi="Times New Roman" w:cs="Times New Roman"/>
                <w:noProof/>
                <w:webHidden/>
                <w:sz w:val="24"/>
                <w:szCs w:val="24"/>
              </w:rPr>
              <w:fldChar w:fldCharType="end"/>
            </w:r>
          </w:hyperlink>
        </w:p>
        <w:p w14:paraId="1C2FDEB4" w14:textId="77777777" w:rsidR="001504B3" w:rsidRDefault="001504B3" w:rsidP="001504B3">
          <w:pPr>
            <w:rPr>
              <w:rFonts w:ascii="Times New Roman" w:hAnsi="Times New Roman" w:cs="Times New Roman"/>
              <w:b/>
              <w:bCs/>
              <w:noProof/>
              <w:sz w:val="24"/>
              <w:szCs w:val="24"/>
            </w:rPr>
          </w:pPr>
          <w:r w:rsidRPr="00D91370">
            <w:rPr>
              <w:rFonts w:ascii="Times New Roman" w:hAnsi="Times New Roman" w:cs="Times New Roman"/>
              <w:b/>
              <w:bCs/>
              <w:noProof/>
              <w:sz w:val="24"/>
              <w:szCs w:val="24"/>
            </w:rPr>
            <w:fldChar w:fldCharType="end"/>
          </w:r>
        </w:p>
      </w:sdtContent>
    </w:sdt>
    <w:p w14:paraId="71214C1C" w14:textId="78FCFAD6" w:rsidR="001504B3" w:rsidRDefault="001504B3" w:rsidP="001504B3">
      <w:pPr>
        <w:rPr>
          <w:rFonts w:ascii="Times New Roman" w:hAnsi="Times New Roman" w:cs="Times New Roman"/>
          <w:b/>
          <w:bCs/>
          <w:sz w:val="24"/>
          <w:szCs w:val="24"/>
          <w:lang w:val="en-IN"/>
        </w:rPr>
      </w:pPr>
      <w:r>
        <w:rPr>
          <w:rFonts w:ascii="Times New Roman" w:hAnsi="Times New Roman" w:cs="Times New Roman"/>
          <w:b/>
          <w:bCs/>
          <w:sz w:val="24"/>
          <w:szCs w:val="24"/>
          <w:lang w:val="en-IN"/>
        </w:rPr>
        <w:br w:type="page"/>
      </w:r>
    </w:p>
    <w:p w14:paraId="42FE3D5D" w14:textId="77777777" w:rsidR="001504B3" w:rsidRDefault="001504B3" w:rsidP="001504B3">
      <w:pPr>
        <w:rPr>
          <w:rFonts w:ascii="Times New Roman" w:hAnsi="Times New Roman" w:cs="Times New Roman"/>
          <w:b/>
          <w:bCs/>
          <w:sz w:val="24"/>
          <w:szCs w:val="24"/>
          <w:lang w:val="en-IN"/>
        </w:rPr>
      </w:pPr>
      <w:r>
        <w:rPr>
          <w:rFonts w:ascii="Times New Roman" w:hAnsi="Times New Roman" w:cs="Times New Roman"/>
          <w:b/>
          <w:bCs/>
          <w:sz w:val="24"/>
          <w:szCs w:val="24"/>
          <w:lang w:val="en-IN"/>
        </w:rPr>
        <w:lastRenderedPageBreak/>
        <w:t>Question 1</w:t>
      </w:r>
    </w:p>
    <w:p w14:paraId="78E1F76D" w14:textId="77777777" w:rsidR="001504B3" w:rsidRDefault="001504B3" w:rsidP="001504B3">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A. Calculation of breakeven in revenue</w:t>
      </w:r>
    </w:p>
    <w:tbl>
      <w:tblPr>
        <w:tblStyle w:val="TableGrid"/>
        <w:tblW w:w="0" w:type="auto"/>
        <w:tblLook w:val="04A0" w:firstRow="1" w:lastRow="0" w:firstColumn="1" w:lastColumn="0" w:noHBand="0" w:noVBand="1"/>
      </w:tblPr>
      <w:tblGrid>
        <w:gridCol w:w="4675"/>
        <w:gridCol w:w="4675"/>
      </w:tblGrid>
      <w:tr w:rsidR="001504B3" w14:paraId="35D73FED" w14:textId="77777777" w:rsidTr="001504B3">
        <w:tc>
          <w:tcPr>
            <w:tcW w:w="4675" w:type="dxa"/>
          </w:tcPr>
          <w:p w14:paraId="035390CF" w14:textId="32EEBD6E"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Sales</w:t>
            </w:r>
          </w:p>
        </w:tc>
        <w:tc>
          <w:tcPr>
            <w:tcW w:w="4675" w:type="dxa"/>
          </w:tcPr>
          <w:p w14:paraId="37E70C7F" w14:textId="6B2CFE24"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770000</w:t>
            </w:r>
          </w:p>
        </w:tc>
      </w:tr>
      <w:tr w:rsidR="001504B3" w14:paraId="6D0BE330" w14:textId="77777777" w:rsidTr="001504B3">
        <w:tc>
          <w:tcPr>
            <w:tcW w:w="4675" w:type="dxa"/>
          </w:tcPr>
          <w:p w14:paraId="1DBC4523" w14:textId="1FF241EA"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Less: Variable cost</w:t>
            </w:r>
          </w:p>
        </w:tc>
        <w:tc>
          <w:tcPr>
            <w:tcW w:w="4675" w:type="dxa"/>
          </w:tcPr>
          <w:p w14:paraId="5AB5019E" w14:textId="3C9735C7"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420000</w:t>
            </w:r>
          </w:p>
        </w:tc>
      </w:tr>
      <w:tr w:rsidR="001504B3" w14:paraId="0DD2F608" w14:textId="77777777" w:rsidTr="001504B3">
        <w:tc>
          <w:tcPr>
            <w:tcW w:w="4675" w:type="dxa"/>
          </w:tcPr>
          <w:p w14:paraId="7C178BA4" w14:textId="67DC3E2C"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Contribution</w:t>
            </w:r>
          </w:p>
        </w:tc>
        <w:tc>
          <w:tcPr>
            <w:tcW w:w="4675" w:type="dxa"/>
          </w:tcPr>
          <w:p w14:paraId="2E54FF4D" w14:textId="41E6618B"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350000</w:t>
            </w:r>
          </w:p>
        </w:tc>
      </w:tr>
      <w:tr w:rsidR="001504B3" w14:paraId="7348B051" w14:textId="77777777" w:rsidTr="001504B3">
        <w:tc>
          <w:tcPr>
            <w:tcW w:w="4675" w:type="dxa"/>
          </w:tcPr>
          <w:p w14:paraId="71354833" w14:textId="0CD0115C"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Less: Fixed cost</w:t>
            </w:r>
          </w:p>
        </w:tc>
        <w:tc>
          <w:tcPr>
            <w:tcW w:w="4675" w:type="dxa"/>
          </w:tcPr>
          <w:p w14:paraId="241FCEAE" w14:textId="393E1B2F"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350000</w:t>
            </w:r>
          </w:p>
        </w:tc>
      </w:tr>
      <w:tr w:rsidR="001504B3" w14:paraId="162BE02A" w14:textId="77777777" w:rsidTr="001504B3">
        <w:tc>
          <w:tcPr>
            <w:tcW w:w="4675" w:type="dxa"/>
          </w:tcPr>
          <w:p w14:paraId="46A0FBBA" w14:textId="052D7228"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Profit</w:t>
            </w:r>
          </w:p>
        </w:tc>
        <w:tc>
          <w:tcPr>
            <w:tcW w:w="4675" w:type="dxa"/>
          </w:tcPr>
          <w:p w14:paraId="28E5E26B" w14:textId="69118221" w:rsidR="001504B3" w:rsidRDefault="001504B3" w:rsidP="001504B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0</w:t>
            </w:r>
          </w:p>
        </w:tc>
      </w:tr>
    </w:tbl>
    <w:p w14:paraId="3759536B" w14:textId="3A50CEFC" w:rsidR="001504B3" w:rsidRDefault="001504B3" w:rsidP="001504B3">
      <w:pPr>
        <w:rPr>
          <w:rFonts w:ascii="Times New Roman" w:hAnsi="Times New Roman" w:cs="Times New Roman"/>
          <w:b/>
          <w:bCs/>
          <w:sz w:val="24"/>
          <w:szCs w:val="24"/>
          <w:lang w:val="en-IN"/>
        </w:rPr>
      </w:pPr>
    </w:p>
    <w:p w14:paraId="49216CCB" w14:textId="10F0D63B" w:rsidR="001504B3" w:rsidRPr="001504B3" w:rsidRDefault="001504B3" w:rsidP="001504B3">
      <w:pPr>
        <w:spacing w:line="360" w:lineRule="auto"/>
        <w:jc w:val="both"/>
        <w:rPr>
          <w:rFonts w:ascii="Times New Roman" w:hAnsi="Times New Roman" w:cs="Times New Roman"/>
          <w:sz w:val="24"/>
          <w:szCs w:val="24"/>
          <w:lang w:val="en-IN"/>
        </w:rPr>
      </w:pPr>
      <w:r w:rsidRPr="00651444">
        <w:rPr>
          <w:rFonts w:ascii="Times New Roman" w:hAnsi="Times New Roman" w:cs="Times New Roman"/>
          <w:sz w:val="24"/>
          <w:szCs w:val="24"/>
          <w:lang w:val="en-IN"/>
        </w:rPr>
        <w:t>Breakeven point in units: Sales / selling price: 70000 units</w:t>
      </w:r>
    </w:p>
    <w:p w14:paraId="7867F18B" w14:textId="77777777" w:rsidR="001504B3" w:rsidRPr="00651444" w:rsidRDefault="001504B3" w:rsidP="001504B3">
      <w:pPr>
        <w:spacing w:line="360" w:lineRule="auto"/>
        <w:jc w:val="both"/>
        <w:rPr>
          <w:rFonts w:ascii="Times New Roman" w:hAnsi="Times New Roman" w:cs="Times New Roman"/>
          <w:b/>
          <w:bCs/>
          <w:sz w:val="24"/>
          <w:szCs w:val="24"/>
          <w:lang w:val="en-IN"/>
        </w:rPr>
      </w:pPr>
      <w:r w:rsidRPr="00651444">
        <w:rPr>
          <w:rFonts w:ascii="Times New Roman" w:hAnsi="Times New Roman" w:cs="Times New Roman"/>
          <w:b/>
          <w:bCs/>
          <w:sz w:val="24"/>
          <w:szCs w:val="24"/>
          <w:lang w:val="en-IN"/>
        </w:rPr>
        <w:t>B</w:t>
      </w:r>
      <w:r>
        <w:rPr>
          <w:rFonts w:ascii="Times New Roman" w:hAnsi="Times New Roman" w:cs="Times New Roman"/>
          <w:b/>
          <w:bCs/>
          <w:sz w:val="24"/>
          <w:szCs w:val="24"/>
          <w:lang w:val="en-IN"/>
        </w:rPr>
        <w:t>.</w:t>
      </w:r>
      <w:r w:rsidRPr="00651444">
        <w:rPr>
          <w:rFonts w:ascii="Times New Roman" w:hAnsi="Times New Roman" w:cs="Times New Roman"/>
          <w:b/>
          <w:bCs/>
          <w:sz w:val="24"/>
          <w:szCs w:val="24"/>
          <w:lang w:val="en-IN"/>
        </w:rPr>
        <w:t xml:space="preserve"> calculation of profit on 75000 units</w:t>
      </w:r>
    </w:p>
    <w:tbl>
      <w:tblPr>
        <w:tblStyle w:val="TableGrid"/>
        <w:tblW w:w="0" w:type="auto"/>
        <w:tblLook w:val="04A0" w:firstRow="1" w:lastRow="0" w:firstColumn="1" w:lastColumn="0" w:noHBand="0" w:noVBand="1"/>
      </w:tblPr>
      <w:tblGrid>
        <w:gridCol w:w="4675"/>
        <w:gridCol w:w="4675"/>
      </w:tblGrid>
      <w:tr w:rsidR="001504B3" w14:paraId="1047B017" w14:textId="77777777" w:rsidTr="00AD24C3">
        <w:tc>
          <w:tcPr>
            <w:tcW w:w="4675" w:type="dxa"/>
          </w:tcPr>
          <w:p w14:paraId="685C08AC"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Sales</w:t>
            </w:r>
          </w:p>
        </w:tc>
        <w:tc>
          <w:tcPr>
            <w:tcW w:w="4675" w:type="dxa"/>
          </w:tcPr>
          <w:p w14:paraId="2DC5973C" w14:textId="4F337BE4" w:rsidR="001504B3" w:rsidRDefault="001504B3" w:rsidP="00AD24C3">
            <w:pPr>
              <w:rPr>
                <w:rFonts w:ascii="Times New Roman" w:hAnsi="Times New Roman" w:cs="Times New Roman"/>
                <w:b/>
                <w:bCs/>
                <w:sz w:val="24"/>
                <w:szCs w:val="24"/>
                <w:lang w:val="en-IN"/>
              </w:rPr>
            </w:pPr>
            <w:r>
              <w:rPr>
                <w:rFonts w:ascii="Times New Roman" w:hAnsi="Times New Roman" w:cs="Times New Roman"/>
                <w:sz w:val="24"/>
                <w:szCs w:val="24"/>
                <w:lang w:val="en-IN"/>
              </w:rPr>
              <w:t>825000</w:t>
            </w:r>
          </w:p>
        </w:tc>
      </w:tr>
      <w:tr w:rsidR="001504B3" w14:paraId="1B5969E4" w14:textId="77777777" w:rsidTr="00AD24C3">
        <w:tc>
          <w:tcPr>
            <w:tcW w:w="4675" w:type="dxa"/>
          </w:tcPr>
          <w:p w14:paraId="293B2D49"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Less: Variable cost</w:t>
            </w:r>
          </w:p>
        </w:tc>
        <w:tc>
          <w:tcPr>
            <w:tcW w:w="4675" w:type="dxa"/>
          </w:tcPr>
          <w:p w14:paraId="5E451592" w14:textId="6B6D5894" w:rsidR="001504B3" w:rsidRDefault="001504B3" w:rsidP="00AD24C3">
            <w:pPr>
              <w:rPr>
                <w:rFonts w:ascii="Times New Roman" w:hAnsi="Times New Roman" w:cs="Times New Roman"/>
                <w:b/>
                <w:bCs/>
                <w:sz w:val="24"/>
                <w:szCs w:val="24"/>
                <w:lang w:val="en-IN"/>
              </w:rPr>
            </w:pPr>
            <w:r>
              <w:rPr>
                <w:rFonts w:ascii="Times New Roman" w:hAnsi="Times New Roman" w:cs="Times New Roman"/>
                <w:sz w:val="24"/>
                <w:szCs w:val="24"/>
                <w:lang w:val="en-IN"/>
              </w:rPr>
              <w:t>450000</w:t>
            </w:r>
          </w:p>
        </w:tc>
      </w:tr>
      <w:tr w:rsidR="001504B3" w14:paraId="5DE564E9" w14:textId="77777777" w:rsidTr="00AD24C3">
        <w:tc>
          <w:tcPr>
            <w:tcW w:w="4675" w:type="dxa"/>
          </w:tcPr>
          <w:p w14:paraId="5040203A"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Contribution</w:t>
            </w:r>
          </w:p>
        </w:tc>
        <w:tc>
          <w:tcPr>
            <w:tcW w:w="4675" w:type="dxa"/>
          </w:tcPr>
          <w:p w14:paraId="47212716" w14:textId="3DF263CE" w:rsidR="001504B3" w:rsidRDefault="001504B3" w:rsidP="00AD24C3">
            <w:pPr>
              <w:rPr>
                <w:rFonts w:ascii="Times New Roman" w:hAnsi="Times New Roman" w:cs="Times New Roman"/>
                <w:b/>
                <w:bCs/>
                <w:sz w:val="24"/>
                <w:szCs w:val="24"/>
                <w:lang w:val="en-IN"/>
              </w:rPr>
            </w:pPr>
            <w:r>
              <w:rPr>
                <w:rFonts w:ascii="Times New Roman" w:hAnsi="Times New Roman" w:cs="Times New Roman"/>
                <w:sz w:val="24"/>
                <w:szCs w:val="24"/>
                <w:lang w:val="en-IN"/>
              </w:rPr>
              <w:t>375000</w:t>
            </w:r>
          </w:p>
        </w:tc>
      </w:tr>
      <w:tr w:rsidR="001504B3" w14:paraId="62412E1A" w14:textId="77777777" w:rsidTr="00AD24C3">
        <w:tc>
          <w:tcPr>
            <w:tcW w:w="4675" w:type="dxa"/>
          </w:tcPr>
          <w:p w14:paraId="445D2A64"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Less: Fixed cost</w:t>
            </w:r>
          </w:p>
        </w:tc>
        <w:tc>
          <w:tcPr>
            <w:tcW w:w="4675" w:type="dxa"/>
          </w:tcPr>
          <w:p w14:paraId="45301FCF" w14:textId="352F701F"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350000</w:t>
            </w:r>
          </w:p>
        </w:tc>
      </w:tr>
      <w:tr w:rsidR="001504B3" w14:paraId="3D472697" w14:textId="77777777" w:rsidTr="00AD24C3">
        <w:tc>
          <w:tcPr>
            <w:tcW w:w="4675" w:type="dxa"/>
          </w:tcPr>
          <w:p w14:paraId="7992767B"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Profit</w:t>
            </w:r>
          </w:p>
        </w:tc>
        <w:tc>
          <w:tcPr>
            <w:tcW w:w="4675" w:type="dxa"/>
          </w:tcPr>
          <w:p w14:paraId="02D84120" w14:textId="69B4120D" w:rsidR="001504B3" w:rsidRDefault="001504B3" w:rsidP="00AD24C3">
            <w:pPr>
              <w:rPr>
                <w:rFonts w:ascii="Times New Roman" w:hAnsi="Times New Roman" w:cs="Times New Roman"/>
                <w:b/>
                <w:bCs/>
                <w:sz w:val="24"/>
                <w:szCs w:val="24"/>
                <w:lang w:val="en-IN"/>
              </w:rPr>
            </w:pPr>
            <w:r>
              <w:rPr>
                <w:rFonts w:ascii="Times New Roman" w:hAnsi="Times New Roman" w:cs="Times New Roman"/>
                <w:sz w:val="24"/>
                <w:szCs w:val="24"/>
                <w:lang w:val="en-IN"/>
              </w:rPr>
              <w:t>25000</w:t>
            </w:r>
          </w:p>
        </w:tc>
      </w:tr>
    </w:tbl>
    <w:p w14:paraId="4548D187" w14:textId="77777777" w:rsidR="001504B3" w:rsidRDefault="001504B3" w:rsidP="001504B3">
      <w:pPr>
        <w:rPr>
          <w:rFonts w:ascii="Times New Roman" w:hAnsi="Times New Roman" w:cs="Times New Roman"/>
          <w:b/>
          <w:bCs/>
          <w:sz w:val="24"/>
          <w:szCs w:val="24"/>
          <w:lang w:val="en-IN"/>
        </w:rPr>
      </w:pPr>
    </w:p>
    <w:p w14:paraId="0F004842" w14:textId="77777777" w:rsidR="001504B3" w:rsidRPr="00651444" w:rsidRDefault="001504B3" w:rsidP="001504B3">
      <w:pPr>
        <w:spacing w:line="360" w:lineRule="auto"/>
        <w:jc w:val="both"/>
        <w:rPr>
          <w:rFonts w:ascii="Times New Roman" w:hAnsi="Times New Roman" w:cs="Times New Roman"/>
          <w:b/>
          <w:bCs/>
          <w:sz w:val="24"/>
          <w:szCs w:val="24"/>
          <w:lang w:val="en-IN"/>
        </w:rPr>
      </w:pPr>
      <w:r w:rsidRPr="00651444">
        <w:rPr>
          <w:rFonts w:ascii="Times New Roman" w:hAnsi="Times New Roman" w:cs="Times New Roman"/>
          <w:b/>
          <w:bCs/>
          <w:sz w:val="24"/>
          <w:szCs w:val="24"/>
          <w:lang w:val="en-IN"/>
        </w:rPr>
        <w:t>C</w:t>
      </w:r>
      <w:r>
        <w:rPr>
          <w:rFonts w:ascii="Times New Roman" w:hAnsi="Times New Roman" w:cs="Times New Roman"/>
          <w:b/>
          <w:bCs/>
          <w:sz w:val="24"/>
          <w:szCs w:val="24"/>
          <w:lang w:val="en-IN"/>
        </w:rPr>
        <w:t>.</w:t>
      </w:r>
      <w:r w:rsidRPr="00651444">
        <w:rPr>
          <w:rFonts w:ascii="Times New Roman" w:hAnsi="Times New Roman" w:cs="Times New Roman"/>
          <w:b/>
          <w:bCs/>
          <w:sz w:val="24"/>
          <w:szCs w:val="24"/>
          <w:lang w:val="en-IN"/>
        </w:rPr>
        <w:t xml:space="preserve"> calculation of new profit</w:t>
      </w:r>
    </w:p>
    <w:tbl>
      <w:tblPr>
        <w:tblStyle w:val="TableGrid"/>
        <w:tblW w:w="0" w:type="auto"/>
        <w:tblLook w:val="04A0" w:firstRow="1" w:lastRow="0" w:firstColumn="1" w:lastColumn="0" w:noHBand="0" w:noVBand="1"/>
      </w:tblPr>
      <w:tblGrid>
        <w:gridCol w:w="4675"/>
        <w:gridCol w:w="4675"/>
      </w:tblGrid>
      <w:tr w:rsidR="001504B3" w14:paraId="2C4F4D09" w14:textId="77777777" w:rsidTr="00AD24C3">
        <w:tc>
          <w:tcPr>
            <w:tcW w:w="4675" w:type="dxa"/>
          </w:tcPr>
          <w:p w14:paraId="17E2831C"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Sales</w:t>
            </w:r>
          </w:p>
        </w:tc>
        <w:tc>
          <w:tcPr>
            <w:tcW w:w="4675" w:type="dxa"/>
          </w:tcPr>
          <w:p w14:paraId="67CC8676" w14:textId="68E22E91" w:rsidR="001504B3" w:rsidRDefault="001504B3" w:rsidP="00AD24C3">
            <w:pPr>
              <w:rPr>
                <w:rFonts w:ascii="Times New Roman" w:hAnsi="Times New Roman" w:cs="Times New Roman"/>
                <w:b/>
                <w:bCs/>
                <w:sz w:val="24"/>
                <w:szCs w:val="24"/>
                <w:lang w:val="en-IN"/>
              </w:rPr>
            </w:pPr>
            <w:r>
              <w:rPr>
                <w:rFonts w:ascii="Times New Roman" w:hAnsi="Times New Roman" w:cs="Times New Roman"/>
                <w:sz w:val="24"/>
                <w:szCs w:val="24"/>
                <w:lang w:val="en-IN"/>
              </w:rPr>
              <w:t>1040000</w:t>
            </w:r>
          </w:p>
        </w:tc>
      </w:tr>
      <w:tr w:rsidR="001504B3" w14:paraId="007B11A4" w14:textId="77777777" w:rsidTr="00AD24C3">
        <w:tc>
          <w:tcPr>
            <w:tcW w:w="4675" w:type="dxa"/>
          </w:tcPr>
          <w:p w14:paraId="794B28E2"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Less: Variable cost</w:t>
            </w:r>
          </w:p>
        </w:tc>
        <w:tc>
          <w:tcPr>
            <w:tcW w:w="4675" w:type="dxa"/>
          </w:tcPr>
          <w:p w14:paraId="536C6567" w14:textId="35DECCDC" w:rsidR="001504B3" w:rsidRDefault="001504B3" w:rsidP="00AD24C3">
            <w:pPr>
              <w:rPr>
                <w:rFonts w:ascii="Times New Roman" w:hAnsi="Times New Roman" w:cs="Times New Roman"/>
                <w:b/>
                <w:bCs/>
                <w:sz w:val="24"/>
                <w:szCs w:val="24"/>
                <w:lang w:val="en-IN"/>
              </w:rPr>
            </w:pPr>
            <w:r>
              <w:rPr>
                <w:rFonts w:ascii="Times New Roman" w:hAnsi="Times New Roman" w:cs="Times New Roman"/>
                <w:sz w:val="24"/>
                <w:szCs w:val="24"/>
                <w:lang w:val="en-IN"/>
              </w:rPr>
              <w:t>560000</w:t>
            </w:r>
          </w:p>
        </w:tc>
      </w:tr>
      <w:tr w:rsidR="001504B3" w14:paraId="4D7F79A7" w14:textId="77777777" w:rsidTr="00AD24C3">
        <w:tc>
          <w:tcPr>
            <w:tcW w:w="4675" w:type="dxa"/>
          </w:tcPr>
          <w:p w14:paraId="0C605F4D"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Contribution</w:t>
            </w:r>
          </w:p>
        </w:tc>
        <w:tc>
          <w:tcPr>
            <w:tcW w:w="4675" w:type="dxa"/>
          </w:tcPr>
          <w:p w14:paraId="6834D295" w14:textId="614D0216" w:rsidR="001504B3" w:rsidRDefault="001504B3" w:rsidP="00AD24C3">
            <w:pPr>
              <w:rPr>
                <w:rFonts w:ascii="Times New Roman" w:hAnsi="Times New Roman" w:cs="Times New Roman"/>
                <w:b/>
                <w:bCs/>
                <w:sz w:val="24"/>
                <w:szCs w:val="24"/>
                <w:lang w:val="en-IN"/>
              </w:rPr>
            </w:pPr>
            <w:r>
              <w:rPr>
                <w:rFonts w:ascii="Times New Roman" w:hAnsi="Times New Roman" w:cs="Times New Roman"/>
                <w:sz w:val="24"/>
                <w:szCs w:val="24"/>
                <w:lang w:val="en-IN"/>
              </w:rPr>
              <w:t>480000</w:t>
            </w:r>
          </w:p>
        </w:tc>
      </w:tr>
      <w:tr w:rsidR="001504B3" w14:paraId="43DE2B10" w14:textId="77777777" w:rsidTr="00AD24C3">
        <w:tc>
          <w:tcPr>
            <w:tcW w:w="4675" w:type="dxa"/>
          </w:tcPr>
          <w:p w14:paraId="2E6AE3D2"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Less: Fixed cost</w:t>
            </w:r>
          </w:p>
        </w:tc>
        <w:tc>
          <w:tcPr>
            <w:tcW w:w="4675" w:type="dxa"/>
          </w:tcPr>
          <w:p w14:paraId="55B2B532"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350000</w:t>
            </w:r>
          </w:p>
        </w:tc>
      </w:tr>
      <w:tr w:rsidR="001504B3" w14:paraId="6FB7017C" w14:textId="77777777" w:rsidTr="00AD24C3">
        <w:tc>
          <w:tcPr>
            <w:tcW w:w="4675" w:type="dxa"/>
          </w:tcPr>
          <w:p w14:paraId="3D26CDDE" w14:textId="77777777" w:rsidR="001504B3" w:rsidRDefault="001504B3" w:rsidP="00AD24C3">
            <w:pPr>
              <w:rPr>
                <w:rFonts w:ascii="Times New Roman" w:hAnsi="Times New Roman" w:cs="Times New Roman"/>
                <w:b/>
                <w:bCs/>
                <w:sz w:val="24"/>
                <w:szCs w:val="24"/>
                <w:lang w:val="en-IN"/>
              </w:rPr>
            </w:pPr>
            <w:r w:rsidRPr="00651444">
              <w:rPr>
                <w:rFonts w:ascii="Times New Roman" w:hAnsi="Times New Roman" w:cs="Times New Roman"/>
                <w:sz w:val="24"/>
                <w:szCs w:val="24"/>
                <w:lang w:val="en-IN"/>
              </w:rPr>
              <w:t>Profit</w:t>
            </w:r>
          </w:p>
        </w:tc>
        <w:tc>
          <w:tcPr>
            <w:tcW w:w="4675" w:type="dxa"/>
          </w:tcPr>
          <w:p w14:paraId="14B49B50" w14:textId="236A3F0A" w:rsidR="001504B3" w:rsidRDefault="001504B3" w:rsidP="00AD24C3">
            <w:pPr>
              <w:rPr>
                <w:rFonts w:ascii="Times New Roman" w:hAnsi="Times New Roman" w:cs="Times New Roman"/>
                <w:b/>
                <w:bCs/>
                <w:sz w:val="24"/>
                <w:szCs w:val="24"/>
                <w:lang w:val="en-IN"/>
              </w:rPr>
            </w:pPr>
            <w:r>
              <w:rPr>
                <w:rFonts w:ascii="Times New Roman" w:hAnsi="Times New Roman" w:cs="Times New Roman"/>
                <w:sz w:val="24"/>
                <w:szCs w:val="24"/>
                <w:lang w:val="en-IN"/>
              </w:rPr>
              <w:t>130000</w:t>
            </w:r>
          </w:p>
        </w:tc>
      </w:tr>
    </w:tbl>
    <w:p w14:paraId="1E4168D6" w14:textId="77777777" w:rsidR="001504B3" w:rsidRDefault="001504B3" w:rsidP="001504B3">
      <w:pPr>
        <w:rPr>
          <w:rFonts w:ascii="Times New Roman" w:hAnsi="Times New Roman" w:cs="Times New Roman"/>
          <w:b/>
          <w:bCs/>
          <w:sz w:val="24"/>
          <w:szCs w:val="24"/>
          <w:lang w:val="en-IN"/>
        </w:rPr>
      </w:pPr>
    </w:p>
    <w:p w14:paraId="0F8DAC99" w14:textId="7BB12D33" w:rsidR="00726EEB" w:rsidRDefault="001504B3" w:rsidP="001504B3">
      <w:pPr>
        <w:rPr>
          <w:rFonts w:ascii="Times New Roman" w:hAnsi="Times New Roman" w:cs="Times New Roman"/>
          <w:b/>
          <w:bCs/>
          <w:sz w:val="24"/>
          <w:szCs w:val="24"/>
          <w:lang w:val="en-IN"/>
        </w:rPr>
      </w:pPr>
      <w:r>
        <w:rPr>
          <w:rFonts w:ascii="Times New Roman" w:hAnsi="Times New Roman" w:cs="Times New Roman"/>
          <w:b/>
          <w:bCs/>
          <w:sz w:val="24"/>
          <w:szCs w:val="24"/>
          <w:lang w:val="en-IN"/>
        </w:rPr>
        <w:t xml:space="preserve">D. </w:t>
      </w:r>
      <w:r w:rsidR="003B3B1B">
        <w:rPr>
          <w:rFonts w:ascii="Times New Roman" w:hAnsi="Times New Roman" w:cs="Times New Roman"/>
          <w:b/>
          <w:bCs/>
          <w:sz w:val="24"/>
          <w:szCs w:val="24"/>
          <w:lang w:val="en-IN"/>
        </w:rPr>
        <w:t xml:space="preserve">Limitation of </w:t>
      </w:r>
      <w:r>
        <w:rPr>
          <w:rFonts w:ascii="Times New Roman" w:hAnsi="Times New Roman" w:cs="Times New Roman"/>
          <w:b/>
          <w:bCs/>
          <w:sz w:val="24"/>
          <w:szCs w:val="24"/>
          <w:lang w:val="en-IN"/>
        </w:rPr>
        <w:t>break-even</w:t>
      </w:r>
      <w:r w:rsidR="003B3B1B">
        <w:rPr>
          <w:rFonts w:ascii="Times New Roman" w:hAnsi="Times New Roman" w:cs="Times New Roman"/>
          <w:b/>
          <w:bCs/>
          <w:sz w:val="24"/>
          <w:szCs w:val="24"/>
          <w:lang w:val="en-IN"/>
        </w:rPr>
        <w:t xml:space="preserve"> analysis</w:t>
      </w:r>
    </w:p>
    <w:p w14:paraId="40B6147A" w14:textId="72C6876A" w:rsidR="0056714B" w:rsidRDefault="001504B3" w:rsidP="00A5573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t>Break-even</w:t>
      </w:r>
      <w:r w:rsidR="003B3B1B" w:rsidRPr="00D12D21">
        <w:rPr>
          <w:rFonts w:ascii="Times New Roman" w:hAnsi="Times New Roman" w:cs="Times New Roman"/>
          <w:sz w:val="24"/>
          <w:szCs w:val="24"/>
        </w:rPr>
        <w:t xml:space="preserve"> analysis is a tool of Financial Management which helps</w:t>
      </w:r>
      <w:r w:rsidR="005B30A1" w:rsidRPr="00D12D21">
        <w:rPr>
          <w:rFonts w:ascii="Times New Roman" w:hAnsi="Times New Roman" w:cs="Times New Roman"/>
          <w:sz w:val="24"/>
          <w:szCs w:val="24"/>
        </w:rPr>
        <w:t xml:space="preserve"> the management</w:t>
      </w:r>
      <w:r w:rsidR="003B3B1B" w:rsidRPr="00D12D21">
        <w:rPr>
          <w:rFonts w:ascii="Times New Roman" w:hAnsi="Times New Roman" w:cs="Times New Roman"/>
          <w:sz w:val="24"/>
          <w:szCs w:val="24"/>
        </w:rPr>
        <w:t xml:space="preserve"> to effectively identify the profitability</w:t>
      </w:r>
      <w:r w:rsidR="00CE46B7" w:rsidRPr="00D12D21">
        <w:rPr>
          <w:rFonts w:ascii="Times New Roman" w:hAnsi="Times New Roman" w:cs="Times New Roman"/>
          <w:sz w:val="24"/>
          <w:szCs w:val="24"/>
        </w:rPr>
        <w:t xml:space="preserve"> of the organisation by undertaking business operations at a specific</w:t>
      </w:r>
      <w:r w:rsidR="00623AE3" w:rsidRPr="00D12D21">
        <w:rPr>
          <w:rFonts w:ascii="Times New Roman" w:hAnsi="Times New Roman" w:cs="Times New Roman"/>
          <w:sz w:val="24"/>
          <w:szCs w:val="24"/>
        </w:rPr>
        <w:t xml:space="preserve"> point</w:t>
      </w:r>
      <w:r w:rsidR="00623AE3" w:rsidRPr="00D12D21">
        <w:rPr>
          <w:rFonts w:ascii="Times New Roman" w:hAnsi="Times New Roman" w:cs="Times New Roman"/>
          <w:sz w:val="24"/>
          <w:szCs w:val="24"/>
          <w:lang w:val="en-IN"/>
        </w:rPr>
        <w:t>.</w:t>
      </w:r>
      <w:r w:rsidR="00623AE3" w:rsidRPr="00D12D21">
        <w:rPr>
          <w:rFonts w:ascii="Times New Roman" w:hAnsi="Times New Roman" w:cs="Times New Roman"/>
          <w:sz w:val="24"/>
          <w:szCs w:val="24"/>
        </w:rPr>
        <w:t xml:space="preserve"> The break-even analysis is identified to be a very popular an important tool of financial management</w:t>
      </w:r>
      <w:r w:rsidR="004763EA">
        <w:rPr>
          <w:rFonts w:ascii="Times New Roman" w:hAnsi="Times New Roman" w:cs="Times New Roman"/>
          <w:sz w:val="24"/>
          <w:szCs w:val="24"/>
        </w:rPr>
        <w:t xml:space="preserve"> as it helps in easy and convenient evaluation of current organisation activity along with evaluating the level of</w:t>
      </w:r>
      <w:r w:rsidR="00004B08">
        <w:rPr>
          <w:rFonts w:ascii="Times New Roman" w:hAnsi="Times New Roman" w:cs="Times New Roman"/>
          <w:sz w:val="24"/>
          <w:szCs w:val="24"/>
        </w:rPr>
        <w:t xml:space="preserve"> undertaken by the organisation while operating at a specific point</w:t>
      </w:r>
      <w:r w:rsidR="00004B08">
        <w:rPr>
          <w:rFonts w:ascii="Times New Roman" w:hAnsi="Times New Roman" w:cs="Times New Roman"/>
          <w:sz w:val="24"/>
          <w:szCs w:val="24"/>
          <w:lang w:val="en-IN"/>
        </w:rPr>
        <w:t xml:space="preserve">. </w:t>
      </w:r>
      <w:r w:rsidR="007C5D2F">
        <w:rPr>
          <w:rFonts w:ascii="Times New Roman" w:hAnsi="Times New Roman" w:cs="Times New Roman"/>
          <w:sz w:val="24"/>
          <w:szCs w:val="24"/>
        </w:rPr>
        <w:t xml:space="preserve">Within the break-even analysis </w:t>
      </w:r>
      <w:r w:rsidR="00F66894">
        <w:rPr>
          <w:rFonts w:ascii="Times New Roman" w:hAnsi="Times New Roman" w:cs="Times New Roman"/>
          <w:sz w:val="24"/>
          <w:szCs w:val="24"/>
        </w:rPr>
        <w:t>the</w:t>
      </w:r>
      <w:r w:rsidR="007C5D2F">
        <w:rPr>
          <w:rFonts w:ascii="Times New Roman" w:hAnsi="Times New Roman" w:cs="Times New Roman"/>
          <w:sz w:val="24"/>
          <w:szCs w:val="24"/>
        </w:rPr>
        <w:t xml:space="preserve"> organisation effectively identifies the profitability</w:t>
      </w:r>
      <w:r w:rsidR="00127D79">
        <w:rPr>
          <w:rFonts w:ascii="Times New Roman" w:hAnsi="Times New Roman" w:cs="Times New Roman"/>
          <w:sz w:val="24"/>
          <w:szCs w:val="24"/>
        </w:rPr>
        <w:t xml:space="preserve"> by deducting the total cost of undertaking operations from the total revenue generated by undertaking business operations</w:t>
      </w:r>
      <w:r w:rsidR="005C18D4">
        <w:rPr>
          <w:rFonts w:ascii="Times New Roman" w:hAnsi="Times New Roman" w:cs="Times New Roman"/>
          <w:sz w:val="24"/>
          <w:szCs w:val="24"/>
        </w:rPr>
        <w:t xml:space="preserve"> (</w:t>
      </w:r>
      <w:r w:rsidR="005C18D4" w:rsidRPr="006C71E2">
        <w:rPr>
          <w:rFonts w:ascii="Times New Roman" w:hAnsi="Times New Roman" w:cs="Times New Roman"/>
          <w:color w:val="222222"/>
          <w:sz w:val="24"/>
          <w:szCs w:val="24"/>
          <w:shd w:val="clear" w:color="auto" w:fill="FFFFFF"/>
        </w:rPr>
        <w:t>Ara</w:t>
      </w:r>
      <w:r w:rsidR="005C18D4">
        <w:rPr>
          <w:rFonts w:ascii="Times New Roman" w:hAnsi="Times New Roman" w:cs="Times New Roman"/>
          <w:color w:val="222222"/>
          <w:sz w:val="24"/>
          <w:szCs w:val="24"/>
          <w:shd w:val="clear" w:color="auto" w:fill="FFFFFF"/>
        </w:rPr>
        <w:t xml:space="preserve"> </w:t>
      </w:r>
      <w:r w:rsidR="005C18D4">
        <w:rPr>
          <w:rFonts w:ascii="Times New Roman" w:hAnsi="Times New Roman" w:cs="Times New Roman"/>
          <w:i/>
          <w:iCs/>
          <w:color w:val="222222"/>
          <w:sz w:val="24"/>
          <w:szCs w:val="24"/>
          <w:shd w:val="clear" w:color="auto" w:fill="FFFFFF"/>
        </w:rPr>
        <w:t xml:space="preserve">et al., </w:t>
      </w:r>
      <w:r w:rsidR="005C18D4">
        <w:rPr>
          <w:rFonts w:ascii="Times New Roman" w:hAnsi="Times New Roman" w:cs="Times New Roman"/>
          <w:color w:val="222222"/>
          <w:sz w:val="24"/>
          <w:szCs w:val="24"/>
          <w:shd w:val="clear" w:color="auto" w:fill="FFFFFF"/>
        </w:rPr>
        <w:t>2020)</w:t>
      </w:r>
      <w:r w:rsidR="00127D79">
        <w:rPr>
          <w:rFonts w:ascii="Times New Roman" w:hAnsi="Times New Roman" w:cs="Times New Roman"/>
          <w:sz w:val="24"/>
          <w:szCs w:val="24"/>
          <w:lang w:val="en-IN"/>
        </w:rPr>
        <w:t xml:space="preserve">. </w:t>
      </w:r>
      <w:r w:rsidR="00F400C2">
        <w:rPr>
          <w:rFonts w:ascii="Times New Roman" w:hAnsi="Times New Roman" w:cs="Times New Roman"/>
          <w:sz w:val="24"/>
          <w:szCs w:val="24"/>
        </w:rPr>
        <w:t xml:space="preserve">The </w:t>
      </w:r>
      <w:r>
        <w:rPr>
          <w:rFonts w:ascii="Times New Roman" w:hAnsi="Times New Roman" w:cs="Times New Roman"/>
          <w:sz w:val="24"/>
          <w:szCs w:val="24"/>
        </w:rPr>
        <w:t>break-even</w:t>
      </w:r>
      <w:r w:rsidR="00F400C2">
        <w:rPr>
          <w:rFonts w:ascii="Times New Roman" w:hAnsi="Times New Roman" w:cs="Times New Roman"/>
          <w:sz w:val="24"/>
          <w:szCs w:val="24"/>
        </w:rPr>
        <w:t xml:space="preserve"> analysis can help the management of the organisation to effectively identify the profitability of organisation operations</w:t>
      </w:r>
      <w:r w:rsidR="00876D9D">
        <w:rPr>
          <w:rFonts w:ascii="Times New Roman" w:hAnsi="Times New Roman" w:cs="Times New Roman"/>
          <w:sz w:val="24"/>
          <w:szCs w:val="24"/>
          <w:lang w:val="en-IN"/>
        </w:rPr>
        <w:t xml:space="preserve"> at</w:t>
      </w:r>
      <w:r w:rsidR="00876D9D">
        <w:rPr>
          <w:rFonts w:ascii="Times New Roman" w:hAnsi="Times New Roman" w:cs="Times New Roman"/>
          <w:sz w:val="24"/>
          <w:szCs w:val="24"/>
        </w:rPr>
        <w:t xml:space="preserve"> different levels of sales revenue along with helping the management to effectively undertake decisions in respect</w:t>
      </w:r>
      <w:r w:rsidR="008B5051">
        <w:rPr>
          <w:rFonts w:ascii="Times New Roman" w:hAnsi="Times New Roman" w:cs="Times New Roman"/>
          <w:sz w:val="24"/>
          <w:szCs w:val="24"/>
        </w:rPr>
        <w:t xml:space="preserve"> enhancing the </w:t>
      </w:r>
      <w:r w:rsidR="008B5051">
        <w:rPr>
          <w:rFonts w:ascii="Times New Roman" w:hAnsi="Times New Roman" w:cs="Times New Roman"/>
          <w:sz w:val="24"/>
          <w:szCs w:val="24"/>
        </w:rPr>
        <w:lastRenderedPageBreak/>
        <w:t>revenue for controlling the same based on its impact on the overall profitability</w:t>
      </w:r>
      <w:r w:rsidR="00906F50">
        <w:rPr>
          <w:rFonts w:ascii="Times New Roman" w:hAnsi="Times New Roman" w:cs="Times New Roman"/>
          <w:sz w:val="24"/>
          <w:szCs w:val="24"/>
          <w:lang w:val="en-IN"/>
        </w:rPr>
        <w:t xml:space="preserve">. </w:t>
      </w:r>
      <w:r w:rsidR="00AA0C9C">
        <w:rPr>
          <w:rFonts w:ascii="Times New Roman" w:hAnsi="Times New Roman" w:cs="Times New Roman"/>
          <w:sz w:val="24"/>
          <w:szCs w:val="24"/>
        </w:rPr>
        <w:t xml:space="preserve">Abhishek Sir organisation effectively attains the situation of </w:t>
      </w:r>
      <w:r>
        <w:rPr>
          <w:rFonts w:ascii="Times New Roman" w:hAnsi="Times New Roman" w:cs="Times New Roman"/>
          <w:sz w:val="24"/>
          <w:szCs w:val="24"/>
        </w:rPr>
        <w:t>break-even</w:t>
      </w:r>
      <w:r w:rsidR="00AA0C9C">
        <w:rPr>
          <w:rFonts w:ascii="Times New Roman" w:hAnsi="Times New Roman" w:cs="Times New Roman"/>
          <w:sz w:val="24"/>
          <w:szCs w:val="24"/>
        </w:rPr>
        <w:t xml:space="preserve"> when the profitability of undertaking business operations at a specific period of time is zero</w:t>
      </w:r>
      <w:r w:rsidR="00AA0C9C">
        <w:rPr>
          <w:rFonts w:ascii="Times New Roman" w:hAnsi="Times New Roman" w:cs="Times New Roman"/>
          <w:sz w:val="24"/>
          <w:szCs w:val="24"/>
          <w:lang w:val="en-IN"/>
        </w:rPr>
        <w:t>.</w:t>
      </w:r>
      <w:r w:rsidR="007619C3">
        <w:rPr>
          <w:rFonts w:ascii="Times New Roman" w:hAnsi="Times New Roman" w:cs="Times New Roman"/>
          <w:sz w:val="24"/>
          <w:szCs w:val="24"/>
        </w:rPr>
        <w:t xml:space="preserve"> </w:t>
      </w:r>
      <w:r>
        <w:rPr>
          <w:rFonts w:ascii="Times New Roman" w:hAnsi="Times New Roman" w:cs="Times New Roman"/>
          <w:sz w:val="24"/>
          <w:szCs w:val="24"/>
        </w:rPr>
        <w:t>Therefore,</w:t>
      </w:r>
      <w:r w:rsidR="007619C3">
        <w:rPr>
          <w:rFonts w:ascii="Times New Roman" w:hAnsi="Times New Roman" w:cs="Times New Roman"/>
          <w:sz w:val="24"/>
          <w:szCs w:val="24"/>
        </w:rPr>
        <w:t xml:space="preserve"> the management of the organisation must focus on keeping a profitability of the organisation above the </w:t>
      </w:r>
      <w:r>
        <w:rPr>
          <w:rFonts w:ascii="Times New Roman" w:hAnsi="Times New Roman" w:cs="Times New Roman"/>
          <w:sz w:val="24"/>
          <w:szCs w:val="24"/>
        </w:rPr>
        <w:t>break-even</w:t>
      </w:r>
      <w:r w:rsidR="007619C3">
        <w:rPr>
          <w:rFonts w:ascii="Times New Roman" w:hAnsi="Times New Roman" w:cs="Times New Roman"/>
          <w:sz w:val="24"/>
          <w:szCs w:val="24"/>
        </w:rPr>
        <w:t xml:space="preserve"> quantity of sale in order to ensure </w:t>
      </w:r>
      <w:r w:rsidR="00F66894">
        <w:rPr>
          <w:rFonts w:ascii="Times New Roman" w:hAnsi="Times New Roman" w:cs="Times New Roman"/>
          <w:sz w:val="24"/>
          <w:szCs w:val="24"/>
        </w:rPr>
        <w:t>the</w:t>
      </w:r>
      <w:r w:rsidR="007619C3">
        <w:rPr>
          <w:rFonts w:ascii="Times New Roman" w:hAnsi="Times New Roman" w:cs="Times New Roman"/>
          <w:sz w:val="24"/>
          <w:szCs w:val="24"/>
        </w:rPr>
        <w:t xml:space="preserve"> generation of sufficient profit as undertaking operations below the </w:t>
      </w:r>
      <w:r>
        <w:rPr>
          <w:rFonts w:ascii="Times New Roman" w:hAnsi="Times New Roman" w:cs="Times New Roman"/>
          <w:sz w:val="24"/>
          <w:szCs w:val="24"/>
        </w:rPr>
        <w:t>break-even</w:t>
      </w:r>
      <w:r w:rsidR="007619C3">
        <w:rPr>
          <w:rFonts w:ascii="Times New Roman" w:hAnsi="Times New Roman" w:cs="Times New Roman"/>
          <w:sz w:val="24"/>
          <w:szCs w:val="24"/>
        </w:rPr>
        <w:t xml:space="preserve"> point of revenue will lead the organisation to</w:t>
      </w:r>
      <w:r w:rsidR="00D12D21">
        <w:rPr>
          <w:rFonts w:ascii="Times New Roman" w:hAnsi="Times New Roman" w:cs="Times New Roman"/>
          <w:sz w:val="24"/>
          <w:szCs w:val="24"/>
          <w:lang w:val="en-IN"/>
        </w:rPr>
        <w:t xml:space="preserve"> incur losses. </w:t>
      </w:r>
    </w:p>
    <w:p w14:paraId="1E2272A2" w14:textId="7F4EABD9" w:rsidR="00F379B3" w:rsidRDefault="00F379B3" w:rsidP="00A5573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t xml:space="preserve">The limitations of the </w:t>
      </w:r>
      <w:r w:rsidR="001504B3">
        <w:rPr>
          <w:rFonts w:ascii="Times New Roman" w:hAnsi="Times New Roman" w:cs="Times New Roman"/>
          <w:sz w:val="24"/>
          <w:szCs w:val="24"/>
        </w:rPr>
        <w:t>break-even</w:t>
      </w:r>
      <w:r>
        <w:rPr>
          <w:rFonts w:ascii="Times New Roman" w:hAnsi="Times New Roman" w:cs="Times New Roman"/>
          <w:sz w:val="24"/>
          <w:szCs w:val="24"/>
        </w:rPr>
        <w:t xml:space="preserve"> analysis are there full effectively listed below in detail in order to provide appropriate understanding to the management regarding the negative impact of implementing and making use of </w:t>
      </w:r>
      <w:r w:rsidR="001504B3">
        <w:rPr>
          <w:rFonts w:ascii="Times New Roman" w:hAnsi="Times New Roman" w:cs="Times New Roman"/>
          <w:sz w:val="24"/>
          <w:szCs w:val="24"/>
        </w:rPr>
        <w:t>break-even</w:t>
      </w:r>
      <w:r>
        <w:rPr>
          <w:rFonts w:ascii="Times New Roman" w:hAnsi="Times New Roman" w:cs="Times New Roman"/>
          <w:sz w:val="24"/>
          <w:szCs w:val="24"/>
        </w:rPr>
        <w:t xml:space="preserve"> analysis in respect to financial decision making</w:t>
      </w:r>
      <w:r>
        <w:rPr>
          <w:rFonts w:ascii="Times New Roman" w:hAnsi="Times New Roman" w:cs="Times New Roman"/>
          <w:sz w:val="24"/>
          <w:szCs w:val="24"/>
          <w:lang w:val="en-IN"/>
        </w:rPr>
        <w:t>.</w:t>
      </w:r>
    </w:p>
    <w:p w14:paraId="68DB08AE" w14:textId="0D2DE57C" w:rsidR="002D4EC3" w:rsidRDefault="001504B3" w:rsidP="00A5573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t>Firstly,</w:t>
      </w:r>
      <w:r w:rsidR="00E60624">
        <w:rPr>
          <w:rFonts w:ascii="Times New Roman" w:hAnsi="Times New Roman" w:cs="Times New Roman"/>
          <w:sz w:val="24"/>
          <w:szCs w:val="24"/>
        </w:rPr>
        <w:t xml:space="preserve"> in respect to effectively and taking the </w:t>
      </w:r>
      <w:r>
        <w:rPr>
          <w:rFonts w:ascii="Times New Roman" w:hAnsi="Times New Roman" w:cs="Times New Roman"/>
          <w:sz w:val="24"/>
          <w:szCs w:val="24"/>
        </w:rPr>
        <w:t>break-even</w:t>
      </w:r>
      <w:r w:rsidR="00E60624">
        <w:rPr>
          <w:rFonts w:ascii="Times New Roman" w:hAnsi="Times New Roman" w:cs="Times New Roman"/>
          <w:sz w:val="24"/>
          <w:szCs w:val="24"/>
        </w:rPr>
        <w:t xml:space="preserve"> analysis for financial decision making</w:t>
      </w:r>
      <w:r w:rsidR="00E60624">
        <w:rPr>
          <w:rFonts w:ascii="Times New Roman" w:hAnsi="Times New Roman" w:cs="Times New Roman"/>
          <w:sz w:val="24"/>
          <w:szCs w:val="24"/>
          <w:lang w:val="en-IN"/>
        </w:rPr>
        <w:t xml:space="preserve">, </w:t>
      </w:r>
      <w:r w:rsidR="001B606F">
        <w:rPr>
          <w:rFonts w:ascii="Times New Roman" w:hAnsi="Times New Roman" w:cs="Times New Roman"/>
          <w:sz w:val="24"/>
          <w:szCs w:val="24"/>
        </w:rPr>
        <w:t>the management of the organisation face is significant difficulty in terms of completely bifurcating and separating fixed and variable cost</w:t>
      </w:r>
      <w:r w:rsidR="005C18D4">
        <w:rPr>
          <w:rFonts w:ascii="Times New Roman" w:hAnsi="Times New Roman" w:cs="Times New Roman"/>
          <w:sz w:val="24"/>
          <w:szCs w:val="24"/>
        </w:rPr>
        <w:t xml:space="preserve"> (</w:t>
      </w:r>
      <w:r w:rsidR="005C18D4" w:rsidRPr="006C71E2">
        <w:rPr>
          <w:rFonts w:ascii="Times New Roman" w:hAnsi="Times New Roman" w:cs="Times New Roman"/>
          <w:color w:val="222222"/>
          <w:sz w:val="24"/>
          <w:szCs w:val="24"/>
          <w:shd w:val="clear" w:color="auto" w:fill="FFFFFF"/>
        </w:rPr>
        <w:t>Ghosh</w:t>
      </w:r>
      <w:r w:rsidR="005C18D4">
        <w:rPr>
          <w:rFonts w:ascii="Times New Roman" w:hAnsi="Times New Roman" w:cs="Times New Roman"/>
          <w:color w:val="222222"/>
          <w:sz w:val="24"/>
          <w:szCs w:val="24"/>
          <w:shd w:val="clear" w:color="auto" w:fill="FFFFFF"/>
        </w:rPr>
        <w:t xml:space="preserve"> </w:t>
      </w:r>
      <w:r w:rsidR="005C18D4">
        <w:rPr>
          <w:rFonts w:ascii="Times New Roman" w:hAnsi="Times New Roman" w:cs="Times New Roman"/>
          <w:i/>
          <w:iCs/>
          <w:color w:val="222222"/>
          <w:sz w:val="24"/>
          <w:szCs w:val="24"/>
          <w:shd w:val="clear" w:color="auto" w:fill="FFFFFF"/>
        </w:rPr>
        <w:t xml:space="preserve">et al., </w:t>
      </w:r>
      <w:r w:rsidR="005C18D4">
        <w:rPr>
          <w:rFonts w:ascii="Times New Roman" w:hAnsi="Times New Roman" w:cs="Times New Roman"/>
          <w:color w:val="222222"/>
          <w:sz w:val="24"/>
          <w:szCs w:val="24"/>
          <w:shd w:val="clear" w:color="auto" w:fill="FFFFFF"/>
        </w:rPr>
        <w:t>2020)</w:t>
      </w:r>
      <w:r w:rsidR="001B606F">
        <w:rPr>
          <w:rFonts w:ascii="Times New Roman" w:hAnsi="Times New Roman" w:cs="Times New Roman"/>
          <w:sz w:val="24"/>
          <w:szCs w:val="24"/>
          <w:lang w:val="en-IN"/>
        </w:rPr>
        <w:t>.</w:t>
      </w:r>
      <w:r w:rsidR="003F6611">
        <w:rPr>
          <w:rFonts w:ascii="Times New Roman" w:hAnsi="Times New Roman" w:cs="Times New Roman"/>
          <w:sz w:val="24"/>
          <w:szCs w:val="24"/>
        </w:rPr>
        <w:t xml:space="preserve"> The primary reason for this is that there </w:t>
      </w:r>
      <w:r w:rsidR="005C18D4">
        <w:rPr>
          <w:rFonts w:ascii="Times New Roman" w:hAnsi="Times New Roman" w:cs="Times New Roman"/>
          <w:sz w:val="24"/>
          <w:szCs w:val="24"/>
        </w:rPr>
        <w:t>is</w:t>
      </w:r>
      <w:r w:rsidR="003F6611">
        <w:rPr>
          <w:rFonts w:ascii="Times New Roman" w:hAnsi="Times New Roman" w:cs="Times New Roman"/>
          <w:sz w:val="24"/>
          <w:szCs w:val="24"/>
        </w:rPr>
        <w:t xml:space="preserve"> specific cost which lie in between fixed and variable cost and a known as semi variable cost</w:t>
      </w:r>
      <w:r w:rsidR="003F6611">
        <w:rPr>
          <w:rFonts w:ascii="Times New Roman" w:hAnsi="Times New Roman" w:cs="Times New Roman"/>
          <w:sz w:val="24"/>
          <w:szCs w:val="24"/>
          <w:lang w:val="en-IN"/>
        </w:rPr>
        <w:t xml:space="preserve">. </w:t>
      </w:r>
      <w:r w:rsidR="005C18D4">
        <w:rPr>
          <w:rFonts w:ascii="Times New Roman" w:hAnsi="Times New Roman" w:cs="Times New Roman"/>
          <w:sz w:val="24"/>
          <w:szCs w:val="24"/>
        </w:rPr>
        <w:t>Therefore,</w:t>
      </w:r>
      <w:r w:rsidR="000F3335">
        <w:rPr>
          <w:rFonts w:ascii="Times New Roman" w:hAnsi="Times New Roman" w:cs="Times New Roman"/>
          <w:sz w:val="24"/>
          <w:szCs w:val="24"/>
        </w:rPr>
        <w:t xml:space="preserve"> as the management faces difficulty in terms of completely bifurcating the same the results communicated by </w:t>
      </w:r>
      <w:r>
        <w:rPr>
          <w:rFonts w:ascii="Times New Roman" w:hAnsi="Times New Roman" w:cs="Times New Roman"/>
          <w:sz w:val="24"/>
          <w:szCs w:val="24"/>
        </w:rPr>
        <w:t>break-even</w:t>
      </w:r>
      <w:r w:rsidR="000F3335">
        <w:rPr>
          <w:rFonts w:ascii="Times New Roman" w:hAnsi="Times New Roman" w:cs="Times New Roman"/>
          <w:sz w:val="24"/>
          <w:szCs w:val="24"/>
        </w:rPr>
        <w:t xml:space="preserve"> analysis is at times misleading</w:t>
      </w:r>
      <w:r w:rsidR="000F3335">
        <w:rPr>
          <w:rFonts w:ascii="Times New Roman" w:hAnsi="Times New Roman" w:cs="Times New Roman"/>
          <w:sz w:val="24"/>
          <w:szCs w:val="24"/>
          <w:lang w:val="en-IN"/>
        </w:rPr>
        <w:t>.</w:t>
      </w:r>
    </w:p>
    <w:p w14:paraId="15917E8B" w14:textId="299444B9" w:rsidR="000F3335" w:rsidRDefault="00F11821" w:rsidP="00A5573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t>Secondly</w:t>
      </w:r>
      <w:r w:rsidR="001504B3">
        <w:rPr>
          <w:rFonts w:ascii="Times New Roman" w:hAnsi="Times New Roman" w:cs="Times New Roman"/>
          <w:sz w:val="24"/>
          <w:szCs w:val="24"/>
        </w:rPr>
        <w:t>,</w:t>
      </w:r>
      <w:r w:rsidR="00A55350">
        <w:rPr>
          <w:rFonts w:ascii="Times New Roman" w:hAnsi="Times New Roman" w:cs="Times New Roman"/>
          <w:sz w:val="24"/>
          <w:szCs w:val="24"/>
        </w:rPr>
        <w:t xml:space="preserve"> as the variable overhead are</w:t>
      </w:r>
      <w:r w:rsidR="00A55350">
        <w:rPr>
          <w:rFonts w:ascii="Times New Roman" w:hAnsi="Times New Roman" w:cs="Times New Roman"/>
          <w:sz w:val="24"/>
          <w:szCs w:val="24"/>
          <w:lang w:val="en-IN"/>
        </w:rPr>
        <w:t xml:space="preserve"> apportioned</w:t>
      </w:r>
      <w:r w:rsidR="00A55350">
        <w:rPr>
          <w:rFonts w:ascii="Times New Roman" w:hAnsi="Times New Roman" w:cs="Times New Roman"/>
          <w:sz w:val="24"/>
          <w:szCs w:val="24"/>
        </w:rPr>
        <w:t xml:space="preserve"> based on assumptions and estimates</w:t>
      </w:r>
      <w:r w:rsidR="00EA284A">
        <w:rPr>
          <w:rFonts w:ascii="Times New Roman" w:hAnsi="Times New Roman" w:cs="Times New Roman"/>
          <w:sz w:val="24"/>
          <w:szCs w:val="24"/>
        </w:rPr>
        <w:t xml:space="preserve">, the result communicated by the </w:t>
      </w:r>
      <w:r w:rsidR="001504B3">
        <w:rPr>
          <w:rFonts w:ascii="Times New Roman" w:hAnsi="Times New Roman" w:cs="Times New Roman"/>
          <w:sz w:val="24"/>
          <w:szCs w:val="24"/>
        </w:rPr>
        <w:t>break-even</w:t>
      </w:r>
      <w:r w:rsidR="00EA284A">
        <w:rPr>
          <w:rFonts w:ascii="Times New Roman" w:hAnsi="Times New Roman" w:cs="Times New Roman"/>
          <w:sz w:val="24"/>
          <w:szCs w:val="24"/>
        </w:rPr>
        <w:t xml:space="preserve"> analysis</w:t>
      </w:r>
      <w:r w:rsidR="00684B13">
        <w:rPr>
          <w:rFonts w:ascii="Times New Roman" w:hAnsi="Times New Roman" w:cs="Times New Roman"/>
          <w:sz w:val="24"/>
          <w:szCs w:val="24"/>
        </w:rPr>
        <w:t xml:space="preserve"> may differ from the calculation of individual to individual</w:t>
      </w:r>
      <w:r w:rsidR="00684B13">
        <w:rPr>
          <w:rFonts w:ascii="Times New Roman" w:hAnsi="Times New Roman" w:cs="Times New Roman"/>
          <w:sz w:val="24"/>
          <w:szCs w:val="24"/>
          <w:lang w:val="en-IN"/>
        </w:rPr>
        <w:t xml:space="preserve">. </w:t>
      </w:r>
    </w:p>
    <w:p w14:paraId="23114FFE" w14:textId="3B28BAC7" w:rsidR="00684B13" w:rsidRDefault="00684B13" w:rsidP="00A5573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t xml:space="preserve">The break-even analysis provides undue importance to fixed cost in respect to identification of the </w:t>
      </w:r>
      <w:r w:rsidR="001504B3">
        <w:rPr>
          <w:rFonts w:ascii="Times New Roman" w:hAnsi="Times New Roman" w:cs="Times New Roman"/>
          <w:sz w:val="24"/>
          <w:szCs w:val="24"/>
        </w:rPr>
        <w:t>break-even</w:t>
      </w:r>
      <w:r>
        <w:rPr>
          <w:rFonts w:ascii="Times New Roman" w:hAnsi="Times New Roman" w:cs="Times New Roman"/>
          <w:sz w:val="24"/>
          <w:szCs w:val="24"/>
        </w:rPr>
        <w:t xml:space="preserve"> sales revenue or units</w:t>
      </w:r>
      <w:r w:rsidR="005C18D4">
        <w:rPr>
          <w:rFonts w:ascii="Times New Roman" w:hAnsi="Times New Roman" w:cs="Times New Roman"/>
          <w:sz w:val="24"/>
          <w:szCs w:val="24"/>
        </w:rPr>
        <w:t xml:space="preserve"> (</w:t>
      </w:r>
      <w:r w:rsidR="005C18D4" w:rsidRPr="006C71E2">
        <w:rPr>
          <w:rFonts w:ascii="Times New Roman" w:hAnsi="Times New Roman" w:cs="Times New Roman"/>
          <w:color w:val="222222"/>
          <w:sz w:val="24"/>
          <w:szCs w:val="24"/>
          <w:shd w:val="clear" w:color="auto" w:fill="FFFFFF"/>
        </w:rPr>
        <w:t>Jia</w:t>
      </w:r>
      <w:r w:rsidR="005C18D4">
        <w:rPr>
          <w:rFonts w:ascii="Times New Roman" w:hAnsi="Times New Roman" w:cs="Times New Roman"/>
          <w:color w:val="222222"/>
          <w:sz w:val="24"/>
          <w:szCs w:val="24"/>
          <w:shd w:val="clear" w:color="auto" w:fill="FFFFFF"/>
        </w:rPr>
        <w:t xml:space="preserve"> </w:t>
      </w:r>
      <w:r w:rsidR="005C18D4">
        <w:rPr>
          <w:rFonts w:ascii="Times New Roman" w:hAnsi="Times New Roman" w:cs="Times New Roman"/>
          <w:i/>
          <w:iCs/>
          <w:color w:val="222222"/>
          <w:sz w:val="24"/>
          <w:szCs w:val="24"/>
          <w:shd w:val="clear" w:color="auto" w:fill="FFFFFF"/>
        </w:rPr>
        <w:t xml:space="preserve">et al., </w:t>
      </w:r>
      <w:r w:rsidR="005C18D4">
        <w:rPr>
          <w:rFonts w:ascii="Times New Roman" w:hAnsi="Times New Roman" w:cs="Times New Roman"/>
          <w:color w:val="222222"/>
          <w:sz w:val="24"/>
          <w:szCs w:val="24"/>
          <w:shd w:val="clear" w:color="auto" w:fill="FFFFFF"/>
        </w:rPr>
        <w:t>2020)</w:t>
      </w:r>
      <w:r>
        <w:rPr>
          <w:rFonts w:ascii="Times New Roman" w:hAnsi="Times New Roman" w:cs="Times New Roman"/>
          <w:sz w:val="24"/>
          <w:szCs w:val="24"/>
          <w:lang w:val="en-IN"/>
        </w:rPr>
        <w:t xml:space="preserve">. </w:t>
      </w:r>
      <w:r w:rsidR="00C637E0">
        <w:rPr>
          <w:rFonts w:ascii="Times New Roman" w:hAnsi="Times New Roman" w:cs="Times New Roman"/>
          <w:sz w:val="24"/>
          <w:szCs w:val="24"/>
        </w:rPr>
        <w:t xml:space="preserve">The undue importance and dependence on fish cost for or arriving at a justified conclusion makes it difficult to establish are </w:t>
      </w:r>
      <w:r w:rsidR="001504B3">
        <w:rPr>
          <w:rFonts w:ascii="Times New Roman" w:hAnsi="Times New Roman" w:cs="Times New Roman"/>
          <w:sz w:val="24"/>
          <w:szCs w:val="24"/>
        </w:rPr>
        <w:t>relationship</w:t>
      </w:r>
      <w:r w:rsidR="00C637E0">
        <w:rPr>
          <w:rFonts w:ascii="Times New Roman" w:hAnsi="Times New Roman" w:cs="Times New Roman"/>
          <w:sz w:val="24"/>
          <w:szCs w:val="24"/>
        </w:rPr>
        <w:t xml:space="preserve"> aur comparison between two different jobs undertaken within the organisation</w:t>
      </w:r>
      <w:r w:rsidR="00C637E0">
        <w:rPr>
          <w:rFonts w:ascii="Times New Roman" w:hAnsi="Times New Roman" w:cs="Times New Roman"/>
          <w:sz w:val="24"/>
          <w:szCs w:val="24"/>
          <w:lang w:val="en-IN"/>
        </w:rPr>
        <w:t>.</w:t>
      </w:r>
    </w:p>
    <w:p w14:paraId="00271AC8" w14:textId="72A81F32" w:rsidR="00C637E0" w:rsidRDefault="00001407" w:rsidP="00A5573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t xml:space="preserve">The </w:t>
      </w:r>
      <w:r w:rsidR="001504B3">
        <w:rPr>
          <w:rFonts w:ascii="Times New Roman" w:hAnsi="Times New Roman" w:cs="Times New Roman"/>
          <w:sz w:val="24"/>
          <w:szCs w:val="24"/>
        </w:rPr>
        <w:t>break-even</w:t>
      </w:r>
      <w:r>
        <w:rPr>
          <w:rFonts w:ascii="Times New Roman" w:hAnsi="Times New Roman" w:cs="Times New Roman"/>
          <w:sz w:val="24"/>
          <w:szCs w:val="24"/>
        </w:rPr>
        <w:t xml:space="preserve"> analysis does not take into consideration the time element which make the result communicated by the analysis is </w:t>
      </w:r>
      <w:r w:rsidR="00764792">
        <w:rPr>
          <w:rFonts w:ascii="Times New Roman" w:hAnsi="Times New Roman" w:cs="Times New Roman"/>
          <w:sz w:val="24"/>
          <w:szCs w:val="24"/>
        </w:rPr>
        <w:t>ir</w:t>
      </w:r>
      <w:r>
        <w:rPr>
          <w:rFonts w:ascii="Times New Roman" w:hAnsi="Times New Roman" w:cs="Times New Roman"/>
          <w:sz w:val="24"/>
          <w:szCs w:val="24"/>
        </w:rPr>
        <w:t>relevant for any use for the management in the long run</w:t>
      </w:r>
      <w:r>
        <w:rPr>
          <w:rFonts w:ascii="Times New Roman" w:hAnsi="Times New Roman" w:cs="Times New Roman"/>
          <w:sz w:val="24"/>
          <w:szCs w:val="24"/>
          <w:lang w:val="en-IN"/>
        </w:rPr>
        <w:t xml:space="preserve">. </w:t>
      </w:r>
      <w:r w:rsidR="00DF4D50">
        <w:rPr>
          <w:rFonts w:ascii="Times New Roman" w:hAnsi="Times New Roman" w:cs="Times New Roman"/>
          <w:sz w:val="24"/>
          <w:szCs w:val="24"/>
        </w:rPr>
        <w:t>The primary reason for the same is that the value of money tends to decrease and increase over a long run build on specific market conditions and inflation</w:t>
      </w:r>
      <w:r w:rsidR="005C18D4">
        <w:rPr>
          <w:rFonts w:ascii="Times New Roman" w:hAnsi="Times New Roman" w:cs="Times New Roman"/>
          <w:sz w:val="24"/>
          <w:szCs w:val="24"/>
        </w:rPr>
        <w:t xml:space="preserve"> (</w:t>
      </w:r>
      <w:r w:rsidR="005C18D4" w:rsidRPr="006C71E2">
        <w:rPr>
          <w:rFonts w:ascii="Times New Roman" w:hAnsi="Times New Roman" w:cs="Times New Roman"/>
          <w:color w:val="222222"/>
          <w:sz w:val="24"/>
          <w:szCs w:val="24"/>
          <w:shd w:val="clear" w:color="auto" w:fill="FFFFFF"/>
        </w:rPr>
        <w:t>Ara</w:t>
      </w:r>
      <w:r w:rsidR="005C18D4">
        <w:rPr>
          <w:rFonts w:ascii="Times New Roman" w:hAnsi="Times New Roman" w:cs="Times New Roman"/>
          <w:color w:val="222222"/>
          <w:sz w:val="24"/>
          <w:szCs w:val="24"/>
          <w:shd w:val="clear" w:color="auto" w:fill="FFFFFF"/>
        </w:rPr>
        <w:t xml:space="preserve"> </w:t>
      </w:r>
      <w:r w:rsidR="005C18D4">
        <w:rPr>
          <w:rFonts w:ascii="Times New Roman" w:hAnsi="Times New Roman" w:cs="Times New Roman"/>
          <w:i/>
          <w:iCs/>
          <w:color w:val="222222"/>
          <w:sz w:val="24"/>
          <w:szCs w:val="24"/>
          <w:shd w:val="clear" w:color="auto" w:fill="FFFFFF"/>
        </w:rPr>
        <w:t xml:space="preserve">et al., </w:t>
      </w:r>
      <w:r w:rsidR="005C18D4">
        <w:rPr>
          <w:rFonts w:ascii="Times New Roman" w:hAnsi="Times New Roman" w:cs="Times New Roman"/>
          <w:color w:val="222222"/>
          <w:sz w:val="24"/>
          <w:szCs w:val="24"/>
          <w:shd w:val="clear" w:color="auto" w:fill="FFFFFF"/>
        </w:rPr>
        <w:t>2020)</w:t>
      </w:r>
      <w:r w:rsidR="00DF4D50">
        <w:rPr>
          <w:rFonts w:ascii="Times New Roman" w:hAnsi="Times New Roman" w:cs="Times New Roman"/>
          <w:sz w:val="24"/>
          <w:szCs w:val="24"/>
          <w:lang w:val="en-IN"/>
        </w:rPr>
        <w:t xml:space="preserve">. </w:t>
      </w:r>
      <w:r w:rsidR="001504B3">
        <w:rPr>
          <w:rFonts w:ascii="Times New Roman" w:hAnsi="Times New Roman" w:cs="Times New Roman"/>
          <w:sz w:val="24"/>
          <w:szCs w:val="24"/>
        </w:rPr>
        <w:t>Therefore,</w:t>
      </w:r>
      <w:r w:rsidR="000734D8">
        <w:rPr>
          <w:rFonts w:ascii="Times New Roman" w:hAnsi="Times New Roman" w:cs="Times New Roman"/>
          <w:sz w:val="24"/>
          <w:szCs w:val="24"/>
        </w:rPr>
        <w:t xml:space="preserve"> the result communicated by </w:t>
      </w:r>
      <w:r w:rsidR="001504B3">
        <w:rPr>
          <w:rFonts w:ascii="Times New Roman" w:hAnsi="Times New Roman" w:cs="Times New Roman"/>
          <w:sz w:val="24"/>
          <w:szCs w:val="24"/>
        </w:rPr>
        <w:t>break-even</w:t>
      </w:r>
      <w:r w:rsidR="000734D8">
        <w:rPr>
          <w:rFonts w:ascii="Times New Roman" w:hAnsi="Times New Roman" w:cs="Times New Roman"/>
          <w:sz w:val="24"/>
          <w:szCs w:val="24"/>
        </w:rPr>
        <w:t xml:space="preserve"> analysis will not be beneficial for decision making in the long</w:t>
      </w:r>
      <w:r w:rsidR="000734D8">
        <w:rPr>
          <w:rFonts w:ascii="Times New Roman" w:hAnsi="Times New Roman" w:cs="Times New Roman"/>
          <w:sz w:val="24"/>
          <w:szCs w:val="24"/>
          <w:lang w:val="en-IN"/>
        </w:rPr>
        <w:t xml:space="preserve"> run. </w:t>
      </w:r>
    </w:p>
    <w:p w14:paraId="14A9179E" w14:textId="571FE766" w:rsidR="00764792" w:rsidRDefault="00764792" w:rsidP="00A5573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t xml:space="preserve">The comparison between two different organisations is not possible based on the </w:t>
      </w:r>
      <w:r w:rsidR="001504B3">
        <w:rPr>
          <w:rFonts w:ascii="Times New Roman" w:hAnsi="Times New Roman" w:cs="Times New Roman"/>
          <w:sz w:val="24"/>
          <w:szCs w:val="24"/>
        </w:rPr>
        <w:t>break-even</w:t>
      </w:r>
      <w:r>
        <w:rPr>
          <w:rFonts w:ascii="Times New Roman" w:hAnsi="Times New Roman" w:cs="Times New Roman"/>
          <w:sz w:val="24"/>
          <w:szCs w:val="24"/>
        </w:rPr>
        <w:t xml:space="preserve"> analysis</w:t>
      </w:r>
      <w:r>
        <w:rPr>
          <w:rFonts w:ascii="Times New Roman" w:hAnsi="Times New Roman" w:cs="Times New Roman"/>
          <w:sz w:val="24"/>
          <w:szCs w:val="24"/>
          <w:lang w:val="en-IN"/>
        </w:rPr>
        <w:t xml:space="preserve">. </w:t>
      </w:r>
      <w:r w:rsidR="00734435">
        <w:rPr>
          <w:rFonts w:ascii="Times New Roman" w:hAnsi="Times New Roman" w:cs="Times New Roman"/>
          <w:sz w:val="24"/>
          <w:szCs w:val="24"/>
        </w:rPr>
        <w:t xml:space="preserve">The primary reason behind the same is the costing structure of each organisation different </w:t>
      </w:r>
      <w:r w:rsidR="00734435">
        <w:rPr>
          <w:rFonts w:ascii="Times New Roman" w:hAnsi="Times New Roman" w:cs="Times New Roman"/>
          <w:sz w:val="24"/>
          <w:szCs w:val="24"/>
        </w:rPr>
        <w:lastRenderedPageBreak/>
        <w:t xml:space="preserve">from the other and </w:t>
      </w:r>
      <w:r w:rsidR="001504B3">
        <w:rPr>
          <w:rFonts w:ascii="Times New Roman" w:hAnsi="Times New Roman" w:cs="Times New Roman"/>
          <w:sz w:val="24"/>
          <w:szCs w:val="24"/>
        </w:rPr>
        <w:t>break-even</w:t>
      </w:r>
      <w:r w:rsidR="00734435">
        <w:rPr>
          <w:rFonts w:ascii="Times New Roman" w:hAnsi="Times New Roman" w:cs="Times New Roman"/>
          <w:sz w:val="24"/>
          <w:szCs w:val="24"/>
        </w:rPr>
        <w:t xml:space="preserve"> analysis primarily depends on the revenue and the cost structure it is not possible to develop a relationship between external business organisation</w:t>
      </w:r>
      <w:r w:rsidR="00734435">
        <w:rPr>
          <w:rFonts w:ascii="Times New Roman" w:hAnsi="Times New Roman" w:cs="Times New Roman"/>
          <w:sz w:val="24"/>
          <w:szCs w:val="24"/>
          <w:lang w:val="en-IN"/>
        </w:rPr>
        <w:t xml:space="preserve">. </w:t>
      </w:r>
    </w:p>
    <w:p w14:paraId="7DFD2737" w14:textId="7DBB2B1F" w:rsidR="001504B3" w:rsidRPr="001504B3" w:rsidRDefault="001504B3" w:rsidP="00A5573C">
      <w:pPr>
        <w:spacing w:line="360" w:lineRule="auto"/>
        <w:jc w:val="both"/>
        <w:rPr>
          <w:rFonts w:ascii="Times New Roman" w:hAnsi="Times New Roman" w:cs="Times New Roman"/>
          <w:b/>
          <w:bCs/>
          <w:sz w:val="24"/>
          <w:szCs w:val="24"/>
          <w:lang w:val="en-IN"/>
        </w:rPr>
      </w:pPr>
      <w:r w:rsidRPr="001504B3">
        <w:rPr>
          <w:rFonts w:ascii="Times New Roman" w:hAnsi="Times New Roman" w:cs="Times New Roman"/>
          <w:b/>
          <w:bCs/>
          <w:sz w:val="24"/>
          <w:szCs w:val="24"/>
          <w:lang w:val="en-IN"/>
        </w:rPr>
        <w:t>Question 2</w:t>
      </w:r>
    </w:p>
    <w:p w14:paraId="55FF1557" w14:textId="6070DCF5" w:rsidR="00734435" w:rsidRPr="001504B3" w:rsidRDefault="001504B3" w:rsidP="00A5573C">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 xml:space="preserve">A. </w:t>
      </w:r>
      <w:r w:rsidR="00A079EB" w:rsidRPr="001504B3">
        <w:rPr>
          <w:rFonts w:ascii="Times New Roman" w:hAnsi="Times New Roman" w:cs="Times New Roman"/>
          <w:b/>
          <w:bCs/>
          <w:sz w:val="24"/>
          <w:szCs w:val="24"/>
          <w:lang w:val="en-IN"/>
        </w:rPr>
        <w:t>Importance of management accounting</w:t>
      </w:r>
    </w:p>
    <w:p w14:paraId="00684EC1" w14:textId="3CBE41BB" w:rsidR="00A079EB" w:rsidRDefault="004021D0" w:rsidP="00A5573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t>The concept of management accounting is primarily undertaken by Business organisations in the current competitive business environment in order</w:t>
      </w:r>
      <w:r w:rsidR="00F25D51">
        <w:rPr>
          <w:rFonts w:ascii="Times New Roman" w:hAnsi="Times New Roman" w:cs="Times New Roman"/>
          <w:sz w:val="24"/>
          <w:szCs w:val="24"/>
        </w:rPr>
        <w:t xml:space="preserve"> to effectively identify measure analyse and interpret the overall operating structure of the organisation in order to effectively undertake decisions for enhancing </w:t>
      </w:r>
      <w:r w:rsidR="00F25D51">
        <w:rPr>
          <w:rFonts w:ascii="Times New Roman" w:hAnsi="Times New Roman" w:cs="Times New Roman"/>
          <w:sz w:val="24"/>
          <w:szCs w:val="24"/>
          <w:lang w:val="en-IN"/>
        </w:rPr>
        <w:t>overall</w:t>
      </w:r>
      <w:r w:rsidR="00F25D51">
        <w:rPr>
          <w:rFonts w:ascii="Times New Roman" w:hAnsi="Times New Roman" w:cs="Times New Roman"/>
          <w:sz w:val="24"/>
          <w:szCs w:val="24"/>
        </w:rPr>
        <w:t xml:space="preserve"> organisational productivity and efficiency.</w:t>
      </w:r>
      <w:r w:rsidR="00B85FD5">
        <w:rPr>
          <w:rFonts w:ascii="Times New Roman" w:hAnsi="Times New Roman" w:cs="Times New Roman"/>
          <w:sz w:val="24"/>
          <w:szCs w:val="24"/>
        </w:rPr>
        <w:t xml:space="preserve"> With the help of Management Accounting the </w:t>
      </w:r>
      <w:r w:rsidR="001504B3">
        <w:rPr>
          <w:rFonts w:ascii="Times New Roman" w:hAnsi="Times New Roman" w:cs="Times New Roman"/>
          <w:sz w:val="24"/>
          <w:szCs w:val="24"/>
        </w:rPr>
        <w:t>top-level</w:t>
      </w:r>
      <w:r w:rsidR="00B85FD5">
        <w:rPr>
          <w:rFonts w:ascii="Times New Roman" w:hAnsi="Times New Roman" w:cs="Times New Roman"/>
          <w:sz w:val="24"/>
          <w:szCs w:val="24"/>
        </w:rPr>
        <w:t xml:space="preserve"> management of </w:t>
      </w:r>
      <w:r w:rsidR="001B6B2B">
        <w:rPr>
          <w:rFonts w:ascii="Times New Roman" w:hAnsi="Times New Roman" w:cs="Times New Roman"/>
          <w:sz w:val="24"/>
          <w:szCs w:val="24"/>
        </w:rPr>
        <w:t>the</w:t>
      </w:r>
      <w:r w:rsidR="00B85FD5">
        <w:rPr>
          <w:rFonts w:ascii="Times New Roman" w:hAnsi="Times New Roman" w:cs="Times New Roman"/>
          <w:sz w:val="24"/>
          <w:szCs w:val="24"/>
        </w:rPr>
        <w:t xml:space="preserve"> organisation effectively analyses the accounting information of the organisation </w:t>
      </w:r>
      <w:r w:rsidR="00AA30D5">
        <w:rPr>
          <w:rFonts w:ascii="Times New Roman" w:hAnsi="Times New Roman" w:cs="Times New Roman"/>
          <w:sz w:val="24"/>
          <w:szCs w:val="24"/>
        </w:rPr>
        <w:t>in order to effectively evaluating the overall organisational structure and undertaking decisions to address organisational weaknesses</w:t>
      </w:r>
      <w:r w:rsidR="000E6EBD">
        <w:rPr>
          <w:rFonts w:ascii="Times New Roman" w:hAnsi="Times New Roman" w:cs="Times New Roman"/>
          <w:sz w:val="24"/>
          <w:szCs w:val="24"/>
        </w:rPr>
        <w:t xml:space="preserve"> and enhance organisational strength and capability</w:t>
      </w:r>
      <w:r w:rsidR="000E6EBD">
        <w:rPr>
          <w:rFonts w:ascii="Times New Roman" w:hAnsi="Times New Roman" w:cs="Times New Roman"/>
          <w:sz w:val="24"/>
          <w:szCs w:val="24"/>
          <w:lang w:val="en-IN"/>
        </w:rPr>
        <w:t xml:space="preserve">. </w:t>
      </w:r>
      <w:r w:rsidR="000418A9">
        <w:rPr>
          <w:rFonts w:ascii="Times New Roman" w:hAnsi="Times New Roman" w:cs="Times New Roman"/>
          <w:sz w:val="24"/>
          <w:szCs w:val="24"/>
        </w:rPr>
        <w:t xml:space="preserve"> The primary importance of the concept of management accounting are therefore discussed below in detail</w:t>
      </w:r>
      <w:r w:rsidR="000418A9">
        <w:rPr>
          <w:rFonts w:ascii="Times New Roman" w:hAnsi="Times New Roman" w:cs="Times New Roman"/>
          <w:sz w:val="24"/>
          <w:szCs w:val="24"/>
          <w:lang w:val="en-IN"/>
        </w:rPr>
        <w:t>.</w:t>
      </w:r>
    </w:p>
    <w:p w14:paraId="6451277C" w14:textId="16AC020A" w:rsidR="00E65EA5" w:rsidRDefault="00D00DA0" w:rsidP="00A5573C">
      <w:pPr>
        <w:spacing w:line="360" w:lineRule="auto"/>
        <w:jc w:val="both"/>
        <w:rPr>
          <w:rFonts w:ascii="Times New Roman" w:hAnsi="Times New Roman" w:cs="Times New Roman"/>
          <w:sz w:val="24"/>
          <w:szCs w:val="24"/>
        </w:rPr>
      </w:pPr>
      <w:r w:rsidRPr="001504B3">
        <w:rPr>
          <w:rFonts w:ascii="Times New Roman" w:hAnsi="Times New Roman" w:cs="Times New Roman"/>
          <w:b/>
          <w:bCs/>
          <w:i/>
          <w:iCs/>
          <w:sz w:val="24"/>
          <w:szCs w:val="24"/>
          <w:lang w:val="en-IN"/>
        </w:rPr>
        <w:t>Decision making</w:t>
      </w:r>
      <w:r>
        <w:rPr>
          <w:rFonts w:ascii="Times New Roman" w:hAnsi="Times New Roman" w:cs="Times New Roman"/>
          <w:sz w:val="24"/>
          <w:szCs w:val="24"/>
          <w:lang w:val="en-IN"/>
        </w:rPr>
        <w:t xml:space="preserve">: </w:t>
      </w:r>
      <w:r>
        <w:rPr>
          <w:rFonts w:ascii="Times New Roman" w:hAnsi="Times New Roman" w:cs="Times New Roman"/>
          <w:sz w:val="24"/>
          <w:szCs w:val="24"/>
        </w:rPr>
        <w:t>with the help of Management Accounting the managers of the organisation have appropriate access to the overall operating structure of the organisation and they are therefore able to effectively evaluate the internal capabilities and weaknesses</w:t>
      </w:r>
      <w:r w:rsidR="00F30A64">
        <w:rPr>
          <w:rFonts w:ascii="Times New Roman" w:hAnsi="Times New Roman" w:cs="Times New Roman"/>
          <w:sz w:val="24"/>
          <w:szCs w:val="24"/>
          <w:lang w:val="en-IN"/>
        </w:rPr>
        <w:t xml:space="preserve">. </w:t>
      </w:r>
      <w:r w:rsidR="00A8095C">
        <w:rPr>
          <w:rFonts w:ascii="Times New Roman" w:hAnsi="Times New Roman" w:cs="Times New Roman"/>
          <w:sz w:val="24"/>
          <w:szCs w:val="24"/>
          <w:lang w:val="en-IN"/>
        </w:rPr>
        <w:t>By</w:t>
      </w:r>
      <w:r w:rsidR="00F30A64">
        <w:rPr>
          <w:rFonts w:ascii="Times New Roman" w:hAnsi="Times New Roman" w:cs="Times New Roman"/>
          <w:sz w:val="24"/>
          <w:szCs w:val="24"/>
        </w:rPr>
        <w:t xml:space="preserve"> effectively gaining appropriate knowledge in relation to the overall operations of the organisation the management is able to effectively undertake valuable decisions for enhancing the overall productivity of the organisation</w:t>
      </w:r>
      <w:r w:rsidR="0031113B">
        <w:rPr>
          <w:rFonts w:ascii="Times New Roman" w:hAnsi="Times New Roman" w:cs="Times New Roman"/>
          <w:sz w:val="24"/>
          <w:szCs w:val="24"/>
        </w:rPr>
        <w:t xml:space="preserve"> by eliminating the weaknesses and implementing strategies for mitigating chances of organisational inefficiencies</w:t>
      </w:r>
      <w:r w:rsidR="0031113B">
        <w:rPr>
          <w:rFonts w:ascii="Times New Roman" w:hAnsi="Times New Roman" w:cs="Times New Roman"/>
          <w:sz w:val="24"/>
          <w:szCs w:val="24"/>
          <w:lang w:val="en-IN"/>
        </w:rPr>
        <w:t>.</w:t>
      </w:r>
    </w:p>
    <w:p w14:paraId="5FD6E5B0" w14:textId="3BB7363B" w:rsidR="00A8095C" w:rsidRDefault="00A8095C" w:rsidP="00A5573C">
      <w:pPr>
        <w:spacing w:line="360" w:lineRule="auto"/>
        <w:jc w:val="both"/>
        <w:rPr>
          <w:rFonts w:ascii="Times New Roman" w:hAnsi="Times New Roman" w:cs="Times New Roman"/>
          <w:sz w:val="24"/>
          <w:szCs w:val="24"/>
          <w:lang w:val="en-IN"/>
        </w:rPr>
      </w:pPr>
      <w:r w:rsidRPr="001504B3">
        <w:rPr>
          <w:rFonts w:ascii="Times New Roman" w:hAnsi="Times New Roman" w:cs="Times New Roman"/>
          <w:b/>
          <w:bCs/>
          <w:i/>
          <w:iCs/>
          <w:sz w:val="24"/>
          <w:szCs w:val="24"/>
        </w:rPr>
        <w:t>Early identification of future threats</w:t>
      </w:r>
      <w:r>
        <w:rPr>
          <w:rFonts w:ascii="Times New Roman" w:hAnsi="Times New Roman" w:cs="Times New Roman"/>
          <w:sz w:val="24"/>
          <w:szCs w:val="24"/>
        </w:rPr>
        <w:t>:</w:t>
      </w:r>
      <w:r w:rsidR="009B6C1C">
        <w:rPr>
          <w:rFonts w:ascii="Times New Roman" w:hAnsi="Times New Roman" w:cs="Times New Roman"/>
          <w:sz w:val="24"/>
          <w:szCs w:val="24"/>
        </w:rPr>
        <w:t xml:space="preserve"> as Management Accounting provides appropriate scope to the management of the organisation to undertake and in-depth analysis into the overall operations</w:t>
      </w:r>
      <w:r w:rsidR="009B6C1C">
        <w:rPr>
          <w:rFonts w:ascii="Times New Roman" w:hAnsi="Times New Roman" w:cs="Times New Roman"/>
          <w:sz w:val="24"/>
          <w:szCs w:val="24"/>
          <w:lang w:val="en-IN"/>
        </w:rPr>
        <w:t xml:space="preserve">, </w:t>
      </w:r>
      <w:r w:rsidR="00985654">
        <w:rPr>
          <w:rFonts w:ascii="Times New Roman" w:hAnsi="Times New Roman" w:cs="Times New Roman"/>
          <w:sz w:val="24"/>
          <w:szCs w:val="24"/>
        </w:rPr>
        <w:t>the management is able to effectively identify future threats and risks in advance</w:t>
      </w:r>
      <w:r w:rsidR="005C18D4">
        <w:rPr>
          <w:rFonts w:ascii="Times New Roman" w:hAnsi="Times New Roman" w:cs="Times New Roman"/>
          <w:sz w:val="24"/>
          <w:szCs w:val="24"/>
        </w:rPr>
        <w:t xml:space="preserve"> (</w:t>
      </w:r>
      <w:r w:rsidR="005C18D4" w:rsidRPr="006C71E2">
        <w:rPr>
          <w:rFonts w:ascii="Times New Roman" w:hAnsi="Times New Roman" w:cs="Times New Roman"/>
          <w:color w:val="222222"/>
          <w:sz w:val="24"/>
          <w:szCs w:val="24"/>
          <w:shd w:val="clear" w:color="auto" w:fill="FFFFFF"/>
        </w:rPr>
        <w:t>Maheshwari</w:t>
      </w:r>
      <w:r w:rsidR="005C18D4">
        <w:rPr>
          <w:rFonts w:ascii="Times New Roman" w:hAnsi="Times New Roman" w:cs="Times New Roman"/>
          <w:color w:val="222222"/>
          <w:sz w:val="24"/>
          <w:szCs w:val="24"/>
          <w:shd w:val="clear" w:color="auto" w:fill="FFFFFF"/>
        </w:rPr>
        <w:t xml:space="preserve"> </w:t>
      </w:r>
      <w:r w:rsidR="005C18D4">
        <w:rPr>
          <w:rFonts w:ascii="Times New Roman" w:hAnsi="Times New Roman" w:cs="Times New Roman"/>
          <w:i/>
          <w:iCs/>
          <w:color w:val="222222"/>
          <w:sz w:val="24"/>
          <w:szCs w:val="24"/>
          <w:shd w:val="clear" w:color="auto" w:fill="FFFFFF"/>
        </w:rPr>
        <w:t xml:space="preserve">et al., </w:t>
      </w:r>
      <w:r w:rsidR="005C18D4">
        <w:rPr>
          <w:rFonts w:ascii="Times New Roman" w:hAnsi="Times New Roman" w:cs="Times New Roman"/>
          <w:color w:val="222222"/>
          <w:sz w:val="24"/>
          <w:szCs w:val="24"/>
          <w:shd w:val="clear" w:color="auto" w:fill="FFFFFF"/>
        </w:rPr>
        <w:t>2021)</w:t>
      </w:r>
      <w:r w:rsidR="00985654">
        <w:rPr>
          <w:rFonts w:ascii="Times New Roman" w:hAnsi="Times New Roman" w:cs="Times New Roman"/>
          <w:sz w:val="24"/>
          <w:szCs w:val="24"/>
          <w:lang w:val="en-IN"/>
        </w:rPr>
        <w:t>.</w:t>
      </w:r>
      <w:r w:rsidR="00985654">
        <w:rPr>
          <w:rFonts w:ascii="Times New Roman" w:hAnsi="Times New Roman" w:cs="Times New Roman"/>
          <w:sz w:val="24"/>
          <w:szCs w:val="24"/>
        </w:rPr>
        <w:t xml:space="preserve"> This helps the management of the organisation to effectively develop mitigation strategy before hand so that under which nation where the threat becomes potential risk to organisational productivity the management can effectively undertake decisions for mitigating the same</w:t>
      </w:r>
      <w:r w:rsidR="00985654">
        <w:rPr>
          <w:rFonts w:ascii="Times New Roman" w:hAnsi="Times New Roman" w:cs="Times New Roman"/>
          <w:sz w:val="24"/>
          <w:szCs w:val="24"/>
          <w:lang w:val="en-IN"/>
        </w:rPr>
        <w:t xml:space="preserve">. </w:t>
      </w:r>
    </w:p>
    <w:p w14:paraId="617EADED" w14:textId="39BCD4DF" w:rsidR="00985654" w:rsidRDefault="000F3259" w:rsidP="00A5573C">
      <w:pPr>
        <w:spacing w:line="360" w:lineRule="auto"/>
        <w:jc w:val="both"/>
        <w:rPr>
          <w:rFonts w:ascii="Times New Roman" w:hAnsi="Times New Roman" w:cs="Times New Roman"/>
          <w:sz w:val="24"/>
          <w:szCs w:val="24"/>
          <w:lang w:val="en-IN"/>
        </w:rPr>
      </w:pPr>
      <w:r w:rsidRPr="001504B3">
        <w:rPr>
          <w:rFonts w:ascii="Times New Roman" w:hAnsi="Times New Roman" w:cs="Times New Roman"/>
          <w:b/>
          <w:bCs/>
          <w:i/>
          <w:iCs/>
          <w:sz w:val="24"/>
          <w:szCs w:val="24"/>
          <w:lang w:val="en-IN"/>
        </w:rPr>
        <w:t>Helps to under strategic planning and management</w:t>
      </w:r>
      <w:r>
        <w:rPr>
          <w:rFonts w:ascii="Times New Roman" w:hAnsi="Times New Roman" w:cs="Times New Roman"/>
          <w:sz w:val="24"/>
          <w:szCs w:val="24"/>
          <w:lang w:val="en-IN"/>
        </w:rPr>
        <w:t xml:space="preserve">: </w:t>
      </w:r>
      <w:r w:rsidR="00DC01EC">
        <w:rPr>
          <w:rFonts w:ascii="Times New Roman" w:hAnsi="Times New Roman" w:cs="Times New Roman"/>
          <w:sz w:val="24"/>
          <w:szCs w:val="24"/>
        </w:rPr>
        <w:t xml:space="preserve">with the help of Management Accounting the management of the organisation games appropriate knowledge in relation to the overall </w:t>
      </w:r>
      <w:r w:rsidR="00DC01EC">
        <w:rPr>
          <w:rFonts w:ascii="Times New Roman" w:hAnsi="Times New Roman" w:cs="Times New Roman"/>
          <w:sz w:val="24"/>
          <w:szCs w:val="24"/>
        </w:rPr>
        <w:lastRenderedPageBreak/>
        <w:t>operations of the organisation and the measures that can be undertaken in order to effectively in and operational efficiency and productivity</w:t>
      </w:r>
      <w:r w:rsidR="005C18D4">
        <w:rPr>
          <w:rFonts w:ascii="Times New Roman" w:hAnsi="Times New Roman" w:cs="Times New Roman"/>
          <w:sz w:val="24"/>
          <w:szCs w:val="24"/>
        </w:rPr>
        <w:t xml:space="preserve"> (</w:t>
      </w:r>
      <w:r w:rsidR="005C18D4" w:rsidRPr="006C71E2">
        <w:rPr>
          <w:rFonts w:ascii="Times New Roman" w:hAnsi="Times New Roman" w:cs="Times New Roman"/>
          <w:color w:val="222222"/>
          <w:sz w:val="24"/>
          <w:szCs w:val="24"/>
          <w:shd w:val="clear" w:color="auto" w:fill="FFFFFF"/>
        </w:rPr>
        <w:t>Mahmoudian</w:t>
      </w:r>
      <w:r w:rsidR="005C18D4">
        <w:rPr>
          <w:rFonts w:ascii="Times New Roman" w:hAnsi="Times New Roman" w:cs="Times New Roman"/>
          <w:color w:val="222222"/>
          <w:sz w:val="24"/>
          <w:szCs w:val="24"/>
          <w:shd w:val="clear" w:color="auto" w:fill="FFFFFF"/>
        </w:rPr>
        <w:t xml:space="preserve"> </w:t>
      </w:r>
      <w:r w:rsidR="005C18D4">
        <w:rPr>
          <w:rFonts w:ascii="Times New Roman" w:hAnsi="Times New Roman" w:cs="Times New Roman"/>
          <w:i/>
          <w:iCs/>
          <w:color w:val="222222"/>
          <w:sz w:val="24"/>
          <w:szCs w:val="24"/>
          <w:shd w:val="clear" w:color="auto" w:fill="FFFFFF"/>
        </w:rPr>
        <w:t xml:space="preserve">et al., </w:t>
      </w:r>
      <w:r w:rsidR="005C18D4">
        <w:rPr>
          <w:rFonts w:ascii="Times New Roman" w:hAnsi="Times New Roman" w:cs="Times New Roman"/>
          <w:color w:val="222222"/>
          <w:sz w:val="24"/>
          <w:szCs w:val="24"/>
          <w:shd w:val="clear" w:color="auto" w:fill="FFFFFF"/>
        </w:rPr>
        <w:t>2021)</w:t>
      </w:r>
      <w:r w:rsidR="00DC01EC">
        <w:rPr>
          <w:rFonts w:ascii="Times New Roman" w:hAnsi="Times New Roman" w:cs="Times New Roman"/>
          <w:sz w:val="24"/>
          <w:szCs w:val="24"/>
          <w:lang w:val="en-IN"/>
        </w:rPr>
        <w:t>.</w:t>
      </w:r>
      <w:r w:rsidR="00BE5088">
        <w:rPr>
          <w:rFonts w:ascii="Times New Roman" w:hAnsi="Times New Roman" w:cs="Times New Roman"/>
          <w:sz w:val="24"/>
          <w:szCs w:val="24"/>
        </w:rPr>
        <w:t xml:space="preserve"> </w:t>
      </w:r>
      <w:r w:rsidR="001504B3">
        <w:rPr>
          <w:rFonts w:ascii="Times New Roman" w:hAnsi="Times New Roman" w:cs="Times New Roman"/>
          <w:sz w:val="24"/>
          <w:szCs w:val="24"/>
        </w:rPr>
        <w:t>Therefore,</w:t>
      </w:r>
      <w:r w:rsidR="00BE5088">
        <w:rPr>
          <w:rFonts w:ascii="Times New Roman" w:hAnsi="Times New Roman" w:cs="Times New Roman"/>
          <w:sz w:val="24"/>
          <w:szCs w:val="24"/>
        </w:rPr>
        <w:t xml:space="preserve"> with the help of </w:t>
      </w:r>
      <w:r w:rsidR="001504B3">
        <w:rPr>
          <w:rFonts w:ascii="Times New Roman" w:hAnsi="Times New Roman" w:cs="Times New Roman"/>
          <w:sz w:val="24"/>
          <w:szCs w:val="24"/>
        </w:rPr>
        <w:t>in-depth</w:t>
      </w:r>
      <w:r w:rsidR="00BE5088">
        <w:rPr>
          <w:rFonts w:ascii="Times New Roman" w:hAnsi="Times New Roman" w:cs="Times New Roman"/>
          <w:sz w:val="24"/>
          <w:szCs w:val="24"/>
        </w:rPr>
        <w:t xml:space="preserve"> knowledge of the overall organisation operations the management of the organisation can easily undertake strategic planning and management in order to strengthen organisational capabilities</w:t>
      </w:r>
      <w:r w:rsidR="00F5347A">
        <w:rPr>
          <w:rFonts w:ascii="Times New Roman" w:hAnsi="Times New Roman" w:cs="Times New Roman"/>
          <w:sz w:val="24"/>
          <w:szCs w:val="24"/>
        </w:rPr>
        <w:t xml:space="preserve"> along with eliminating future risks and weaknesses in a well structured and planned manner</w:t>
      </w:r>
      <w:r w:rsidR="00F5347A">
        <w:rPr>
          <w:rFonts w:ascii="Times New Roman" w:hAnsi="Times New Roman" w:cs="Times New Roman"/>
          <w:sz w:val="24"/>
          <w:szCs w:val="24"/>
          <w:lang w:val="en-IN"/>
        </w:rPr>
        <w:t xml:space="preserve">. </w:t>
      </w:r>
    </w:p>
    <w:p w14:paraId="17A105FD" w14:textId="4D7C1291" w:rsidR="00FC6C02" w:rsidRDefault="00FC6C02" w:rsidP="00A5573C">
      <w:pPr>
        <w:spacing w:line="360" w:lineRule="auto"/>
        <w:jc w:val="both"/>
        <w:rPr>
          <w:rFonts w:ascii="Times New Roman" w:hAnsi="Times New Roman" w:cs="Times New Roman"/>
          <w:sz w:val="24"/>
          <w:szCs w:val="24"/>
          <w:lang w:val="en-IN"/>
        </w:rPr>
      </w:pPr>
      <w:r w:rsidRPr="001504B3">
        <w:rPr>
          <w:rFonts w:ascii="Times New Roman" w:hAnsi="Times New Roman" w:cs="Times New Roman"/>
          <w:b/>
          <w:bCs/>
          <w:i/>
          <w:iCs/>
          <w:sz w:val="24"/>
          <w:szCs w:val="24"/>
          <w:lang w:val="en-IN"/>
        </w:rPr>
        <w:t xml:space="preserve">Helps to measure </w:t>
      </w:r>
      <w:r w:rsidR="00E266C6" w:rsidRPr="001504B3">
        <w:rPr>
          <w:rFonts w:ascii="Times New Roman" w:hAnsi="Times New Roman" w:cs="Times New Roman"/>
          <w:b/>
          <w:bCs/>
          <w:i/>
          <w:iCs/>
          <w:sz w:val="24"/>
          <w:szCs w:val="24"/>
          <w:lang w:val="en-IN"/>
        </w:rPr>
        <w:t>performance</w:t>
      </w:r>
      <w:r w:rsidR="00E266C6">
        <w:rPr>
          <w:rFonts w:ascii="Times New Roman" w:hAnsi="Times New Roman" w:cs="Times New Roman"/>
          <w:sz w:val="24"/>
          <w:szCs w:val="24"/>
          <w:lang w:val="en-IN"/>
        </w:rPr>
        <w:t xml:space="preserve">: </w:t>
      </w:r>
      <w:r w:rsidR="00E266C6">
        <w:rPr>
          <w:rFonts w:ascii="Times New Roman" w:hAnsi="Times New Roman" w:cs="Times New Roman"/>
          <w:sz w:val="24"/>
          <w:szCs w:val="24"/>
        </w:rPr>
        <w:t>with the help of Management Accounting the organisation can effectively evaluate and measure the overall level of performance undertaken by the organisation</w:t>
      </w:r>
      <w:r w:rsidR="00100E40">
        <w:rPr>
          <w:rFonts w:ascii="Times New Roman" w:hAnsi="Times New Roman" w:cs="Times New Roman"/>
          <w:sz w:val="24"/>
          <w:szCs w:val="24"/>
        </w:rPr>
        <w:t xml:space="preserve"> along with appropriate identification to the level of performance efficiency utilised and the level of performance efficiency which is ideal</w:t>
      </w:r>
      <w:r w:rsidR="00100E40">
        <w:rPr>
          <w:rFonts w:ascii="Times New Roman" w:hAnsi="Times New Roman" w:cs="Times New Roman"/>
          <w:sz w:val="24"/>
          <w:szCs w:val="24"/>
          <w:lang w:val="en-IN"/>
        </w:rPr>
        <w:t>.</w:t>
      </w:r>
      <w:r w:rsidR="00D26811">
        <w:rPr>
          <w:rFonts w:ascii="Times New Roman" w:hAnsi="Times New Roman" w:cs="Times New Roman"/>
          <w:sz w:val="24"/>
          <w:szCs w:val="24"/>
          <w:lang w:val="en-IN"/>
        </w:rPr>
        <w:t xml:space="preserve"> </w:t>
      </w:r>
      <w:r w:rsidR="00D26811">
        <w:rPr>
          <w:rFonts w:ascii="Times New Roman" w:hAnsi="Times New Roman" w:cs="Times New Roman"/>
          <w:sz w:val="24"/>
          <w:szCs w:val="24"/>
        </w:rPr>
        <w:t>The management</w:t>
      </w:r>
      <w:r w:rsidR="009677D9">
        <w:rPr>
          <w:rFonts w:ascii="Times New Roman" w:hAnsi="Times New Roman" w:cs="Times New Roman"/>
          <w:sz w:val="24"/>
          <w:szCs w:val="24"/>
          <w:lang w:val="en-IN"/>
        </w:rPr>
        <w:t xml:space="preserve"> can</w:t>
      </w:r>
      <w:r w:rsidR="00D26811">
        <w:rPr>
          <w:rFonts w:ascii="Times New Roman" w:hAnsi="Times New Roman" w:cs="Times New Roman"/>
          <w:sz w:val="24"/>
          <w:szCs w:val="24"/>
        </w:rPr>
        <w:t xml:space="preserve"> therefore undertake decisions in respect to enhancing overall all performance of the organisation</w:t>
      </w:r>
      <w:r w:rsidR="009677D9">
        <w:rPr>
          <w:rFonts w:ascii="Times New Roman" w:hAnsi="Times New Roman" w:cs="Times New Roman"/>
          <w:sz w:val="24"/>
          <w:szCs w:val="24"/>
        </w:rPr>
        <w:t xml:space="preserve"> </w:t>
      </w:r>
      <w:r w:rsidR="00F6782D">
        <w:rPr>
          <w:rFonts w:ascii="Times New Roman" w:hAnsi="Times New Roman" w:cs="Times New Roman"/>
          <w:sz w:val="24"/>
          <w:szCs w:val="24"/>
        </w:rPr>
        <w:t>based on the internal and external capabilities of the organisation and the Trends within the industry</w:t>
      </w:r>
      <w:r w:rsidR="00415EC4">
        <w:rPr>
          <w:rFonts w:ascii="Times New Roman" w:hAnsi="Times New Roman" w:cs="Times New Roman"/>
          <w:sz w:val="24"/>
          <w:szCs w:val="24"/>
          <w:lang w:val="en-IN"/>
        </w:rPr>
        <w:t>.</w:t>
      </w:r>
    </w:p>
    <w:p w14:paraId="34FE1933" w14:textId="566703B1" w:rsidR="00B45209" w:rsidRDefault="00E43492" w:rsidP="00A5573C">
      <w:pPr>
        <w:spacing w:line="360" w:lineRule="auto"/>
        <w:jc w:val="both"/>
        <w:rPr>
          <w:rFonts w:ascii="Times New Roman" w:hAnsi="Times New Roman" w:cs="Times New Roman"/>
          <w:sz w:val="24"/>
          <w:szCs w:val="24"/>
          <w:lang w:val="en-IN"/>
        </w:rPr>
      </w:pPr>
      <w:r w:rsidRPr="001504B3">
        <w:rPr>
          <w:rFonts w:ascii="Times New Roman" w:hAnsi="Times New Roman" w:cs="Times New Roman"/>
          <w:b/>
          <w:bCs/>
          <w:i/>
          <w:iCs/>
          <w:sz w:val="24"/>
          <w:szCs w:val="24"/>
          <w:lang w:val="en-IN"/>
        </w:rPr>
        <w:t>Ensures better service for customers</w:t>
      </w:r>
      <w:r>
        <w:rPr>
          <w:rFonts w:ascii="Times New Roman" w:hAnsi="Times New Roman" w:cs="Times New Roman"/>
          <w:sz w:val="24"/>
          <w:szCs w:val="24"/>
          <w:lang w:val="en-IN"/>
        </w:rPr>
        <w:t xml:space="preserve">: </w:t>
      </w:r>
      <w:r w:rsidR="000371ED">
        <w:rPr>
          <w:rFonts w:ascii="Times New Roman" w:hAnsi="Times New Roman" w:cs="Times New Roman"/>
          <w:sz w:val="24"/>
          <w:szCs w:val="24"/>
        </w:rPr>
        <w:t>as Management Accounting provides in-depth knowledge regarding both the internal and external operations of the organisation the management can effectively evaluate the</w:t>
      </w:r>
      <w:r w:rsidR="000A49BD">
        <w:rPr>
          <w:rFonts w:ascii="Times New Roman" w:hAnsi="Times New Roman" w:cs="Times New Roman"/>
          <w:sz w:val="24"/>
          <w:szCs w:val="24"/>
        </w:rPr>
        <w:t xml:space="preserve"> current level of consumer satisfaction</w:t>
      </w:r>
      <w:r w:rsidR="000A49BD">
        <w:rPr>
          <w:rFonts w:ascii="Times New Roman" w:hAnsi="Times New Roman" w:cs="Times New Roman"/>
          <w:sz w:val="24"/>
          <w:szCs w:val="24"/>
          <w:lang w:val="en-IN"/>
        </w:rPr>
        <w:t xml:space="preserve">. </w:t>
      </w:r>
      <w:r w:rsidR="000A49BD">
        <w:rPr>
          <w:rFonts w:ascii="Times New Roman" w:hAnsi="Times New Roman" w:cs="Times New Roman"/>
          <w:sz w:val="24"/>
          <w:szCs w:val="24"/>
        </w:rPr>
        <w:t>Estimation of the level of consumer satisfaction can help the management to effectively undertake decisions</w:t>
      </w:r>
      <w:r w:rsidR="00EE50AA">
        <w:rPr>
          <w:rFonts w:ascii="Times New Roman" w:hAnsi="Times New Roman" w:cs="Times New Roman"/>
          <w:sz w:val="24"/>
          <w:szCs w:val="24"/>
          <w:lang w:val="en-IN"/>
        </w:rPr>
        <w:t xml:space="preserve"> in relation to enhancing the same</w:t>
      </w:r>
      <w:r w:rsidR="007E695A">
        <w:rPr>
          <w:rFonts w:ascii="Times New Roman" w:hAnsi="Times New Roman" w:cs="Times New Roman"/>
          <w:sz w:val="24"/>
          <w:szCs w:val="24"/>
          <w:lang w:val="en-IN"/>
        </w:rPr>
        <w:t xml:space="preserve"> along with ensuring enhancement in the competitive strength of the competitive strength of the organisation within the industry. </w:t>
      </w:r>
      <w:r w:rsidR="001504B3">
        <w:rPr>
          <w:rFonts w:ascii="Times New Roman" w:hAnsi="Times New Roman" w:cs="Times New Roman"/>
          <w:sz w:val="24"/>
          <w:szCs w:val="24"/>
        </w:rPr>
        <w:t>Therefore,</w:t>
      </w:r>
      <w:r w:rsidR="007F3DF5">
        <w:rPr>
          <w:rFonts w:ascii="Times New Roman" w:hAnsi="Times New Roman" w:cs="Times New Roman"/>
          <w:sz w:val="24"/>
          <w:szCs w:val="24"/>
        </w:rPr>
        <w:t xml:space="preserve"> by extracting information in relation to </w:t>
      </w:r>
      <w:proofErr w:type="spellStart"/>
      <w:r w:rsidR="007F3DF5">
        <w:rPr>
          <w:rFonts w:ascii="Times New Roman" w:hAnsi="Times New Roman" w:cs="Times New Roman"/>
          <w:sz w:val="24"/>
          <w:szCs w:val="24"/>
        </w:rPr>
        <w:t>to</w:t>
      </w:r>
      <w:proofErr w:type="spellEnd"/>
      <w:r w:rsidR="007F3DF5">
        <w:rPr>
          <w:rFonts w:ascii="Times New Roman" w:hAnsi="Times New Roman" w:cs="Times New Roman"/>
          <w:sz w:val="24"/>
          <w:szCs w:val="24"/>
        </w:rPr>
        <w:t xml:space="preserve"> customer satisfaction with the help of Management Accounting the management and develop policies to provide better services to customers</w:t>
      </w:r>
      <w:r w:rsidR="007F3DF5">
        <w:rPr>
          <w:rFonts w:ascii="Times New Roman" w:hAnsi="Times New Roman" w:cs="Times New Roman"/>
          <w:sz w:val="24"/>
          <w:szCs w:val="24"/>
          <w:lang w:val="en-IN"/>
        </w:rPr>
        <w:t xml:space="preserve">. </w:t>
      </w:r>
    </w:p>
    <w:p w14:paraId="5351A5E0" w14:textId="1E5FFB69" w:rsidR="007F3DF5" w:rsidRDefault="007F3DF5" w:rsidP="00A5573C">
      <w:pPr>
        <w:spacing w:line="360" w:lineRule="auto"/>
        <w:jc w:val="both"/>
        <w:rPr>
          <w:rFonts w:ascii="Times New Roman" w:hAnsi="Times New Roman" w:cs="Times New Roman"/>
          <w:b/>
          <w:bCs/>
          <w:sz w:val="24"/>
          <w:szCs w:val="24"/>
          <w:lang w:val="en-IN"/>
        </w:rPr>
      </w:pPr>
      <w:r w:rsidRPr="00D64EF5">
        <w:rPr>
          <w:rFonts w:ascii="Times New Roman" w:hAnsi="Times New Roman" w:cs="Times New Roman"/>
          <w:b/>
          <w:bCs/>
          <w:sz w:val="24"/>
          <w:szCs w:val="24"/>
          <w:lang w:val="en-IN"/>
        </w:rPr>
        <w:t xml:space="preserve">Difference between the importance of </w:t>
      </w:r>
      <w:r w:rsidR="00D64EF5" w:rsidRPr="00D64EF5">
        <w:rPr>
          <w:rFonts w:ascii="Times New Roman" w:hAnsi="Times New Roman" w:cs="Times New Roman"/>
          <w:b/>
          <w:bCs/>
          <w:sz w:val="24"/>
          <w:szCs w:val="24"/>
          <w:lang w:val="en-IN"/>
        </w:rPr>
        <w:t>management and financial accounting</w:t>
      </w:r>
    </w:p>
    <w:p w14:paraId="633CB1F3" w14:textId="29F8077B" w:rsidR="00375F19" w:rsidRPr="00D32F5D" w:rsidRDefault="000A32B0" w:rsidP="00A5573C">
      <w:pPr>
        <w:spacing w:line="360" w:lineRule="auto"/>
        <w:jc w:val="both"/>
        <w:rPr>
          <w:rFonts w:ascii="Times New Roman" w:hAnsi="Times New Roman" w:cs="Times New Roman"/>
          <w:sz w:val="24"/>
          <w:szCs w:val="24"/>
          <w:lang w:val="en-IN"/>
        </w:rPr>
      </w:pPr>
      <w:r w:rsidRPr="00D32F5D">
        <w:rPr>
          <w:rFonts w:ascii="Times New Roman" w:hAnsi="Times New Roman" w:cs="Times New Roman"/>
          <w:sz w:val="24"/>
          <w:szCs w:val="24"/>
        </w:rPr>
        <w:t>The evaluation</w:t>
      </w:r>
      <w:r w:rsidR="003E421C" w:rsidRPr="00D32F5D">
        <w:rPr>
          <w:rFonts w:ascii="Times New Roman" w:hAnsi="Times New Roman" w:cs="Times New Roman"/>
          <w:sz w:val="24"/>
          <w:szCs w:val="24"/>
        </w:rPr>
        <w:t xml:space="preserve"> into the concept of Financial and Management Accounting effectively provide that there are wide scale differences between the two</w:t>
      </w:r>
      <w:r w:rsidR="005A6469" w:rsidRPr="00D32F5D">
        <w:rPr>
          <w:rFonts w:ascii="Times New Roman" w:hAnsi="Times New Roman" w:cs="Times New Roman"/>
          <w:sz w:val="24"/>
          <w:szCs w:val="24"/>
        </w:rPr>
        <w:t xml:space="preserve"> and therefore it becomes very important to effectively discuss the differences between the importance of financial accounting and Management Accounting within the organisation</w:t>
      </w:r>
      <w:r w:rsidR="005A6469" w:rsidRPr="00D32F5D">
        <w:rPr>
          <w:rFonts w:ascii="Times New Roman" w:hAnsi="Times New Roman" w:cs="Times New Roman"/>
          <w:sz w:val="24"/>
          <w:szCs w:val="24"/>
          <w:lang w:val="en-IN"/>
        </w:rPr>
        <w:t>.</w:t>
      </w:r>
    </w:p>
    <w:p w14:paraId="55399CB0" w14:textId="676AF0C8" w:rsidR="005A6469" w:rsidRPr="00D32F5D" w:rsidRDefault="001504B3" w:rsidP="00A5573C">
      <w:pPr>
        <w:spacing w:line="360" w:lineRule="auto"/>
        <w:jc w:val="both"/>
        <w:rPr>
          <w:rFonts w:ascii="Times New Roman" w:hAnsi="Times New Roman" w:cs="Times New Roman"/>
          <w:sz w:val="24"/>
          <w:szCs w:val="24"/>
          <w:lang w:val="en-IN"/>
        </w:rPr>
      </w:pPr>
      <w:r w:rsidRPr="00D32F5D">
        <w:rPr>
          <w:rFonts w:ascii="Times New Roman" w:hAnsi="Times New Roman" w:cs="Times New Roman"/>
          <w:sz w:val="24"/>
          <w:szCs w:val="24"/>
        </w:rPr>
        <w:t>Firstly,</w:t>
      </w:r>
      <w:r w:rsidR="00D6346E" w:rsidRPr="00D32F5D">
        <w:rPr>
          <w:rFonts w:ascii="Times New Roman" w:hAnsi="Times New Roman" w:cs="Times New Roman"/>
          <w:sz w:val="24"/>
          <w:szCs w:val="24"/>
        </w:rPr>
        <w:t xml:space="preserve"> the concept of </w:t>
      </w:r>
      <w:proofErr w:type="gramStart"/>
      <w:r w:rsidR="00D6346E" w:rsidRPr="00D32F5D">
        <w:rPr>
          <w:rFonts w:ascii="Times New Roman" w:hAnsi="Times New Roman" w:cs="Times New Roman"/>
          <w:sz w:val="24"/>
          <w:szCs w:val="24"/>
        </w:rPr>
        <w:t>Financial</w:t>
      </w:r>
      <w:proofErr w:type="gramEnd"/>
      <w:r w:rsidR="00D6346E" w:rsidRPr="00D32F5D">
        <w:rPr>
          <w:rFonts w:ascii="Times New Roman" w:hAnsi="Times New Roman" w:cs="Times New Roman"/>
          <w:sz w:val="24"/>
          <w:szCs w:val="24"/>
        </w:rPr>
        <w:t xml:space="preserve"> accounting does not provide any opportunity for undertaking decisions as it is only a mean to provide appropriate knowledge to the internal and external stakeholders regarding the overall operations of the organisation</w:t>
      </w:r>
      <w:r w:rsidR="00D6346E" w:rsidRPr="00D32F5D">
        <w:rPr>
          <w:rFonts w:ascii="Times New Roman" w:hAnsi="Times New Roman" w:cs="Times New Roman"/>
          <w:sz w:val="24"/>
          <w:szCs w:val="24"/>
          <w:lang w:val="en-IN"/>
        </w:rPr>
        <w:t xml:space="preserve">. </w:t>
      </w:r>
      <w:r w:rsidR="007B27CB" w:rsidRPr="00D32F5D">
        <w:rPr>
          <w:rFonts w:ascii="Times New Roman" w:hAnsi="Times New Roman" w:cs="Times New Roman"/>
          <w:sz w:val="24"/>
          <w:szCs w:val="24"/>
        </w:rPr>
        <w:t xml:space="preserve">On the other </w:t>
      </w:r>
      <w:proofErr w:type="gramStart"/>
      <w:r w:rsidR="007B27CB" w:rsidRPr="00D32F5D">
        <w:rPr>
          <w:rFonts w:ascii="Times New Roman" w:hAnsi="Times New Roman" w:cs="Times New Roman"/>
          <w:sz w:val="24"/>
          <w:szCs w:val="24"/>
        </w:rPr>
        <w:t>hand</w:t>
      </w:r>
      <w:proofErr w:type="gramEnd"/>
      <w:r w:rsidR="007B27CB" w:rsidRPr="00D32F5D">
        <w:rPr>
          <w:rFonts w:ascii="Times New Roman" w:hAnsi="Times New Roman" w:cs="Times New Roman"/>
          <w:sz w:val="24"/>
          <w:szCs w:val="24"/>
        </w:rPr>
        <w:t xml:space="preserve"> Management </w:t>
      </w:r>
      <w:r w:rsidR="007B27CB" w:rsidRPr="00D32F5D">
        <w:rPr>
          <w:rFonts w:ascii="Times New Roman" w:hAnsi="Times New Roman" w:cs="Times New Roman"/>
          <w:sz w:val="24"/>
          <w:szCs w:val="24"/>
        </w:rPr>
        <w:lastRenderedPageBreak/>
        <w:t>Accounting makes use of the data communicated by financial accounting and help the management to effectively and take valuable decision for future growth and development</w:t>
      </w:r>
      <w:r w:rsidR="007B27CB" w:rsidRPr="00D32F5D">
        <w:rPr>
          <w:rFonts w:ascii="Times New Roman" w:hAnsi="Times New Roman" w:cs="Times New Roman"/>
          <w:sz w:val="24"/>
          <w:szCs w:val="24"/>
          <w:lang w:val="en-IN"/>
        </w:rPr>
        <w:t xml:space="preserve">. </w:t>
      </w:r>
    </w:p>
    <w:p w14:paraId="4BEAAB1A" w14:textId="5455FEAB" w:rsidR="007B27CB" w:rsidRPr="00D32F5D" w:rsidRDefault="00A26018" w:rsidP="00A5573C">
      <w:pPr>
        <w:spacing w:line="360" w:lineRule="auto"/>
        <w:jc w:val="both"/>
        <w:rPr>
          <w:rFonts w:ascii="Times New Roman" w:hAnsi="Times New Roman" w:cs="Times New Roman"/>
          <w:sz w:val="24"/>
          <w:szCs w:val="24"/>
          <w:lang w:val="en-IN"/>
        </w:rPr>
      </w:pPr>
      <w:r w:rsidRPr="00D32F5D">
        <w:rPr>
          <w:rFonts w:ascii="Times New Roman" w:hAnsi="Times New Roman" w:cs="Times New Roman"/>
          <w:sz w:val="24"/>
          <w:szCs w:val="24"/>
        </w:rPr>
        <w:t>Secondly financial accounting is only engaged with communicating financial results and not any kind of future threats or weaknesses</w:t>
      </w:r>
      <w:r w:rsidR="002215AA" w:rsidRPr="00D32F5D">
        <w:rPr>
          <w:rFonts w:ascii="Times New Roman" w:hAnsi="Times New Roman" w:cs="Times New Roman"/>
          <w:sz w:val="24"/>
          <w:szCs w:val="24"/>
          <w:lang w:val="en-IN"/>
        </w:rPr>
        <w:t xml:space="preserve">. </w:t>
      </w:r>
      <w:r w:rsidR="002215AA" w:rsidRPr="00D32F5D">
        <w:rPr>
          <w:rFonts w:ascii="Times New Roman" w:hAnsi="Times New Roman" w:cs="Times New Roman"/>
          <w:sz w:val="24"/>
          <w:szCs w:val="24"/>
        </w:rPr>
        <w:t xml:space="preserve">On the other hand Management Accounting and </w:t>
      </w:r>
      <w:proofErr w:type="gramStart"/>
      <w:r w:rsidR="002215AA" w:rsidRPr="00D32F5D">
        <w:rPr>
          <w:rFonts w:ascii="Times New Roman" w:hAnsi="Times New Roman" w:cs="Times New Roman"/>
          <w:sz w:val="24"/>
          <w:szCs w:val="24"/>
        </w:rPr>
        <w:t>analysis</w:t>
      </w:r>
      <w:proofErr w:type="gramEnd"/>
      <w:r w:rsidR="002215AA" w:rsidRPr="00D32F5D">
        <w:rPr>
          <w:rFonts w:ascii="Times New Roman" w:hAnsi="Times New Roman" w:cs="Times New Roman"/>
          <w:sz w:val="24"/>
          <w:szCs w:val="24"/>
        </w:rPr>
        <w:t xml:space="preserve"> the financial results communicated by financial accounting at a broader level and helps in identifying</w:t>
      </w:r>
      <w:r w:rsidR="009711C6" w:rsidRPr="00D32F5D">
        <w:rPr>
          <w:rFonts w:ascii="Times New Roman" w:hAnsi="Times New Roman" w:cs="Times New Roman"/>
          <w:sz w:val="24"/>
          <w:szCs w:val="24"/>
        </w:rPr>
        <w:t xml:space="preserve"> future weaknesses or threats</w:t>
      </w:r>
      <w:r w:rsidR="009711C6" w:rsidRPr="00D32F5D">
        <w:rPr>
          <w:rFonts w:ascii="Times New Roman" w:hAnsi="Times New Roman" w:cs="Times New Roman"/>
          <w:sz w:val="24"/>
          <w:szCs w:val="24"/>
          <w:lang w:val="en-IN"/>
        </w:rPr>
        <w:t xml:space="preserve">. </w:t>
      </w:r>
    </w:p>
    <w:p w14:paraId="7310D919" w14:textId="34FB6225" w:rsidR="000A32B0" w:rsidRPr="00D32F5D" w:rsidRDefault="009711C6" w:rsidP="00A5573C">
      <w:pPr>
        <w:spacing w:line="360" w:lineRule="auto"/>
        <w:jc w:val="both"/>
        <w:rPr>
          <w:rFonts w:ascii="Times New Roman" w:hAnsi="Times New Roman" w:cs="Times New Roman"/>
          <w:sz w:val="24"/>
          <w:szCs w:val="24"/>
        </w:rPr>
      </w:pPr>
      <w:r w:rsidRPr="00D32F5D">
        <w:rPr>
          <w:rFonts w:ascii="Times New Roman" w:hAnsi="Times New Roman" w:cs="Times New Roman"/>
          <w:sz w:val="24"/>
          <w:szCs w:val="24"/>
        </w:rPr>
        <w:t>The primary importance of a financial accounting is that it provides</w:t>
      </w:r>
      <w:r w:rsidR="006E01ED" w:rsidRPr="00D32F5D">
        <w:rPr>
          <w:rFonts w:ascii="Times New Roman" w:hAnsi="Times New Roman" w:cs="Times New Roman"/>
          <w:sz w:val="24"/>
          <w:szCs w:val="24"/>
        </w:rPr>
        <w:t xml:space="preserve"> appropriate information to the external and internal stakeholders regarding the financial operations</w:t>
      </w:r>
      <w:r w:rsidR="00595583" w:rsidRPr="00D32F5D">
        <w:rPr>
          <w:rFonts w:ascii="Times New Roman" w:hAnsi="Times New Roman" w:cs="Times New Roman"/>
          <w:sz w:val="24"/>
          <w:szCs w:val="24"/>
        </w:rPr>
        <w:t xml:space="preserve"> without conducting any analysis that facilitate strategic planning on management</w:t>
      </w:r>
      <w:r w:rsidR="005C18D4">
        <w:rPr>
          <w:rFonts w:ascii="Times New Roman" w:hAnsi="Times New Roman" w:cs="Times New Roman"/>
          <w:sz w:val="24"/>
          <w:szCs w:val="24"/>
        </w:rPr>
        <w:t xml:space="preserve"> (</w:t>
      </w:r>
      <w:proofErr w:type="spellStart"/>
      <w:r w:rsidR="005C18D4" w:rsidRPr="006C71E2">
        <w:rPr>
          <w:rFonts w:ascii="Times New Roman" w:hAnsi="Times New Roman" w:cs="Times New Roman"/>
          <w:color w:val="222222"/>
          <w:sz w:val="24"/>
          <w:szCs w:val="24"/>
          <w:shd w:val="clear" w:color="auto" w:fill="FFFFFF"/>
        </w:rPr>
        <w:t>Hutahayan</w:t>
      </w:r>
      <w:proofErr w:type="spellEnd"/>
      <w:r w:rsidR="005C18D4">
        <w:rPr>
          <w:rFonts w:ascii="Times New Roman" w:hAnsi="Times New Roman" w:cs="Times New Roman"/>
          <w:color w:val="222222"/>
          <w:sz w:val="24"/>
          <w:szCs w:val="24"/>
          <w:shd w:val="clear" w:color="auto" w:fill="FFFFFF"/>
        </w:rPr>
        <w:t>, 2020)</w:t>
      </w:r>
      <w:r w:rsidR="00595583" w:rsidRPr="00D32F5D">
        <w:rPr>
          <w:rFonts w:ascii="Times New Roman" w:hAnsi="Times New Roman" w:cs="Times New Roman"/>
          <w:sz w:val="24"/>
          <w:szCs w:val="24"/>
          <w:lang w:val="en-IN"/>
        </w:rPr>
        <w:t xml:space="preserve">. </w:t>
      </w:r>
      <w:r w:rsidR="00595583" w:rsidRPr="00D32F5D">
        <w:rPr>
          <w:rFonts w:ascii="Times New Roman" w:hAnsi="Times New Roman" w:cs="Times New Roman"/>
          <w:sz w:val="24"/>
          <w:szCs w:val="24"/>
        </w:rPr>
        <w:t xml:space="preserve">On the other </w:t>
      </w:r>
      <w:proofErr w:type="gramStart"/>
      <w:r w:rsidR="00595583" w:rsidRPr="00D32F5D">
        <w:rPr>
          <w:rFonts w:ascii="Times New Roman" w:hAnsi="Times New Roman" w:cs="Times New Roman"/>
          <w:sz w:val="24"/>
          <w:szCs w:val="24"/>
        </w:rPr>
        <w:t>hand</w:t>
      </w:r>
      <w:proofErr w:type="gramEnd"/>
      <w:r w:rsidR="00595583" w:rsidRPr="00D32F5D">
        <w:rPr>
          <w:rFonts w:ascii="Times New Roman" w:hAnsi="Times New Roman" w:cs="Times New Roman"/>
          <w:sz w:val="24"/>
          <w:szCs w:val="24"/>
        </w:rPr>
        <w:t xml:space="preserve"> Management Accounting is primarily undertaken to provide appropriate knowledge and understanding to the management regarding overall organisational efficiency with the primary </w:t>
      </w:r>
      <w:r w:rsidR="000A32B0" w:rsidRPr="00D32F5D">
        <w:rPr>
          <w:rFonts w:ascii="Times New Roman" w:hAnsi="Times New Roman" w:cs="Times New Roman"/>
          <w:sz w:val="24"/>
          <w:szCs w:val="24"/>
        </w:rPr>
        <w:t>object of undertakings</w:t>
      </w:r>
      <w:r w:rsidR="00595583" w:rsidRPr="00D32F5D">
        <w:rPr>
          <w:rFonts w:ascii="Times New Roman" w:hAnsi="Times New Roman" w:cs="Times New Roman"/>
          <w:sz w:val="24"/>
          <w:szCs w:val="24"/>
        </w:rPr>
        <w:t xml:space="preserve"> strategic planning and management</w:t>
      </w:r>
      <w:r w:rsidR="000A32B0" w:rsidRPr="00D32F5D">
        <w:rPr>
          <w:rFonts w:ascii="Times New Roman" w:hAnsi="Times New Roman" w:cs="Times New Roman"/>
          <w:sz w:val="24"/>
          <w:szCs w:val="24"/>
        </w:rPr>
        <w:t xml:space="preserve">. </w:t>
      </w:r>
    </w:p>
    <w:p w14:paraId="39502DDB" w14:textId="791993F8" w:rsidR="008D1804" w:rsidRDefault="008D1804" w:rsidP="00A5573C">
      <w:pPr>
        <w:spacing w:line="360" w:lineRule="auto"/>
        <w:jc w:val="both"/>
        <w:rPr>
          <w:rFonts w:ascii="Times New Roman" w:hAnsi="Times New Roman" w:cs="Times New Roman"/>
          <w:sz w:val="24"/>
          <w:szCs w:val="24"/>
          <w:lang w:val="en-IN"/>
        </w:rPr>
      </w:pPr>
      <w:r w:rsidRPr="00D32F5D">
        <w:rPr>
          <w:rFonts w:ascii="Times New Roman" w:hAnsi="Times New Roman" w:cs="Times New Roman"/>
          <w:sz w:val="24"/>
          <w:szCs w:val="24"/>
        </w:rPr>
        <w:t>Lastly financial accounting is undertaken in order to</w:t>
      </w:r>
      <w:r w:rsidR="003237AC" w:rsidRPr="00D32F5D">
        <w:rPr>
          <w:rFonts w:ascii="Times New Roman" w:hAnsi="Times New Roman" w:cs="Times New Roman"/>
          <w:sz w:val="24"/>
          <w:szCs w:val="24"/>
        </w:rPr>
        <w:t xml:space="preserve"> </w:t>
      </w:r>
      <w:proofErr w:type="spellStart"/>
      <w:r w:rsidR="003237AC" w:rsidRPr="00D32F5D">
        <w:rPr>
          <w:rFonts w:ascii="Times New Roman" w:hAnsi="Times New Roman" w:cs="Times New Roman"/>
          <w:sz w:val="24"/>
          <w:szCs w:val="24"/>
        </w:rPr>
        <w:t>to</w:t>
      </w:r>
      <w:proofErr w:type="spellEnd"/>
      <w:r w:rsidR="003237AC" w:rsidRPr="00D32F5D">
        <w:rPr>
          <w:rFonts w:ascii="Times New Roman" w:hAnsi="Times New Roman" w:cs="Times New Roman"/>
          <w:sz w:val="24"/>
          <w:szCs w:val="24"/>
        </w:rPr>
        <w:t xml:space="preserve"> provide appropriate knowledge to the external stakeholders regarding internal organisational operations and providing appropriate evidences that the financial statements of the organisation are prepared in a true and fair manner</w:t>
      </w:r>
      <w:r w:rsidR="003237AC" w:rsidRPr="00D32F5D">
        <w:rPr>
          <w:rFonts w:ascii="Times New Roman" w:hAnsi="Times New Roman" w:cs="Times New Roman"/>
          <w:sz w:val="24"/>
          <w:szCs w:val="24"/>
          <w:lang w:val="en-IN"/>
        </w:rPr>
        <w:t>.</w:t>
      </w:r>
      <w:r w:rsidR="003237AC" w:rsidRPr="00D32F5D">
        <w:rPr>
          <w:rFonts w:ascii="Times New Roman" w:hAnsi="Times New Roman" w:cs="Times New Roman"/>
          <w:sz w:val="24"/>
          <w:szCs w:val="24"/>
        </w:rPr>
        <w:t xml:space="preserve"> </w:t>
      </w:r>
      <w:r w:rsidR="001504B3" w:rsidRPr="00D32F5D">
        <w:rPr>
          <w:rFonts w:ascii="Times New Roman" w:hAnsi="Times New Roman" w:cs="Times New Roman"/>
          <w:sz w:val="24"/>
          <w:szCs w:val="24"/>
        </w:rPr>
        <w:t>Therefore,</w:t>
      </w:r>
      <w:r w:rsidR="003237AC" w:rsidRPr="00D32F5D">
        <w:rPr>
          <w:rFonts w:ascii="Times New Roman" w:hAnsi="Times New Roman" w:cs="Times New Roman"/>
          <w:sz w:val="24"/>
          <w:szCs w:val="24"/>
        </w:rPr>
        <w:t xml:space="preserve"> financial accounting does not provide any scope</w:t>
      </w:r>
      <w:r w:rsidR="00FF3422" w:rsidRPr="00D32F5D">
        <w:rPr>
          <w:rFonts w:ascii="Times New Roman" w:hAnsi="Times New Roman" w:cs="Times New Roman"/>
          <w:sz w:val="24"/>
          <w:szCs w:val="24"/>
        </w:rPr>
        <w:t xml:space="preserve"> for enhancing the overall satisfaction level of </w:t>
      </w:r>
      <w:r w:rsidR="00FF3422" w:rsidRPr="00D32F5D">
        <w:rPr>
          <w:rFonts w:ascii="Times New Roman" w:hAnsi="Times New Roman" w:cs="Times New Roman"/>
          <w:sz w:val="24"/>
          <w:szCs w:val="24"/>
          <w:lang w:val="en-IN"/>
        </w:rPr>
        <w:t xml:space="preserve">customers. </w:t>
      </w:r>
      <w:r w:rsidR="008D63D4" w:rsidRPr="00D32F5D">
        <w:rPr>
          <w:rFonts w:ascii="Times New Roman" w:hAnsi="Times New Roman" w:cs="Times New Roman"/>
          <w:sz w:val="24"/>
          <w:szCs w:val="24"/>
        </w:rPr>
        <w:t xml:space="preserve">On the other </w:t>
      </w:r>
      <w:r w:rsidR="001504B3" w:rsidRPr="00D32F5D">
        <w:rPr>
          <w:rFonts w:ascii="Times New Roman" w:hAnsi="Times New Roman" w:cs="Times New Roman"/>
          <w:sz w:val="24"/>
          <w:szCs w:val="24"/>
        </w:rPr>
        <w:t>hand,</w:t>
      </w:r>
      <w:r w:rsidR="008D63D4" w:rsidRPr="00D32F5D">
        <w:rPr>
          <w:rFonts w:ascii="Times New Roman" w:hAnsi="Times New Roman" w:cs="Times New Roman"/>
          <w:sz w:val="24"/>
          <w:szCs w:val="24"/>
        </w:rPr>
        <w:t xml:space="preserve"> Management Accounting conduct and in-depth analysis into</w:t>
      </w:r>
      <w:r w:rsidR="00476EE5" w:rsidRPr="00D32F5D">
        <w:rPr>
          <w:rFonts w:ascii="Times New Roman" w:hAnsi="Times New Roman" w:cs="Times New Roman"/>
          <w:sz w:val="24"/>
          <w:szCs w:val="24"/>
        </w:rPr>
        <w:t xml:space="preserve"> to over organisational operations along with focusing on areas of</w:t>
      </w:r>
      <w:r w:rsidR="00D32F5D" w:rsidRPr="00D32F5D">
        <w:rPr>
          <w:rFonts w:ascii="Times New Roman" w:hAnsi="Times New Roman" w:cs="Times New Roman"/>
          <w:sz w:val="24"/>
          <w:szCs w:val="24"/>
        </w:rPr>
        <w:t xml:space="preserve"> enhancing the overall satisfaction level of consumer</w:t>
      </w:r>
      <w:r w:rsidR="00D32F5D" w:rsidRPr="00D32F5D">
        <w:rPr>
          <w:rFonts w:ascii="Times New Roman" w:hAnsi="Times New Roman" w:cs="Times New Roman"/>
          <w:sz w:val="24"/>
          <w:szCs w:val="24"/>
          <w:lang w:val="en-IN"/>
        </w:rPr>
        <w:t xml:space="preserve">. </w:t>
      </w:r>
    </w:p>
    <w:p w14:paraId="0EF59CBE" w14:textId="4E90AEDE" w:rsidR="00C65243" w:rsidRDefault="001504B3" w:rsidP="00A5573C">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 xml:space="preserve">B. </w:t>
      </w:r>
      <w:r w:rsidR="00EB3058" w:rsidRPr="00C65243">
        <w:rPr>
          <w:rFonts w:ascii="Times New Roman" w:hAnsi="Times New Roman" w:cs="Times New Roman"/>
          <w:b/>
          <w:bCs/>
          <w:sz w:val="24"/>
          <w:szCs w:val="24"/>
          <w:lang w:val="en-IN"/>
        </w:rPr>
        <w:t xml:space="preserve">Techniques to achieve </w:t>
      </w:r>
      <w:r w:rsidR="00C65243" w:rsidRPr="00C65243">
        <w:rPr>
          <w:rFonts w:ascii="Times New Roman" w:hAnsi="Times New Roman" w:cs="Times New Roman"/>
          <w:b/>
          <w:bCs/>
          <w:sz w:val="24"/>
          <w:szCs w:val="24"/>
          <w:lang w:val="en-IN"/>
        </w:rPr>
        <w:t>objective of management accounting</w:t>
      </w:r>
    </w:p>
    <w:p w14:paraId="1881FDF0" w14:textId="7748E9C6" w:rsidR="00F60F92" w:rsidRDefault="00F60F92" w:rsidP="00A5573C">
      <w:pPr>
        <w:spacing w:line="360" w:lineRule="auto"/>
        <w:jc w:val="both"/>
        <w:rPr>
          <w:rFonts w:ascii="Times New Roman" w:hAnsi="Times New Roman" w:cs="Times New Roman"/>
          <w:sz w:val="24"/>
          <w:szCs w:val="24"/>
          <w:lang w:val="en-IN"/>
        </w:rPr>
      </w:pPr>
      <w:r w:rsidRPr="00EC02F4">
        <w:rPr>
          <w:rFonts w:ascii="Times New Roman" w:hAnsi="Times New Roman" w:cs="Times New Roman"/>
          <w:sz w:val="24"/>
          <w:szCs w:val="24"/>
        </w:rPr>
        <w:t xml:space="preserve">The techniques to effectively achieve the overall objectives of Management Accounting within </w:t>
      </w:r>
      <w:r w:rsidR="001B6B2B">
        <w:rPr>
          <w:rFonts w:ascii="Times New Roman" w:hAnsi="Times New Roman" w:cs="Times New Roman"/>
          <w:sz w:val="24"/>
          <w:szCs w:val="24"/>
        </w:rPr>
        <w:t>the</w:t>
      </w:r>
      <w:r w:rsidRPr="00EC02F4">
        <w:rPr>
          <w:rFonts w:ascii="Times New Roman" w:hAnsi="Times New Roman" w:cs="Times New Roman"/>
          <w:sz w:val="24"/>
          <w:szCs w:val="24"/>
        </w:rPr>
        <w:t xml:space="preserve"> organisation are effectively discussed below in detail</w:t>
      </w:r>
      <w:r w:rsidRPr="00EC02F4">
        <w:rPr>
          <w:rFonts w:ascii="Times New Roman" w:hAnsi="Times New Roman" w:cs="Times New Roman"/>
          <w:sz w:val="24"/>
          <w:szCs w:val="24"/>
          <w:lang w:val="en-IN"/>
        </w:rPr>
        <w:t>.</w:t>
      </w:r>
    </w:p>
    <w:p w14:paraId="72944265" w14:textId="7BC5BD43" w:rsidR="00EC02F4" w:rsidRDefault="001504B3" w:rsidP="00A5573C">
      <w:pPr>
        <w:spacing w:line="360" w:lineRule="auto"/>
        <w:jc w:val="both"/>
        <w:rPr>
          <w:rFonts w:ascii="Times New Roman" w:hAnsi="Times New Roman" w:cs="Times New Roman"/>
          <w:sz w:val="24"/>
          <w:szCs w:val="24"/>
          <w:lang w:val="en-IN"/>
        </w:rPr>
      </w:pPr>
      <w:r w:rsidRPr="008721C9">
        <w:rPr>
          <w:rFonts w:ascii="Times New Roman" w:hAnsi="Times New Roman" w:cs="Times New Roman"/>
          <w:b/>
          <w:bCs/>
          <w:i/>
          <w:iCs/>
          <w:sz w:val="24"/>
          <w:szCs w:val="24"/>
          <w:lang w:val="en-IN"/>
        </w:rPr>
        <w:t>Constraint’s</w:t>
      </w:r>
      <w:r w:rsidR="00EC02F4" w:rsidRPr="008721C9">
        <w:rPr>
          <w:rFonts w:ascii="Times New Roman" w:hAnsi="Times New Roman" w:cs="Times New Roman"/>
          <w:b/>
          <w:bCs/>
          <w:i/>
          <w:iCs/>
          <w:sz w:val="24"/>
          <w:szCs w:val="24"/>
          <w:lang w:val="en-IN"/>
        </w:rPr>
        <w:t xml:space="preserve"> analysis</w:t>
      </w:r>
      <w:r w:rsidR="00EC02F4">
        <w:rPr>
          <w:rFonts w:ascii="Times New Roman" w:hAnsi="Times New Roman" w:cs="Times New Roman"/>
          <w:sz w:val="24"/>
          <w:szCs w:val="24"/>
          <w:lang w:val="en-IN"/>
        </w:rPr>
        <w:t>:</w:t>
      </w:r>
      <w:r w:rsidR="005450F6">
        <w:rPr>
          <w:rFonts w:ascii="Times New Roman" w:hAnsi="Times New Roman" w:cs="Times New Roman"/>
          <w:sz w:val="24"/>
          <w:szCs w:val="24"/>
          <w:lang w:val="en-IN"/>
        </w:rPr>
        <w:t xml:space="preserve"> </w:t>
      </w:r>
      <w:r w:rsidR="00E71C03">
        <w:rPr>
          <w:rFonts w:ascii="Times New Roman" w:hAnsi="Times New Roman" w:cs="Times New Roman"/>
          <w:sz w:val="24"/>
          <w:szCs w:val="24"/>
        </w:rPr>
        <w:t xml:space="preserve">constraint analysis is the primary process with which the management of the organisation can effectively evaluate and monitor the constraint that occur in </w:t>
      </w:r>
      <w:proofErr w:type="gramStart"/>
      <w:r w:rsidR="00E71C03">
        <w:rPr>
          <w:rFonts w:ascii="Times New Roman" w:hAnsi="Times New Roman" w:cs="Times New Roman"/>
          <w:sz w:val="24"/>
          <w:szCs w:val="24"/>
        </w:rPr>
        <w:t>a</w:t>
      </w:r>
      <w:proofErr w:type="gramEnd"/>
      <w:r w:rsidR="00E71C03">
        <w:rPr>
          <w:rFonts w:ascii="Times New Roman" w:hAnsi="Times New Roman" w:cs="Times New Roman"/>
          <w:sz w:val="24"/>
          <w:szCs w:val="24"/>
        </w:rPr>
        <w:t xml:space="preserve"> operations of the organisation and hamper the overall productivity</w:t>
      </w:r>
      <w:r w:rsidR="00D067DC">
        <w:rPr>
          <w:rFonts w:ascii="Times New Roman" w:hAnsi="Times New Roman" w:cs="Times New Roman"/>
          <w:sz w:val="24"/>
          <w:szCs w:val="24"/>
        </w:rPr>
        <w:t>,</w:t>
      </w:r>
      <w:r w:rsidR="00E71C03">
        <w:rPr>
          <w:rFonts w:ascii="Times New Roman" w:hAnsi="Times New Roman" w:cs="Times New Roman"/>
          <w:sz w:val="24"/>
          <w:szCs w:val="24"/>
        </w:rPr>
        <w:t xml:space="preserve"> profitability and cash flows</w:t>
      </w:r>
      <w:r w:rsidR="00D067DC">
        <w:rPr>
          <w:rFonts w:ascii="Times New Roman" w:hAnsi="Times New Roman" w:cs="Times New Roman"/>
          <w:sz w:val="24"/>
          <w:szCs w:val="24"/>
          <w:lang w:val="en-IN"/>
        </w:rPr>
        <w:t>.</w:t>
      </w:r>
      <w:r w:rsidR="00D067DC">
        <w:rPr>
          <w:rFonts w:ascii="Times New Roman" w:hAnsi="Times New Roman" w:cs="Times New Roman"/>
          <w:sz w:val="24"/>
          <w:szCs w:val="24"/>
        </w:rPr>
        <w:t xml:space="preserve"> Constraint analysis helps to effectively identify the root cause of problem within </w:t>
      </w:r>
      <w:r w:rsidR="001B6B2B">
        <w:rPr>
          <w:rFonts w:ascii="Times New Roman" w:hAnsi="Times New Roman" w:cs="Times New Roman"/>
          <w:sz w:val="24"/>
          <w:szCs w:val="24"/>
        </w:rPr>
        <w:t>the</w:t>
      </w:r>
      <w:r w:rsidR="00D067DC">
        <w:rPr>
          <w:rFonts w:ascii="Times New Roman" w:hAnsi="Times New Roman" w:cs="Times New Roman"/>
          <w:sz w:val="24"/>
          <w:szCs w:val="24"/>
        </w:rPr>
        <w:t xml:space="preserve"> organisation along with effectively calculating the impact of the same towards the overall efficiency and productivity of the organisation</w:t>
      </w:r>
      <w:r w:rsidR="00D067DC">
        <w:rPr>
          <w:rFonts w:ascii="Times New Roman" w:hAnsi="Times New Roman" w:cs="Times New Roman"/>
          <w:sz w:val="24"/>
          <w:szCs w:val="24"/>
          <w:lang w:val="en-IN"/>
        </w:rPr>
        <w:t xml:space="preserve">. </w:t>
      </w:r>
      <w:r>
        <w:rPr>
          <w:rFonts w:ascii="Times New Roman" w:hAnsi="Times New Roman" w:cs="Times New Roman"/>
          <w:sz w:val="24"/>
          <w:szCs w:val="24"/>
        </w:rPr>
        <w:t>Therefore,</w:t>
      </w:r>
      <w:r w:rsidR="00556D40">
        <w:rPr>
          <w:rFonts w:ascii="Times New Roman" w:hAnsi="Times New Roman" w:cs="Times New Roman"/>
          <w:sz w:val="24"/>
          <w:szCs w:val="24"/>
        </w:rPr>
        <w:t xml:space="preserve"> with the help of </w:t>
      </w:r>
      <w:r w:rsidR="006F7F02">
        <w:rPr>
          <w:rFonts w:ascii="Times New Roman" w:hAnsi="Times New Roman" w:cs="Times New Roman"/>
          <w:sz w:val="24"/>
          <w:szCs w:val="24"/>
          <w:lang w:val="en-IN"/>
        </w:rPr>
        <w:t>constraints</w:t>
      </w:r>
      <w:r w:rsidR="00556D40">
        <w:rPr>
          <w:rFonts w:ascii="Times New Roman" w:hAnsi="Times New Roman" w:cs="Times New Roman"/>
          <w:sz w:val="24"/>
          <w:szCs w:val="24"/>
        </w:rPr>
        <w:t xml:space="preserve"> analysis the organisation can identify</w:t>
      </w:r>
      <w:r w:rsidR="006F7F02">
        <w:rPr>
          <w:rFonts w:ascii="Times New Roman" w:hAnsi="Times New Roman" w:cs="Times New Roman"/>
          <w:sz w:val="24"/>
          <w:szCs w:val="24"/>
        </w:rPr>
        <w:t xml:space="preserve"> </w:t>
      </w:r>
      <w:r w:rsidR="00FB494E">
        <w:rPr>
          <w:rFonts w:ascii="Times New Roman" w:hAnsi="Times New Roman" w:cs="Times New Roman"/>
          <w:sz w:val="24"/>
          <w:szCs w:val="24"/>
        </w:rPr>
        <w:t xml:space="preserve">the root cause of a specific constraint along with the possible impact which makes it easy for the </w:t>
      </w:r>
      <w:r w:rsidR="00FB494E">
        <w:rPr>
          <w:rFonts w:ascii="Times New Roman" w:hAnsi="Times New Roman" w:cs="Times New Roman"/>
          <w:sz w:val="24"/>
          <w:szCs w:val="24"/>
        </w:rPr>
        <w:lastRenderedPageBreak/>
        <w:t xml:space="preserve">organisation to develop mitigation </w:t>
      </w:r>
      <w:r w:rsidR="003C2037">
        <w:rPr>
          <w:rFonts w:ascii="Times New Roman" w:hAnsi="Times New Roman" w:cs="Times New Roman"/>
          <w:sz w:val="24"/>
          <w:szCs w:val="24"/>
        </w:rPr>
        <w:t>s</w:t>
      </w:r>
      <w:r w:rsidR="00FB494E">
        <w:rPr>
          <w:rFonts w:ascii="Times New Roman" w:hAnsi="Times New Roman" w:cs="Times New Roman"/>
          <w:sz w:val="24"/>
          <w:szCs w:val="24"/>
        </w:rPr>
        <w:t>trategies and minimise the negative impact of the constant towards organisational profitability and productivity</w:t>
      </w:r>
      <w:r w:rsidR="00FB494E">
        <w:rPr>
          <w:rFonts w:ascii="Times New Roman" w:hAnsi="Times New Roman" w:cs="Times New Roman"/>
          <w:sz w:val="24"/>
          <w:szCs w:val="24"/>
          <w:lang w:val="en-IN"/>
        </w:rPr>
        <w:t>.</w:t>
      </w:r>
    </w:p>
    <w:p w14:paraId="64D8DC40" w14:textId="254AEFC8" w:rsidR="008721C9" w:rsidRDefault="008721C9" w:rsidP="00A5573C">
      <w:pPr>
        <w:spacing w:line="360" w:lineRule="auto"/>
        <w:jc w:val="both"/>
        <w:rPr>
          <w:rFonts w:ascii="Times New Roman" w:hAnsi="Times New Roman" w:cs="Times New Roman"/>
          <w:sz w:val="24"/>
          <w:szCs w:val="24"/>
          <w:lang w:val="en-IN"/>
        </w:rPr>
      </w:pPr>
      <w:r w:rsidRPr="001504B3">
        <w:rPr>
          <w:rFonts w:ascii="Times New Roman" w:hAnsi="Times New Roman" w:cs="Times New Roman"/>
          <w:b/>
          <w:bCs/>
          <w:i/>
          <w:iCs/>
          <w:sz w:val="24"/>
          <w:szCs w:val="24"/>
          <w:lang w:val="en-IN"/>
        </w:rPr>
        <w:t>Capital budgeting</w:t>
      </w:r>
      <w:r w:rsidRPr="008721C9">
        <w:rPr>
          <w:rFonts w:ascii="Times New Roman" w:hAnsi="Times New Roman" w:cs="Times New Roman"/>
          <w:b/>
          <w:bCs/>
          <w:sz w:val="24"/>
          <w:szCs w:val="24"/>
          <w:lang w:val="en-IN"/>
        </w:rPr>
        <w:t xml:space="preserve">: </w:t>
      </w:r>
      <w:r w:rsidR="007E37BC">
        <w:rPr>
          <w:rFonts w:ascii="Times New Roman" w:hAnsi="Times New Roman" w:cs="Times New Roman"/>
          <w:sz w:val="24"/>
          <w:szCs w:val="24"/>
        </w:rPr>
        <w:t>capital budgeting is the process with which the management of the organisation can effectively identify the overall feasibility and profitability of a specific project along with the undertaking decisions whether to undertake the project or discard the same</w:t>
      </w:r>
      <w:r w:rsidR="007E37BC">
        <w:rPr>
          <w:rFonts w:ascii="Times New Roman" w:hAnsi="Times New Roman" w:cs="Times New Roman"/>
          <w:sz w:val="24"/>
          <w:szCs w:val="24"/>
          <w:lang w:val="en-IN"/>
        </w:rPr>
        <w:t xml:space="preserve">. </w:t>
      </w:r>
      <w:r w:rsidR="003C2037">
        <w:rPr>
          <w:rFonts w:ascii="Times New Roman" w:hAnsi="Times New Roman" w:cs="Times New Roman"/>
          <w:sz w:val="24"/>
          <w:szCs w:val="24"/>
        </w:rPr>
        <w:t>Under the concept of capital budgeting the management effectively undertakes calculations in respect to internal rate of return</w:t>
      </w:r>
      <w:r w:rsidR="00FE6076">
        <w:rPr>
          <w:rFonts w:ascii="Times New Roman" w:hAnsi="Times New Roman" w:cs="Times New Roman"/>
          <w:sz w:val="24"/>
          <w:szCs w:val="24"/>
        </w:rPr>
        <w:t>,</w:t>
      </w:r>
      <w:r w:rsidR="003C2037">
        <w:rPr>
          <w:rFonts w:ascii="Times New Roman" w:hAnsi="Times New Roman" w:cs="Times New Roman"/>
          <w:sz w:val="24"/>
          <w:szCs w:val="24"/>
        </w:rPr>
        <w:t xml:space="preserve"> net present value</w:t>
      </w:r>
      <w:r w:rsidR="00FE6076">
        <w:rPr>
          <w:rFonts w:ascii="Times New Roman" w:hAnsi="Times New Roman" w:cs="Times New Roman"/>
          <w:sz w:val="24"/>
          <w:szCs w:val="24"/>
        </w:rPr>
        <w:t>,</w:t>
      </w:r>
      <w:r w:rsidR="003C2037">
        <w:rPr>
          <w:rFonts w:ascii="Times New Roman" w:hAnsi="Times New Roman" w:cs="Times New Roman"/>
          <w:sz w:val="24"/>
          <w:szCs w:val="24"/>
        </w:rPr>
        <w:t xml:space="preserve"> accounting rate of return and the payback period</w:t>
      </w:r>
      <w:r w:rsidR="003C2037">
        <w:rPr>
          <w:rFonts w:ascii="Times New Roman" w:hAnsi="Times New Roman" w:cs="Times New Roman"/>
          <w:sz w:val="24"/>
          <w:szCs w:val="24"/>
          <w:lang w:val="en-IN"/>
        </w:rPr>
        <w:t xml:space="preserve">. </w:t>
      </w:r>
      <w:r w:rsidR="00FE6076">
        <w:rPr>
          <w:rFonts w:ascii="Times New Roman" w:hAnsi="Times New Roman" w:cs="Times New Roman"/>
          <w:sz w:val="24"/>
          <w:szCs w:val="24"/>
        </w:rPr>
        <w:t xml:space="preserve">All these activities are undertaken with the help of Management Accounting as it makes available valuable </w:t>
      </w:r>
      <w:r w:rsidR="00513033">
        <w:rPr>
          <w:rFonts w:ascii="Times New Roman" w:hAnsi="Times New Roman" w:cs="Times New Roman"/>
          <w:sz w:val="24"/>
          <w:szCs w:val="24"/>
        </w:rPr>
        <w:t>information’s</w:t>
      </w:r>
      <w:r w:rsidR="00FE6076">
        <w:rPr>
          <w:rFonts w:ascii="Times New Roman" w:hAnsi="Times New Roman" w:cs="Times New Roman"/>
          <w:sz w:val="24"/>
          <w:szCs w:val="24"/>
        </w:rPr>
        <w:t xml:space="preserve"> for conducting analysis</w:t>
      </w:r>
      <w:r w:rsidR="00513033">
        <w:rPr>
          <w:rFonts w:ascii="Times New Roman" w:hAnsi="Times New Roman" w:cs="Times New Roman"/>
          <w:sz w:val="24"/>
          <w:szCs w:val="24"/>
          <w:lang w:val="en-IN"/>
        </w:rPr>
        <w:t xml:space="preserve">. </w:t>
      </w:r>
      <w:r w:rsidR="001504B3">
        <w:rPr>
          <w:rFonts w:ascii="Times New Roman" w:hAnsi="Times New Roman" w:cs="Times New Roman"/>
          <w:sz w:val="24"/>
          <w:szCs w:val="24"/>
        </w:rPr>
        <w:t>Therefore,</w:t>
      </w:r>
      <w:r w:rsidR="00513033">
        <w:rPr>
          <w:rFonts w:ascii="Times New Roman" w:hAnsi="Times New Roman" w:cs="Times New Roman"/>
          <w:sz w:val="24"/>
          <w:szCs w:val="24"/>
        </w:rPr>
        <w:t xml:space="preserve"> with the help of capital budgeting the organisation can effectively choose the most profitable project enhancing the overall efficiency</w:t>
      </w:r>
      <w:r w:rsidR="00F66894">
        <w:rPr>
          <w:rFonts w:ascii="Times New Roman" w:hAnsi="Times New Roman" w:cs="Times New Roman"/>
          <w:sz w:val="24"/>
          <w:szCs w:val="24"/>
        </w:rPr>
        <w:t xml:space="preserve"> </w:t>
      </w:r>
      <w:r w:rsidR="00513033">
        <w:rPr>
          <w:rFonts w:ascii="Times New Roman" w:hAnsi="Times New Roman" w:cs="Times New Roman"/>
          <w:sz w:val="24"/>
          <w:szCs w:val="24"/>
        </w:rPr>
        <w:t>and achievement of predetermined objectives</w:t>
      </w:r>
      <w:r w:rsidR="00513033">
        <w:rPr>
          <w:rFonts w:ascii="Times New Roman" w:hAnsi="Times New Roman" w:cs="Times New Roman"/>
          <w:sz w:val="24"/>
          <w:szCs w:val="24"/>
          <w:lang w:val="en-IN"/>
        </w:rPr>
        <w:t xml:space="preserve">. </w:t>
      </w:r>
    </w:p>
    <w:p w14:paraId="63D6D529" w14:textId="0F35C4DC" w:rsidR="001504B3" w:rsidRDefault="0033597C" w:rsidP="00856528">
      <w:pPr>
        <w:spacing w:line="360" w:lineRule="auto"/>
        <w:jc w:val="both"/>
        <w:rPr>
          <w:rFonts w:ascii="Times New Roman" w:hAnsi="Times New Roman" w:cs="Times New Roman"/>
          <w:sz w:val="24"/>
          <w:szCs w:val="24"/>
          <w:lang w:val="en-IN"/>
        </w:rPr>
      </w:pPr>
      <w:r w:rsidRPr="0033597C">
        <w:rPr>
          <w:rFonts w:ascii="Times New Roman" w:hAnsi="Times New Roman" w:cs="Times New Roman"/>
          <w:b/>
          <w:bCs/>
          <w:i/>
          <w:iCs/>
          <w:sz w:val="24"/>
          <w:szCs w:val="24"/>
          <w:lang w:val="en-IN"/>
        </w:rPr>
        <w:t>Valuation and co</w:t>
      </w:r>
      <w:r w:rsidR="002550A1">
        <w:rPr>
          <w:rFonts w:ascii="Times New Roman" w:hAnsi="Times New Roman" w:cs="Times New Roman"/>
          <w:b/>
          <w:bCs/>
          <w:i/>
          <w:iCs/>
          <w:sz w:val="24"/>
          <w:szCs w:val="24"/>
          <w:lang w:val="en-IN"/>
        </w:rPr>
        <w:t>s</w:t>
      </w:r>
      <w:r w:rsidRPr="0033597C">
        <w:rPr>
          <w:rFonts w:ascii="Times New Roman" w:hAnsi="Times New Roman" w:cs="Times New Roman"/>
          <w:b/>
          <w:bCs/>
          <w:i/>
          <w:iCs/>
          <w:sz w:val="24"/>
          <w:szCs w:val="24"/>
          <w:lang w:val="en-IN"/>
        </w:rPr>
        <w:t xml:space="preserve">ting: </w:t>
      </w:r>
      <w:r w:rsidR="000D5B8C">
        <w:rPr>
          <w:rFonts w:ascii="Times New Roman" w:hAnsi="Times New Roman" w:cs="Times New Roman"/>
          <w:sz w:val="24"/>
          <w:szCs w:val="24"/>
        </w:rPr>
        <w:t>with the help of the valuation and costing technique of achieving overall objectives of Management Accounting the management effectively identify is the overall cost of production along with identifying</w:t>
      </w:r>
      <w:r w:rsidR="0066272B">
        <w:rPr>
          <w:rFonts w:ascii="Times New Roman" w:hAnsi="Times New Roman" w:cs="Times New Roman"/>
          <w:sz w:val="24"/>
          <w:szCs w:val="24"/>
        </w:rPr>
        <w:t xml:space="preserve"> the cost of overhead and other cost directly associated to the manufacturing of the product</w:t>
      </w:r>
      <w:r w:rsidR="0066272B">
        <w:rPr>
          <w:rFonts w:ascii="Times New Roman" w:hAnsi="Times New Roman" w:cs="Times New Roman"/>
          <w:sz w:val="24"/>
          <w:szCs w:val="24"/>
          <w:lang w:val="en-IN"/>
        </w:rPr>
        <w:t xml:space="preserve">. </w:t>
      </w:r>
      <w:r w:rsidR="0066272B">
        <w:rPr>
          <w:rFonts w:ascii="Times New Roman" w:hAnsi="Times New Roman" w:cs="Times New Roman"/>
          <w:sz w:val="24"/>
          <w:szCs w:val="24"/>
        </w:rPr>
        <w:t xml:space="preserve">This </w:t>
      </w:r>
      <w:r w:rsidR="001504B3">
        <w:rPr>
          <w:rFonts w:ascii="Times New Roman" w:hAnsi="Times New Roman" w:cs="Times New Roman"/>
          <w:sz w:val="24"/>
          <w:szCs w:val="24"/>
        </w:rPr>
        <w:t>helps</w:t>
      </w:r>
      <w:r w:rsidR="0066272B">
        <w:rPr>
          <w:rFonts w:ascii="Times New Roman" w:hAnsi="Times New Roman" w:cs="Times New Roman"/>
          <w:sz w:val="24"/>
          <w:szCs w:val="24"/>
        </w:rPr>
        <w:t xml:space="preserve"> the management to effectively develop of fair pricing strategy</w:t>
      </w:r>
      <w:r w:rsidR="002550A1">
        <w:rPr>
          <w:rFonts w:ascii="Times New Roman" w:hAnsi="Times New Roman" w:cs="Times New Roman"/>
          <w:sz w:val="24"/>
          <w:szCs w:val="24"/>
        </w:rPr>
        <w:t xml:space="preserve"> in order to effectively penetrate to the consumer market and enhance its presence within the </w:t>
      </w:r>
      <w:proofErr w:type="spellStart"/>
      <w:r w:rsidR="002550A1">
        <w:rPr>
          <w:rFonts w:ascii="Times New Roman" w:hAnsi="Times New Roman" w:cs="Times New Roman"/>
          <w:sz w:val="24"/>
          <w:szCs w:val="24"/>
        </w:rPr>
        <w:t>the</w:t>
      </w:r>
      <w:proofErr w:type="spellEnd"/>
      <w:r w:rsidR="002550A1">
        <w:rPr>
          <w:rFonts w:ascii="Times New Roman" w:hAnsi="Times New Roman" w:cs="Times New Roman"/>
          <w:sz w:val="24"/>
          <w:szCs w:val="24"/>
        </w:rPr>
        <w:t xml:space="preserve"> potential and prospective group of customers</w:t>
      </w:r>
      <w:r w:rsidR="002550A1">
        <w:rPr>
          <w:rFonts w:ascii="Times New Roman" w:hAnsi="Times New Roman" w:cs="Times New Roman"/>
          <w:sz w:val="24"/>
          <w:szCs w:val="24"/>
          <w:lang w:val="en-IN"/>
        </w:rPr>
        <w:t>.</w:t>
      </w:r>
    </w:p>
    <w:p w14:paraId="1CCDD8CE" w14:textId="77777777" w:rsidR="001504B3" w:rsidRDefault="001504B3">
      <w:pPr>
        <w:rPr>
          <w:rFonts w:ascii="Times New Roman" w:hAnsi="Times New Roman" w:cs="Times New Roman"/>
          <w:sz w:val="24"/>
          <w:szCs w:val="24"/>
          <w:lang w:val="en-IN"/>
        </w:rPr>
      </w:pPr>
      <w:r>
        <w:rPr>
          <w:rFonts w:ascii="Times New Roman" w:hAnsi="Times New Roman" w:cs="Times New Roman"/>
          <w:sz w:val="24"/>
          <w:szCs w:val="24"/>
          <w:lang w:val="en-IN"/>
        </w:rPr>
        <w:br w:type="page"/>
      </w:r>
    </w:p>
    <w:p w14:paraId="74AC4090" w14:textId="169D30C5" w:rsidR="00831C37" w:rsidRDefault="001504B3" w:rsidP="00856528">
      <w:pPr>
        <w:spacing w:line="360" w:lineRule="auto"/>
        <w:jc w:val="both"/>
        <w:rPr>
          <w:rFonts w:ascii="Times New Roman" w:hAnsi="Times New Roman" w:cs="Times New Roman"/>
          <w:sz w:val="24"/>
          <w:szCs w:val="24"/>
          <w:lang w:val="en-IN"/>
        </w:rPr>
      </w:pPr>
      <w:r w:rsidRPr="001504B3">
        <w:rPr>
          <w:rFonts w:ascii="Times New Roman" w:hAnsi="Times New Roman" w:cs="Times New Roman"/>
          <w:b/>
          <w:bCs/>
          <w:sz w:val="24"/>
          <w:szCs w:val="24"/>
          <w:lang w:val="en-IN"/>
        </w:rPr>
        <w:lastRenderedPageBreak/>
        <w:t>References</w:t>
      </w:r>
    </w:p>
    <w:p w14:paraId="60573E8D" w14:textId="77777777" w:rsidR="005C18D4" w:rsidRPr="005C18D4" w:rsidRDefault="005C18D4" w:rsidP="005C18D4">
      <w:pPr>
        <w:spacing w:line="360" w:lineRule="auto"/>
        <w:jc w:val="both"/>
        <w:rPr>
          <w:rFonts w:ascii="Times New Roman" w:hAnsi="Times New Roman" w:cs="Times New Roman"/>
          <w:color w:val="222222"/>
          <w:sz w:val="24"/>
          <w:szCs w:val="24"/>
          <w:shd w:val="clear" w:color="auto" w:fill="FFFFFF"/>
        </w:rPr>
      </w:pPr>
      <w:bookmarkStart w:id="0" w:name="_Hlk80977089"/>
      <w:r w:rsidRPr="005C18D4">
        <w:rPr>
          <w:rFonts w:ascii="Times New Roman" w:hAnsi="Times New Roman" w:cs="Times New Roman"/>
          <w:color w:val="222222"/>
          <w:sz w:val="24"/>
          <w:szCs w:val="24"/>
          <w:shd w:val="clear" w:color="auto" w:fill="FFFFFF"/>
        </w:rPr>
        <w:t xml:space="preserve">Ara, J., </w:t>
      </w:r>
      <w:proofErr w:type="spellStart"/>
      <w:r w:rsidRPr="005C18D4">
        <w:rPr>
          <w:rFonts w:ascii="Times New Roman" w:hAnsi="Times New Roman" w:cs="Times New Roman"/>
          <w:color w:val="222222"/>
          <w:sz w:val="24"/>
          <w:szCs w:val="24"/>
          <w:shd w:val="clear" w:color="auto" w:fill="FFFFFF"/>
        </w:rPr>
        <w:t>Moheuddin</w:t>
      </w:r>
      <w:proofErr w:type="spellEnd"/>
      <w:r w:rsidRPr="005C18D4">
        <w:rPr>
          <w:rFonts w:ascii="Times New Roman" w:hAnsi="Times New Roman" w:cs="Times New Roman"/>
          <w:color w:val="222222"/>
          <w:sz w:val="24"/>
          <w:szCs w:val="24"/>
          <w:shd w:val="clear" w:color="auto" w:fill="FFFFFF"/>
        </w:rPr>
        <w:t>, M.M., Hossain, S. and Titu, M.A.S., 2020. A Mathematical Study of Break-Even Analysis Based on Dairy Farms in Bangladesh. </w:t>
      </w:r>
      <w:r w:rsidRPr="005C18D4">
        <w:rPr>
          <w:rFonts w:ascii="Times New Roman" w:hAnsi="Times New Roman" w:cs="Times New Roman"/>
          <w:i/>
          <w:iCs/>
          <w:color w:val="222222"/>
          <w:sz w:val="24"/>
          <w:szCs w:val="24"/>
          <w:shd w:val="clear" w:color="auto" w:fill="FFFFFF"/>
        </w:rPr>
        <w:t xml:space="preserve">International Journal of Economic </w:t>
      </w:r>
      <w:proofErr w:type="spellStart"/>
      <w:r w:rsidRPr="005C18D4">
        <w:rPr>
          <w:rFonts w:ascii="Times New Roman" w:hAnsi="Times New Roman" w:cs="Times New Roman"/>
          <w:i/>
          <w:iCs/>
          <w:color w:val="222222"/>
          <w:sz w:val="24"/>
          <w:szCs w:val="24"/>
          <w:shd w:val="clear" w:color="auto" w:fill="FFFFFF"/>
        </w:rPr>
        <w:t>Behavior</w:t>
      </w:r>
      <w:proofErr w:type="spellEnd"/>
      <w:r w:rsidRPr="005C18D4">
        <w:rPr>
          <w:rFonts w:ascii="Times New Roman" w:hAnsi="Times New Roman" w:cs="Times New Roman"/>
          <w:i/>
          <w:iCs/>
          <w:color w:val="222222"/>
          <w:sz w:val="24"/>
          <w:szCs w:val="24"/>
          <w:shd w:val="clear" w:color="auto" w:fill="FFFFFF"/>
        </w:rPr>
        <w:t xml:space="preserve"> and Organization</w:t>
      </w:r>
      <w:r w:rsidRPr="005C18D4">
        <w:rPr>
          <w:rFonts w:ascii="Times New Roman" w:hAnsi="Times New Roman" w:cs="Times New Roman"/>
          <w:color w:val="222222"/>
          <w:sz w:val="24"/>
          <w:szCs w:val="24"/>
          <w:shd w:val="clear" w:color="auto" w:fill="FFFFFF"/>
        </w:rPr>
        <w:t>, </w:t>
      </w:r>
      <w:r w:rsidRPr="005C18D4">
        <w:rPr>
          <w:rFonts w:ascii="Times New Roman" w:hAnsi="Times New Roman" w:cs="Times New Roman"/>
          <w:i/>
          <w:iCs/>
          <w:color w:val="222222"/>
          <w:sz w:val="24"/>
          <w:szCs w:val="24"/>
          <w:shd w:val="clear" w:color="auto" w:fill="FFFFFF"/>
        </w:rPr>
        <w:t>8</w:t>
      </w:r>
      <w:r w:rsidRPr="005C18D4">
        <w:rPr>
          <w:rFonts w:ascii="Times New Roman" w:hAnsi="Times New Roman" w:cs="Times New Roman"/>
          <w:color w:val="222222"/>
          <w:sz w:val="24"/>
          <w:szCs w:val="24"/>
          <w:shd w:val="clear" w:color="auto" w:fill="FFFFFF"/>
        </w:rPr>
        <w:t>(2), p.38.</w:t>
      </w:r>
    </w:p>
    <w:p w14:paraId="0E0781ED" w14:textId="77777777" w:rsidR="005C18D4" w:rsidRPr="005C18D4" w:rsidRDefault="005C18D4" w:rsidP="005C18D4">
      <w:pPr>
        <w:spacing w:line="360" w:lineRule="auto"/>
        <w:jc w:val="both"/>
        <w:rPr>
          <w:rFonts w:ascii="Times New Roman" w:hAnsi="Times New Roman" w:cs="Times New Roman"/>
          <w:color w:val="222222"/>
          <w:sz w:val="24"/>
          <w:szCs w:val="24"/>
          <w:shd w:val="clear" w:color="auto" w:fill="FFFFFF"/>
        </w:rPr>
      </w:pPr>
      <w:r w:rsidRPr="005C18D4">
        <w:rPr>
          <w:rFonts w:ascii="Times New Roman" w:hAnsi="Times New Roman" w:cs="Times New Roman"/>
          <w:color w:val="222222"/>
          <w:sz w:val="24"/>
          <w:szCs w:val="24"/>
          <w:shd w:val="clear" w:color="auto" w:fill="FFFFFF"/>
        </w:rPr>
        <w:t xml:space="preserve">Ara, J., </w:t>
      </w:r>
      <w:proofErr w:type="spellStart"/>
      <w:r w:rsidRPr="005C18D4">
        <w:rPr>
          <w:rFonts w:ascii="Times New Roman" w:hAnsi="Times New Roman" w:cs="Times New Roman"/>
          <w:color w:val="222222"/>
          <w:sz w:val="24"/>
          <w:szCs w:val="24"/>
          <w:shd w:val="clear" w:color="auto" w:fill="FFFFFF"/>
        </w:rPr>
        <w:t>Moheuddin</w:t>
      </w:r>
      <w:proofErr w:type="spellEnd"/>
      <w:r w:rsidRPr="005C18D4">
        <w:rPr>
          <w:rFonts w:ascii="Times New Roman" w:hAnsi="Times New Roman" w:cs="Times New Roman"/>
          <w:color w:val="222222"/>
          <w:sz w:val="24"/>
          <w:szCs w:val="24"/>
          <w:shd w:val="clear" w:color="auto" w:fill="FFFFFF"/>
        </w:rPr>
        <w:t>, M.M., Hossain, S. and Titu, M.A.S., 2020. A Mathematical Study of Break-Even Analysis Based on Dairy Farms in Bangladesh. </w:t>
      </w:r>
      <w:r w:rsidRPr="005C18D4">
        <w:rPr>
          <w:rFonts w:ascii="Times New Roman" w:hAnsi="Times New Roman" w:cs="Times New Roman"/>
          <w:i/>
          <w:iCs/>
          <w:color w:val="222222"/>
          <w:sz w:val="24"/>
          <w:szCs w:val="24"/>
          <w:shd w:val="clear" w:color="auto" w:fill="FFFFFF"/>
        </w:rPr>
        <w:t xml:space="preserve">International Journal of Economic </w:t>
      </w:r>
      <w:proofErr w:type="spellStart"/>
      <w:r w:rsidRPr="005C18D4">
        <w:rPr>
          <w:rFonts w:ascii="Times New Roman" w:hAnsi="Times New Roman" w:cs="Times New Roman"/>
          <w:i/>
          <w:iCs/>
          <w:color w:val="222222"/>
          <w:sz w:val="24"/>
          <w:szCs w:val="24"/>
          <w:shd w:val="clear" w:color="auto" w:fill="FFFFFF"/>
        </w:rPr>
        <w:t>Behavior</w:t>
      </w:r>
      <w:proofErr w:type="spellEnd"/>
      <w:r w:rsidRPr="005C18D4">
        <w:rPr>
          <w:rFonts w:ascii="Times New Roman" w:hAnsi="Times New Roman" w:cs="Times New Roman"/>
          <w:i/>
          <w:iCs/>
          <w:color w:val="222222"/>
          <w:sz w:val="24"/>
          <w:szCs w:val="24"/>
          <w:shd w:val="clear" w:color="auto" w:fill="FFFFFF"/>
        </w:rPr>
        <w:t xml:space="preserve"> and Organization</w:t>
      </w:r>
      <w:r w:rsidRPr="005C18D4">
        <w:rPr>
          <w:rFonts w:ascii="Times New Roman" w:hAnsi="Times New Roman" w:cs="Times New Roman"/>
          <w:color w:val="222222"/>
          <w:sz w:val="24"/>
          <w:szCs w:val="24"/>
          <w:shd w:val="clear" w:color="auto" w:fill="FFFFFF"/>
        </w:rPr>
        <w:t>, </w:t>
      </w:r>
      <w:r w:rsidRPr="005C18D4">
        <w:rPr>
          <w:rFonts w:ascii="Times New Roman" w:hAnsi="Times New Roman" w:cs="Times New Roman"/>
          <w:i/>
          <w:iCs/>
          <w:color w:val="222222"/>
          <w:sz w:val="24"/>
          <w:szCs w:val="24"/>
          <w:shd w:val="clear" w:color="auto" w:fill="FFFFFF"/>
        </w:rPr>
        <w:t>8</w:t>
      </w:r>
      <w:r w:rsidRPr="005C18D4">
        <w:rPr>
          <w:rFonts w:ascii="Times New Roman" w:hAnsi="Times New Roman" w:cs="Times New Roman"/>
          <w:color w:val="222222"/>
          <w:sz w:val="24"/>
          <w:szCs w:val="24"/>
          <w:shd w:val="clear" w:color="auto" w:fill="FFFFFF"/>
        </w:rPr>
        <w:t>(2), p.38.</w:t>
      </w:r>
    </w:p>
    <w:p w14:paraId="51102309" w14:textId="77777777" w:rsidR="005C18D4" w:rsidRPr="005C18D4" w:rsidRDefault="005C18D4" w:rsidP="005C18D4">
      <w:pPr>
        <w:spacing w:line="360" w:lineRule="auto"/>
        <w:jc w:val="both"/>
        <w:rPr>
          <w:rFonts w:ascii="Times New Roman" w:hAnsi="Times New Roman" w:cs="Times New Roman"/>
          <w:color w:val="222222"/>
          <w:sz w:val="24"/>
          <w:szCs w:val="24"/>
          <w:shd w:val="clear" w:color="auto" w:fill="FFFFFF"/>
        </w:rPr>
      </w:pPr>
      <w:r w:rsidRPr="005C18D4">
        <w:rPr>
          <w:rFonts w:ascii="Times New Roman" w:hAnsi="Times New Roman" w:cs="Times New Roman"/>
          <w:color w:val="222222"/>
          <w:sz w:val="24"/>
          <w:szCs w:val="24"/>
          <w:shd w:val="clear" w:color="auto" w:fill="FFFFFF"/>
        </w:rPr>
        <w:t xml:space="preserve">Ghosh, S., </w:t>
      </w:r>
      <w:proofErr w:type="spellStart"/>
      <w:r w:rsidRPr="005C18D4">
        <w:rPr>
          <w:rFonts w:ascii="Times New Roman" w:hAnsi="Times New Roman" w:cs="Times New Roman"/>
          <w:color w:val="222222"/>
          <w:sz w:val="24"/>
          <w:szCs w:val="24"/>
          <w:shd w:val="clear" w:color="auto" w:fill="FFFFFF"/>
        </w:rPr>
        <w:t>Greiserman</w:t>
      </w:r>
      <w:proofErr w:type="spellEnd"/>
      <w:r w:rsidRPr="005C18D4">
        <w:rPr>
          <w:rFonts w:ascii="Times New Roman" w:hAnsi="Times New Roman" w:cs="Times New Roman"/>
          <w:color w:val="222222"/>
          <w:sz w:val="24"/>
          <w:szCs w:val="24"/>
          <w:shd w:val="clear" w:color="auto" w:fill="FFFFFF"/>
        </w:rPr>
        <w:t xml:space="preserve">, S., </w:t>
      </w:r>
      <w:proofErr w:type="spellStart"/>
      <w:r w:rsidRPr="005C18D4">
        <w:rPr>
          <w:rFonts w:ascii="Times New Roman" w:hAnsi="Times New Roman" w:cs="Times New Roman"/>
          <w:color w:val="222222"/>
          <w:sz w:val="24"/>
          <w:szCs w:val="24"/>
          <w:shd w:val="clear" w:color="auto" w:fill="FFFFFF"/>
        </w:rPr>
        <w:t>Chemodanov</w:t>
      </w:r>
      <w:proofErr w:type="spellEnd"/>
      <w:r w:rsidRPr="005C18D4">
        <w:rPr>
          <w:rFonts w:ascii="Times New Roman" w:hAnsi="Times New Roman" w:cs="Times New Roman"/>
          <w:color w:val="222222"/>
          <w:sz w:val="24"/>
          <w:szCs w:val="24"/>
          <w:shd w:val="clear" w:color="auto" w:fill="FFFFFF"/>
        </w:rPr>
        <w:t xml:space="preserve">, A., Slegers, P.M., </w:t>
      </w:r>
      <w:proofErr w:type="spellStart"/>
      <w:r w:rsidRPr="005C18D4">
        <w:rPr>
          <w:rFonts w:ascii="Times New Roman" w:hAnsi="Times New Roman" w:cs="Times New Roman"/>
          <w:color w:val="222222"/>
          <w:sz w:val="24"/>
          <w:szCs w:val="24"/>
          <w:shd w:val="clear" w:color="auto" w:fill="FFFFFF"/>
        </w:rPr>
        <w:t>Belgorodsky</w:t>
      </w:r>
      <w:proofErr w:type="spellEnd"/>
      <w:r w:rsidRPr="005C18D4">
        <w:rPr>
          <w:rFonts w:ascii="Times New Roman" w:hAnsi="Times New Roman" w:cs="Times New Roman"/>
          <w:color w:val="222222"/>
          <w:sz w:val="24"/>
          <w:szCs w:val="24"/>
          <w:shd w:val="clear" w:color="auto" w:fill="FFFFFF"/>
        </w:rPr>
        <w:t xml:space="preserve">, B., Epstein, M., </w:t>
      </w:r>
      <w:proofErr w:type="spellStart"/>
      <w:r w:rsidRPr="005C18D4">
        <w:rPr>
          <w:rFonts w:ascii="Times New Roman" w:hAnsi="Times New Roman" w:cs="Times New Roman"/>
          <w:color w:val="222222"/>
          <w:sz w:val="24"/>
          <w:szCs w:val="24"/>
          <w:shd w:val="clear" w:color="auto" w:fill="FFFFFF"/>
        </w:rPr>
        <w:t>Kribus</w:t>
      </w:r>
      <w:proofErr w:type="spellEnd"/>
      <w:r w:rsidRPr="005C18D4">
        <w:rPr>
          <w:rFonts w:ascii="Times New Roman" w:hAnsi="Times New Roman" w:cs="Times New Roman"/>
          <w:color w:val="222222"/>
          <w:sz w:val="24"/>
          <w:szCs w:val="24"/>
          <w:shd w:val="clear" w:color="auto" w:fill="FFFFFF"/>
        </w:rPr>
        <w:t xml:space="preserve">, A., </w:t>
      </w:r>
      <w:proofErr w:type="spellStart"/>
      <w:r w:rsidRPr="005C18D4">
        <w:rPr>
          <w:rFonts w:ascii="Times New Roman" w:hAnsi="Times New Roman" w:cs="Times New Roman"/>
          <w:color w:val="222222"/>
          <w:sz w:val="24"/>
          <w:szCs w:val="24"/>
          <w:shd w:val="clear" w:color="auto" w:fill="FFFFFF"/>
        </w:rPr>
        <w:t>Gozin</w:t>
      </w:r>
      <w:proofErr w:type="spellEnd"/>
      <w:r w:rsidRPr="005C18D4">
        <w:rPr>
          <w:rFonts w:ascii="Times New Roman" w:hAnsi="Times New Roman" w:cs="Times New Roman"/>
          <w:color w:val="222222"/>
          <w:sz w:val="24"/>
          <w:szCs w:val="24"/>
          <w:shd w:val="clear" w:color="auto" w:fill="FFFFFF"/>
        </w:rPr>
        <w:t xml:space="preserve">, M., Chen, G.Q. and Golberg, A., 2021. </w:t>
      </w:r>
      <w:proofErr w:type="spellStart"/>
      <w:r w:rsidRPr="005C18D4">
        <w:rPr>
          <w:rFonts w:ascii="Times New Roman" w:hAnsi="Times New Roman" w:cs="Times New Roman"/>
          <w:color w:val="222222"/>
          <w:sz w:val="24"/>
          <w:szCs w:val="24"/>
          <w:shd w:val="clear" w:color="auto" w:fill="FFFFFF"/>
        </w:rPr>
        <w:t>Polyhydroxyalkanoates</w:t>
      </w:r>
      <w:proofErr w:type="spellEnd"/>
      <w:r w:rsidRPr="005C18D4">
        <w:rPr>
          <w:rFonts w:ascii="Times New Roman" w:hAnsi="Times New Roman" w:cs="Times New Roman"/>
          <w:color w:val="222222"/>
          <w:sz w:val="24"/>
          <w:szCs w:val="24"/>
          <w:shd w:val="clear" w:color="auto" w:fill="FFFFFF"/>
        </w:rPr>
        <w:t xml:space="preserve"> and biochar from green macroalgal Ulva sp. biomass subcritical hydrolysates: Process optimization and a priori economic and greenhouse emissions break-even analysis. </w:t>
      </w:r>
      <w:r w:rsidRPr="005C18D4">
        <w:rPr>
          <w:rFonts w:ascii="Times New Roman" w:hAnsi="Times New Roman" w:cs="Times New Roman"/>
          <w:i/>
          <w:iCs/>
          <w:color w:val="222222"/>
          <w:sz w:val="24"/>
          <w:szCs w:val="24"/>
          <w:shd w:val="clear" w:color="auto" w:fill="FFFFFF"/>
        </w:rPr>
        <w:t>Science of the Total Environment</w:t>
      </w:r>
      <w:r w:rsidRPr="005C18D4">
        <w:rPr>
          <w:rFonts w:ascii="Times New Roman" w:hAnsi="Times New Roman" w:cs="Times New Roman"/>
          <w:color w:val="222222"/>
          <w:sz w:val="24"/>
          <w:szCs w:val="24"/>
          <w:shd w:val="clear" w:color="auto" w:fill="FFFFFF"/>
        </w:rPr>
        <w:t>, </w:t>
      </w:r>
      <w:r w:rsidRPr="005C18D4">
        <w:rPr>
          <w:rFonts w:ascii="Times New Roman" w:hAnsi="Times New Roman" w:cs="Times New Roman"/>
          <w:i/>
          <w:iCs/>
          <w:color w:val="222222"/>
          <w:sz w:val="24"/>
          <w:szCs w:val="24"/>
          <w:shd w:val="clear" w:color="auto" w:fill="FFFFFF"/>
        </w:rPr>
        <w:t>770</w:t>
      </w:r>
      <w:r w:rsidRPr="005C18D4">
        <w:rPr>
          <w:rFonts w:ascii="Times New Roman" w:hAnsi="Times New Roman" w:cs="Times New Roman"/>
          <w:color w:val="222222"/>
          <w:sz w:val="24"/>
          <w:szCs w:val="24"/>
          <w:shd w:val="clear" w:color="auto" w:fill="FFFFFF"/>
        </w:rPr>
        <w:t>, p.145281.</w:t>
      </w:r>
    </w:p>
    <w:p w14:paraId="731CE41D" w14:textId="77777777" w:rsidR="005C18D4" w:rsidRPr="005C18D4" w:rsidRDefault="005C18D4" w:rsidP="005C18D4">
      <w:pPr>
        <w:spacing w:line="360" w:lineRule="auto"/>
        <w:jc w:val="both"/>
        <w:rPr>
          <w:rFonts w:ascii="Times New Roman" w:hAnsi="Times New Roman" w:cs="Times New Roman"/>
          <w:sz w:val="24"/>
          <w:szCs w:val="24"/>
          <w:lang w:val="en-IN"/>
        </w:rPr>
      </w:pPr>
      <w:proofErr w:type="spellStart"/>
      <w:r w:rsidRPr="005C18D4">
        <w:rPr>
          <w:rFonts w:ascii="Times New Roman" w:hAnsi="Times New Roman" w:cs="Times New Roman"/>
          <w:color w:val="222222"/>
          <w:sz w:val="24"/>
          <w:szCs w:val="24"/>
          <w:shd w:val="clear" w:color="auto" w:fill="FFFFFF"/>
        </w:rPr>
        <w:t>Hutahayan</w:t>
      </w:r>
      <w:proofErr w:type="spellEnd"/>
      <w:r w:rsidRPr="005C18D4">
        <w:rPr>
          <w:rFonts w:ascii="Times New Roman" w:hAnsi="Times New Roman" w:cs="Times New Roman"/>
          <w:color w:val="222222"/>
          <w:sz w:val="24"/>
          <w:szCs w:val="24"/>
          <w:shd w:val="clear" w:color="auto" w:fill="FFFFFF"/>
        </w:rPr>
        <w:t>, B., 2020. The mediating role of human capital and management accounting information system in the relationship between innovation strategy and internal process performance and the impact on corporate financial performance. </w:t>
      </w:r>
      <w:r w:rsidRPr="005C18D4">
        <w:rPr>
          <w:rFonts w:ascii="Times New Roman" w:hAnsi="Times New Roman" w:cs="Times New Roman"/>
          <w:i/>
          <w:iCs/>
          <w:color w:val="222222"/>
          <w:sz w:val="24"/>
          <w:szCs w:val="24"/>
          <w:shd w:val="clear" w:color="auto" w:fill="FFFFFF"/>
        </w:rPr>
        <w:t>Benchmarking: An International Journal</w:t>
      </w:r>
      <w:r w:rsidRPr="005C18D4">
        <w:rPr>
          <w:rFonts w:ascii="Times New Roman" w:hAnsi="Times New Roman" w:cs="Times New Roman"/>
          <w:color w:val="222222"/>
          <w:sz w:val="24"/>
          <w:szCs w:val="24"/>
          <w:shd w:val="clear" w:color="auto" w:fill="FFFFFF"/>
        </w:rPr>
        <w:t>.</w:t>
      </w:r>
    </w:p>
    <w:p w14:paraId="36681031" w14:textId="77777777" w:rsidR="005C18D4" w:rsidRPr="005C18D4" w:rsidRDefault="005C18D4" w:rsidP="005C18D4">
      <w:pPr>
        <w:spacing w:line="360" w:lineRule="auto"/>
        <w:jc w:val="both"/>
        <w:rPr>
          <w:rFonts w:ascii="Times New Roman" w:hAnsi="Times New Roman" w:cs="Times New Roman"/>
          <w:color w:val="222222"/>
          <w:sz w:val="24"/>
          <w:szCs w:val="24"/>
          <w:shd w:val="clear" w:color="auto" w:fill="FFFFFF"/>
        </w:rPr>
      </w:pPr>
      <w:r w:rsidRPr="005C18D4">
        <w:rPr>
          <w:rFonts w:ascii="Times New Roman" w:hAnsi="Times New Roman" w:cs="Times New Roman"/>
          <w:color w:val="222222"/>
          <w:sz w:val="24"/>
          <w:szCs w:val="24"/>
          <w:shd w:val="clear" w:color="auto" w:fill="FFFFFF"/>
        </w:rPr>
        <w:t>Jia, J., Ma, S., Xue, Y. and Kong, D., 2020. Life-Cycle Break-Even Analysis of Electric Carsharing: A Comparative Study in China. </w:t>
      </w:r>
      <w:r w:rsidRPr="005C18D4">
        <w:rPr>
          <w:rFonts w:ascii="Times New Roman" w:hAnsi="Times New Roman" w:cs="Times New Roman"/>
          <w:i/>
          <w:iCs/>
          <w:color w:val="222222"/>
          <w:sz w:val="24"/>
          <w:szCs w:val="24"/>
          <w:shd w:val="clear" w:color="auto" w:fill="FFFFFF"/>
        </w:rPr>
        <w:t>Sustainability</w:t>
      </w:r>
      <w:r w:rsidRPr="005C18D4">
        <w:rPr>
          <w:rFonts w:ascii="Times New Roman" w:hAnsi="Times New Roman" w:cs="Times New Roman"/>
          <w:color w:val="222222"/>
          <w:sz w:val="24"/>
          <w:szCs w:val="24"/>
          <w:shd w:val="clear" w:color="auto" w:fill="FFFFFF"/>
        </w:rPr>
        <w:t>, </w:t>
      </w:r>
      <w:r w:rsidRPr="005C18D4">
        <w:rPr>
          <w:rFonts w:ascii="Times New Roman" w:hAnsi="Times New Roman" w:cs="Times New Roman"/>
          <w:i/>
          <w:iCs/>
          <w:color w:val="222222"/>
          <w:sz w:val="24"/>
          <w:szCs w:val="24"/>
          <w:shd w:val="clear" w:color="auto" w:fill="FFFFFF"/>
        </w:rPr>
        <w:t>12</w:t>
      </w:r>
      <w:r w:rsidRPr="005C18D4">
        <w:rPr>
          <w:rFonts w:ascii="Times New Roman" w:hAnsi="Times New Roman" w:cs="Times New Roman"/>
          <w:color w:val="222222"/>
          <w:sz w:val="24"/>
          <w:szCs w:val="24"/>
          <w:shd w:val="clear" w:color="auto" w:fill="FFFFFF"/>
        </w:rPr>
        <w:t>(16), p.6584.</w:t>
      </w:r>
    </w:p>
    <w:p w14:paraId="5141F1C1" w14:textId="77777777" w:rsidR="005C18D4" w:rsidRPr="005C18D4" w:rsidRDefault="005C18D4" w:rsidP="005C18D4">
      <w:pPr>
        <w:spacing w:line="360" w:lineRule="auto"/>
        <w:jc w:val="both"/>
        <w:rPr>
          <w:rFonts w:ascii="Times New Roman" w:hAnsi="Times New Roman" w:cs="Times New Roman"/>
          <w:color w:val="222222"/>
          <w:sz w:val="24"/>
          <w:szCs w:val="24"/>
          <w:shd w:val="clear" w:color="auto" w:fill="FFFFFF"/>
        </w:rPr>
      </w:pPr>
      <w:r w:rsidRPr="005C18D4">
        <w:rPr>
          <w:rFonts w:ascii="Times New Roman" w:hAnsi="Times New Roman" w:cs="Times New Roman"/>
          <w:color w:val="222222"/>
          <w:sz w:val="24"/>
          <w:szCs w:val="24"/>
          <w:shd w:val="clear" w:color="auto" w:fill="FFFFFF"/>
        </w:rPr>
        <w:t>Maheshwari, S.N., Maheshwari, S.K. and Maheshwari, M.S.K., 2021. </w:t>
      </w:r>
      <w:r w:rsidRPr="005C18D4">
        <w:rPr>
          <w:rFonts w:ascii="Times New Roman" w:hAnsi="Times New Roman" w:cs="Times New Roman"/>
          <w:i/>
          <w:iCs/>
          <w:color w:val="222222"/>
          <w:sz w:val="24"/>
          <w:szCs w:val="24"/>
          <w:shd w:val="clear" w:color="auto" w:fill="FFFFFF"/>
        </w:rPr>
        <w:t>Principles of Management Accounting</w:t>
      </w:r>
      <w:r w:rsidRPr="005C18D4">
        <w:rPr>
          <w:rFonts w:ascii="Times New Roman" w:hAnsi="Times New Roman" w:cs="Times New Roman"/>
          <w:color w:val="222222"/>
          <w:sz w:val="24"/>
          <w:szCs w:val="24"/>
          <w:shd w:val="clear" w:color="auto" w:fill="FFFFFF"/>
        </w:rPr>
        <w:t>. Sultan Chand &amp; Sons.</w:t>
      </w:r>
    </w:p>
    <w:bookmarkEnd w:id="0"/>
    <w:p w14:paraId="69E45DAA" w14:textId="77777777" w:rsidR="005C18D4" w:rsidRPr="005C18D4" w:rsidRDefault="005C18D4" w:rsidP="005C18D4">
      <w:pPr>
        <w:spacing w:line="360" w:lineRule="auto"/>
        <w:jc w:val="both"/>
        <w:rPr>
          <w:rFonts w:ascii="Times New Roman" w:hAnsi="Times New Roman" w:cs="Times New Roman"/>
          <w:color w:val="222222"/>
          <w:sz w:val="24"/>
          <w:szCs w:val="24"/>
          <w:shd w:val="clear" w:color="auto" w:fill="FFFFFF"/>
        </w:rPr>
      </w:pPr>
      <w:r w:rsidRPr="005C18D4">
        <w:rPr>
          <w:rFonts w:ascii="Times New Roman" w:hAnsi="Times New Roman" w:cs="Times New Roman"/>
          <w:color w:val="222222"/>
          <w:sz w:val="24"/>
          <w:szCs w:val="24"/>
          <w:shd w:val="clear" w:color="auto" w:fill="FFFFFF"/>
        </w:rPr>
        <w:t xml:space="preserve">Mahmoudian, F., Lu, J., Yu, D., Nazari, J.A. and </w:t>
      </w:r>
      <w:proofErr w:type="spellStart"/>
      <w:r w:rsidRPr="005C18D4">
        <w:rPr>
          <w:rFonts w:ascii="Times New Roman" w:hAnsi="Times New Roman" w:cs="Times New Roman"/>
          <w:color w:val="222222"/>
          <w:sz w:val="24"/>
          <w:szCs w:val="24"/>
          <w:shd w:val="clear" w:color="auto" w:fill="FFFFFF"/>
        </w:rPr>
        <w:t>Herremans</w:t>
      </w:r>
      <w:proofErr w:type="spellEnd"/>
      <w:r w:rsidRPr="005C18D4">
        <w:rPr>
          <w:rFonts w:ascii="Times New Roman" w:hAnsi="Times New Roman" w:cs="Times New Roman"/>
          <w:color w:val="222222"/>
          <w:sz w:val="24"/>
          <w:szCs w:val="24"/>
          <w:shd w:val="clear" w:color="auto" w:fill="FFFFFF"/>
        </w:rPr>
        <w:t>, I.M., 2021. Inter-and intra-organizational stakeholder arrangements in carbon management accounting. </w:t>
      </w:r>
      <w:r w:rsidRPr="005C18D4">
        <w:rPr>
          <w:rFonts w:ascii="Times New Roman" w:hAnsi="Times New Roman" w:cs="Times New Roman"/>
          <w:i/>
          <w:iCs/>
          <w:color w:val="222222"/>
          <w:sz w:val="24"/>
          <w:szCs w:val="24"/>
          <w:shd w:val="clear" w:color="auto" w:fill="FFFFFF"/>
        </w:rPr>
        <w:t>The British Accounting Review</w:t>
      </w:r>
      <w:r w:rsidRPr="005C18D4">
        <w:rPr>
          <w:rFonts w:ascii="Times New Roman" w:hAnsi="Times New Roman" w:cs="Times New Roman"/>
          <w:color w:val="222222"/>
          <w:sz w:val="24"/>
          <w:szCs w:val="24"/>
          <w:shd w:val="clear" w:color="auto" w:fill="FFFFFF"/>
        </w:rPr>
        <w:t>, </w:t>
      </w:r>
      <w:r w:rsidRPr="005C18D4">
        <w:rPr>
          <w:rFonts w:ascii="Times New Roman" w:hAnsi="Times New Roman" w:cs="Times New Roman"/>
          <w:i/>
          <w:iCs/>
          <w:color w:val="222222"/>
          <w:sz w:val="24"/>
          <w:szCs w:val="24"/>
          <w:shd w:val="clear" w:color="auto" w:fill="FFFFFF"/>
        </w:rPr>
        <w:t>53</w:t>
      </w:r>
      <w:r w:rsidRPr="005C18D4">
        <w:rPr>
          <w:rFonts w:ascii="Times New Roman" w:hAnsi="Times New Roman" w:cs="Times New Roman"/>
          <w:color w:val="222222"/>
          <w:sz w:val="24"/>
          <w:szCs w:val="24"/>
          <w:shd w:val="clear" w:color="auto" w:fill="FFFFFF"/>
        </w:rPr>
        <w:t>(1), p.100933.</w:t>
      </w:r>
    </w:p>
    <w:sectPr w:rsidR="005C18D4" w:rsidRPr="005C18D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64C53"/>
    <w:multiLevelType w:val="hybridMultilevel"/>
    <w:tmpl w:val="84D09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AB052D"/>
    <w:multiLevelType w:val="hybridMultilevel"/>
    <w:tmpl w:val="88B89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FC553D"/>
    <w:multiLevelType w:val="hybridMultilevel"/>
    <w:tmpl w:val="78FA7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4A5300"/>
    <w:multiLevelType w:val="hybridMultilevel"/>
    <w:tmpl w:val="E7427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E53B15"/>
    <w:multiLevelType w:val="hybridMultilevel"/>
    <w:tmpl w:val="A66C0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051C35"/>
    <w:multiLevelType w:val="hybridMultilevel"/>
    <w:tmpl w:val="C00AD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D82B9B"/>
    <w:multiLevelType w:val="hybridMultilevel"/>
    <w:tmpl w:val="4740E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113BA7"/>
    <w:multiLevelType w:val="hybridMultilevel"/>
    <w:tmpl w:val="0F069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DE7FB0"/>
    <w:multiLevelType w:val="hybridMultilevel"/>
    <w:tmpl w:val="C3FE6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7CD2F41"/>
    <w:multiLevelType w:val="hybridMultilevel"/>
    <w:tmpl w:val="F5C66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996241D"/>
    <w:multiLevelType w:val="hybridMultilevel"/>
    <w:tmpl w:val="4F304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F256D3"/>
    <w:multiLevelType w:val="hybridMultilevel"/>
    <w:tmpl w:val="588ED5B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38205F43"/>
    <w:multiLevelType w:val="hybridMultilevel"/>
    <w:tmpl w:val="902EC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2C82F96"/>
    <w:multiLevelType w:val="hybridMultilevel"/>
    <w:tmpl w:val="A0428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6FA2F4E"/>
    <w:multiLevelType w:val="hybridMultilevel"/>
    <w:tmpl w:val="DDFEE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E8F0978"/>
    <w:multiLevelType w:val="hybridMultilevel"/>
    <w:tmpl w:val="C4966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15A32EC"/>
    <w:multiLevelType w:val="hybridMultilevel"/>
    <w:tmpl w:val="D65891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8F0F27"/>
    <w:multiLevelType w:val="hybridMultilevel"/>
    <w:tmpl w:val="E98E6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E30920"/>
    <w:multiLevelType w:val="hybridMultilevel"/>
    <w:tmpl w:val="678C0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57A6AB4"/>
    <w:multiLevelType w:val="hybridMultilevel"/>
    <w:tmpl w:val="B15C9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5C817C0"/>
    <w:multiLevelType w:val="hybridMultilevel"/>
    <w:tmpl w:val="98B83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5D75DB9"/>
    <w:multiLevelType w:val="hybridMultilevel"/>
    <w:tmpl w:val="A1584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5C5B01"/>
    <w:multiLevelType w:val="hybridMultilevel"/>
    <w:tmpl w:val="53762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D942E45"/>
    <w:multiLevelType w:val="hybridMultilevel"/>
    <w:tmpl w:val="B3703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37D7F4B"/>
    <w:multiLevelType w:val="hybridMultilevel"/>
    <w:tmpl w:val="78F86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A9D5917"/>
    <w:multiLevelType w:val="hybridMultilevel"/>
    <w:tmpl w:val="FEC45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D372CFF"/>
    <w:multiLevelType w:val="hybridMultilevel"/>
    <w:tmpl w:val="DAEE6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E0F7415"/>
    <w:multiLevelType w:val="hybridMultilevel"/>
    <w:tmpl w:val="3A1CC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0B06623"/>
    <w:multiLevelType w:val="hybridMultilevel"/>
    <w:tmpl w:val="58E00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53533C9"/>
    <w:multiLevelType w:val="hybridMultilevel"/>
    <w:tmpl w:val="E4D8C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CA066B8"/>
    <w:multiLevelType w:val="hybridMultilevel"/>
    <w:tmpl w:val="C4D25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7"/>
  </w:num>
  <w:num w:numId="3">
    <w:abstractNumId w:val="30"/>
  </w:num>
  <w:num w:numId="4">
    <w:abstractNumId w:val="1"/>
  </w:num>
  <w:num w:numId="5">
    <w:abstractNumId w:val="5"/>
  </w:num>
  <w:num w:numId="6">
    <w:abstractNumId w:val="28"/>
  </w:num>
  <w:num w:numId="7">
    <w:abstractNumId w:val="21"/>
  </w:num>
  <w:num w:numId="8">
    <w:abstractNumId w:val="18"/>
  </w:num>
  <w:num w:numId="9">
    <w:abstractNumId w:val="12"/>
  </w:num>
  <w:num w:numId="10">
    <w:abstractNumId w:val="20"/>
  </w:num>
  <w:num w:numId="11">
    <w:abstractNumId w:val="16"/>
  </w:num>
  <w:num w:numId="12">
    <w:abstractNumId w:val="10"/>
  </w:num>
  <w:num w:numId="13">
    <w:abstractNumId w:val="22"/>
  </w:num>
  <w:num w:numId="14">
    <w:abstractNumId w:val="26"/>
  </w:num>
  <w:num w:numId="15">
    <w:abstractNumId w:val="4"/>
  </w:num>
  <w:num w:numId="16">
    <w:abstractNumId w:val="11"/>
  </w:num>
  <w:num w:numId="17">
    <w:abstractNumId w:val="6"/>
  </w:num>
  <w:num w:numId="18">
    <w:abstractNumId w:val="17"/>
  </w:num>
  <w:num w:numId="19">
    <w:abstractNumId w:val="9"/>
  </w:num>
  <w:num w:numId="20">
    <w:abstractNumId w:val="3"/>
  </w:num>
  <w:num w:numId="21">
    <w:abstractNumId w:val="29"/>
  </w:num>
  <w:num w:numId="22">
    <w:abstractNumId w:val="0"/>
  </w:num>
  <w:num w:numId="23">
    <w:abstractNumId w:val="13"/>
  </w:num>
  <w:num w:numId="24">
    <w:abstractNumId w:val="2"/>
  </w:num>
  <w:num w:numId="25">
    <w:abstractNumId w:val="25"/>
  </w:num>
  <w:num w:numId="26">
    <w:abstractNumId w:val="14"/>
  </w:num>
  <w:num w:numId="27">
    <w:abstractNumId w:val="15"/>
  </w:num>
  <w:num w:numId="28">
    <w:abstractNumId w:val="24"/>
  </w:num>
  <w:num w:numId="29">
    <w:abstractNumId w:val="8"/>
  </w:num>
  <w:num w:numId="30">
    <w:abstractNumId w:val="19"/>
  </w:num>
  <w:num w:numId="31">
    <w:abstractNumId w:val="2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528"/>
    <w:rsid w:val="000000A6"/>
    <w:rsid w:val="00000A6A"/>
    <w:rsid w:val="00001407"/>
    <w:rsid w:val="00001D00"/>
    <w:rsid w:val="000028EF"/>
    <w:rsid w:val="00002D44"/>
    <w:rsid w:val="0000325D"/>
    <w:rsid w:val="000032A3"/>
    <w:rsid w:val="000033D9"/>
    <w:rsid w:val="000034E1"/>
    <w:rsid w:val="00003898"/>
    <w:rsid w:val="00003BC8"/>
    <w:rsid w:val="00003CE3"/>
    <w:rsid w:val="000045B0"/>
    <w:rsid w:val="00004A64"/>
    <w:rsid w:val="00004B08"/>
    <w:rsid w:val="00004E26"/>
    <w:rsid w:val="000051D6"/>
    <w:rsid w:val="00005265"/>
    <w:rsid w:val="00005D61"/>
    <w:rsid w:val="00005FE6"/>
    <w:rsid w:val="00006630"/>
    <w:rsid w:val="00006E99"/>
    <w:rsid w:val="00006F17"/>
    <w:rsid w:val="000074B4"/>
    <w:rsid w:val="00007A6E"/>
    <w:rsid w:val="000102FE"/>
    <w:rsid w:val="00010BB8"/>
    <w:rsid w:val="00010C8A"/>
    <w:rsid w:val="0001108D"/>
    <w:rsid w:val="000111DF"/>
    <w:rsid w:val="00011466"/>
    <w:rsid w:val="00011522"/>
    <w:rsid w:val="00011C82"/>
    <w:rsid w:val="00012168"/>
    <w:rsid w:val="00012665"/>
    <w:rsid w:val="0001281C"/>
    <w:rsid w:val="00012D8F"/>
    <w:rsid w:val="00012DB6"/>
    <w:rsid w:val="00013A97"/>
    <w:rsid w:val="00013D4D"/>
    <w:rsid w:val="00014479"/>
    <w:rsid w:val="00015103"/>
    <w:rsid w:val="00016239"/>
    <w:rsid w:val="00016D77"/>
    <w:rsid w:val="0001725C"/>
    <w:rsid w:val="000175FB"/>
    <w:rsid w:val="0001790F"/>
    <w:rsid w:val="00017D73"/>
    <w:rsid w:val="00020A82"/>
    <w:rsid w:val="00020B9D"/>
    <w:rsid w:val="000211F7"/>
    <w:rsid w:val="000214DB"/>
    <w:rsid w:val="0002154C"/>
    <w:rsid w:val="00021606"/>
    <w:rsid w:val="00021611"/>
    <w:rsid w:val="000218BD"/>
    <w:rsid w:val="0002193A"/>
    <w:rsid w:val="00021A57"/>
    <w:rsid w:val="00021E4F"/>
    <w:rsid w:val="00021EA8"/>
    <w:rsid w:val="00022256"/>
    <w:rsid w:val="000223AB"/>
    <w:rsid w:val="000229C7"/>
    <w:rsid w:val="00022F9C"/>
    <w:rsid w:val="000238EA"/>
    <w:rsid w:val="00023E16"/>
    <w:rsid w:val="00024C49"/>
    <w:rsid w:val="00024CE3"/>
    <w:rsid w:val="00026819"/>
    <w:rsid w:val="00026A70"/>
    <w:rsid w:val="00026DA3"/>
    <w:rsid w:val="00027078"/>
    <w:rsid w:val="00027BCD"/>
    <w:rsid w:val="00027C51"/>
    <w:rsid w:val="0003016D"/>
    <w:rsid w:val="000307DA"/>
    <w:rsid w:val="00030E9F"/>
    <w:rsid w:val="00031080"/>
    <w:rsid w:val="000312F9"/>
    <w:rsid w:val="00032083"/>
    <w:rsid w:val="00032584"/>
    <w:rsid w:val="00032828"/>
    <w:rsid w:val="00033471"/>
    <w:rsid w:val="00033509"/>
    <w:rsid w:val="000336C5"/>
    <w:rsid w:val="00033CA6"/>
    <w:rsid w:val="00033EDE"/>
    <w:rsid w:val="00033FA9"/>
    <w:rsid w:val="00034809"/>
    <w:rsid w:val="0003506B"/>
    <w:rsid w:val="00035F57"/>
    <w:rsid w:val="00035FC3"/>
    <w:rsid w:val="00036784"/>
    <w:rsid w:val="000371ED"/>
    <w:rsid w:val="00040878"/>
    <w:rsid w:val="00040B13"/>
    <w:rsid w:val="00040D60"/>
    <w:rsid w:val="0004130B"/>
    <w:rsid w:val="00041325"/>
    <w:rsid w:val="000413A6"/>
    <w:rsid w:val="000418A9"/>
    <w:rsid w:val="00041CF5"/>
    <w:rsid w:val="0004239F"/>
    <w:rsid w:val="0004254E"/>
    <w:rsid w:val="00042E93"/>
    <w:rsid w:val="00042EC6"/>
    <w:rsid w:val="0004345F"/>
    <w:rsid w:val="000434BB"/>
    <w:rsid w:val="00043C8E"/>
    <w:rsid w:val="000440AB"/>
    <w:rsid w:val="00044918"/>
    <w:rsid w:val="00045085"/>
    <w:rsid w:val="000459D0"/>
    <w:rsid w:val="00047C4B"/>
    <w:rsid w:val="0005010B"/>
    <w:rsid w:val="00050CCB"/>
    <w:rsid w:val="000514D1"/>
    <w:rsid w:val="000514FE"/>
    <w:rsid w:val="00051937"/>
    <w:rsid w:val="00051ABE"/>
    <w:rsid w:val="0005201F"/>
    <w:rsid w:val="000524D6"/>
    <w:rsid w:val="00052531"/>
    <w:rsid w:val="00052634"/>
    <w:rsid w:val="00053CB5"/>
    <w:rsid w:val="0005428C"/>
    <w:rsid w:val="00054376"/>
    <w:rsid w:val="00055193"/>
    <w:rsid w:val="000552A9"/>
    <w:rsid w:val="000554D1"/>
    <w:rsid w:val="000554FB"/>
    <w:rsid w:val="00055697"/>
    <w:rsid w:val="00055AA4"/>
    <w:rsid w:val="00056335"/>
    <w:rsid w:val="000566BB"/>
    <w:rsid w:val="00056895"/>
    <w:rsid w:val="00056926"/>
    <w:rsid w:val="00056C27"/>
    <w:rsid w:val="000579F7"/>
    <w:rsid w:val="00057DA0"/>
    <w:rsid w:val="000603F1"/>
    <w:rsid w:val="000605BB"/>
    <w:rsid w:val="00060AA7"/>
    <w:rsid w:val="000619B7"/>
    <w:rsid w:val="00062202"/>
    <w:rsid w:val="00062362"/>
    <w:rsid w:val="00062DB1"/>
    <w:rsid w:val="00062DDD"/>
    <w:rsid w:val="00062FCA"/>
    <w:rsid w:val="00062FE2"/>
    <w:rsid w:val="00063091"/>
    <w:rsid w:val="00063713"/>
    <w:rsid w:val="00063B9F"/>
    <w:rsid w:val="00064B3F"/>
    <w:rsid w:val="0006527B"/>
    <w:rsid w:val="000657A9"/>
    <w:rsid w:val="00065B64"/>
    <w:rsid w:val="00065D56"/>
    <w:rsid w:val="00066884"/>
    <w:rsid w:val="00067151"/>
    <w:rsid w:val="0006734E"/>
    <w:rsid w:val="0006771F"/>
    <w:rsid w:val="00067B70"/>
    <w:rsid w:val="00071053"/>
    <w:rsid w:val="00071297"/>
    <w:rsid w:val="000713FA"/>
    <w:rsid w:val="0007165A"/>
    <w:rsid w:val="0007216C"/>
    <w:rsid w:val="000721EF"/>
    <w:rsid w:val="000725DB"/>
    <w:rsid w:val="00072E8A"/>
    <w:rsid w:val="00073035"/>
    <w:rsid w:val="00073424"/>
    <w:rsid w:val="000734D8"/>
    <w:rsid w:val="00073670"/>
    <w:rsid w:val="00073993"/>
    <w:rsid w:val="00073AF9"/>
    <w:rsid w:val="00074414"/>
    <w:rsid w:val="00074C43"/>
    <w:rsid w:val="00074F0C"/>
    <w:rsid w:val="00076291"/>
    <w:rsid w:val="0007676D"/>
    <w:rsid w:val="00076B47"/>
    <w:rsid w:val="00076FD4"/>
    <w:rsid w:val="00077C0B"/>
    <w:rsid w:val="0008043B"/>
    <w:rsid w:val="000804A5"/>
    <w:rsid w:val="00080668"/>
    <w:rsid w:val="00080A3B"/>
    <w:rsid w:val="00080B33"/>
    <w:rsid w:val="00080E71"/>
    <w:rsid w:val="00082BE4"/>
    <w:rsid w:val="00082EA0"/>
    <w:rsid w:val="000833FA"/>
    <w:rsid w:val="00084992"/>
    <w:rsid w:val="00085103"/>
    <w:rsid w:val="00085277"/>
    <w:rsid w:val="00086482"/>
    <w:rsid w:val="000864E6"/>
    <w:rsid w:val="00087B60"/>
    <w:rsid w:val="000929DD"/>
    <w:rsid w:val="000929F1"/>
    <w:rsid w:val="00092BC9"/>
    <w:rsid w:val="00092BDE"/>
    <w:rsid w:val="0009317C"/>
    <w:rsid w:val="00093B56"/>
    <w:rsid w:val="00093D61"/>
    <w:rsid w:val="00094699"/>
    <w:rsid w:val="000946BA"/>
    <w:rsid w:val="000947F8"/>
    <w:rsid w:val="00095802"/>
    <w:rsid w:val="00095D47"/>
    <w:rsid w:val="00095DD8"/>
    <w:rsid w:val="0009649B"/>
    <w:rsid w:val="00096884"/>
    <w:rsid w:val="00096C6F"/>
    <w:rsid w:val="00096D84"/>
    <w:rsid w:val="000975AA"/>
    <w:rsid w:val="00097E4E"/>
    <w:rsid w:val="000A0150"/>
    <w:rsid w:val="000A02A8"/>
    <w:rsid w:val="000A0367"/>
    <w:rsid w:val="000A0781"/>
    <w:rsid w:val="000A07F4"/>
    <w:rsid w:val="000A1DC2"/>
    <w:rsid w:val="000A22AC"/>
    <w:rsid w:val="000A32B0"/>
    <w:rsid w:val="000A397F"/>
    <w:rsid w:val="000A3D96"/>
    <w:rsid w:val="000A4374"/>
    <w:rsid w:val="000A4834"/>
    <w:rsid w:val="000A484D"/>
    <w:rsid w:val="000A49BD"/>
    <w:rsid w:val="000A4BD1"/>
    <w:rsid w:val="000A4D48"/>
    <w:rsid w:val="000A5129"/>
    <w:rsid w:val="000A54D3"/>
    <w:rsid w:val="000A6129"/>
    <w:rsid w:val="000A62FF"/>
    <w:rsid w:val="000A6B15"/>
    <w:rsid w:val="000A7253"/>
    <w:rsid w:val="000A7BA5"/>
    <w:rsid w:val="000A7CD5"/>
    <w:rsid w:val="000A7D07"/>
    <w:rsid w:val="000A7E41"/>
    <w:rsid w:val="000B034D"/>
    <w:rsid w:val="000B0A9A"/>
    <w:rsid w:val="000B0E04"/>
    <w:rsid w:val="000B11B6"/>
    <w:rsid w:val="000B139A"/>
    <w:rsid w:val="000B1440"/>
    <w:rsid w:val="000B21D8"/>
    <w:rsid w:val="000B2398"/>
    <w:rsid w:val="000B29EB"/>
    <w:rsid w:val="000B314D"/>
    <w:rsid w:val="000B315D"/>
    <w:rsid w:val="000B3214"/>
    <w:rsid w:val="000B37E3"/>
    <w:rsid w:val="000B453A"/>
    <w:rsid w:val="000B49EE"/>
    <w:rsid w:val="000B5054"/>
    <w:rsid w:val="000B50BF"/>
    <w:rsid w:val="000B5B2E"/>
    <w:rsid w:val="000B6BD2"/>
    <w:rsid w:val="000B7C2F"/>
    <w:rsid w:val="000C044C"/>
    <w:rsid w:val="000C0ACC"/>
    <w:rsid w:val="000C0C66"/>
    <w:rsid w:val="000C0D93"/>
    <w:rsid w:val="000C1329"/>
    <w:rsid w:val="000C1E4C"/>
    <w:rsid w:val="000C2319"/>
    <w:rsid w:val="000C2A98"/>
    <w:rsid w:val="000C3ACC"/>
    <w:rsid w:val="000C3FE5"/>
    <w:rsid w:val="000C46D9"/>
    <w:rsid w:val="000C4A45"/>
    <w:rsid w:val="000C4B3D"/>
    <w:rsid w:val="000C4FCC"/>
    <w:rsid w:val="000C5A2E"/>
    <w:rsid w:val="000C5FB3"/>
    <w:rsid w:val="000C61AC"/>
    <w:rsid w:val="000C68CE"/>
    <w:rsid w:val="000C6F9D"/>
    <w:rsid w:val="000C70D9"/>
    <w:rsid w:val="000C771D"/>
    <w:rsid w:val="000C7A91"/>
    <w:rsid w:val="000C7F64"/>
    <w:rsid w:val="000D05FD"/>
    <w:rsid w:val="000D0AE6"/>
    <w:rsid w:val="000D0EC5"/>
    <w:rsid w:val="000D0F8E"/>
    <w:rsid w:val="000D10B8"/>
    <w:rsid w:val="000D168D"/>
    <w:rsid w:val="000D192F"/>
    <w:rsid w:val="000D1DD9"/>
    <w:rsid w:val="000D2A38"/>
    <w:rsid w:val="000D2A91"/>
    <w:rsid w:val="000D331A"/>
    <w:rsid w:val="000D3754"/>
    <w:rsid w:val="000D3854"/>
    <w:rsid w:val="000D3DC6"/>
    <w:rsid w:val="000D3F03"/>
    <w:rsid w:val="000D40C2"/>
    <w:rsid w:val="000D42C1"/>
    <w:rsid w:val="000D4B4C"/>
    <w:rsid w:val="000D5B8C"/>
    <w:rsid w:val="000D5DD8"/>
    <w:rsid w:val="000D5E02"/>
    <w:rsid w:val="000D74E1"/>
    <w:rsid w:val="000D78C9"/>
    <w:rsid w:val="000D7EC7"/>
    <w:rsid w:val="000E102D"/>
    <w:rsid w:val="000E1187"/>
    <w:rsid w:val="000E1590"/>
    <w:rsid w:val="000E15D4"/>
    <w:rsid w:val="000E1884"/>
    <w:rsid w:val="000E22F9"/>
    <w:rsid w:val="000E240E"/>
    <w:rsid w:val="000E26D3"/>
    <w:rsid w:val="000E2AB7"/>
    <w:rsid w:val="000E2B5C"/>
    <w:rsid w:val="000E3118"/>
    <w:rsid w:val="000E368D"/>
    <w:rsid w:val="000E42A3"/>
    <w:rsid w:val="000E43C1"/>
    <w:rsid w:val="000E462D"/>
    <w:rsid w:val="000E50D4"/>
    <w:rsid w:val="000E51E8"/>
    <w:rsid w:val="000E54C5"/>
    <w:rsid w:val="000E5D01"/>
    <w:rsid w:val="000E5F3E"/>
    <w:rsid w:val="000E5F94"/>
    <w:rsid w:val="000E63D9"/>
    <w:rsid w:val="000E6568"/>
    <w:rsid w:val="000E6753"/>
    <w:rsid w:val="000E6DF2"/>
    <w:rsid w:val="000E6EBD"/>
    <w:rsid w:val="000E7025"/>
    <w:rsid w:val="000E747A"/>
    <w:rsid w:val="000F084D"/>
    <w:rsid w:val="000F0A94"/>
    <w:rsid w:val="000F1504"/>
    <w:rsid w:val="000F17A6"/>
    <w:rsid w:val="000F1E01"/>
    <w:rsid w:val="000F23FD"/>
    <w:rsid w:val="000F27F0"/>
    <w:rsid w:val="000F2EF7"/>
    <w:rsid w:val="000F303D"/>
    <w:rsid w:val="000F3259"/>
    <w:rsid w:val="000F3335"/>
    <w:rsid w:val="000F3526"/>
    <w:rsid w:val="000F3A4D"/>
    <w:rsid w:val="000F3EE4"/>
    <w:rsid w:val="000F3F28"/>
    <w:rsid w:val="000F41DC"/>
    <w:rsid w:val="000F4843"/>
    <w:rsid w:val="000F4998"/>
    <w:rsid w:val="000F67D9"/>
    <w:rsid w:val="000F6F07"/>
    <w:rsid w:val="000F7185"/>
    <w:rsid w:val="000F7665"/>
    <w:rsid w:val="000F79F9"/>
    <w:rsid w:val="00100415"/>
    <w:rsid w:val="00100430"/>
    <w:rsid w:val="0010068A"/>
    <w:rsid w:val="00100C19"/>
    <w:rsid w:val="00100E40"/>
    <w:rsid w:val="0010188C"/>
    <w:rsid w:val="001023C1"/>
    <w:rsid w:val="001026EC"/>
    <w:rsid w:val="00102F7E"/>
    <w:rsid w:val="001030A5"/>
    <w:rsid w:val="001038EA"/>
    <w:rsid w:val="00104944"/>
    <w:rsid w:val="00104C19"/>
    <w:rsid w:val="00104C37"/>
    <w:rsid w:val="00105210"/>
    <w:rsid w:val="00105486"/>
    <w:rsid w:val="001059B1"/>
    <w:rsid w:val="00105BF1"/>
    <w:rsid w:val="00106092"/>
    <w:rsid w:val="00107469"/>
    <w:rsid w:val="00107523"/>
    <w:rsid w:val="00110439"/>
    <w:rsid w:val="001106C3"/>
    <w:rsid w:val="001108C1"/>
    <w:rsid w:val="0011123B"/>
    <w:rsid w:val="00111418"/>
    <w:rsid w:val="00111CB9"/>
    <w:rsid w:val="001120D7"/>
    <w:rsid w:val="0011248D"/>
    <w:rsid w:val="00112703"/>
    <w:rsid w:val="00112C8D"/>
    <w:rsid w:val="001132AA"/>
    <w:rsid w:val="001134B4"/>
    <w:rsid w:val="00113950"/>
    <w:rsid w:val="001141FF"/>
    <w:rsid w:val="001142CD"/>
    <w:rsid w:val="00114926"/>
    <w:rsid w:val="00114DC0"/>
    <w:rsid w:val="00115098"/>
    <w:rsid w:val="00115E6E"/>
    <w:rsid w:val="00116543"/>
    <w:rsid w:val="001165E1"/>
    <w:rsid w:val="001167FA"/>
    <w:rsid w:val="001176EF"/>
    <w:rsid w:val="00120069"/>
    <w:rsid w:val="00120872"/>
    <w:rsid w:val="0012094C"/>
    <w:rsid w:val="00120A18"/>
    <w:rsid w:val="00120B75"/>
    <w:rsid w:val="00121B84"/>
    <w:rsid w:val="00122280"/>
    <w:rsid w:val="00122D32"/>
    <w:rsid w:val="00123E80"/>
    <w:rsid w:val="00124717"/>
    <w:rsid w:val="00124B88"/>
    <w:rsid w:val="00124CE7"/>
    <w:rsid w:val="001250E5"/>
    <w:rsid w:val="00125F9F"/>
    <w:rsid w:val="00126061"/>
    <w:rsid w:val="00126474"/>
    <w:rsid w:val="0012649A"/>
    <w:rsid w:val="001265FE"/>
    <w:rsid w:val="00126632"/>
    <w:rsid w:val="001268A0"/>
    <w:rsid w:val="00126948"/>
    <w:rsid w:val="00126ADC"/>
    <w:rsid w:val="00127D79"/>
    <w:rsid w:val="00127DD8"/>
    <w:rsid w:val="0013083F"/>
    <w:rsid w:val="0013145B"/>
    <w:rsid w:val="0013221E"/>
    <w:rsid w:val="0013279F"/>
    <w:rsid w:val="00132B1C"/>
    <w:rsid w:val="00134592"/>
    <w:rsid w:val="001347F6"/>
    <w:rsid w:val="00134A02"/>
    <w:rsid w:val="00134E86"/>
    <w:rsid w:val="00135106"/>
    <w:rsid w:val="00135264"/>
    <w:rsid w:val="00135DA9"/>
    <w:rsid w:val="001363A8"/>
    <w:rsid w:val="0013698F"/>
    <w:rsid w:val="001369B5"/>
    <w:rsid w:val="00136A5F"/>
    <w:rsid w:val="00137146"/>
    <w:rsid w:val="0013730C"/>
    <w:rsid w:val="0013735A"/>
    <w:rsid w:val="001377DA"/>
    <w:rsid w:val="001379BE"/>
    <w:rsid w:val="00140013"/>
    <w:rsid w:val="0014024D"/>
    <w:rsid w:val="00140476"/>
    <w:rsid w:val="001409B1"/>
    <w:rsid w:val="00140FF4"/>
    <w:rsid w:val="00141409"/>
    <w:rsid w:val="0014235B"/>
    <w:rsid w:val="00142723"/>
    <w:rsid w:val="00142905"/>
    <w:rsid w:val="00142A64"/>
    <w:rsid w:val="00142BD5"/>
    <w:rsid w:val="00143633"/>
    <w:rsid w:val="00144FA0"/>
    <w:rsid w:val="001453AD"/>
    <w:rsid w:val="00145463"/>
    <w:rsid w:val="00145EFC"/>
    <w:rsid w:val="001471EE"/>
    <w:rsid w:val="001475D9"/>
    <w:rsid w:val="001504B3"/>
    <w:rsid w:val="00150A63"/>
    <w:rsid w:val="00150A79"/>
    <w:rsid w:val="00151235"/>
    <w:rsid w:val="00151BAB"/>
    <w:rsid w:val="0015255F"/>
    <w:rsid w:val="00152AF5"/>
    <w:rsid w:val="00153326"/>
    <w:rsid w:val="0015333C"/>
    <w:rsid w:val="0015341B"/>
    <w:rsid w:val="001538E0"/>
    <w:rsid w:val="00153921"/>
    <w:rsid w:val="00153C96"/>
    <w:rsid w:val="001545F1"/>
    <w:rsid w:val="001550FD"/>
    <w:rsid w:val="00156FCD"/>
    <w:rsid w:val="00157A04"/>
    <w:rsid w:val="00157BBF"/>
    <w:rsid w:val="00160DB1"/>
    <w:rsid w:val="00161460"/>
    <w:rsid w:val="00161AD3"/>
    <w:rsid w:val="00161D42"/>
    <w:rsid w:val="00161D8C"/>
    <w:rsid w:val="00161EAD"/>
    <w:rsid w:val="001622AD"/>
    <w:rsid w:val="001623B4"/>
    <w:rsid w:val="001624FC"/>
    <w:rsid w:val="00162740"/>
    <w:rsid w:val="00162A1A"/>
    <w:rsid w:val="00163CA9"/>
    <w:rsid w:val="001647A7"/>
    <w:rsid w:val="0016513C"/>
    <w:rsid w:val="00165213"/>
    <w:rsid w:val="00165278"/>
    <w:rsid w:val="00165444"/>
    <w:rsid w:val="001655B3"/>
    <w:rsid w:val="0016588C"/>
    <w:rsid w:val="00165C57"/>
    <w:rsid w:val="00166670"/>
    <w:rsid w:val="00166706"/>
    <w:rsid w:val="00166846"/>
    <w:rsid w:val="001668C5"/>
    <w:rsid w:val="00166A35"/>
    <w:rsid w:val="00166D1F"/>
    <w:rsid w:val="0017035B"/>
    <w:rsid w:val="00171A32"/>
    <w:rsid w:val="00171B5C"/>
    <w:rsid w:val="001721A5"/>
    <w:rsid w:val="00173BE1"/>
    <w:rsid w:val="00173DA8"/>
    <w:rsid w:val="001748F5"/>
    <w:rsid w:val="001755D6"/>
    <w:rsid w:val="00175CA0"/>
    <w:rsid w:val="00175E5C"/>
    <w:rsid w:val="00176503"/>
    <w:rsid w:val="001768CD"/>
    <w:rsid w:val="00176A29"/>
    <w:rsid w:val="00180EF0"/>
    <w:rsid w:val="0018133C"/>
    <w:rsid w:val="001813A0"/>
    <w:rsid w:val="00183108"/>
    <w:rsid w:val="00183497"/>
    <w:rsid w:val="00183723"/>
    <w:rsid w:val="00183905"/>
    <w:rsid w:val="001839E0"/>
    <w:rsid w:val="001843D0"/>
    <w:rsid w:val="00184557"/>
    <w:rsid w:val="0018458A"/>
    <w:rsid w:val="001847F2"/>
    <w:rsid w:val="0018494B"/>
    <w:rsid w:val="00185322"/>
    <w:rsid w:val="001854B4"/>
    <w:rsid w:val="001864CD"/>
    <w:rsid w:val="0018685B"/>
    <w:rsid w:val="00186909"/>
    <w:rsid w:val="001872C2"/>
    <w:rsid w:val="0018752E"/>
    <w:rsid w:val="001875C7"/>
    <w:rsid w:val="00187777"/>
    <w:rsid w:val="00187E80"/>
    <w:rsid w:val="001910E9"/>
    <w:rsid w:val="001914B7"/>
    <w:rsid w:val="00192213"/>
    <w:rsid w:val="00192E55"/>
    <w:rsid w:val="0019322E"/>
    <w:rsid w:val="00193367"/>
    <w:rsid w:val="001938E0"/>
    <w:rsid w:val="0019394F"/>
    <w:rsid w:val="001939A7"/>
    <w:rsid w:val="001947F1"/>
    <w:rsid w:val="00194ED9"/>
    <w:rsid w:val="001953CC"/>
    <w:rsid w:val="00195FC6"/>
    <w:rsid w:val="001968B7"/>
    <w:rsid w:val="00196D29"/>
    <w:rsid w:val="00197170"/>
    <w:rsid w:val="00197221"/>
    <w:rsid w:val="001974DB"/>
    <w:rsid w:val="00197D70"/>
    <w:rsid w:val="00197DE5"/>
    <w:rsid w:val="001A04C0"/>
    <w:rsid w:val="001A0C69"/>
    <w:rsid w:val="001A11F5"/>
    <w:rsid w:val="001A15BC"/>
    <w:rsid w:val="001A1A7C"/>
    <w:rsid w:val="001A2502"/>
    <w:rsid w:val="001A318F"/>
    <w:rsid w:val="001A3AC7"/>
    <w:rsid w:val="001A3B2D"/>
    <w:rsid w:val="001A42C6"/>
    <w:rsid w:val="001A43CF"/>
    <w:rsid w:val="001A4BC8"/>
    <w:rsid w:val="001A52E1"/>
    <w:rsid w:val="001A5AEC"/>
    <w:rsid w:val="001A6852"/>
    <w:rsid w:val="001A695E"/>
    <w:rsid w:val="001A6B89"/>
    <w:rsid w:val="001A74BF"/>
    <w:rsid w:val="001A764C"/>
    <w:rsid w:val="001A78D3"/>
    <w:rsid w:val="001A7941"/>
    <w:rsid w:val="001A7AAF"/>
    <w:rsid w:val="001A7D90"/>
    <w:rsid w:val="001B0696"/>
    <w:rsid w:val="001B092C"/>
    <w:rsid w:val="001B09F5"/>
    <w:rsid w:val="001B0D57"/>
    <w:rsid w:val="001B178E"/>
    <w:rsid w:val="001B17B9"/>
    <w:rsid w:val="001B35B9"/>
    <w:rsid w:val="001B361F"/>
    <w:rsid w:val="001B36E7"/>
    <w:rsid w:val="001B3820"/>
    <w:rsid w:val="001B388D"/>
    <w:rsid w:val="001B3948"/>
    <w:rsid w:val="001B3DB3"/>
    <w:rsid w:val="001B40F5"/>
    <w:rsid w:val="001B42E6"/>
    <w:rsid w:val="001B4528"/>
    <w:rsid w:val="001B4564"/>
    <w:rsid w:val="001B47C4"/>
    <w:rsid w:val="001B4A69"/>
    <w:rsid w:val="001B5E17"/>
    <w:rsid w:val="001B5EC3"/>
    <w:rsid w:val="001B606F"/>
    <w:rsid w:val="001B6B2B"/>
    <w:rsid w:val="001B6C8E"/>
    <w:rsid w:val="001B6D13"/>
    <w:rsid w:val="001B6F08"/>
    <w:rsid w:val="001B76A2"/>
    <w:rsid w:val="001C0418"/>
    <w:rsid w:val="001C109F"/>
    <w:rsid w:val="001C16E1"/>
    <w:rsid w:val="001C182C"/>
    <w:rsid w:val="001C1E0C"/>
    <w:rsid w:val="001C2656"/>
    <w:rsid w:val="001C308D"/>
    <w:rsid w:val="001C3176"/>
    <w:rsid w:val="001C31BB"/>
    <w:rsid w:val="001C3B16"/>
    <w:rsid w:val="001C407B"/>
    <w:rsid w:val="001C5671"/>
    <w:rsid w:val="001C585C"/>
    <w:rsid w:val="001C5AD7"/>
    <w:rsid w:val="001C5E92"/>
    <w:rsid w:val="001C6021"/>
    <w:rsid w:val="001C63F4"/>
    <w:rsid w:val="001C693C"/>
    <w:rsid w:val="001C6CC1"/>
    <w:rsid w:val="001C71FC"/>
    <w:rsid w:val="001C723D"/>
    <w:rsid w:val="001C747E"/>
    <w:rsid w:val="001C7664"/>
    <w:rsid w:val="001D0080"/>
    <w:rsid w:val="001D0097"/>
    <w:rsid w:val="001D0735"/>
    <w:rsid w:val="001D0FD2"/>
    <w:rsid w:val="001D12CC"/>
    <w:rsid w:val="001D1DE7"/>
    <w:rsid w:val="001D3BD5"/>
    <w:rsid w:val="001D42A3"/>
    <w:rsid w:val="001D42D0"/>
    <w:rsid w:val="001D4881"/>
    <w:rsid w:val="001D4887"/>
    <w:rsid w:val="001D494B"/>
    <w:rsid w:val="001D4DBE"/>
    <w:rsid w:val="001D52C5"/>
    <w:rsid w:val="001D6352"/>
    <w:rsid w:val="001D7601"/>
    <w:rsid w:val="001E0FF6"/>
    <w:rsid w:val="001E150D"/>
    <w:rsid w:val="001E1F50"/>
    <w:rsid w:val="001E20A3"/>
    <w:rsid w:val="001E3487"/>
    <w:rsid w:val="001E3728"/>
    <w:rsid w:val="001E3EA0"/>
    <w:rsid w:val="001E3FC9"/>
    <w:rsid w:val="001E44AA"/>
    <w:rsid w:val="001E4702"/>
    <w:rsid w:val="001E4B47"/>
    <w:rsid w:val="001E4EBB"/>
    <w:rsid w:val="001E5626"/>
    <w:rsid w:val="001E5FB1"/>
    <w:rsid w:val="001E649A"/>
    <w:rsid w:val="001E6670"/>
    <w:rsid w:val="001E67A2"/>
    <w:rsid w:val="001E6F7D"/>
    <w:rsid w:val="001E70DE"/>
    <w:rsid w:val="001E75EE"/>
    <w:rsid w:val="001E7872"/>
    <w:rsid w:val="001E7A1E"/>
    <w:rsid w:val="001F0B9A"/>
    <w:rsid w:val="001F1274"/>
    <w:rsid w:val="001F186D"/>
    <w:rsid w:val="001F1B16"/>
    <w:rsid w:val="001F1D14"/>
    <w:rsid w:val="001F2C94"/>
    <w:rsid w:val="001F33C0"/>
    <w:rsid w:val="001F3A4E"/>
    <w:rsid w:val="001F4DC6"/>
    <w:rsid w:val="001F5226"/>
    <w:rsid w:val="001F5499"/>
    <w:rsid w:val="001F5AAD"/>
    <w:rsid w:val="001F5CC9"/>
    <w:rsid w:val="001F6710"/>
    <w:rsid w:val="001F6B0F"/>
    <w:rsid w:val="001F70D9"/>
    <w:rsid w:val="00200194"/>
    <w:rsid w:val="002017F0"/>
    <w:rsid w:val="00201F05"/>
    <w:rsid w:val="00202A74"/>
    <w:rsid w:val="002035F6"/>
    <w:rsid w:val="00203603"/>
    <w:rsid w:val="00203D86"/>
    <w:rsid w:val="00203FCB"/>
    <w:rsid w:val="00204508"/>
    <w:rsid w:val="00204817"/>
    <w:rsid w:val="00204A90"/>
    <w:rsid w:val="00204C4D"/>
    <w:rsid w:val="00204D10"/>
    <w:rsid w:val="0020508A"/>
    <w:rsid w:val="002058E4"/>
    <w:rsid w:val="00205D9B"/>
    <w:rsid w:val="0020602B"/>
    <w:rsid w:val="002069FE"/>
    <w:rsid w:val="002073FA"/>
    <w:rsid w:val="00207997"/>
    <w:rsid w:val="0021063C"/>
    <w:rsid w:val="002109DB"/>
    <w:rsid w:val="00210B7A"/>
    <w:rsid w:val="00210C39"/>
    <w:rsid w:val="00210EDC"/>
    <w:rsid w:val="00211670"/>
    <w:rsid w:val="002116E8"/>
    <w:rsid w:val="00211869"/>
    <w:rsid w:val="00211CC5"/>
    <w:rsid w:val="00211DBC"/>
    <w:rsid w:val="00212793"/>
    <w:rsid w:val="00212A70"/>
    <w:rsid w:val="0021317C"/>
    <w:rsid w:val="00213591"/>
    <w:rsid w:val="00213EB9"/>
    <w:rsid w:val="0021411F"/>
    <w:rsid w:val="00214A70"/>
    <w:rsid w:val="0021535D"/>
    <w:rsid w:val="00215457"/>
    <w:rsid w:val="002161D4"/>
    <w:rsid w:val="002175FC"/>
    <w:rsid w:val="0022006A"/>
    <w:rsid w:val="00220889"/>
    <w:rsid w:val="002213CC"/>
    <w:rsid w:val="00221591"/>
    <w:rsid w:val="002215AA"/>
    <w:rsid w:val="0022247A"/>
    <w:rsid w:val="00222898"/>
    <w:rsid w:val="00222C3B"/>
    <w:rsid w:val="00222E35"/>
    <w:rsid w:val="0022312B"/>
    <w:rsid w:val="002234EF"/>
    <w:rsid w:val="0022361E"/>
    <w:rsid w:val="00223E4B"/>
    <w:rsid w:val="0022446A"/>
    <w:rsid w:val="00225E79"/>
    <w:rsid w:val="002260AF"/>
    <w:rsid w:val="0022694F"/>
    <w:rsid w:val="00227DAE"/>
    <w:rsid w:val="0023048C"/>
    <w:rsid w:val="002306CF"/>
    <w:rsid w:val="002308C4"/>
    <w:rsid w:val="002309E9"/>
    <w:rsid w:val="0023114A"/>
    <w:rsid w:val="0023150E"/>
    <w:rsid w:val="00231A39"/>
    <w:rsid w:val="00232211"/>
    <w:rsid w:val="002324E3"/>
    <w:rsid w:val="002327D5"/>
    <w:rsid w:val="00232F5D"/>
    <w:rsid w:val="00233091"/>
    <w:rsid w:val="002334BA"/>
    <w:rsid w:val="002336DA"/>
    <w:rsid w:val="00233DE8"/>
    <w:rsid w:val="002341B5"/>
    <w:rsid w:val="0023467C"/>
    <w:rsid w:val="002350B2"/>
    <w:rsid w:val="00235777"/>
    <w:rsid w:val="002364B5"/>
    <w:rsid w:val="0023784C"/>
    <w:rsid w:val="00237E85"/>
    <w:rsid w:val="00240A05"/>
    <w:rsid w:val="00240C0F"/>
    <w:rsid w:val="00240DB7"/>
    <w:rsid w:val="002417CF"/>
    <w:rsid w:val="002419EA"/>
    <w:rsid w:val="00241A02"/>
    <w:rsid w:val="00241FA2"/>
    <w:rsid w:val="002422A0"/>
    <w:rsid w:val="0024282D"/>
    <w:rsid w:val="00242D27"/>
    <w:rsid w:val="00242D6C"/>
    <w:rsid w:val="002434A9"/>
    <w:rsid w:val="002439E7"/>
    <w:rsid w:val="00243B00"/>
    <w:rsid w:val="00243B10"/>
    <w:rsid w:val="002450EF"/>
    <w:rsid w:val="0024594B"/>
    <w:rsid w:val="00245BDB"/>
    <w:rsid w:val="0024602D"/>
    <w:rsid w:val="002461B2"/>
    <w:rsid w:val="0024679A"/>
    <w:rsid w:val="00246863"/>
    <w:rsid w:val="00246AF8"/>
    <w:rsid w:val="0024733A"/>
    <w:rsid w:val="002475D8"/>
    <w:rsid w:val="0024773F"/>
    <w:rsid w:val="0024784D"/>
    <w:rsid w:val="00247C04"/>
    <w:rsid w:val="002500F4"/>
    <w:rsid w:val="002508DE"/>
    <w:rsid w:val="00250A92"/>
    <w:rsid w:val="00250BAE"/>
    <w:rsid w:val="0025250B"/>
    <w:rsid w:val="0025263E"/>
    <w:rsid w:val="00252CF7"/>
    <w:rsid w:val="00252FE6"/>
    <w:rsid w:val="0025305B"/>
    <w:rsid w:val="002538A4"/>
    <w:rsid w:val="00253B1F"/>
    <w:rsid w:val="00253E81"/>
    <w:rsid w:val="00253FD3"/>
    <w:rsid w:val="002541DB"/>
    <w:rsid w:val="00254435"/>
    <w:rsid w:val="002549D7"/>
    <w:rsid w:val="002550A1"/>
    <w:rsid w:val="002553C9"/>
    <w:rsid w:val="00255ABE"/>
    <w:rsid w:val="00255B47"/>
    <w:rsid w:val="00255D48"/>
    <w:rsid w:val="00256199"/>
    <w:rsid w:val="002561B6"/>
    <w:rsid w:val="002563FC"/>
    <w:rsid w:val="0025669E"/>
    <w:rsid w:val="0025677E"/>
    <w:rsid w:val="00256C48"/>
    <w:rsid w:val="00256D4C"/>
    <w:rsid w:val="002574D8"/>
    <w:rsid w:val="00260179"/>
    <w:rsid w:val="00260649"/>
    <w:rsid w:val="0026153C"/>
    <w:rsid w:val="0026167E"/>
    <w:rsid w:val="00262533"/>
    <w:rsid w:val="00262850"/>
    <w:rsid w:val="00262B65"/>
    <w:rsid w:val="00262F0D"/>
    <w:rsid w:val="00262F1B"/>
    <w:rsid w:val="00262F71"/>
    <w:rsid w:val="002634F6"/>
    <w:rsid w:val="0026377A"/>
    <w:rsid w:val="002642E7"/>
    <w:rsid w:val="00264BBF"/>
    <w:rsid w:val="00264C47"/>
    <w:rsid w:val="00265017"/>
    <w:rsid w:val="00265814"/>
    <w:rsid w:val="00265C28"/>
    <w:rsid w:val="00265F0A"/>
    <w:rsid w:val="00266770"/>
    <w:rsid w:val="002668E2"/>
    <w:rsid w:val="00266C3F"/>
    <w:rsid w:val="0027028D"/>
    <w:rsid w:val="002703B0"/>
    <w:rsid w:val="00270424"/>
    <w:rsid w:val="00271141"/>
    <w:rsid w:val="00271933"/>
    <w:rsid w:val="00271DAE"/>
    <w:rsid w:val="002721CB"/>
    <w:rsid w:val="002729CF"/>
    <w:rsid w:val="0027395B"/>
    <w:rsid w:val="002739B8"/>
    <w:rsid w:val="0027481A"/>
    <w:rsid w:val="002748EA"/>
    <w:rsid w:val="002753F1"/>
    <w:rsid w:val="0027545D"/>
    <w:rsid w:val="002754F6"/>
    <w:rsid w:val="00276513"/>
    <w:rsid w:val="00276622"/>
    <w:rsid w:val="00276D4F"/>
    <w:rsid w:val="00277DA6"/>
    <w:rsid w:val="00280720"/>
    <w:rsid w:val="002810D7"/>
    <w:rsid w:val="00281150"/>
    <w:rsid w:val="002816B1"/>
    <w:rsid w:val="00281881"/>
    <w:rsid w:val="00281A99"/>
    <w:rsid w:val="00281C2C"/>
    <w:rsid w:val="002821EE"/>
    <w:rsid w:val="002826D9"/>
    <w:rsid w:val="00282723"/>
    <w:rsid w:val="00282DC7"/>
    <w:rsid w:val="0028396C"/>
    <w:rsid w:val="00283DBC"/>
    <w:rsid w:val="002840B1"/>
    <w:rsid w:val="002851C5"/>
    <w:rsid w:val="0028643D"/>
    <w:rsid w:val="00286E9A"/>
    <w:rsid w:val="00287933"/>
    <w:rsid w:val="002906AF"/>
    <w:rsid w:val="002907E1"/>
    <w:rsid w:val="00290E22"/>
    <w:rsid w:val="0029149D"/>
    <w:rsid w:val="00291767"/>
    <w:rsid w:val="0029178A"/>
    <w:rsid w:val="002918BC"/>
    <w:rsid w:val="00291D01"/>
    <w:rsid w:val="00291FB4"/>
    <w:rsid w:val="00292771"/>
    <w:rsid w:val="0029356B"/>
    <w:rsid w:val="00293BC7"/>
    <w:rsid w:val="00293C95"/>
    <w:rsid w:val="00293EA8"/>
    <w:rsid w:val="002944B5"/>
    <w:rsid w:val="00295119"/>
    <w:rsid w:val="0029519B"/>
    <w:rsid w:val="002952CC"/>
    <w:rsid w:val="00295448"/>
    <w:rsid w:val="002954C5"/>
    <w:rsid w:val="00295851"/>
    <w:rsid w:val="00295B61"/>
    <w:rsid w:val="00296447"/>
    <w:rsid w:val="0029650E"/>
    <w:rsid w:val="00296555"/>
    <w:rsid w:val="00296673"/>
    <w:rsid w:val="00296760"/>
    <w:rsid w:val="00296A5A"/>
    <w:rsid w:val="00296DEF"/>
    <w:rsid w:val="00296F9C"/>
    <w:rsid w:val="002971B3"/>
    <w:rsid w:val="002A0043"/>
    <w:rsid w:val="002A0439"/>
    <w:rsid w:val="002A04EC"/>
    <w:rsid w:val="002A0561"/>
    <w:rsid w:val="002A09DB"/>
    <w:rsid w:val="002A0BC3"/>
    <w:rsid w:val="002A1CB2"/>
    <w:rsid w:val="002A215E"/>
    <w:rsid w:val="002A2B0F"/>
    <w:rsid w:val="002A3290"/>
    <w:rsid w:val="002A3491"/>
    <w:rsid w:val="002A3805"/>
    <w:rsid w:val="002A476F"/>
    <w:rsid w:val="002A481F"/>
    <w:rsid w:val="002A49BD"/>
    <w:rsid w:val="002A4BF0"/>
    <w:rsid w:val="002A4F80"/>
    <w:rsid w:val="002A5251"/>
    <w:rsid w:val="002A5A5F"/>
    <w:rsid w:val="002A5C4C"/>
    <w:rsid w:val="002A5D64"/>
    <w:rsid w:val="002A6107"/>
    <w:rsid w:val="002A648F"/>
    <w:rsid w:val="002A754F"/>
    <w:rsid w:val="002B077B"/>
    <w:rsid w:val="002B0F46"/>
    <w:rsid w:val="002B152A"/>
    <w:rsid w:val="002B1A56"/>
    <w:rsid w:val="002B1A63"/>
    <w:rsid w:val="002B1D7A"/>
    <w:rsid w:val="002B1E93"/>
    <w:rsid w:val="002B1F80"/>
    <w:rsid w:val="002B2306"/>
    <w:rsid w:val="002B27AD"/>
    <w:rsid w:val="002B2AC9"/>
    <w:rsid w:val="002B2F98"/>
    <w:rsid w:val="002B3D9E"/>
    <w:rsid w:val="002B4DE4"/>
    <w:rsid w:val="002B5277"/>
    <w:rsid w:val="002B5640"/>
    <w:rsid w:val="002B59D3"/>
    <w:rsid w:val="002B6157"/>
    <w:rsid w:val="002B62B0"/>
    <w:rsid w:val="002B7397"/>
    <w:rsid w:val="002B7468"/>
    <w:rsid w:val="002B7FE1"/>
    <w:rsid w:val="002C0127"/>
    <w:rsid w:val="002C0FC1"/>
    <w:rsid w:val="002C110F"/>
    <w:rsid w:val="002C15E3"/>
    <w:rsid w:val="002C1AF2"/>
    <w:rsid w:val="002C1F1B"/>
    <w:rsid w:val="002C2F88"/>
    <w:rsid w:val="002C3373"/>
    <w:rsid w:val="002C38F0"/>
    <w:rsid w:val="002C3A03"/>
    <w:rsid w:val="002C3FDA"/>
    <w:rsid w:val="002C450C"/>
    <w:rsid w:val="002C47C0"/>
    <w:rsid w:val="002C4928"/>
    <w:rsid w:val="002C551E"/>
    <w:rsid w:val="002C56F9"/>
    <w:rsid w:val="002C5BB0"/>
    <w:rsid w:val="002C5C47"/>
    <w:rsid w:val="002C5DF9"/>
    <w:rsid w:val="002C5FF5"/>
    <w:rsid w:val="002C6000"/>
    <w:rsid w:val="002C6BEC"/>
    <w:rsid w:val="002C6E85"/>
    <w:rsid w:val="002C7680"/>
    <w:rsid w:val="002C7D0B"/>
    <w:rsid w:val="002C7ED3"/>
    <w:rsid w:val="002D02CC"/>
    <w:rsid w:val="002D0C05"/>
    <w:rsid w:val="002D0D2E"/>
    <w:rsid w:val="002D13EA"/>
    <w:rsid w:val="002D1756"/>
    <w:rsid w:val="002D1DA8"/>
    <w:rsid w:val="002D2085"/>
    <w:rsid w:val="002D2563"/>
    <w:rsid w:val="002D2639"/>
    <w:rsid w:val="002D2714"/>
    <w:rsid w:val="002D2A3F"/>
    <w:rsid w:val="002D39DB"/>
    <w:rsid w:val="002D4E27"/>
    <w:rsid w:val="002D4EC3"/>
    <w:rsid w:val="002D514C"/>
    <w:rsid w:val="002D5269"/>
    <w:rsid w:val="002D54AB"/>
    <w:rsid w:val="002D6662"/>
    <w:rsid w:val="002D731F"/>
    <w:rsid w:val="002D73C7"/>
    <w:rsid w:val="002D73F7"/>
    <w:rsid w:val="002D7845"/>
    <w:rsid w:val="002D7DBA"/>
    <w:rsid w:val="002E0042"/>
    <w:rsid w:val="002E031F"/>
    <w:rsid w:val="002E0E75"/>
    <w:rsid w:val="002E17A0"/>
    <w:rsid w:val="002E1CD6"/>
    <w:rsid w:val="002E1DEC"/>
    <w:rsid w:val="002E1EF2"/>
    <w:rsid w:val="002E30A2"/>
    <w:rsid w:val="002E3627"/>
    <w:rsid w:val="002E37D9"/>
    <w:rsid w:val="002E3C4D"/>
    <w:rsid w:val="002E4AE8"/>
    <w:rsid w:val="002E5806"/>
    <w:rsid w:val="002E59FB"/>
    <w:rsid w:val="002E59FD"/>
    <w:rsid w:val="002E5E13"/>
    <w:rsid w:val="002E5E3C"/>
    <w:rsid w:val="002E5FFC"/>
    <w:rsid w:val="002E621D"/>
    <w:rsid w:val="002E66F8"/>
    <w:rsid w:val="002E77D4"/>
    <w:rsid w:val="002E7E1E"/>
    <w:rsid w:val="002E7EE6"/>
    <w:rsid w:val="002E7EEB"/>
    <w:rsid w:val="002F0335"/>
    <w:rsid w:val="002F0566"/>
    <w:rsid w:val="002F087F"/>
    <w:rsid w:val="002F0962"/>
    <w:rsid w:val="002F1524"/>
    <w:rsid w:val="002F187D"/>
    <w:rsid w:val="002F1A30"/>
    <w:rsid w:val="002F1D15"/>
    <w:rsid w:val="002F262D"/>
    <w:rsid w:val="002F2D3B"/>
    <w:rsid w:val="002F312B"/>
    <w:rsid w:val="002F391C"/>
    <w:rsid w:val="002F3B6D"/>
    <w:rsid w:val="002F3D45"/>
    <w:rsid w:val="002F452D"/>
    <w:rsid w:val="002F574B"/>
    <w:rsid w:val="00300198"/>
    <w:rsid w:val="00300BFD"/>
    <w:rsid w:val="0030122D"/>
    <w:rsid w:val="00301C49"/>
    <w:rsid w:val="003020CD"/>
    <w:rsid w:val="00302729"/>
    <w:rsid w:val="00302933"/>
    <w:rsid w:val="00302B7D"/>
    <w:rsid w:val="00302F31"/>
    <w:rsid w:val="0030307E"/>
    <w:rsid w:val="00303F28"/>
    <w:rsid w:val="00304DF2"/>
    <w:rsid w:val="003054E1"/>
    <w:rsid w:val="003058A9"/>
    <w:rsid w:val="00305CB8"/>
    <w:rsid w:val="003064B2"/>
    <w:rsid w:val="00306E92"/>
    <w:rsid w:val="00307509"/>
    <w:rsid w:val="003075EC"/>
    <w:rsid w:val="003076E3"/>
    <w:rsid w:val="00307D33"/>
    <w:rsid w:val="00307D40"/>
    <w:rsid w:val="0031062F"/>
    <w:rsid w:val="003109BA"/>
    <w:rsid w:val="0031113B"/>
    <w:rsid w:val="00311E7A"/>
    <w:rsid w:val="00311EC7"/>
    <w:rsid w:val="003123FC"/>
    <w:rsid w:val="00312747"/>
    <w:rsid w:val="00312D90"/>
    <w:rsid w:val="00312E5A"/>
    <w:rsid w:val="00313410"/>
    <w:rsid w:val="00313B0D"/>
    <w:rsid w:val="00314542"/>
    <w:rsid w:val="0031489F"/>
    <w:rsid w:val="00315443"/>
    <w:rsid w:val="003155BE"/>
    <w:rsid w:val="003159E5"/>
    <w:rsid w:val="00315F87"/>
    <w:rsid w:val="00316C78"/>
    <w:rsid w:val="00316F36"/>
    <w:rsid w:val="003204CD"/>
    <w:rsid w:val="0032083F"/>
    <w:rsid w:val="00321018"/>
    <w:rsid w:val="00321735"/>
    <w:rsid w:val="00321B6E"/>
    <w:rsid w:val="00321D80"/>
    <w:rsid w:val="003220B1"/>
    <w:rsid w:val="003228D3"/>
    <w:rsid w:val="003233C9"/>
    <w:rsid w:val="00323580"/>
    <w:rsid w:val="00323614"/>
    <w:rsid w:val="003237AC"/>
    <w:rsid w:val="00324051"/>
    <w:rsid w:val="0032422A"/>
    <w:rsid w:val="00325F19"/>
    <w:rsid w:val="00325F89"/>
    <w:rsid w:val="00325FED"/>
    <w:rsid w:val="00326C16"/>
    <w:rsid w:val="003271C5"/>
    <w:rsid w:val="00327220"/>
    <w:rsid w:val="003275EC"/>
    <w:rsid w:val="003276E0"/>
    <w:rsid w:val="003278C1"/>
    <w:rsid w:val="00327A03"/>
    <w:rsid w:val="00327E60"/>
    <w:rsid w:val="00330119"/>
    <w:rsid w:val="00330365"/>
    <w:rsid w:val="00330833"/>
    <w:rsid w:val="00330D08"/>
    <w:rsid w:val="00330D70"/>
    <w:rsid w:val="0033125E"/>
    <w:rsid w:val="00331279"/>
    <w:rsid w:val="003315E0"/>
    <w:rsid w:val="003318CF"/>
    <w:rsid w:val="00331EB6"/>
    <w:rsid w:val="003321C9"/>
    <w:rsid w:val="003326DC"/>
    <w:rsid w:val="00333179"/>
    <w:rsid w:val="00333ACA"/>
    <w:rsid w:val="00333D17"/>
    <w:rsid w:val="003341F7"/>
    <w:rsid w:val="00334358"/>
    <w:rsid w:val="003347EE"/>
    <w:rsid w:val="0033597C"/>
    <w:rsid w:val="0033611E"/>
    <w:rsid w:val="003364E6"/>
    <w:rsid w:val="00336E1F"/>
    <w:rsid w:val="00337185"/>
    <w:rsid w:val="00341542"/>
    <w:rsid w:val="0034176B"/>
    <w:rsid w:val="00341A57"/>
    <w:rsid w:val="0034342D"/>
    <w:rsid w:val="00343CF4"/>
    <w:rsid w:val="00343D3D"/>
    <w:rsid w:val="00344FA7"/>
    <w:rsid w:val="00345189"/>
    <w:rsid w:val="00345A92"/>
    <w:rsid w:val="00345FBC"/>
    <w:rsid w:val="003464D1"/>
    <w:rsid w:val="00346B1F"/>
    <w:rsid w:val="00346CA5"/>
    <w:rsid w:val="00347026"/>
    <w:rsid w:val="00347958"/>
    <w:rsid w:val="00347B12"/>
    <w:rsid w:val="00350989"/>
    <w:rsid w:val="00350E9D"/>
    <w:rsid w:val="00350F6D"/>
    <w:rsid w:val="00351107"/>
    <w:rsid w:val="003511E8"/>
    <w:rsid w:val="00351471"/>
    <w:rsid w:val="003514CC"/>
    <w:rsid w:val="003514DA"/>
    <w:rsid w:val="0035152C"/>
    <w:rsid w:val="00352599"/>
    <w:rsid w:val="00352665"/>
    <w:rsid w:val="0035344B"/>
    <w:rsid w:val="00353AA1"/>
    <w:rsid w:val="00354015"/>
    <w:rsid w:val="0035473B"/>
    <w:rsid w:val="00355E57"/>
    <w:rsid w:val="00355E70"/>
    <w:rsid w:val="00356995"/>
    <w:rsid w:val="00356BAA"/>
    <w:rsid w:val="00356C1A"/>
    <w:rsid w:val="00356E91"/>
    <w:rsid w:val="003577D3"/>
    <w:rsid w:val="003605D0"/>
    <w:rsid w:val="003610C2"/>
    <w:rsid w:val="0036180B"/>
    <w:rsid w:val="003618E8"/>
    <w:rsid w:val="00361A59"/>
    <w:rsid w:val="00361D87"/>
    <w:rsid w:val="0036217D"/>
    <w:rsid w:val="00362628"/>
    <w:rsid w:val="003631BA"/>
    <w:rsid w:val="003642C4"/>
    <w:rsid w:val="00364CF9"/>
    <w:rsid w:val="003654B7"/>
    <w:rsid w:val="003656F8"/>
    <w:rsid w:val="00365A6D"/>
    <w:rsid w:val="00365AE8"/>
    <w:rsid w:val="0036714C"/>
    <w:rsid w:val="00367216"/>
    <w:rsid w:val="003678E8"/>
    <w:rsid w:val="00367F81"/>
    <w:rsid w:val="0037077C"/>
    <w:rsid w:val="0037090F"/>
    <w:rsid w:val="00370AE1"/>
    <w:rsid w:val="00371CDF"/>
    <w:rsid w:val="00371D46"/>
    <w:rsid w:val="0037202F"/>
    <w:rsid w:val="003723A9"/>
    <w:rsid w:val="00372FA0"/>
    <w:rsid w:val="00373548"/>
    <w:rsid w:val="00373674"/>
    <w:rsid w:val="00373CE4"/>
    <w:rsid w:val="00374057"/>
    <w:rsid w:val="00374097"/>
    <w:rsid w:val="00374644"/>
    <w:rsid w:val="00375364"/>
    <w:rsid w:val="00375883"/>
    <w:rsid w:val="00375E2D"/>
    <w:rsid w:val="00375F19"/>
    <w:rsid w:val="00375FD5"/>
    <w:rsid w:val="00376B1B"/>
    <w:rsid w:val="00376D14"/>
    <w:rsid w:val="00376DB5"/>
    <w:rsid w:val="003776E7"/>
    <w:rsid w:val="003777F8"/>
    <w:rsid w:val="00380355"/>
    <w:rsid w:val="003805BE"/>
    <w:rsid w:val="00380ED0"/>
    <w:rsid w:val="00381166"/>
    <w:rsid w:val="00381ADA"/>
    <w:rsid w:val="00382283"/>
    <w:rsid w:val="00382CB3"/>
    <w:rsid w:val="00383334"/>
    <w:rsid w:val="00383598"/>
    <w:rsid w:val="0038487C"/>
    <w:rsid w:val="00384CE4"/>
    <w:rsid w:val="00386C58"/>
    <w:rsid w:val="00387B6F"/>
    <w:rsid w:val="00387D46"/>
    <w:rsid w:val="003903AE"/>
    <w:rsid w:val="00390C26"/>
    <w:rsid w:val="00391059"/>
    <w:rsid w:val="00391172"/>
    <w:rsid w:val="0039143D"/>
    <w:rsid w:val="0039160B"/>
    <w:rsid w:val="00391688"/>
    <w:rsid w:val="00391A0E"/>
    <w:rsid w:val="00391D87"/>
    <w:rsid w:val="00391F43"/>
    <w:rsid w:val="00393062"/>
    <w:rsid w:val="003932AE"/>
    <w:rsid w:val="00393413"/>
    <w:rsid w:val="00393DB4"/>
    <w:rsid w:val="00393ED9"/>
    <w:rsid w:val="0039415B"/>
    <w:rsid w:val="003941F7"/>
    <w:rsid w:val="003949A5"/>
    <w:rsid w:val="00395041"/>
    <w:rsid w:val="003954A8"/>
    <w:rsid w:val="003955FC"/>
    <w:rsid w:val="00395DD8"/>
    <w:rsid w:val="003960B9"/>
    <w:rsid w:val="003960F1"/>
    <w:rsid w:val="0039687E"/>
    <w:rsid w:val="003968CC"/>
    <w:rsid w:val="00397718"/>
    <w:rsid w:val="0039787B"/>
    <w:rsid w:val="00397B00"/>
    <w:rsid w:val="00397CF6"/>
    <w:rsid w:val="003A074E"/>
    <w:rsid w:val="003A0C1E"/>
    <w:rsid w:val="003A1811"/>
    <w:rsid w:val="003A187F"/>
    <w:rsid w:val="003A1E42"/>
    <w:rsid w:val="003A218A"/>
    <w:rsid w:val="003A2629"/>
    <w:rsid w:val="003A4C5E"/>
    <w:rsid w:val="003A5301"/>
    <w:rsid w:val="003A56F1"/>
    <w:rsid w:val="003A57A3"/>
    <w:rsid w:val="003A5BCB"/>
    <w:rsid w:val="003A5BD6"/>
    <w:rsid w:val="003A64A7"/>
    <w:rsid w:val="003A65C7"/>
    <w:rsid w:val="003A6612"/>
    <w:rsid w:val="003A6726"/>
    <w:rsid w:val="003A7468"/>
    <w:rsid w:val="003A7635"/>
    <w:rsid w:val="003A7663"/>
    <w:rsid w:val="003A7810"/>
    <w:rsid w:val="003A7D92"/>
    <w:rsid w:val="003B06AD"/>
    <w:rsid w:val="003B08A5"/>
    <w:rsid w:val="003B16EC"/>
    <w:rsid w:val="003B3133"/>
    <w:rsid w:val="003B37B1"/>
    <w:rsid w:val="003B398F"/>
    <w:rsid w:val="003B3B1B"/>
    <w:rsid w:val="003B3CFD"/>
    <w:rsid w:val="003B41AA"/>
    <w:rsid w:val="003B4DC0"/>
    <w:rsid w:val="003B55D3"/>
    <w:rsid w:val="003B6216"/>
    <w:rsid w:val="003B62ED"/>
    <w:rsid w:val="003B6634"/>
    <w:rsid w:val="003B6A48"/>
    <w:rsid w:val="003B74C2"/>
    <w:rsid w:val="003B78EB"/>
    <w:rsid w:val="003B7967"/>
    <w:rsid w:val="003C05C8"/>
    <w:rsid w:val="003C087D"/>
    <w:rsid w:val="003C090D"/>
    <w:rsid w:val="003C1163"/>
    <w:rsid w:val="003C125D"/>
    <w:rsid w:val="003C2037"/>
    <w:rsid w:val="003C2272"/>
    <w:rsid w:val="003C2487"/>
    <w:rsid w:val="003C26B5"/>
    <w:rsid w:val="003C26BD"/>
    <w:rsid w:val="003C2CAD"/>
    <w:rsid w:val="003C384F"/>
    <w:rsid w:val="003C40DD"/>
    <w:rsid w:val="003C4538"/>
    <w:rsid w:val="003C4621"/>
    <w:rsid w:val="003C4E5B"/>
    <w:rsid w:val="003C50E5"/>
    <w:rsid w:val="003C59D0"/>
    <w:rsid w:val="003C6362"/>
    <w:rsid w:val="003C6492"/>
    <w:rsid w:val="003C655B"/>
    <w:rsid w:val="003C6864"/>
    <w:rsid w:val="003C71D8"/>
    <w:rsid w:val="003C7438"/>
    <w:rsid w:val="003C768D"/>
    <w:rsid w:val="003C79CE"/>
    <w:rsid w:val="003D01E1"/>
    <w:rsid w:val="003D04FE"/>
    <w:rsid w:val="003D0985"/>
    <w:rsid w:val="003D1A3A"/>
    <w:rsid w:val="003D2177"/>
    <w:rsid w:val="003D2465"/>
    <w:rsid w:val="003D2CB2"/>
    <w:rsid w:val="003D2F9A"/>
    <w:rsid w:val="003D301C"/>
    <w:rsid w:val="003D3765"/>
    <w:rsid w:val="003D440E"/>
    <w:rsid w:val="003D44A5"/>
    <w:rsid w:val="003D4B0F"/>
    <w:rsid w:val="003D5403"/>
    <w:rsid w:val="003D5750"/>
    <w:rsid w:val="003D57E1"/>
    <w:rsid w:val="003D5CF5"/>
    <w:rsid w:val="003D6024"/>
    <w:rsid w:val="003D6128"/>
    <w:rsid w:val="003D67C7"/>
    <w:rsid w:val="003D6CFF"/>
    <w:rsid w:val="003D705E"/>
    <w:rsid w:val="003D707E"/>
    <w:rsid w:val="003D727B"/>
    <w:rsid w:val="003D7A97"/>
    <w:rsid w:val="003D7F1F"/>
    <w:rsid w:val="003E1046"/>
    <w:rsid w:val="003E121E"/>
    <w:rsid w:val="003E131D"/>
    <w:rsid w:val="003E15D9"/>
    <w:rsid w:val="003E1C7E"/>
    <w:rsid w:val="003E28E4"/>
    <w:rsid w:val="003E2B8B"/>
    <w:rsid w:val="003E2D67"/>
    <w:rsid w:val="003E3171"/>
    <w:rsid w:val="003E41E7"/>
    <w:rsid w:val="003E421C"/>
    <w:rsid w:val="003E4265"/>
    <w:rsid w:val="003E4296"/>
    <w:rsid w:val="003E4387"/>
    <w:rsid w:val="003E49E3"/>
    <w:rsid w:val="003E5282"/>
    <w:rsid w:val="003E5583"/>
    <w:rsid w:val="003E57E6"/>
    <w:rsid w:val="003E5B38"/>
    <w:rsid w:val="003E6587"/>
    <w:rsid w:val="003E6D70"/>
    <w:rsid w:val="003E6F4E"/>
    <w:rsid w:val="003E73FA"/>
    <w:rsid w:val="003E77B1"/>
    <w:rsid w:val="003E78FC"/>
    <w:rsid w:val="003E7E76"/>
    <w:rsid w:val="003F0BB9"/>
    <w:rsid w:val="003F1C81"/>
    <w:rsid w:val="003F1CBA"/>
    <w:rsid w:val="003F1E4F"/>
    <w:rsid w:val="003F21AF"/>
    <w:rsid w:val="003F2413"/>
    <w:rsid w:val="003F264F"/>
    <w:rsid w:val="003F29EE"/>
    <w:rsid w:val="003F3B22"/>
    <w:rsid w:val="003F3CC1"/>
    <w:rsid w:val="003F3D52"/>
    <w:rsid w:val="003F40AB"/>
    <w:rsid w:val="003F449C"/>
    <w:rsid w:val="003F44D3"/>
    <w:rsid w:val="003F4560"/>
    <w:rsid w:val="003F4B16"/>
    <w:rsid w:val="003F4E6B"/>
    <w:rsid w:val="003F4EB8"/>
    <w:rsid w:val="003F5540"/>
    <w:rsid w:val="003F6611"/>
    <w:rsid w:val="003F67C9"/>
    <w:rsid w:val="003F6A81"/>
    <w:rsid w:val="003F6AAA"/>
    <w:rsid w:val="003F6C2C"/>
    <w:rsid w:val="003F72B9"/>
    <w:rsid w:val="003F7388"/>
    <w:rsid w:val="003F7795"/>
    <w:rsid w:val="003F79A0"/>
    <w:rsid w:val="00400544"/>
    <w:rsid w:val="0040109F"/>
    <w:rsid w:val="004012B9"/>
    <w:rsid w:val="004012D8"/>
    <w:rsid w:val="00401308"/>
    <w:rsid w:val="0040175B"/>
    <w:rsid w:val="004021D0"/>
    <w:rsid w:val="004021EA"/>
    <w:rsid w:val="00402709"/>
    <w:rsid w:val="00402A39"/>
    <w:rsid w:val="0040331C"/>
    <w:rsid w:val="00403469"/>
    <w:rsid w:val="004035CB"/>
    <w:rsid w:val="004037FF"/>
    <w:rsid w:val="00403F93"/>
    <w:rsid w:val="004042FA"/>
    <w:rsid w:val="00404A92"/>
    <w:rsid w:val="004054AE"/>
    <w:rsid w:val="00405715"/>
    <w:rsid w:val="004060E4"/>
    <w:rsid w:val="0040649B"/>
    <w:rsid w:val="0040720A"/>
    <w:rsid w:val="00407675"/>
    <w:rsid w:val="0041181A"/>
    <w:rsid w:val="0041187B"/>
    <w:rsid w:val="004118AC"/>
    <w:rsid w:val="00411B93"/>
    <w:rsid w:val="00411CAD"/>
    <w:rsid w:val="0041380C"/>
    <w:rsid w:val="00413B87"/>
    <w:rsid w:val="00413DDA"/>
    <w:rsid w:val="0041471D"/>
    <w:rsid w:val="004154B2"/>
    <w:rsid w:val="00415772"/>
    <w:rsid w:val="00415856"/>
    <w:rsid w:val="00415AD0"/>
    <w:rsid w:val="00415E8A"/>
    <w:rsid w:val="00415EC4"/>
    <w:rsid w:val="004165E2"/>
    <w:rsid w:val="00416731"/>
    <w:rsid w:val="0041710A"/>
    <w:rsid w:val="00417CAC"/>
    <w:rsid w:val="00420707"/>
    <w:rsid w:val="0042097A"/>
    <w:rsid w:val="00421798"/>
    <w:rsid w:val="004218B1"/>
    <w:rsid w:val="00421BAA"/>
    <w:rsid w:val="00421BB3"/>
    <w:rsid w:val="00422F56"/>
    <w:rsid w:val="004241D9"/>
    <w:rsid w:val="0042541F"/>
    <w:rsid w:val="00425547"/>
    <w:rsid w:val="0042586B"/>
    <w:rsid w:val="00425C0A"/>
    <w:rsid w:val="00425E87"/>
    <w:rsid w:val="00430017"/>
    <w:rsid w:val="004302BA"/>
    <w:rsid w:val="00430863"/>
    <w:rsid w:val="00430AA0"/>
    <w:rsid w:val="0043111A"/>
    <w:rsid w:val="00431B09"/>
    <w:rsid w:val="00431B0B"/>
    <w:rsid w:val="00432C54"/>
    <w:rsid w:val="00433D58"/>
    <w:rsid w:val="00434633"/>
    <w:rsid w:val="00434FFE"/>
    <w:rsid w:val="004368EB"/>
    <w:rsid w:val="00436E30"/>
    <w:rsid w:val="0043751C"/>
    <w:rsid w:val="00437A1F"/>
    <w:rsid w:val="00440026"/>
    <w:rsid w:val="00440063"/>
    <w:rsid w:val="00440419"/>
    <w:rsid w:val="004411E8"/>
    <w:rsid w:val="004420CF"/>
    <w:rsid w:val="0044264E"/>
    <w:rsid w:val="00442D6F"/>
    <w:rsid w:val="00443AEA"/>
    <w:rsid w:val="00443B46"/>
    <w:rsid w:val="00444C40"/>
    <w:rsid w:val="00446254"/>
    <w:rsid w:val="0044771C"/>
    <w:rsid w:val="00447DA1"/>
    <w:rsid w:val="004507D6"/>
    <w:rsid w:val="004508E0"/>
    <w:rsid w:val="00451047"/>
    <w:rsid w:val="0045154A"/>
    <w:rsid w:val="00451862"/>
    <w:rsid w:val="0045229C"/>
    <w:rsid w:val="004522D7"/>
    <w:rsid w:val="00452401"/>
    <w:rsid w:val="0045266D"/>
    <w:rsid w:val="00452BE0"/>
    <w:rsid w:val="00452CC3"/>
    <w:rsid w:val="00452DC8"/>
    <w:rsid w:val="0045373E"/>
    <w:rsid w:val="00453B7D"/>
    <w:rsid w:val="00453C58"/>
    <w:rsid w:val="00453D7A"/>
    <w:rsid w:val="00454FBA"/>
    <w:rsid w:val="0045505C"/>
    <w:rsid w:val="004553FB"/>
    <w:rsid w:val="00456BB0"/>
    <w:rsid w:val="00456C4B"/>
    <w:rsid w:val="00457654"/>
    <w:rsid w:val="0046011F"/>
    <w:rsid w:val="0046037C"/>
    <w:rsid w:val="00460C87"/>
    <w:rsid w:val="00460CF7"/>
    <w:rsid w:val="0046122B"/>
    <w:rsid w:val="004614D1"/>
    <w:rsid w:val="00461FC3"/>
    <w:rsid w:val="004620EA"/>
    <w:rsid w:val="00462603"/>
    <w:rsid w:val="0046281F"/>
    <w:rsid w:val="00462AF7"/>
    <w:rsid w:val="00462ECB"/>
    <w:rsid w:val="0046361F"/>
    <w:rsid w:val="00463D5E"/>
    <w:rsid w:val="00464481"/>
    <w:rsid w:val="00464AAD"/>
    <w:rsid w:val="004661BB"/>
    <w:rsid w:val="00466640"/>
    <w:rsid w:val="00466AEE"/>
    <w:rsid w:val="00467E4B"/>
    <w:rsid w:val="00467EE6"/>
    <w:rsid w:val="004701FA"/>
    <w:rsid w:val="00470BA6"/>
    <w:rsid w:val="00470D1B"/>
    <w:rsid w:val="00470E90"/>
    <w:rsid w:val="00470E91"/>
    <w:rsid w:val="0047106A"/>
    <w:rsid w:val="00471241"/>
    <w:rsid w:val="0047156B"/>
    <w:rsid w:val="00471EE9"/>
    <w:rsid w:val="004721A3"/>
    <w:rsid w:val="00472AC2"/>
    <w:rsid w:val="00472EF8"/>
    <w:rsid w:val="00473483"/>
    <w:rsid w:val="00473B10"/>
    <w:rsid w:val="004743BA"/>
    <w:rsid w:val="00474594"/>
    <w:rsid w:val="00474671"/>
    <w:rsid w:val="00474B81"/>
    <w:rsid w:val="00474CCD"/>
    <w:rsid w:val="0047535C"/>
    <w:rsid w:val="00475798"/>
    <w:rsid w:val="00476096"/>
    <w:rsid w:val="004763EA"/>
    <w:rsid w:val="004766E5"/>
    <w:rsid w:val="004768C3"/>
    <w:rsid w:val="00476EE5"/>
    <w:rsid w:val="0047719B"/>
    <w:rsid w:val="00477683"/>
    <w:rsid w:val="0047796B"/>
    <w:rsid w:val="00477A9A"/>
    <w:rsid w:val="00477BE2"/>
    <w:rsid w:val="00477FE2"/>
    <w:rsid w:val="0048075D"/>
    <w:rsid w:val="00480ADC"/>
    <w:rsid w:val="00480B5F"/>
    <w:rsid w:val="00480D40"/>
    <w:rsid w:val="0048201B"/>
    <w:rsid w:val="0048248E"/>
    <w:rsid w:val="00483242"/>
    <w:rsid w:val="0048329C"/>
    <w:rsid w:val="0048396F"/>
    <w:rsid w:val="004839B5"/>
    <w:rsid w:val="00483CBC"/>
    <w:rsid w:val="00483EB9"/>
    <w:rsid w:val="004844F0"/>
    <w:rsid w:val="0048464B"/>
    <w:rsid w:val="00484926"/>
    <w:rsid w:val="00484EF1"/>
    <w:rsid w:val="00485DD9"/>
    <w:rsid w:val="004872B7"/>
    <w:rsid w:val="004874D3"/>
    <w:rsid w:val="00487615"/>
    <w:rsid w:val="0049181A"/>
    <w:rsid w:val="00491AA4"/>
    <w:rsid w:val="00491D41"/>
    <w:rsid w:val="00491D96"/>
    <w:rsid w:val="0049238C"/>
    <w:rsid w:val="004928CF"/>
    <w:rsid w:val="00494111"/>
    <w:rsid w:val="004948D1"/>
    <w:rsid w:val="00494A6E"/>
    <w:rsid w:val="00494B2C"/>
    <w:rsid w:val="00495E65"/>
    <w:rsid w:val="0049606E"/>
    <w:rsid w:val="00496817"/>
    <w:rsid w:val="004968CF"/>
    <w:rsid w:val="00496B4F"/>
    <w:rsid w:val="00496E84"/>
    <w:rsid w:val="00497775"/>
    <w:rsid w:val="004A0819"/>
    <w:rsid w:val="004A0B4A"/>
    <w:rsid w:val="004A0B4F"/>
    <w:rsid w:val="004A0EC6"/>
    <w:rsid w:val="004A2395"/>
    <w:rsid w:val="004A25A7"/>
    <w:rsid w:val="004A332A"/>
    <w:rsid w:val="004A3522"/>
    <w:rsid w:val="004A38BF"/>
    <w:rsid w:val="004A3DAB"/>
    <w:rsid w:val="004A4081"/>
    <w:rsid w:val="004A4147"/>
    <w:rsid w:val="004A4E6E"/>
    <w:rsid w:val="004A5E87"/>
    <w:rsid w:val="004A6BCF"/>
    <w:rsid w:val="004A7294"/>
    <w:rsid w:val="004A76F5"/>
    <w:rsid w:val="004A7F2D"/>
    <w:rsid w:val="004B0126"/>
    <w:rsid w:val="004B01E4"/>
    <w:rsid w:val="004B0CCE"/>
    <w:rsid w:val="004B197A"/>
    <w:rsid w:val="004B198A"/>
    <w:rsid w:val="004B1A22"/>
    <w:rsid w:val="004B265C"/>
    <w:rsid w:val="004B2661"/>
    <w:rsid w:val="004B2EB9"/>
    <w:rsid w:val="004B38C1"/>
    <w:rsid w:val="004B3F85"/>
    <w:rsid w:val="004B401C"/>
    <w:rsid w:val="004B401F"/>
    <w:rsid w:val="004B416B"/>
    <w:rsid w:val="004B422F"/>
    <w:rsid w:val="004B4815"/>
    <w:rsid w:val="004B48C5"/>
    <w:rsid w:val="004B4F88"/>
    <w:rsid w:val="004B536F"/>
    <w:rsid w:val="004B54BE"/>
    <w:rsid w:val="004B5CD8"/>
    <w:rsid w:val="004B5F6A"/>
    <w:rsid w:val="004B662E"/>
    <w:rsid w:val="004B6A89"/>
    <w:rsid w:val="004B6BD5"/>
    <w:rsid w:val="004B70BF"/>
    <w:rsid w:val="004B7795"/>
    <w:rsid w:val="004B77BD"/>
    <w:rsid w:val="004B79F3"/>
    <w:rsid w:val="004B7C83"/>
    <w:rsid w:val="004C02C1"/>
    <w:rsid w:val="004C02F3"/>
    <w:rsid w:val="004C049D"/>
    <w:rsid w:val="004C068B"/>
    <w:rsid w:val="004C0E9A"/>
    <w:rsid w:val="004C156F"/>
    <w:rsid w:val="004C1632"/>
    <w:rsid w:val="004C2DD1"/>
    <w:rsid w:val="004C2ED3"/>
    <w:rsid w:val="004C332D"/>
    <w:rsid w:val="004C3380"/>
    <w:rsid w:val="004C3B0C"/>
    <w:rsid w:val="004C3DB1"/>
    <w:rsid w:val="004C4CDA"/>
    <w:rsid w:val="004C4EB9"/>
    <w:rsid w:val="004C5C40"/>
    <w:rsid w:val="004C5CB2"/>
    <w:rsid w:val="004C6460"/>
    <w:rsid w:val="004C6C7F"/>
    <w:rsid w:val="004C6D21"/>
    <w:rsid w:val="004C7000"/>
    <w:rsid w:val="004C7333"/>
    <w:rsid w:val="004C7AD4"/>
    <w:rsid w:val="004D03E5"/>
    <w:rsid w:val="004D03FF"/>
    <w:rsid w:val="004D052C"/>
    <w:rsid w:val="004D12B1"/>
    <w:rsid w:val="004D147A"/>
    <w:rsid w:val="004D179E"/>
    <w:rsid w:val="004D2164"/>
    <w:rsid w:val="004D33CD"/>
    <w:rsid w:val="004D3ADB"/>
    <w:rsid w:val="004D3D94"/>
    <w:rsid w:val="004D4069"/>
    <w:rsid w:val="004D53F9"/>
    <w:rsid w:val="004D5510"/>
    <w:rsid w:val="004D5C19"/>
    <w:rsid w:val="004D5C1E"/>
    <w:rsid w:val="004D68E7"/>
    <w:rsid w:val="004D6D95"/>
    <w:rsid w:val="004D6E37"/>
    <w:rsid w:val="004D726A"/>
    <w:rsid w:val="004D7335"/>
    <w:rsid w:val="004D74F0"/>
    <w:rsid w:val="004D76DD"/>
    <w:rsid w:val="004D793D"/>
    <w:rsid w:val="004E0082"/>
    <w:rsid w:val="004E0201"/>
    <w:rsid w:val="004E04C7"/>
    <w:rsid w:val="004E1379"/>
    <w:rsid w:val="004E1DB3"/>
    <w:rsid w:val="004E212C"/>
    <w:rsid w:val="004E2135"/>
    <w:rsid w:val="004E299A"/>
    <w:rsid w:val="004E38D8"/>
    <w:rsid w:val="004E38DF"/>
    <w:rsid w:val="004E4ACC"/>
    <w:rsid w:val="004E5D5F"/>
    <w:rsid w:val="004E607B"/>
    <w:rsid w:val="004E60A7"/>
    <w:rsid w:val="004E60FE"/>
    <w:rsid w:val="004E616A"/>
    <w:rsid w:val="004E6355"/>
    <w:rsid w:val="004E6477"/>
    <w:rsid w:val="004E6EA8"/>
    <w:rsid w:val="004E725B"/>
    <w:rsid w:val="004E75DB"/>
    <w:rsid w:val="004F0704"/>
    <w:rsid w:val="004F076C"/>
    <w:rsid w:val="004F0D11"/>
    <w:rsid w:val="004F0F55"/>
    <w:rsid w:val="004F1C75"/>
    <w:rsid w:val="004F1E2A"/>
    <w:rsid w:val="004F2050"/>
    <w:rsid w:val="004F2683"/>
    <w:rsid w:val="004F2F71"/>
    <w:rsid w:val="004F31A6"/>
    <w:rsid w:val="004F37EB"/>
    <w:rsid w:val="004F3B30"/>
    <w:rsid w:val="004F4348"/>
    <w:rsid w:val="004F43C3"/>
    <w:rsid w:val="004F478A"/>
    <w:rsid w:val="004F4C5E"/>
    <w:rsid w:val="004F4C5F"/>
    <w:rsid w:val="004F5946"/>
    <w:rsid w:val="004F6359"/>
    <w:rsid w:val="004F6801"/>
    <w:rsid w:val="004F71CF"/>
    <w:rsid w:val="004F73DA"/>
    <w:rsid w:val="004F7879"/>
    <w:rsid w:val="005003C3"/>
    <w:rsid w:val="00500F44"/>
    <w:rsid w:val="0050104F"/>
    <w:rsid w:val="00501BAF"/>
    <w:rsid w:val="00502260"/>
    <w:rsid w:val="005022E0"/>
    <w:rsid w:val="005031F4"/>
    <w:rsid w:val="005044C4"/>
    <w:rsid w:val="00504615"/>
    <w:rsid w:val="00504894"/>
    <w:rsid w:val="005063EE"/>
    <w:rsid w:val="0050648A"/>
    <w:rsid w:val="00506541"/>
    <w:rsid w:val="00506623"/>
    <w:rsid w:val="00506CC4"/>
    <w:rsid w:val="00506F14"/>
    <w:rsid w:val="00507039"/>
    <w:rsid w:val="00510341"/>
    <w:rsid w:val="005129E6"/>
    <w:rsid w:val="00512B45"/>
    <w:rsid w:val="00512E7E"/>
    <w:rsid w:val="00512F78"/>
    <w:rsid w:val="00513033"/>
    <w:rsid w:val="00513A96"/>
    <w:rsid w:val="00513F84"/>
    <w:rsid w:val="00514642"/>
    <w:rsid w:val="0051563B"/>
    <w:rsid w:val="005162CF"/>
    <w:rsid w:val="00517B54"/>
    <w:rsid w:val="00517F77"/>
    <w:rsid w:val="00520A4B"/>
    <w:rsid w:val="005210E3"/>
    <w:rsid w:val="005214CB"/>
    <w:rsid w:val="00522141"/>
    <w:rsid w:val="00522AC9"/>
    <w:rsid w:val="00522FD6"/>
    <w:rsid w:val="00523721"/>
    <w:rsid w:val="005237A7"/>
    <w:rsid w:val="005241CE"/>
    <w:rsid w:val="005246A3"/>
    <w:rsid w:val="00525802"/>
    <w:rsid w:val="00525AA5"/>
    <w:rsid w:val="00526736"/>
    <w:rsid w:val="00527187"/>
    <w:rsid w:val="00527986"/>
    <w:rsid w:val="00527CDD"/>
    <w:rsid w:val="005308BB"/>
    <w:rsid w:val="00530C71"/>
    <w:rsid w:val="00531328"/>
    <w:rsid w:val="0053161A"/>
    <w:rsid w:val="005322FD"/>
    <w:rsid w:val="0053248B"/>
    <w:rsid w:val="0053389E"/>
    <w:rsid w:val="00533FCD"/>
    <w:rsid w:val="005345C4"/>
    <w:rsid w:val="00535031"/>
    <w:rsid w:val="00535DBB"/>
    <w:rsid w:val="00535FF1"/>
    <w:rsid w:val="00536023"/>
    <w:rsid w:val="005366EA"/>
    <w:rsid w:val="005367E0"/>
    <w:rsid w:val="00536C55"/>
    <w:rsid w:val="005371F2"/>
    <w:rsid w:val="0053788C"/>
    <w:rsid w:val="005401E8"/>
    <w:rsid w:val="005405B5"/>
    <w:rsid w:val="00540CDC"/>
    <w:rsid w:val="00541C14"/>
    <w:rsid w:val="00541DCE"/>
    <w:rsid w:val="00542381"/>
    <w:rsid w:val="00542712"/>
    <w:rsid w:val="00542B0E"/>
    <w:rsid w:val="0054375A"/>
    <w:rsid w:val="005447AB"/>
    <w:rsid w:val="005450F6"/>
    <w:rsid w:val="005455EB"/>
    <w:rsid w:val="00545A45"/>
    <w:rsid w:val="00545A7A"/>
    <w:rsid w:val="00545C23"/>
    <w:rsid w:val="005461FB"/>
    <w:rsid w:val="00547925"/>
    <w:rsid w:val="00547B24"/>
    <w:rsid w:val="00550FA8"/>
    <w:rsid w:val="005515B4"/>
    <w:rsid w:val="005516B8"/>
    <w:rsid w:val="00551AF5"/>
    <w:rsid w:val="00552010"/>
    <w:rsid w:val="00552755"/>
    <w:rsid w:val="005527C4"/>
    <w:rsid w:val="00552987"/>
    <w:rsid w:val="00552F11"/>
    <w:rsid w:val="005530C3"/>
    <w:rsid w:val="005530F7"/>
    <w:rsid w:val="00553572"/>
    <w:rsid w:val="005538F6"/>
    <w:rsid w:val="00553AF8"/>
    <w:rsid w:val="00554346"/>
    <w:rsid w:val="00554408"/>
    <w:rsid w:val="00555041"/>
    <w:rsid w:val="00555278"/>
    <w:rsid w:val="005558E7"/>
    <w:rsid w:val="00555A2A"/>
    <w:rsid w:val="00556689"/>
    <w:rsid w:val="005566E1"/>
    <w:rsid w:val="005569BA"/>
    <w:rsid w:val="00556D40"/>
    <w:rsid w:val="00557358"/>
    <w:rsid w:val="00560226"/>
    <w:rsid w:val="005608F7"/>
    <w:rsid w:val="0056108F"/>
    <w:rsid w:val="00561150"/>
    <w:rsid w:val="005612D2"/>
    <w:rsid w:val="00561478"/>
    <w:rsid w:val="0056156C"/>
    <w:rsid w:val="00561CE7"/>
    <w:rsid w:val="00562059"/>
    <w:rsid w:val="00562725"/>
    <w:rsid w:val="005627F8"/>
    <w:rsid w:val="00562CBA"/>
    <w:rsid w:val="00562E2D"/>
    <w:rsid w:val="00563424"/>
    <w:rsid w:val="00563806"/>
    <w:rsid w:val="0056408E"/>
    <w:rsid w:val="005642BF"/>
    <w:rsid w:val="005645A2"/>
    <w:rsid w:val="00564855"/>
    <w:rsid w:val="00564874"/>
    <w:rsid w:val="00565628"/>
    <w:rsid w:val="00565632"/>
    <w:rsid w:val="005656FF"/>
    <w:rsid w:val="0056681E"/>
    <w:rsid w:val="0056714B"/>
    <w:rsid w:val="00567DF5"/>
    <w:rsid w:val="00567F99"/>
    <w:rsid w:val="00570123"/>
    <w:rsid w:val="00570536"/>
    <w:rsid w:val="005705D1"/>
    <w:rsid w:val="00570656"/>
    <w:rsid w:val="00570A6A"/>
    <w:rsid w:val="00571ED0"/>
    <w:rsid w:val="00572636"/>
    <w:rsid w:val="00572847"/>
    <w:rsid w:val="00572CC2"/>
    <w:rsid w:val="00572F44"/>
    <w:rsid w:val="00573EC4"/>
    <w:rsid w:val="00573F86"/>
    <w:rsid w:val="00574AC3"/>
    <w:rsid w:val="00574C3A"/>
    <w:rsid w:val="0057511E"/>
    <w:rsid w:val="00575426"/>
    <w:rsid w:val="00575E89"/>
    <w:rsid w:val="005762F6"/>
    <w:rsid w:val="005767AB"/>
    <w:rsid w:val="00577822"/>
    <w:rsid w:val="00577BB5"/>
    <w:rsid w:val="00580096"/>
    <w:rsid w:val="005800BA"/>
    <w:rsid w:val="00580211"/>
    <w:rsid w:val="00580233"/>
    <w:rsid w:val="00581053"/>
    <w:rsid w:val="00581DAE"/>
    <w:rsid w:val="005820C8"/>
    <w:rsid w:val="005834A3"/>
    <w:rsid w:val="0058387B"/>
    <w:rsid w:val="00584C13"/>
    <w:rsid w:val="00584E42"/>
    <w:rsid w:val="00585035"/>
    <w:rsid w:val="00585CE0"/>
    <w:rsid w:val="00585DD1"/>
    <w:rsid w:val="005865D4"/>
    <w:rsid w:val="00586765"/>
    <w:rsid w:val="00586BCA"/>
    <w:rsid w:val="0058740F"/>
    <w:rsid w:val="0059105F"/>
    <w:rsid w:val="00592020"/>
    <w:rsid w:val="005923B3"/>
    <w:rsid w:val="005925DF"/>
    <w:rsid w:val="00592C09"/>
    <w:rsid w:val="00593066"/>
    <w:rsid w:val="00593164"/>
    <w:rsid w:val="00594354"/>
    <w:rsid w:val="005944DD"/>
    <w:rsid w:val="005951FF"/>
    <w:rsid w:val="00595583"/>
    <w:rsid w:val="0059639D"/>
    <w:rsid w:val="00596D22"/>
    <w:rsid w:val="0059771B"/>
    <w:rsid w:val="00597751"/>
    <w:rsid w:val="005A017C"/>
    <w:rsid w:val="005A034B"/>
    <w:rsid w:val="005A08F4"/>
    <w:rsid w:val="005A1520"/>
    <w:rsid w:val="005A1D01"/>
    <w:rsid w:val="005A2644"/>
    <w:rsid w:val="005A368C"/>
    <w:rsid w:val="005A4EDF"/>
    <w:rsid w:val="005A5ECF"/>
    <w:rsid w:val="005A6469"/>
    <w:rsid w:val="005A6FFF"/>
    <w:rsid w:val="005A76B1"/>
    <w:rsid w:val="005A7DAB"/>
    <w:rsid w:val="005B0964"/>
    <w:rsid w:val="005B0D4B"/>
    <w:rsid w:val="005B118F"/>
    <w:rsid w:val="005B14BE"/>
    <w:rsid w:val="005B17D2"/>
    <w:rsid w:val="005B1947"/>
    <w:rsid w:val="005B1EBC"/>
    <w:rsid w:val="005B2E67"/>
    <w:rsid w:val="005B2F0E"/>
    <w:rsid w:val="005B30A1"/>
    <w:rsid w:val="005B324C"/>
    <w:rsid w:val="005B3CC8"/>
    <w:rsid w:val="005B4021"/>
    <w:rsid w:val="005B4404"/>
    <w:rsid w:val="005B4810"/>
    <w:rsid w:val="005B4829"/>
    <w:rsid w:val="005B491B"/>
    <w:rsid w:val="005B52D2"/>
    <w:rsid w:val="005B5315"/>
    <w:rsid w:val="005B5E64"/>
    <w:rsid w:val="005B61C2"/>
    <w:rsid w:val="005B63E2"/>
    <w:rsid w:val="005B76A7"/>
    <w:rsid w:val="005B7885"/>
    <w:rsid w:val="005B7A82"/>
    <w:rsid w:val="005C0D5E"/>
    <w:rsid w:val="005C0D6D"/>
    <w:rsid w:val="005C18D4"/>
    <w:rsid w:val="005C1EA4"/>
    <w:rsid w:val="005C2256"/>
    <w:rsid w:val="005C2CE3"/>
    <w:rsid w:val="005C4940"/>
    <w:rsid w:val="005C5156"/>
    <w:rsid w:val="005C544A"/>
    <w:rsid w:val="005C55A0"/>
    <w:rsid w:val="005C5A63"/>
    <w:rsid w:val="005C5B2D"/>
    <w:rsid w:val="005C6016"/>
    <w:rsid w:val="005C6442"/>
    <w:rsid w:val="005C64CB"/>
    <w:rsid w:val="005C6763"/>
    <w:rsid w:val="005C6AAF"/>
    <w:rsid w:val="005C721E"/>
    <w:rsid w:val="005C762F"/>
    <w:rsid w:val="005D0ACA"/>
    <w:rsid w:val="005D1268"/>
    <w:rsid w:val="005D162F"/>
    <w:rsid w:val="005D2539"/>
    <w:rsid w:val="005D2CB6"/>
    <w:rsid w:val="005D3298"/>
    <w:rsid w:val="005D360A"/>
    <w:rsid w:val="005D3628"/>
    <w:rsid w:val="005D3AE1"/>
    <w:rsid w:val="005D4275"/>
    <w:rsid w:val="005D4A48"/>
    <w:rsid w:val="005D4D8C"/>
    <w:rsid w:val="005D50A4"/>
    <w:rsid w:val="005D51B4"/>
    <w:rsid w:val="005D639A"/>
    <w:rsid w:val="005D63EB"/>
    <w:rsid w:val="005D6CB8"/>
    <w:rsid w:val="005D7909"/>
    <w:rsid w:val="005D7BCD"/>
    <w:rsid w:val="005D7FBB"/>
    <w:rsid w:val="005E007A"/>
    <w:rsid w:val="005E103E"/>
    <w:rsid w:val="005E211E"/>
    <w:rsid w:val="005E24E5"/>
    <w:rsid w:val="005E2C71"/>
    <w:rsid w:val="005E3995"/>
    <w:rsid w:val="005E4591"/>
    <w:rsid w:val="005E4ADA"/>
    <w:rsid w:val="005E4D2D"/>
    <w:rsid w:val="005E5030"/>
    <w:rsid w:val="005E5FF4"/>
    <w:rsid w:val="005E6531"/>
    <w:rsid w:val="005E69B5"/>
    <w:rsid w:val="005E6A29"/>
    <w:rsid w:val="005E6E0D"/>
    <w:rsid w:val="005E788B"/>
    <w:rsid w:val="005E795D"/>
    <w:rsid w:val="005E7A32"/>
    <w:rsid w:val="005F09A5"/>
    <w:rsid w:val="005F0FC4"/>
    <w:rsid w:val="005F108C"/>
    <w:rsid w:val="005F1363"/>
    <w:rsid w:val="005F158D"/>
    <w:rsid w:val="005F17EF"/>
    <w:rsid w:val="005F24B1"/>
    <w:rsid w:val="005F2CC8"/>
    <w:rsid w:val="005F30C5"/>
    <w:rsid w:val="005F3225"/>
    <w:rsid w:val="005F350E"/>
    <w:rsid w:val="005F387D"/>
    <w:rsid w:val="005F3D34"/>
    <w:rsid w:val="005F5006"/>
    <w:rsid w:val="005F5394"/>
    <w:rsid w:val="005F59F4"/>
    <w:rsid w:val="005F606E"/>
    <w:rsid w:val="005F66C9"/>
    <w:rsid w:val="005F67A2"/>
    <w:rsid w:val="005F6B47"/>
    <w:rsid w:val="005F7034"/>
    <w:rsid w:val="005F74B8"/>
    <w:rsid w:val="005F765E"/>
    <w:rsid w:val="0060033B"/>
    <w:rsid w:val="006004BB"/>
    <w:rsid w:val="00600527"/>
    <w:rsid w:val="00600D1B"/>
    <w:rsid w:val="0060113A"/>
    <w:rsid w:val="0060199B"/>
    <w:rsid w:val="00601BD0"/>
    <w:rsid w:val="00601D99"/>
    <w:rsid w:val="0060275D"/>
    <w:rsid w:val="006027AB"/>
    <w:rsid w:val="00602ACD"/>
    <w:rsid w:val="00602AF5"/>
    <w:rsid w:val="00603809"/>
    <w:rsid w:val="00603A77"/>
    <w:rsid w:val="00603A9F"/>
    <w:rsid w:val="00603AE3"/>
    <w:rsid w:val="00603D9D"/>
    <w:rsid w:val="006045E2"/>
    <w:rsid w:val="00604BC5"/>
    <w:rsid w:val="0060510B"/>
    <w:rsid w:val="0060593F"/>
    <w:rsid w:val="006059E6"/>
    <w:rsid w:val="00605E03"/>
    <w:rsid w:val="00607921"/>
    <w:rsid w:val="00610122"/>
    <w:rsid w:val="006101EB"/>
    <w:rsid w:val="00610943"/>
    <w:rsid w:val="00610BC8"/>
    <w:rsid w:val="006114EE"/>
    <w:rsid w:val="006116A3"/>
    <w:rsid w:val="006120B2"/>
    <w:rsid w:val="00612181"/>
    <w:rsid w:val="0061253C"/>
    <w:rsid w:val="006126E4"/>
    <w:rsid w:val="0061348A"/>
    <w:rsid w:val="00613668"/>
    <w:rsid w:val="006136FD"/>
    <w:rsid w:val="0061381D"/>
    <w:rsid w:val="00614910"/>
    <w:rsid w:val="00614DFB"/>
    <w:rsid w:val="00615B69"/>
    <w:rsid w:val="00616272"/>
    <w:rsid w:val="00616E80"/>
    <w:rsid w:val="006172B0"/>
    <w:rsid w:val="00617FB3"/>
    <w:rsid w:val="00620839"/>
    <w:rsid w:val="006212B0"/>
    <w:rsid w:val="006214F0"/>
    <w:rsid w:val="00621CFD"/>
    <w:rsid w:val="0062230E"/>
    <w:rsid w:val="006225F5"/>
    <w:rsid w:val="00622A03"/>
    <w:rsid w:val="00622DC9"/>
    <w:rsid w:val="00623AE3"/>
    <w:rsid w:val="006244AE"/>
    <w:rsid w:val="0062527F"/>
    <w:rsid w:val="00625D4A"/>
    <w:rsid w:val="00625F20"/>
    <w:rsid w:val="0062661D"/>
    <w:rsid w:val="00626774"/>
    <w:rsid w:val="00626AF9"/>
    <w:rsid w:val="00626C6D"/>
    <w:rsid w:val="00626C8D"/>
    <w:rsid w:val="00626CF4"/>
    <w:rsid w:val="00626F38"/>
    <w:rsid w:val="00627AA7"/>
    <w:rsid w:val="00627CCA"/>
    <w:rsid w:val="00627E45"/>
    <w:rsid w:val="00630085"/>
    <w:rsid w:val="00630368"/>
    <w:rsid w:val="00630C40"/>
    <w:rsid w:val="00631B64"/>
    <w:rsid w:val="00631C5A"/>
    <w:rsid w:val="00631D88"/>
    <w:rsid w:val="00632453"/>
    <w:rsid w:val="006326B3"/>
    <w:rsid w:val="00632702"/>
    <w:rsid w:val="006334C1"/>
    <w:rsid w:val="0063420B"/>
    <w:rsid w:val="00634DC9"/>
    <w:rsid w:val="0063509E"/>
    <w:rsid w:val="00635C39"/>
    <w:rsid w:val="00636060"/>
    <w:rsid w:val="006362A5"/>
    <w:rsid w:val="00636568"/>
    <w:rsid w:val="00636816"/>
    <w:rsid w:val="0063691B"/>
    <w:rsid w:val="00636973"/>
    <w:rsid w:val="00636CD3"/>
    <w:rsid w:val="0063775E"/>
    <w:rsid w:val="0063798E"/>
    <w:rsid w:val="00637E60"/>
    <w:rsid w:val="0064044B"/>
    <w:rsid w:val="00640BAE"/>
    <w:rsid w:val="00640C2D"/>
    <w:rsid w:val="0064118A"/>
    <w:rsid w:val="006413F6"/>
    <w:rsid w:val="006419CD"/>
    <w:rsid w:val="00642934"/>
    <w:rsid w:val="00642AFE"/>
    <w:rsid w:val="006431D4"/>
    <w:rsid w:val="00643A6E"/>
    <w:rsid w:val="0064416B"/>
    <w:rsid w:val="006446CB"/>
    <w:rsid w:val="0064473B"/>
    <w:rsid w:val="00644922"/>
    <w:rsid w:val="00644AFD"/>
    <w:rsid w:val="00645196"/>
    <w:rsid w:val="00645298"/>
    <w:rsid w:val="0064573A"/>
    <w:rsid w:val="0064599F"/>
    <w:rsid w:val="00645DAC"/>
    <w:rsid w:val="00646264"/>
    <w:rsid w:val="00646387"/>
    <w:rsid w:val="00646BD3"/>
    <w:rsid w:val="00646D9A"/>
    <w:rsid w:val="00646FBC"/>
    <w:rsid w:val="00647094"/>
    <w:rsid w:val="006475CC"/>
    <w:rsid w:val="006502D5"/>
    <w:rsid w:val="0065153D"/>
    <w:rsid w:val="00651A03"/>
    <w:rsid w:val="00651ADA"/>
    <w:rsid w:val="00651CB1"/>
    <w:rsid w:val="006520E0"/>
    <w:rsid w:val="00652240"/>
    <w:rsid w:val="00652820"/>
    <w:rsid w:val="0065487F"/>
    <w:rsid w:val="00654B02"/>
    <w:rsid w:val="00655508"/>
    <w:rsid w:val="00655C30"/>
    <w:rsid w:val="00655DCF"/>
    <w:rsid w:val="006571FD"/>
    <w:rsid w:val="00657A71"/>
    <w:rsid w:val="00657A93"/>
    <w:rsid w:val="00657ABF"/>
    <w:rsid w:val="00657BEB"/>
    <w:rsid w:val="00660241"/>
    <w:rsid w:val="006605A1"/>
    <w:rsid w:val="0066120E"/>
    <w:rsid w:val="006612C6"/>
    <w:rsid w:val="00661AE2"/>
    <w:rsid w:val="00661C5A"/>
    <w:rsid w:val="00661DEB"/>
    <w:rsid w:val="0066221A"/>
    <w:rsid w:val="006623B9"/>
    <w:rsid w:val="006625B2"/>
    <w:rsid w:val="0066272B"/>
    <w:rsid w:val="00662856"/>
    <w:rsid w:val="006638FF"/>
    <w:rsid w:val="00663BCC"/>
    <w:rsid w:val="00663CA5"/>
    <w:rsid w:val="00663E06"/>
    <w:rsid w:val="006644D7"/>
    <w:rsid w:val="006649D5"/>
    <w:rsid w:val="00665706"/>
    <w:rsid w:val="00665BBC"/>
    <w:rsid w:val="00665E80"/>
    <w:rsid w:val="006664AF"/>
    <w:rsid w:val="006664EB"/>
    <w:rsid w:val="006667FC"/>
    <w:rsid w:val="00666BD3"/>
    <w:rsid w:val="00667192"/>
    <w:rsid w:val="00667607"/>
    <w:rsid w:val="00667D66"/>
    <w:rsid w:val="0067013A"/>
    <w:rsid w:val="00670412"/>
    <w:rsid w:val="00670455"/>
    <w:rsid w:val="0067064C"/>
    <w:rsid w:val="006706FE"/>
    <w:rsid w:val="00670BC4"/>
    <w:rsid w:val="0067104F"/>
    <w:rsid w:val="006717B4"/>
    <w:rsid w:val="0067206B"/>
    <w:rsid w:val="0067221F"/>
    <w:rsid w:val="006729BD"/>
    <w:rsid w:val="00672DBB"/>
    <w:rsid w:val="006730C9"/>
    <w:rsid w:val="006735F6"/>
    <w:rsid w:val="006738FF"/>
    <w:rsid w:val="0067411E"/>
    <w:rsid w:val="006742DE"/>
    <w:rsid w:val="006748C7"/>
    <w:rsid w:val="006751D2"/>
    <w:rsid w:val="00675508"/>
    <w:rsid w:val="006761C8"/>
    <w:rsid w:val="00676E11"/>
    <w:rsid w:val="00677552"/>
    <w:rsid w:val="00677F4C"/>
    <w:rsid w:val="0068104F"/>
    <w:rsid w:val="00681F25"/>
    <w:rsid w:val="0068290E"/>
    <w:rsid w:val="00682AFE"/>
    <w:rsid w:val="00682C35"/>
    <w:rsid w:val="00682FA0"/>
    <w:rsid w:val="006834FB"/>
    <w:rsid w:val="006836E0"/>
    <w:rsid w:val="00683B93"/>
    <w:rsid w:val="00684182"/>
    <w:rsid w:val="006846A2"/>
    <w:rsid w:val="00684B13"/>
    <w:rsid w:val="0068529D"/>
    <w:rsid w:val="0068666C"/>
    <w:rsid w:val="006867CB"/>
    <w:rsid w:val="00687223"/>
    <w:rsid w:val="0068785A"/>
    <w:rsid w:val="00690109"/>
    <w:rsid w:val="006902D2"/>
    <w:rsid w:val="006910BE"/>
    <w:rsid w:val="0069169B"/>
    <w:rsid w:val="00691774"/>
    <w:rsid w:val="006918EF"/>
    <w:rsid w:val="00691F84"/>
    <w:rsid w:val="006920F7"/>
    <w:rsid w:val="0069254B"/>
    <w:rsid w:val="00692B39"/>
    <w:rsid w:val="00693042"/>
    <w:rsid w:val="006934B2"/>
    <w:rsid w:val="00693E02"/>
    <w:rsid w:val="00693FD9"/>
    <w:rsid w:val="00694E1C"/>
    <w:rsid w:val="00695439"/>
    <w:rsid w:val="00695611"/>
    <w:rsid w:val="00696D17"/>
    <w:rsid w:val="006972AC"/>
    <w:rsid w:val="006A0098"/>
    <w:rsid w:val="006A0561"/>
    <w:rsid w:val="006A1039"/>
    <w:rsid w:val="006A1346"/>
    <w:rsid w:val="006A1621"/>
    <w:rsid w:val="006A1678"/>
    <w:rsid w:val="006A18FC"/>
    <w:rsid w:val="006A1EE7"/>
    <w:rsid w:val="006A2573"/>
    <w:rsid w:val="006A25A1"/>
    <w:rsid w:val="006A27C5"/>
    <w:rsid w:val="006A2B99"/>
    <w:rsid w:val="006A2D1B"/>
    <w:rsid w:val="006A3FA4"/>
    <w:rsid w:val="006A3FD2"/>
    <w:rsid w:val="006A45DE"/>
    <w:rsid w:val="006A486B"/>
    <w:rsid w:val="006A4907"/>
    <w:rsid w:val="006A4DAA"/>
    <w:rsid w:val="006A5019"/>
    <w:rsid w:val="006A5AA7"/>
    <w:rsid w:val="006A6891"/>
    <w:rsid w:val="006A6AFD"/>
    <w:rsid w:val="006A70E3"/>
    <w:rsid w:val="006A7430"/>
    <w:rsid w:val="006A7F0B"/>
    <w:rsid w:val="006B0130"/>
    <w:rsid w:val="006B0407"/>
    <w:rsid w:val="006B10C3"/>
    <w:rsid w:val="006B1449"/>
    <w:rsid w:val="006B1AF3"/>
    <w:rsid w:val="006B2940"/>
    <w:rsid w:val="006B2A76"/>
    <w:rsid w:val="006B3349"/>
    <w:rsid w:val="006B3BFF"/>
    <w:rsid w:val="006B49FC"/>
    <w:rsid w:val="006B55FD"/>
    <w:rsid w:val="006B5EEE"/>
    <w:rsid w:val="006B68F3"/>
    <w:rsid w:val="006B6BF0"/>
    <w:rsid w:val="006B6C32"/>
    <w:rsid w:val="006B708B"/>
    <w:rsid w:val="006B7432"/>
    <w:rsid w:val="006B7828"/>
    <w:rsid w:val="006C0095"/>
    <w:rsid w:val="006C033C"/>
    <w:rsid w:val="006C0A88"/>
    <w:rsid w:val="006C0D68"/>
    <w:rsid w:val="006C0E3D"/>
    <w:rsid w:val="006C1152"/>
    <w:rsid w:val="006C167E"/>
    <w:rsid w:val="006C16F9"/>
    <w:rsid w:val="006C1720"/>
    <w:rsid w:val="006C1BBD"/>
    <w:rsid w:val="006C1C60"/>
    <w:rsid w:val="006C1D19"/>
    <w:rsid w:val="006C1D8E"/>
    <w:rsid w:val="006C1F56"/>
    <w:rsid w:val="006C2051"/>
    <w:rsid w:val="006C225A"/>
    <w:rsid w:val="006C2F27"/>
    <w:rsid w:val="006C2F7A"/>
    <w:rsid w:val="006C438D"/>
    <w:rsid w:val="006C446B"/>
    <w:rsid w:val="006C4599"/>
    <w:rsid w:val="006C493D"/>
    <w:rsid w:val="006C4BAC"/>
    <w:rsid w:val="006C4CF4"/>
    <w:rsid w:val="006C51A4"/>
    <w:rsid w:val="006C51BD"/>
    <w:rsid w:val="006C558D"/>
    <w:rsid w:val="006C5CEF"/>
    <w:rsid w:val="006C5F5A"/>
    <w:rsid w:val="006C62A0"/>
    <w:rsid w:val="006C6965"/>
    <w:rsid w:val="006C784B"/>
    <w:rsid w:val="006C7C3C"/>
    <w:rsid w:val="006D09A4"/>
    <w:rsid w:val="006D0C4D"/>
    <w:rsid w:val="006D0D77"/>
    <w:rsid w:val="006D1857"/>
    <w:rsid w:val="006D20A5"/>
    <w:rsid w:val="006D2BEF"/>
    <w:rsid w:val="006D347D"/>
    <w:rsid w:val="006D3617"/>
    <w:rsid w:val="006D410D"/>
    <w:rsid w:val="006D463B"/>
    <w:rsid w:val="006D4835"/>
    <w:rsid w:val="006D48AB"/>
    <w:rsid w:val="006D4CE8"/>
    <w:rsid w:val="006D4D27"/>
    <w:rsid w:val="006D5400"/>
    <w:rsid w:val="006D5B66"/>
    <w:rsid w:val="006D6E09"/>
    <w:rsid w:val="006E00A5"/>
    <w:rsid w:val="006E0165"/>
    <w:rsid w:val="006E01ED"/>
    <w:rsid w:val="006E10DB"/>
    <w:rsid w:val="006E2977"/>
    <w:rsid w:val="006E2BB3"/>
    <w:rsid w:val="006E34BE"/>
    <w:rsid w:val="006E36B6"/>
    <w:rsid w:val="006E3E58"/>
    <w:rsid w:val="006E4273"/>
    <w:rsid w:val="006E48D3"/>
    <w:rsid w:val="006E4913"/>
    <w:rsid w:val="006E544E"/>
    <w:rsid w:val="006E5AB4"/>
    <w:rsid w:val="006E5F62"/>
    <w:rsid w:val="006E655F"/>
    <w:rsid w:val="006E66D0"/>
    <w:rsid w:val="006E71C2"/>
    <w:rsid w:val="006E75E0"/>
    <w:rsid w:val="006F0E00"/>
    <w:rsid w:val="006F0F0A"/>
    <w:rsid w:val="006F13D9"/>
    <w:rsid w:val="006F194F"/>
    <w:rsid w:val="006F19E4"/>
    <w:rsid w:val="006F2144"/>
    <w:rsid w:val="006F25DA"/>
    <w:rsid w:val="006F27D6"/>
    <w:rsid w:val="006F2A67"/>
    <w:rsid w:val="006F2AE0"/>
    <w:rsid w:val="006F2D70"/>
    <w:rsid w:val="006F3623"/>
    <w:rsid w:val="006F5AA4"/>
    <w:rsid w:val="006F682F"/>
    <w:rsid w:val="006F72E6"/>
    <w:rsid w:val="006F74E2"/>
    <w:rsid w:val="006F76EF"/>
    <w:rsid w:val="006F7CC3"/>
    <w:rsid w:val="006F7F02"/>
    <w:rsid w:val="00700028"/>
    <w:rsid w:val="007005B4"/>
    <w:rsid w:val="00701D5E"/>
    <w:rsid w:val="00701FD5"/>
    <w:rsid w:val="00702017"/>
    <w:rsid w:val="00702986"/>
    <w:rsid w:val="00702AFC"/>
    <w:rsid w:val="007031C1"/>
    <w:rsid w:val="00703215"/>
    <w:rsid w:val="007035E5"/>
    <w:rsid w:val="007036F6"/>
    <w:rsid w:val="007037DC"/>
    <w:rsid w:val="007041B7"/>
    <w:rsid w:val="00704550"/>
    <w:rsid w:val="007051D5"/>
    <w:rsid w:val="0070527C"/>
    <w:rsid w:val="007054E4"/>
    <w:rsid w:val="00705805"/>
    <w:rsid w:val="00705820"/>
    <w:rsid w:val="00705901"/>
    <w:rsid w:val="007060F4"/>
    <w:rsid w:val="00706365"/>
    <w:rsid w:val="00706436"/>
    <w:rsid w:val="00706443"/>
    <w:rsid w:val="007067EA"/>
    <w:rsid w:val="007071D1"/>
    <w:rsid w:val="0070769D"/>
    <w:rsid w:val="0070779D"/>
    <w:rsid w:val="007079D3"/>
    <w:rsid w:val="007100F8"/>
    <w:rsid w:val="00710332"/>
    <w:rsid w:val="00711222"/>
    <w:rsid w:val="007112FD"/>
    <w:rsid w:val="00711756"/>
    <w:rsid w:val="00711E4B"/>
    <w:rsid w:val="0071268A"/>
    <w:rsid w:val="00712814"/>
    <w:rsid w:val="00712BC0"/>
    <w:rsid w:val="00712CA8"/>
    <w:rsid w:val="00713C28"/>
    <w:rsid w:val="00715D1B"/>
    <w:rsid w:val="00716CDD"/>
    <w:rsid w:val="00716F49"/>
    <w:rsid w:val="007171A7"/>
    <w:rsid w:val="0071727C"/>
    <w:rsid w:val="00717756"/>
    <w:rsid w:val="007177E8"/>
    <w:rsid w:val="007206C5"/>
    <w:rsid w:val="00720CB7"/>
    <w:rsid w:val="00720F45"/>
    <w:rsid w:val="0072244A"/>
    <w:rsid w:val="00723F13"/>
    <w:rsid w:val="00724296"/>
    <w:rsid w:val="00725B03"/>
    <w:rsid w:val="007262C5"/>
    <w:rsid w:val="00726584"/>
    <w:rsid w:val="00726AFA"/>
    <w:rsid w:val="00726E4E"/>
    <w:rsid w:val="00726EEB"/>
    <w:rsid w:val="00727612"/>
    <w:rsid w:val="00727840"/>
    <w:rsid w:val="00727ED2"/>
    <w:rsid w:val="0073016A"/>
    <w:rsid w:val="007306C3"/>
    <w:rsid w:val="007308A0"/>
    <w:rsid w:val="00730962"/>
    <w:rsid w:val="007326D8"/>
    <w:rsid w:val="00732848"/>
    <w:rsid w:val="00733928"/>
    <w:rsid w:val="00733F02"/>
    <w:rsid w:val="00734435"/>
    <w:rsid w:val="00734A78"/>
    <w:rsid w:val="0073573C"/>
    <w:rsid w:val="0073592D"/>
    <w:rsid w:val="00736A26"/>
    <w:rsid w:val="00736FE7"/>
    <w:rsid w:val="0073704D"/>
    <w:rsid w:val="007408F4"/>
    <w:rsid w:val="00741A64"/>
    <w:rsid w:val="00741EC8"/>
    <w:rsid w:val="0074202E"/>
    <w:rsid w:val="007420EA"/>
    <w:rsid w:val="007420FA"/>
    <w:rsid w:val="00742BC1"/>
    <w:rsid w:val="00742CC6"/>
    <w:rsid w:val="00743323"/>
    <w:rsid w:val="007433A2"/>
    <w:rsid w:val="007437B0"/>
    <w:rsid w:val="007437F9"/>
    <w:rsid w:val="00743DD9"/>
    <w:rsid w:val="00744292"/>
    <w:rsid w:val="007446C5"/>
    <w:rsid w:val="00744721"/>
    <w:rsid w:val="00744869"/>
    <w:rsid w:val="00744CF7"/>
    <w:rsid w:val="00745341"/>
    <w:rsid w:val="00745363"/>
    <w:rsid w:val="00745585"/>
    <w:rsid w:val="00745859"/>
    <w:rsid w:val="0074797B"/>
    <w:rsid w:val="0074799D"/>
    <w:rsid w:val="00747B58"/>
    <w:rsid w:val="0075023E"/>
    <w:rsid w:val="007505E0"/>
    <w:rsid w:val="00751D25"/>
    <w:rsid w:val="00751D45"/>
    <w:rsid w:val="00751E52"/>
    <w:rsid w:val="00752613"/>
    <w:rsid w:val="00752B73"/>
    <w:rsid w:val="007537AC"/>
    <w:rsid w:val="0075397B"/>
    <w:rsid w:val="00753C71"/>
    <w:rsid w:val="007544A3"/>
    <w:rsid w:val="00754A23"/>
    <w:rsid w:val="00754D27"/>
    <w:rsid w:val="00754FD7"/>
    <w:rsid w:val="0075613B"/>
    <w:rsid w:val="007562F2"/>
    <w:rsid w:val="007569EB"/>
    <w:rsid w:val="00756A14"/>
    <w:rsid w:val="0075730F"/>
    <w:rsid w:val="00757A96"/>
    <w:rsid w:val="007607F1"/>
    <w:rsid w:val="00760F60"/>
    <w:rsid w:val="007611B7"/>
    <w:rsid w:val="007619C3"/>
    <w:rsid w:val="00762718"/>
    <w:rsid w:val="007627C9"/>
    <w:rsid w:val="007628AF"/>
    <w:rsid w:val="00762A8A"/>
    <w:rsid w:val="00763398"/>
    <w:rsid w:val="00763565"/>
    <w:rsid w:val="00763760"/>
    <w:rsid w:val="00763816"/>
    <w:rsid w:val="00764792"/>
    <w:rsid w:val="00764D47"/>
    <w:rsid w:val="00766158"/>
    <w:rsid w:val="007668B7"/>
    <w:rsid w:val="00766FC7"/>
    <w:rsid w:val="00770083"/>
    <w:rsid w:val="007700EE"/>
    <w:rsid w:val="007703F0"/>
    <w:rsid w:val="007704F2"/>
    <w:rsid w:val="0077051F"/>
    <w:rsid w:val="00770952"/>
    <w:rsid w:val="00771195"/>
    <w:rsid w:val="00771239"/>
    <w:rsid w:val="0077127A"/>
    <w:rsid w:val="007713DC"/>
    <w:rsid w:val="007717BA"/>
    <w:rsid w:val="00771C32"/>
    <w:rsid w:val="0077220C"/>
    <w:rsid w:val="0077316C"/>
    <w:rsid w:val="007733C9"/>
    <w:rsid w:val="007739D0"/>
    <w:rsid w:val="00773CBB"/>
    <w:rsid w:val="00774145"/>
    <w:rsid w:val="00774A3D"/>
    <w:rsid w:val="00774DD8"/>
    <w:rsid w:val="00775B1E"/>
    <w:rsid w:val="00775C94"/>
    <w:rsid w:val="00775CB5"/>
    <w:rsid w:val="00775D70"/>
    <w:rsid w:val="00775E45"/>
    <w:rsid w:val="007766CE"/>
    <w:rsid w:val="0077673C"/>
    <w:rsid w:val="007767E6"/>
    <w:rsid w:val="007775E8"/>
    <w:rsid w:val="007776C3"/>
    <w:rsid w:val="00777BC7"/>
    <w:rsid w:val="00780352"/>
    <w:rsid w:val="007808A7"/>
    <w:rsid w:val="00781187"/>
    <w:rsid w:val="00781189"/>
    <w:rsid w:val="007833F1"/>
    <w:rsid w:val="0078368D"/>
    <w:rsid w:val="00783B3E"/>
    <w:rsid w:val="007840B4"/>
    <w:rsid w:val="00784CF0"/>
    <w:rsid w:val="00785850"/>
    <w:rsid w:val="007863BE"/>
    <w:rsid w:val="00786BED"/>
    <w:rsid w:val="0078711B"/>
    <w:rsid w:val="007873FC"/>
    <w:rsid w:val="007876CE"/>
    <w:rsid w:val="00787C97"/>
    <w:rsid w:val="0079005F"/>
    <w:rsid w:val="0079048C"/>
    <w:rsid w:val="00790CEE"/>
    <w:rsid w:val="00790D67"/>
    <w:rsid w:val="00790EDF"/>
    <w:rsid w:val="0079102F"/>
    <w:rsid w:val="00791135"/>
    <w:rsid w:val="00791AA5"/>
    <w:rsid w:val="00791D4F"/>
    <w:rsid w:val="0079262C"/>
    <w:rsid w:val="0079291A"/>
    <w:rsid w:val="0079293A"/>
    <w:rsid w:val="00792EBA"/>
    <w:rsid w:val="00792FC3"/>
    <w:rsid w:val="0079314A"/>
    <w:rsid w:val="00793719"/>
    <w:rsid w:val="00793AA6"/>
    <w:rsid w:val="00793B59"/>
    <w:rsid w:val="00793C48"/>
    <w:rsid w:val="0079423D"/>
    <w:rsid w:val="00794959"/>
    <w:rsid w:val="00794EFF"/>
    <w:rsid w:val="00795283"/>
    <w:rsid w:val="00795664"/>
    <w:rsid w:val="00795AA1"/>
    <w:rsid w:val="00796676"/>
    <w:rsid w:val="00796FF1"/>
    <w:rsid w:val="0079775F"/>
    <w:rsid w:val="00797B21"/>
    <w:rsid w:val="007A00BD"/>
    <w:rsid w:val="007A01C0"/>
    <w:rsid w:val="007A020D"/>
    <w:rsid w:val="007A06D7"/>
    <w:rsid w:val="007A0A64"/>
    <w:rsid w:val="007A0BBA"/>
    <w:rsid w:val="007A1622"/>
    <w:rsid w:val="007A1908"/>
    <w:rsid w:val="007A1B88"/>
    <w:rsid w:val="007A23F5"/>
    <w:rsid w:val="007A31E0"/>
    <w:rsid w:val="007A36BE"/>
    <w:rsid w:val="007A36D3"/>
    <w:rsid w:val="007A396A"/>
    <w:rsid w:val="007A3B4D"/>
    <w:rsid w:val="007A3EAB"/>
    <w:rsid w:val="007A47F1"/>
    <w:rsid w:val="007A4E74"/>
    <w:rsid w:val="007A4F0E"/>
    <w:rsid w:val="007A50D7"/>
    <w:rsid w:val="007A5ABB"/>
    <w:rsid w:val="007A5E05"/>
    <w:rsid w:val="007A65C3"/>
    <w:rsid w:val="007A6E79"/>
    <w:rsid w:val="007B0B28"/>
    <w:rsid w:val="007B0D7A"/>
    <w:rsid w:val="007B0DDA"/>
    <w:rsid w:val="007B154A"/>
    <w:rsid w:val="007B15C7"/>
    <w:rsid w:val="007B1FCF"/>
    <w:rsid w:val="007B2334"/>
    <w:rsid w:val="007B27CB"/>
    <w:rsid w:val="007B29A8"/>
    <w:rsid w:val="007B2D60"/>
    <w:rsid w:val="007B30CC"/>
    <w:rsid w:val="007B3460"/>
    <w:rsid w:val="007B3AA0"/>
    <w:rsid w:val="007B4AEF"/>
    <w:rsid w:val="007B5B09"/>
    <w:rsid w:val="007B6089"/>
    <w:rsid w:val="007B6E1D"/>
    <w:rsid w:val="007B6F0F"/>
    <w:rsid w:val="007B6F44"/>
    <w:rsid w:val="007C00D9"/>
    <w:rsid w:val="007C0457"/>
    <w:rsid w:val="007C0869"/>
    <w:rsid w:val="007C0906"/>
    <w:rsid w:val="007C0B6D"/>
    <w:rsid w:val="007C17A3"/>
    <w:rsid w:val="007C1839"/>
    <w:rsid w:val="007C199E"/>
    <w:rsid w:val="007C251E"/>
    <w:rsid w:val="007C2688"/>
    <w:rsid w:val="007C2B25"/>
    <w:rsid w:val="007C2C5C"/>
    <w:rsid w:val="007C2DD8"/>
    <w:rsid w:val="007C31A3"/>
    <w:rsid w:val="007C38A2"/>
    <w:rsid w:val="007C3F09"/>
    <w:rsid w:val="007C40B4"/>
    <w:rsid w:val="007C4702"/>
    <w:rsid w:val="007C50F1"/>
    <w:rsid w:val="007C5236"/>
    <w:rsid w:val="007C5441"/>
    <w:rsid w:val="007C5537"/>
    <w:rsid w:val="007C5A5B"/>
    <w:rsid w:val="007C5C11"/>
    <w:rsid w:val="007C5D2F"/>
    <w:rsid w:val="007C5E6C"/>
    <w:rsid w:val="007C5F95"/>
    <w:rsid w:val="007C5FE2"/>
    <w:rsid w:val="007C6670"/>
    <w:rsid w:val="007C68D2"/>
    <w:rsid w:val="007C6BDC"/>
    <w:rsid w:val="007C6BE1"/>
    <w:rsid w:val="007C770D"/>
    <w:rsid w:val="007C786F"/>
    <w:rsid w:val="007C7FAD"/>
    <w:rsid w:val="007D065E"/>
    <w:rsid w:val="007D08B9"/>
    <w:rsid w:val="007D0A11"/>
    <w:rsid w:val="007D2028"/>
    <w:rsid w:val="007D2880"/>
    <w:rsid w:val="007D38F8"/>
    <w:rsid w:val="007D3E58"/>
    <w:rsid w:val="007D4427"/>
    <w:rsid w:val="007D57D9"/>
    <w:rsid w:val="007D6C11"/>
    <w:rsid w:val="007D6C90"/>
    <w:rsid w:val="007D71E0"/>
    <w:rsid w:val="007D7A06"/>
    <w:rsid w:val="007D7C6B"/>
    <w:rsid w:val="007E0624"/>
    <w:rsid w:val="007E08EC"/>
    <w:rsid w:val="007E0B6B"/>
    <w:rsid w:val="007E1124"/>
    <w:rsid w:val="007E11FC"/>
    <w:rsid w:val="007E23B9"/>
    <w:rsid w:val="007E2BBA"/>
    <w:rsid w:val="007E2F87"/>
    <w:rsid w:val="007E300C"/>
    <w:rsid w:val="007E37BC"/>
    <w:rsid w:val="007E3C7D"/>
    <w:rsid w:val="007E3CC9"/>
    <w:rsid w:val="007E43A1"/>
    <w:rsid w:val="007E43D8"/>
    <w:rsid w:val="007E4B03"/>
    <w:rsid w:val="007E65CC"/>
    <w:rsid w:val="007E695A"/>
    <w:rsid w:val="007E6D0A"/>
    <w:rsid w:val="007E6F5C"/>
    <w:rsid w:val="007F044E"/>
    <w:rsid w:val="007F055E"/>
    <w:rsid w:val="007F0C38"/>
    <w:rsid w:val="007F1085"/>
    <w:rsid w:val="007F1320"/>
    <w:rsid w:val="007F156D"/>
    <w:rsid w:val="007F19E2"/>
    <w:rsid w:val="007F1EBF"/>
    <w:rsid w:val="007F28A7"/>
    <w:rsid w:val="007F2B48"/>
    <w:rsid w:val="007F3029"/>
    <w:rsid w:val="007F3B37"/>
    <w:rsid w:val="007F3BCD"/>
    <w:rsid w:val="007F3DF5"/>
    <w:rsid w:val="007F42C9"/>
    <w:rsid w:val="007F45BF"/>
    <w:rsid w:val="007F47C0"/>
    <w:rsid w:val="007F48E0"/>
    <w:rsid w:val="007F4B34"/>
    <w:rsid w:val="007F53D2"/>
    <w:rsid w:val="007F546B"/>
    <w:rsid w:val="007F5AAE"/>
    <w:rsid w:val="007F5D9E"/>
    <w:rsid w:val="007F5EE9"/>
    <w:rsid w:val="007F61EF"/>
    <w:rsid w:val="007F6C77"/>
    <w:rsid w:val="007F70D2"/>
    <w:rsid w:val="007F734C"/>
    <w:rsid w:val="007F788C"/>
    <w:rsid w:val="007F7E69"/>
    <w:rsid w:val="00800440"/>
    <w:rsid w:val="008009C2"/>
    <w:rsid w:val="00800A2E"/>
    <w:rsid w:val="00800AAE"/>
    <w:rsid w:val="00800DB9"/>
    <w:rsid w:val="00800DC7"/>
    <w:rsid w:val="00801B64"/>
    <w:rsid w:val="00801BB7"/>
    <w:rsid w:val="008025E6"/>
    <w:rsid w:val="0080285E"/>
    <w:rsid w:val="00802ACC"/>
    <w:rsid w:val="00802D4B"/>
    <w:rsid w:val="00803323"/>
    <w:rsid w:val="00804078"/>
    <w:rsid w:val="008046C3"/>
    <w:rsid w:val="00804869"/>
    <w:rsid w:val="00804ADC"/>
    <w:rsid w:val="00804CE2"/>
    <w:rsid w:val="00805DF4"/>
    <w:rsid w:val="00805EC2"/>
    <w:rsid w:val="00806DA1"/>
    <w:rsid w:val="00810216"/>
    <w:rsid w:val="00810304"/>
    <w:rsid w:val="008106EC"/>
    <w:rsid w:val="00810726"/>
    <w:rsid w:val="00810A91"/>
    <w:rsid w:val="008110AA"/>
    <w:rsid w:val="008113FA"/>
    <w:rsid w:val="0081171D"/>
    <w:rsid w:val="008121A5"/>
    <w:rsid w:val="00812375"/>
    <w:rsid w:val="008128CF"/>
    <w:rsid w:val="008128FF"/>
    <w:rsid w:val="00813CE5"/>
    <w:rsid w:val="00813CFB"/>
    <w:rsid w:val="00813E38"/>
    <w:rsid w:val="00814FCE"/>
    <w:rsid w:val="00815106"/>
    <w:rsid w:val="00815C0F"/>
    <w:rsid w:val="00815E24"/>
    <w:rsid w:val="0081627D"/>
    <w:rsid w:val="00816789"/>
    <w:rsid w:val="00817246"/>
    <w:rsid w:val="00817C11"/>
    <w:rsid w:val="00817D7B"/>
    <w:rsid w:val="00817EF3"/>
    <w:rsid w:val="00820E96"/>
    <w:rsid w:val="00821FD5"/>
    <w:rsid w:val="00822457"/>
    <w:rsid w:val="008232C6"/>
    <w:rsid w:val="00824CBB"/>
    <w:rsid w:val="00824EC4"/>
    <w:rsid w:val="00825A89"/>
    <w:rsid w:val="00825F1F"/>
    <w:rsid w:val="008266EB"/>
    <w:rsid w:val="00826942"/>
    <w:rsid w:val="0082724D"/>
    <w:rsid w:val="0082790E"/>
    <w:rsid w:val="00827937"/>
    <w:rsid w:val="00827DF6"/>
    <w:rsid w:val="008307C2"/>
    <w:rsid w:val="0083121D"/>
    <w:rsid w:val="008312D7"/>
    <w:rsid w:val="00831460"/>
    <w:rsid w:val="008314B6"/>
    <w:rsid w:val="00831C37"/>
    <w:rsid w:val="0083299E"/>
    <w:rsid w:val="00833719"/>
    <w:rsid w:val="00833AEF"/>
    <w:rsid w:val="00833B90"/>
    <w:rsid w:val="0083432D"/>
    <w:rsid w:val="008345B3"/>
    <w:rsid w:val="00834D1D"/>
    <w:rsid w:val="008355A3"/>
    <w:rsid w:val="00835991"/>
    <w:rsid w:val="00836366"/>
    <w:rsid w:val="00836B60"/>
    <w:rsid w:val="00837570"/>
    <w:rsid w:val="00840FBC"/>
    <w:rsid w:val="00841204"/>
    <w:rsid w:val="00842DDC"/>
    <w:rsid w:val="00842FDA"/>
    <w:rsid w:val="0084472D"/>
    <w:rsid w:val="00844B5B"/>
    <w:rsid w:val="00845033"/>
    <w:rsid w:val="00845221"/>
    <w:rsid w:val="008453DA"/>
    <w:rsid w:val="00845462"/>
    <w:rsid w:val="00845502"/>
    <w:rsid w:val="00845D4C"/>
    <w:rsid w:val="00846170"/>
    <w:rsid w:val="008463BF"/>
    <w:rsid w:val="00846E4A"/>
    <w:rsid w:val="00846EE1"/>
    <w:rsid w:val="0084740D"/>
    <w:rsid w:val="008477E7"/>
    <w:rsid w:val="00847B97"/>
    <w:rsid w:val="00847CA8"/>
    <w:rsid w:val="00847E71"/>
    <w:rsid w:val="00850620"/>
    <w:rsid w:val="008510DE"/>
    <w:rsid w:val="00851EC9"/>
    <w:rsid w:val="008522C0"/>
    <w:rsid w:val="00852F15"/>
    <w:rsid w:val="0085311D"/>
    <w:rsid w:val="00853C88"/>
    <w:rsid w:val="0085450A"/>
    <w:rsid w:val="008557CC"/>
    <w:rsid w:val="00856528"/>
    <w:rsid w:val="00856535"/>
    <w:rsid w:val="00856898"/>
    <w:rsid w:val="00857594"/>
    <w:rsid w:val="008575A8"/>
    <w:rsid w:val="00857849"/>
    <w:rsid w:val="00860245"/>
    <w:rsid w:val="00860520"/>
    <w:rsid w:val="00860874"/>
    <w:rsid w:val="00861A83"/>
    <w:rsid w:val="00861B11"/>
    <w:rsid w:val="0086386E"/>
    <w:rsid w:val="008639F9"/>
    <w:rsid w:val="0086450B"/>
    <w:rsid w:val="0086459C"/>
    <w:rsid w:val="0086473A"/>
    <w:rsid w:val="00864D35"/>
    <w:rsid w:val="00866E38"/>
    <w:rsid w:val="00867460"/>
    <w:rsid w:val="00870DFF"/>
    <w:rsid w:val="00871036"/>
    <w:rsid w:val="008710BF"/>
    <w:rsid w:val="0087116D"/>
    <w:rsid w:val="008717C5"/>
    <w:rsid w:val="00871C06"/>
    <w:rsid w:val="008721C9"/>
    <w:rsid w:val="00872D95"/>
    <w:rsid w:val="00873155"/>
    <w:rsid w:val="00873C92"/>
    <w:rsid w:val="00873E04"/>
    <w:rsid w:val="00875026"/>
    <w:rsid w:val="00875337"/>
    <w:rsid w:val="00875C5B"/>
    <w:rsid w:val="00875C61"/>
    <w:rsid w:val="0087673C"/>
    <w:rsid w:val="00876D21"/>
    <w:rsid w:val="00876D9D"/>
    <w:rsid w:val="00876DF1"/>
    <w:rsid w:val="0087744D"/>
    <w:rsid w:val="0087793D"/>
    <w:rsid w:val="008804F6"/>
    <w:rsid w:val="00880733"/>
    <w:rsid w:val="00880E9B"/>
    <w:rsid w:val="008811E9"/>
    <w:rsid w:val="008817A5"/>
    <w:rsid w:val="008819BC"/>
    <w:rsid w:val="00882284"/>
    <w:rsid w:val="0088272F"/>
    <w:rsid w:val="00882AEA"/>
    <w:rsid w:val="00882E04"/>
    <w:rsid w:val="00882FEE"/>
    <w:rsid w:val="008831D7"/>
    <w:rsid w:val="008832EF"/>
    <w:rsid w:val="00884A59"/>
    <w:rsid w:val="00885D64"/>
    <w:rsid w:val="00886C8C"/>
    <w:rsid w:val="00886F31"/>
    <w:rsid w:val="00887327"/>
    <w:rsid w:val="0089024D"/>
    <w:rsid w:val="00890A1F"/>
    <w:rsid w:val="00890CF1"/>
    <w:rsid w:val="00890EA7"/>
    <w:rsid w:val="00890F3F"/>
    <w:rsid w:val="00890F79"/>
    <w:rsid w:val="00891317"/>
    <w:rsid w:val="008916F4"/>
    <w:rsid w:val="00891736"/>
    <w:rsid w:val="00891B9B"/>
    <w:rsid w:val="0089232B"/>
    <w:rsid w:val="008924F2"/>
    <w:rsid w:val="00894602"/>
    <w:rsid w:val="00894ED1"/>
    <w:rsid w:val="00894FE6"/>
    <w:rsid w:val="00895A09"/>
    <w:rsid w:val="00895C84"/>
    <w:rsid w:val="00895F11"/>
    <w:rsid w:val="00895F2A"/>
    <w:rsid w:val="008962C7"/>
    <w:rsid w:val="00896FE4"/>
    <w:rsid w:val="008976B4"/>
    <w:rsid w:val="00897B9F"/>
    <w:rsid w:val="00897D1C"/>
    <w:rsid w:val="00897DF4"/>
    <w:rsid w:val="00897E5C"/>
    <w:rsid w:val="008A0227"/>
    <w:rsid w:val="008A0231"/>
    <w:rsid w:val="008A0BC1"/>
    <w:rsid w:val="008A0FB0"/>
    <w:rsid w:val="008A2150"/>
    <w:rsid w:val="008A2942"/>
    <w:rsid w:val="008A2A41"/>
    <w:rsid w:val="008A3152"/>
    <w:rsid w:val="008A3D36"/>
    <w:rsid w:val="008A3D65"/>
    <w:rsid w:val="008A3FB4"/>
    <w:rsid w:val="008A440E"/>
    <w:rsid w:val="008A46E4"/>
    <w:rsid w:val="008A48F0"/>
    <w:rsid w:val="008A4CD2"/>
    <w:rsid w:val="008A549F"/>
    <w:rsid w:val="008A63D3"/>
    <w:rsid w:val="008A6699"/>
    <w:rsid w:val="008A6A12"/>
    <w:rsid w:val="008A6AA7"/>
    <w:rsid w:val="008A6C11"/>
    <w:rsid w:val="008A7A92"/>
    <w:rsid w:val="008B04C7"/>
    <w:rsid w:val="008B06F6"/>
    <w:rsid w:val="008B0C4E"/>
    <w:rsid w:val="008B143E"/>
    <w:rsid w:val="008B1A90"/>
    <w:rsid w:val="008B2155"/>
    <w:rsid w:val="008B38C7"/>
    <w:rsid w:val="008B4C1B"/>
    <w:rsid w:val="008B4F42"/>
    <w:rsid w:val="008B5051"/>
    <w:rsid w:val="008B50BC"/>
    <w:rsid w:val="008B589D"/>
    <w:rsid w:val="008B5C84"/>
    <w:rsid w:val="008B5E1D"/>
    <w:rsid w:val="008B5E80"/>
    <w:rsid w:val="008B5FCB"/>
    <w:rsid w:val="008B6504"/>
    <w:rsid w:val="008B6A2E"/>
    <w:rsid w:val="008B6FCF"/>
    <w:rsid w:val="008B7528"/>
    <w:rsid w:val="008C002E"/>
    <w:rsid w:val="008C0082"/>
    <w:rsid w:val="008C13C9"/>
    <w:rsid w:val="008C192F"/>
    <w:rsid w:val="008C2AB4"/>
    <w:rsid w:val="008C2EA2"/>
    <w:rsid w:val="008C3124"/>
    <w:rsid w:val="008C3A0B"/>
    <w:rsid w:val="008C4483"/>
    <w:rsid w:val="008C4488"/>
    <w:rsid w:val="008C527E"/>
    <w:rsid w:val="008C5417"/>
    <w:rsid w:val="008C55D8"/>
    <w:rsid w:val="008C5754"/>
    <w:rsid w:val="008C57A3"/>
    <w:rsid w:val="008C5930"/>
    <w:rsid w:val="008C5B2C"/>
    <w:rsid w:val="008C6DE0"/>
    <w:rsid w:val="008C6FC4"/>
    <w:rsid w:val="008C737D"/>
    <w:rsid w:val="008C75E0"/>
    <w:rsid w:val="008C7735"/>
    <w:rsid w:val="008C7978"/>
    <w:rsid w:val="008D0207"/>
    <w:rsid w:val="008D0208"/>
    <w:rsid w:val="008D036B"/>
    <w:rsid w:val="008D0986"/>
    <w:rsid w:val="008D0D49"/>
    <w:rsid w:val="008D1804"/>
    <w:rsid w:val="008D1A03"/>
    <w:rsid w:val="008D1C36"/>
    <w:rsid w:val="008D1E75"/>
    <w:rsid w:val="008D27D2"/>
    <w:rsid w:val="008D2942"/>
    <w:rsid w:val="008D3361"/>
    <w:rsid w:val="008D3B28"/>
    <w:rsid w:val="008D427A"/>
    <w:rsid w:val="008D462A"/>
    <w:rsid w:val="008D48D9"/>
    <w:rsid w:val="008D56BE"/>
    <w:rsid w:val="008D63D4"/>
    <w:rsid w:val="008D6F4D"/>
    <w:rsid w:val="008E03D8"/>
    <w:rsid w:val="008E0C87"/>
    <w:rsid w:val="008E13B9"/>
    <w:rsid w:val="008E174F"/>
    <w:rsid w:val="008E2167"/>
    <w:rsid w:val="008E32C6"/>
    <w:rsid w:val="008E3C95"/>
    <w:rsid w:val="008E3FBC"/>
    <w:rsid w:val="008E42C5"/>
    <w:rsid w:val="008E4E62"/>
    <w:rsid w:val="008E5125"/>
    <w:rsid w:val="008E528F"/>
    <w:rsid w:val="008E664D"/>
    <w:rsid w:val="008E687E"/>
    <w:rsid w:val="008E6F0F"/>
    <w:rsid w:val="008E7F32"/>
    <w:rsid w:val="008F045C"/>
    <w:rsid w:val="008F060B"/>
    <w:rsid w:val="008F0645"/>
    <w:rsid w:val="008F110A"/>
    <w:rsid w:val="008F112E"/>
    <w:rsid w:val="008F1259"/>
    <w:rsid w:val="008F15B4"/>
    <w:rsid w:val="008F1C05"/>
    <w:rsid w:val="008F3135"/>
    <w:rsid w:val="008F34CD"/>
    <w:rsid w:val="008F38EC"/>
    <w:rsid w:val="008F456E"/>
    <w:rsid w:val="008F46B9"/>
    <w:rsid w:val="008F4815"/>
    <w:rsid w:val="008F4ECD"/>
    <w:rsid w:val="008F536F"/>
    <w:rsid w:val="008F53D4"/>
    <w:rsid w:val="008F5D9C"/>
    <w:rsid w:val="008F5FFE"/>
    <w:rsid w:val="008F6534"/>
    <w:rsid w:val="008F6B44"/>
    <w:rsid w:val="008F6B55"/>
    <w:rsid w:val="008F7355"/>
    <w:rsid w:val="008F7977"/>
    <w:rsid w:val="009003A3"/>
    <w:rsid w:val="00901527"/>
    <w:rsid w:val="00901784"/>
    <w:rsid w:val="00901D43"/>
    <w:rsid w:val="00902160"/>
    <w:rsid w:val="009021A5"/>
    <w:rsid w:val="009026FC"/>
    <w:rsid w:val="00902CF9"/>
    <w:rsid w:val="00902D33"/>
    <w:rsid w:val="009037D7"/>
    <w:rsid w:val="00903D8D"/>
    <w:rsid w:val="00904101"/>
    <w:rsid w:val="00904BE3"/>
    <w:rsid w:val="00905C75"/>
    <w:rsid w:val="00906B41"/>
    <w:rsid w:val="00906D79"/>
    <w:rsid w:val="00906F50"/>
    <w:rsid w:val="00907739"/>
    <w:rsid w:val="009077FB"/>
    <w:rsid w:val="00907A6B"/>
    <w:rsid w:val="00907CCF"/>
    <w:rsid w:val="00907E92"/>
    <w:rsid w:val="00907F2B"/>
    <w:rsid w:val="00910686"/>
    <w:rsid w:val="009107AE"/>
    <w:rsid w:val="00910E2B"/>
    <w:rsid w:val="00910EF3"/>
    <w:rsid w:val="009111A9"/>
    <w:rsid w:val="00911D95"/>
    <w:rsid w:val="00912147"/>
    <w:rsid w:val="009122D8"/>
    <w:rsid w:val="0091280C"/>
    <w:rsid w:val="00912CC0"/>
    <w:rsid w:val="00912EAC"/>
    <w:rsid w:val="00913C3E"/>
    <w:rsid w:val="00913E1E"/>
    <w:rsid w:val="0091451D"/>
    <w:rsid w:val="0091525C"/>
    <w:rsid w:val="00916BE9"/>
    <w:rsid w:val="00917462"/>
    <w:rsid w:val="00920365"/>
    <w:rsid w:val="009205F2"/>
    <w:rsid w:val="00920649"/>
    <w:rsid w:val="009208CC"/>
    <w:rsid w:val="00920B59"/>
    <w:rsid w:val="00920FD6"/>
    <w:rsid w:val="00921AE7"/>
    <w:rsid w:val="00921F2B"/>
    <w:rsid w:val="00923423"/>
    <w:rsid w:val="00923495"/>
    <w:rsid w:val="0092353F"/>
    <w:rsid w:val="00923745"/>
    <w:rsid w:val="00923A21"/>
    <w:rsid w:val="00923A48"/>
    <w:rsid w:val="00923B8D"/>
    <w:rsid w:val="00924482"/>
    <w:rsid w:val="0092479B"/>
    <w:rsid w:val="009251D6"/>
    <w:rsid w:val="009252FC"/>
    <w:rsid w:val="00925416"/>
    <w:rsid w:val="0092611B"/>
    <w:rsid w:val="00927249"/>
    <w:rsid w:val="0092741E"/>
    <w:rsid w:val="00927B51"/>
    <w:rsid w:val="0093026E"/>
    <w:rsid w:val="0093043E"/>
    <w:rsid w:val="00930783"/>
    <w:rsid w:val="0093089C"/>
    <w:rsid w:val="00930EF9"/>
    <w:rsid w:val="00931508"/>
    <w:rsid w:val="00931702"/>
    <w:rsid w:val="00931F56"/>
    <w:rsid w:val="00932A03"/>
    <w:rsid w:val="009332F0"/>
    <w:rsid w:val="00933A74"/>
    <w:rsid w:val="0093605C"/>
    <w:rsid w:val="009361B7"/>
    <w:rsid w:val="00936C19"/>
    <w:rsid w:val="00936ED4"/>
    <w:rsid w:val="00936FEE"/>
    <w:rsid w:val="00937042"/>
    <w:rsid w:val="0093721F"/>
    <w:rsid w:val="00937711"/>
    <w:rsid w:val="00937BD9"/>
    <w:rsid w:val="009408CF"/>
    <w:rsid w:val="00940E74"/>
    <w:rsid w:val="009411FE"/>
    <w:rsid w:val="00941330"/>
    <w:rsid w:val="00942310"/>
    <w:rsid w:val="00942D9F"/>
    <w:rsid w:val="00943229"/>
    <w:rsid w:val="009432E2"/>
    <w:rsid w:val="0094349B"/>
    <w:rsid w:val="009435EA"/>
    <w:rsid w:val="0094417D"/>
    <w:rsid w:val="00944822"/>
    <w:rsid w:val="00945392"/>
    <w:rsid w:val="0094557C"/>
    <w:rsid w:val="00945818"/>
    <w:rsid w:val="009458AC"/>
    <w:rsid w:val="00945CCB"/>
    <w:rsid w:val="00945E1D"/>
    <w:rsid w:val="00945E64"/>
    <w:rsid w:val="0094600E"/>
    <w:rsid w:val="0094622D"/>
    <w:rsid w:val="00946237"/>
    <w:rsid w:val="00947399"/>
    <w:rsid w:val="0094756F"/>
    <w:rsid w:val="00947C49"/>
    <w:rsid w:val="00947DC5"/>
    <w:rsid w:val="00947DDA"/>
    <w:rsid w:val="00947F02"/>
    <w:rsid w:val="00950328"/>
    <w:rsid w:val="00950536"/>
    <w:rsid w:val="00952908"/>
    <w:rsid w:val="00952F9C"/>
    <w:rsid w:val="009530ED"/>
    <w:rsid w:val="009532D3"/>
    <w:rsid w:val="009532DF"/>
    <w:rsid w:val="00953AB3"/>
    <w:rsid w:val="00953BB1"/>
    <w:rsid w:val="00953CBE"/>
    <w:rsid w:val="00954677"/>
    <w:rsid w:val="00954AFD"/>
    <w:rsid w:val="00954B3D"/>
    <w:rsid w:val="009551F4"/>
    <w:rsid w:val="00956134"/>
    <w:rsid w:val="009561A1"/>
    <w:rsid w:val="00956450"/>
    <w:rsid w:val="00956D96"/>
    <w:rsid w:val="00957963"/>
    <w:rsid w:val="00957D4F"/>
    <w:rsid w:val="0096004E"/>
    <w:rsid w:val="00960146"/>
    <w:rsid w:val="00960725"/>
    <w:rsid w:val="00961A77"/>
    <w:rsid w:val="00962227"/>
    <w:rsid w:val="00962229"/>
    <w:rsid w:val="00963D2B"/>
    <w:rsid w:val="00963D5C"/>
    <w:rsid w:val="00963EB3"/>
    <w:rsid w:val="00963F0A"/>
    <w:rsid w:val="009642CE"/>
    <w:rsid w:val="00964433"/>
    <w:rsid w:val="0096459C"/>
    <w:rsid w:val="00964D0D"/>
    <w:rsid w:val="00965438"/>
    <w:rsid w:val="00965620"/>
    <w:rsid w:val="00965AD8"/>
    <w:rsid w:val="0096631C"/>
    <w:rsid w:val="009666F0"/>
    <w:rsid w:val="00966B11"/>
    <w:rsid w:val="009677D9"/>
    <w:rsid w:val="009678C0"/>
    <w:rsid w:val="009705CC"/>
    <w:rsid w:val="00970FDA"/>
    <w:rsid w:val="009711C6"/>
    <w:rsid w:val="0097190E"/>
    <w:rsid w:val="0097234F"/>
    <w:rsid w:val="00972577"/>
    <w:rsid w:val="0097283D"/>
    <w:rsid w:val="00972A35"/>
    <w:rsid w:val="00972D52"/>
    <w:rsid w:val="009732A8"/>
    <w:rsid w:val="009733DC"/>
    <w:rsid w:val="00973A13"/>
    <w:rsid w:val="0097470E"/>
    <w:rsid w:val="00974789"/>
    <w:rsid w:val="00974B60"/>
    <w:rsid w:val="00975C99"/>
    <w:rsid w:val="00975DAD"/>
    <w:rsid w:val="0097630F"/>
    <w:rsid w:val="009769A1"/>
    <w:rsid w:val="00980E16"/>
    <w:rsid w:val="00980F0B"/>
    <w:rsid w:val="009810FC"/>
    <w:rsid w:val="00981475"/>
    <w:rsid w:val="0098148D"/>
    <w:rsid w:val="009817EA"/>
    <w:rsid w:val="00982059"/>
    <w:rsid w:val="00982F98"/>
    <w:rsid w:val="00982FC7"/>
    <w:rsid w:val="00983376"/>
    <w:rsid w:val="009835F0"/>
    <w:rsid w:val="00983846"/>
    <w:rsid w:val="00984306"/>
    <w:rsid w:val="0098471B"/>
    <w:rsid w:val="009847BD"/>
    <w:rsid w:val="009848FF"/>
    <w:rsid w:val="00984E34"/>
    <w:rsid w:val="0098509A"/>
    <w:rsid w:val="0098532A"/>
    <w:rsid w:val="00985654"/>
    <w:rsid w:val="00985E0A"/>
    <w:rsid w:val="00986257"/>
    <w:rsid w:val="009879DF"/>
    <w:rsid w:val="00987B28"/>
    <w:rsid w:val="00990782"/>
    <w:rsid w:val="00990799"/>
    <w:rsid w:val="00990924"/>
    <w:rsid w:val="00990A5C"/>
    <w:rsid w:val="00990B07"/>
    <w:rsid w:val="00991199"/>
    <w:rsid w:val="009924DD"/>
    <w:rsid w:val="00992807"/>
    <w:rsid w:val="009928DB"/>
    <w:rsid w:val="00992ECA"/>
    <w:rsid w:val="00993FB9"/>
    <w:rsid w:val="00995921"/>
    <w:rsid w:val="00996080"/>
    <w:rsid w:val="00996247"/>
    <w:rsid w:val="00996932"/>
    <w:rsid w:val="0099697F"/>
    <w:rsid w:val="00996DC3"/>
    <w:rsid w:val="009973D0"/>
    <w:rsid w:val="0099787F"/>
    <w:rsid w:val="00997916"/>
    <w:rsid w:val="00997CCB"/>
    <w:rsid w:val="009A01DA"/>
    <w:rsid w:val="009A0329"/>
    <w:rsid w:val="009A0437"/>
    <w:rsid w:val="009A0768"/>
    <w:rsid w:val="009A0973"/>
    <w:rsid w:val="009A0F07"/>
    <w:rsid w:val="009A1140"/>
    <w:rsid w:val="009A1161"/>
    <w:rsid w:val="009A1512"/>
    <w:rsid w:val="009A1666"/>
    <w:rsid w:val="009A1844"/>
    <w:rsid w:val="009A2388"/>
    <w:rsid w:val="009A37E6"/>
    <w:rsid w:val="009A3C1D"/>
    <w:rsid w:val="009A3D15"/>
    <w:rsid w:val="009A4C4C"/>
    <w:rsid w:val="009A4D1F"/>
    <w:rsid w:val="009A5106"/>
    <w:rsid w:val="009A527C"/>
    <w:rsid w:val="009A55D2"/>
    <w:rsid w:val="009A5CD1"/>
    <w:rsid w:val="009A62BB"/>
    <w:rsid w:val="009A630C"/>
    <w:rsid w:val="009A6C4A"/>
    <w:rsid w:val="009A6CB4"/>
    <w:rsid w:val="009A7063"/>
    <w:rsid w:val="009A70FC"/>
    <w:rsid w:val="009A74D3"/>
    <w:rsid w:val="009A766F"/>
    <w:rsid w:val="009A7A37"/>
    <w:rsid w:val="009B0124"/>
    <w:rsid w:val="009B0AFA"/>
    <w:rsid w:val="009B0E6C"/>
    <w:rsid w:val="009B1305"/>
    <w:rsid w:val="009B1E3E"/>
    <w:rsid w:val="009B24F2"/>
    <w:rsid w:val="009B31CB"/>
    <w:rsid w:val="009B3FD6"/>
    <w:rsid w:val="009B40FA"/>
    <w:rsid w:val="009B48D4"/>
    <w:rsid w:val="009B5768"/>
    <w:rsid w:val="009B5A19"/>
    <w:rsid w:val="009B6C1C"/>
    <w:rsid w:val="009B7052"/>
    <w:rsid w:val="009B70EF"/>
    <w:rsid w:val="009B7109"/>
    <w:rsid w:val="009B7369"/>
    <w:rsid w:val="009B75FE"/>
    <w:rsid w:val="009B7C72"/>
    <w:rsid w:val="009C057D"/>
    <w:rsid w:val="009C0F66"/>
    <w:rsid w:val="009C0FC5"/>
    <w:rsid w:val="009C2556"/>
    <w:rsid w:val="009C2CBF"/>
    <w:rsid w:val="009C31E3"/>
    <w:rsid w:val="009C3BA4"/>
    <w:rsid w:val="009C41B1"/>
    <w:rsid w:val="009C4782"/>
    <w:rsid w:val="009C48FC"/>
    <w:rsid w:val="009C4EAF"/>
    <w:rsid w:val="009C4F51"/>
    <w:rsid w:val="009C528D"/>
    <w:rsid w:val="009C76B5"/>
    <w:rsid w:val="009C7726"/>
    <w:rsid w:val="009C7BD0"/>
    <w:rsid w:val="009D001A"/>
    <w:rsid w:val="009D1037"/>
    <w:rsid w:val="009D108C"/>
    <w:rsid w:val="009D13DB"/>
    <w:rsid w:val="009D1667"/>
    <w:rsid w:val="009D2815"/>
    <w:rsid w:val="009D281F"/>
    <w:rsid w:val="009D32E2"/>
    <w:rsid w:val="009D372E"/>
    <w:rsid w:val="009D3ABD"/>
    <w:rsid w:val="009D3C0C"/>
    <w:rsid w:val="009D3DEC"/>
    <w:rsid w:val="009D45B7"/>
    <w:rsid w:val="009D47D3"/>
    <w:rsid w:val="009D4BC1"/>
    <w:rsid w:val="009D4EF9"/>
    <w:rsid w:val="009D50F0"/>
    <w:rsid w:val="009D60EB"/>
    <w:rsid w:val="009D6564"/>
    <w:rsid w:val="009D7567"/>
    <w:rsid w:val="009D75AF"/>
    <w:rsid w:val="009D7634"/>
    <w:rsid w:val="009E007B"/>
    <w:rsid w:val="009E036A"/>
    <w:rsid w:val="009E052A"/>
    <w:rsid w:val="009E0688"/>
    <w:rsid w:val="009E0E47"/>
    <w:rsid w:val="009E13BF"/>
    <w:rsid w:val="009E14F1"/>
    <w:rsid w:val="009E2196"/>
    <w:rsid w:val="009E2E42"/>
    <w:rsid w:val="009E2EAE"/>
    <w:rsid w:val="009E3B1C"/>
    <w:rsid w:val="009E3FE0"/>
    <w:rsid w:val="009E403B"/>
    <w:rsid w:val="009E4402"/>
    <w:rsid w:val="009E4577"/>
    <w:rsid w:val="009E4BC5"/>
    <w:rsid w:val="009E50C6"/>
    <w:rsid w:val="009E53D6"/>
    <w:rsid w:val="009E660A"/>
    <w:rsid w:val="009E7498"/>
    <w:rsid w:val="009E7D0F"/>
    <w:rsid w:val="009F013D"/>
    <w:rsid w:val="009F0A9B"/>
    <w:rsid w:val="009F0B67"/>
    <w:rsid w:val="009F0CAD"/>
    <w:rsid w:val="009F0EE4"/>
    <w:rsid w:val="009F1511"/>
    <w:rsid w:val="009F195B"/>
    <w:rsid w:val="009F298C"/>
    <w:rsid w:val="009F2C03"/>
    <w:rsid w:val="009F2F83"/>
    <w:rsid w:val="009F33C6"/>
    <w:rsid w:val="009F3724"/>
    <w:rsid w:val="009F3A72"/>
    <w:rsid w:val="009F40B4"/>
    <w:rsid w:val="009F411E"/>
    <w:rsid w:val="009F484D"/>
    <w:rsid w:val="009F497D"/>
    <w:rsid w:val="009F55A8"/>
    <w:rsid w:val="009F5B75"/>
    <w:rsid w:val="009F5E88"/>
    <w:rsid w:val="009F6B86"/>
    <w:rsid w:val="009F6ED9"/>
    <w:rsid w:val="009F703A"/>
    <w:rsid w:val="009F72DD"/>
    <w:rsid w:val="00A0037D"/>
    <w:rsid w:val="00A00789"/>
    <w:rsid w:val="00A0079F"/>
    <w:rsid w:val="00A007E6"/>
    <w:rsid w:val="00A0154C"/>
    <w:rsid w:val="00A01C04"/>
    <w:rsid w:val="00A021FA"/>
    <w:rsid w:val="00A02683"/>
    <w:rsid w:val="00A03513"/>
    <w:rsid w:val="00A03F30"/>
    <w:rsid w:val="00A04273"/>
    <w:rsid w:val="00A04AC1"/>
    <w:rsid w:val="00A0548D"/>
    <w:rsid w:val="00A05851"/>
    <w:rsid w:val="00A05926"/>
    <w:rsid w:val="00A05D67"/>
    <w:rsid w:val="00A061DA"/>
    <w:rsid w:val="00A06F57"/>
    <w:rsid w:val="00A06FAF"/>
    <w:rsid w:val="00A07495"/>
    <w:rsid w:val="00A07677"/>
    <w:rsid w:val="00A079EB"/>
    <w:rsid w:val="00A07B23"/>
    <w:rsid w:val="00A07C31"/>
    <w:rsid w:val="00A07D11"/>
    <w:rsid w:val="00A10474"/>
    <w:rsid w:val="00A11BCA"/>
    <w:rsid w:val="00A11D88"/>
    <w:rsid w:val="00A11E5A"/>
    <w:rsid w:val="00A12538"/>
    <w:rsid w:val="00A12D5C"/>
    <w:rsid w:val="00A13830"/>
    <w:rsid w:val="00A13A84"/>
    <w:rsid w:val="00A14039"/>
    <w:rsid w:val="00A144FE"/>
    <w:rsid w:val="00A145F6"/>
    <w:rsid w:val="00A14FA9"/>
    <w:rsid w:val="00A15456"/>
    <w:rsid w:val="00A154EB"/>
    <w:rsid w:val="00A15856"/>
    <w:rsid w:val="00A1706A"/>
    <w:rsid w:val="00A17072"/>
    <w:rsid w:val="00A175D5"/>
    <w:rsid w:val="00A178FE"/>
    <w:rsid w:val="00A2063D"/>
    <w:rsid w:val="00A2086C"/>
    <w:rsid w:val="00A21F20"/>
    <w:rsid w:val="00A22F70"/>
    <w:rsid w:val="00A2323E"/>
    <w:rsid w:val="00A23319"/>
    <w:rsid w:val="00A23B38"/>
    <w:rsid w:val="00A23CE9"/>
    <w:rsid w:val="00A24034"/>
    <w:rsid w:val="00A2432E"/>
    <w:rsid w:val="00A24AFE"/>
    <w:rsid w:val="00A24F0F"/>
    <w:rsid w:val="00A26018"/>
    <w:rsid w:val="00A2632F"/>
    <w:rsid w:val="00A26D16"/>
    <w:rsid w:val="00A27C5F"/>
    <w:rsid w:val="00A303B9"/>
    <w:rsid w:val="00A309A5"/>
    <w:rsid w:val="00A310A0"/>
    <w:rsid w:val="00A31261"/>
    <w:rsid w:val="00A31B48"/>
    <w:rsid w:val="00A32458"/>
    <w:rsid w:val="00A324E8"/>
    <w:rsid w:val="00A32929"/>
    <w:rsid w:val="00A333B2"/>
    <w:rsid w:val="00A337B7"/>
    <w:rsid w:val="00A33C9A"/>
    <w:rsid w:val="00A358AF"/>
    <w:rsid w:val="00A358B1"/>
    <w:rsid w:val="00A359AD"/>
    <w:rsid w:val="00A35F3C"/>
    <w:rsid w:val="00A3628A"/>
    <w:rsid w:val="00A37F7C"/>
    <w:rsid w:val="00A40741"/>
    <w:rsid w:val="00A40B87"/>
    <w:rsid w:val="00A40DEC"/>
    <w:rsid w:val="00A41347"/>
    <w:rsid w:val="00A416D9"/>
    <w:rsid w:val="00A4267D"/>
    <w:rsid w:val="00A42880"/>
    <w:rsid w:val="00A429A1"/>
    <w:rsid w:val="00A434CB"/>
    <w:rsid w:val="00A439BA"/>
    <w:rsid w:val="00A4434D"/>
    <w:rsid w:val="00A446F9"/>
    <w:rsid w:val="00A44995"/>
    <w:rsid w:val="00A44E45"/>
    <w:rsid w:val="00A44F48"/>
    <w:rsid w:val="00A450F9"/>
    <w:rsid w:val="00A45642"/>
    <w:rsid w:val="00A46429"/>
    <w:rsid w:val="00A46523"/>
    <w:rsid w:val="00A46F00"/>
    <w:rsid w:val="00A470AA"/>
    <w:rsid w:val="00A4747F"/>
    <w:rsid w:val="00A4760E"/>
    <w:rsid w:val="00A47726"/>
    <w:rsid w:val="00A47F93"/>
    <w:rsid w:val="00A50201"/>
    <w:rsid w:val="00A509DF"/>
    <w:rsid w:val="00A50BA3"/>
    <w:rsid w:val="00A50DEC"/>
    <w:rsid w:val="00A50F02"/>
    <w:rsid w:val="00A5115D"/>
    <w:rsid w:val="00A51424"/>
    <w:rsid w:val="00A5317B"/>
    <w:rsid w:val="00A53683"/>
    <w:rsid w:val="00A547A3"/>
    <w:rsid w:val="00A54ACF"/>
    <w:rsid w:val="00A54F05"/>
    <w:rsid w:val="00A5534D"/>
    <w:rsid w:val="00A55350"/>
    <w:rsid w:val="00A5573C"/>
    <w:rsid w:val="00A55CE0"/>
    <w:rsid w:val="00A55CE1"/>
    <w:rsid w:val="00A55E03"/>
    <w:rsid w:val="00A566B6"/>
    <w:rsid w:val="00A56714"/>
    <w:rsid w:val="00A56877"/>
    <w:rsid w:val="00A57913"/>
    <w:rsid w:val="00A57A61"/>
    <w:rsid w:val="00A57BF8"/>
    <w:rsid w:val="00A57C81"/>
    <w:rsid w:val="00A57C87"/>
    <w:rsid w:val="00A57DC4"/>
    <w:rsid w:val="00A6034E"/>
    <w:rsid w:val="00A6058B"/>
    <w:rsid w:val="00A6087B"/>
    <w:rsid w:val="00A60FFF"/>
    <w:rsid w:val="00A610BB"/>
    <w:rsid w:val="00A62080"/>
    <w:rsid w:val="00A62340"/>
    <w:rsid w:val="00A64520"/>
    <w:rsid w:val="00A647D5"/>
    <w:rsid w:val="00A6530A"/>
    <w:rsid w:val="00A65437"/>
    <w:rsid w:val="00A6597A"/>
    <w:rsid w:val="00A669B2"/>
    <w:rsid w:val="00A66E1A"/>
    <w:rsid w:val="00A66E6F"/>
    <w:rsid w:val="00A67CA4"/>
    <w:rsid w:val="00A67F2D"/>
    <w:rsid w:val="00A70100"/>
    <w:rsid w:val="00A70EFE"/>
    <w:rsid w:val="00A712AE"/>
    <w:rsid w:val="00A71827"/>
    <w:rsid w:val="00A71D27"/>
    <w:rsid w:val="00A71F7B"/>
    <w:rsid w:val="00A727A6"/>
    <w:rsid w:val="00A72C97"/>
    <w:rsid w:val="00A72EB7"/>
    <w:rsid w:val="00A7385A"/>
    <w:rsid w:val="00A7399D"/>
    <w:rsid w:val="00A74594"/>
    <w:rsid w:val="00A748D2"/>
    <w:rsid w:val="00A749FD"/>
    <w:rsid w:val="00A74AB0"/>
    <w:rsid w:val="00A74BA6"/>
    <w:rsid w:val="00A74FE9"/>
    <w:rsid w:val="00A75CEA"/>
    <w:rsid w:val="00A76020"/>
    <w:rsid w:val="00A770FB"/>
    <w:rsid w:val="00A807D0"/>
    <w:rsid w:val="00A8095C"/>
    <w:rsid w:val="00A80C81"/>
    <w:rsid w:val="00A811A0"/>
    <w:rsid w:val="00A81652"/>
    <w:rsid w:val="00A81879"/>
    <w:rsid w:val="00A827CE"/>
    <w:rsid w:val="00A8321D"/>
    <w:rsid w:val="00A83882"/>
    <w:rsid w:val="00A83E2F"/>
    <w:rsid w:val="00A840FC"/>
    <w:rsid w:val="00A8424C"/>
    <w:rsid w:val="00A847C4"/>
    <w:rsid w:val="00A84A07"/>
    <w:rsid w:val="00A84A43"/>
    <w:rsid w:val="00A84C13"/>
    <w:rsid w:val="00A8522B"/>
    <w:rsid w:val="00A85401"/>
    <w:rsid w:val="00A8578C"/>
    <w:rsid w:val="00A85FD7"/>
    <w:rsid w:val="00A87297"/>
    <w:rsid w:val="00A87FA5"/>
    <w:rsid w:val="00A90277"/>
    <w:rsid w:val="00A90320"/>
    <w:rsid w:val="00A90391"/>
    <w:rsid w:val="00A9077A"/>
    <w:rsid w:val="00A917C4"/>
    <w:rsid w:val="00A926A7"/>
    <w:rsid w:val="00A92C20"/>
    <w:rsid w:val="00A92F96"/>
    <w:rsid w:val="00A92F98"/>
    <w:rsid w:val="00A93578"/>
    <w:rsid w:val="00A93902"/>
    <w:rsid w:val="00A9413E"/>
    <w:rsid w:val="00A945FF"/>
    <w:rsid w:val="00A94651"/>
    <w:rsid w:val="00A95673"/>
    <w:rsid w:val="00A9593D"/>
    <w:rsid w:val="00A96217"/>
    <w:rsid w:val="00A9634C"/>
    <w:rsid w:val="00A96935"/>
    <w:rsid w:val="00A97655"/>
    <w:rsid w:val="00A9766C"/>
    <w:rsid w:val="00A9789F"/>
    <w:rsid w:val="00A97EF8"/>
    <w:rsid w:val="00A97F6F"/>
    <w:rsid w:val="00AA0C9C"/>
    <w:rsid w:val="00AA0F4D"/>
    <w:rsid w:val="00AA108D"/>
    <w:rsid w:val="00AA1C34"/>
    <w:rsid w:val="00AA2047"/>
    <w:rsid w:val="00AA2333"/>
    <w:rsid w:val="00AA2BF1"/>
    <w:rsid w:val="00AA2CDC"/>
    <w:rsid w:val="00AA30BF"/>
    <w:rsid w:val="00AA30D5"/>
    <w:rsid w:val="00AA3C07"/>
    <w:rsid w:val="00AA413D"/>
    <w:rsid w:val="00AA46A8"/>
    <w:rsid w:val="00AA563A"/>
    <w:rsid w:val="00AA5F28"/>
    <w:rsid w:val="00AA63F5"/>
    <w:rsid w:val="00AA6427"/>
    <w:rsid w:val="00AA6B75"/>
    <w:rsid w:val="00AA71BC"/>
    <w:rsid w:val="00AB054D"/>
    <w:rsid w:val="00AB104E"/>
    <w:rsid w:val="00AB1327"/>
    <w:rsid w:val="00AB16DC"/>
    <w:rsid w:val="00AB1D09"/>
    <w:rsid w:val="00AB3978"/>
    <w:rsid w:val="00AB4A84"/>
    <w:rsid w:val="00AB4D5B"/>
    <w:rsid w:val="00AB5621"/>
    <w:rsid w:val="00AB5D6E"/>
    <w:rsid w:val="00AB6987"/>
    <w:rsid w:val="00AB6F11"/>
    <w:rsid w:val="00AB7886"/>
    <w:rsid w:val="00AB7A15"/>
    <w:rsid w:val="00AC0615"/>
    <w:rsid w:val="00AC0CA7"/>
    <w:rsid w:val="00AC16E4"/>
    <w:rsid w:val="00AC1944"/>
    <w:rsid w:val="00AC1F57"/>
    <w:rsid w:val="00AC2BAF"/>
    <w:rsid w:val="00AC3994"/>
    <w:rsid w:val="00AC3A38"/>
    <w:rsid w:val="00AC426C"/>
    <w:rsid w:val="00AC4488"/>
    <w:rsid w:val="00AC44D4"/>
    <w:rsid w:val="00AC4C59"/>
    <w:rsid w:val="00AC4E59"/>
    <w:rsid w:val="00AC5423"/>
    <w:rsid w:val="00AC59E5"/>
    <w:rsid w:val="00AC5A63"/>
    <w:rsid w:val="00AC5A9E"/>
    <w:rsid w:val="00AC6309"/>
    <w:rsid w:val="00AC66BE"/>
    <w:rsid w:val="00AC781C"/>
    <w:rsid w:val="00AC7A0B"/>
    <w:rsid w:val="00AC7F81"/>
    <w:rsid w:val="00AD0116"/>
    <w:rsid w:val="00AD0749"/>
    <w:rsid w:val="00AD0834"/>
    <w:rsid w:val="00AD176D"/>
    <w:rsid w:val="00AD1E56"/>
    <w:rsid w:val="00AD1FB2"/>
    <w:rsid w:val="00AD26AE"/>
    <w:rsid w:val="00AD2A15"/>
    <w:rsid w:val="00AD2EA4"/>
    <w:rsid w:val="00AD2F0B"/>
    <w:rsid w:val="00AD3922"/>
    <w:rsid w:val="00AD3938"/>
    <w:rsid w:val="00AD400C"/>
    <w:rsid w:val="00AD40E3"/>
    <w:rsid w:val="00AD4362"/>
    <w:rsid w:val="00AD548B"/>
    <w:rsid w:val="00AD54DF"/>
    <w:rsid w:val="00AD54E7"/>
    <w:rsid w:val="00AD5A1D"/>
    <w:rsid w:val="00AD6493"/>
    <w:rsid w:val="00AD6667"/>
    <w:rsid w:val="00AD6A10"/>
    <w:rsid w:val="00AD6A91"/>
    <w:rsid w:val="00AD70AD"/>
    <w:rsid w:val="00AD7341"/>
    <w:rsid w:val="00AD7632"/>
    <w:rsid w:val="00AD77B6"/>
    <w:rsid w:val="00AD7F75"/>
    <w:rsid w:val="00AE03A3"/>
    <w:rsid w:val="00AE0512"/>
    <w:rsid w:val="00AE0AEF"/>
    <w:rsid w:val="00AE1612"/>
    <w:rsid w:val="00AE1882"/>
    <w:rsid w:val="00AE18DA"/>
    <w:rsid w:val="00AE1AE3"/>
    <w:rsid w:val="00AE1C58"/>
    <w:rsid w:val="00AE2DF1"/>
    <w:rsid w:val="00AE3534"/>
    <w:rsid w:val="00AE4496"/>
    <w:rsid w:val="00AE44B8"/>
    <w:rsid w:val="00AE4CB8"/>
    <w:rsid w:val="00AE50A8"/>
    <w:rsid w:val="00AE57D4"/>
    <w:rsid w:val="00AE582A"/>
    <w:rsid w:val="00AE58B8"/>
    <w:rsid w:val="00AE5C89"/>
    <w:rsid w:val="00AE5F9F"/>
    <w:rsid w:val="00AE6447"/>
    <w:rsid w:val="00AE66B5"/>
    <w:rsid w:val="00AE7CB0"/>
    <w:rsid w:val="00AF004E"/>
    <w:rsid w:val="00AF028D"/>
    <w:rsid w:val="00AF02EB"/>
    <w:rsid w:val="00AF111F"/>
    <w:rsid w:val="00AF144F"/>
    <w:rsid w:val="00AF1527"/>
    <w:rsid w:val="00AF1897"/>
    <w:rsid w:val="00AF19F4"/>
    <w:rsid w:val="00AF1D60"/>
    <w:rsid w:val="00AF2094"/>
    <w:rsid w:val="00AF28A6"/>
    <w:rsid w:val="00AF2908"/>
    <w:rsid w:val="00AF2A30"/>
    <w:rsid w:val="00AF2B68"/>
    <w:rsid w:val="00AF331A"/>
    <w:rsid w:val="00AF3513"/>
    <w:rsid w:val="00AF3683"/>
    <w:rsid w:val="00AF3826"/>
    <w:rsid w:val="00AF3BDE"/>
    <w:rsid w:val="00AF3EEE"/>
    <w:rsid w:val="00AF4A05"/>
    <w:rsid w:val="00AF5D3E"/>
    <w:rsid w:val="00AF6202"/>
    <w:rsid w:val="00AF684F"/>
    <w:rsid w:val="00AF778D"/>
    <w:rsid w:val="00B01331"/>
    <w:rsid w:val="00B0137B"/>
    <w:rsid w:val="00B019E4"/>
    <w:rsid w:val="00B0222B"/>
    <w:rsid w:val="00B024A5"/>
    <w:rsid w:val="00B026F1"/>
    <w:rsid w:val="00B043EF"/>
    <w:rsid w:val="00B04C67"/>
    <w:rsid w:val="00B06987"/>
    <w:rsid w:val="00B06A7C"/>
    <w:rsid w:val="00B06D18"/>
    <w:rsid w:val="00B06E69"/>
    <w:rsid w:val="00B07099"/>
    <w:rsid w:val="00B0709B"/>
    <w:rsid w:val="00B075C0"/>
    <w:rsid w:val="00B07763"/>
    <w:rsid w:val="00B07D0E"/>
    <w:rsid w:val="00B07E76"/>
    <w:rsid w:val="00B1089E"/>
    <w:rsid w:val="00B10993"/>
    <w:rsid w:val="00B10AC4"/>
    <w:rsid w:val="00B10FA5"/>
    <w:rsid w:val="00B11275"/>
    <w:rsid w:val="00B11725"/>
    <w:rsid w:val="00B11942"/>
    <w:rsid w:val="00B119AA"/>
    <w:rsid w:val="00B119B1"/>
    <w:rsid w:val="00B123F9"/>
    <w:rsid w:val="00B127E4"/>
    <w:rsid w:val="00B128F0"/>
    <w:rsid w:val="00B12D40"/>
    <w:rsid w:val="00B13303"/>
    <w:rsid w:val="00B1355C"/>
    <w:rsid w:val="00B141F6"/>
    <w:rsid w:val="00B14BDE"/>
    <w:rsid w:val="00B14E2B"/>
    <w:rsid w:val="00B153B0"/>
    <w:rsid w:val="00B15DE0"/>
    <w:rsid w:val="00B16395"/>
    <w:rsid w:val="00B1772E"/>
    <w:rsid w:val="00B177C3"/>
    <w:rsid w:val="00B17F02"/>
    <w:rsid w:val="00B20302"/>
    <w:rsid w:val="00B208E3"/>
    <w:rsid w:val="00B214F8"/>
    <w:rsid w:val="00B21FB1"/>
    <w:rsid w:val="00B2203D"/>
    <w:rsid w:val="00B227EF"/>
    <w:rsid w:val="00B231E4"/>
    <w:rsid w:val="00B23D89"/>
    <w:rsid w:val="00B23F5B"/>
    <w:rsid w:val="00B2413B"/>
    <w:rsid w:val="00B245EF"/>
    <w:rsid w:val="00B246D6"/>
    <w:rsid w:val="00B252EB"/>
    <w:rsid w:val="00B255E2"/>
    <w:rsid w:val="00B255E9"/>
    <w:rsid w:val="00B2593A"/>
    <w:rsid w:val="00B259D6"/>
    <w:rsid w:val="00B25D1A"/>
    <w:rsid w:val="00B263C1"/>
    <w:rsid w:val="00B267D8"/>
    <w:rsid w:val="00B27A96"/>
    <w:rsid w:val="00B27ED2"/>
    <w:rsid w:val="00B31781"/>
    <w:rsid w:val="00B31B7B"/>
    <w:rsid w:val="00B31E7C"/>
    <w:rsid w:val="00B32AB7"/>
    <w:rsid w:val="00B32D7C"/>
    <w:rsid w:val="00B337D5"/>
    <w:rsid w:val="00B33C25"/>
    <w:rsid w:val="00B348F3"/>
    <w:rsid w:val="00B349BB"/>
    <w:rsid w:val="00B34CF7"/>
    <w:rsid w:val="00B34E12"/>
    <w:rsid w:val="00B3617B"/>
    <w:rsid w:val="00B36733"/>
    <w:rsid w:val="00B36774"/>
    <w:rsid w:val="00B36F4F"/>
    <w:rsid w:val="00B370DA"/>
    <w:rsid w:val="00B373E2"/>
    <w:rsid w:val="00B376D1"/>
    <w:rsid w:val="00B37AB1"/>
    <w:rsid w:val="00B4009F"/>
    <w:rsid w:val="00B401EE"/>
    <w:rsid w:val="00B40290"/>
    <w:rsid w:val="00B4092E"/>
    <w:rsid w:val="00B40A90"/>
    <w:rsid w:val="00B40D16"/>
    <w:rsid w:val="00B41291"/>
    <w:rsid w:val="00B41728"/>
    <w:rsid w:val="00B419D2"/>
    <w:rsid w:val="00B41CB4"/>
    <w:rsid w:val="00B43B7C"/>
    <w:rsid w:val="00B44F1A"/>
    <w:rsid w:val="00B45209"/>
    <w:rsid w:val="00B45A2C"/>
    <w:rsid w:val="00B45A68"/>
    <w:rsid w:val="00B45ABE"/>
    <w:rsid w:val="00B45AE9"/>
    <w:rsid w:val="00B45EEF"/>
    <w:rsid w:val="00B45F7D"/>
    <w:rsid w:val="00B46962"/>
    <w:rsid w:val="00B46AF0"/>
    <w:rsid w:val="00B4764F"/>
    <w:rsid w:val="00B47A9E"/>
    <w:rsid w:val="00B5061D"/>
    <w:rsid w:val="00B5112A"/>
    <w:rsid w:val="00B51316"/>
    <w:rsid w:val="00B51882"/>
    <w:rsid w:val="00B531BE"/>
    <w:rsid w:val="00B53AC1"/>
    <w:rsid w:val="00B53FF6"/>
    <w:rsid w:val="00B5478E"/>
    <w:rsid w:val="00B54867"/>
    <w:rsid w:val="00B54C28"/>
    <w:rsid w:val="00B55DF4"/>
    <w:rsid w:val="00B56528"/>
    <w:rsid w:val="00B56637"/>
    <w:rsid w:val="00B56DC2"/>
    <w:rsid w:val="00B574CC"/>
    <w:rsid w:val="00B57B1F"/>
    <w:rsid w:val="00B60074"/>
    <w:rsid w:val="00B603A2"/>
    <w:rsid w:val="00B609D3"/>
    <w:rsid w:val="00B60F28"/>
    <w:rsid w:val="00B6110A"/>
    <w:rsid w:val="00B6117D"/>
    <w:rsid w:val="00B611CF"/>
    <w:rsid w:val="00B61478"/>
    <w:rsid w:val="00B623A9"/>
    <w:rsid w:val="00B627B4"/>
    <w:rsid w:val="00B62C27"/>
    <w:rsid w:val="00B62FDA"/>
    <w:rsid w:val="00B63235"/>
    <w:rsid w:val="00B63315"/>
    <w:rsid w:val="00B63374"/>
    <w:rsid w:val="00B63B02"/>
    <w:rsid w:val="00B6496F"/>
    <w:rsid w:val="00B652A6"/>
    <w:rsid w:val="00B65667"/>
    <w:rsid w:val="00B65D77"/>
    <w:rsid w:val="00B6605C"/>
    <w:rsid w:val="00B66440"/>
    <w:rsid w:val="00B665BF"/>
    <w:rsid w:val="00B66931"/>
    <w:rsid w:val="00B66D3C"/>
    <w:rsid w:val="00B677EA"/>
    <w:rsid w:val="00B67887"/>
    <w:rsid w:val="00B678BC"/>
    <w:rsid w:val="00B67FFD"/>
    <w:rsid w:val="00B707DD"/>
    <w:rsid w:val="00B7169A"/>
    <w:rsid w:val="00B716A6"/>
    <w:rsid w:val="00B71943"/>
    <w:rsid w:val="00B71DBB"/>
    <w:rsid w:val="00B7266C"/>
    <w:rsid w:val="00B726A5"/>
    <w:rsid w:val="00B734C4"/>
    <w:rsid w:val="00B738A8"/>
    <w:rsid w:val="00B73A9B"/>
    <w:rsid w:val="00B7411B"/>
    <w:rsid w:val="00B74B38"/>
    <w:rsid w:val="00B750AC"/>
    <w:rsid w:val="00B75169"/>
    <w:rsid w:val="00B7534E"/>
    <w:rsid w:val="00B763A5"/>
    <w:rsid w:val="00B766A8"/>
    <w:rsid w:val="00B76865"/>
    <w:rsid w:val="00B76F33"/>
    <w:rsid w:val="00B7743F"/>
    <w:rsid w:val="00B77CBA"/>
    <w:rsid w:val="00B8012D"/>
    <w:rsid w:val="00B8086C"/>
    <w:rsid w:val="00B81090"/>
    <w:rsid w:val="00B8142D"/>
    <w:rsid w:val="00B81662"/>
    <w:rsid w:val="00B81FDA"/>
    <w:rsid w:val="00B826FB"/>
    <w:rsid w:val="00B8289A"/>
    <w:rsid w:val="00B82BF8"/>
    <w:rsid w:val="00B8334B"/>
    <w:rsid w:val="00B8384F"/>
    <w:rsid w:val="00B84639"/>
    <w:rsid w:val="00B848CA"/>
    <w:rsid w:val="00B849DB"/>
    <w:rsid w:val="00B84D31"/>
    <w:rsid w:val="00B85FD5"/>
    <w:rsid w:val="00B86208"/>
    <w:rsid w:val="00B871B2"/>
    <w:rsid w:val="00B873ED"/>
    <w:rsid w:val="00B902D2"/>
    <w:rsid w:val="00B910F3"/>
    <w:rsid w:val="00B92210"/>
    <w:rsid w:val="00B923A7"/>
    <w:rsid w:val="00B926FC"/>
    <w:rsid w:val="00B92AAD"/>
    <w:rsid w:val="00B92DF3"/>
    <w:rsid w:val="00B92EA5"/>
    <w:rsid w:val="00B939C2"/>
    <w:rsid w:val="00B94CFA"/>
    <w:rsid w:val="00B9501C"/>
    <w:rsid w:val="00B95894"/>
    <w:rsid w:val="00B95FF7"/>
    <w:rsid w:val="00B9635C"/>
    <w:rsid w:val="00B96733"/>
    <w:rsid w:val="00B968A9"/>
    <w:rsid w:val="00B96ABA"/>
    <w:rsid w:val="00B970E4"/>
    <w:rsid w:val="00B973FE"/>
    <w:rsid w:val="00B975DC"/>
    <w:rsid w:val="00B97D54"/>
    <w:rsid w:val="00BA0564"/>
    <w:rsid w:val="00BA057E"/>
    <w:rsid w:val="00BA0733"/>
    <w:rsid w:val="00BA077B"/>
    <w:rsid w:val="00BA17ED"/>
    <w:rsid w:val="00BA2057"/>
    <w:rsid w:val="00BA25AC"/>
    <w:rsid w:val="00BA2CF1"/>
    <w:rsid w:val="00BA3142"/>
    <w:rsid w:val="00BA39BF"/>
    <w:rsid w:val="00BA42A6"/>
    <w:rsid w:val="00BA468F"/>
    <w:rsid w:val="00BA4F07"/>
    <w:rsid w:val="00BA50EC"/>
    <w:rsid w:val="00BA5119"/>
    <w:rsid w:val="00BA5168"/>
    <w:rsid w:val="00BA54C5"/>
    <w:rsid w:val="00BA5570"/>
    <w:rsid w:val="00BA5AB9"/>
    <w:rsid w:val="00BA5F89"/>
    <w:rsid w:val="00BA6585"/>
    <w:rsid w:val="00BA6654"/>
    <w:rsid w:val="00BA6EAD"/>
    <w:rsid w:val="00BA782F"/>
    <w:rsid w:val="00BA7CC2"/>
    <w:rsid w:val="00BB0253"/>
    <w:rsid w:val="00BB0324"/>
    <w:rsid w:val="00BB041E"/>
    <w:rsid w:val="00BB0803"/>
    <w:rsid w:val="00BB0C29"/>
    <w:rsid w:val="00BB13AA"/>
    <w:rsid w:val="00BB18E8"/>
    <w:rsid w:val="00BB1E96"/>
    <w:rsid w:val="00BB1F1F"/>
    <w:rsid w:val="00BB2264"/>
    <w:rsid w:val="00BB272E"/>
    <w:rsid w:val="00BB2BB6"/>
    <w:rsid w:val="00BB2C42"/>
    <w:rsid w:val="00BB2E99"/>
    <w:rsid w:val="00BB31D8"/>
    <w:rsid w:val="00BB335E"/>
    <w:rsid w:val="00BB33D7"/>
    <w:rsid w:val="00BB3A07"/>
    <w:rsid w:val="00BB3ADC"/>
    <w:rsid w:val="00BB3BAC"/>
    <w:rsid w:val="00BB407D"/>
    <w:rsid w:val="00BB54A7"/>
    <w:rsid w:val="00BB5CBC"/>
    <w:rsid w:val="00BB5D30"/>
    <w:rsid w:val="00BB6D98"/>
    <w:rsid w:val="00BB6DD4"/>
    <w:rsid w:val="00BB6F58"/>
    <w:rsid w:val="00BB6FCC"/>
    <w:rsid w:val="00BB704F"/>
    <w:rsid w:val="00BB7558"/>
    <w:rsid w:val="00BB79FB"/>
    <w:rsid w:val="00BB7F99"/>
    <w:rsid w:val="00BC013F"/>
    <w:rsid w:val="00BC0306"/>
    <w:rsid w:val="00BC0920"/>
    <w:rsid w:val="00BC16B9"/>
    <w:rsid w:val="00BC1755"/>
    <w:rsid w:val="00BC1E26"/>
    <w:rsid w:val="00BC2552"/>
    <w:rsid w:val="00BC275E"/>
    <w:rsid w:val="00BC2768"/>
    <w:rsid w:val="00BC27E4"/>
    <w:rsid w:val="00BC3682"/>
    <w:rsid w:val="00BC3829"/>
    <w:rsid w:val="00BC431F"/>
    <w:rsid w:val="00BC52A4"/>
    <w:rsid w:val="00BC6151"/>
    <w:rsid w:val="00BC62B7"/>
    <w:rsid w:val="00BC70F5"/>
    <w:rsid w:val="00BC72FE"/>
    <w:rsid w:val="00BD1054"/>
    <w:rsid w:val="00BD200C"/>
    <w:rsid w:val="00BD267B"/>
    <w:rsid w:val="00BD277E"/>
    <w:rsid w:val="00BD3753"/>
    <w:rsid w:val="00BD3AB0"/>
    <w:rsid w:val="00BD3AD3"/>
    <w:rsid w:val="00BD3BD8"/>
    <w:rsid w:val="00BD3C93"/>
    <w:rsid w:val="00BD3E5A"/>
    <w:rsid w:val="00BD454A"/>
    <w:rsid w:val="00BD537D"/>
    <w:rsid w:val="00BD578F"/>
    <w:rsid w:val="00BD5AED"/>
    <w:rsid w:val="00BD5D11"/>
    <w:rsid w:val="00BD6161"/>
    <w:rsid w:val="00BD6397"/>
    <w:rsid w:val="00BD6AD3"/>
    <w:rsid w:val="00BD6CA4"/>
    <w:rsid w:val="00BD725A"/>
    <w:rsid w:val="00BD7270"/>
    <w:rsid w:val="00BE08FA"/>
    <w:rsid w:val="00BE0973"/>
    <w:rsid w:val="00BE0A5A"/>
    <w:rsid w:val="00BE11C3"/>
    <w:rsid w:val="00BE12AC"/>
    <w:rsid w:val="00BE2544"/>
    <w:rsid w:val="00BE2B57"/>
    <w:rsid w:val="00BE335C"/>
    <w:rsid w:val="00BE35B1"/>
    <w:rsid w:val="00BE43B1"/>
    <w:rsid w:val="00BE49B1"/>
    <w:rsid w:val="00BE4D30"/>
    <w:rsid w:val="00BE4E5A"/>
    <w:rsid w:val="00BE5088"/>
    <w:rsid w:val="00BE5188"/>
    <w:rsid w:val="00BE584A"/>
    <w:rsid w:val="00BE6889"/>
    <w:rsid w:val="00BE69D4"/>
    <w:rsid w:val="00BE7086"/>
    <w:rsid w:val="00BE78C0"/>
    <w:rsid w:val="00BE7C90"/>
    <w:rsid w:val="00BE7CCA"/>
    <w:rsid w:val="00BE7E58"/>
    <w:rsid w:val="00BF0009"/>
    <w:rsid w:val="00BF0493"/>
    <w:rsid w:val="00BF0B5B"/>
    <w:rsid w:val="00BF14F7"/>
    <w:rsid w:val="00BF15C2"/>
    <w:rsid w:val="00BF1E64"/>
    <w:rsid w:val="00BF2144"/>
    <w:rsid w:val="00BF24D2"/>
    <w:rsid w:val="00BF2CCE"/>
    <w:rsid w:val="00BF2D57"/>
    <w:rsid w:val="00BF328A"/>
    <w:rsid w:val="00BF333F"/>
    <w:rsid w:val="00BF39AB"/>
    <w:rsid w:val="00BF3BD4"/>
    <w:rsid w:val="00BF469D"/>
    <w:rsid w:val="00BF531C"/>
    <w:rsid w:val="00BF547D"/>
    <w:rsid w:val="00BF54FA"/>
    <w:rsid w:val="00BF557D"/>
    <w:rsid w:val="00BF5614"/>
    <w:rsid w:val="00BF5E85"/>
    <w:rsid w:val="00BF6CE5"/>
    <w:rsid w:val="00BF6E46"/>
    <w:rsid w:val="00BF6EF9"/>
    <w:rsid w:val="00BF6F51"/>
    <w:rsid w:val="00BF7AEB"/>
    <w:rsid w:val="00BF7B8A"/>
    <w:rsid w:val="00C002EE"/>
    <w:rsid w:val="00C00399"/>
    <w:rsid w:val="00C00A1E"/>
    <w:rsid w:val="00C00B0F"/>
    <w:rsid w:val="00C010CA"/>
    <w:rsid w:val="00C0135E"/>
    <w:rsid w:val="00C019A4"/>
    <w:rsid w:val="00C01DE5"/>
    <w:rsid w:val="00C0288E"/>
    <w:rsid w:val="00C0294B"/>
    <w:rsid w:val="00C02EC3"/>
    <w:rsid w:val="00C037A6"/>
    <w:rsid w:val="00C03885"/>
    <w:rsid w:val="00C04034"/>
    <w:rsid w:val="00C047A8"/>
    <w:rsid w:val="00C04927"/>
    <w:rsid w:val="00C053DD"/>
    <w:rsid w:val="00C058A5"/>
    <w:rsid w:val="00C05CED"/>
    <w:rsid w:val="00C06885"/>
    <w:rsid w:val="00C06BF3"/>
    <w:rsid w:val="00C07012"/>
    <w:rsid w:val="00C07023"/>
    <w:rsid w:val="00C0741F"/>
    <w:rsid w:val="00C07B5D"/>
    <w:rsid w:val="00C07EFF"/>
    <w:rsid w:val="00C10167"/>
    <w:rsid w:val="00C10735"/>
    <w:rsid w:val="00C10AF9"/>
    <w:rsid w:val="00C10CDC"/>
    <w:rsid w:val="00C11835"/>
    <w:rsid w:val="00C11AA3"/>
    <w:rsid w:val="00C11DA5"/>
    <w:rsid w:val="00C11F58"/>
    <w:rsid w:val="00C1264E"/>
    <w:rsid w:val="00C12A1B"/>
    <w:rsid w:val="00C12D4A"/>
    <w:rsid w:val="00C12F39"/>
    <w:rsid w:val="00C13226"/>
    <w:rsid w:val="00C13695"/>
    <w:rsid w:val="00C13D7C"/>
    <w:rsid w:val="00C13E49"/>
    <w:rsid w:val="00C13E4B"/>
    <w:rsid w:val="00C1438A"/>
    <w:rsid w:val="00C14AB7"/>
    <w:rsid w:val="00C153F7"/>
    <w:rsid w:val="00C1563F"/>
    <w:rsid w:val="00C15799"/>
    <w:rsid w:val="00C15921"/>
    <w:rsid w:val="00C15E2E"/>
    <w:rsid w:val="00C16C49"/>
    <w:rsid w:val="00C16D82"/>
    <w:rsid w:val="00C2002A"/>
    <w:rsid w:val="00C202F2"/>
    <w:rsid w:val="00C205C2"/>
    <w:rsid w:val="00C20DFD"/>
    <w:rsid w:val="00C213BC"/>
    <w:rsid w:val="00C21DC3"/>
    <w:rsid w:val="00C221AD"/>
    <w:rsid w:val="00C225C3"/>
    <w:rsid w:val="00C22772"/>
    <w:rsid w:val="00C22789"/>
    <w:rsid w:val="00C22E06"/>
    <w:rsid w:val="00C22FFC"/>
    <w:rsid w:val="00C23053"/>
    <w:rsid w:val="00C231F7"/>
    <w:rsid w:val="00C23733"/>
    <w:rsid w:val="00C23942"/>
    <w:rsid w:val="00C23FFC"/>
    <w:rsid w:val="00C2472E"/>
    <w:rsid w:val="00C24817"/>
    <w:rsid w:val="00C24B23"/>
    <w:rsid w:val="00C24C62"/>
    <w:rsid w:val="00C250DD"/>
    <w:rsid w:val="00C2577C"/>
    <w:rsid w:val="00C258EA"/>
    <w:rsid w:val="00C27D4B"/>
    <w:rsid w:val="00C3047B"/>
    <w:rsid w:val="00C30516"/>
    <w:rsid w:val="00C316C6"/>
    <w:rsid w:val="00C31852"/>
    <w:rsid w:val="00C31E09"/>
    <w:rsid w:val="00C3290C"/>
    <w:rsid w:val="00C32CA1"/>
    <w:rsid w:val="00C33699"/>
    <w:rsid w:val="00C33821"/>
    <w:rsid w:val="00C341F2"/>
    <w:rsid w:val="00C35640"/>
    <w:rsid w:val="00C36536"/>
    <w:rsid w:val="00C377A8"/>
    <w:rsid w:val="00C37BFF"/>
    <w:rsid w:val="00C406FE"/>
    <w:rsid w:val="00C407C9"/>
    <w:rsid w:val="00C415F1"/>
    <w:rsid w:val="00C424AA"/>
    <w:rsid w:val="00C4258A"/>
    <w:rsid w:val="00C42FC9"/>
    <w:rsid w:val="00C42FE5"/>
    <w:rsid w:val="00C443A7"/>
    <w:rsid w:val="00C44475"/>
    <w:rsid w:val="00C44639"/>
    <w:rsid w:val="00C45063"/>
    <w:rsid w:val="00C453D9"/>
    <w:rsid w:val="00C46007"/>
    <w:rsid w:val="00C463F8"/>
    <w:rsid w:val="00C46C34"/>
    <w:rsid w:val="00C47179"/>
    <w:rsid w:val="00C47258"/>
    <w:rsid w:val="00C4792E"/>
    <w:rsid w:val="00C47B6B"/>
    <w:rsid w:val="00C500D8"/>
    <w:rsid w:val="00C501D0"/>
    <w:rsid w:val="00C501DC"/>
    <w:rsid w:val="00C50A9E"/>
    <w:rsid w:val="00C50BAC"/>
    <w:rsid w:val="00C51130"/>
    <w:rsid w:val="00C51B0D"/>
    <w:rsid w:val="00C51FD0"/>
    <w:rsid w:val="00C520E8"/>
    <w:rsid w:val="00C523C8"/>
    <w:rsid w:val="00C525F8"/>
    <w:rsid w:val="00C5261C"/>
    <w:rsid w:val="00C52BA5"/>
    <w:rsid w:val="00C539B8"/>
    <w:rsid w:val="00C53A4B"/>
    <w:rsid w:val="00C552A8"/>
    <w:rsid w:val="00C55335"/>
    <w:rsid w:val="00C55675"/>
    <w:rsid w:val="00C55D2F"/>
    <w:rsid w:val="00C56443"/>
    <w:rsid w:val="00C56B12"/>
    <w:rsid w:val="00C56BA1"/>
    <w:rsid w:val="00C5774E"/>
    <w:rsid w:val="00C57B3B"/>
    <w:rsid w:val="00C57F81"/>
    <w:rsid w:val="00C602D2"/>
    <w:rsid w:val="00C606CF"/>
    <w:rsid w:val="00C60744"/>
    <w:rsid w:val="00C60BE2"/>
    <w:rsid w:val="00C60F15"/>
    <w:rsid w:val="00C60FD0"/>
    <w:rsid w:val="00C619DB"/>
    <w:rsid w:val="00C61D42"/>
    <w:rsid w:val="00C62349"/>
    <w:rsid w:val="00C6371A"/>
    <w:rsid w:val="00C637E0"/>
    <w:rsid w:val="00C63C0C"/>
    <w:rsid w:val="00C63EEE"/>
    <w:rsid w:val="00C641EA"/>
    <w:rsid w:val="00C64521"/>
    <w:rsid w:val="00C645EC"/>
    <w:rsid w:val="00C647F9"/>
    <w:rsid w:val="00C64B4F"/>
    <w:rsid w:val="00C64D18"/>
    <w:rsid w:val="00C64F86"/>
    <w:rsid w:val="00C65135"/>
    <w:rsid w:val="00C65243"/>
    <w:rsid w:val="00C654DB"/>
    <w:rsid w:val="00C65CE7"/>
    <w:rsid w:val="00C6651D"/>
    <w:rsid w:val="00C6663E"/>
    <w:rsid w:val="00C67009"/>
    <w:rsid w:val="00C671A8"/>
    <w:rsid w:val="00C675DD"/>
    <w:rsid w:val="00C703A6"/>
    <w:rsid w:val="00C70753"/>
    <w:rsid w:val="00C7189E"/>
    <w:rsid w:val="00C719AC"/>
    <w:rsid w:val="00C72023"/>
    <w:rsid w:val="00C726A3"/>
    <w:rsid w:val="00C72A46"/>
    <w:rsid w:val="00C72D75"/>
    <w:rsid w:val="00C72E85"/>
    <w:rsid w:val="00C7324E"/>
    <w:rsid w:val="00C73438"/>
    <w:rsid w:val="00C73E8E"/>
    <w:rsid w:val="00C74F73"/>
    <w:rsid w:val="00C761AD"/>
    <w:rsid w:val="00C7622D"/>
    <w:rsid w:val="00C76899"/>
    <w:rsid w:val="00C76DB9"/>
    <w:rsid w:val="00C77411"/>
    <w:rsid w:val="00C7782B"/>
    <w:rsid w:val="00C80202"/>
    <w:rsid w:val="00C8035F"/>
    <w:rsid w:val="00C8085F"/>
    <w:rsid w:val="00C80D03"/>
    <w:rsid w:val="00C80E9A"/>
    <w:rsid w:val="00C8126A"/>
    <w:rsid w:val="00C812CE"/>
    <w:rsid w:val="00C814A4"/>
    <w:rsid w:val="00C815AC"/>
    <w:rsid w:val="00C818AA"/>
    <w:rsid w:val="00C81B01"/>
    <w:rsid w:val="00C81DA6"/>
    <w:rsid w:val="00C82529"/>
    <w:rsid w:val="00C83225"/>
    <w:rsid w:val="00C8360D"/>
    <w:rsid w:val="00C83BB2"/>
    <w:rsid w:val="00C8490F"/>
    <w:rsid w:val="00C84CBE"/>
    <w:rsid w:val="00C84DF6"/>
    <w:rsid w:val="00C857DA"/>
    <w:rsid w:val="00C85F89"/>
    <w:rsid w:val="00C86FDD"/>
    <w:rsid w:val="00C87659"/>
    <w:rsid w:val="00C878EA"/>
    <w:rsid w:val="00C87CBD"/>
    <w:rsid w:val="00C900CF"/>
    <w:rsid w:val="00C903FB"/>
    <w:rsid w:val="00C905F7"/>
    <w:rsid w:val="00C90C3D"/>
    <w:rsid w:val="00C90E0C"/>
    <w:rsid w:val="00C91A09"/>
    <w:rsid w:val="00C9278C"/>
    <w:rsid w:val="00C92F33"/>
    <w:rsid w:val="00C939BC"/>
    <w:rsid w:val="00C94216"/>
    <w:rsid w:val="00C94296"/>
    <w:rsid w:val="00C94309"/>
    <w:rsid w:val="00C94BBF"/>
    <w:rsid w:val="00C94D4E"/>
    <w:rsid w:val="00C9574A"/>
    <w:rsid w:val="00C96410"/>
    <w:rsid w:val="00C96552"/>
    <w:rsid w:val="00C96BC6"/>
    <w:rsid w:val="00C972E4"/>
    <w:rsid w:val="00C97327"/>
    <w:rsid w:val="00CA02EF"/>
    <w:rsid w:val="00CA118A"/>
    <w:rsid w:val="00CA1C53"/>
    <w:rsid w:val="00CA2505"/>
    <w:rsid w:val="00CA2B54"/>
    <w:rsid w:val="00CA3230"/>
    <w:rsid w:val="00CA4AED"/>
    <w:rsid w:val="00CA4C4C"/>
    <w:rsid w:val="00CA5087"/>
    <w:rsid w:val="00CA57A1"/>
    <w:rsid w:val="00CA6321"/>
    <w:rsid w:val="00CA6468"/>
    <w:rsid w:val="00CA6DB3"/>
    <w:rsid w:val="00CA77CD"/>
    <w:rsid w:val="00CA7CBE"/>
    <w:rsid w:val="00CB01D5"/>
    <w:rsid w:val="00CB0265"/>
    <w:rsid w:val="00CB0328"/>
    <w:rsid w:val="00CB0E05"/>
    <w:rsid w:val="00CB11DD"/>
    <w:rsid w:val="00CB1829"/>
    <w:rsid w:val="00CB1BB3"/>
    <w:rsid w:val="00CB1F29"/>
    <w:rsid w:val="00CB1F9F"/>
    <w:rsid w:val="00CB2D1A"/>
    <w:rsid w:val="00CB2E3E"/>
    <w:rsid w:val="00CB4080"/>
    <w:rsid w:val="00CB4421"/>
    <w:rsid w:val="00CB4679"/>
    <w:rsid w:val="00CB48C4"/>
    <w:rsid w:val="00CB4A9F"/>
    <w:rsid w:val="00CB4DB0"/>
    <w:rsid w:val="00CB54AB"/>
    <w:rsid w:val="00CB5AE9"/>
    <w:rsid w:val="00CB5BC3"/>
    <w:rsid w:val="00CB5E4D"/>
    <w:rsid w:val="00CB608B"/>
    <w:rsid w:val="00CB6249"/>
    <w:rsid w:val="00CB6AD7"/>
    <w:rsid w:val="00CB7126"/>
    <w:rsid w:val="00CB7356"/>
    <w:rsid w:val="00CB7513"/>
    <w:rsid w:val="00CB756A"/>
    <w:rsid w:val="00CB7C02"/>
    <w:rsid w:val="00CB7DC1"/>
    <w:rsid w:val="00CC05DA"/>
    <w:rsid w:val="00CC05E0"/>
    <w:rsid w:val="00CC0C0B"/>
    <w:rsid w:val="00CC0E53"/>
    <w:rsid w:val="00CC11FF"/>
    <w:rsid w:val="00CC1B77"/>
    <w:rsid w:val="00CC1CDB"/>
    <w:rsid w:val="00CC1FD1"/>
    <w:rsid w:val="00CC245E"/>
    <w:rsid w:val="00CC2463"/>
    <w:rsid w:val="00CC2F81"/>
    <w:rsid w:val="00CC32AE"/>
    <w:rsid w:val="00CC34D7"/>
    <w:rsid w:val="00CC3790"/>
    <w:rsid w:val="00CC37F8"/>
    <w:rsid w:val="00CC39A2"/>
    <w:rsid w:val="00CC3D27"/>
    <w:rsid w:val="00CC3E9D"/>
    <w:rsid w:val="00CC4BB1"/>
    <w:rsid w:val="00CC58E5"/>
    <w:rsid w:val="00CC5BC4"/>
    <w:rsid w:val="00CC5F67"/>
    <w:rsid w:val="00CC5FD8"/>
    <w:rsid w:val="00CC614B"/>
    <w:rsid w:val="00CC6608"/>
    <w:rsid w:val="00CC6772"/>
    <w:rsid w:val="00CC6795"/>
    <w:rsid w:val="00CC6B17"/>
    <w:rsid w:val="00CC6F4C"/>
    <w:rsid w:val="00CC7204"/>
    <w:rsid w:val="00CC7254"/>
    <w:rsid w:val="00CC72F8"/>
    <w:rsid w:val="00CC739E"/>
    <w:rsid w:val="00CC79A1"/>
    <w:rsid w:val="00CD09F3"/>
    <w:rsid w:val="00CD104B"/>
    <w:rsid w:val="00CD120C"/>
    <w:rsid w:val="00CD1271"/>
    <w:rsid w:val="00CD1407"/>
    <w:rsid w:val="00CD1988"/>
    <w:rsid w:val="00CD2341"/>
    <w:rsid w:val="00CD2410"/>
    <w:rsid w:val="00CD2ABE"/>
    <w:rsid w:val="00CD3B14"/>
    <w:rsid w:val="00CD3BCB"/>
    <w:rsid w:val="00CD493E"/>
    <w:rsid w:val="00CD4B43"/>
    <w:rsid w:val="00CD4CAE"/>
    <w:rsid w:val="00CD554D"/>
    <w:rsid w:val="00CD57D4"/>
    <w:rsid w:val="00CD592A"/>
    <w:rsid w:val="00CD678A"/>
    <w:rsid w:val="00CD6A02"/>
    <w:rsid w:val="00CD74CD"/>
    <w:rsid w:val="00CD7545"/>
    <w:rsid w:val="00CE1995"/>
    <w:rsid w:val="00CE19BE"/>
    <w:rsid w:val="00CE1CC4"/>
    <w:rsid w:val="00CE24A9"/>
    <w:rsid w:val="00CE2A54"/>
    <w:rsid w:val="00CE2B1A"/>
    <w:rsid w:val="00CE2D07"/>
    <w:rsid w:val="00CE2D5B"/>
    <w:rsid w:val="00CE3221"/>
    <w:rsid w:val="00CE40EE"/>
    <w:rsid w:val="00CE45AA"/>
    <w:rsid w:val="00CE4620"/>
    <w:rsid w:val="00CE46B7"/>
    <w:rsid w:val="00CE509F"/>
    <w:rsid w:val="00CE5977"/>
    <w:rsid w:val="00CE5CCB"/>
    <w:rsid w:val="00CE67DF"/>
    <w:rsid w:val="00CE7E13"/>
    <w:rsid w:val="00CF004A"/>
    <w:rsid w:val="00CF00A3"/>
    <w:rsid w:val="00CF044D"/>
    <w:rsid w:val="00CF0618"/>
    <w:rsid w:val="00CF1362"/>
    <w:rsid w:val="00CF157B"/>
    <w:rsid w:val="00CF1814"/>
    <w:rsid w:val="00CF1A1D"/>
    <w:rsid w:val="00CF1EC7"/>
    <w:rsid w:val="00CF2C4E"/>
    <w:rsid w:val="00CF3309"/>
    <w:rsid w:val="00CF3564"/>
    <w:rsid w:val="00CF379C"/>
    <w:rsid w:val="00CF3AEF"/>
    <w:rsid w:val="00CF3E41"/>
    <w:rsid w:val="00CF4078"/>
    <w:rsid w:val="00CF4671"/>
    <w:rsid w:val="00CF49EE"/>
    <w:rsid w:val="00CF5769"/>
    <w:rsid w:val="00CF5AB4"/>
    <w:rsid w:val="00CF5F5E"/>
    <w:rsid w:val="00CF6061"/>
    <w:rsid w:val="00CF6592"/>
    <w:rsid w:val="00CF660C"/>
    <w:rsid w:val="00CF6D78"/>
    <w:rsid w:val="00CF6F8A"/>
    <w:rsid w:val="00CF73A8"/>
    <w:rsid w:val="00CF78F8"/>
    <w:rsid w:val="00D001A0"/>
    <w:rsid w:val="00D00A7E"/>
    <w:rsid w:val="00D00DA0"/>
    <w:rsid w:val="00D011E5"/>
    <w:rsid w:val="00D028A4"/>
    <w:rsid w:val="00D031DE"/>
    <w:rsid w:val="00D03C13"/>
    <w:rsid w:val="00D03D38"/>
    <w:rsid w:val="00D05B38"/>
    <w:rsid w:val="00D061B8"/>
    <w:rsid w:val="00D0667B"/>
    <w:rsid w:val="00D0675C"/>
    <w:rsid w:val="00D067DC"/>
    <w:rsid w:val="00D07388"/>
    <w:rsid w:val="00D0741C"/>
    <w:rsid w:val="00D10230"/>
    <w:rsid w:val="00D102D9"/>
    <w:rsid w:val="00D10C36"/>
    <w:rsid w:val="00D111BD"/>
    <w:rsid w:val="00D12784"/>
    <w:rsid w:val="00D129EB"/>
    <w:rsid w:val="00D12D21"/>
    <w:rsid w:val="00D131F9"/>
    <w:rsid w:val="00D13B52"/>
    <w:rsid w:val="00D13B9A"/>
    <w:rsid w:val="00D14BFD"/>
    <w:rsid w:val="00D14DB8"/>
    <w:rsid w:val="00D15C68"/>
    <w:rsid w:val="00D16118"/>
    <w:rsid w:val="00D163C0"/>
    <w:rsid w:val="00D164A2"/>
    <w:rsid w:val="00D16987"/>
    <w:rsid w:val="00D1740A"/>
    <w:rsid w:val="00D20025"/>
    <w:rsid w:val="00D20334"/>
    <w:rsid w:val="00D218E5"/>
    <w:rsid w:val="00D21901"/>
    <w:rsid w:val="00D2274E"/>
    <w:rsid w:val="00D230E5"/>
    <w:rsid w:val="00D23862"/>
    <w:rsid w:val="00D24253"/>
    <w:rsid w:val="00D2467D"/>
    <w:rsid w:val="00D249FC"/>
    <w:rsid w:val="00D24DA4"/>
    <w:rsid w:val="00D24FDD"/>
    <w:rsid w:val="00D255C3"/>
    <w:rsid w:val="00D25FA6"/>
    <w:rsid w:val="00D260C1"/>
    <w:rsid w:val="00D26811"/>
    <w:rsid w:val="00D27051"/>
    <w:rsid w:val="00D2706E"/>
    <w:rsid w:val="00D273B9"/>
    <w:rsid w:val="00D27736"/>
    <w:rsid w:val="00D3081B"/>
    <w:rsid w:val="00D311CB"/>
    <w:rsid w:val="00D31FCC"/>
    <w:rsid w:val="00D326F7"/>
    <w:rsid w:val="00D32DB7"/>
    <w:rsid w:val="00D32F5D"/>
    <w:rsid w:val="00D33662"/>
    <w:rsid w:val="00D33835"/>
    <w:rsid w:val="00D339A0"/>
    <w:rsid w:val="00D34725"/>
    <w:rsid w:val="00D34B95"/>
    <w:rsid w:val="00D34E20"/>
    <w:rsid w:val="00D34FDA"/>
    <w:rsid w:val="00D35155"/>
    <w:rsid w:val="00D352B9"/>
    <w:rsid w:val="00D3589E"/>
    <w:rsid w:val="00D36556"/>
    <w:rsid w:val="00D36772"/>
    <w:rsid w:val="00D36B4C"/>
    <w:rsid w:val="00D41881"/>
    <w:rsid w:val="00D42606"/>
    <w:rsid w:val="00D42D5F"/>
    <w:rsid w:val="00D4342C"/>
    <w:rsid w:val="00D43481"/>
    <w:rsid w:val="00D43D64"/>
    <w:rsid w:val="00D44054"/>
    <w:rsid w:val="00D45218"/>
    <w:rsid w:val="00D4522D"/>
    <w:rsid w:val="00D457A8"/>
    <w:rsid w:val="00D45CBE"/>
    <w:rsid w:val="00D467F5"/>
    <w:rsid w:val="00D46E0E"/>
    <w:rsid w:val="00D4710B"/>
    <w:rsid w:val="00D47253"/>
    <w:rsid w:val="00D47CFD"/>
    <w:rsid w:val="00D50306"/>
    <w:rsid w:val="00D508DA"/>
    <w:rsid w:val="00D50BD1"/>
    <w:rsid w:val="00D50DE0"/>
    <w:rsid w:val="00D51C1A"/>
    <w:rsid w:val="00D52516"/>
    <w:rsid w:val="00D534A9"/>
    <w:rsid w:val="00D53C77"/>
    <w:rsid w:val="00D53DDD"/>
    <w:rsid w:val="00D53E43"/>
    <w:rsid w:val="00D548BC"/>
    <w:rsid w:val="00D54DF4"/>
    <w:rsid w:val="00D554CA"/>
    <w:rsid w:val="00D55743"/>
    <w:rsid w:val="00D5663D"/>
    <w:rsid w:val="00D566DC"/>
    <w:rsid w:val="00D56A05"/>
    <w:rsid w:val="00D57743"/>
    <w:rsid w:val="00D57955"/>
    <w:rsid w:val="00D6017C"/>
    <w:rsid w:val="00D6024B"/>
    <w:rsid w:val="00D608F5"/>
    <w:rsid w:val="00D61054"/>
    <w:rsid w:val="00D61717"/>
    <w:rsid w:val="00D61A81"/>
    <w:rsid w:val="00D61CAF"/>
    <w:rsid w:val="00D62352"/>
    <w:rsid w:val="00D623E3"/>
    <w:rsid w:val="00D623EA"/>
    <w:rsid w:val="00D632A8"/>
    <w:rsid w:val="00D63392"/>
    <w:rsid w:val="00D6346E"/>
    <w:rsid w:val="00D63DE2"/>
    <w:rsid w:val="00D64870"/>
    <w:rsid w:val="00D64A84"/>
    <w:rsid w:val="00D64B51"/>
    <w:rsid w:val="00D64C1F"/>
    <w:rsid w:val="00D64EF5"/>
    <w:rsid w:val="00D65154"/>
    <w:rsid w:val="00D6770F"/>
    <w:rsid w:val="00D677C3"/>
    <w:rsid w:val="00D67CB7"/>
    <w:rsid w:val="00D67D57"/>
    <w:rsid w:val="00D715C4"/>
    <w:rsid w:val="00D715D9"/>
    <w:rsid w:val="00D71850"/>
    <w:rsid w:val="00D71D24"/>
    <w:rsid w:val="00D71E90"/>
    <w:rsid w:val="00D72E97"/>
    <w:rsid w:val="00D72F38"/>
    <w:rsid w:val="00D7317E"/>
    <w:rsid w:val="00D73212"/>
    <w:rsid w:val="00D733AB"/>
    <w:rsid w:val="00D737D9"/>
    <w:rsid w:val="00D73D5B"/>
    <w:rsid w:val="00D75050"/>
    <w:rsid w:val="00D7522D"/>
    <w:rsid w:val="00D765A3"/>
    <w:rsid w:val="00D7670C"/>
    <w:rsid w:val="00D76798"/>
    <w:rsid w:val="00D76AA5"/>
    <w:rsid w:val="00D77357"/>
    <w:rsid w:val="00D774BF"/>
    <w:rsid w:val="00D774F3"/>
    <w:rsid w:val="00D77A4D"/>
    <w:rsid w:val="00D77B77"/>
    <w:rsid w:val="00D77E8C"/>
    <w:rsid w:val="00D8170F"/>
    <w:rsid w:val="00D81A3A"/>
    <w:rsid w:val="00D8217A"/>
    <w:rsid w:val="00D82B29"/>
    <w:rsid w:val="00D83382"/>
    <w:rsid w:val="00D83A00"/>
    <w:rsid w:val="00D83F10"/>
    <w:rsid w:val="00D84632"/>
    <w:rsid w:val="00D849B4"/>
    <w:rsid w:val="00D851AA"/>
    <w:rsid w:val="00D85B09"/>
    <w:rsid w:val="00D85B2A"/>
    <w:rsid w:val="00D85E42"/>
    <w:rsid w:val="00D865F3"/>
    <w:rsid w:val="00D86B4E"/>
    <w:rsid w:val="00D86BC6"/>
    <w:rsid w:val="00D871D5"/>
    <w:rsid w:val="00D8769A"/>
    <w:rsid w:val="00D904DD"/>
    <w:rsid w:val="00D9053A"/>
    <w:rsid w:val="00D905F2"/>
    <w:rsid w:val="00D90957"/>
    <w:rsid w:val="00D90C08"/>
    <w:rsid w:val="00D90FE7"/>
    <w:rsid w:val="00D912B0"/>
    <w:rsid w:val="00D914C8"/>
    <w:rsid w:val="00D91B41"/>
    <w:rsid w:val="00D934AB"/>
    <w:rsid w:val="00D9385F"/>
    <w:rsid w:val="00D94686"/>
    <w:rsid w:val="00D94D88"/>
    <w:rsid w:val="00D95D2B"/>
    <w:rsid w:val="00D96025"/>
    <w:rsid w:val="00D96642"/>
    <w:rsid w:val="00D975F5"/>
    <w:rsid w:val="00D97FDE"/>
    <w:rsid w:val="00DA028C"/>
    <w:rsid w:val="00DA060C"/>
    <w:rsid w:val="00DA10D1"/>
    <w:rsid w:val="00DA1B20"/>
    <w:rsid w:val="00DA2ADB"/>
    <w:rsid w:val="00DA2D5E"/>
    <w:rsid w:val="00DA32C9"/>
    <w:rsid w:val="00DA3441"/>
    <w:rsid w:val="00DA3B9F"/>
    <w:rsid w:val="00DA3CF9"/>
    <w:rsid w:val="00DA3ED4"/>
    <w:rsid w:val="00DA428F"/>
    <w:rsid w:val="00DA47C8"/>
    <w:rsid w:val="00DA4C02"/>
    <w:rsid w:val="00DA5541"/>
    <w:rsid w:val="00DA5904"/>
    <w:rsid w:val="00DA5975"/>
    <w:rsid w:val="00DA5AC9"/>
    <w:rsid w:val="00DA5C97"/>
    <w:rsid w:val="00DA73AE"/>
    <w:rsid w:val="00DB0021"/>
    <w:rsid w:val="00DB009A"/>
    <w:rsid w:val="00DB0110"/>
    <w:rsid w:val="00DB048A"/>
    <w:rsid w:val="00DB0697"/>
    <w:rsid w:val="00DB13F2"/>
    <w:rsid w:val="00DB1526"/>
    <w:rsid w:val="00DB1812"/>
    <w:rsid w:val="00DB206E"/>
    <w:rsid w:val="00DB24D5"/>
    <w:rsid w:val="00DB24FC"/>
    <w:rsid w:val="00DB27AD"/>
    <w:rsid w:val="00DB2841"/>
    <w:rsid w:val="00DB2A71"/>
    <w:rsid w:val="00DB3120"/>
    <w:rsid w:val="00DB3297"/>
    <w:rsid w:val="00DB376B"/>
    <w:rsid w:val="00DB38CF"/>
    <w:rsid w:val="00DB41D1"/>
    <w:rsid w:val="00DB4761"/>
    <w:rsid w:val="00DB4B86"/>
    <w:rsid w:val="00DB596F"/>
    <w:rsid w:val="00DB5BAA"/>
    <w:rsid w:val="00DB5EEF"/>
    <w:rsid w:val="00DB61BE"/>
    <w:rsid w:val="00DB6415"/>
    <w:rsid w:val="00DB65CB"/>
    <w:rsid w:val="00DB663C"/>
    <w:rsid w:val="00DB6F93"/>
    <w:rsid w:val="00DB79B3"/>
    <w:rsid w:val="00DB7D7F"/>
    <w:rsid w:val="00DC0099"/>
    <w:rsid w:val="00DC01EC"/>
    <w:rsid w:val="00DC02B3"/>
    <w:rsid w:val="00DC0DA5"/>
    <w:rsid w:val="00DC1F7C"/>
    <w:rsid w:val="00DC2318"/>
    <w:rsid w:val="00DC2890"/>
    <w:rsid w:val="00DC2DFA"/>
    <w:rsid w:val="00DC30AA"/>
    <w:rsid w:val="00DC322F"/>
    <w:rsid w:val="00DC41A5"/>
    <w:rsid w:val="00DC4702"/>
    <w:rsid w:val="00DC4C53"/>
    <w:rsid w:val="00DC4ED6"/>
    <w:rsid w:val="00DC5336"/>
    <w:rsid w:val="00DC5351"/>
    <w:rsid w:val="00DC58C0"/>
    <w:rsid w:val="00DC60BD"/>
    <w:rsid w:val="00DC64B5"/>
    <w:rsid w:val="00DC67A0"/>
    <w:rsid w:val="00DC6A9E"/>
    <w:rsid w:val="00DC6B8F"/>
    <w:rsid w:val="00DC74FF"/>
    <w:rsid w:val="00DC7897"/>
    <w:rsid w:val="00DC790A"/>
    <w:rsid w:val="00DD014C"/>
    <w:rsid w:val="00DD0293"/>
    <w:rsid w:val="00DD1162"/>
    <w:rsid w:val="00DD11F3"/>
    <w:rsid w:val="00DD13FE"/>
    <w:rsid w:val="00DD1690"/>
    <w:rsid w:val="00DD16A2"/>
    <w:rsid w:val="00DD1A81"/>
    <w:rsid w:val="00DD284B"/>
    <w:rsid w:val="00DD2E0F"/>
    <w:rsid w:val="00DD30B1"/>
    <w:rsid w:val="00DD35B9"/>
    <w:rsid w:val="00DD35FD"/>
    <w:rsid w:val="00DD3C02"/>
    <w:rsid w:val="00DD411C"/>
    <w:rsid w:val="00DD424E"/>
    <w:rsid w:val="00DD457A"/>
    <w:rsid w:val="00DD46D8"/>
    <w:rsid w:val="00DD4980"/>
    <w:rsid w:val="00DD4A67"/>
    <w:rsid w:val="00DD4A90"/>
    <w:rsid w:val="00DD4BD3"/>
    <w:rsid w:val="00DD4ED3"/>
    <w:rsid w:val="00DD511F"/>
    <w:rsid w:val="00DD5143"/>
    <w:rsid w:val="00DD59B5"/>
    <w:rsid w:val="00DD5B9E"/>
    <w:rsid w:val="00DD601D"/>
    <w:rsid w:val="00DD671D"/>
    <w:rsid w:val="00DD6F94"/>
    <w:rsid w:val="00DD6FA3"/>
    <w:rsid w:val="00DD7C9B"/>
    <w:rsid w:val="00DE0448"/>
    <w:rsid w:val="00DE0604"/>
    <w:rsid w:val="00DE0785"/>
    <w:rsid w:val="00DE07B8"/>
    <w:rsid w:val="00DE0DD3"/>
    <w:rsid w:val="00DE1540"/>
    <w:rsid w:val="00DE17F7"/>
    <w:rsid w:val="00DE18BD"/>
    <w:rsid w:val="00DE1A13"/>
    <w:rsid w:val="00DE2580"/>
    <w:rsid w:val="00DE28F5"/>
    <w:rsid w:val="00DE2A7E"/>
    <w:rsid w:val="00DE2D8C"/>
    <w:rsid w:val="00DE3D3A"/>
    <w:rsid w:val="00DE49D1"/>
    <w:rsid w:val="00DE4CC1"/>
    <w:rsid w:val="00DE4CFE"/>
    <w:rsid w:val="00DE5227"/>
    <w:rsid w:val="00DE5A5A"/>
    <w:rsid w:val="00DE5BC1"/>
    <w:rsid w:val="00DE64CD"/>
    <w:rsid w:val="00DE715C"/>
    <w:rsid w:val="00DF142B"/>
    <w:rsid w:val="00DF1E0B"/>
    <w:rsid w:val="00DF2DB6"/>
    <w:rsid w:val="00DF2E82"/>
    <w:rsid w:val="00DF32CE"/>
    <w:rsid w:val="00DF364E"/>
    <w:rsid w:val="00DF4225"/>
    <w:rsid w:val="00DF4882"/>
    <w:rsid w:val="00DF4D50"/>
    <w:rsid w:val="00DF5012"/>
    <w:rsid w:val="00DF514E"/>
    <w:rsid w:val="00DF53C3"/>
    <w:rsid w:val="00DF5443"/>
    <w:rsid w:val="00DF586A"/>
    <w:rsid w:val="00DF599B"/>
    <w:rsid w:val="00DF5C64"/>
    <w:rsid w:val="00DF5FBB"/>
    <w:rsid w:val="00DF6071"/>
    <w:rsid w:val="00DF664F"/>
    <w:rsid w:val="00DF6BD8"/>
    <w:rsid w:val="00DF6BFE"/>
    <w:rsid w:val="00DF70C4"/>
    <w:rsid w:val="00DF74C8"/>
    <w:rsid w:val="00E00448"/>
    <w:rsid w:val="00E0065B"/>
    <w:rsid w:val="00E006BE"/>
    <w:rsid w:val="00E00D41"/>
    <w:rsid w:val="00E01395"/>
    <w:rsid w:val="00E0149B"/>
    <w:rsid w:val="00E018BC"/>
    <w:rsid w:val="00E0193A"/>
    <w:rsid w:val="00E020D4"/>
    <w:rsid w:val="00E025B4"/>
    <w:rsid w:val="00E04283"/>
    <w:rsid w:val="00E04407"/>
    <w:rsid w:val="00E04A46"/>
    <w:rsid w:val="00E04D11"/>
    <w:rsid w:val="00E051F2"/>
    <w:rsid w:val="00E05CFE"/>
    <w:rsid w:val="00E06903"/>
    <w:rsid w:val="00E06D10"/>
    <w:rsid w:val="00E06E2F"/>
    <w:rsid w:val="00E06E62"/>
    <w:rsid w:val="00E07AE2"/>
    <w:rsid w:val="00E07BB6"/>
    <w:rsid w:val="00E07DCC"/>
    <w:rsid w:val="00E07F46"/>
    <w:rsid w:val="00E103FE"/>
    <w:rsid w:val="00E10753"/>
    <w:rsid w:val="00E10947"/>
    <w:rsid w:val="00E10B7D"/>
    <w:rsid w:val="00E10DEE"/>
    <w:rsid w:val="00E10EAE"/>
    <w:rsid w:val="00E12927"/>
    <w:rsid w:val="00E12B42"/>
    <w:rsid w:val="00E133E5"/>
    <w:rsid w:val="00E1407D"/>
    <w:rsid w:val="00E141E7"/>
    <w:rsid w:val="00E1485C"/>
    <w:rsid w:val="00E14925"/>
    <w:rsid w:val="00E14CC5"/>
    <w:rsid w:val="00E14F93"/>
    <w:rsid w:val="00E16956"/>
    <w:rsid w:val="00E16FE1"/>
    <w:rsid w:val="00E1766C"/>
    <w:rsid w:val="00E177DE"/>
    <w:rsid w:val="00E20C04"/>
    <w:rsid w:val="00E20F19"/>
    <w:rsid w:val="00E2136E"/>
    <w:rsid w:val="00E219AC"/>
    <w:rsid w:val="00E219B0"/>
    <w:rsid w:val="00E21B5B"/>
    <w:rsid w:val="00E21C89"/>
    <w:rsid w:val="00E229CD"/>
    <w:rsid w:val="00E22A18"/>
    <w:rsid w:val="00E22D24"/>
    <w:rsid w:val="00E23FB9"/>
    <w:rsid w:val="00E24C6E"/>
    <w:rsid w:val="00E24DBB"/>
    <w:rsid w:val="00E24E4A"/>
    <w:rsid w:val="00E25284"/>
    <w:rsid w:val="00E252BA"/>
    <w:rsid w:val="00E259D5"/>
    <w:rsid w:val="00E26092"/>
    <w:rsid w:val="00E266C6"/>
    <w:rsid w:val="00E267BB"/>
    <w:rsid w:val="00E26D52"/>
    <w:rsid w:val="00E27548"/>
    <w:rsid w:val="00E27AF8"/>
    <w:rsid w:val="00E27DE0"/>
    <w:rsid w:val="00E27E2B"/>
    <w:rsid w:val="00E30082"/>
    <w:rsid w:val="00E3016F"/>
    <w:rsid w:val="00E30600"/>
    <w:rsid w:val="00E31020"/>
    <w:rsid w:val="00E310DC"/>
    <w:rsid w:val="00E31364"/>
    <w:rsid w:val="00E31865"/>
    <w:rsid w:val="00E326FF"/>
    <w:rsid w:val="00E329F8"/>
    <w:rsid w:val="00E32DE2"/>
    <w:rsid w:val="00E32EC2"/>
    <w:rsid w:val="00E3307F"/>
    <w:rsid w:val="00E33960"/>
    <w:rsid w:val="00E33AE5"/>
    <w:rsid w:val="00E3525F"/>
    <w:rsid w:val="00E3554D"/>
    <w:rsid w:val="00E357FB"/>
    <w:rsid w:val="00E35EB2"/>
    <w:rsid w:val="00E361C6"/>
    <w:rsid w:val="00E36446"/>
    <w:rsid w:val="00E37353"/>
    <w:rsid w:val="00E37844"/>
    <w:rsid w:val="00E37B97"/>
    <w:rsid w:val="00E40B1E"/>
    <w:rsid w:val="00E4149E"/>
    <w:rsid w:val="00E41C5C"/>
    <w:rsid w:val="00E41CC8"/>
    <w:rsid w:val="00E42471"/>
    <w:rsid w:val="00E43012"/>
    <w:rsid w:val="00E43492"/>
    <w:rsid w:val="00E43BCB"/>
    <w:rsid w:val="00E43F19"/>
    <w:rsid w:val="00E4410F"/>
    <w:rsid w:val="00E4428E"/>
    <w:rsid w:val="00E455E1"/>
    <w:rsid w:val="00E4562D"/>
    <w:rsid w:val="00E46EFE"/>
    <w:rsid w:val="00E47573"/>
    <w:rsid w:val="00E47EE8"/>
    <w:rsid w:val="00E502C2"/>
    <w:rsid w:val="00E50BC3"/>
    <w:rsid w:val="00E510C0"/>
    <w:rsid w:val="00E511BB"/>
    <w:rsid w:val="00E519DF"/>
    <w:rsid w:val="00E52E2D"/>
    <w:rsid w:val="00E52ED1"/>
    <w:rsid w:val="00E53989"/>
    <w:rsid w:val="00E53A47"/>
    <w:rsid w:val="00E53B1F"/>
    <w:rsid w:val="00E540B1"/>
    <w:rsid w:val="00E5437D"/>
    <w:rsid w:val="00E54A71"/>
    <w:rsid w:val="00E54AC2"/>
    <w:rsid w:val="00E54F06"/>
    <w:rsid w:val="00E55A34"/>
    <w:rsid w:val="00E55CBB"/>
    <w:rsid w:val="00E55F06"/>
    <w:rsid w:val="00E5617C"/>
    <w:rsid w:val="00E562A7"/>
    <w:rsid w:val="00E56344"/>
    <w:rsid w:val="00E56CD0"/>
    <w:rsid w:val="00E57469"/>
    <w:rsid w:val="00E60624"/>
    <w:rsid w:val="00E6069D"/>
    <w:rsid w:val="00E60944"/>
    <w:rsid w:val="00E61DC9"/>
    <w:rsid w:val="00E61DD6"/>
    <w:rsid w:val="00E61DE1"/>
    <w:rsid w:val="00E62946"/>
    <w:rsid w:val="00E636C7"/>
    <w:rsid w:val="00E63EBB"/>
    <w:rsid w:val="00E642F9"/>
    <w:rsid w:val="00E64616"/>
    <w:rsid w:val="00E646E0"/>
    <w:rsid w:val="00E64BF0"/>
    <w:rsid w:val="00E64FD7"/>
    <w:rsid w:val="00E6569E"/>
    <w:rsid w:val="00E65CE7"/>
    <w:rsid w:val="00E65CF1"/>
    <w:rsid w:val="00E65DA3"/>
    <w:rsid w:val="00E65EA5"/>
    <w:rsid w:val="00E66860"/>
    <w:rsid w:val="00E67691"/>
    <w:rsid w:val="00E67B95"/>
    <w:rsid w:val="00E67E9B"/>
    <w:rsid w:val="00E703DB"/>
    <w:rsid w:val="00E710E2"/>
    <w:rsid w:val="00E7192D"/>
    <w:rsid w:val="00E71C03"/>
    <w:rsid w:val="00E71C44"/>
    <w:rsid w:val="00E71EC4"/>
    <w:rsid w:val="00E71FE0"/>
    <w:rsid w:val="00E72BF9"/>
    <w:rsid w:val="00E72C8B"/>
    <w:rsid w:val="00E72E3A"/>
    <w:rsid w:val="00E7353F"/>
    <w:rsid w:val="00E73A9B"/>
    <w:rsid w:val="00E73EAD"/>
    <w:rsid w:val="00E74556"/>
    <w:rsid w:val="00E74A73"/>
    <w:rsid w:val="00E74D99"/>
    <w:rsid w:val="00E75034"/>
    <w:rsid w:val="00E75443"/>
    <w:rsid w:val="00E7572D"/>
    <w:rsid w:val="00E767D1"/>
    <w:rsid w:val="00E76844"/>
    <w:rsid w:val="00E76AFA"/>
    <w:rsid w:val="00E76E4D"/>
    <w:rsid w:val="00E775D3"/>
    <w:rsid w:val="00E775FB"/>
    <w:rsid w:val="00E77774"/>
    <w:rsid w:val="00E77F71"/>
    <w:rsid w:val="00E80041"/>
    <w:rsid w:val="00E8068E"/>
    <w:rsid w:val="00E80A68"/>
    <w:rsid w:val="00E80D30"/>
    <w:rsid w:val="00E8124E"/>
    <w:rsid w:val="00E814AD"/>
    <w:rsid w:val="00E81982"/>
    <w:rsid w:val="00E81B33"/>
    <w:rsid w:val="00E822EA"/>
    <w:rsid w:val="00E82613"/>
    <w:rsid w:val="00E83191"/>
    <w:rsid w:val="00E8327F"/>
    <w:rsid w:val="00E832E8"/>
    <w:rsid w:val="00E835CA"/>
    <w:rsid w:val="00E83603"/>
    <w:rsid w:val="00E83832"/>
    <w:rsid w:val="00E83EAF"/>
    <w:rsid w:val="00E840C8"/>
    <w:rsid w:val="00E84564"/>
    <w:rsid w:val="00E84ACA"/>
    <w:rsid w:val="00E84B42"/>
    <w:rsid w:val="00E84FB3"/>
    <w:rsid w:val="00E85323"/>
    <w:rsid w:val="00E8563C"/>
    <w:rsid w:val="00E86607"/>
    <w:rsid w:val="00E86748"/>
    <w:rsid w:val="00E869F1"/>
    <w:rsid w:val="00E87198"/>
    <w:rsid w:val="00E87914"/>
    <w:rsid w:val="00E90141"/>
    <w:rsid w:val="00E91012"/>
    <w:rsid w:val="00E91AB1"/>
    <w:rsid w:val="00E9210A"/>
    <w:rsid w:val="00E9237B"/>
    <w:rsid w:val="00E924D4"/>
    <w:rsid w:val="00E92940"/>
    <w:rsid w:val="00E93753"/>
    <w:rsid w:val="00E93F76"/>
    <w:rsid w:val="00E945EB"/>
    <w:rsid w:val="00E949FC"/>
    <w:rsid w:val="00E94E0A"/>
    <w:rsid w:val="00E94E75"/>
    <w:rsid w:val="00E94EE7"/>
    <w:rsid w:val="00E94F1E"/>
    <w:rsid w:val="00E9548C"/>
    <w:rsid w:val="00E954E2"/>
    <w:rsid w:val="00E95C4E"/>
    <w:rsid w:val="00E96CA0"/>
    <w:rsid w:val="00E96EE9"/>
    <w:rsid w:val="00EA0ABC"/>
    <w:rsid w:val="00EA19CF"/>
    <w:rsid w:val="00EA1F72"/>
    <w:rsid w:val="00EA2296"/>
    <w:rsid w:val="00EA22DB"/>
    <w:rsid w:val="00EA25BF"/>
    <w:rsid w:val="00EA2742"/>
    <w:rsid w:val="00EA284A"/>
    <w:rsid w:val="00EA2915"/>
    <w:rsid w:val="00EA2CD2"/>
    <w:rsid w:val="00EA2E42"/>
    <w:rsid w:val="00EA2F09"/>
    <w:rsid w:val="00EA39A9"/>
    <w:rsid w:val="00EA3A10"/>
    <w:rsid w:val="00EA3D04"/>
    <w:rsid w:val="00EA42AA"/>
    <w:rsid w:val="00EA4991"/>
    <w:rsid w:val="00EA4BAF"/>
    <w:rsid w:val="00EA524A"/>
    <w:rsid w:val="00EA5AE6"/>
    <w:rsid w:val="00EA6918"/>
    <w:rsid w:val="00EA6B36"/>
    <w:rsid w:val="00EA6B63"/>
    <w:rsid w:val="00EA78F0"/>
    <w:rsid w:val="00EA7A86"/>
    <w:rsid w:val="00EB11DE"/>
    <w:rsid w:val="00EB14AF"/>
    <w:rsid w:val="00EB1D01"/>
    <w:rsid w:val="00EB1D57"/>
    <w:rsid w:val="00EB212D"/>
    <w:rsid w:val="00EB235A"/>
    <w:rsid w:val="00EB2EE9"/>
    <w:rsid w:val="00EB3058"/>
    <w:rsid w:val="00EB4CF9"/>
    <w:rsid w:val="00EB513B"/>
    <w:rsid w:val="00EB53F3"/>
    <w:rsid w:val="00EB5C25"/>
    <w:rsid w:val="00EB64FB"/>
    <w:rsid w:val="00EB6620"/>
    <w:rsid w:val="00EB75C8"/>
    <w:rsid w:val="00EB7637"/>
    <w:rsid w:val="00EB7812"/>
    <w:rsid w:val="00EC02F4"/>
    <w:rsid w:val="00EC0666"/>
    <w:rsid w:val="00EC0A1D"/>
    <w:rsid w:val="00EC0C87"/>
    <w:rsid w:val="00EC13E3"/>
    <w:rsid w:val="00EC1AE1"/>
    <w:rsid w:val="00EC213B"/>
    <w:rsid w:val="00EC2FEA"/>
    <w:rsid w:val="00EC3172"/>
    <w:rsid w:val="00EC3542"/>
    <w:rsid w:val="00EC35B2"/>
    <w:rsid w:val="00EC4A5B"/>
    <w:rsid w:val="00EC4D14"/>
    <w:rsid w:val="00EC66FD"/>
    <w:rsid w:val="00EC6CA0"/>
    <w:rsid w:val="00EC7241"/>
    <w:rsid w:val="00EC75CB"/>
    <w:rsid w:val="00EC78E3"/>
    <w:rsid w:val="00ED03C3"/>
    <w:rsid w:val="00ED0546"/>
    <w:rsid w:val="00ED0820"/>
    <w:rsid w:val="00ED0967"/>
    <w:rsid w:val="00ED0D16"/>
    <w:rsid w:val="00ED0EE4"/>
    <w:rsid w:val="00ED1FD7"/>
    <w:rsid w:val="00ED21D5"/>
    <w:rsid w:val="00ED290A"/>
    <w:rsid w:val="00ED2A2B"/>
    <w:rsid w:val="00ED2C4D"/>
    <w:rsid w:val="00ED3041"/>
    <w:rsid w:val="00ED3255"/>
    <w:rsid w:val="00ED3712"/>
    <w:rsid w:val="00ED3E7B"/>
    <w:rsid w:val="00ED4041"/>
    <w:rsid w:val="00ED4044"/>
    <w:rsid w:val="00ED417F"/>
    <w:rsid w:val="00ED4851"/>
    <w:rsid w:val="00ED4A5F"/>
    <w:rsid w:val="00ED6B88"/>
    <w:rsid w:val="00ED790A"/>
    <w:rsid w:val="00ED7AE1"/>
    <w:rsid w:val="00ED7C52"/>
    <w:rsid w:val="00EE014F"/>
    <w:rsid w:val="00EE01B5"/>
    <w:rsid w:val="00EE0ED3"/>
    <w:rsid w:val="00EE25A2"/>
    <w:rsid w:val="00EE3583"/>
    <w:rsid w:val="00EE4C17"/>
    <w:rsid w:val="00EE4F5D"/>
    <w:rsid w:val="00EE50AA"/>
    <w:rsid w:val="00EE55D3"/>
    <w:rsid w:val="00EE57D6"/>
    <w:rsid w:val="00EE57EF"/>
    <w:rsid w:val="00EE6192"/>
    <w:rsid w:val="00EE76BE"/>
    <w:rsid w:val="00EE7849"/>
    <w:rsid w:val="00EE7B2B"/>
    <w:rsid w:val="00EE7B62"/>
    <w:rsid w:val="00EE7D4C"/>
    <w:rsid w:val="00EF038E"/>
    <w:rsid w:val="00EF040F"/>
    <w:rsid w:val="00EF048D"/>
    <w:rsid w:val="00EF13CF"/>
    <w:rsid w:val="00EF15FA"/>
    <w:rsid w:val="00EF189A"/>
    <w:rsid w:val="00EF1BDE"/>
    <w:rsid w:val="00EF1C84"/>
    <w:rsid w:val="00EF211F"/>
    <w:rsid w:val="00EF30FB"/>
    <w:rsid w:val="00EF365F"/>
    <w:rsid w:val="00EF37D8"/>
    <w:rsid w:val="00EF3E88"/>
    <w:rsid w:val="00EF3F54"/>
    <w:rsid w:val="00EF4B9B"/>
    <w:rsid w:val="00EF4DFA"/>
    <w:rsid w:val="00EF5222"/>
    <w:rsid w:val="00EF5659"/>
    <w:rsid w:val="00EF5822"/>
    <w:rsid w:val="00EF6277"/>
    <w:rsid w:val="00EF6B2D"/>
    <w:rsid w:val="00EF6F43"/>
    <w:rsid w:val="00EF7A2F"/>
    <w:rsid w:val="00F00215"/>
    <w:rsid w:val="00F003AD"/>
    <w:rsid w:val="00F0109D"/>
    <w:rsid w:val="00F011C1"/>
    <w:rsid w:val="00F013ED"/>
    <w:rsid w:val="00F021F3"/>
    <w:rsid w:val="00F0346B"/>
    <w:rsid w:val="00F04FBF"/>
    <w:rsid w:val="00F0597C"/>
    <w:rsid w:val="00F05EEF"/>
    <w:rsid w:val="00F063A6"/>
    <w:rsid w:val="00F06CDA"/>
    <w:rsid w:val="00F072D5"/>
    <w:rsid w:val="00F07405"/>
    <w:rsid w:val="00F0795A"/>
    <w:rsid w:val="00F07D58"/>
    <w:rsid w:val="00F106D4"/>
    <w:rsid w:val="00F10B39"/>
    <w:rsid w:val="00F10EE1"/>
    <w:rsid w:val="00F11056"/>
    <w:rsid w:val="00F113FC"/>
    <w:rsid w:val="00F11821"/>
    <w:rsid w:val="00F11A39"/>
    <w:rsid w:val="00F11E3C"/>
    <w:rsid w:val="00F12533"/>
    <w:rsid w:val="00F12744"/>
    <w:rsid w:val="00F12B97"/>
    <w:rsid w:val="00F12DB6"/>
    <w:rsid w:val="00F1353B"/>
    <w:rsid w:val="00F1452E"/>
    <w:rsid w:val="00F1461B"/>
    <w:rsid w:val="00F146A2"/>
    <w:rsid w:val="00F14CB0"/>
    <w:rsid w:val="00F152B2"/>
    <w:rsid w:val="00F156F1"/>
    <w:rsid w:val="00F15DF0"/>
    <w:rsid w:val="00F161F3"/>
    <w:rsid w:val="00F164CA"/>
    <w:rsid w:val="00F17382"/>
    <w:rsid w:val="00F20112"/>
    <w:rsid w:val="00F20457"/>
    <w:rsid w:val="00F2094A"/>
    <w:rsid w:val="00F21614"/>
    <w:rsid w:val="00F21BB4"/>
    <w:rsid w:val="00F21D2D"/>
    <w:rsid w:val="00F2250F"/>
    <w:rsid w:val="00F226D3"/>
    <w:rsid w:val="00F23AB1"/>
    <w:rsid w:val="00F23F8C"/>
    <w:rsid w:val="00F258BE"/>
    <w:rsid w:val="00F25D51"/>
    <w:rsid w:val="00F26163"/>
    <w:rsid w:val="00F26347"/>
    <w:rsid w:val="00F2639C"/>
    <w:rsid w:val="00F265B6"/>
    <w:rsid w:val="00F26C75"/>
    <w:rsid w:val="00F274F1"/>
    <w:rsid w:val="00F2764E"/>
    <w:rsid w:val="00F276A4"/>
    <w:rsid w:val="00F3048B"/>
    <w:rsid w:val="00F30A64"/>
    <w:rsid w:val="00F30F50"/>
    <w:rsid w:val="00F31CE8"/>
    <w:rsid w:val="00F320BA"/>
    <w:rsid w:val="00F321FF"/>
    <w:rsid w:val="00F326F2"/>
    <w:rsid w:val="00F32BAE"/>
    <w:rsid w:val="00F3309B"/>
    <w:rsid w:val="00F33203"/>
    <w:rsid w:val="00F332C9"/>
    <w:rsid w:val="00F3399A"/>
    <w:rsid w:val="00F340E5"/>
    <w:rsid w:val="00F345E7"/>
    <w:rsid w:val="00F34A9F"/>
    <w:rsid w:val="00F34E82"/>
    <w:rsid w:val="00F35A4B"/>
    <w:rsid w:val="00F370AB"/>
    <w:rsid w:val="00F37236"/>
    <w:rsid w:val="00F375BF"/>
    <w:rsid w:val="00F37991"/>
    <w:rsid w:val="00F379B3"/>
    <w:rsid w:val="00F400C2"/>
    <w:rsid w:val="00F40642"/>
    <w:rsid w:val="00F40946"/>
    <w:rsid w:val="00F4094B"/>
    <w:rsid w:val="00F40FBC"/>
    <w:rsid w:val="00F4134A"/>
    <w:rsid w:val="00F41FF9"/>
    <w:rsid w:val="00F4217E"/>
    <w:rsid w:val="00F42655"/>
    <w:rsid w:val="00F42A3E"/>
    <w:rsid w:val="00F434FA"/>
    <w:rsid w:val="00F442EF"/>
    <w:rsid w:val="00F4576D"/>
    <w:rsid w:val="00F458BD"/>
    <w:rsid w:val="00F45B96"/>
    <w:rsid w:val="00F45E28"/>
    <w:rsid w:val="00F45ED5"/>
    <w:rsid w:val="00F45EDF"/>
    <w:rsid w:val="00F466AC"/>
    <w:rsid w:val="00F46760"/>
    <w:rsid w:val="00F4690A"/>
    <w:rsid w:val="00F4699C"/>
    <w:rsid w:val="00F46AE4"/>
    <w:rsid w:val="00F470E0"/>
    <w:rsid w:val="00F474BB"/>
    <w:rsid w:val="00F4767B"/>
    <w:rsid w:val="00F47CB5"/>
    <w:rsid w:val="00F47E10"/>
    <w:rsid w:val="00F47E59"/>
    <w:rsid w:val="00F510B4"/>
    <w:rsid w:val="00F51127"/>
    <w:rsid w:val="00F51297"/>
    <w:rsid w:val="00F51484"/>
    <w:rsid w:val="00F517C8"/>
    <w:rsid w:val="00F52761"/>
    <w:rsid w:val="00F5347A"/>
    <w:rsid w:val="00F534BD"/>
    <w:rsid w:val="00F53A36"/>
    <w:rsid w:val="00F53F4B"/>
    <w:rsid w:val="00F54010"/>
    <w:rsid w:val="00F54A91"/>
    <w:rsid w:val="00F54AD9"/>
    <w:rsid w:val="00F55035"/>
    <w:rsid w:val="00F5519B"/>
    <w:rsid w:val="00F55444"/>
    <w:rsid w:val="00F557EE"/>
    <w:rsid w:val="00F55E90"/>
    <w:rsid w:val="00F567B7"/>
    <w:rsid w:val="00F56AF8"/>
    <w:rsid w:val="00F56AFB"/>
    <w:rsid w:val="00F56B40"/>
    <w:rsid w:val="00F56C32"/>
    <w:rsid w:val="00F6053E"/>
    <w:rsid w:val="00F60C58"/>
    <w:rsid w:val="00F60C64"/>
    <w:rsid w:val="00F60F92"/>
    <w:rsid w:val="00F61812"/>
    <w:rsid w:val="00F61932"/>
    <w:rsid w:val="00F61D40"/>
    <w:rsid w:val="00F62221"/>
    <w:rsid w:val="00F6238D"/>
    <w:rsid w:val="00F623AD"/>
    <w:rsid w:val="00F62AC4"/>
    <w:rsid w:val="00F62BAC"/>
    <w:rsid w:val="00F632DE"/>
    <w:rsid w:val="00F6385D"/>
    <w:rsid w:val="00F63868"/>
    <w:rsid w:val="00F638DC"/>
    <w:rsid w:val="00F639FC"/>
    <w:rsid w:val="00F63C76"/>
    <w:rsid w:val="00F63D4F"/>
    <w:rsid w:val="00F641DA"/>
    <w:rsid w:val="00F64B6E"/>
    <w:rsid w:val="00F64CE5"/>
    <w:rsid w:val="00F65E63"/>
    <w:rsid w:val="00F66894"/>
    <w:rsid w:val="00F6693F"/>
    <w:rsid w:val="00F67565"/>
    <w:rsid w:val="00F6782D"/>
    <w:rsid w:val="00F708B1"/>
    <w:rsid w:val="00F70971"/>
    <w:rsid w:val="00F712D5"/>
    <w:rsid w:val="00F71983"/>
    <w:rsid w:val="00F71D0C"/>
    <w:rsid w:val="00F7237E"/>
    <w:rsid w:val="00F74C04"/>
    <w:rsid w:val="00F74D3C"/>
    <w:rsid w:val="00F754B0"/>
    <w:rsid w:val="00F75526"/>
    <w:rsid w:val="00F75643"/>
    <w:rsid w:val="00F75A26"/>
    <w:rsid w:val="00F75D4B"/>
    <w:rsid w:val="00F75DEF"/>
    <w:rsid w:val="00F761E2"/>
    <w:rsid w:val="00F76414"/>
    <w:rsid w:val="00F76D27"/>
    <w:rsid w:val="00F77A75"/>
    <w:rsid w:val="00F77C65"/>
    <w:rsid w:val="00F8020C"/>
    <w:rsid w:val="00F8026D"/>
    <w:rsid w:val="00F80385"/>
    <w:rsid w:val="00F803E7"/>
    <w:rsid w:val="00F804C2"/>
    <w:rsid w:val="00F804E0"/>
    <w:rsid w:val="00F80FE2"/>
    <w:rsid w:val="00F81557"/>
    <w:rsid w:val="00F815E8"/>
    <w:rsid w:val="00F81AB9"/>
    <w:rsid w:val="00F82293"/>
    <w:rsid w:val="00F8233A"/>
    <w:rsid w:val="00F825A6"/>
    <w:rsid w:val="00F837C3"/>
    <w:rsid w:val="00F837FC"/>
    <w:rsid w:val="00F84268"/>
    <w:rsid w:val="00F843C3"/>
    <w:rsid w:val="00F847C3"/>
    <w:rsid w:val="00F84FAC"/>
    <w:rsid w:val="00F85029"/>
    <w:rsid w:val="00F85C18"/>
    <w:rsid w:val="00F866B8"/>
    <w:rsid w:val="00F866C5"/>
    <w:rsid w:val="00F87A2D"/>
    <w:rsid w:val="00F900CE"/>
    <w:rsid w:val="00F9055C"/>
    <w:rsid w:val="00F907B0"/>
    <w:rsid w:val="00F9098D"/>
    <w:rsid w:val="00F90B0A"/>
    <w:rsid w:val="00F9186F"/>
    <w:rsid w:val="00F9240A"/>
    <w:rsid w:val="00F93271"/>
    <w:rsid w:val="00F932C2"/>
    <w:rsid w:val="00F932D7"/>
    <w:rsid w:val="00F940E1"/>
    <w:rsid w:val="00F9419A"/>
    <w:rsid w:val="00F942B4"/>
    <w:rsid w:val="00F94917"/>
    <w:rsid w:val="00F94C5F"/>
    <w:rsid w:val="00F96182"/>
    <w:rsid w:val="00F96437"/>
    <w:rsid w:val="00F966CB"/>
    <w:rsid w:val="00F967D5"/>
    <w:rsid w:val="00F969E6"/>
    <w:rsid w:val="00F96C35"/>
    <w:rsid w:val="00F96C43"/>
    <w:rsid w:val="00F96DD8"/>
    <w:rsid w:val="00FA0268"/>
    <w:rsid w:val="00FA02EE"/>
    <w:rsid w:val="00FA0312"/>
    <w:rsid w:val="00FA090E"/>
    <w:rsid w:val="00FA106B"/>
    <w:rsid w:val="00FA1443"/>
    <w:rsid w:val="00FA1558"/>
    <w:rsid w:val="00FA1985"/>
    <w:rsid w:val="00FA1D4C"/>
    <w:rsid w:val="00FA1D6D"/>
    <w:rsid w:val="00FA1EB8"/>
    <w:rsid w:val="00FA1F46"/>
    <w:rsid w:val="00FA227B"/>
    <w:rsid w:val="00FA26AE"/>
    <w:rsid w:val="00FA3536"/>
    <w:rsid w:val="00FA451D"/>
    <w:rsid w:val="00FA4554"/>
    <w:rsid w:val="00FA4B43"/>
    <w:rsid w:val="00FA4DC6"/>
    <w:rsid w:val="00FA5103"/>
    <w:rsid w:val="00FA646F"/>
    <w:rsid w:val="00FA64B6"/>
    <w:rsid w:val="00FA66FE"/>
    <w:rsid w:val="00FA71AA"/>
    <w:rsid w:val="00FA72E8"/>
    <w:rsid w:val="00FA74EB"/>
    <w:rsid w:val="00FA7A19"/>
    <w:rsid w:val="00FA7ECB"/>
    <w:rsid w:val="00FB0AB5"/>
    <w:rsid w:val="00FB1E2F"/>
    <w:rsid w:val="00FB28B0"/>
    <w:rsid w:val="00FB3289"/>
    <w:rsid w:val="00FB36C0"/>
    <w:rsid w:val="00FB36C8"/>
    <w:rsid w:val="00FB3E4D"/>
    <w:rsid w:val="00FB40B8"/>
    <w:rsid w:val="00FB494E"/>
    <w:rsid w:val="00FB51A4"/>
    <w:rsid w:val="00FB5B55"/>
    <w:rsid w:val="00FB5C16"/>
    <w:rsid w:val="00FB63E4"/>
    <w:rsid w:val="00FB6F87"/>
    <w:rsid w:val="00FB7342"/>
    <w:rsid w:val="00FC069B"/>
    <w:rsid w:val="00FC0A29"/>
    <w:rsid w:val="00FC0CD1"/>
    <w:rsid w:val="00FC191E"/>
    <w:rsid w:val="00FC1DA7"/>
    <w:rsid w:val="00FC2046"/>
    <w:rsid w:val="00FC25FE"/>
    <w:rsid w:val="00FC2CA6"/>
    <w:rsid w:val="00FC344C"/>
    <w:rsid w:val="00FC3E8B"/>
    <w:rsid w:val="00FC417F"/>
    <w:rsid w:val="00FC4486"/>
    <w:rsid w:val="00FC448B"/>
    <w:rsid w:val="00FC4966"/>
    <w:rsid w:val="00FC5EC7"/>
    <w:rsid w:val="00FC6C02"/>
    <w:rsid w:val="00FD0126"/>
    <w:rsid w:val="00FD0352"/>
    <w:rsid w:val="00FD0875"/>
    <w:rsid w:val="00FD0AEB"/>
    <w:rsid w:val="00FD0F60"/>
    <w:rsid w:val="00FD0FCE"/>
    <w:rsid w:val="00FD1470"/>
    <w:rsid w:val="00FD1D15"/>
    <w:rsid w:val="00FD1F71"/>
    <w:rsid w:val="00FD2B21"/>
    <w:rsid w:val="00FD3366"/>
    <w:rsid w:val="00FD3544"/>
    <w:rsid w:val="00FD51C8"/>
    <w:rsid w:val="00FD701D"/>
    <w:rsid w:val="00FD78BF"/>
    <w:rsid w:val="00FD7ED1"/>
    <w:rsid w:val="00FE0688"/>
    <w:rsid w:val="00FE0DF5"/>
    <w:rsid w:val="00FE11F6"/>
    <w:rsid w:val="00FE1455"/>
    <w:rsid w:val="00FE1EAD"/>
    <w:rsid w:val="00FE26DC"/>
    <w:rsid w:val="00FE26F4"/>
    <w:rsid w:val="00FE28ED"/>
    <w:rsid w:val="00FE3593"/>
    <w:rsid w:val="00FE3C97"/>
    <w:rsid w:val="00FE4569"/>
    <w:rsid w:val="00FE4609"/>
    <w:rsid w:val="00FE4CB9"/>
    <w:rsid w:val="00FE54E0"/>
    <w:rsid w:val="00FE5732"/>
    <w:rsid w:val="00FE581A"/>
    <w:rsid w:val="00FE5BAA"/>
    <w:rsid w:val="00FE6076"/>
    <w:rsid w:val="00FE6784"/>
    <w:rsid w:val="00FE69A1"/>
    <w:rsid w:val="00FE707B"/>
    <w:rsid w:val="00FE71FB"/>
    <w:rsid w:val="00FE796E"/>
    <w:rsid w:val="00FF0198"/>
    <w:rsid w:val="00FF112A"/>
    <w:rsid w:val="00FF16B8"/>
    <w:rsid w:val="00FF1A98"/>
    <w:rsid w:val="00FF21CD"/>
    <w:rsid w:val="00FF27F5"/>
    <w:rsid w:val="00FF28E7"/>
    <w:rsid w:val="00FF2C7E"/>
    <w:rsid w:val="00FF2F18"/>
    <w:rsid w:val="00FF2F81"/>
    <w:rsid w:val="00FF32C8"/>
    <w:rsid w:val="00FF3422"/>
    <w:rsid w:val="00FF39A6"/>
    <w:rsid w:val="00FF3D46"/>
    <w:rsid w:val="00FF40DC"/>
    <w:rsid w:val="00FF41CD"/>
    <w:rsid w:val="00FF462F"/>
    <w:rsid w:val="00FF5365"/>
    <w:rsid w:val="00FF5A64"/>
    <w:rsid w:val="00FF65FA"/>
    <w:rsid w:val="00FF6DCD"/>
    <w:rsid w:val="00FF6F67"/>
    <w:rsid w:val="00FF75F6"/>
    <w:rsid w:val="00FF7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026A6"/>
  <w15:chartTrackingRefBased/>
  <w15:docId w15:val="{8D06B823-9EB4-1844-B4F8-B99913E96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4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06CF"/>
    <w:pPr>
      <w:ind w:left="720"/>
      <w:contextualSpacing/>
    </w:pPr>
  </w:style>
  <w:style w:type="character" w:customStyle="1" w:styleId="Heading1Char">
    <w:name w:val="Heading 1 Char"/>
    <w:basedOn w:val="DefaultParagraphFont"/>
    <w:link w:val="Heading1"/>
    <w:uiPriority w:val="9"/>
    <w:rsid w:val="001504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04B3"/>
    <w:pPr>
      <w:outlineLvl w:val="9"/>
    </w:pPr>
    <w:rPr>
      <w:lang w:val="en-US"/>
    </w:rPr>
  </w:style>
  <w:style w:type="paragraph" w:styleId="TOC1">
    <w:name w:val="toc 1"/>
    <w:basedOn w:val="Normal"/>
    <w:next w:val="Normal"/>
    <w:autoRedefine/>
    <w:uiPriority w:val="39"/>
    <w:unhideWhenUsed/>
    <w:rsid w:val="001504B3"/>
    <w:pPr>
      <w:spacing w:after="100"/>
    </w:pPr>
  </w:style>
  <w:style w:type="character" w:styleId="Hyperlink">
    <w:name w:val="Hyperlink"/>
    <w:basedOn w:val="DefaultParagraphFont"/>
    <w:uiPriority w:val="99"/>
    <w:unhideWhenUsed/>
    <w:rsid w:val="001504B3"/>
    <w:rPr>
      <w:color w:val="0563C1" w:themeColor="hyperlink"/>
      <w:u w:val="single"/>
    </w:rPr>
  </w:style>
  <w:style w:type="table" w:styleId="TableGrid">
    <w:name w:val="Table Grid"/>
    <w:basedOn w:val="TableNormal"/>
    <w:uiPriority w:val="39"/>
    <w:rsid w:val="001504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2234</Words>
  <Characters>12739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rohangupta8420@gmail.com</dc:creator>
  <cp:keywords/>
  <dc:description/>
  <cp:lastModifiedBy>Elitsa Yankova</cp:lastModifiedBy>
  <cp:revision>3</cp:revision>
  <dcterms:created xsi:type="dcterms:W3CDTF">2021-08-27T12:15:00Z</dcterms:created>
  <dcterms:modified xsi:type="dcterms:W3CDTF">2021-08-27T14:16:00Z</dcterms:modified>
</cp:coreProperties>
</file>