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EAC77" w14:textId="77777777" w:rsidR="007476A0" w:rsidRPr="007476A0" w:rsidRDefault="007476A0" w:rsidP="007476A0">
      <w:pPr>
        <w:spacing w:before="0" w:after="0" w:line="240" w:lineRule="auto"/>
        <w:ind w:left="2880" w:firstLine="720"/>
        <w:jc w:val="left"/>
        <w:rPr>
          <w:rFonts w:ascii="Arial" w:eastAsia="Aptos" w:hAnsi="Arial" w:cs="Arial"/>
          <w:b/>
          <w:bCs/>
          <w:kern w:val="2"/>
          <w:szCs w:val="24"/>
          <w:lang w:val="en-GB"/>
          <w14:ligatures w14:val="standardContextual"/>
        </w:rPr>
      </w:pPr>
      <w:bookmarkStart w:id="0" w:name="_Hlk196640569"/>
      <w:bookmarkEnd w:id="0"/>
    </w:p>
    <w:p w14:paraId="658D2C97" w14:textId="77777777" w:rsidR="00004C5C" w:rsidRPr="007476A0" w:rsidRDefault="00004C5C" w:rsidP="00004C5C">
      <w:pPr>
        <w:spacing w:before="0" w:after="0" w:line="240" w:lineRule="auto"/>
        <w:ind w:left="2880" w:firstLine="720"/>
        <w:jc w:val="left"/>
        <w:rPr>
          <w:rFonts w:ascii="Arial" w:eastAsia="Aptos" w:hAnsi="Arial" w:cs="Arial"/>
          <w:b/>
          <w:bCs/>
          <w:kern w:val="2"/>
          <w:szCs w:val="24"/>
          <w:lang w:val="en-GB"/>
          <w14:ligatures w14:val="standardContextual"/>
        </w:rPr>
      </w:pPr>
    </w:p>
    <w:p w14:paraId="73F4902B" w14:textId="77777777" w:rsidR="00004C5C" w:rsidRPr="007476A0" w:rsidRDefault="00004C5C" w:rsidP="00004C5C">
      <w:pPr>
        <w:spacing w:before="0" w:after="0" w:line="240" w:lineRule="auto"/>
        <w:ind w:left="2880" w:firstLine="720"/>
        <w:jc w:val="left"/>
        <w:rPr>
          <w:rFonts w:ascii="Arial" w:eastAsia="Aptos" w:hAnsi="Arial" w:cs="Arial"/>
          <w:b/>
          <w:bCs/>
          <w:kern w:val="2"/>
          <w:szCs w:val="24"/>
          <w:lang w:val="en-GB"/>
          <w14:ligatures w14:val="standardContextual"/>
        </w:rPr>
      </w:pPr>
    </w:p>
    <w:p w14:paraId="084BB05E" w14:textId="77777777" w:rsidR="00004C5C" w:rsidRPr="007476A0" w:rsidRDefault="00004C5C" w:rsidP="00004C5C">
      <w:pPr>
        <w:spacing w:before="0" w:after="0" w:line="240" w:lineRule="auto"/>
        <w:ind w:left="2880" w:firstLine="720"/>
        <w:jc w:val="left"/>
        <w:rPr>
          <w:rFonts w:ascii="Arial" w:eastAsia="Aptos" w:hAnsi="Arial" w:cs="Arial"/>
          <w:b/>
          <w:bCs/>
          <w:kern w:val="2"/>
          <w:szCs w:val="24"/>
          <w:lang w:val="en-GB"/>
          <w14:ligatures w14:val="standardContextual"/>
        </w:rPr>
      </w:pPr>
    </w:p>
    <w:p w14:paraId="5AB9CB9B" w14:textId="4FCE02A5" w:rsidR="00004C5C" w:rsidRPr="007476A0" w:rsidRDefault="00004C5C" w:rsidP="00004C5C">
      <w:pPr>
        <w:spacing w:before="0" w:after="0" w:line="240" w:lineRule="auto"/>
        <w:ind w:left="2880" w:firstLine="720"/>
        <w:jc w:val="left"/>
        <w:rPr>
          <w:rFonts w:ascii="Arial" w:eastAsia="Aptos" w:hAnsi="Arial" w:cs="Arial"/>
          <w:b/>
          <w:bCs/>
          <w:kern w:val="2"/>
          <w:szCs w:val="24"/>
          <w:lang w:val="en-GB"/>
          <w14:ligatures w14:val="standardContextual"/>
        </w:rPr>
      </w:pPr>
      <w:r w:rsidRPr="007476A0">
        <w:rPr>
          <w:rFonts w:ascii="Aptos" w:eastAsia="Aptos" w:hAnsi="Aptos" w:cs="Times New Roman"/>
          <w:noProof/>
          <w:kern w:val="2"/>
          <w:szCs w:val="24"/>
          <w:lang w:val="en-GB"/>
          <w14:ligatures w14:val="standardContextual"/>
        </w:rPr>
        <w:drawing>
          <wp:inline distT="0" distB="0" distL="0" distR="0" wp14:anchorId="2D48417E" wp14:editId="4805588A">
            <wp:extent cx="1005840" cy="1021080"/>
            <wp:effectExtent l="0" t="0" r="3810" b="7620"/>
            <wp:docPr id="7"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05840" cy="1021080"/>
                    </a:xfrm>
                    <a:prstGeom prst="rect">
                      <a:avLst/>
                    </a:prstGeom>
                    <a:noFill/>
                    <a:ln>
                      <a:noFill/>
                    </a:ln>
                  </pic:spPr>
                </pic:pic>
              </a:graphicData>
            </a:graphic>
          </wp:inline>
        </w:drawing>
      </w:r>
    </w:p>
    <w:p w14:paraId="24C4E1C3" w14:textId="77777777" w:rsidR="00004C5C" w:rsidRPr="007476A0" w:rsidRDefault="00004C5C" w:rsidP="00004C5C">
      <w:pPr>
        <w:spacing w:before="0" w:after="0" w:line="240" w:lineRule="auto"/>
        <w:ind w:left="2880" w:firstLine="720"/>
        <w:jc w:val="left"/>
        <w:rPr>
          <w:rFonts w:ascii="Arial" w:eastAsia="Aptos" w:hAnsi="Arial" w:cs="Arial"/>
          <w:b/>
          <w:bCs/>
          <w:kern w:val="2"/>
          <w:szCs w:val="24"/>
          <w:lang w:val="en-GB"/>
          <w14:ligatures w14:val="standardContextual"/>
        </w:rPr>
      </w:pPr>
    </w:p>
    <w:p w14:paraId="3015B142" w14:textId="0C9BA627" w:rsidR="00004C5C" w:rsidRPr="007476A0" w:rsidRDefault="00004C5C" w:rsidP="00004C5C">
      <w:pPr>
        <w:spacing w:before="0" w:after="0" w:line="240" w:lineRule="auto"/>
        <w:ind w:left="2880" w:firstLine="720"/>
        <w:jc w:val="left"/>
        <w:rPr>
          <w:rFonts w:ascii="Arial" w:eastAsia="Aptos" w:hAnsi="Arial" w:cs="Arial"/>
          <w:b/>
          <w:bCs/>
          <w:kern w:val="2"/>
          <w:szCs w:val="24"/>
          <w:lang w:val="en-GB"/>
          <w14:ligatures w14:val="standardContextual"/>
        </w:rPr>
      </w:pPr>
    </w:p>
    <w:p w14:paraId="4B3E0C64"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r w:rsidRPr="00BD10D5">
        <w:rPr>
          <w:rFonts w:ascii="Arial" w:eastAsia="Aptos" w:hAnsi="Arial" w:cs="Arial"/>
          <w:b/>
          <w:bCs/>
          <w:kern w:val="2"/>
          <w:szCs w:val="24"/>
          <w:lang w:val="en-GB"/>
          <w14:ligatures w14:val="standardContextual"/>
        </w:rPr>
        <w:t>Marketing Management – Brand Extension Strategy for Adidas: Launching “Adidas Move”</w:t>
      </w:r>
    </w:p>
    <w:p w14:paraId="266E22E2" w14:textId="77777777" w:rsidR="00004C5C" w:rsidRDefault="00004C5C" w:rsidP="00004C5C">
      <w:pPr>
        <w:spacing w:before="0" w:after="0" w:line="240" w:lineRule="auto"/>
        <w:jc w:val="center"/>
        <w:rPr>
          <w:rFonts w:ascii="Arial" w:eastAsia="Aptos" w:hAnsi="Arial" w:cs="Arial"/>
          <w:b/>
          <w:bCs/>
          <w:kern w:val="2"/>
          <w:szCs w:val="24"/>
          <w:lang w:val="en-GB"/>
          <w14:ligatures w14:val="standardContextual"/>
        </w:rPr>
      </w:pPr>
    </w:p>
    <w:p w14:paraId="6A3D07AC" w14:textId="77777777" w:rsidR="00004C5C" w:rsidRPr="007476A0" w:rsidRDefault="00004C5C" w:rsidP="00004C5C">
      <w:pPr>
        <w:spacing w:before="0" w:after="0" w:line="240" w:lineRule="auto"/>
        <w:jc w:val="center"/>
        <w:rPr>
          <w:rFonts w:ascii="Aptos" w:eastAsia="Aptos" w:hAnsi="Aptos" w:cs="Times New Roman"/>
          <w:kern w:val="2"/>
          <w:szCs w:val="24"/>
          <w:lang w:val="en-GB"/>
          <w14:ligatures w14:val="standardContextual"/>
        </w:rPr>
      </w:pPr>
      <w:r w:rsidRPr="007476A0">
        <w:rPr>
          <w:rFonts w:ascii="Arial" w:eastAsia="Aptos" w:hAnsi="Arial" w:cs="Arial"/>
          <w:b/>
          <w:bCs/>
          <w:kern w:val="2"/>
          <w:szCs w:val="24"/>
          <w:lang w:val="en-GB"/>
          <w14:ligatures w14:val="standardContextual"/>
        </w:rPr>
        <w:t>Student Name:</w:t>
      </w:r>
      <w:r>
        <w:rPr>
          <w:rFonts w:ascii="Arial" w:eastAsia="Aptos" w:hAnsi="Arial" w:cs="Arial"/>
          <w:b/>
          <w:bCs/>
          <w:kern w:val="2"/>
          <w:szCs w:val="24"/>
          <w:lang w:val="en-GB"/>
          <w14:ligatures w14:val="standardContextual"/>
        </w:rPr>
        <w:t xml:space="preserve"> </w:t>
      </w:r>
      <w:r w:rsidRPr="00442C93">
        <w:rPr>
          <w:rFonts w:ascii="Arial" w:eastAsia="Aptos" w:hAnsi="Arial" w:cs="Arial"/>
          <w:b/>
          <w:bCs/>
          <w:kern w:val="2"/>
          <w:szCs w:val="24"/>
          <w:lang w:val="en-GB"/>
          <w14:ligatures w14:val="standardContextual"/>
        </w:rPr>
        <w:t>Mahabubur Rohman Pranto</w:t>
      </w:r>
    </w:p>
    <w:p w14:paraId="425C4DF1"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6A26E513"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r w:rsidRPr="007476A0">
        <w:rPr>
          <w:rFonts w:ascii="Arial" w:eastAsia="Aptos" w:hAnsi="Arial" w:cs="Arial"/>
          <w:b/>
          <w:bCs/>
          <w:kern w:val="2"/>
          <w:szCs w:val="24"/>
          <w:lang w:val="en-GB"/>
          <w14:ligatures w14:val="standardContextual"/>
        </w:rPr>
        <w:t>Student ID:</w:t>
      </w:r>
      <w:r>
        <w:rPr>
          <w:rFonts w:ascii="Arial" w:eastAsia="Aptos" w:hAnsi="Arial" w:cs="Arial"/>
          <w:b/>
          <w:bCs/>
          <w:kern w:val="2"/>
          <w:szCs w:val="24"/>
          <w:lang w:val="en-GB"/>
          <w14:ligatures w14:val="standardContextual"/>
        </w:rPr>
        <w:t xml:space="preserve"> </w:t>
      </w:r>
      <w:r w:rsidRPr="00442C93">
        <w:rPr>
          <w:rFonts w:ascii="Arial" w:eastAsia="Aptos" w:hAnsi="Arial" w:cs="Arial"/>
          <w:b/>
          <w:bCs/>
          <w:kern w:val="2"/>
          <w:szCs w:val="24"/>
          <w:lang w:val="en-GB"/>
          <w14:ligatures w14:val="standardContextual"/>
        </w:rPr>
        <w:t>2420987</w:t>
      </w:r>
    </w:p>
    <w:p w14:paraId="712EF187" w14:textId="77777777" w:rsidR="00004C5C" w:rsidRPr="007476A0" w:rsidRDefault="00004C5C" w:rsidP="00004C5C">
      <w:pPr>
        <w:spacing w:before="0" w:after="0" w:line="240" w:lineRule="auto"/>
        <w:jc w:val="center"/>
        <w:rPr>
          <w:rFonts w:ascii="Arial" w:eastAsia="Aptos" w:hAnsi="Arial" w:cs="Arial"/>
          <w:kern w:val="2"/>
          <w:szCs w:val="24"/>
          <w:lang w:val="en-GB"/>
          <w14:ligatures w14:val="standardContextual"/>
        </w:rPr>
      </w:pPr>
    </w:p>
    <w:p w14:paraId="30F4A9E7" w14:textId="77777777" w:rsidR="00004C5C" w:rsidRPr="007476A0" w:rsidRDefault="00004C5C" w:rsidP="00004C5C">
      <w:pPr>
        <w:spacing w:before="0" w:after="0" w:line="240" w:lineRule="auto"/>
        <w:jc w:val="center"/>
        <w:rPr>
          <w:rFonts w:ascii="Arial" w:eastAsia="Aptos" w:hAnsi="Arial" w:cs="Arial"/>
          <w:kern w:val="2"/>
          <w:szCs w:val="24"/>
          <w:lang w:val="en-GB"/>
          <w14:ligatures w14:val="standardContextual"/>
        </w:rPr>
      </w:pPr>
    </w:p>
    <w:p w14:paraId="3526BF16" w14:textId="77777777" w:rsidR="00004C5C" w:rsidRPr="007476A0" w:rsidRDefault="00004C5C" w:rsidP="00004C5C">
      <w:pPr>
        <w:spacing w:before="0" w:after="0" w:line="240" w:lineRule="auto"/>
        <w:jc w:val="center"/>
        <w:rPr>
          <w:rFonts w:ascii="Arial" w:eastAsia="Aptos" w:hAnsi="Arial" w:cs="Arial"/>
          <w:kern w:val="2"/>
          <w:szCs w:val="24"/>
          <w:lang w:val="en-GB"/>
          <w14:ligatures w14:val="standardContextual"/>
        </w:rPr>
      </w:pPr>
    </w:p>
    <w:p w14:paraId="2A7D835D" w14:textId="77777777" w:rsidR="00004C5C" w:rsidRPr="007476A0" w:rsidRDefault="00004C5C" w:rsidP="00004C5C">
      <w:pPr>
        <w:spacing w:before="0" w:after="0" w:line="240" w:lineRule="auto"/>
        <w:jc w:val="center"/>
        <w:rPr>
          <w:rFonts w:ascii="Arial" w:eastAsia="Aptos" w:hAnsi="Arial" w:cs="Arial"/>
          <w:kern w:val="2"/>
          <w:szCs w:val="24"/>
          <w:lang w:val="en-GB"/>
          <w14:ligatures w14:val="standardContextual"/>
        </w:rPr>
      </w:pPr>
    </w:p>
    <w:p w14:paraId="2C254E7E" w14:textId="77777777" w:rsidR="00004C5C" w:rsidRPr="007476A0" w:rsidRDefault="00004C5C" w:rsidP="00004C5C">
      <w:pPr>
        <w:spacing w:before="0" w:after="0" w:line="240" w:lineRule="auto"/>
        <w:jc w:val="center"/>
        <w:rPr>
          <w:rFonts w:ascii="Arial" w:eastAsia="Aptos" w:hAnsi="Arial" w:cs="Arial"/>
          <w:kern w:val="2"/>
          <w:szCs w:val="24"/>
          <w:lang w:val="en-GB"/>
          <w14:ligatures w14:val="standardContextual"/>
        </w:rPr>
      </w:pPr>
    </w:p>
    <w:p w14:paraId="2E410B18"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r w:rsidRPr="007476A0">
        <w:rPr>
          <w:rFonts w:ascii="Arial" w:eastAsia="Aptos" w:hAnsi="Arial" w:cs="Arial"/>
          <w:b/>
          <w:bCs/>
          <w:kern w:val="2"/>
          <w:szCs w:val="24"/>
          <w:lang w:val="en-GB"/>
          <w14:ligatures w14:val="standardContextual"/>
        </w:rPr>
        <w:t>Module Name: Marketing Management</w:t>
      </w:r>
    </w:p>
    <w:p w14:paraId="105370F6"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6C214DA7"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r w:rsidRPr="007476A0">
        <w:rPr>
          <w:rFonts w:ascii="Arial" w:eastAsia="Aptos" w:hAnsi="Arial" w:cs="Arial"/>
          <w:b/>
          <w:bCs/>
          <w:kern w:val="2"/>
          <w:szCs w:val="24"/>
          <w:lang w:val="en-GB"/>
          <w14:ligatures w14:val="standardContextual"/>
        </w:rPr>
        <w:t>Module Code: LCMB7024</w:t>
      </w:r>
    </w:p>
    <w:p w14:paraId="54ACFA06"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0B00A9D9"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3380B25D"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6B476D07"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2E2E9E2E"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r w:rsidRPr="008B1172">
        <w:rPr>
          <w:rFonts w:ascii="Arial" w:eastAsia="Aptos" w:hAnsi="Arial" w:cs="Arial"/>
          <w:b/>
          <w:bCs/>
          <w:kern w:val="2"/>
          <w:szCs w:val="24"/>
          <w:lang w:val="en-GB"/>
          <w14:ligatures w14:val="standardContextual"/>
        </w:rPr>
        <w:t xml:space="preserve">Course teacher </w:t>
      </w:r>
      <w:r>
        <w:rPr>
          <w:rFonts w:ascii="Arial" w:eastAsia="Aptos" w:hAnsi="Arial" w:cs="Arial"/>
          <w:b/>
          <w:bCs/>
          <w:kern w:val="2"/>
          <w:szCs w:val="24"/>
          <w:lang w:val="en-GB"/>
          <w14:ligatures w14:val="standardContextual"/>
        </w:rPr>
        <w:t>N</w:t>
      </w:r>
      <w:r w:rsidRPr="008B1172">
        <w:rPr>
          <w:rFonts w:ascii="Arial" w:eastAsia="Aptos" w:hAnsi="Arial" w:cs="Arial"/>
          <w:b/>
          <w:bCs/>
          <w:kern w:val="2"/>
          <w:szCs w:val="24"/>
          <w:lang w:val="en-GB"/>
          <w14:ligatures w14:val="standardContextual"/>
        </w:rPr>
        <w:t>ame</w:t>
      </w:r>
      <w:r w:rsidRPr="007476A0">
        <w:rPr>
          <w:rFonts w:ascii="Arial" w:eastAsia="Aptos" w:hAnsi="Arial" w:cs="Arial"/>
          <w:b/>
          <w:bCs/>
          <w:kern w:val="2"/>
          <w:szCs w:val="24"/>
          <w:lang w:val="en-GB"/>
          <w14:ligatures w14:val="standardContextual"/>
        </w:rPr>
        <w:t>:</w:t>
      </w:r>
      <w:r>
        <w:rPr>
          <w:rFonts w:ascii="Arial" w:eastAsia="Aptos" w:hAnsi="Arial" w:cs="Arial"/>
          <w:b/>
          <w:bCs/>
          <w:kern w:val="2"/>
          <w:szCs w:val="24"/>
          <w:lang w:val="en-GB"/>
          <w14:ligatures w14:val="standardContextual"/>
        </w:rPr>
        <w:t xml:space="preserve"> </w:t>
      </w:r>
      <w:r w:rsidRPr="00442C93">
        <w:rPr>
          <w:rFonts w:ascii="Arial" w:eastAsia="Aptos" w:hAnsi="Arial" w:cs="Arial"/>
          <w:b/>
          <w:bCs/>
          <w:kern w:val="2"/>
          <w:szCs w:val="24"/>
          <w:lang w:val="en-GB"/>
          <w14:ligatures w14:val="standardContextual"/>
        </w:rPr>
        <w:t>Dr. Haoran Liu</w:t>
      </w:r>
    </w:p>
    <w:p w14:paraId="4D770F45"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6B91AB9F"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4E71DFA2" w14:textId="77777777" w:rsidR="00004C5C" w:rsidRPr="007476A0" w:rsidRDefault="00004C5C" w:rsidP="00004C5C">
      <w:pPr>
        <w:spacing w:before="0" w:after="0" w:line="240" w:lineRule="auto"/>
        <w:jc w:val="left"/>
        <w:rPr>
          <w:rFonts w:ascii="Arial" w:eastAsia="Aptos" w:hAnsi="Arial" w:cs="Arial"/>
          <w:b/>
          <w:bCs/>
          <w:kern w:val="2"/>
          <w:szCs w:val="24"/>
          <w:lang w:val="en-GB"/>
          <w14:ligatures w14:val="standardContextual"/>
        </w:rPr>
      </w:pPr>
    </w:p>
    <w:p w14:paraId="019D20D9" w14:textId="63079BC0" w:rsidR="00004C5C" w:rsidRDefault="00004C5C" w:rsidP="00004C5C">
      <w:pPr>
        <w:spacing w:before="0" w:after="0" w:line="240" w:lineRule="auto"/>
        <w:jc w:val="center"/>
        <w:rPr>
          <w:rFonts w:ascii="Arial" w:eastAsia="Aptos" w:hAnsi="Arial" w:cs="Arial"/>
          <w:b/>
          <w:bCs/>
          <w:kern w:val="2"/>
          <w:szCs w:val="24"/>
          <w:lang w:val="en-GB"/>
          <w14:ligatures w14:val="standardContextual"/>
        </w:rPr>
      </w:pPr>
      <w:r w:rsidRPr="007476A0">
        <w:rPr>
          <w:rFonts w:ascii="Arial" w:eastAsia="Aptos" w:hAnsi="Arial" w:cs="Arial"/>
          <w:b/>
          <w:bCs/>
          <w:kern w:val="2"/>
          <w:szCs w:val="24"/>
          <w:lang w:val="en-GB"/>
          <w14:ligatures w14:val="standardContextual"/>
        </w:rPr>
        <w:t>Wor</w:t>
      </w:r>
      <w:r w:rsidR="000B213B">
        <w:rPr>
          <w:rFonts w:ascii="Arial" w:eastAsia="Aptos" w:hAnsi="Arial" w:cs="Arial"/>
          <w:b/>
          <w:bCs/>
          <w:kern w:val="2"/>
          <w:szCs w:val="24"/>
          <w:lang w:val="en-GB"/>
          <w14:ligatures w14:val="standardContextual"/>
        </w:rPr>
        <w:t>d</w:t>
      </w:r>
      <w:r w:rsidRPr="007476A0">
        <w:rPr>
          <w:rFonts w:ascii="Arial" w:eastAsia="Aptos" w:hAnsi="Arial" w:cs="Arial"/>
          <w:b/>
          <w:bCs/>
          <w:kern w:val="2"/>
          <w:szCs w:val="24"/>
          <w:lang w:val="en-GB"/>
          <w14:ligatures w14:val="standardContextual"/>
        </w:rPr>
        <w:t xml:space="preserve"> Count:</w:t>
      </w:r>
      <w:r>
        <w:rPr>
          <w:rFonts w:ascii="Arial" w:eastAsia="Aptos" w:hAnsi="Arial" w:cs="Arial"/>
          <w:b/>
          <w:bCs/>
          <w:kern w:val="2"/>
          <w:szCs w:val="24"/>
          <w:lang w:val="en-GB"/>
          <w14:ligatures w14:val="standardContextual"/>
        </w:rPr>
        <w:t xml:space="preserve"> 25</w:t>
      </w:r>
      <w:r w:rsidR="00387EA5">
        <w:rPr>
          <w:rFonts w:ascii="Arial" w:eastAsia="Aptos" w:hAnsi="Arial" w:cs="Arial"/>
          <w:b/>
          <w:bCs/>
          <w:kern w:val="2"/>
          <w:szCs w:val="24"/>
          <w:lang w:val="en-GB"/>
          <w14:ligatures w14:val="standardContextual"/>
        </w:rPr>
        <w:t>98</w:t>
      </w:r>
    </w:p>
    <w:p w14:paraId="0401D3E4"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552A8800"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5BB059D9" w14:textId="3595D1AC"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r w:rsidRPr="008B1172">
        <w:rPr>
          <w:rFonts w:ascii="Arial" w:eastAsia="Aptos" w:hAnsi="Arial" w:cs="Arial"/>
          <w:b/>
          <w:bCs/>
          <w:kern w:val="2"/>
          <w:szCs w:val="24"/>
          <w:lang w:val="en-GB"/>
          <w14:ligatures w14:val="standardContextual"/>
        </w:rPr>
        <w:t xml:space="preserve">Submission date: </w:t>
      </w:r>
      <w:r w:rsidR="000B213B">
        <w:rPr>
          <w:rFonts w:ascii="Arial" w:eastAsia="Aptos" w:hAnsi="Arial" w:cs="Arial"/>
          <w:b/>
          <w:bCs/>
          <w:kern w:val="2"/>
          <w:szCs w:val="24"/>
          <w:lang w:val="en-GB"/>
          <w14:ligatures w14:val="standardContextual"/>
        </w:rPr>
        <w:t>28</w:t>
      </w:r>
      <w:r w:rsidRPr="00442C93">
        <w:rPr>
          <w:rFonts w:ascii="Arial" w:eastAsia="Aptos" w:hAnsi="Arial" w:cs="Arial"/>
          <w:b/>
          <w:bCs/>
          <w:kern w:val="2"/>
          <w:szCs w:val="24"/>
          <w:lang w:val="en-GB"/>
          <w14:ligatures w14:val="standardContextual"/>
        </w:rPr>
        <w:t>/04/2025</w:t>
      </w:r>
    </w:p>
    <w:p w14:paraId="1773BF5D"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4E810AFB"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478F21DD"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p>
    <w:p w14:paraId="5912FD97" w14:textId="77777777" w:rsidR="00004C5C" w:rsidRPr="007476A0" w:rsidRDefault="00004C5C" w:rsidP="00004C5C">
      <w:pPr>
        <w:spacing w:before="0" w:after="0" w:line="240" w:lineRule="auto"/>
        <w:jc w:val="center"/>
        <w:rPr>
          <w:rFonts w:ascii="Arial" w:eastAsia="Aptos" w:hAnsi="Arial" w:cs="Arial"/>
          <w:b/>
          <w:bCs/>
          <w:kern w:val="2"/>
          <w:szCs w:val="24"/>
          <w:lang w:val="en-GB"/>
          <w14:ligatures w14:val="standardContextual"/>
        </w:rPr>
      </w:pPr>
      <w:r w:rsidRPr="007476A0">
        <w:rPr>
          <w:rFonts w:ascii="Arial" w:eastAsia="Aptos" w:hAnsi="Arial" w:cs="Arial"/>
          <w:b/>
          <w:bCs/>
          <w:kern w:val="2"/>
          <w:szCs w:val="24"/>
          <w:lang w:val="en-GB"/>
          <w14:ligatures w14:val="standardContextual"/>
        </w:rPr>
        <w:t>Term 1</w:t>
      </w:r>
    </w:p>
    <w:p w14:paraId="09BF2948" w14:textId="575ACD9E" w:rsidR="007476A0" w:rsidRPr="007476A0" w:rsidRDefault="007476A0" w:rsidP="007476A0">
      <w:pPr>
        <w:spacing w:before="0" w:after="0" w:line="240" w:lineRule="auto"/>
        <w:jc w:val="left"/>
        <w:rPr>
          <w:rFonts w:ascii="Arial" w:eastAsia="Aptos" w:hAnsi="Arial" w:cs="Arial"/>
          <w:b/>
          <w:bCs/>
          <w:kern w:val="2"/>
          <w:szCs w:val="24"/>
          <w:lang w:val="en-GB"/>
          <w14:ligatures w14:val="standardContextual"/>
        </w:rPr>
      </w:pPr>
      <w:r w:rsidRPr="007476A0">
        <w:rPr>
          <w:rFonts w:ascii="Arial" w:eastAsia="Aptos" w:hAnsi="Arial" w:cs="Arial"/>
          <w:b/>
          <w:bCs/>
          <w:szCs w:val="24"/>
          <w:lang w:val="en-GB"/>
        </w:rPr>
        <w:br w:type="page"/>
      </w:r>
    </w:p>
    <w:sdt>
      <w:sdtPr>
        <w:rPr>
          <w:rFonts w:ascii="Times New Roman" w:eastAsiaTheme="minorHAnsi" w:hAnsi="Times New Roman" w:cstheme="minorBidi"/>
          <w:color w:val="auto"/>
          <w:sz w:val="24"/>
          <w:szCs w:val="22"/>
        </w:rPr>
        <w:id w:val="-1463334532"/>
        <w:docPartObj>
          <w:docPartGallery w:val="Table of Contents"/>
          <w:docPartUnique/>
        </w:docPartObj>
      </w:sdtPr>
      <w:sdtEndPr>
        <w:rPr>
          <w:b/>
          <w:bCs/>
          <w:noProof/>
        </w:rPr>
      </w:sdtEndPr>
      <w:sdtContent>
        <w:p w14:paraId="288493D6" w14:textId="5FFF387C" w:rsidR="00D66748" w:rsidRDefault="00D66748">
          <w:pPr>
            <w:pStyle w:val="TOCHeading"/>
          </w:pPr>
          <w:r>
            <w:t>Table of Contents</w:t>
          </w:r>
        </w:p>
        <w:p w14:paraId="0433941F" w14:textId="76CBE000" w:rsidR="00D66748" w:rsidRDefault="00D66748">
          <w:pPr>
            <w:pStyle w:val="TOC1"/>
            <w:tabs>
              <w:tab w:val="right" w:leader="dot" w:pos="9350"/>
            </w:tabs>
            <w:rPr>
              <w:noProof/>
            </w:rPr>
          </w:pPr>
          <w:r>
            <w:fldChar w:fldCharType="begin"/>
          </w:r>
          <w:r>
            <w:instrText xml:space="preserve"> TOC \o "1-3" \h \z \u </w:instrText>
          </w:r>
          <w:r>
            <w:fldChar w:fldCharType="separate"/>
          </w:r>
          <w:hyperlink w:anchor="_Toc196302218" w:history="1">
            <w:r w:rsidRPr="0064159A">
              <w:rPr>
                <w:rStyle w:val="Hyperlink"/>
                <w:noProof/>
              </w:rPr>
              <w:t>Introduction</w:t>
            </w:r>
            <w:r>
              <w:rPr>
                <w:noProof/>
                <w:webHidden/>
              </w:rPr>
              <w:tab/>
            </w:r>
            <w:r>
              <w:rPr>
                <w:noProof/>
                <w:webHidden/>
              </w:rPr>
              <w:fldChar w:fldCharType="begin"/>
            </w:r>
            <w:r>
              <w:rPr>
                <w:noProof/>
                <w:webHidden/>
              </w:rPr>
              <w:instrText xml:space="preserve"> PAGEREF _Toc196302218 \h </w:instrText>
            </w:r>
            <w:r>
              <w:rPr>
                <w:noProof/>
                <w:webHidden/>
              </w:rPr>
            </w:r>
            <w:r>
              <w:rPr>
                <w:noProof/>
                <w:webHidden/>
              </w:rPr>
              <w:fldChar w:fldCharType="separate"/>
            </w:r>
            <w:r>
              <w:rPr>
                <w:noProof/>
                <w:webHidden/>
              </w:rPr>
              <w:t>3</w:t>
            </w:r>
            <w:r>
              <w:rPr>
                <w:noProof/>
                <w:webHidden/>
              </w:rPr>
              <w:fldChar w:fldCharType="end"/>
            </w:r>
          </w:hyperlink>
        </w:p>
        <w:p w14:paraId="49C613AC" w14:textId="0F65562B" w:rsidR="00D66748" w:rsidRDefault="00D66748">
          <w:pPr>
            <w:pStyle w:val="TOC1"/>
            <w:tabs>
              <w:tab w:val="right" w:leader="dot" w:pos="9350"/>
            </w:tabs>
            <w:rPr>
              <w:noProof/>
            </w:rPr>
          </w:pPr>
          <w:hyperlink w:anchor="_Toc196302219" w:history="1">
            <w:r w:rsidRPr="0064159A">
              <w:rPr>
                <w:rStyle w:val="Hyperlink"/>
                <w:noProof/>
              </w:rPr>
              <w:t>Brand Extension</w:t>
            </w:r>
            <w:r>
              <w:rPr>
                <w:noProof/>
                <w:webHidden/>
              </w:rPr>
              <w:tab/>
            </w:r>
            <w:r>
              <w:rPr>
                <w:noProof/>
                <w:webHidden/>
              </w:rPr>
              <w:fldChar w:fldCharType="begin"/>
            </w:r>
            <w:r>
              <w:rPr>
                <w:noProof/>
                <w:webHidden/>
              </w:rPr>
              <w:instrText xml:space="preserve"> PAGEREF _Toc196302219 \h </w:instrText>
            </w:r>
            <w:r>
              <w:rPr>
                <w:noProof/>
                <w:webHidden/>
              </w:rPr>
            </w:r>
            <w:r>
              <w:rPr>
                <w:noProof/>
                <w:webHidden/>
              </w:rPr>
              <w:fldChar w:fldCharType="separate"/>
            </w:r>
            <w:r>
              <w:rPr>
                <w:noProof/>
                <w:webHidden/>
              </w:rPr>
              <w:t>3</w:t>
            </w:r>
            <w:r>
              <w:rPr>
                <w:noProof/>
                <w:webHidden/>
              </w:rPr>
              <w:fldChar w:fldCharType="end"/>
            </w:r>
          </w:hyperlink>
        </w:p>
        <w:p w14:paraId="4EED7FFB" w14:textId="67C88B24" w:rsidR="00D66748" w:rsidRDefault="00D66748">
          <w:pPr>
            <w:pStyle w:val="TOC2"/>
            <w:tabs>
              <w:tab w:val="right" w:leader="dot" w:pos="9350"/>
            </w:tabs>
            <w:rPr>
              <w:noProof/>
            </w:rPr>
          </w:pPr>
          <w:hyperlink w:anchor="_Toc196302220" w:history="1">
            <w:r w:rsidRPr="0064159A">
              <w:rPr>
                <w:rStyle w:val="Hyperlink"/>
                <w:noProof/>
                <w:lang w:val="en-GB"/>
              </w:rPr>
              <w:t>Proposed Brand Extension: Adidas Move</w:t>
            </w:r>
            <w:r>
              <w:rPr>
                <w:noProof/>
                <w:webHidden/>
              </w:rPr>
              <w:tab/>
            </w:r>
            <w:r>
              <w:rPr>
                <w:noProof/>
                <w:webHidden/>
              </w:rPr>
              <w:fldChar w:fldCharType="begin"/>
            </w:r>
            <w:r>
              <w:rPr>
                <w:noProof/>
                <w:webHidden/>
              </w:rPr>
              <w:instrText xml:space="preserve"> PAGEREF _Toc196302220 \h </w:instrText>
            </w:r>
            <w:r>
              <w:rPr>
                <w:noProof/>
                <w:webHidden/>
              </w:rPr>
            </w:r>
            <w:r>
              <w:rPr>
                <w:noProof/>
                <w:webHidden/>
              </w:rPr>
              <w:fldChar w:fldCharType="separate"/>
            </w:r>
            <w:r>
              <w:rPr>
                <w:noProof/>
                <w:webHidden/>
              </w:rPr>
              <w:t>3</w:t>
            </w:r>
            <w:r>
              <w:rPr>
                <w:noProof/>
                <w:webHidden/>
              </w:rPr>
              <w:fldChar w:fldCharType="end"/>
            </w:r>
          </w:hyperlink>
        </w:p>
        <w:p w14:paraId="08539980" w14:textId="7F0273E1" w:rsidR="00D66748" w:rsidRDefault="00D66748">
          <w:pPr>
            <w:pStyle w:val="TOC2"/>
            <w:tabs>
              <w:tab w:val="right" w:leader="dot" w:pos="9350"/>
            </w:tabs>
            <w:rPr>
              <w:noProof/>
            </w:rPr>
          </w:pPr>
          <w:hyperlink w:anchor="_Toc196302221" w:history="1">
            <w:r w:rsidRPr="0064159A">
              <w:rPr>
                <w:rStyle w:val="Hyperlink"/>
                <w:noProof/>
                <w:lang w:val="en-GB"/>
              </w:rPr>
              <w:t>Alignment with Brand Values</w:t>
            </w:r>
            <w:r>
              <w:rPr>
                <w:noProof/>
                <w:webHidden/>
              </w:rPr>
              <w:tab/>
            </w:r>
            <w:r>
              <w:rPr>
                <w:noProof/>
                <w:webHidden/>
              </w:rPr>
              <w:fldChar w:fldCharType="begin"/>
            </w:r>
            <w:r>
              <w:rPr>
                <w:noProof/>
                <w:webHidden/>
              </w:rPr>
              <w:instrText xml:space="preserve"> PAGEREF _Toc196302221 \h </w:instrText>
            </w:r>
            <w:r>
              <w:rPr>
                <w:noProof/>
                <w:webHidden/>
              </w:rPr>
            </w:r>
            <w:r>
              <w:rPr>
                <w:noProof/>
                <w:webHidden/>
              </w:rPr>
              <w:fldChar w:fldCharType="separate"/>
            </w:r>
            <w:r>
              <w:rPr>
                <w:noProof/>
                <w:webHidden/>
              </w:rPr>
              <w:t>3</w:t>
            </w:r>
            <w:r>
              <w:rPr>
                <w:noProof/>
                <w:webHidden/>
              </w:rPr>
              <w:fldChar w:fldCharType="end"/>
            </w:r>
          </w:hyperlink>
        </w:p>
        <w:p w14:paraId="0A348AC3" w14:textId="4CF1BAC6" w:rsidR="00D66748" w:rsidRDefault="00D66748">
          <w:pPr>
            <w:pStyle w:val="TOC2"/>
            <w:tabs>
              <w:tab w:val="right" w:leader="dot" w:pos="9350"/>
            </w:tabs>
            <w:rPr>
              <w:noProof/>
            </w:rPr>
          </w:pPr>
          <w:hyperlink w:anchor="_Toc196302222" w:history="1">
            <w:r w:rsidRPr="0064159A">
              <w:rPr>
                <w:rStyle w:val="Hyperlink"/>
                <w:noProof/>
                <w:lang w:val="en-GB"/>
              </w:rPr>
              <w:t>Market Fit and Customer Demand</w:t>
            </w:r>
            <w:r>
              <w:rPr>
                <w:noProof/>
                <w:webHidden/>
              </w:rPr>
              <w:tab/>
            </w:r>
            <w:r>
              <w:rPr>
                <w:noProof/>
                <w:webHidden/>
              </w:rPr>
              <w:fldChar w:fldCharType="begin"/>
            </w:r>
            <w:r>
              <w:rPr>
                <w:noProof/>
                <w:webHidden/>
              </w:rPr>
              <w:instrText xml:space="preserve"> PAGEREF _Toc196302222 \h </w:instrText>
            </w:r>
            <w:r>
              <w:rPr>
                <w:noProof/>
                <w:webHidden/>
              </w:rPr>
            </w:r>
            <w:r>
              <w:rPr>
                <w:noProof/>
                <w:webHidden/>
              </w:rPr>
              <w:fldChar w:fldCharType="separate"/>
            </w:r>
            <w:r>
              <w:rPr>
                <w:noProof/>
                <w:webHidden/>
              </w:rPr>
              <w:t>4</w:t>
            </w:r>
            <w:r>
              <w:rPr>
                <w:noProof/>
                <w:webHidden/>
              </w:rPr>
              <w:fldChar w:fldCharType="end"/>
            </w:r>
          </w:hyperlink>
        </w:p>
        <w:p w14:paraId="1CBC045A" w14:textId="16ADC08F" w:rsidR="00D66748" w:rsidRDefault="00D66748">
          <w:pPr>
            <w:pStyle w:val="TOC2"/>
            <w:tabs>
              <w:tab w:val="right" w:leader="dot" w:pos="9350"/>
            </w:tabs>
            <w:rPr>
              <w:noProof/>
            </w:rPr>
          </w:pPr>
          <w:hyperlink w:anchor="_Toc196302223" w:history="1">
            <w:r w:rsidRPr="0064159A">
              <w:rPr>
                <w:rStyle w:val="Hyperlink"/>
                <w:noProof/>
                <w:lang w:val="en-GB"/>
              </w:rPr>
              <w:t>Brand Value and Competitive Edge</w:t>
            </w:r>
            <w:r>
              <w:rPr>
                <w:noProof/>
                <w:webHidden/>
              </w:rPr>
              <w:tab/>
            </w:r>
            <w:r>
              <w:rPr>
                <w:noProof/>
                <w:webHidden/>
              </w:rPr>
              <w:fldChar w:fldCharType="begin"/>
            </w:r>
            <w:r>
              <w:rPr>
                <w:noProof/>
                <w:webHidden/>
              </w:rPr>
              <w:instrText xml:space="preserve"> PAGEREF _Toc196302223 \h </w:instrText>
            </w:r>
            <w:r>
              <w:rPr>
                <w:noProof/>
                <w:webHidden/>
              </w:rPr>
            </w:r>
            <w:r>
              <w:rPr>
                <w:noProof/>
                <w:webHidden/>
              </w:rPr>
              <w:fldChar w:fldCharType="separate"/>
            </w:r>
            <w:r>
              <w:rPr>
                <w:noProof/>
                <w:webHidden/>
              </w:rPr>
              <w:t>4</w:t>
            </w:r>
            <w:r>
              <w:rPr>
                <w:noProof/>
                <w:webHidden/>
              </w:rPr>
              <w:fldChar w:fldCharType="end"/>
            </w:r>
          </w:hyperlink>
        </w:p>
        <w:p w14:paraId="73FFBC4C" w14:textId="0337B153" w:rsidR="00D66748" w:rsidRDefault="00D66748">
          <w:pPr>
            <w:pStyle w:val="TOC2"/>
            <w:tabs>
              <w:tab w:val="right" w:leader="dot" w:pos="9350"/>
            </w:tabs>
            <w:rPr>
              <w:noProof/>
            </w:rPr>
          </w:pPr>
          <w:hyperlink w:anchor="_Toc196302224" w:history="1">
            <w:r w:rsidRPr="0064159A">
              <w:rPr>
                <w:rStyle w:val="Hyperlink"/>
                <w:noProof/>
                <w:lang w:val="en-GB"/>
              </w:rPr>
              <w:t>Meeting Emerging Needs</w:t>
            </w:r>
            <w:r>
              <w:rPr>
                <w:noProof/>
                <w:webHidden/>
              </w:rPr>
              <w:tab/>
            </w:r>
            <w:r>
              <w:rPr>
                <w:noProof/>
                <w:webHidden/>
              </w:rPr>
              <w:fldChar w:fldCharType="begin"/>
            </w:r>
            <w:r>
              <w:rPr>
                <w:noProof/>
                <w:webHidden/>
              </w:rPr>
              <w:instrText xml:space="preserve"> PAGEREF _Toc196302224 \h </w:instrText>
            </w:r>
            <w:r>
              <w:rPr>
                <w:noProof/>
                <w:webHidden/>
              </w:rPr>
            </w:r>
            <w:r>
              <w:rPr>
                <w:noProof/>
                <w:webHidden/>
              </w:rPr>
              <w:fldChar w:fldCharType="separate"/>
            </w:r>
            <w:r>
              <w:rPr>
                <w:noProof/>
                <w:webHidden/>
              </w:rPr>
              <w:t>4</w:t>
            </w:r>
            <w:r>
              <w:rPr>
                <w:noProof/>
                <w:webHidden/>
              </w:rPr>
              <w:fldChar w:fldCharType="end"/>
            </w:r>
          </w:hyperlink>
        </w:p>
        <w:p w14:paraId="34E79404" w14:textId="7B4055CE" w:rsidR="00D66748" w:rsidRDefault="00D66748">
          <w:pPr>
            <w:pStyle w:val="TOC1"/>
            <w:tabs>
              <w:tab w:val="right" w:leader="dot" w:pos="9350"/>
            </w:tabs>
            <w:rPr>
              <w:noProof/>
            </w:rPr>
          </w:pPr>
          <w:hyperlink w:anchor="_Toc196302225" w:history="1">
            <w:r w:rsidRPr="0064159A">
              <w:rPr>
                <w:rStyle w:val="Hyperlink"/>
                <w:noProof/>
              </w:rPr>
              <w:t>STP for the New Brand Extension – Adidas Move</w:t>
            </w:r>
            <w:r>
              <w:rPr>
                <w:noProof/>
                <w:webHidden/>
              </w:rPr>
              <w:tab/>
            </w:r>
            <w:r>
              <w:rPr>
                <w:noProof/>
                <w:webHidden/>
              </w:rPr>
              <w:fldChar w:fldCharType="begin"/>
            </w:r>
            <w:r>
              <w:rPr>
                <w:noProof/>
                <w:webHidden/>
              </w:rPr>
              <w:instrText xml:space="preserve"> PAGEREF _Toc196302225 \h </w:instrText>
            </w:r>
            <w:r>
              <w:rPr>
                <w:noProof/>
                <w:webHidden/>
              </w:rPr>
            </w:r>
            <w:r>
              <w:rPr>
                <w:noProof/>
                <w:webHidden/>
              </w:rPr>
              <w:fldChar w:fldCharType="separate"/>
            </w:r>
            <w:r>
              <w:rPr>
                <w:noProof/>
                <w:webHidden/>
              </w:rPr>
              <w:t>5</w:t>
            </w:r>
            <w:r>
              <w:rPr>
                <w:noProof/>
                <w:webHidden/>
              </w:rPr>
              <w:fldChar w:fldCharType="end"/>
            </w:r>
          </w:hyperlink>
        </w:p>
        <w:p w14:paraId="33262037" w14:textId="0CCB091F" w:rsidR="00D66748" w:rsidRDefault="00D66748">
          <w:pPr>
            <w:pStyle w:val="TOC2"/>
            <w:tabs>
              <w:tab w:val="right" w:leader="dot" w:pos="9350"/>
            </w:tabs>
            <w:rPr>
              <w:noProof/>
            </w:rPr>
          </w:pPr>
          <w:hyperlink w:anchor="_Toc196302226" w:history="1">
            <w:r w:rsidRPr="0064159A">
              <w:rPr>
                <w:rStyle w:val="Hyperlink"/>
                <w:noProof/>
                <w:lang w:val="en-GB"/>
              </w:rPr>
              <w:t>Segmentation</w:t>
            </w:r>
            <w:r>
              <w:rPr>
                <w:noProof/>
                <w:webHidden/>
              </w:rPr>
              <w:tab/>
            </w:r>
            <w:r>
              <w:rPr>
                <w:noProof/>
                <w:webHidden/>
              </w:rPr>
              <w:fldChar w:fldCharType="begin"/>
            </w:r>
            <w:r>
              <w:rPr>
                <w:noProof/>
                <w:webHidden/>
              </w:rPr>
              <w:instrText xml:space="preserve"> PAGEREF _Toc196302226 \h </w:instrText>
            </w:r>
            <w:r>
              <w:rPr>
                <w:noProof/>
                <w:webHidden/>
              </w:rPr>
            </w:r>
            <w:r>
              <w:rPr>
                <w:noProof/>
                <w:webHidden/>
              </w:rPr>
              <w:fldChar w:fldCharType="separate"/>
            </w:r>
            <w:r>
              <w:rPr>
                <w:noProof/>
                <w:webHidden/>
              </w:rPr>
              <w:t>5</w:t>
            </w:r>
            <w:r>
              <w:rPr>
                <w:noProof/>
                <w:webHidden/>
              </w:rPr>
              <w:fldChar w:fldCharType="end"/>
            </w:r>
          </w:hyperlink>
        </w:p>
        <w:p w14:paraId="58AEB1C0" w14:textId="0F96F2FB" w:rsidR="00D66748" w:rsidRDefault="00D66748">
          <w:pPr>
            <w:pStyle w:val="TOC2"/>
            <w:tabs>
              <w:tab w:val="right" w:leader="dot" w:pos="9350"/>
            </w:tabs>
            <w:rPr>
              <w:noProof/>
            </w:rPr>
          </w:pPr>
          <w:hyperlink w:anchor="_Toc196302227" w:history="1">
            <w:r w:rsidRPr="0064159A">
              <w:rPr>
                <w:rStyle w:val="Hyperlink"/>
                <w:noProof/>
                <w:lang w:val="en-GB"/>
              </w:rPr>
              <w:t>Targeting</w:t>
            </w:r>
            <w:r>
              <w:rPr>
                <w:noProof/>
                <w:webHidden/>
              </w:rPr>
              <w:tab/>
            </w:r>
            <w:r>
              <w:rPr>
                <w:noProof/>
                <w:webHidden/>
              </w:rPr>
              <w:fldChar w:fldCharType="begin"/>
            </w:r>
            <w:r>
              <w:rPr>
                <w:noProof/>
                <w:webHidden/>
              </w:rPr>
              <w:instrText xml:space="preserve"> PAGEREF _Toc196302227 \h </w:instrText>
            </w:r>
            <w:r>
              <w:rPr>
                <w:noProof/>
                <w:webHidden/>
              </w:rPr>
            </w:r>
            <w:r>
              <w:rPr>
                <w:noProof/>
                <w:webHidden/>
              </w:rPr>
              <w:fldChar w:fldCharType="separate"/>
            </w:r>
            <w:r>
              <w:rPr>
                <w:noProof/>
                <w:webHidden/>
              </w:rPr>
              <w:t>6</w:t>
            </w:r>
            <w:r>
              <w:rPr>
                <w:noProof/>
                <w:webHidden/>
              </w:rPr>
              <w:fldChar w:fldCharType="end"/>
            </w:r>
          </w:hyperlink>
        </w:p>
        <w:p w14:paraId="40E5EF70" w14:textId="30371DF9" w:rsidR="00D66748" w:rsidRDefault="00D66748">
          <w:pPr>
            <w:pStyle w:val="TOC2"/>
            <w:tabs>
              <w:tab w:val="right" w:leader="dot" w:pos="9350"/>
            </w:tabs>
            <w:rPr>
              <w:noProof/>
            </w:rPr>
          </w:pPr>
          <w:hyperlink w:anchor="_Toc196302228" w:history="1">
            <w:r w:rsidRPr="0064159A">
              <w:rPr>
                <w:rStyle w:val="Hyperlink"/>
                <w:noProof/>
                <w:lang w:val="en-GB"/>
              </w:rPr>
              <w:t>Positioning</w:t>
            </w:r>
            <w:r>
              <w:rPr>
                <w:noProof/>
                <w:webHidden/>
              </w:rPr>
              <w:tab/>
            </w:r>
            <w:r>
              <w:rPr>
                <w:noProof/>
                <w:webHidden/>
              </w:rPr>
              <w:fldChar w:fldCharType="begin"/>
            </w:r>
            <w:r>
              <w:rPr>
                <w:noProof/>
                <w:webHidden/>
              </w:rPr>
              <w:instrText xml:space="preserve"> PAGEREF _Toc196302228 \h </w:instrText>
            </w:r>
            <w:r>
              <w:rPr>
                <w:noProof/>
                <w:webHidden/>
              </w:rPr>
            </w:r>
            <w:r>
              <w:rPr>
                <w:noProof/>
                <w:webHidden/>
              </w:rPr>
              <w:fldChar w:fldCharType="separate"/>
            </w:r>
            <w:r>
              <w:rPr>
                <w:noProof/>
                <w:webHidden/>
              </w:rPr>
              <w:t>6</w:t>
            </w:r>
            <w:r>
              <w:rPr>
                <w:noProof/>
                <w:webHidden/>
              </w:rPr>
              <w:fldChar w:fldCharType="end"/>
            </w:r>
          </w:hyperlink>
        </w:p>
        <w:p w14:paraId="501F699D" w14:textId="6ADE844F" w:rsidR="00D66748" w:rsidRDefault="00D66748">
          <w:pPr>
            <w:pStyle w:val="TOC1"/>
            <w:tabs>
              <w:tab w:val="right" w:leader="dot" w:pos="9350"/>
            </w:tabs>
            <w:rPr>
              <w:noProof/>
            </w:rPr>
          </w:pPr>
          <w:hyperlink w:anchor="_Toc196302229" w:history="1">
            <w:r w:rsidRPr="0064159A">
              <w:rPr>
                <w:rStyle w:val="Hyperlink"/>
                <w:noProof/>
              </w:rPr>
              <w:t>Customer Personal Profile</w:t>
            </w:r>
            <w:r>
              <w:rPr>
                <w:noProof/>
                <w:webHidden/>
              </w:rPr>
              <w:tab/>
            </w:r>
            <w:r>
              <w:rPr>
                <w:noProof/>
                <w:webHidden/>
              </w:rPr>
              <w:fldChar w:fldCharType="begin"/>
            </w:r>
            <w:r>
              <w:rPr>
                <w:noProof/>
                <w:webHidden/>
              </w:rPr>
              <w:instrText xml:space="preserve"> PAGEREF _Toc196302229 \h </w:instrText>
            </w:r>
            <w:r>
              <w:rPr>
                <w:noProof/>
                <w:webHidden/>
              </w:rPr>
            </w:r>
            <w:r>
              <w:rPr>
                <w:noProof/>
                <w:webHidden/>
              </w:rPr>
              <w:fldChar w:fldCharType="separate"/>
            </w:r>
            <w:r>
              <w:rPr>
                <w:noProof/>
                <w:webHidden/>
              </w:rPr>
              <w:t>7</w:t>
            </w:r>
            <w:r>
              <w:rPr>
                <w:noProof/>
                <w:webHidden/>
              </w:rPr>
              <w:fldChar w:fldCharType="end"/>
            </w:r>
          </w:hyperlink>
        </w:p>
        <w:p w14:paraId="60238247" w14:textId="59F5E035" w:rsidR="00D66748" w:rsidRDefault="00D66748">
          <w:pPr>
            <w:pStyle w:val="TOC1"/>
            <w:tabs>
              <w:tab w:val="right" w:leader="dot" w:pos="9350"/>
            </w:tabs>
            <w:rPr>
              <w:noProof/>
            </w:rPr>
          </w:pPr>
          <w:hyperlink w:anchor="_Toc196302230" w:history="1">
            <w:r w:rsidRPr="0064159A">
              <w:rPr>
                <w:rStyle w:val="Hyperlink"/>
                <w:noProof/>
              </w:rPr>
              <w:t>Marketing Mix Strategy for Adidas Move</w:t>
            </w:r>
            <w:r>
              <w:rPr>
                <w:noProof/>
                <w:webHidden/>
              </w:rPr>
              <w:tab/>
            </w:r>
            <w:r>
              <w:rPr>
                <w:noProof/>
                <w:webHidden/>
              </w:rPr>
              <w:fldChar w:fldCharType="begin"/>
            </w:r>
            <w:r>
              <w:rPr>
                <w:noProof/>
                <w:webHidden/>
              </w:rPr>
              <w:instrText xml:space="preserve"> PAGEREF _Toc196302230 \h </w:instrText>
            </w:r>
            <w:r>
              <w:rPr>
                <w:noProof/>
                <w:webHidden/>
              </w:rPr>
            </w:r>
            <w:r>
              <w:rPr>
                <w:noProof/>
                <w:webHidden/>
              </w:rPr>
              <w:fldChar w:fldCharType="separate"/>
            </w:r>
            <w:r>
              <w:rPr>
                <w:noProof/>
                <w:webHidden/>
              </w:rPr>
              <w:t>8</w:t>
            </w:r>
            <w:r>
              <w:rPr>
                <w:noProof/>
                <w:webHidden/>
              </w:rPr>
              <w:fldChar w:fldCharType="end"/>
            </w:r>
          </w:hyperlink>
        </w:p>
        <w:p w14:paraId="4D49BA41" w14:textId="3BFF51AA" w:rsidR="00D66748" w:rsidRDefault="00D66748">
          <w:pPr>
            <w:pStyle w:val="TOC1"/>
            <w:tabs>
              <w:tab w:val="right" w:leader="dot" w:pos="9350"/>
            </w:tabs>
            <w:rPr>
              <w:noProof/>
            </w:rPr>
          </w:pPr>
          <w:hyperlink w:anchor="_Toc196302231" w:history="1">
            <w:r w:rsidRPr="0064159A">
              <w:rPr>
                <w:rStyle w:val="Hyperlink"/>
                <w:noProof/>
              </w:rPr>
              <w:t>Conclusion</w:t>
            </w:r>
            <w:r>
              <w:rPr>
                <w:noProof/>
                <w:webHidden/>
              </w:rPr>
              <w:tab/>
            </w:r>
            <w:r>
              <w:rPr>
                <w:noProof/>
                <w:webHidden/>
              </w:rPr>
              <w:fldChar w:fldCharType="begin"/>
            </w:r>
            <w:r>
              <w:rPr>
                <w:noProof/>
                <w:webHidden/>
              </w:rPr>
              <w:instrText xml:space="preserve"> PAGEREF _Toc196302231 \h </w:instrText>
            </w:r>
            <w:r>
              <w:rPr>
                <w:noProof/>
                <w:webHidden/>
              </w:rPr>
            </w:r>
            <w:r>
              <w:rPr>
                <w:noProof/>
                <w:webHidden/>
              </w:rPr>
              <w:fldChar w:fldCharType="separate"/>
            </w:r>
            <w:r>
              <w:rPr>
                <w:noProof/>
                <w:webHidden/>
              </w:rPr>
              <w:t>10</w:t>
            </w:r>
            <w:r>
              <w:rPr>
                <w:noProof/>
                <w:webHidden/>
              </w:rPr>
              <w:fldChar w:fldCharType="end"/>
            </w:r>
          </w:hyperlink>
        </w:p>
        <w:p w14:paraId="207B2F00" w14:textId="4D1953EF" w:rsidR="00D66748" w:rsidRDefault="00D66748">
          <w:pPr>
            <w:pStyle w:val="TOC1"/>
            <w:tabs>
              <w:tab w:val="right" w:leader="dot" w:pos="9350"/>
            </w:tabs>
            <w:rPr>
              <w:noProof/>
            </w:rPr>
          </w:pPr>
          <w:hyperlink w:anchor="_Toc196302232" w:history="1">
            <w:r w:rsidRPr="0064159A">
              <w:rPr>
                <w:rStyle w:val="Hyperlink"/>
                <w:noProof/>
              </w:rPr>
              <w:t>References</w:t>
            </w:r>
            <w:r>
              <w:rPr>
                <w:noProof/>
                <w:webHidden/>
              </w:rPr>
              <w:tab/>
            </w:r>
            <w:r>
              <w:rPr>
                <w:noProof/>
                <w:webHidden/>
              </w:rPr>
              <w:fldChar w:fldCharType="begin"/>
            </w:r>
            <w:r>
              <w:rPr>
                <w:noProof/>
                <w:webHidden/>
              </w:rPr>
              <w:instrText xml:space="preserve"> PAGEREF _Toc196302232 \h </w:instrText>
            </w:r>
            <w:r>
              <w:rPr>
                <w:noProof/>
                <w:webHidden/>
              </w:rPr>
            </w:r>
            <w:r>
              <w:rPr>
                <w:noProof/>
                <w:webHidden/>
              </w:rPr>
              <w:fldChar w:fldCharType="separate"/>
            </w:r>
            <w:r>
              <w:rPr>
                <w:noProof/>
                <w:webHidden/>
              </w:rPr>
              <w:t>12</w:t>
            </w:r>
            <w:r>
              <w:rPr>
                <w:noProof/>
                <w:webHidden/>
              </w:rPr>
              <w:fldChar w:fldCharType="end"/>
            </w:r>
          </w:hyperlink>
        </w:p>
        <w:p w14:paraId="01283092" w14:textId="5FB5E42B" w:rsidR="00D66748" w:rsidRDefault="00D66748">
          <w:r>
            <w:rPr>
              <w:b/>
              <w:bCs/>
              <w:noProof/>
            </w:rPr>
            <w:fldChar w:fldCharType="end"/>
          </w:r>
        </w:p>
      </w:sdtContent>
    </w:sdt>
    <w:p w14:paraId="0A484E81" w14:textId="7CA54B5C" w:rsidR="00670763" w:rsidRDefault="00670763">
      <w:pPr>
        <w:spacing w:before="0" w:after="160" w:line="259" w:lineRule="auto"/>
        <w:jc w:val="left"/>
      </w:pPr>
      <w:r>
        <w:br w:type="page"/>
      </w:r>
    </w:p>
    <w:p w14:paraId="2B8D0916" w14:textId="73DD2DF7" w:rsidR="000477AD" w:rsidRDefault="00670763" w:rsidP="000477AD">
      <w:pPr>
        <w:pStyle w:val="Heading1"/>
      </w:pPr>
      <w:bookmarkStart w:id="1" w:name="_Toc196302218"/>
      <w:r>
        <w:lastRenderedPageBreak/>
        <w:t>Introduction</w:t>
      </w:r>
      <w:bookmarkEnd w:id="1"/>
    </w:p>
    <w:p w14:paraId="5E141818" w14:textId="5D006986" w:rsidR="001776B1" w:rsidRDefault="000477AD" w:rsidP="000477AD">
      <w:r>
        <w:t>Adidas is a globally renowned sportswear brand from Germany and founded in 1949. The company offers sports shoes, apparel and accessories and is involved in design and sale of sports shoes, apparel and accessories to professional and ordinary athletes in over 160 countries, employing a workforce of 60,000. Adidas is famous for its innovative ways and an unmistakable three strop logo; Adidas created high performance products, and an active life styles through collaborating with the athletes, the sports team and the fashion designer to produce their contemporary, functional items as running shoes, gym wear and technology integrated sports gear (Zhang &amp; Mao, 2023).</w:t>
      </w:r>
      <w:r w:rsidR="00D66748">
        <w:t xml:space="preserve"> </w:t>
      </w:r>
      <w:r w:rsidR="00670763">
        <w:t>The company also supports sustainability. It uses recycled materials in many products. Adidas has launched shoes made from ocean plastic. It also aims to reduce carbon emissions. The brand invests in eco-friendly practices. This focus helps build strong brand loyalty. The sportswear industry is growing fast. More people care about fitness and health. This trend brings more demand for new products. Customers want items that match their lifestyle</w:t>
      </w:r>
      <w:r w:rsidR="002237E8">
        <w:t xml:space="preserve"> </w:t>
      </w:r>
      <w:r w:rsidR="002237E8" w:rsidRPr="002237E8">
        <w:t>(Zhang &amp; Mao, 2023)</w:t>
      </w:r>
      <w:r w:rsidR="00670763">
        <w:t>. They also want products that are both smart and green. This report aims to develop a brand extension. The new product must fit the Adidas brand. It should meet customer needs and market trends. The report will show the idea, the strategy, and the target group. It will also show how Adidas can promote and sell the new item. The report includes key marketing plans. These plans cover the brand idea, STP model, customer persona, and 7Ps mix. All ideas will support business goals and brand image. The main goal is to suggest a product that adds value to Adidas and its customers.</w:t>
      </w:r>
    </w:p>
    <w:p w14:paraId="37BC2EA0" w14:textId="455AC2A4" w:rsidR="00670763" w:rsidRDefault="00670763" w:rsidP="00670763">
      <w:pPr>
        <w:pStyle w:val="Heading1"/>
      </w:pPr>
      <w:bookmarkStart w:id="2" w:name="_Toc196302219"/>
      <w:r w:rsidRPr="00670763">
        <w:lastRenderedPageBreak/>
        <w:t>Brand Extension</w:t>
      </w:r>
      <w:bookmarkEnd w:id="2"/>
      <w:r w:rsidRPr="00670763">
        <w:t xml:space="preserve"> </w:t>
      </w:r>
    </w:p>
    <w:p w14:paraId="45E9E41F" w14:textId="19267096" w:rsidR="00BB609E" w:rsidRDefault="008B1172" w:rsidP="008B1172">
      <w:pPr>
        <w:jc w:val="center"/>
        <w:rPr>
          <w:lang w:val="en-GB"/>
        </w:rPr>
      </w:pPr>
      <w:r>
        <w:rPr>
          <w:noProof/>
          <w:lang w:val="en-GB"/>
        </w:rPr>
        <w:drawing>
          <wp:inline distT="0" distB="0" distL="0" distR="0" wp14:anchorId="7B8A9E0E" wp14:editId="64138FDB">
            <wp:extent cx="2506980" cy="25069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6980" cy="2506980"/>
                    </a:xfrm>
                    <a:prstGeom prst="rect">
                      <a:avLst/>
                    </a:prstGeom>
                    <a:noFill/>
                  </pic:spPr>
                </pic:pic>
              </a:graphicData>
            </a:graphic>
          </wp:inline>
        </w:drawing>
      </w:r>
    </w:p>
    <w:p w14:paraId="72B9DF8A" w14:textId="5238D813" w:rsidR="008B1172" w:rsidRPr="0086473F" w:rsidRDefault="008B1172" w:rsidP="008B1172">
      <w:pPr>
        <w:jc w:val="center"/>
        <w:rPr>
          <w:b/>
          <w:bCs/>
          <w:lang w:val="en-GB"/>
        </w:rPr>
      </w:pPr>
      <w:r w:rsidRPr="0086473F">
        <w:rPr>
          <w:b/>
          <w:bCs/>
          <w:lang w:val="en-GB"/>
        </w:rPr>
        <w:t>Figure: Adidas Move</w:t>
      </w:r>
    </w:p>
    <w:p w14:paraId="69C61FF3" w14:textId="7E67DED1" w:rsidR="008B1172" w:rsidRPr="0086473F" w:rsidRDefault="008B1172" w:rsidP="008B1172">
      <w:pPr>
        <w:jc w:val="center"/>
        <w:rPr>
          <w:b/>
          <w:bCs/>
          <w:lang w:val="en-GB"/>
        </w:rPr>
      </w:pPr>
      <w:r w:rsidRPr="0086473F">
        <w:rPr>
          <w:b/>
          <w:bCs/>
          <w:lang w:val="en-GB"/>
        </w:rPr>
        <w:t xml:space="preserve">Source: </w:t>
      </w:r>
      <w:r w:rsidR="0086473F" w:rsidRPr="0086473F">
        <w:rPr>
          <w:b/>
          <w:bCs/>
          <w:lang w:val="en-GB"/>
        </w:rPr>
        <w:t>(Xu, 2024)</w:t>
      </w:r>
    </w:p>
    <w:p w14:paraId="5BE0C10E" w14:textId="77777777" w:rsidR="00670763" w:rsidRPr="00670763" w:rsidRDefault="00670763" w:rsidP="00670763">
      <w:pPr>
        <w:pStyle w:val="Heading2"/>
        <w:rPr>
          <w:lang w:val="en-GB"/>
        </w:rPr>
      </w:pPr>
      <w:bookmarkStart w:id="3" w:name="_Toc196302220"/>
      <w:r w:rsidRPr="00670763">
        <w:rPr>
          <w:lang w:val="en-GB"/>
        </w:rPr>
        <w:t>Proposed Brand Extension: Adidas Move</w:t>
      </w:r>
      <w:bookmarkEnd w:id="3"/>
    </w:p>
    <w:p w14:paraId="38C0E5CC" w14:textId="72C9B75C" w:rsidR="00670763" w:rsidRPr="00670763" w:rsidRDefault="00670763" w:rsidP="00670763">
      <w:pPr>
        <w:rPr>
          <w:lang w:val="en-GB"/>
        </w:rPr>
      </w:pPr>
      <w:r w:rsidRPr="00670763">
        <w:rPr>
          <w:lang w:val="en-GB"/>
        </w:rPr>
        <w:t>Adidas plans to launch a new product line. The new extension is called Adidas Move. It is a range of smart fitness wearables. The range includes fitness bands, smartwatches, and smart clothing. Each item connects to a mobile app</w:t>
      </w:r>
      <w:r w:rsidR="002237E8">
        <w:rPr>
          <w:lang w:val="en-GB"/>
        </w:rPr>
        <w:t xml:space="preserve"> </w:t>
      </w:r>
      <w:r w:rsidR="002237E8" w:rsidRPr="002237E8">
        <w:rPr>
          <w:lang w:val="en-GB"/>
        </w:rPr>
        <w:t>(Liu &amp; Chitkesorn, 2022)</w:t>
      </w:r>
      <w:r w:rsidRPr="00670763">
        <w:rPr>
          <w:lang w:val="en-GB"/>
        </w:rPr>
        <w:t>. The app tracks heart rate, sleep, stress, and steps. It gives tips, reminders, and daily goals.</w:t>
      </w:r>
    </w:p>
    <w:p w14:paraId="5B3C8A71" w14:textId="77777777" w:rsidR="00670763" w:rsidRPr="00670763" w:rsidRDefault="00670763" w:rsidP="00670763">
      <w:pPr>
        <w:pStyle w:val="Heading2"/>
        <w:rPr>
          <w:lang w:val="en-GB"/>
        </w:rPr>
      </w:pPr>
      <w:bookmarkStart w:id="4" w:name="_Toc196302221"/>
      <w:r w:rsidRPr="00670763">
        <w:rPr>
          <w:lang w:val="en-GB"/>
        </w:rPr>
        <w:t>Alignment with Brand Values</w:t>
      </w:r>
      <w:bookmarkEnd w:id="4"/>
    </w:p>
    <w:p w14:paraId="7AA669F0" w14:textId="51C27FC8" w:rsidR="00670763" w:rsidRPr="00670763" w:rsidRDefault="00670763" w:rsidP="00670763">
      <w:pPr>
        <w:rPr>
          <w:lang w:val="en-GB"/>
        </w:rPr>
      </w:pPr>
      <w:r w:rsidRPr="00670763">
        <w:rPr>
          <w:lang w:val="en-GB"/>
        </w:rPr>
        <w:t>Adidas Move fits with Adidas values. These values are performance, innovation, and sustainability. The wearables are light, smart, and stylish. They are made for active users. Some items use recycled materials. The packaging is eco-friendly</w:t>
      </w:r>
      <w:r w:rsidR="002237E8">
        <w:rPr>
          <w:lang w:val="en-GB"/>
        </w:rPr>
        <w:t xml:space="preserve"> </w:t>
      </w:r>
      <w:r w:rsidR="002237E8" w:rsidRPr="002237E8">
        <w:rPr>
          <w:lang w:val="en-GB"/>
        </w:rPr>
        <w:t>(Chen, 2023)</w:t>
      </w:r>
      <w:r w:rsidRPr="00670763">
        <w:rPr>
          <w:lang w:val="en-GB"/>
        </w:rPr>
        <w:t>. The design matches Adidas fashion identity.</w:t>
      </w:r>
      <w:r>
        <w:rPr>
          <w:lang w:val="en-GB"/>
        </w:rPr>
        <w:t xml:space="preserve"> </w:t>
      </w:r>
      <w:r w:rsidRPr="00670763">
        <w:rPr>
          <w:lang w:val="en-GB"/>
        </w:rPr>
        <w:t>Adidas supports active and smart living. It helps athletes perform better. The brand focuses on new ideas. Adidas Move brings new tech into daily fitness. It connects digital tools with sport. This builds on the brand’s promise to inspire and innovate.</w:t>
      </w:r>
    </w:p>
    <w:p w14:paraId="5D3B2814" w14:textId="77777777" w:rsidR="00670763" w:rsidRPr="00670763" w:rsidRDefault="00670763" w:rsidP="00670763">
      <w:pPr>
        <w:pStyle w:val="Heading2"/>
        <w:rPr>
          <w:lang w:val="en-GB"/>
        </w:rPr>
      </w:pPr>
      <w:bookmarkStart w:id="5" w:name="_Toc196302222"/>
      <w:r w:rsidRPr="00670763">
        <w:rPr>
          <w:lang w:val="en-GB"/>
        </w:rPr>
        <w:lastRenderedPageBreak/>
        <w:t>Market Fit and Customer Demand</w:t>
      </w:r>
      <w:bookmarkEnd w:id="5"/>
    </w:p>
    <w:p w14:paraId="31D2461C" w14:textId="4ABB4FC8" w:rsidR="00670763" w:rsidRPr="00670763" w:rsidRDefault="00670763" w:rsidP="00670763">
      <w:pPr>
        <w:rPr>
          <w:lang w:val="en-GB"/>
        </w:rPr>
      </w:pPr>
      <w:r w:rsidRPr="00670763">
        <w:rPr>
          <w:lang w:val="en-GB"/>
        </w:rPr>
        <w:t>The fitness wearable market is growing fast. People want to track health and fitness. They want real-time data and simple tools. Adidas Move meets this need. It helps users stay fit and informed.</w:t>
      </w:r>
      <w:r>
        <w:rPr>
          <w:lang w:val="en-GB"/>
        </w:rPr>
        <w:t xml:space="preserve"> </w:t>
      </w:r>
      <w:r w:rsidRPr="00670763">
        <w:rPr>
          <w:lang w:val="en-GB"/>
        </w:rPr>
        <w:t>Many products in the market miss style</w:t>
      </w:r>
      <w:r w:rsidR="002237E8">
        <w:rPr>
          <w:lang w:val="en-GB"/>
        </w:rPr>
        <w:t xml:space="preserve"> </w:t>
      </w:r>
      <w:r w:rsidR="002237E8" w:rsidRPr="002237E8">
        <w:rPr>
          <w:lang w:val="en-GB"/>
        </w:rPr>
        <w:t>(Saidani &amp; Sudiarditha, 2019)</w:t>
      </w:r>
      <w:r w:rsidRPr="00670763">
        <w:rPr>
          <w:lang w:val="en-GB"/>
        </w:rPr>
        <w:t>. Some are hard to use or bulky. Others do not match sportswear design. Adidas Move fills this gap. It links fashion and tech in one product. It also fits with sports trends and healthy habits.</w:t>
      </w:r>
    </w:p>
    <w:p w14:paraId="6AD8615B" w14:textId="77777777" w:rsidR="00670763" w:rsidRPr="00670763" w:rsidRDefault="00670763" w:rsidP="00670763">
      <w:pPr>
        <w:pStyle w:val="Heading2"/>
        <w:rPr>
          <w:lang w:val="en-GB"/>
        </w:rPr>
      </w:pPr>
      <w:bookmarkStart w:id="6" w:name="_Toc196302223"/>
      <w:r w:rsidRPr="00670763">
        <w:rPr>
          <w:lang w:val="en-GB"/>
        </w:rPr>
        <w:t>Brand Value and Competitive Edge</w:t>
      </w:r>
      <w:bookmarkEnd w:id="6"/>
    </w:p>
    <w:p w14:paraId="1E9E5E19" w14:textId="24A3CA55" w:rsidR="00670763" w:rsidRPr="00670763" w:rsidRDefault="00670763" w:rsidP="00670763">
      <w:pPr>
        <w:rPr>
          <w:lang w:val="en-GB"/>
        </w:rPr>
      </w:pPr>
      <w:r w:rsidRPr="00670763">
        <w:rPr>
          <w:lang w:val="en-GB"/>
        </w:rPr>
        <w:t>Adidas Move adds value to the brand. It opens new sales paths and reaches new users. The product appeals to young, tech-savvy people. It brings Adidas into the digital health market.</w:t>
      </w:r>
      <w:r>
        <w:rPr>
          <w:lang w:val="en-GB"/>
        </w:rPr>
        <w:t xml:space="preserve"> </w:t>
      </w:r>
      <w:r w:rsidRPr="00670763">
        <w:rPr>
          <w:lang w:val="en-GB"/>
        </w:rPr>
        <w:t>The extension also grows brand loyalty. It gives users more ways to connect with the brand. The wearable supports performance and daily wellness</w:t>
      </w:r>
      <w:r w:rsidR="002237E8">
        <w:rPr>
          <w:lang w:val="en-GB"/>
        </w:rPr>
        <w:t xml:space="preserve"> </w:t>
      </w:r>
      <w:r w:rsidR="002237E8" w:rsidRPr="002237E8">
        <w:rPr>
          <w:lang w:val="en-GB"/>
        </w:rPr>
        <w:t>(Xu, 2024)</w:t>
      </w:r>
      <w:r w:rsidRPr="00670763">
        <w:rPr>
          <w:lang w:val="en-GB"/>
        </w:rPr>
        <w:t>. It makes Adidas more than just sportswear. It becomes a part of daily life.</w:t>
      </w:r>
      <w:r>
        <w:rPr>
          <w:lang w:val="en-GB"/>
        </w:rPr>
        <w:t xml:space="preserve"> </w:t>
      </w:r>
      <w:r w:rsidRPr="00670763">
        <w:rPr>
          <w:lang w:val="en-GB"/>
        </w:rPr>
        <w:t>This move also brings a competitive edge. Not many sports brands offer tech wearables. Adidas can lead this space. It combines trusted branding, smart tech, and stylish design.</w:t>
      </w:r>
    </w:p>
    <w:p w14:paraId="3C8C9C28" w14:textId="77777777" w:rsidR="00670763" w:rsidRPr="00670763" w:rsidRDefault="00670763" w:rsidP="00670763">
      <w:pPr>
        <w:pStyle w:val="Heading2"/>
        <w:rPr>
          <w:lang w:val="en-GB"/>
        </w:rPr>
      </w:pPr>
      <w:bookmarkStart w:id="7" w:name="_Toc196302224"/>
      <w:r w:rsidRPr="00670763">
        <w:rPr>
          <w:lang w:val="en-GB"/>
        </w:rPr>
        <w:t>Meeting Emerging Needs</w:t>
      </w:r>
      <w:bookmarkEnd w:id="7"/>
    </w:p>
    <w:p w14:paraId="0CCD278F" w14:textId="5B00BE27" w:rsidR="00670763" w:rsidRDefault="00670763" w:rsidP="00670763">
      <w:pPr>
        <w:rPr>
          <w:lang w:val="en-GB"/>
        </w:rPr>
      </w:pPr>
      <w:r w:rsidRPr="00670763">
        <w:rPr>
          <w:lang w:val="en-GB"/>
        </w:rPr>
        <w:t>More people now want smart and simple tools. They care about health and time. They want products that support busy, active lives. Adidas Move answers this demand.</w:t>
      </w:r>
      <w:r>
        <w:rPr>
          <w:lang w:val="en-GB"/>
        </w:rPr>
        <w:t xml:space="preserve"> </w:t>
      </w:r>
      <w:r w:rsidRPr="00670763">
        <w:rPr>
          <w:lang w:val="en-GB"/>
        </w:rPr>
        <w:t xml:space="preserve">It brings smart tech into everyday wear. It helps people stay fit, sleep better, and manage stress. It also looks good and feels light. Adidas Move supports </w:t>
      </w:r>
      <w:r>
        <w:rPr>
          <w:lang w:val="en-GB"/>
        </w:rPr>
        <w:t>modern healthy living</w:t>
      </w:r>
      <w:r w:rsidR="002237E8">
        <w:rPr>
          <w:lang w:val="en-GB"/>
        </w:rPr>
        <w:t xml:space="preserve"> </w:t>
      </w:r>
      <w:r w:rsidR="002237E8" w:rsidRPr="002237E8">
        <w:rPr>
          <w:lang w:val="en-GB"/>
        </w:rPr>
        <w:t>(Rodhiah &amp; Goldin, 2025)</w:t>
      </w:r>
      <w:r w:rsidRPr="00670763">
        <w:rPr>
          <w:lang w:val="en-GB"/>
        </w:rPr>
        <w:t>.</w:t>
      </w:r>
      <w:r>
        <w:rPr>
          <w:lang w:val="en-GB"/>
        </w:rPr>
        <w:t xml:space="preserve"> </w:t>
      </w:r>
      <w:r w:rsidRPr="00670763">
        <w:rPr>
          <w:lang w:val="en-GB"/>
        </w:rPr>
        <w:t>Adidas Move is a step forward. It fits the brand, the market, and user needs. It helps Adidas stay ahead in sports and lifestyle. It also opens doors for future smart products.</w:t>
      </w:r>
    </w:p>
    <w:p w14:paraId="05627B87" w14:textId="4E536880" w:rsidR="00670763" w:rsidRDefault="00B1790A" w:rsidP="00B1790A">
      <w:pPr>
        <w:pStyle w:val="Heading1"/>
      </w:pPr>
      <w:bookmarkStart w:id="8" w:name="_Toc196302225"/>
      <w:r w:rsidRPr="00B1790A">
        <w:t>STP for the New Brand Extension – Adidas Move</w:t>
      </w:r>
      <w:bookmarkEnd w:id="8"/>
    </w:p>
    <w:p w14:paraId="5D046CAE" w14:textId="77777777" w:rsidR="00B1790A" w:rsidRPr="00B1790A" w:rsidRDefault="00B1790A" w:rsidP="00B1790A">
      <w:pPr>
        <w:pStyle w:val="Heading2"/>
        <w:rPr>
          <w:lang w:val="en-GB"/>
        </w:rPr>
      </w:pPr>
      <w:bookmarkStart w:id="9" w:name="_Toc196302226"/>
      <w:r w:rsidRPr="00B1790A">
        <w:rPr>
          <w:lang w:val="en-GB"/>
        </w:rPr>
        <w:t>Segmentation</w:t>
      </w:r>
      <w:bookmarkEnd w:id="9"/>
    </w:p>
    <w:p w14:paraId="05D63E12" w14:textId="6D705B98" w:rsidR="00B1790A" w:rsidRPr="00B1790A" w:rsidRDefault="00B1790A" w:rsidP="00B1790A">
      <w:pPr>
        <w:rPr>
          <w:b/>
          <w:bCs/>
          <w:lang w:val="en-GB"/>
        </w:rPr>
      </w:pPr>
      <w:r w:rsidRPr="00B1790A">
        <w:rPr>
          <w:b/>
          <w:bCs/>
          <w:lang w:val="en-GB"/>
        </w:rPr>
        <w:t>Demographic Segmentation</w:t>
      </w:r>
      <w:r>
        <w:rPr>
          <w:b/>
          <w:bCs/>
          <w:lang w:val="en-GB"/>
        </w:rPr>
        <w:t xml:space="preserve">: </w:t>
      </w:r>
      <w:r w:rsidRPr="00B1790A">
        <w:rPr>
          <w:lang w:val="en-GB"/>
        </w:rPr>
        <w:t xml:space="preserve">Adidas Move targets users aged 18 to 40. This group includes students, young professionals, and fitness lovers. Most users live in urban areas. They often have middle to high </w:t>
      </w:r>
      <w:r>
        <w:rPr>
          <w:lang w:val="en-GB"/>
        </w:rPr>
        <w:t>incomes</w:t>
      </w:r>
      <w:r w:rsidRPr="00B1790A">
        <w:rPr>
          <w:lang w:val="en-GB"/>
        </w:rPr>
        <w:t>. These users are educated and tech-friendly. They are likely to care about health and fitness.</w:t>
      </w:r>
    </w:p>
    <w:p w14:paraId="6743E3CF" w14:textId="6423582B" w:rsidR="00B1790A" w:rsidRPr="00B1790A" w:rsidRDefault="00B1790A" w:rsidP="00B1790A">
      <w:pPr>
        <w:rPr>
          <w:lang w:val="en-GB"/>
        </w:rPr>
      </w:pPr>
      <w:r w:rsidRPr="00B1790A">
        <w:rPr>
          <w:b/>
          <w:bCs/>
          <w:lang w:val="en-GB"/>
        </w:rPr>
        <w:lastRenderedPageBreak/>
        <w:t>Why it fits</w:t>
      </w:r>
      <w:r w:rsidRPr="00B1790A">
        <w:rPr>
          <w:lang w:val="en-GB"/>
        </w:rPr>
        <w:t>:</w:t>
      </w:r>
      <w:r>
        <w:rPr>
          <w:lang w:val="en-GB"/>
        </w:rPr>
        <w:t xml:space="preserve"> </w:t>
      </w:r>
      <w:r w:rsidRPr="00B1790A">
        <w:rPr>
          <w:lang w:val="en-GB"/>
        </w:rPr>
        <w:t>This group spends on smart gadgets</w:t>
      </w:r>
      <w:r w:rsidR="002237E8">
        <w:rPr>
          <w:lang w:val="en-GB"/>
        </w:rPr>
        <w:t xml:space="preserve"> </w:t>
      </w:r>
      <w:r w:rsidR="002237E8" w:rsidRPr="002237E8">
        <w:rPr>
          <w:lang w:val="en-GB"/>
        </w:rPr>
        <w:t>(Zhang &amp; Mao, 2023)</w:t>
      </w:r>
      <w:r w:rsidRPr="00B1790A">
        <w:rPr>
          <w:lang w:val="en-GB"/>
        </w:rPr>
        <w:t>. They also follow fitness trends. They want products that match their active lifestyle.</w:t>
      </w:r>
    </w:p>
    <w:p w14:paraId="71608AAA" w14:textId="77182728" w:rsidR="00B1790A" w:rsidRPr="00B1790A" w:rsidRDefault="00B1790A" w:rsidP="00B1790A">
      <w:pPr>
        <w:rPr>
          <w:lang w:val="en-GB"/>
        </w:rPr>
      </w:pPr>
      <w:r w:rsidRPr="00B1790A">
        <w:rPr>
          <w:b/>
          <w:bCs/>
          <w:lang w:val="en-GB"/>
        </w:rPr>
        <w:t>Geographic Segmentation</w:t>
      </w:r>
      <w:r>
        <w:rPr>
          <w:lang w:val="en-GB"/>
        </w:rPr>
        <w:t xml:space="preserve">: </w:t>
      </w:r>
      <w:r w:rsidRPr="00B1790A">
        <w:rPr>
          <w:lang w:val="en-GB"/>
        </w:rPr>
        <w:t xml:space="preserve">The main focus is on urban markets. These include large cities in Europe, North America and </w:t>
      </w:r>
      <w:r w:rsidR="008B1172">
        <w:rPr>
          <w:lang w:val="en-GB"/>
        </w:rPr>
        <w:t>the UK</w:t>
      </w:r>
      <w:r w:rsidRPr="00B1790A">
        <w:rPr>
          <w:lang w:val="en-GB"/>
        </w:rPr>
        <w:t>. These areas have high smartphone use. People here also follow wellness trends.</w:t>
      </w:r>
    </w:p>
    <w:p w14:paraId="1161FFA8" w14:textId="42894DB9" w:rsidR="00B1790A" w:rsidRPr="00B1790A" w:rsidRDefault="00B1790A" w:rsidP="00B1790A">
      <w:pPr>
        <w:rPr>
          <w:lang w:val="en-GB"/>
        </w:rPr>
      </w:pPr>
      <w:r w:rsidRPr="00B1790A">
        <w:rPr>
          <w:b/>
          <w:bCs/>
          <w:lang w:val="en-GB"/>
        </w:rPr>
        <w:t>Why it fits</w:t>
      </w:r>
      <w:r w:rsidRPr="00B1790A">
        <w:rPr>
          <w:lang w:val="en-GB"/>
        </w:rPr>
        <w:t>:</w:t>
      </w:r>
      <w:r>
        <w:rPr>
          <w:lang w:val="en-GB"/>
        </w:rPr>
        <w:t xml:space="preserve"> </w:t>
      </w:r>
      <w:r w:rsidRPr="00B1790A">
        <w:rPr>
          <w:lang w:val="en-GB"/>
        </w:rPr>
        <w:t>Urban users have better access to technology. They also have gyms, parks, and fitness spaces. These locations support wearable use.</w:t>
      </w:r>
    </w:p>
    <w:p w14:paraId="2329BA0C" w14:textId="64908454" w:rsidR="00B1790A" w:rsidRPr="00B1790A" w:rsidRDefault="00B1790A" w:rsidP="00B1790A">
      <w:pPr>
        <w:rPr>
          <w:lang w:val="en-GB"/>
        </w:rPr>
      </w:pPr>
      <w:r w:rsidRPr="00B1790A">
        <w:rPr>
          <w:b/>
          <w:bCs/>
          <w:lang w:val="en-GB"/>
        </w:rPr>
        <w:t>Psychographic Segmentation</w:t>
      </w:r>
      <w:r>
        <w:rPr>
          <w:lang w:val="en-GB"/>
        </w:rPr>
        <w:t xml:space="preserve">: </w:t>
      </w:r>
      <w:r w:rsidRPr="00B1790A">
        <w:rPr>
          <w:lang w:val="en-GB"/>
        </w:rPr>
        <w:t xml:space="preserve">Adidas Move fits people who value health, performance, and style. They seek balance in </w:t>
      </w:r>
      <w:r w:rsidR="002237E8" w:rsidRPr="00B1790A">
        <w:rPr>
          <w:lang w:val="en-GB"/>
        </w:rPr>
        <w:t>life</w:t>
      </w:r>
      <w:r w:rsidR="002237E8" w:rsidRPr="002237E8">
        <w:rPr>
          <w:lang w:val="en-GB"/>
        </w:rPr>
        <w:t xml:space="preserve"> (Mele et al., 2022)</w:t>
      </w:r>
      <w:r w:rsidRPr="00B1790A">
        <w:rPr>
          <w:lang w:val="en-GB"/>
        </w:rPr>
        <w:t>. They also enjoy trends, fashion, and technology. These users want tools that improve their daily habits.</w:t>
      </w:r>
    </w:p>
    <w:p w14:paraId="2905C034" w14:textId="101F8EC9" w:rsidR="00B1790A" w:rsidRPr="00B1790A" w:rsidRDefault="00B1790A" w:rsidP="00B1790A">
      <w:pPr>
        <w:rPr>
          <w:lang w:val="en-GB"/>
        </w:rPr>
      </w:pPr>
      <w:r w:rsidRPr="00B1790A">
        <w:rPr>
          <w:b/>
          <w:bCs/>
          <w:lang w:val="en-GB"/>
        </w:rPr>
        <w:t>Why it fits</w:t>
      </w:r>
      <w:r w:rsidRPr="00B1790A">
        <w:rPr>
          <w:lang w:val="en-GB"/>
        </w:rPr>
        <w:t>:</w:t>
      </w:r>
      <w:r>
        <w:rPr>
          <w:lang w:val="en-GB"/>
        </w:rPr>
        <w:t xml:space="preserve"> </w:t>
      </w:r>
      <w:r w:rsidRPr="00B1790A">
        <w:rPr>
          <w:lang w:val="en-GB"/>
        </w:rPr>
        <w:t>This group looks for meaning in what they buy. They prefer brands with clear purpose. Adidas Move offers fitness and eco-friendly goals.</w:t>
      </w:r>
    </w:p>
    <w:p w14:paraId="37300B23" w14:textId="1E59D8F5" w:rsidR="00B1790A" w:rsidRPr="00B1790A" w:rsidRDefault="00B1790A" w:rsidP="00B1790A">
      <w:pPr>
        <w:rPr>
          <w:lang w:val="en-GB"/>
        </w:rPr>
      </w:pPr>
      <w:r w:rsidRPr="00F7634F">
        <w:rPr>
          <w:b/>
          <w:bCs/>
          <w:lang w:val="en-GB"/>
        </w:rPr>
        <w:t>Behavioural Segmentation</w:t>
      </w:r>
      <w:r>
        <w:rPr>
          <w:lang w:val="en-GB"/>
        </w:rPr>
        <w:t xml:space="preserve">: </w:t>
      </w:r>
      <w:r w:rsidRPr="00B1790A">
        <w:rPr>
          <w:lang w:val="en-GB"/>
        </w:rPr>
        <w:t>The segment includes early tech adopters and fitness app users. These people track workouts, steps, and sleep</w:t>
      </w:r>
      <w:r w:rsidR="002237E8">
        <w:rPr>
          <w:lang w:val="en-GB"/>
        </w:rPr>
        <w:t xml:space="preserve"> </w:t>
      </w:r>
      <w:r w:rsidR="002237E8" w:rsidRPr="002237E8">
        <w:rPr>
          <w:lang w:val="en-GB"/>
        </w:rPr>
        <w:t>(Chitkesorn &amp; Liu, 2022)</w:t>
      </w:r>
      <w:r w:rsidRPr="00B1790A">
        <w:rPr>
          <w:lang w:val="en-GB"/>
        </w:rPr>
        <w:t>. They often buy online and follow brand trends.</w:t>
      </w:r>
    </w:p>
    <w:p w14:paraId="20256AE4" w14:textId="31157F4A" w:rsidR="00B1790A" w:rsidRPr="00B1790A" w:rsidRDefault="00B1790A" w:rsidP="00B1790A">
      <w:pPr>
        <w:rPr>
          <w:lang w:val="en-GB"/>
        </w:rPr>
      </w:pPr>
      <w:r w:rsidRPr="00F7634F">
        <w:rPr>
          <w:b/>
          <w:bCs/>
          <w:lang w:val="en-GB"/>
        </w:rPr>
        <w:t>Why it fits</w:t>
      </w:r>
      <w:r w:rsidRPr="00B1790A">
        <w:rPr>
          <w:lang w:val="en-GB"/>
        </w:rPr>
        <w:t>:</w:t>
      </w:r>
      <w:r w:rsidR="00F7634F">
        <w:rPr>
          <w:lang w:val="en-GB"/>
        </w:rPr>
        <w:t xml:space="preserve"> </w:t>
      </w:r>
      <w:r w:rsidRPr="00B1790A">
        <w:rPr>
          <w:lang w:val="en-GB"/>
        </w:rPr>
        <w:t>They like smart solutions. They are loyal to brands that help them grow. Adidas Move supports goal-setting, reminders, and health tracking.</w:t>
      </w:r>
    </w:p>
    <w:p w14:paraId="673BCDE3" w14:textId="7CF56D47" w:rsidR="00B1790A" w:rsidRPr="00B1790A" w:rsidRDefault="00B1790A" w:rsidP="00F7634F">
      <w:pPr>
        <w:pStyle w:val="Heading2"/>
        <w:rPr>
          <w:lang w:val="en-GB"/>
        </w:rPr>
      </w:pPr>
      <w:bookmarkStart w:id="10" w:name="_Toc196302227"/>
      <w:r w:rsidRPr="00B1790A">
        <w:rPr>
          <w:lang w:val="en-GB"/>
        </w:rPr>
        <w:t>Targeting</w:t>
      </w:r>
      <w:bookmarkEnd w:id="10"/>
    </w:p>
    <w:p w14:paraId="25775A29" w14:textId="32315794" w:rsidR="00B1790A" w:rsidRPr="00F7634F" w:rsidRDefault="00B1790A" w:rsidP="00B1790A">
      <w:pPr>
        <w:rPr>
          <w:b/>
          <w:bCs/>
          <w:lang w:val="en-GB"/>
        </w:rPr>
      </w:pPr>
      <w:r w:rsidRPr="00F7634F">
        <w:rPr>
          <w:b/>
          <w:bCs/>
          <w:lang w:val="en-GB"/>
        </w:rPr>
        <w:t>Chosen Segment</w:t>
      </w:r>
      <w:r w:rsidR="00F7634F">
        <w:rPr>
          <w:b/>
          <w:bCs/>
          <w:lang w:val="en-GB"/>
        </w:rPr>
        <w:t xml:space="preserve">: </w:t>
      </w:r>
      <w:r w:rsidRPr="00B1790A">
        <w:rPr>
          <w:lang w:val="en-GB"/>
        </w:rPr>
        <w:t>The primary target is urban, health-focused millennials and Gen Z. They are aged 18–35. They are active on social media</w:t>
      </w:r>
      <w:r w:rsidR="002237E8">
        <w:rPr>
          <w:lang w:val="en-GB"/>
        </w:rPr>
        <w:t xml:space="preserve"> </w:t>
      </w:r>
      <w:r w:rsidR="002237E8" w:rsidRPr="002237E8">
        <w:rPr>
          <w:lang w:val="en-GB"/>
        </w:rPr>
        <w:t>(Gen &amp; Yu, 2025)</w:t>
      </w:r>
      <w:r w:rsidRPr="00B1790A">
        <w:rPr>
          <w:lang w:val="en-GB"/>
        </w:rPr>
        <w:t>. They want smart, stylish products.</w:t>
      </w:r>
    </w:p>
    <w:p w14:paraId="0053AE19" w14:textId="70B03A0D" w:rsidR="00B1790A" w:rsidRPr="00B1790A" w:rsidRDefault="00B1790A" w:rsidP="00B1790A">
      <w:pPr>
        <w:rPr>
          <w:lang w:val="en-GB"/>
        </w:rPr>
      </w:pPr>
      <w:r w:rsidRPr="00F7634F">
        <w:rPr>
          <w:b/>
          <w:bCs/>
          <w:lang w:val="en-GB"/>
        </w:rPr>
        <w:t>Why this segment</w:t>
      </w:r>
      <w:r w:rsidRPr="00B1790A">
        <w:rPr>
          <w:lang w:val="en-GB"/>
        </w:rPr>
        <w:t>:</w:t>
      </w:r>
      <w:r w:rsidR="00F7634F">
        <w:rPr>
          <w:lang w:val="en-GB"/>
        </w:rPr>
        <w:t xml:space="preserve"> </w:t>
      </w:r>
      <w:r w:rsidRPr="00B1790A">
        <w:rPr>
          <w:lang w:val="en-GB"/>
        </w:rPr>
        <w:t>This group is the largest market for wearables. They spend time and money on fitness. They also share their lifestyle online. This helps Adidas gain brand reach.</w:t>
      </w:r>
    </w:p>
    <w:p w14:paraId="2C537AF1" w14:textId="5DA0F0A6" w:rsidR="00B1790A" w:rsidRPr="00B1790A" w:rsidRDefault="00B1790A" w:rsidP="00B1790A">
      <w:pPr>
        <w:rPr>
          <w:lang w:val="en-GB"/>
        </w:rPr>
      </w:pPr>
      <w:r w:rsidRPr="00F7634F">
        <w:rPr>
          <w:b/>
          <w:bCs/>
          <w:lang w:val="en-GB"/>
        </w:rPr>
        <w:t>Secondary Segment</w:t>
      </w:r>
      <w:r w:rsidR="00F7634F">
        <w:rPr>
          <w:lang w:val="en-GB"/>
        </w:rPr>
        <w:t xml:space="preserve">: </w:t>
      </w:r>
      <w:r w:rsidRPr="00B1790A">
        <w:rPr>
          <w:lang w:val="en-GB"/>
        </w:rPr>
        <w:t>A second segment includes tech-savvy adults aged 35–45. They are working professionals who value health and convenience</w:t>
      </w:r>
      <w:r w:rsidR="002237E8">
        <w:rPr>
          <w:lang w:val="en-GB"/>
        </w:rPr>
        <w:t xml:space="preserve"> </w:t>
      </w:r>
      <w:r w:rsidR="002237E8" w:rsidRPr="002237E8">
        <w:rPr>
          <w:lang w:val="en-GB"/>
        </w:rPr>
        <w:t>(Tang &amp; Kwok, 2020)</w:t>
      </w:r>
      <w:r w:rsidRPr="00B1790A">
        <w:rPr>
          <w:lang w:val="en-GB"/>
        </w:rPr>
        <w:t>.</w:t>
      </w:r>
    </w:p>
    <w:p w14:paraId="24C5F85C" w14:textId="0204CBD7" w:rsidR="00B1790A" w:rsidRPr="00B1790A" w:rsidRDefault="00B1790A" w:rsidP="00B1790A">
      <w:pPr>
        <w:rPr>
          <w:lang w:val="en-GB"/>
        </w:rPr>
      </w:pPr>
      <w:r w:rsidRPr="00F7634F">
        <w:rPr>
          <w:b/>
          <w:bCs/>
          <w:lang w:val="en-GB"/>
        </w:rPr>
        <w:lastRenderedPageBreak/>
        <w:t>Why this segment</w:t>
      </w:r>
      <w:r w:rsidRPr="00B1790A">
        <w:rPr>
          <w:lang w:val="en-GB"/>
        </w:rPr>
        <w:t>:</w:t>
      </w:r>
      <w:r w:rsidR="00F7634F">
        <w:rPr>
          <w:lang w:val="en-GB"/>
        </w:rPr>
        <w:t xml:space="preserve"> </w:t>
      </w:r>
      <w:r w:rsidRPr="00B1790A">
        <w:rPr>
          <w:lang w:val="en-GB"/>
        </w:rPr>
        <w:t xml:space="preserve">This group has more spending power. They seek </w:t>
      </w:r>
      <w:r w:rsidR="00F7634F">
        <w:rPr>
          <w:lang w:val="en-GB"/>
        </w:rPr>
        <w:t xml:space="preserve">a </w:t>
      </w:r>
      <w:r w:rsidRPr="00B1790A">
        <w:rPr>
          <w:lang w:val="en-GB"/>
        </w:rPr>
        <w:t>balance between work and health. They also like simple and effective tools.</w:t>
      </w:r>
    </w:p>
    <w:p w14:paraId="7316FDB4" w14:textId="0F531D33" w:rsidR="00B1790A" w:rsidRPr="00B1790A" w:rsidRDefault="00B1790A" w:rsidP="00B1790A">
      <w:pPr>
        <w:rPr>
          <w:lang w:val="en-GB"/>
        </w:rPr>
      </w:pPr>
      <w:r w:rsidRPr="00F7634F">
        <w:rPr>
          <w:b/>
          <w:bCs/>
          <w:lang w:val="en-GB"/>
        </w:rPr>
        <w:t>Targeting Strategy Used</w:t>
      </w:r>
      <w:r w:rsidR="00F7634F">
        <w:rPr>
          <w:lang w:val="en-GB"/>
        </w:rPr>
        <w:t xml:space="preserve">: </w:t>
      </w:r>
      <w:r w:rsidRPr="00B1790A">
        <w:rPr>
          <w:lang w:val="en-GB"/>
        </w:rPr>
        <w:t>Adidas uses differentiated targeting. It offers one product line to two clear segments. The features stay the same. The marketing message changes for each group. Young users get a fashion-tech angle. Adults see health, time-saving, and daily use benefits.</w:t>
      </w:r>
    </w:p>
    <w:p w14:paraId="01046C81" w14:textId="0293DC10" w:rsidR="00B1790A" w:rsidRPr="00B1790A" w:rsidRDefault="00B1790A" w:rsidP="00F7634F">
      <w:pPr>
        <w:pStyle w:val="Heading2"/>
        <w:rPr>
          <w:lang w:val="en-GB"/>
        </w:rPr>
      </w:pPr>
      <w:bookmarkStart w:id="11" w:name="_Toc196302228"/>
      <w:r w:rsidRPr="00B1790A">
        <w:rPr>
          <w:lang w:val="en-GB"/>
        </w:rPr>
        <w:t>Positioning</w:t>
      </w:r>
      <w:bookmarkEnd w:id="11"/>
    </w:p>
    <w:p w14:paraId="532DE0F2" w14:textId="2F06EB31" w:rsidR="00B1790A" w:rsidRPr="002237E8" w:rsidRDefault="00B1790A" w:rsidP="00B1790A">
      <w:pPr>
        <w:rPr>
          <w:lang w:val="en-GB"/>
        </w:rPr>
      </w:pPr>
      <w:r w:rsidRPr="00F7634F">
        <w:rPr>
          <w:b/>
          <w:bCs/>
          <w:lang w:val="en-GB"/>
        </w:rPr>
        <w:t>Positioning Statement</w:t>
      </w:r>
      <w:r w:rsidR="00F7634F">
        <w:rPr>
          <w:b/>
          <w:bCs/>
          <w:lang w:val="en-GB"/>
        </w:rPr>
        <w:t xml:space="preserve">: </w:t>
      </w:r>
      <w:r w:rsidRPr="00B1790A">
        <w:rPr>
          <w:lang w:val="en-GB"/>
        </w:rPr>
        <w:t>For active, tech-smart users who value health and style, Adidas Move is the smart wearable that combines performance, comfort, and eco-friendly design</w:t>
      </w:r>
      <w:r w:rsidR="008B1172">
        <w:rPr>
          <w:lang w:val="en-GB"/>
        </w:rPr>
        <w:t xml:space="preserve">, </w:t>
      </w:r>
      <w:r w:rsidRPr="00B1790A">
        <w:rPr>
          <w:lang w:val="en-GB"/>
        </w:rPr>
        <w:t>powered by Adidas innovation</w:t>
      </w:r>
      <w:r w:rsidR="002237E8">
        <w:rPr>
          <w:lang w:val="en-GB"/>
        </w:rPr>
        <w:t xml:space="preserve"> </w:t>
      </w:r>
      <w:r w:rsidR="002237E8" w:rsidRPr="002237E8">
        <w:rPr>
          <w:lang w:val="en-GB"/>
        </w:rPr>
        <w:t>(Rust &amp; Huang, 2021)</w:t>
      </w:r>
      <w:r w:rsidRPr="00B1790A">
        <w:rPr>
          <w:lang w:val="en-GB"/>
        </w:rPr>
        <w:t>.</w:t>
      </w:r>
    </w:p>
    <w:p w14:paraId="716E145C" w14:textId="350D3E83" w:rsidR="00B1790A" w:rsidRPr="00F7634F" w:rsidRDefault="00B1790A" w:rsidP="00B1790A">
      <w:pPr>
        <w:rPr>
          <w:b/>
          <w:bCs/>
          <w:lang w:val="en-GB"/>
        </w:rPr>
      </w:pPr>
      <w:r w:rsidRPr="00F7634F">
        <w:rPr>
          <w:b/>
          <w:bCs/>
          <w:lang w:val="en-GB"/>
        </w:rPr>
        <w:t>Brand Perception</w:t>
      </w:r>
      <w:r w:rsidR="00F7634F">
        <w:rPr>
          <w:b/>
          <w:bCs/>
          <w:lang w:val="en-GB"/>
        </w:rPr>
        <w:t xml:space="preserve">: </w:t>
      </w:r>
      <w:r w:rsidRPr="00B1790A">
        <w:rPr>
          <w:lang w:val="en-GB"/>
        </w:rPr>
        <w:t>Adidas Move will be seen as smart, clean, and modern. It shows care for the body and the planet</w:t>
      </w:r>
      <w:r w:rsidR="002237E8">
        <w:rPr>
          <w:lang w:val="en-GB"/>
        </w:rPr>
        <w:t xml:space="preserve"> </w:t>
      </w:r>
      <w:r w:rsidR="002237E8" w:rsidRPr="002237E8">
        <w:rPr>
          <w:lang w:val="en-GB"/>
        </w:rPr>
        <w:t>(Bianchi, Tuzovic, &amp; Kuppelwieser, 2022)</w:t>
      </w:r>
      <w:r w:rsidRPr="00B1790A">
        <w:rPr>
          <w:lang w:val="en-GB"/>
        </w:rPr>
        <w:t>. The brand extension links fitness goals with smart tools. The product stands for progress, energy, and balance.</w:t>
      </w:r>
    </w:p>
    <w:p w14:paraId="1221A818" w14:textId="0693F0AD" w:rsidR="00B1790A" w:rsidRPr="00B1790A" w:rsidRDefault="00B1790A" w:rsidP="00B1790A">
      <w:pPr>
        <w:rPr>
          <w:lang w:val="en-GB"/>
        </w:rPr>
      </w:pPr>
      <w:r w:rsidRPr="00F7634F">
        <w:rPr>
          <w:b/>
          <w:bCs/>
          <w:lang w:val="en-GB"/>
        </w:rPr>
        <w:t>Compared to Competitors</w:t>
      </w:r>
      <w:r w:rsidR="00F7634F">
        <w:rPr>
          <w:lang w:val="en-GB"/>
        </w:rPr>
        <w:t xml:space="preserve">: </w:t>
      </w:r>
      <w:r w:rsidRPr="00B1790A">
        <w:rPr>
          <w:lang w:val="en-GB"/>
        </w:rPr>
        <w:t>Adidas Move competes with Fitbit, Apple Watch, and Huawei Band. Most rivals focus on tech only. Some lack fashion appeal</w:t>
      </w:r>
      <w:r w:rsidR="002237E8">
        <w:rPr>
          <w:lang w:val="en-GB"/>
        </w:rPr>
        <w:t xml:space="preserve"> </w:t>
      </w:r>
      <w:r w:rsidR="002237E8" w:rsidRPr="002237E8">
        <w:rPr>
          <w:lang w:val="en-GB"/>
        </w:rPr>
        <w:t>(Kwok, Tang, &amp; Yu, 2020)</w:t>
      </w:r>
      <w:r w:rsidRPr="00B1790A">
        <w:rPr>
          <w:lang w:val="en-GB"/>
        </w:rPr>
        <w:t>. Adidas Move offers a fresh mix. It blends smart features, eco values, and sporty style.</w:t>
      </w:r>
    </w:p>
    <w:p w14:paraId="48105B98" w14:textId="26C7B1BA" w:rsidR="00B1790A" w:rsidRPr="00F7634F" w:rsidRDefault="00B1790A" w:rsidP="00B1790A">
      <w:pPr>
        <w:rPr>
          <w:b/>
          <w:bCs/>
          <w:lang w:val="en-GB"/>
        </w:rPr>
      </w:pPr>
      <w:r w:rsidRPr="00F7634F">
        <w:rPr>
          <w:b/>
          <w:bCs/>
          <w:lang w:val="en-GB"/>
        </w:rPr>
        <w:t>Differentiation</w:t>
      </w:r>
    </w:p>
    <w:p w14:paraId="506B2469" w14:textId="55F9EF68" w:rsidR="00B1790A" w:rsidRPr="00F7634F" w:rsidRDefault="00B1790A" w:rsidP="00F7634F">
      <w:pPr>
        <w:pStyle w:val="ListParagraph"/>
        <w:numPr>
          <w:ilvl w:val="0"/>
          <w:numId w:val="1"/>
        </w:numPr>
        <w:rPr>
          <w:lang w:val="en-GB"/>
        </w:rPr>
      </w:pPr>
      <w:r w:rsidRPr="00F7634F">
        <w:rPr>
          <w:lang w:val="en-GB"/>
        </w:rPr>
        <w:t>It connects with Adidas sports fashion.</w:t>
      </w:r>
    </w:p>
    <w:p w14:paraId="4D34F0E8" w14:textId="70624384" w:rsidR="00B1790A" w:rsidRPr="00F7634F" w:rsidRDefault="00B1790A" w:rsidP="00F7634F">
      <w:pPr>
        <w:pStyle w:val="ListParagraph"/>
        <w:numPr>
          <w:ilvl w:val="0"/>
          <w:numId w:val="1"/>
        </w:numPr>
        <w:rPr>
          <w:lang w:val="en-GB"/>
        </w:rPr>
      </w:pPr>
      <w:r w:rsidRPr="00F7634F">
        <w:rPr>
          <w:lang w:val="en-GB"/>
        </w:rPr>
        <w:t>It uses recycled parts and green packaging.</w:t>
      </w:r>
    </w:p>
    <w:p w14:paraId="5207FC1F" w14:textId="04C51DE3" w:rsidR="00B1790A" w:rsidRPr="00F7634F" w:rsidRDefault="00B1790A" w:rsidP="00F7634F">
      <w:pPr>
        <w:pStyle w:val="ListParagraph"/>
        <w:numPr>
          <w:ilvl w:val="0"/>
          <w:numId w:val="1"/>
        </w:numPr>
        <w:rPr>
          <w:lang w:val="en-GB"/>
        </w:rPr>
      </w:pPr>
      <w:r w:rsidRPr="00F7634F">
        <w:rPr>
          <w:lang w:val="en-GB"/>
        </w:rPr>
        <w:t>It gives simple, smart fitness tips.</w:t>
      </w:r>
    </w:p>
    <w:p w14:paraId="5AB94B91" w14:textId="1918358E" w:rsidR="00B1790A" w:rsidRPr="00F7634F" w:rsidRDefault="00B1790A" w:rsidP="00F7634F">
      <w:pPr>
        <w:pStyle w:val="ListParagraph"/>
        <w:numPr>
          <w:ilvl w:val="0"/>
          <w:numId w:val="1"/>
        </w:numPr>
        <w:rPr>
          <w:lang w:val="en-GB"/>
        </w:rPr>
      </w:pPr>
      <w:r w:rsidRPr="00F7634F">
        <w:rPr>
          <w:lang w:val="en-GB"/>
        </w:rPr>
        <w:t>It blends well with Adidas shoes and clothes.</w:t>
      </w:r>
    </w:p>
    <w:p w14:paraId="06C6BD3D" w14:textId="370D637B" w:rsidR="00B1790A" w:rsidRDefault="00B1790A" w:rsidP="00B1790A">
      <w:pPr>
        <w:rPr>
          <w:lang w:val="en-GB"/>
        </w:rPr>
      </w:pPr>
      <w:r w:rsidRPr="00B1790A">
        <w:rPr>
          <w:lang w:val="en-GB"/>
        </w:rPr>
        <w:t>Adidas Move is not just a device. It is a lifestyle choice. It helps users stay fit, stylish, and responsible. This mix gives the brand a strong edge.</w:t>
      </w:r>
      <w:r w:rsidR="00F7634F">
        <w:rPr>
          <w:lang w:val="en-GB"/>
        </w:rPr>
        <w:t xml:space="preserve"> </w:t>
      </w:r>
      <w:r w:rsidRPr="00B1790A">
        <w:rPr>
          <w:lang w:val="en-GB"/>
        </w:rPr>
        <w:t>Adidas Move uses clear segmentation and targeted plans. It finds the right users and speaks to their needs</w:t>
      </w:r>
      <w:r w:rsidR="002237E8">
        <w:rPr>
          <w:lang w:val="en-GB"/>
        </w:rPr>
        <w:t xml:space="preserve"> </w:t>
      </w:r>
      <w:r w:rsidR="002237E8" w:rsidRPr="002237E8">
        <w:rPr>
          <w:lang w:val="en-GB"/>
        </w:rPr>
        <w:t>(Huang &amp; Rust, 2020)</w:t>
      </w:r>
      <w:r w:rsidRPr="00B1790A">
        <w:rPr>
          <w:lang w:val="en-GB"/>
        </w:rPr>
        <w:t>. The brand stands for health, tech, and green values. These ideas set it apart in a growing market. The STP model gives Adidas a strong path for success.</w:t>
      </w:r>
    </w:p>
    <w:p w14:paraId="78127B8E" w14:textId="269C08FA" w:rsidR="00F7634F" w:rsidRDefault="00F7634F" w:rsidP="00F7634F">
      <w:pPr>
        <w:pStyle w:val="Heading1"/>
      </w:pPr>
      <w:bookmarkStart w:id="12" w:name="_Toc196302229"/>
      <w:r w:rsidRPr="00F7634F">
        <w:lastRenderedPageBreak/>
        <w:t>Customer Personal Profile</w:t>
      </w:r>
      <w:bookmarkEnd w:id="12"/>
    </w:p>
    <w:p w14:paraId="0E4BB1C4" w14:textId="77777777" w:rsidR="00F7634F" w:rsidRPr="00F7634F" w:rsidRDefault="00F7634F" w:rsidP="00F7634F">
      <w:pPr>
        <w:rPr>
          <w:lang w:val="en-GB"/>
        </w:rPr>
      </w:pPr>
      <w:r w:rsidRPr="00F7634F">
        <w:rPr>
          <w:b/>
          <w:bCs/>
          <w:lang w:val="en-GB"/>
        </w:rPr>
        <w:t>Name:</w:t>
      </w:r>
      <w:r w:rsidRPr="00F7634F">
        <w:rPr>
          <w:lang w:val="en-GB"/>
        </w:rPr>
        <w:t xml:space="preserve"> Sarah Malik</w:t>
      </w:r>
    </w:p>
    <w:p w14:paraId="08EF6AC6" w14:textId="77777777" w:rsidR="00F7634F" w:rsidRPr="00F7634F" w:rsidRDefault="00F7634F" w:rsidP="00F7634F">
      <w:pPr>
        <w:rPr>
          <w:lang w:val="en-GB"/>
        </w:rPr>
      </w:pPr>
      <w:r w:rsidRPr="00F7634F">
        <w:rPr>
          <w:b/>
          <w:bCs/>
          <w:lang w:val="en-GB"/>
        </w:rPr>
        <w:t>Age:</w:t>
      </w:r>
      <w:r w:rsidRPr="00F7634F">
        <w:rPr>
          <w:lang w:val="en-GB"/>
        </w:rPr>
        <w:t xml:space="preserve"> 28</w:t>
      </w:r>
    </w:p>
    <w:p w14:paraId="63DFD4BE" w14:textId="77777777" w:rsidR="00F7634F" w:rsidRPr="00F7634F" w:rsidRDefault="00F7634F" w:rsidP="00F7634F">
      <w:pPr>
        <w:rPr>
          <w:lang w:val="en-GB"/>
        </w:rPr>
      </w:pPr>
      <w:r w:rsidRPr="00F7634F">
        <w:rPr>
          <w:b/>
          <w:bCs/>
          <w:lang w:val="en-GB"/>
        </w:rPr>
        <w:t>Gender:</w:t>
      </w:r>
      <w:r w:rsidRPr="00F7634F">
        <w:rPr>
          <w:lang w:val="en-GB"/>
        </w:rPr>
        <w:t xml:space="preserve"> Female</w:t>
      </w:r>
    </w:p>
    <w:p w14:paraId="1CF15A50" w14:textId="77777777" w:rsidR="00F7634F" w:rsidRPr="00F7634F" w:rsidRDefault="00F7634F" w:rsidP="00F7634F">
      <w:pPr>
        <w:rPr>
          <w:lang w:val="en-GB"/>
        </w:rPr>
      </w:pPr>
      <w:r w:rsidRPr="00F7634F">
        <w:rPr>
          <w:b/>
          <w:bCs/>
          <w:lang w:val="en-GB"/>
        </w:rPr>
        <w:t>Income:</w:t>
      </w:r>
      <w:r w:rsidRPr="00F7634F">
        <w:rPr>
          <w:lang w:val="en-GB"/>
        </w:rPr>
        <w:t xml:space="preserve"> £38,000 per year</w:t>
      </w:r>
    </w:p>
    <w:p w14:paraId="72226801" w14:textId="77777777" w:rsidR="00F7634F" w:rsidRPr="00F7634F" w:rsidRDefault="00F7634F" w:rsidP="00F7634F">
      <w:pPr>
        <w:rPr>
          <w:lang w:val="en-GB"/>
        </w:rPr>
      </w:pPr>
      <w:r w:rsidRPr="00F7634F">
        <w:rPr>
          <w:b/>
          <w:bCs/>
          <w:lang w:val="en-GB"/>
        </w:rPr>
        <w:t>Occupation:</w:t>
      </w:r>
      <w:r w:rsidRPr="00F7634F">
        <w:rPr>
          <w:lang w:val="en-GB"/>
        </w:rPr>
        <w:t xml:space="preserve"> Digital marketing specialist</w:t>
      </w:r>
    </w:p>
    <w:p w14:paraId="2CFCF05E" w14:textId="77777777" w:rsidR="00F7634F" w:rsidRPr="00F7634F" w:rsidRDefault="00F7634F" w:rsidP="00F7634F">
      <w:pPr>
        <w:rPr>
          <w:lang w:val="en-GB"/>
        </w:rPr>
      </w:pPr>
      <w:r w:rsidRPr="00F7634F">
        <w:rPr>
          <w:b/>
          <w:bCs/>
          <w:lang w:val="en-GB"/>
        </w:rPr>
        <w:t>Education:</w:t>
      </w:r>
      <w:r w:rsidRPr="00F7634F">
        <w:rPr>
          <w:lang w:val="en-GB"/>
        </w:rPr>
        <w:t xml:space="preserve"> University graduate</w:t>
      </w:r>
    </w:p>
    <w:p w14:paraId="0E58B6F9" w14:textId="361CC6A5" w:rsidR="00F7634F" w:rsidRPr="00F7634F" w:rsidRDefault="00F7634F" w:rsidP="00F7634F">
      <w:pPr>
        <w:rPr>
          <w:lang w:val="en-GB"/>
        </w:rPr>
      </w:pPr>
      <w:r w:rsidRPr="00F7634F">
        <w:rPr>
          <w:b/>
          <w:bCs/>
          <w:lang w:val="en-GB"/>
        </w:rPr>
        <w:t>Location:</w:t>
      </w:r>
      <w:r w:rsidRPr="00F7634F">
        <w:rPr>
          <w:lang w:val="en-GB"/>
        </w:rPr>
        <w:t xml:space="preserve"> Lives in London city centre</w:t>
      </w:r>
    </w:p>
    <w:p w14:paraId="622F9E8A" w14:textId="1F731F41" w:rsidR="00F7634F" w:rsidRPr="00F7634F" w:rsidRDefault="00F7634F" w:rsidP="00F7634F">
      <w:pPr>
        <w:rPr>
          <w:lang w:val="en-GB"/>
        </w:rPr>
      </w:pPr>
      <w:r w:rsidRPr="00F7634F">
        <w:rPr>
          <w:lang w:val="en-GB"/>
        </w:rPr>
        <w:t>Sarah lives in a busy urban area. She works full-time in an office. Her job needs long hours and screen time. She travels by bus and walks to the gym. She enjoys fitness classes after work. She runs three times a week in the park.</w:t>
      </w:r>
      <w:r>
        <w:rPr>
          <w:lang w:val="en-GB"/>
        </w:rPr>
        <w:t xml:space="preserve"> </w:t>
      </w:r>
      <w:r w:rsidRPr="00F7634F">
        <w:rPr>
          <w:lang w:val="en-GB"/>
        </w:rPr>
        <w:t>She uses mobile apps to track her progress. She also shops online for clothes and gadgets. She follows brands on Instagram and TikTok. She loves new trends in fitness and tech.</w:t>
      </w:r>
      <w:r>
        <w:rPr>
          <w:lang w:val="en-GB"/>
        </w:rPr>
        <w:t xml:space="preserve"> </w:t>
      </w:r>
      <w:r w:rsidRPr="00F7634F">
        <w:rPr>
          <w:lang w:val="en-GB"/>
        </w:rPr>
        <w:t>Sarah cares about health, time, and quality. She believes in staying active every day. She drinks smoothies and eats healthy food. She prefers brands that show care for the planet. She buys products made from recycled materials.</w:t>
      </w:r>
      <w:r>
        <w:rPr>
          <w:lang w:val="en-GB"/>
        </w:rPr>
        <w:t xml:space="preserve"> </w:t>
      </w:r>
      <w:r w:rsidRPr="00F7634F">
        <w:rPr>
          <w:lang w:val="en-GB"/>
        </w:rPr>
        <w:t xml:space="preserve">She likes simple, clean designs. She avoids bulky or hard-to-use items. She wears smart clothes that fit work and </w:t>
      </w:r>
      <w:r>
        <w:rPr>
          <w:lang w:val="en-GB"/>
        </w:rPr>
        <w:t xml:space="preserve">the </w:t>
      </w:r>
      <w:r w:rsidRPr="00F7634F">
        <w:rPr>
          <w:lang w:val="en-GB"/>
        </w:rPr>
        <w:t>gym. Her shoes, watch, and phone all connect. She wants her data to sync easily.</w:t>
      </w:r>
      <w:r>
        <w:rPr>
          <w:lang w:val="en-GB"/>
        </w:rPr>
        <w:t xml:space="preserve"> </w:t>
      </w:r>
      <w:r w:rsidRPr="00F7634F">
        <w:rPr>
          <w:lang w:val="en-GB"/>
        </w:rPr>
        <w:t>Sarah often shares fitness updates on social media. She uses hashtags and follows influencers. She trusts reviews and new product posts. She buys items that match her lifestyle.</w:t>
      </w:r>
    </w:p>
    <w:p w14:paraId="70DCD67B" w14:textId="2521C32F" w:rsidR="00B1790A" w:rsidRDefault="00F7634F" w:rsidP="00B1790A">
      <w:pPr>
        <w:rPr>
          <w:lang w:val="en-GB"/>
        </w:rPr>
      </w:pPr>
      <w:r w:rsidRPr="00F7634F">
        <w:rPr>
          <w:lang w:val="en-GB"/>
        </w:rPr>
        <w:t>She wants to stay fit and save time. She dreams of running a marathon one day. She also wants to grow her online fitness page.</w:t>
      </w:r>
      <w:r>
        <w:rPr>
          <w:lang w:val="en-GB"/>
        </w:rPr>
        <w:t xml:space="preserve"> </w:t>
      </w:r>
      <w:r w:rsidRPr="00F7634F">
        <w:rPr>
          <w:lang w:val="en-GB"/>
        </w:rPr>
        <w:t>She looks for gear that helps her goals. She wants brands that support health and eco-values. Adidas Move fits her needs. It helps her feel smart, fit, and strong.</w:t>
      </w:r>
    </w:p>
    <w:p w14:paraId="1B49AFB4" w14:textId="279B2F3E" w:rsidR="00F7634F" w:rsidRDefault="00B33BFE" w:rsidP="00B33BFE">
      <w:pPr>
        <w:pStyle w:val="Heading1"/>
      </w:pPr>
      <w:bookmarkStart w:id="13" w:name="_Toc196302230"/>
      <w:r w:rsidRPr="00B33BFE">
        <w:lastRenderedPageBreak/>
        <w:t>Marketing Mix Strategy for Adidas Move</w:t>
      </w:r>
      <w:bookmarkEnd w:id="13"/>
    </w:p>
    <w:tbl>
      <w:tblPr>
        <w:tblStyle w:val="GridTable5Dark-Accent3"/>
        <w:tblW w:w="0" w:type="auto"/>
        <w:tblLook w:val="04A0" w:firstRow="1" w:lastRow="0" w:firstColumn="1" w:lastColumn="0" w:noHBand="0" w:noVBand="1"/>
      </w:tblPr>
      <w:tblGrid>
        <w:gridCol w:w="2695"/>
        <w:gridCol w:w="6655"/>
      </w:tblGrid>
      <w:tr w:rsidR="00B33BFE" w14:paraId="611A2632" w14:textId="77777777" w:rsidTr="007476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3CBB2F47" w14:textId="0FAB18F7" w:rsidR="00B33BFE" w:rsidRPr="00B33BFE" w:rsidRDefault="00B33BFE" w:rsidP="00B33BFE">
            <w:pPr>
              <w:jc w:val="center"/>
              <w:rPr>
                <w:b w:val="0"/>
                <w:bCs w:val="0"/>
                <w:lang w:val="en-GB"/>
              </w:rPr>
            </w:pPr>
            <w:r w:rsidRPr="00B33BFE">
              <w:rPr>
                <w:b w:val="0"/>
                <w:bCs w:val="0"/>
                <w:lang w:val="en-GB"/>
              </w:rPr>
              <w:t>Marketing Mix</w:t>
            </w:r>
          </w:p>
        </w:tc>
        <w:tc>
          <w:tcPr>
            <w:tcW w:w="6655" w:type="dxa"/>
          </w:tcPr>
          <w:p w14:paraId="741191FA" w14:textId="6878D3F5" w:rsidR="00B33BFE" w:rsidRPr="00B33BFE" w:rsidRDefault="00B33BFE" w:rsidP="00B33BFE">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B33BFE">
              <w:rPr>
                <w:b w:val="0"/>
                <w:bCs w:val="0"/>
                <w:lang w:val="en-GB"/>
              </w:rPr>
              <w:t>Strategy for Adidas Move</w:t>
            </w:r>
          </w:p>
        </w:tc>
      </w:tr>
      <w:tr w:rsidR="00B33BFE" w14:paraId="006BB59A" w14:textId="77777777" w:rsidTr="007476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338281A" w14:textId="006F8B47" w:rsidR="00B33BFE" w:rsidRPr="00B33BFE" w:rsidRDefault="00B33BFE" w:rsidP="00B33BFE">
            <w:pPr>
              <w:rPr>
                <w:b w:val="0"/>
                <w:bCs w:val="0"/>
                <w:lang w:val="en-GB"/>
              </w:rPr>
            </w:pPr>
            <w:r w:rsidRPr="00B33BFE">
              <w:rPr>
                <w:b w:val="0"/>
                <w:bCs w:val="0"/>
                <w:lang w:val="en-GB"/>
              </w:rPr>
              <w:t>Product</w:t>
            </w:r>
          </w:p>
        </w:tc>
        <w:tc>
          <w:tcPr>
            <w:tcW w:w="6655" w:type="dxa"/>
          </w:tcPr>
          <w:p w14:paraId="5C67426A" w14:textId="13BADDAA" w:rsidR="00B33BFE" w:rsidRDefault="00B33BFE" w:rsidP="00B33BFE">
            <w:pPr>
              <w:cnfStyle w:val="000000100000" w:firstRow="0" w:lastRow="0" w:firstColumn="0" w:lastColumn="0" w:oddVBand="0" w:evenVBand="0" w:oddHBand="1" w:evenHBand="0" w:firstRowFirstColumn="0" w:firstRowLastColumn="0" w:lastRowFirstColumn="0" w:lastRowLastColumn="0"/>
              <w:rPr>
                <w:lang w:val="en-GB"/>
              </w:rPr>
            </w:pPr>
            <w:r w:rsidRPr="00B33BFE">
              <w:rPr>
                <w:lang w:val="en-GB"/>
              </w:rPr>
              <w:t>Adidas Move is a smart wearable range. It includes fitness bands, smartwatches, and smart t-shirts. These products track sleep, steps, heart rate, and stress. The wearables connect to a mobile app. The app gives fitness tips and health updates.</w:t>
            </w:r>
            <w:r>
              <w:rPr>
                <w:lang w:val="en-GB"/>
              </w:rPr>
              <w:t xml:space="preserve"> </w:t>
            </w:r>
            <w:r w:rsidRPr="00B33BFE">
              <w:rPr>
                <w:lang w:val="en-GB"/>
              </w:rPr>
              <w:t xml:space="preserve">The design is sleek, light, and modern. Each product is water-resistant and sweat-proof. The material includes recycled plastic and eco-fabric. Users can choose from different </w:t>
            </w:r>
            <w:r>
              <w:rPr>
                <w:lang w:val="en-GB"/>
              </w:rPr>
              <w:t>colours</w:t>
            </w:r>
            <w:r w:rsidRPr="00B33BFE">
              <w:rPr>
                <w:lang w:val="en-GB"/>
              </w:rPr>
              <w:t xml:space="preserve"> and sizes</w:t>
            </w:r>
            <w:r w:rsidR="002237E8">
              <w:rPr>
                <w:lang w:val="en-GB"/>
              </w:rPr>
              <w:t xml:space="preserve"> </w:t>
            </w:r>
            <w:r w:rsidR="002237E8" w:rsidRPr="002237E8">
              <w:rPr>
                <w:lang w:val="en-GB"/>
              </w:rPr>
              <w:t>(Zhang &amp; Mao, 2023)</w:t>
            </w:r>
            <w:r w:rsidRPr="00B33BFE">
              <w:rPr>
                <w:lang w:val="en-GB"/>
              </w:rPr>
              <w:t>. The screen is touch-based and shows live stats.</w:t>
            </w:r>
            <w:r>
              <w:rPr>
                <w:lang w:val="en-GB"/>
              </w:rPr>
              <w:t xml:space="preserve"> </w:t>
            </w:r>
            <w:r w:rsidRPr="00B33BFE">
              <w:rPr>
                <w:lang w:val="en-GB"/>
              </w:rPr>
              <w:t>Adidas Move pairs well with Adidas shoes and clothes. It fits users who love style and smart tools. The product supports daily use and gym workouts.</w:t>
            </w:r>
          </w:p>
        </w:tc>
      </w:tr>
      <w:tr w:rsidR="00B33BFE" w14:paraId="551D3CC6" w14:textId="77777777" w:rsidTr="007476A0">
        <w:tc>
          <w:tcPr>
            <w:cnfStyle w:val="001000000000" w:firstRow="0" w:lastRow="0" w:firstColumn="1" w:lastColumn="0" w:oddVBand="0" w:evenVBand="0" w:oddHBand="0" w:evenHBand="0" w:firstRowFirstColumn="0" w:firstRowLastColumn="0" w:lastRowFirstColumn="0" w:lastRowLastColumn="0"/>
            <w:tcW w:w="2695" w:type="dxa"/>
          </w:tcPr>
          <w:p w14:paraId="3F22874C" w14:textId="7E667204" w:rsidR="00B33BFE" w:rsidRDefault="00B33BFE" w:rsidP="00B33BFE">
            <w:pPr>
              <w:rPr>
                <w:lang w:val="en-GB"/>
              </w:rPr>
            </w:pPr>
            <w:r w:rsidRPr="00B33BFE">
              <w:rPr>
                <w:lang w:val="en-GB"/>
              </w:rPr>
              <w:t>Price</w:t>
            </w:r>
          </w:p>
        </w:tc>
        <w:tc>
          <w:tcPr>
            <w:tcW w:w="6655" w:type="dxa"/>
          </w:tcPr>
          <w:p w14:paraId="2AAD4AD9" w14:textId="69396F6D" w:rsidR="00B33BFE" w:rsidRDefault="00B33BFE" w:rsidP="00B33BFE">
            <w:pPr>
              <w:cnfStyle w:val="000000000000" w:firstRow="0" w:lastRow="0" w:firstColumn="0" w:lastColumn="0" w:oddVBand="0" w:evenVBand="0" w:oddHBand="0" w:evenHBand="0" w:firstRowFirstColumn="0" w:firstRowLastColumn="0" w:lastRowFirstColumn="0" w:lastRowLastColumn="0"/>
              <w:rPr>
                <w:lang w:val="en-GB"/>
              </w:rPr>
            </w:pPr>
            <w:r w:rsidRPr="00B33BFE">
              <w:rPr>
                <w:lang w:val="en-GB"/>
              </w:rPr>
              <w:t>Adidas uses a value-based pricing strategy. The price reflects quality, features, and design.</w:t>
            </w:r>
            <w:r>
              <w:rPr>
                <w:lang w:val="en-GB"/>
              </w:rPr>
              <w:t xml:space="preserve"> </w:t>
            </w:r>
            <w:r w:rsidRPr="00B33BFE">
              <w:rPr>
                <w:lang w:val="en-GB"/>
              </w:rPr>
              <w:t>Prices range between £80 and £250. The band is the cheapest. The smart t-shirt and smartwatch are more costly.</w:t>
            </w:r>
            <w:r>
              <w:rPr>
                <w:lang w:val="en-GB"/>
              </w:rPr>
              <w:t xml:space="preserve"> </w:t>
            </w:r>
            <w:r w:rsidRPr="00B33BFE">
              <w:rPr>
                <w:lang w:val="en-GB"/>
              </w:rPr>
              <w:t>This pricing matches Adidas’ premium image. It also targets young professionals and health lovers.</w:t>
            </w:r>
            <w:r>
              <w:rPr>
                <w:lang w:val="en-GB"/>
              </w:rPr>
              <w:t xml:space="preserve"> </w:t>
            </w:r>
            <w:r w:rsidRPr="00B33BFE">
              <w:rPr>
                <w:lang w:val="en-GB"/>
              </w:rPr>
              <w:t>Discounts apply during launch weeks and seasonal sales</w:t>
            </w:r>
            <w:r w:rsidR="002237E8">
              <w:rPr>
                <w:lang w:val="en-GB"/>
              </w:rPr>
              <w:t xml:space="preserve"> </w:t>
            </w:r>
            <w:r w:rsidR="002237E8" w:rsidRPr="002237E8">
              <w:rPr>
                <w:lang w:val="en-GB"/>
              </w:rPr>
              <w:t>(Mele, Russo-Spena, &amp; Colurcio, 2022)</w:t>
            </w:r>
            <w:r w:rsidRPr="00B33BFE">
              <w:rPr>
                <w:lang w:val="en-GB"/>
              </w:rPr>
              <w:t xml:space="preserve">. </w:t>
            </w:r>
            <w:r w:rsidR="00E42F19" w:rsidRPr="00E42F19">
              <w:rPr>
                <w:lang w:val="en-GB"/>
              </w:rPr>
              <w:t>Adidas has always utilized either of two strategies when it comes to pricing – the competitive pricing strategy and the skimming pricing strategy. The competitive pricing comes into play with its regular products, taking into account the prices of rival companies like Nike and Puma. The skimming pricing strategy is used whenever Adidas launches a cutting-edge product that is more advanced than what competitors offer.</w:t>
            </w:r>
          </w:p>
        </w:tc>
      </w:tr>
      <w:tr w:rsidR="00B33BFE" w14:paraId="0C89946B" w14:textId="77777777" w:rsidTr="007476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5DB15EE1" w14:textId="50EA5FD1" w:rsidR="00B33BFE" w:rsidRDefault="00B33BFE" w:rsidP="00B33BFE">
            <w:pPr>
              <w:rPr>
                <w:lang w:val="en-GB"/>
              </w:rPr>
            </w:pPr>
            <w:r w:rsidRPr="00B33BFE">
              <w:rPr>
                <w:lang w:val="en-GB"/>
              </w:rPr>
              <w:t>Promotion</w:t>
            </w:r>
          </w:p>
        </w:tc>
        <w:tc>
          <w:tcPr>
            <w:tcW w:w="6655" w:type="dxa"/>
          </w:tcPr>
          <w:p w14:paraId="7891CD9A" w14:textId="75B450DB" w:rsidR="00B33BFE" w:rsidRDefault="00B33BFE" w:rsidP="00B33BFE">
            <w:pPr>
              <w:cnfStyle w:val="000000100000" w:firstRow="0" w:lastRow="0" w:firstColumn="0" w:lastColumn="0" w:oddVBand="0" w:evenVBand="0" w:oddHBand="1" w:evenHBand="0" w:firstRowFirstColumn="0" w:firstRowLastColumn="0" w:lastRowFirstColumn="0" w:lastRowLastColumn="0"/>
              <w:rPr>
                <w:lang w:val="en-GB"/>
              </w:rPr>
            </w:pPr>
            <w:r w:rsidRPr="00B33BFE">
              <w:rPr>
                <w:lang w:val="en-GB"/>
              </w:rPr>
              <w:t xml:space="preserve">Adidas Move will use digital-first promotion. The focus will be on social media ads and influencer marketing. Key platforms include </w:t>
            </w:r>
            <w:r w:rsidRPr="00B33BFE">
              <w:rPr>
                <w:lang w:val="en-GB"/>
              </w:rPr>
              <w:lastRenderedPageBreak/>
              <w:t>Instagram, TikTok, and YouTube.</w:t>
            </w:r>
            <w:r>
              <w:rPr>
                <w:lang w:val="en-GB"/>
              </w:rPr>
              <w:t xml:space="preserve"> </w:t>
            </w:r>
            <w:r w:rsidRPr="00B33BFE">
              <w:rPr>
                <w:lang w:val="en-GB"/>
              </w:rPr>
              <w:t>Adidas will launch a teaser campaign. It will use hashtags, reels, and short videos. Fitness influencers will show daily use and app benefits.</w:t>
            </w:r>
            <w:r>
              <w:rPr>
                <w:lang w:val="en-GB"/>
              </w:rPr>
              <w:t xml:space="preserve"> </w:t>
            </w:r>
            <w:r w:rsidRPr="00B33BFE">
              <w:rPr>
                <w:lang w:val="en-GB"/>
              </w:rPr>
              <w:t>Online ads will target fitness and tech users</w:t>
            </w:r>
            <w:r w:rsidR="002237E8">
              <w:rPr>
                <w:lang w:val="en-GB"/>
              </w:rPr>
              <w:t xml:space="preserve"> </w:t>
            </w:r>
            <w:r w:rsidR="002237E8" w:rsidRPr="002237E8">
              <w:rPr>
                <w:lang w:val="en-GB"/>
              </w:rPr>
              <w:t>(Liu &amp; Chitkesorn, 2022)</w:t>
            </w:r>
            <w:r w:rsidRPr="00B33BFE">
              <w:rPr>
                <w:lang w:val="en-GB"/>
              </w:rPr>
              <w:t xml:space="preserve">. </w:t>
            </w:r>
            <w:r w:rsidR="00E42F19" w:rsidRPr="00E42F19">
              <w:rPr>
                <w:lang w:val="en-GB"/>
              </w:rPr>
              <w:t xml:space="preserve">Adidas has always endorsed and promoted itself through media. Adidas marketing mix promotional strategy is to use a 360 branding strategy covering all aspects of media and communication. Adidas promotes itself through commercial campaigns on TV, print, online, billboards etc. In one of its most memorable marketing campaigns, with David Beckham, Muhammad and Laila Ali, they were shown facing their own fears and at the end they successfully overcame this. </w:t>
            </w:r>
          </w:p>
        </w:tc>
      </w:tr>
      <w:tr w:rsidR="00B33BFE" w14:paraId="695F1102" w14:textId="77777777" w:rsidTr="007476A0">
        <w:tc>
          <w:tcPr>
            <w:cnfStyle w:val="001000000000" w:firstRow="0" w:lastRow="0" w:firstColumn="1" w:lastColumn="0" w:oddVBand="0" w:evenVBand="0" w:oddHBand="0" w:evenHBand="0" w:firstRowFirstColumn="0" w:firstRowLastColumn="0" w:lastRowFirstColumn="0" w:lastRowLastColumn="0"/>
            <w:tcW w:w="2695" w:type="dxa"/>
          </w:tcPr>
          <w:p w14:paraId="150F8FEF" w14:textId="3D14482A" w:rsidR="00B33BFE" w:rsidRDefault="00B33BFE" w:rsidP="00B33BFE">
            <w:pPr>
              <w:rPr>
                <w:lang w:val="en-GB"/>
              </w:rPr>
            </w:pPr>
            <w:r w:rsidRPr="00B33BFE">
              <w:rPr>
                <w:lang w:val="en-GB"/>
              </w:rPr>
              <w:lastRenderedPageBreak/>
              <w:t>Place</w:t>
            </w:r>
          </w:p>
        </w:tc>
        <w:tc>
          <w:tcPr>
            <w:tcW w:w="6655" w:type="dxa"/>
          </w:tcPr>
          <w:p w14:paraId="11118D1B" w14:textId="3E3E36AE" w:rsidR="00B33BFE" w:rsidRDefault="00B33BFE" w:rsidP="00B33BFE">
            <w:pPr>
              <w:cnfStyle w:val="000000000000" w:firstRow="0" w:lastRow="0" w:firstColumn="0" w:lastColumn="0" w:oddVBand="0" w:evenVBand="0" w:oddHBand="0" w:evenHBand="0" w:firstRowFirstColumn="0" w:firstRowLastColumn="0" w:lastRowFirstColumn="0" w:lastRowLastColumn="0"/>
              <w:rPr>
                <w:lang w:val="en-GB"/>
              </w:rPr>
            </w:pPr>
            <w:r w:rsidRPr="00B33BFE">
              <w:rPr>
                <w:lang w:val="en-GB"/>
              </w:rPr>
              <w:t>Adidas Move will be sold through multiple channels. These include the Adidas website and mobile app. It will also be in Adidas stores and partner outlets.</w:t>
            </w:r>
            <w:r>
              <w:rPr>
                <w:lang w:val="en-GB"/>
              </w:rPr>
              <w:t xml:space="preserve"> </w:t>
            </w:r>
            <w:r w:rsidRPr="00B33BFE">
              <w:rPr>
                <w:lang w:val="en-GB"/>
              </w:rPr>
              <w:t>Online sales will use fast delivery and easy return. Products will appear on Amazon and fitness tech sites.</w:t>
            </w:r>
            <w:r>
              <w:rPr>
                <w:lang w:val="en-GB"/>
              </w:rPr>
              <w:t xml:space="preserve"> </w:t>
            </w:r>
            <w:r w:rsidRPr="00B33BFE">
              <w:rPr>
                <w:lang w:val="en-GB"/>
              </w:rPr>
              <w:t>Flagship stores will have live demo zones. Staff will show features and connect devices</w:t>
            </w:r>
            <w:r w:rsidR="002237E8">
              <w:rPr>
                <w:lang w:val="en-GB"/>
              </w:rPr>
              <w:t xml:space="preserve"> </w:t>
            </w:r>
            <w:r w:rsidR="002237E8" w:rsidRPr="002237E8">
              <w:rPr>
                <w:lang w:val="en-GB"/>
              </w:rPr>
              <w:t>(Chen, 2023)</w:t>
            </w:r>
            <w:r w:rsidRPr="00B33BFE">
              <w:rPr>
                <w:lang w:val="en-GB"/>
              </w:rPr>
              <w:t>.</w:t>
            </w:r>
            <w:r>
              <w:rPr>
                <w:lang w:val="en-GB"/>
              </w:rPr>
              <w:t xml:space="preserve"> </w:t>
            </w:r>
            <w:r w:rsidR="00E42F19" w:rsidRPr="00E42F19">
              <w:rPr>
                <w:lang w:val="en-GB"/>
              </w:rPr>
              <w:t>The place strategy is an integral part of the Adidas marketing mix. The sportswear company utilizes both online and offline venues to market and sell its merchandise.</w:t>
            </w:r>
          </w:p>
        </w:tc>
      </w:tr>
      <w:tr w:rsidR="00B33BFE" w14:paraId="678B8003" w14:textId="77777777" w:rsidTr="007476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7F1C6F83" w14:textId="0EB927E1" w:rsidR="00B33BFE" w:rsidRDefault="00B33BFE" w:rsidP="00B33BFE">
            <w:pPr>
              <w:rPr>
                <w:lang w:val="en-GB"/>
              </w:rPr>
            </w:pPr>
            <w:r w:rsidRPr="00B33BFE">
              <w:rPr>
                <w:lang w:val="en-GB"/>
              </w:rPr>
              <w:t>Process</w:t>
            </w:r>
          </w:p>
        </w:tc>
        <w:tc>
          <w:tcPr>
            <w:tcW w:w="6655" w:type="dxa"/>
          </w:tcPr>
          <w:p w14:paraId="00EEE31D" w14:textId="553616B1" w:rsidR="00B33BFE" w:rsidRDefault="007476A0" w:rsidP="007476A0">
            <w:pPr>
              <w:cnfStyle w:val="000000100000" w:firstRow="0" w:lastRow="0" w:firstColumn="0" w:lastColumn="0" w:oddVBand="0" w:evenVBand="0" w:oddHBand="1" w:evenHBand="0" w:firstRowFirstColumn="0" w:firstRowLastColumn="0" w:lastRowFirstColumn="0" w:lastRowLastColumn="0"/>
              <w:rPr>
                <w:lang w:val="en-GB"/>
              </w:rPr>
            </w:pPr>
            <w:r w:rsidRPr="007476A0">
              <w:rPr>
                <w:lang w:val="en-GB"/>
              </w:rPr>
              <w:t>Adidas Move will offer a smooth user journey. From store to home, the process is clear and simple.</w:t>
            </w:r>
            <w:r>
              <w:rPr>
                <w:lang w:val="en-GB"/>
              </w:rPr>
              <w:t xml:space="preserve"> </w:t>
            </w:r>
            <w:r w:rsidRPr="007476A0">
              <w:rPr>
                <w:lang w:val="en-GB"/>
              </w:rPr>
              <w:t>In-store, staff help with setup and use. At home, users scan a QR code. The app guides them through quick setup steps.</w:t>
            </w:r>
            <w:r>
              <w:rPr>
                <w:lang w:val="en-GB"/>
              </w:rPr>
              <w:t xml:space="preserve"> </w:t>
            </w:r>
            <w:r w:rsidRPr="007476A0">
              <w:rPr>
                <w:lang w:val="en-GB"/>
              </w:rPr>
              <w:t>The app gives updates, fitness plans, and reminders</w:t>
            </w:r>
            <w:r w:rsidR="002237E8">
              <w:rPr>
                <w:lang w:val="en-GB"/>
              </w:rPr>
              <w:t xml:space="preserve"> </w:t>
            </w:r>
            <w:r w:rsidR="002237E8" w:rsidRPr="002237E8">
              <w:rPr>
                <w:lang w:val="en-GB"/>
              </w:rPr>
              <w:t>(Abdul-Hamid, Hinson, Mahmoud, &amp; Yaw, 2022)</w:t>
            </w:r>
            <w:r w:rsidRPr="007476A0">
              <w:rPr>
                <w:lang w:val="en-GB"/>
              </w:rPr>
              <w:t>. It works with Android and iOS.</w:t>
            </w:r>
            <w:r>
              <w:rPr>
                <w:lang w:val="en-GB"/>
              </w:rPr>
              <w:t xml:space="preserve"> </w:t>
            </w:r>
            <w:r w:rsidRPr="007476A0">
              <w:rPr>
                <w:lang w:val="en-GB"/>
              </w:rPr>
              <w:t>Support is available through chat, email, and call. Tutorials and FAQs are inside the app.</w:t>
            </w:r>
            <w:r>
              <w:rPr>
                <w:lang w:val="en-GB"/>
              </w:rPr>
              <w:t xml:space="preserve"> </w:t>
            </w:r>
            <w:r w:rsidRPr="007476A0">
              <w:rPr>
                <w:lang w:val="en-GB"/>
              </w:rPr>
              <w:t xml:space="preserve">Return and </w:t>
            </w:r>
            <w:r w:rsidRPr="007476A0">
              <w:rPr>
                <w:lang w:val="en-GB"/>
              </w:rPr>
              <w:lastRenderedPageBreak/>
              <w:t>repair options are easy and fast. Subscription plans are flexible and cancel anytime.</w:t>
            </w:r>
            <w:r>
              <w:rPr>
                <w:lang w:val="en-GB"/>
              </w:rPr>
              <w:t xml:space="preserve"> </w:t>
            </w:r>
            <w:r w:rsidRPr="007476A0">
              <w:rPr>
                <w:lang w:val="en-GB"/>
              </w:rPr>
              <w:t>This simple process builds trust and user comfort.</w:t>
            </w:r>
          </w:p>
        </w:tc>
      </w:tr>
      <w:tr w:rsidR="00B33BFE" w14:paraId="778566E8" w14:textId="77777777" w:rsidTr="007476A0">
        <w:tc>
          <w:tcPr>
            <w:cnfStyle w:val="001000000000" w:firstRow="0" w:lastRow="0" w:firstColumn="1" w:lastColumn="0" w:oddVBand="0" w:evenVBand="0" w:oddHBand="0" w:evenHBand="0" w:firstRowFirstColumn="0" w:firstRowLastColumn="0" w:lastRowFirstColumn="0" w:lastRowLastColumn="0"/>
            <w:tcW w:w="2695" w:type="dxa"/>
          </w:tcPr>
          <w:p w14:paraId="6DBAE0EF" w14:textId="1785A12D" w:rsidR="00B33BFE" w:rsidRDefault="007476A0" w:rsidP="00B33BFE">
            <w:pPr>
              <w:rPr>
                <w:lang w:val="en-GB"/>
              </w:rPr>
            </w:pPr>
            <w:r w:rsidRPr="007476A0">
              <w:rPr>
                <w:lang w:val="en-GB"/>
              </w:rPr>
              <w:lastRenderedPageBreak/>
              <w:t>People</w:t>
            </w:r>
          </w:p>
        </w:tc>
        <w:tc>
          <w:tcPr>
            <w:tcW w:w="6655" w:type="dxa"/>
          </w:tcPr>
          <w:p w14:paraId="35542111" w14:textId="2F9EDD53" w:rsidR="00B33BFE" w:rsidRDefault="007476A0" w:rsidP="007476A0">
            <w:pPr>
              <w:cnfStyle w:val="000000000000" w:firstRow="0" w:lastRow="0" w:firstColumn="0" w:lastColumn="0" w:oddVBand="0" w:evenVBand="0" w:oddHBand="0" w:evenHBand="0" w:firstRowFirstColumn="0" w:firstRowLastColumn="0" w:lastRowFirstColumn="0" w:lastRowLastColumn="0"/>
              <w:rPr>
                <w:lang w:val="en-GB"/>
              </w:rPr>
            </w:pPr>
            <w:r w:rsidRPr="007476A0">
              <w:rPr>
                <w:lang w:val="en-GB"/>
              </w:rPr>
              <w:t>People are key to the Adidas Move brand. Sales staff will get full training. They will know each product and app feature.</w:t>
            </w:r>
            <w:r>
              <w:rPr>
                <w:lang w:val="en-GB"/>
              </w:rPr>
              <w:t xml:space="preserve"> </w:t>
            </w:r>
            <w:r w:rsidRPr="007476A0">
              <w:rPr>
                <w:lang w:val="en-GB"/>
              </w:rPr>
              <w:t>In-store teams will offer one-on-one help. Online chat staff will answer in real-time. Trainers and brand reps will host gym demos.</w:t>
            </w:r>
            <w:r>
              <w:rPr>
                <w:lang w:val="en-GB"/>
              </w:rPr>
              <w:t xml:space="preserve"> </w:t>
            </w:r>
            <w:r w:rsidRPr="007476A0">
              <w:rPr>
                <w:lang w:val="en-GB"/>
              </w:rPr>
              <w:t>Influencers will become product ambassadors</w:t>
            </w:r>
            <w:r w:rsidR="002237E8">
              <w:rPr>
                <w:lang w:val="en-GB"/>
              </w:rPr>
              <w:t xml:space="preserve"> </w:t>
            </w:r>
            <w:r w:rsidR="002237E8" w:rsidRPr="002237E8">
              <w:rPr>
                <w:lang w:val="en-GB"/>
              </w:rPr>
              <w:t>(Qiu, Wang, &amp; Xie, 2017)</w:t>
            </w:r>
            <w:r w:rsidRPr="007476A0">
              <w:rPr>
                <w:lang w:val="en-GB"/>
              </w:rPr>
              <w:t>. They will share stories and usage tips. Adidas will also work with fitness coaches and wellness experts.</w:t>
            </w:r>
            <w:r>
              <w:rPr>
                <w:lang w:val="en-GB"/>
              </w:rPr>
              <w:t xml:space="preserve"> </w:t>
            </w:r>
            <w:r w:rsidRPr="007476A0">
              <w:rPr>
                <w:lang w:val="en-GB"/>
              </w:rPr>
              <w:t>Customer service teams will use a friendly tone. They will give quick help and clear answers.</w:t>
            </w:r>
            <w:r>
              <w:rPr>
                <w:lang w:val="en-GB"/>
              </w:rPr>
              <w:t xml:space="preserve"> </w:t>
            </w:r>
            <w:r w:rsidRPr="007476A0">
              <w:rPr>
                <w:lang w:val="en-GB"/>
              </w:rPr>
              <w:t>This people strategy will boost user trust and product value.</w:t>
            </w:r>
          </w:p>
        </w:tc>
      </w:tr>
      <w:tr w:rsidR="007476A0" w14:paraId="52930FAE" w14:textId="77777777" w:rsidTr="007476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1C705951" w14:textId="4726DA97" w:rsidR="007476A0" w:rsidRPr="007476A0" w:rsidRDefault="007476A0" w:rsidP="00B33BFE">
            <w:pPr>
              <w:rPr>
                <w:lang w:val="en-GB"/>
              </w:rPr>
            </w:pPr>
            <w:r w:rsidRPr="007476A0">
              <w:rPr>
                <w:lang w:val="en-GB"/>
              </w:rPr>
              <w:t>Physical Evidence</w:t>
            </w:r>
          </w:p>
        </w:tc>
        <w:tc>
          <w:tcPr>
            <w:tcW w:w="6655" w:type="dxa"/>
          </w:tcPr>
          <w:p w14:paraId="1D1F3DD0" w14:textId="117BFD68" w:rsidR="007476A0" w:rsidRPr="007476A0" w:rsidRDefault="007476A0" w:rsidP="007476A0">
            <w:pPr>
              <w:cnfStyle w:val="000000100000" w:firstRow="0" w:lastRow="0" w:firstColumn="0" w:lastColumn="0" w:oddVBand="0" w:evenVBand="0" w:oddHBand="1" w:evenHBand="0" w:firstRowFirstColumn="0" w:firstRowLastColumn="0" w:lastRowFirstColumn="0" w:lastRowLastColumn="0"/>
              <w:rPr>
                <w:lang w:val="en-GB"/>
              </w:rPr>
            </w:pPr>
            <w:r w:rsidRPr="007476A0">
              <w:rPr>
                <w:lang w:val="en-GB"/>
              </w:rPr>
              <w:t>Physical evidence supports the brand feel. The product box will be small, sleek, and green. It will show the Adidas Move logo and product photo.</w:t>
            </w:r>
            <w:r>
              <w:rPr>
                <w:lang w:val="en-GB"/>
              </w:rPr>
              <w:t xml:space="preserve"> </w:t>
            </w:r>
            <w:r w:rsidRPr="007476A0">
              <w:rPr>
                <w:lang w:val="en-GB"/>
              </w:rPr>
              <w:t>Inside, the box includes a clean guide and QR code. All materials are recycled and non-plastic.</w:t>
            </w:r>
            <w:r>
              <w:rPr>
                <w:lang w:val="en-GB"/>
              </w:rPr>
              <w:t xml:space="preserve"> </w:t>
            </w:r>
            <w:r w:rsidRPr="007476A0">
              <w:rPr>
                <w:lang w:val="en-GB"/>
              </w:rPr>
              <w:t>Adidas stores will have digital demo screens. Staff uniforms will include Adidas Move badges</w:t>
            </w:r>
            <w:r w:rsidR="002237E8">
              <w:rPr>
                <w:lang w:val="en-GB"/>
              </w:rPr>
              <w:t xml:space="preserve"> </w:t>
            </w:r>
            <w:r w:rsidR="002237E8" w:rsidRPr="002237E8">
              <w:rPr>
                <w:lang w:val="en-GB"/>
              </w:rPr>
              <w:t>(Saidani &amp; Sudiarditha, 2019)</w:t>
            </w:r>
            <w:r w:rsidRPr="007476A0">
              <w:rPr>
                <w:lang w:val="en-GB"/>
              </w:rPr>
              <w:t>. Store walls will show real-time fitness data.</w:t>
            </w:r>
            <w:r>
              <w:rPr>
                <w:lang w:val="en-GB"/>
              </w:rPr>
              <w:t xml:space="preserve"> </w:t>
            </w:r>
            <w:r w:rsidRPr="007476A0">
              <w:rPr>
                <w:lang w:val="en-GB"/>
              </w:rPr>
              <w:t>The app interface will be clean and smooth. It will use the Adidas colour scheme.</w:t>
            </w:r>
            <w:r>
              <w:rPr>
                <w:lang w:val="en-GB"/>
              </w:rPr>
              <w:t xml:space="preserve"> </w:t>
            </w:r>
            <w:r w:rsidRPr="007476A0">
              <w:rPr>
                <w:lang w:val="en-GB"/>
              </w:rPr>
              <w:t>Users will receive e-receipts, rewards, and update emails. Each touchpoint will support the brand’s smart and green image.</w:t>
            </w:r>
          </w:p>
        </w:tc>
      </w:tr>
    </w:tbl>
    <w:p w14:paraId="20BD7908" w14:textId="77777777" w:rsidR="007476A0" w:rsidRDefault="007476A0" w:rsidP="007476A0">
      <w:pPr>
        <w:pStyle w:val="Heading1"/>
      </w:pPr>
      <w:bookmarkStart w:id="14" w:name="_Toc196302231"/>
      <w:r w:rsidRPr="007476A0">
        <w:t>Conclusion</w:t>
      </w:r>
      <w:bookmarkEnd w:id="14"/>
    </w:p>
    <w:p w14:paraId="07702023" w14:textId="5305C726" w:rsidR="007476A0" w:rsidRDefault="007476A0" w:rsidP="007476A0">
      <w:pPr>
        <w:rPr>
          <w:lang w:val="en-GB"/>
        </w:rPr>
      </w:pPr>
      <w:r w:rsidRPr="007476A0">
        <w:rPr>
          <w:lang w:val="en-GB"/>
        </w:rPr>
        <w:t>Adidas Move is a smart and useful brand extension. It brings technology into sportswear. It supports health, fitness, and smart living. The product includes bands, watches, and smart t-shirts. Each item connects with a mobile app. The app helps users track and improve fitness.</w:t>
      </w:r>
      <w:r>
        <w:rPr>
          <w:lang w:val="en-GB"/>
        </w:rPr>
        <w:t xml:space="preserve"> </w:t>
      </w:r>
      <w:r w:rsidRPr="007476A0">
        <w:rPr>
          <w:lang w:val="en-GB"/>
        </w:rPr>
        <w:t>This new product fits Adidas values. It shows care for health, innovation, and the planet. It uses recycled materials and eco-friendly designs</w:t>
      </w:r>
      <w:r w:rsidR="002237E8">
        <w:rPr>
          <w:lang w:val="en-GB"/>
        </w:rPr>
        <w:t xml:space="preserve"> </w:t>
      </w:r>
      <w:r w:rsidR="002237E8" w:rsidRPr="002237E8">
        <w:rPr>
          <w:lang w:val="en-GB"/>
        </w:rPr>
        <w:t>(Xu, 2024)</w:t>
      </w:r>
      <w:r w:rsidRPr="007476A0">
        <w:rPr>
          <w:lang w:val="en-GB"/>
        </w:rPr>
        <w:t xml:space="preserve">. It also links well with other Adidas items. It </w:t>
      </w:r>
      <w:r w:rsidRPr="007476A0">
        <w:rPr>
          <w:lang w:val="en-GB"/>
        </w:rPr>
        <w:lastRenderedPageBreak/>
        <w:t>supports a complete lifestyle brand.</w:t>
      </w:r>
      <w:r>
        <w:rPr>
          <w:lang w:val="en-GB"/>
        </w:rPr>
        <w:t xml:space="preserve"> </w:t>
      </w:r>
      <w:r w:rsidRPr="007476A0">
        <w:rPr>
          <w:lang w:val="en-GB"/>
        </w:rPr>
        <w:t>The market for smart wearables is growing fast. Adidas Move meets this growing need. It offers a stylish, light, and smart choice. It stands out with fitness tools and green values.</w:t>
      </w:r>
      <w:r>
        <w:rPr>
          <w:lang w:val="en-GB"/>
        </w:rPr>
        <w:t xml:space="preserve"> </w:t>
      </w:r>
      <w:r w:rsidRPr="007476A0">
        <w:rPr>
          <w:lang w:val="en-GB"/>
        </w:rPr>
        <w:t>The STP plan finds the right users. The focus is on active, young, and urban people. They enjoy tech, fashion, and fitness. The product also fits health-focused professionals. The strategy uses clear segments and a smart targeting plan.</w:t>
      </w:r>
      <w:r>
        <w:rPr>
          <w:lang w:val="en-GB"/>
        </w:rPr>
        <w:t xml:space="preserve"> </w:t>
      </w:r>
      <w:r w:rsidRPr="007476A0">
        <w:rPr>
          <w:lang w:val="en-GB"/>
        </w:rPr>
        <w:t>The 7Ps marketing mix supports the launch. Each part shows strong brand thinking</w:t>
      </w:r>
      <w:r w:rsidR="002237E8">
        <w:rPr>
          <w:lang w:val="en-GB"/>
        </w:rPr>
        <w:t xml:space="preserve"> </w:t>
      </w:r>
      <w:r w:rsidR="002237E8" w:rsidRPr="002237E8">
        <w:rPr>
          <w:lang w:val="en-GB"/>
        </w:rPr>
        <w:t>(Rodhiah &amp; Goldin, 2025)</w:t>
      </w:r>
      <w:r w:rsidRPr="007476A0">
        <w:rPr>
          <w:lang w:val="en-GB"/>
        </w:rPr>
        <w:t>. The pricing matches product value. Promotion uses digital tools and influencers. Place covers stores, apps, and online shops. Process, people, and physical look build user trust.</w:t>
      </w:r>
      <w:r>
        <w:rPr>
          <w:lang w:val="en-GB"/>
        </w:rPr>
        <w:t xml:space="preserve"> </w:t>
      </w:r>
      <w:r w:rsidRPr="007476A0">
        <w:rPr>
          <w:lang w:val="en-GB"/>
        </w:rPr>
        <w:t>Adidas Move adds value to the brand. It opens new paths in tech and health markets. It keeps Adidas ahead of change. The brand extension supports future growth and stronger brand loyalty.</w:t>
      </w:r>
    </w:p>
    <w:p w14:paraId="488957B2" w14:textId="736E2544" w:rsidR="00B33BFE" w:rsidRDefault="007476A0" w:rsidP="005F5900">
      <w:pPr>
        <w:pStyle w:val="Heading1"/>
      </w:pPr>
      <w:r>
        <w:br w:type="page"/>
      </w:r>
      <w:bookmarkStart w:id="15" w:name="_Toc196302232"/>
      <w:r w:rsidR="005F5900">
        <w:lastRenderedPageBreak/>
        <w:t>References</w:t>
      </w:r>
      <w:bookmarkEnd w:id="15"/>
    </w:p>
    <w:p w14:paraId="22995865" w14:textId="77777777" w:rsidR="0024538E" w:rsidRPr="00EA4A92" w:rsidRDefault="0024538E" w:rsidP="00EA4A92">
      <w:pPr>
        <w:rPr>
          <w:lang w:val="en-GB"/>
        </w:rPr>
      </w:pPr>
      <w:r w:rsidRPr="00EA4A92">
        <w:rPr>
          <w:lang w:val="en-GB"/>
        </w:rPr>
        <w:t xml:space="preserve">Abdul-Hamid, I. K., Hinson, R. E., Mahmoud, M. A., &amp; Yaw, E. T. (2022). </w:t>
      </w:r>
      <w:r w:rsidRPr="00914F0C">
        <w:rPr>
          <w:i/>
          <w:iCs/>
          <w:lang w:val="en-GB"/>
        </w:rPr>
        <w:t xml:space="preserve">Sustainability marketing: The 7Ps perspectives. </w:t>
      </w:r>
      <w:r w:rsidRPr="00EA4A92">
        <w:rPr>
          <w:lang w:val="en-GB"/>
        </w:rPr>
        <w:t>Academy of Marketing Studies Journal, 26(3), 1–10.​</w:t>
      </w:r>
    </w:p>
    <w:p w14:paraId="6FE0EE89" w14:textId="77777777" w:rsidR="0024538E" w:rsidRPr="00EA4A92" w:rsidRDefault="0024538E" w:rsidP="00EA4A92">
      <w:pPr>
        <w:rPr>
          <w:lang w:val="en-GB"/>
        </w:rPr>
      </w:pPr>
      <w:r w:rsidRPr="00EA4A92">
        <w:rPr>
          <w:lang w:val="en-GB"/>
        </w:rPr>
        <w:t xml:space="preserve">Bianchi, C., Tuzovic, S., &amp; Kuppelwieser, V. G. (2022). </w:t>
      </w:r>
      <w:r w:rsidRPr="00914F0C">
        <w:rPr>
          <w:i/>
          <w:iCs/>
          <w:lang w:val="en-GB"/>
        </w:rPr>
        <w:t>Investigating the drivers of wearable technology adoption for healthcare in South America.</w:t>
      </w:r>
      <w:r w:rsidRPr="00EA4A92">
        <w:rPr>
          <w:lang w:val="en-GB"/>
        </w:rPr>
        <w:t xml:space="preserve"> Information Technology &amp; People, 35(3), 923–944. https://doi.org/10.1108/ITP-01-2021-0049​</w:t>
      </w:r>
    </w:p>
    <w:p w14:paraId="232BE16D" w14:textId="77777777" w:rsidR="0024538E" w:rsidRPr="00EA4A92" w:rsidRDefault="0024538E" w:rsidP="00EA4A92">
      <w:pPr>
        <w:rPr>
          <w:lang w:val="en-GB"/>
        </w:rPr>
      </w:pPr>
      <w:r w:rsidRPr="00EA4A92">
        <w:rPr>
          <w:lang w:val="en-GB"/>
        </w:rPr>
        <w:t xml:space="preserve">Chen, J. (2023). </w:t>
      </w:r>
      <w:r w:rsidRPr="00914F0C">
        <w:rPr>
          <w:i/>
          <w:iCs/>
          <w:lang w:val="en-GB"/>
        </w:rPr>
        <w:t>An in-depth comparative analysis of Adidas' marketing strategies and market comparison in the Chinese market</w:t>
      </w:r>
      <w:r w:rsidRPr="00EA4A92">
        <w:rPr>
          <w:lang w:val="en-GB"/>
        </w:rPr>
        <w:t>. In Proceedings of the 2023 International Conference on Management Innovation and Economy Development (MIED 2023) (pp. 344–351). Atlantis Press. https://doi.org/10.2991/978-94-6463-260-6_45​</w:t>
      </w:r>
    </w:p>
    <w:p w14:paraId="6573DC8D" w14:textId="77777777" w:rsidR="0024538E" w:rsidRPr="00EA4A92" w:rsidRDefault="0024538E" w:rsidP="00EA4A92">
      <w:pPr>
        <w:rPr>
          <w:lang w:val="en-GB"/>
        </w:rPr>
      </w:pPr>
      <w:r w:rsidRPr="00EA4A92">
        <w:rPr>
          <w:lang w:val="en-GB"/>
        </w:rPr>
        <w:t>Chitkesorn, A., &amp; Liu, M. (2022). T</w:t>
      </w:r>
      <w:r w:rsidRPr="00914F0C">
        <w:rPr>
          <w:i/>
          <w:iCs/>
          <w:lang w:val="en-GB"/>
        </w:rPr>
        <w:t>he marketing factors affecting customer decision-making of Xiaomi smart wearable devices in Guangxi, China</w:t>
      </w:r>
      <w:r w:rsidRPr="00EA4A92">
        <w:rPr>
          <w:lang w:val="en-GB"/>
        </w:rPr>
        <w:t>. Management Studies, 10(3), 191–200. https://doi.org/10.17265/2328-2185/2022.03.005​</w:t>
      </w:r>
    </w:p>
    <w:p w14:paraId="28E0F1C7" w14:textId="77777777" w:rsidR="0024538E" w:rsidRPr="00EA4A92" w:rsidRDefault="0024538E" w:rsidP="00EA4A92">
      <w:pPr>
        <w:rPr>
          <w:lang w:val="en-GB"/>
        </w:rPr>
      </w:pPr>
      <w:r w:rsidRPr="00EA4A92">
        <w:rPr>
          <w:lang w:val="en-GB"/>
        </w:rPr>
        <w:t xml:space="preserve">Gen, Y., &amp; Yu, H. (2025). </w:t>
      </w:r>
      <w:r w:rsidRPr="00914F0C">
        <w:rPr>
          <w:i/>
          <w:iCs/>
          <w:lang w:val="en-GB"/>
        </w:rPr>
        <w:t>Investigating antecedents of adopting wearable technology products: Evidence from Gen Z consumers.</w:t>
      </w:r>
      <w:r w:rsidRPr="00EA4A92">
        <w:rPr>
          <w:lang w:val="en-GB"/>
        </w:rPr>
        <w:t xml:space="preserve"> Journal of Global Fashion Marketing, 16(2), 123–137. https://doi.org/10.1080/17543266.2025.2454658​</w:t>
      </w:r>
    </w:p>
    <w:p w14:paraId="58A82FFD" w14:textId="77777777" w:rsidR="0024538E" w:rsidRPr="00EA4A92" w:rsidRDefault="0024538E" w:rsidP="00EA4A92">
      <w:pPr>
        <w:rPr>
          <w:lang w:val="en-GB"/>
        </w:rPr>
      </w:pPr>
      <w:r w:rsidRPr="00EA4A92">
        <w:rPr>
          <w:lang w:val="en-GB"/>
        </w:rPr>
        <w:t xml:space="preserve">Huang, M.-H., &amp; Rust, R. T. (2020). </w:t>
      </w:r>
      <w:r w:rsidRPr="00914F0C">
        <w:rPr>
          <w:i/>
          <w:iCs/>
          <w:lang w:val="en-GB"/>
        </w:rPr>
        <w:t>A strategic framework for artificial intelligence in marketing</w:t>
      </w:r>
      <w:r w:rsidRPr="00EA4A92">
        <w:rPr>
          <w:lang w:val="en-GB"/>
        </w:rPr>
        <w:t>. Journal of the Academy of Marketing Science, 48(1), 30–50. https://doi.org/10.1007/s11747-020-00749-9​</w:t>
      </w:r>
    </w:p>
    <w:p w14:paraId="4745EECD" w14:textId="77777777" w:rsidR="0024538E" w:rsidRPr="00EA4A92" w:rsidRDefault="0024538E" w:rsidP="00EA4A92">
      <w:pPr>
        <w:rPr>
          <w:lang w:val="en-GB"/>
        </w:rPr>
      </w:pPr>
      <w:r w:rsidRPr="00EA4A92">
        <w:rPr>
          <w:lang w:val="en-GB"/>
        </w:rPr>
        <w:t xml:space="preserve">Kwok, L., Tang, Y., &amp; Yu, B. (2020). </w:t>
      </w:r>
      <w:r w:rsidRPr="00914F0C">
        <w:rPr>
          <w:i/>
          <w:iCs/>
          <w:lang w:val="en-GB"/>
        </w:rPr>
        <w:t>The 7 Ps marketing mix of home-sharing services: Mining travelers' online reviews on Airbnb.</w:t>
      </w:r>
      <w:r w:rsidRPr="00EA4A92">
        <w:rPr>
          <w:lang w:val="en-GB"/>
        </w:rPr>
        <w:t xml:space="preserve"> Journal of Hospitality and Tourism Management, 45, 161–172. https://doi.org/10.1016/j.jhtm.2020.07.002​</w:t>
      </w:r>
    </w:p>
    <w:p w14:paraId="60E70BE8" w14:textId="77777777" w:rsidR="0024538E" w:rsidRPr="00EA4A92" w:rsidRDefault="0024538E" w:rsidP="00EA4A92">
      <w:pPr>
        <w:rPr>
          <w:lang w:val="en-GB"/>
        </w:rPr>
      </w:pPr>
      <w:r w:rsidRPr="00EA4A92">
        <w:rPr>
          <w:lang w:val="en-GB"/>
        </w:rPr>
        <w:t xml:space="preserve">Liu, M., &amp; Chitkesorn, A. (2022). </w:t>
      </w:r>
      <w:r w:rsidRPr="00914F0C">
        <w:rPr>
          <w:i/>
          <w:iCs/>
          <w:lang w:val="en-GB"/>
        </w:rPr>
        <w:t>The marketing factors affecting customer decision-making of Xiaomi smart wearable devices in Guangxi, China</w:t>
      </w:r>
      <w:r w:rsidRPr="00EA4A92">
        <w:rPr>
          <w:lang w:val="en-GB"/>
        </w:rPr>
        <w:t>. Management Studies, 10(3), 191–200. https://doi.org/10.17265/2328-2185/2022.03.005​</w:t>
      </w:r>
    </w:p>
    <w:p w14:paraId="1AC0B087" w14:textId="77777777" w:rsidR="0024538E" w:rsidRPr="00EA4A92" w:rsidRDefault="0024538E" w:rsidP="00EA4A92">
      <w:pPr>
        <w:rPr>
          <w:lang w:val="en-GB"/>
        </w:rPr>
      </w:pPr>
      <w:r w:rsidRPr="00EA4A92">
        <w:rPr>
          <w:lang w:val="en-GB"/>
        </w:rPr>
        <w:lastRenderedPageBreak/>
        <w:t xml:space="preserve">Mele, C., Russo-Spena, T., &amp; Colurcio, M. (2022). </w:t>
      </w:r>
      <w:r w:rsidRPr="00914F0C">
        <w:rPr>
          <w:i/>
          <w:iCs/>
          <w:lang w:val="en-GB"/>
        </w:rPr>
        <w:t>Smart wearable technologies as resources for consumer agency in health care.</w:t>
      </w:r>
      <w:r w:rsidRPr="00EA4A92">
        <w:rPr>
          <w:lang w:val="en-GB"/>
        </w:rPr>
        <w:t xml:space="preserve"> Journal of Consumer Culture, 22(1), 89–105. https://doi.org/10.1177/10949968221143351​</w:t>
      </w:r>
      <w:r>
        <w:rPr>
          <w:lang w:val="en-GB"/>
        </w:rPr>
        <w:t>.</w:t>
      </w:r>
    </w:p>
    <w:p w14:paraId="6D40FE70" w14:textId="77777777" w:rsidR="0024538E" w:rsidRPr="00EA4A92" w:rsidRDefault="0024538E" w:rsidP="00EA4A92">
      <w:pPr>
        <w:rPr>
          <w:lang w:val="en-GB"/>
        </w:rPr>
      </w:pPr>
      <w:r w:rsidRPr="00EA4A92">
        <w:rPr>
          <w:lang w:val="en-GB"/>
        </w:rPr>
        <w:t xml:space="preserve">Mele, C., Russo-Spena, T., &amp; Colurcio, M. (2022). </w:t>
      </w:r>
      <w:r w:rsidRPr="00914F0C">
        <w:rPr>
          <w:i/>
          <w:iCs/>
          <w:lang w:val="en-GB"/>
        </w:rPr>
        <w:t>Smart wearable technologies as resources for consumer agency in health care.</w:t>
      </w:r>
      <w:r w:rsidRPr="00EA4A92">
        <w:rPr>
          <w:lang w:val="en-GB"/>
        </w:rPr>
        <w:t xml:space="preserve"> Journal of Consumer Culture, 22(1), 89–105. https://doi.org/10.1177/10949968221143351​</w:t>
      </w:r>
    </w:p>
    <w:p w14:paraId="716DEEE5" w14:textId="77777777" w:rsidR="0024538E" w:rsidRPr="00EA4A92" w:rsidRDefault="0024538E" w:rsidP="00EA4A92">
      <w:pPr>
        <w:rPr>
          <w:lang w:val="en-GB"/>
        </w:rPr>
      </w:pPr>
      <w:r w:rsidRPr="00EA4A92">
        <w:rPr>
          <w:lang w:val="en-GB"/>
        </w:rPr>
        <w:t xml:space="preserve">Qiu, H., Wang, X., &amp; Xie, F. (2017). </w:t>
      </w:r>
      <w:r w:rsidRPr="00914F0C">
        <w:rPr>
          <w:i/>
          <w:iCs/>
          <w:lang w:val="en-GB"/>
        </w:rPr>
        <w:t>A survey on smart wearables in the application of fitness. 2017 IEEE 15th International Conference on Dependable, Autonomic and Secure Computing</w:t>
      </w:r>
      <w:r w:rsidRPr="00EA4A92">
        <w:rPr>
          <w:lang w:val="en-GB"/>
        </w:rPr>
        <w:t>, 303–307. https://doi.org/10.1109/DASC-PICom-DataCom-CyberSciTec.2017.64​</w:t>
      </w:r>
    </w:p>
    <w:p w14:paraId="2172A9B9" w14:textId="77777777" w:rsidR="0024538E" w:rsidRPr="00EA4A92" w:rsidRDefault="0024538E" w:rsidP="00EA4A92">
      <w:pPr>
        <w:rPr>
          <w:lang w:val="en-GB"/>
        </w:rPr>
      </w:pPr>
      <w:r w:rsidRPr="00EA4A92">
        <w:rPr>
          <w:lang w:val="en-GB"/>
        </w:rPr>
        <w:t xml:space="preserve">Rodhiah, R., &amp; Goldin, J. (2025). </w:t>
      </w:r>
      <w:r w:rsidRPr="00914F0C">
        <w:rPr>
          <w:i/>
          <w:iCs/>
          <w:lang w:val="en-GB"/>
        </w:rPr>
        <w:t>The influence of celebrity endorsement, brand image, and brand equity on purchase intention of Adidas shoes</w:t>
      </w:r>
      <w:r w:rsidRPr="00EA4A92">
        <w:rPr>
          <w:lang w:val="en-GB"/>
        </w:rPr>
        <w:t>. International Journal of Management Science and Application, 4(1), 11–22. https://doi.org/10.58291/ijmsa.v4i1.334​</w:t>
      </w:r>
    </w:p>
    <w:p w14:paraId="46E5F2A7" w14:textId="77777777" w:rsidR="0024538E" w:rsidRPr="00EA4A92" w:rsidRDefault="0024538E" w:rsidP="00EA4A92">
      <w:pPr>
        <w:rPr>
          <w:lang w:val="en-GB"/>
        </w:rPr>
      </w:pPr>
      <w:r w:rsidRPr="00EA4A92">
        <w:rPr>
          <w:lang w:val="en-GB"/>
        </w:rPr>
        <w:t xml:space="preserve">Rust, R. T., &amp; Huang, M.-H. (2021). </w:t>
      </w:r>
      <w:r w:rsidRPr="00914F0C">
        <w:rPr>
          <w:i/>
          <w:iCs/>
          <w:lang w:val="en-GB"/>
        </w:rPr>
        <w:t>The market-based assets theory of brand competition.</w:t>
      </w:r>
      <w:r w:rsidRPr="00EA4A92">
        <w:rPr>
          <w:lang w:val="en-GB"/>
        </w:rPr>
        <w:t xml:space="preserve"> Journal of Business Research, 135, 1–10. https://doi.org/10.1016/j.jbusres.2021.06.017​</w:t>
      </w:r>
    </w:p>
    <w:p w14:paraId="7E9ABF57" w14:textId="77777777" w:rsidR="0024538E" w:rsidRPr="00EA4A92" w:rsidRDefault="0024538E" w:rsidP="00EA4A92">
      <w:pPr>
        <w:rPr>
          <w:lang w:val="en-GB"/>
        </w:rPr>
      </w:pPr>
      <w:r w:rsidRPr="00EA4A92">
        <w:rPr>
          <w:lang w:val="en-GB"/>
        </w:rPr>
        <w:t xml:space="preserve">Saidani, B., &amp; Sudiarditha, I. (2019). </w:t>
      </w:r>
      <w:r w:rsidRPr="00914F0C">
        <w:rPr>
          <w:i/>
          <w:iCs/>
          <w:lang w:val="en-GB"/>
        </w:rPr>
        <w:t>Marketing mix-7Ps: The effect on customer satisfaction</w:t>
      </w:r>
      <w:r w:rsidRPr="00EA4A92">
        <w:rPr>
          <w:lang w:val="en-GB"/>
        </w:rPr>
        <w:t>. Jurnal Pendidikan Ekonomi &amp; Bisnis, 7(7), 72–86.​</w:t>
      </w:r>
    </w:p>
    <w:p w14:paraId="11AB622C" w14:textId="77777777" w:rsidR="0024538E" w:rsidRPr="00EA4A92" w:rsidRDefault="0024538E" w:rsidP="00EA4A92">
      <w:pPr>
        <w:rPr>
          <w:lang w:val="en-GB"/>
        </w:rPr>
      </w:pPr>
      <w:r w:rsidRPr="00EA4A92">
        <w:rPr>
          <w:lang w:val="en-GB"/>
        </w:rPr>
        <w:t xml:space="preserve">Tang, Y., &amp; Kwok, L. (2020). </w:t>
      </w:r>
      <w:r w:rsidRPr="00914F0C">
        <w:rPr>
          <w:i/>
          <w:iCs/>
          <w:lang w:val="en-GB"/>
        </w:rPr>
        <w:t>The 7 Ps marketing mix of home-sharing services: Mining travelers' online reviews on Airbnb.</w:t>
      </w:r>
      <w:r w:rsidRPr="00EA4A92">
        <w:rPr>
          <w:lang w:val="en-GB"/>
        </w:rPr>
        <w:t xml:space="preserve"> Journal of Hospitality and Tourism Management, 45, 161–172. https://doi.org/10.1016/j.jhtm.2020.07.002​</w:t>
      </w:r>
    </w:p>
    <w:p w14:paraId="76E1E54F" w14:textId="77777777" w:rsidR="0024538E" w:rsidRPr="00EA4A92" w:rsidRDefault="0024538E" w:rsidP="00EA4A92">
      <w:pPr>
        <w:rPr>
          <w:lang w:val="en-GB"/>
        </w:rPr>
      </w:pPr>
      <w:r w:rsidRPr="00EA4A92">
        <w:rPr>
          <w:lang w:val="en-GB"/>
        </w:rPr>
        <w:t xml:space="preserve">Xu, X. (2024). </w:t>
      </w:r>
      <w:r w:rsidRPr="00914F0C">
        <w:rPr>
          <w:i/>
          <w:iCs/>
          <w:lang w:val="en-GB"/>
        </w:rPr>
        <w:t>The marketing strategy of Nike is analyzed from STP and SWOT.</w:t>
      </w:r>
      <w:r w:rsidRPr="00EA4A92">
        <w:rPr>
          <w:lang w:val="en-GB"/>
        </w:rPr>
        <w:t xml:space="preserve"> Transactions on Social Science, Education and Humanities Research, 11, 528–532. https://doi.org/10.62051/5abbx826​</w:t>
      </w:r>
      <w:r>
        <w:rPr>
          <w:lang w:val="en-GB"/>
        </w:rPr>
        <w:t>.</w:t>
      </w:r>
    </w:p>
    <w:p w14:paraId="5326F1CC" w14:textId="77777777" w:rsidR="0024538E" w:rsidRPr="00EA4A92" w:rsidRDefault="0024538E" w:rsidP="00EA4A92">
      <w:pPr>
        <w:rPr>
          <w:lang w:val="en-GB"/>
        </w:rPr>
      </w:pPr>
      <w:r w:rsidRPr="00EA4A92">
        <w:rPr>
          <w:lang w:val="en-GB"/>
        </w:rPr>
        <w:t xml:space="preserve">Zhang, J., &amp; Mao, E. (2023). </w:t>
      </w:r>
      <w:r w:rsidRPr="00914F0C">
        <w:rPr>
          <w:i/>
          <w:iCs/>
          <w:lang w:val="en-GB"/>
        </w:rPr>
        <w:t>What makes consumers adopt a wearable fitness device? The roles of cognitive, affective, and motivational factors.</w:t>
      </w:r>
      <w:r w:rsidRPr="00EA4A92">
        <w:rPr>
          <w:lang w:val="en-GB"/>
        </w:rPr>
        <w:t xml:space="preserve"> International Journal of E-Business Research, 19(1), 1–17. https://doi.org/10.4018/IJEBR.2023010101​</w:t>
      </w:r>
    </w:p>
    <w:p w14:paraId="181700BE" w14:textId="77777777" w:rsidR="0024538E" w:rsidRPr="005F5900" w:rsidRDefault="0024538E" w:rsidP="00EA4A92">
      <w:pPr>
        <w:rPr>
          <w:lang w:val="en-GB"/>
        </w:rPr>
      </w:pPr>
      <w:r w:rsidRPr="00EA4A92">
        <w:rPr>
          <w:lang w:val="en-GB"/>
        </w:rPr>
        <w:lastRenderedPageBreak/>
        <w:t xml:space="preserve">Zhang, J., &amp; Mao, E. (2023). </w:t>
      </w:r>
      <w:r w:rsidRPr="00914F0C">
        <w:rPr>
          <w:i/>
          <w:iCs/>
          <w:lang w:val="en-GB"/>
        </w:rPr>
        <w:t>What makes consumers adopt a wearable fitness device? The roles of cognitive, affective, and motivational factors.</w:t>
      </w:r>
      <w:r w:rsidRPr="00EA4A92">
        <w:rPr>
          <w:lang w:val="en-GB"/>
        </w:rPr>
        <w:t xml:space="preserve"> International Journal of E-Business Research, 19(1), 1–17. https://doi.org/10.4018/IJEBR.2023010101​</w:t>
      </w:r>
    </w:p>
    <w:sectPr w:rsidR="0024538E" w:rsidRPr="005F590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D8B3E" w14:textId="77777777" w:rsidR="007B03BA" w:rsidRDefault="007B03BA" w:rsidP="00DB6B1C">
      <w:pPr>
        <w:spacing w:before="0" w:after="0" w:line="240" w:lineRule="auto"/>
      </w:pPr>
      <w:r>
        <w:separator/>
      </w:r>
    </w:p>
  </w:endnote>
  <w:endnote w:type="continuationSeparator" w:id="0">
    <w:p w14:paraId="415BCDDE" w14:textId="77777777" w:rsidR="007B03BA" w:rsidRDefault="007B03BA" w:rsidP="00DB6B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mbria"/>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357539608"/>
      <w:docPartObj>
        <w:docPartGallery w:val="Page Numbers (Bottom of Page)"/>
        <w:docPartUnique/>
      </w:docPartObj>
    </w:sdtPr>
    <w:sdtEndPr>
      <w:rPr>
        <w:noProof/>
      </w:rPr>
    </w:sdtEndPr>
    <w:sdtContent>
      <w:p w14:paraId="5FD42910" w14:textId="2CDCAA12" w:rsidR="00DB6B1C" w:rsidRDefault="00DB6B1C">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0A3A85B7" w14:textId="77777777" w:rsidR="00DB6B1C" w:rsidRDefault="00DB6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A1774" w14:textId="77777777" w:rsidR="007B03BA" w:rsidRDefault="007B03BA" w:rsidP="00DB6B1C">
      <w:pPr>
        <w:spacing w:before="0" w:after="0" w:line="240" w:lineRule="auto"/>
      </w:pPr>
      <w:r>
        <w:separator/>
      </w:r>
    </w:p>
  </w:footnote>
  <w:footnote w:type="continuationSeparator" w:id="0">
    <w:p w14:paraId="79E65144" w14:textId="77777777" w:rsidR="007B03BA" w:rsidRDefault="007B03BA" w:rsidP="00DB6B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EB2357"/>
    <w:multiLevelType w:val="hybridMultilevel"/>
    <w:tmpl w:val="E55ED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5304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763"/>
    <w:rsid w:val="00004C5C"/>
    <w:rsid w:val="000477AD"/>
    <w:rsid w:val="000B213B"/>
    <w:rsid w:val="001776B1"/>
    <w:rsid w:val="002237E8"/>
    <w:rsid w:val="0024538E"/>
    <w:rsid w:val="00290332"/>
    <w:rsid w:val="002A48E8"/>
    <w:rsid w:val="003464F4"/>
    <w:rsid w:val="00357F86"/>
    <w:rsid w:val="00387EA5"/>
    <w:rsid w:val="00515D56"/>
    <w:rsid w:val="005F5900"/>
    <w:rsid w:val="00670763"/>
    <w:rsid w:val="007476A0"/>
    <w:rsid w:val="00775C1E"/>
    <w:rsid w:val="007B03BA"/>
    <w:rsid w:val="0086473F"/>
    <w:rsid w:val="008B1172"/>
    <w:rsid w:val="00914F0C"/>
    <w:rsid w:val="00973910"/>
    <w:rsid w:val="009C041D"/>
    <w:rsid w:val="00AF50C6"/>
    <w:rsid w:val="00B1790A"/>
    <w:rsid w:val="00B33BFE"/>
    <w:rsid w:val="00BB3575"/>
    <w:rsid w:val="00BB609E"/>
    <w:rsid w:val="00BF4E7F"/>
    <w:rsid w:val="00D66748"/>
    <w:rsid w:val="00DB6B1C"/>
    <w:rsid w:val="00E42F19"/>
    <w:rsid w:val="00EA4A92"/>
    <w:rsid w:val="00F40B77"/>
    <w:rsid w:val="00F60234"/>
    <w:rsid w:val="00F75B63"/>
    <w:rsid w:val="00F76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B80F8"/>
  <w15:chartTrackingRefBased/>
  <w15:docId w15:val="{8D7ED1E1-420A-4EC7-AD90-771B4B9F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910"/>
    <w:pPr>
      <w:spacing w:before="120" w:after="24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75C1E"/>
    <w:pPr>
      <w:keepNext/>
      <w:keepLines/>
      <w:spacing w:before="240" w:after="0" w:line="480" w:lineRule="auto"/>
      <w:jc w:val="left"/>
      <w:outlineLvl w:val="0"/>
    </w:pPr>
    <w:rPr>
      <w:rFonts w:eastAsiaTheme="majorEastAsia" w:cstheme="majorBidi"/>
      <w:b/>
      <w:kern w:val="2"/>
      <w:sz w:val="28"/>
      <w:szCs w:val="32"/>
      <w:lang w:val="en-GB"/>
      <w14:ligatures w14:val="standardContextual"/>
    </w:rPr>
  </w:style>
  <w:style w:type="paragraph" w:styleId="Heading2">
    <w:name w:val="heading 2"/>
    <w:basedOn w:val="Normal"/>
    <w:next w:val="Normal"/>
    <w:link w:val="Heading2Char"/>
    <w:autoRedefine/>
    <w:uiPriority w:val="9"/>
    <w:unhideWhenUsed/>
    <w:qFormat/>
    <w:rsid w:val="00BB3575"/>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uiPriority w:val="9"/>
    <w:unhideWhenUsed/>
    <w:qFormat/>
    <w:rsid w:val="0067076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3575"/>
    <w:rPr>
      <w:rFonts w:ascii="Times New Roman" w:eastAsiaTheme="majorEastAsia" w:hAnsi="Times New Roman" w:cstheme="majorBidi"/>
      <w:b/>
      <w:i/>
      <w:sz w:val="26"/>
      <w:szCs w:val="26"/>
    </w:rPr>
  </w:style>
  <w:style w:type="character" w:customStyle="1" w:styleId="Heading1Char">
    <w:name w:val="Heading 1 Char"/>
    <w:basedOn w:val="DefaultParagraphFont"/>
    <w:link w:val="Heading1"/>
    <w:uiPriority w:val="9"/>
    <w:rsid w:val="00775C1E"/>
    <w:rPr>
      <w:rFonts w:ascii="Times New Roman" w:eastAsiaTheme="majorEastAsia" w:hAnsi="Times New Roman" w:cstheme="majorBidi"/>
      <w:b/>
      <w:kern w:val="2"/>
      <w:sz w:val="28"/>
      <w:szCs w:val="32"/>
      <w:lang w:val="en-GB"/>
      <w14:ligatures w14:val="standardContextual"/>
    </w:rPr>
  </w:style>
  <w:style w:type="character" w:customStyle="1" w:styleId="Heading3Char">
    <w:name w:val="Heading 3 Char"/>
    <w:basedOn w:val="DefaultParagraphFont"/>
    <w:link w:val="Heading3"/>
    <w:uiPriority w:val="9"/>
    <w:rsid w:val="0067076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7634F"/>
    <w:pPr>
      <w:ind w:left="720"/>
      <w:contextualSpacing/>
    </w:pPr>
  </w:style>
  <w:style w:type="table" w:styleId="TableGrid">
    <w:name w:val="Table Grid"/>
    <w:basedOn w:val="TableNormal"/>
    <w:uiPriority w:val="39"/>
    <w:rsid w:val="00B33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7476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D66748"/>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66748"/>
    <w:pPr>
      <w:spacing w:after="100"/>
    </w:pPr>
  </w:style>
  <w:style w:type="paragraph" w:styleId="TOC2">
    <w:name w:val="toc 2"/>
    <w:basedOn w:val="Normal"/>
    <w:next w:val="Normal"/>
    <w:autoRedefine/>
    <w:uiPriority w:val="39"/>
    <w:unhideWhenUsed/>
    <w:rsid w:val="00D66748"/>
    <w:pPr>
      <w:spacing w:after="100"/>
      <w:ind w:left="240"/>
    </w:pPr>
  </w:style>
  <w:style w:type="character" w:styleId="Hyperlink">
    <w:name w:val="Hyperlink"/>
    <w:basedOn w:val="DefaultParagraphFont"/>
    <w:uiPriority w:val="99"/>
    <w:unhideWhenUsed/>
    <w:rsid w:val="00D66748"/>
    <w:rPr>
      <w:color w:val="0563C1" w:themeColor="hyperlink"/>
      <w:u w:val="single"/>
    </w:rPr>
  </w:style>
  <w:style w:type="paragraph" w:styleId="Header">
    <w:name w:val="header"/>
    <w:basedOn w:val="Normal"/>
    <w:link w:val="HeaderChar"/>
    <w:uiPriority w:val="99"/>
    <w:unhideWhenUsed/>
    <w:rsid w:val="00DB6B1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B6B1C"/>
    <w:rPr>
      <w:rFonts w:ascii="Times New Roman" w:hAnsi="Times New Roman"/>
      <w:sz w:val="24"/>
    </w:rPr>
  </w:style>
  <w:style w:type="paragraph" w:styleId="Footer">
    <w:name w:val="footer"/>
    <w:basedOn w:val="Normal"/>
    <w:link w:val="FooterChar"/>
    <w:uiPriority w:val="99"/>
    <w:unhideWhenUsed/>
    <w:rsid w:val="00DB6B1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B6B1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00644">
      <w:bodyDiv w:val="1"/>
      <w:marLeft w:val="0"/>
      <w:marRight w:val="0"/>
      <w:marTop w:val="0"/>
      <w:marBottom w:val="0"/>
      <w:divBdr>
        <w:top w:val="none" w:sz="0" w:space="0" w:color="auto"/>
        <w:left w:val="none" w:sz="0" w:space="0" w:color="auto"/>
        <w:bottom w:val="none" w:sz="0" w:space="0" w:color="auto"/>
        <w:right w:val="none" w:sz="0" w:space="0" w:color="auto"/>
      </w:divBdr>
    </w:div>
    <w:div w:id="46767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file:///C:\Users\AzZedin01\Library\Group%20Containers\UBF8T346G9.ms\WebArchiveCopyPasteTempFiles\com.microsoft.Word\8P2xdp3q1g646AAAAAElFTkSuQm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AC802-FC94-4625-A7A0-EC3C1AAD9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 Islam</dc:creator>
  <cp:keywords/>
  <dc:description/>
  <cp:lastModifiedBy>Soheldu64@outlook.com</cp:lastModifiedBy>
  <cp:revision>22</cp:revision>
  <dcterms:created xsi:type="dcterms:W3CDTF">2025-04-23T05:25:00Z</dcterms:created>
  <dcterms:modified xsi:type="dcterms:W3CDTF">2025-04-27T05:33:00Z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b7a00b01-b682-4c44-b90e-b5f62947e2da</vt:lpwstr>
  </property>
</Properties>
</file>