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3FAB4" w14:textId="0AC5E6E1" w:rsidR="00C72735" w:rsidRDefault="00C72735" w:rsidP="00C72735">
      <w:pPr>
        <w:pStyle w:val="Photo"/>
        <w:rPr>
          <w:rFonts w:ascii="Cavolini" w:hAnsi="Cavolini" w:cs="Cavolini"/>
        </w:rPr>
      </w:pPr>
      <w:r w:rsidRPr="00C72735">
        <w:rPr>
          <w:rFonts w:ascii="Cavolini" w:hAnsi="Cavolini" w:cs="Cavolini"/>
          <w:noProof/>
        </w:rPr>
        <mc:AlternateContent>
          <mc:Choice Requires="wps">
            <w:drawing>
              <wp:anchor distT="45720" distB="45720" distL="114300" distR="114300" simplePos="0" relativeHeight="251659264" behindDoc="0" locked="0" layoutInCell="1" allowOverlap="1" wp14:anchorId="6536EB6D" wp14:editId="17A5CDA8">
                <wp:simplePos x="0" y="0"/>
                <wp:positionH relativeFrom="page">
                  <wp:align>right</wp:align>
                </wp:positionH>
                <wp:positionV relativeFrom="page">
                  <wp:posOffset>2011223</wp:posOffset>
                </wp:positionV>
                <wp:extent cx="1280160" cy="3371850"/>
                <wp:effectExtent l="0" t="0" r="1524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0160" cy="3371850"/>
                        </a:xfrm>
                        <a:prstGeom prst="rect">
                          <a:avLst/>
                        </a:prstGeom>
                        <a:solidFill>
                          <a:srgbClr val="FFFFFF"/>
                        </a:solidFill>
                        <a:ln w="9525">
                          <a:solidFill>
                            <a:srgbClr val="000000"/>
                          </a:solidFill>
                          <a:miter lim="800000"/>
                          <a:headEnd/>
                          <a:tailEnd/>
                        </a:ln>
                      </wps:spPr>
                      <wps:txbx>
                        <w:txbxContent>
                          <w:p w14:paraId="54367252" w14:textId="351A45F6" w:rsidR="00C72735" w:rsidRPr="00085CD3" w:rsidRDefault="00C72735" w:rsidP="00C72735">
                            <w:pPr>
                              <w:pStyle w:val="Photo"/>
                              <w:jc w:val="left"/>
                              <w:rPr>
                                <w:rFonts w:ascii="Cavolini" w:hAnsi="Cavolini" w:cs="Cavolini"/>
                              </w:rPr>
                            </w:pPr>
                            <w:r>
                              <w:rPr>
                                <w:rFonts w:ascii="Cavolini" w:hAnsi="Cavolini" w:cs="Cavolini"/>
                              </w:rPr>
                              <w:t>’’Wine is the essence of the sun in liquid state’’     Louis Pasture</w:t>
                            </w:r>
                          </w:p>
                          <w:p w14:paraId="34FD68AF" w14:textId="27EA6E68" w:rsidR="00C72735" w:rsidRDefault="00C7273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536EB6D" id="_x0000_t202" coordsize="21600,21600" o:spt="202" path="m,l,21600r21600,l21600,xe">
                <v:stroke joinstyle="miter"/>
                <v:path gradientshapeok="t" o:connecttype="rect"/>
              </v:shapetype>
              <v:shape id="Text Box 2" o:spid="_x0000_s1026" type="#_x0000_t202" style="position:absolute;left:0;text-align:left;margin-left:49.6pt;margin-top:158.35pt;width:100.8pt;height:265.5pt;z-index:251659264;visibility:visible;mso-wrap-style:square;mso-width-percent:0;mso-height-percent:0;mso-wrap-distance-left:9pt;mso-wrap-distance-top:3.6pt;mso-wrap-distance-right:9pt;mso-wrap-distance-bottom:3.6pt;mso-position-horizontal:righ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1lXEQIAACAEAAAOAAAAZHJzL2Uyb0RvYy54bWysU9tu2zAMfR+wfxD0vthOkzY14hRdugwD&#10;ugvQ7QNkWY6FyaJGKbG7rx+lpGnQbS/D/CCIJnVIHh4ub8besL1Cr8FWvJjknCkrodF2W/FvXzdv&#10;Fpz5IGwjDFhV8Ufl+c3q9avl4Eo1hQ5Mo5ARiPXl4CreheDKLPOyU73wE3DKkrMF7EUgE7dZg2Ig&#10;9N5k0zy/zAbAxiFI5T39vTs4+Srht62S4XPbehWYqTjVFtKJ6azjma2WotyicJ2WxzLEP1TRC20p&#10;6QnqTgTBdqh/g+q1RPDQhomEPoO21VKlHqibIn/RzUMnnEq9EDnenWjy/w9Wfto/uC/IwvgWRhpg&#10;asK7e5DfPbOw7oTdqltEGDolGkpcRMqywfny+DRS7UsfQerhIzQ0ZLELkIDGFvvICvXJCJ0G8Hgi&#10;XY2ByZhyusiLS3JJ8l1cXBWLeRpLJsqn5w59eK+gZ/FScaSpJnixv/chliPKp5CYzYPRzUYbkwzc&#10;1muDbC9IAZv0pQ5ehBnLhopfz6fzAwN/hcjT9yeIXgeSstF9xRenIFFG3t7ZJgktCG0OdyrZ2COR&#10;kbsDi2GsRwqMhNbQPBKlCAfJ0orRpQP8ydlAcq24/7ETqDgzHyyN5bqYzaK+kzGbX03JwHNPfe4R&#10;VhJUxQNnh+s6pJ2IhFm4pfG1OhH7XMmxVpJh4vu4MlHn53aKel7s1S8AAAD//wMAUEsDBBQABgAI&#10;AAAAIQB24Lao3wAAAAgBAAAPAAAAZHJzL2Rvd25yZXYueG1sTI/BTsMwEETvSP0Ha5G4IOqkRUkJ&#10;cSqEBIJbW6pydeNtEtVeB9tNw9/jnuhxNas3b8rlaDQb0PnOkoB0mgBDqq3qqBGw/Xp7WADzQZKS&#10;2hIK+EUPy2pyU8pC2TOtcdiEhkUI+UIKaEPoC8593aKRfmp7pJgdrDMyxNM1XDl5jnCj+SxJMm5k&#10;R7GhlT2+tlgfNycjYPH4MXz7z/lqV2cH/RTu8+H9xwlxdzu+PAMLOIb/Z7joR3WootPenkh5pgXE&#10;IUHAPM1yYDGeJWkGbH9h5znwquTXA6o/AAAA//8DAFBLAQItABQABgAIAAAAIQC2gziS/gAAAOEB&#10;AAATAAAAAAAAAAAAAAAAAAAAAABbQ29udGVudF9UeXBlc10ueG1sUEsBAi0AFAAGAAgAAAAhADj9&#10;If/WAAAAlAEAAAsAAAAAAAAAAAAAAAAALwEAAF9yZWxzLy5yZWxzUEsBAi0AFAAGAAgAAAAhAJAT&#10;WVcRAgAAIAQAAA4AAAAAAAAAAAAAAAAALgIAAGRycy9lMm9Eb2MueG1sUEsBAi0AFAAGAAgAAAAh&#10;AHbgtqjfAAAACAEAAA8AAAAAAAAAAAAAAAAAawQAAGRycy9kb3ducmV2LnhtbFBLBQYAAAAABAAE&#10;APMAAAB3BQAAAAA=&#10;">
                <v:textbox>
                  <w:txbxContent>
                    <w:p w14:paraId="54367252" w14:textId="351A45F6" w:rsidR="00C72735" w:rsidRPr="00085CD3" w:rsidRDefault="00C72735" w:rsidP="00C72735">
                      <w:pPr>
                        <w:pStyle w:val="Photo"/>
                        <w:jc w:val="left"/>
                        <w:rPr>
                          <w:rFonts w:ascii="Cavolini" w:hAnsi="Cavolini" w:cs="Cavolini"/>
                        </w:rPr>
                      </w:pPr>
                      <w:r>
                        <w:rPr>
                          <w:rFonts w:ascii="Cavolini" w:hAnsi="Cavolini" w:cs="Cavolini"/>
                        </w:rPr>
                        <w:t>’’Wine is the essence of the sun in liquid state’’     Louis Pasture</w:t>
                      </w:r>
                    </w:p>
                    <w:p w14:paraId="34FD68AF" w14:textId="27EA6E68" w:rsidR="00C72735" w:rsidRDefault="00C72735"/>
                  </w:txbxContent>
                </v:textbox>
                <w10:wrap type="square" anchorx="page" anchory="page"/>
              </v:shape>
            </w:pict>
          </mc:Fallback>
        </mc:AlternateContent>
      </w:r>
      <w:r w:rsidR="00085CD3">
        <w:rPr>
          <w:noProof/>
        </w:rPr>
        <w:drawing>
          <wp:inline distT="0" distB="0" distL="0" distR="0" wp14:anchorId="4A94362E" wp14:editId="3D0D773E">
            <wp:extent cx="3525800" cy="3525800"/>
            <wp:effectExtent l="0" t="0" r="0" b="0"/>
            <wp:docPr id="1369998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65375" cy="3565375"/>
                    </a:xfrm>
                    <a:prstGeom prst="rect">
                      <a:avLst/>
                    </a:prstGeom>
                    <a:noFill/>
                    <a:ln>
                      <a:noFill/>
                    </a:ln>
                  </pic:spPr>
                </pic:pic>
              </a:graphicData>
            </a:graphic>
          </wp:inline>
        </w:drawing>
      </w:r>
    </w:p>
    <w:p w14:paraId="5130B4C7" w14:textId="687B665B" w:rsidR="001638F6" w:rsidRDefault="00085CD3" w:rsidP="00D5413C">
      <w:pPr>
        <w:pStyle w:val="Title"/>
      </w:pPr>
      <w:r>
        <w:t xml:space="preserve">BUSSINES PLAN </w:t>
      </w:r>
    </w:p>
    <w:p w14:paraId="54941860" w14:textId="7D35208D" w:rsidR="001638F6" w:rsidRPr="00D5413C" w:rsidRDefault="00085CD3" w:rsidP="00D5413C">
      <w:pPr>
        <w:pStyle w:val="Subtitle"/>
      </w:pPr>
      <w:r>
        <w:t>WINE TO DOOR</w:t>
      </w:r>
    </w:p>
    <w:p w14:paraId="0BD10AF3" w14:textId="010D7165" w:rsidR="00085CD3" w:rsidRDefault="00085CD3" w:rsidP="003422FF">
      <w:pPr>
        <w:pStyle w:val="ContactInfo"/>
      </w:pPr>
      <w:r>
        <w:t>Vlad Constantin Timpau</w:t>
      </w:r>
    </w:p>
    <w:p w14:paraId="37A53245" w14:textId="32B241A3" w:rsidR="00085CD3" w:rsidRDefault="00D5413C" w:rsidP="003422FF">
      <w:pPr>
        <w:pStyle w:val="ContactInfo"/>
        <w:rPr>
          <w:lang w:val="en-GB" w:bidi="en-GB"/>
        </w:rPr>
      </w:pPr>
      <w:r>
        <w:rPr>
          <w:lang w:val="en-GB" w:bidi="en-GB"/>
        </w:rPr>
        <w:t xml:space="preserve"> </w:t>
      </w:r>
      <w:hyperlink r:id="rId9" w:history="1">
        <w:r w:rsidR="00085CD3" w:rsidRPr="00855948">
          <w:rPr>
            <w:rStyle w:val="Hyperlink"/>
            <w:lang w:val="en-GB" w:bidi="en-GB"/>
          </w:rPr>
          <w:t>2208334@student.uwtsd.ac.uk</w:t>
        </w:r>
      </w:hyperlink>
    </w:p>
    <w:p w14:paraId="738E20E4" w14:textId="77777777" w:rsidR="00085CD3" w:rsidRDefault="00D5413C" w:rsidP="003422FF">
      <w:pPr>
        <w:pStyle w:val="ContactInfo"/>
        <w:rPr>
          <w:lang w:val="en-GB" w:bidi="en-GB"/>
        </w:rPr>
      </w:pPr>
      <w:r>
        <w:rPr>
          <w:lang w:val="en-GB" w:bidi="en-GB"/>
        </w:rPr>
        <w:t xml:space="preserve">| </w:t>
      </w:r>
      <w:r w:rsidR="00085CD3">
        <w:t>MANAGING ENTERPRISE</w:t>
      </w:r>
      <w:r>
        <w:rPr>
          <w:lang w:val="en-GB" w:bidi="en-GB"/>
        </w:rPr>
        <w:t xml:space="preserve"> |</w:t>
      </w:r>
    </w:p>
    <w:p w14:paraId="5077EBCC" w14:textId="1D0310F1" w:rsidR="003422FF" w:rsidRDefault="00085CD3" w:rsidP="003422FF">
      <w:pPr>
        <w:pStyle w:val="ContactInfo"/>
      </w:pPr>
      <w:r>
        <w:t>03.07.2023</w:t>
      </w:r>
      <w:r w:rsidR="003422FF">
        <w:rPr>
          <w:lang w:val="en-GB" w:bidi="en-GB"/>
        </w:rPr>
        <w:br w:type="page"/>
      </w:r>
    </w:p>
    <w:p w14:paraId="7CDF3B26" w14:textId="77777777" w:rsidR="006E1F29" w:rsidRPr="00FF3C56" w:rsidRDefault="006E1F29" w:rsidP="006E1F29">
      <w:pPr>
        <w:pStyle w:val="NoSpacing"/>
        <w:rPr>
          <w:rFonts w:ascii="Arial" w:hAnsi="Arial" w:cs="Arial"/>
          <w:b/>
          <w:bCs/>
          <w:sz w:val="36"/>
          <w:szCs w:val="36"/>
        </w:rPr>
      </w:pPr>
      <w:r w:rsidRPr="00FF3C56">
        <w:rPr>
          <w:rFonts w:ascii="Arial" w:hAnsi="Arial" w:cs="Arial"/>
          <w:b/>
          <w:bCs/>
          <w:sz w:val="36"/>
          <w:szCs w:val="36"/>
        </w:rPr>
        <w:lastRenderedPageBreak/>
        <w:t>Content:</w:t>
      </w:r>
    </w:p>
    <w:p w14:paraId="1AED19BE" w14:textId="77777777" w:rsidR="006E1F29" w:rsidRPr="00784A2A" w:rsidRDefault="006E1F29" w:rsidP="006E1F29">
      <w:pPr>
        <w:spacing w:line="276" w:lineRule="auto"/>
        <w:rPr>
          <w:rFonts w:ascii="Arial" w:hAnsi="Arial" w:cs="Arial"/>
          <w:color w:val="auto"/>
          <w:sz w:val="28"/>
          <w:szCs w:val="28"/>
        </w:rPr>
      </w:pPr>
    </w:p>
    <w:p w14:paraId="15014819" w14:textId="77777777" w:rsidR="006E1F29" w:rsidRPr="00DE23D8" w:rsidRDefault="006E1F29" w:rsidP="006E1F29">
      <w:pPr>
        <w:spacing w:line="276" w:lineRule="auto"/>
        <w:rPr>
          <w:rFonts w:ascii="Arial" w:hAnsi="Arial" w:cs="Arial"/>
          <w:b/>
          <w:bCs/>
          <w:color w:val="auto"/>
          <w:sz w:val="28"/>
          <w:szCs w:val="28"/>
        </w:rPr>
      </w:pPr>
      <w:r w:rsidRPr="00DE23D8">
        <w:rPr>
          <w:rFonts w:ascii="Arial" w:hAnsi="Arial" w:cs="Arial"/>
          <w:b/>
          <w:bCs/>
          <w:color w:val="auto"/>
          <w:sz w:val="28"/>
          <w:szCs w:val="28"/>
        </w:rPr>
        <w:t>1.Product/Service description</w:t>
      </w:r>
    </w:p>
    <w:p w14:paraId="6D3791CA" w14:textId="77777777" w:rsidR="006E1F29" w:rsidRPr="00784A2A" w:rsidRDefault="006E1F29" w:rsidP="006E1F29">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Arial" w:eastAsia="Times New Roman" w:hAnsi="Arial" w:cs="Arial"/>
          <w:color w:val="auto"/>
          <w:sz w:val="28"/>
          <w:szCs w:val="28"/>
          <w:lang w:val="en" w:eastAsia="en-GB"/>
        </w:rPr>
      </w:pPr>
      <w:r w:rsidRPr="00957CE2">
        <w:rPr>
          <w:rFonts w:ascii="Arial" w:eastAsia="Times New Roman" w:hAnsi="Arial" w:cs="Arial"/>
          <w:b/>
          <w:bCs/>
          <w:color w:val="auto"/>
          <w:sz w:val="28"/>
          <w:szCs w:val="28"/>
          <w:lang w:val="en" w:eastAsia="en-GB"/>
        </w:rPr>
        <w:t>Wine to Door</w:t>
      </w:r>
      <w:r w:rsidRPr="00784A2A">
        <w:rPr>
          <w:rFonts w:ascii="Arial" w:eastAsia="Times New Roman" w:hAnsi="Arial" w:cs="Arial"/>
          <w:color w:val="auto"/>
          <w:sz w:val="28"/>
          <w:szCs w:val="28"/>
          <w:lang w:val="en" w:eastAsia="en-GB"/>
        </w:rPr>
        <w:t xml:space="preserve"> is a company specialized in the import and sale of wines online, with a special focus on wines from Romania and Eastern Europe, especially organic wines. We are dedicated to bringing our customers an exceptional selection of quality wines, sourced from prestigious wine regions and passionately cultivated by respected producers.</w:t>
      </w:r>
    </w:p>
    <w:p w14:paraId="07E0E0C2" w14:textId="77777777" w:rsidR="006E1F29" w:rsidRPr="00784A2A" w:rsidRDefault="006E1F29" w:rsidP="006E1F29">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Arial" w:eastAsia="Times New Roman" w:hAnsi="Arial" w:cs="Arial"/>
          <w:color w:val="auto"/>
          <w:sz w:val="28"/>
          <w:szCs w:val="28"/>
          <w:lang w:val="en" w:eastAsia="en-GB"/>
        </w:rPr>
      </w:pPr>
    </w:p>
    <w:p w14:paraId="591B1504" w14:textId="77777777" w:rsidR="006E1F29" w:rsidRPr="00784A2A" w:rsidRDefault="006E1F29" w:rsidP="006E1F29">
      <w:pPr>
        <w:pStyle w:val="HTMLPreformatted"/>
        <w:shd w:val="clear" w:color="auto" w:fill="F8F9FA"/>
        <w:spacing w:line="276" w:lineRule="auto"/>
        <w:rPr>
          <w:rStyle w:val="y2iqfc"/>
          <w:rFonts w:ascii="Arial" w:hAnsi="Arial" w:cs="Arial"/>
          <w:color w:val="auto"/>
          <w:sz w:val="28"/>
          <w:szCs w:val="28"/>
          <w:lang w:val="en"/>
        </w:rPr>
      </w:pPr>
      <w:r w:rsidRPr="00784A2A">
        <w:rPr>
          <w:rStyle w:val="y2iqfc"/>
          <w:rFonts w:ascii="Arial" w:hAnsi="Arial" w:cs="Arial"/>
          <w:color w:val="auto"/>
          <w:sz w:val="28"/>
          <w:szCs w:val="28"/>
          <w:lang w:val="en"/>
        </w:rPr>
        <w:t>The main services we offer are:</w:t>
      </w:r>
    </w:p>
    <w:p w14:paraId="7F023089" w14:textId="77777777" w:rsidR="006E1F29" w:rsidRPr="00784A2A" w:rsidRDefault="006E1F29" w:rsidP="006E1F29">
      <w:pPr>
        <w:pStyle w:val="HTMLPreformatted"/>
        <w:shd w:val="clear" w:color="auto" w:fill="F8F9FA"/>
        <w:spacing w:line="276" w:lineRule="auto"/>
        <w:rPr>
          <w:rStyle w:val="y2iqfc"/>
          <w:rFonts w:ascii="Arial" w:hAnsi="Arial" w:cs="Arial"/>
          <w:color w:val="auto"/>
          <w:sz w:val="28"/>
          <w:szCs w:val="28"/>
          <w:lang w:val="en"/>
        </w:rPr>
      </w:pPr>
      <w:r w:rsidRPr="00784A2A">
        <w:rPr>
          <w:rStyle w:val="y2iqfc"/>
          <w:rFonts w:ascii="Arial" w:hAnsi="Arial" w:cs="Arial"/>
          <w:color w:val="auto"/>
          <w:sz w:val="28"/>
          <w:szCs w:val="28"/>
          <w:lang w:val="en"/>
        </w:rPr>
        <w:t>1.</w:t>
      </w:r>
    </w:p>
    <w:p w14:paraId="120D022A" w14:textId="77777777" w:rsidR="006E1F29" w:rsidRPr="00784A2A" w:rsidRDefault="006E1F29" w:rsidP="006E1F29">
      <w:pPr>
        <w:pStyle w:val="HTMLPreformatted"/>
        <w:shd w:val="clear" w:color="auto" w:fill="F8F9FA"/>
        <w:spacing w:line="276" w:lineRule="auto"/>
        <w:rPr>
          <w:rFonts w:ascii="Arial" w:hAnsi="Arial" w:cs="Arial"/>
          <w:color w:val="auto"/>
          <w:sz w:val="28"/>
          <w:szCs w:val="28"/>
        </w:rPr>
      </w:pPr>
      <w:r w:rsidRPr="00784A2A">
        <w:rPr>
          <w:rStyle w:val="y2iqfc"/>
          <w:rFonts w:ascii="Arial" w:hAnsi="Arial" w:cs="Arial"/>
          <w:b/>
          <w:bCs/>
          <w:color w:val="auto"/>
          <w:sz w:val="28"/>
          <w:szCs w:val="28"/>
          <w:lang w:val="en"/>
        </w:rPr>
        <w:t>Import of premium wines</w:t>
      </w:r>
      <w:r w:rsidRPr="00784A2A">
        <w:rPr>
          <w:rStyle w:val="y2iqfc"/>
          <w:rFonts w:ascii="Arial" w:hAnsi="Arial" w:cs="Arial"/>
          <w:color w:val="auto"/>
          <w:sz w:val="28"/>
          <w:szCs w:val="28"/>
          <w:lang w:val="en"/>
        </w:rPr>
        <w:t>: We collaborate directly with renowned producers from Romania and Eastern Europe to select the best wines, with varied taste profiles and distinct characteristics. We import premium wines, obtained from grapes grown sustainably and with respect for the environment.</w:t>
      </w:r>
    </w:p>
    <w:p w14:paraId="1818CB9E" w14:textId="77777777" w:rsidR="006E1F29" w:rsidRPr="00784A2A" w:rsidRDefault="006E1F29" w:rsidP="006E1F29">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Arial" w:eastAsia="Times New Roman" w:hAnsi="Arial" w:cs="Arial"/>
          <w:color w:val="auto"/>
          <w:sz w:val="28"/>
          <w:szCs w:val="28"/>
          <w:lang w:eastAsia="en-GB"/>
        </w:rPr>
      </w:pPr>
      <w:r w:rsidRPr="00784A2A">
        <w:rPr>
          <w:rFonts w:ascii="Arial" w:eastAsia="Times New Roman" w:hAnsi="Arial" w:cs="Arial"/>
          <w:color w:val="auto"/>
          <w:sz w:val="28"/>
          <w:szCs w:val="28"/>
          <w:lang w:eastAsia="en-GB"/>
        </w:rPr>
        <w:t>2.</w:t>
      </w:r>
    </w:p>
    <w:p w14:paraId="0A483562" w14:textId="77777777" w:rsidR="006E1F29" w:rsidRPr="00784A2A" w:rsidRDefault="006E1F29" w:rsidP="006E1F29">
      <w:pPr>
        <w:pStyle w:val="HTMLPreformatted"/>
        <w:shd w:val="clear" w:color="auto" w:fill="F8F9FA"/>
        <w:spacing w:line="276" w:lineRule="auto"/>
        <w:rPr>
          <w:rStyle w:val="y2iqfc"/>
          <w:rFonts w:ascii="Arial" w:hAnsi="Arial" w:cs="Arial"/>
          <w:color w:val="auto"/>
          <w:sz w:val="28"/>
          <w:szCs w:val="28"/>
          <w:lang w:val="en"/>
        </w:rPr>
      </w:pPr>
      <w:r w:rsidRPr="00784A2A">
        <w:rPr>
          <w:rStyle w:val="y2iqfc"/>
          <w:rFonts w:ascii="Arial" w:hAnsi="Arial" w:cs="Arial"/>
          <w:b/>
          <w:bCs/>
          <w:color w:val="auto"/>
          <w:sz w:val="28"/>
          <w:szCs w:val="28"/>
          <w:lang w:val="en"/>
        </w:rPr>
        <w:t>Rigorous selection</w:t>
      </w:r>
      <w:r w:rsidRPr="00784A2A">
        <w:rPr>
          <w:rStyle w:val="y2iqfc"/>
          <w:rFonts w:ascii="Arial" w:hAnsi="Arial" w:cs="Arial"/>
          <w:color w:val="auto"/>
          <w:sz w:val="28"/>
          <w:szCs w:val="28"/>
          <w:lang w:val="en"/>
        </w:rPr>
        <w:t>: Our team of wine experts carefully analyzes each wine before adding it to our portfolio. We ensure that each wine has a superior quality, an authentic aroma and bouquet, and respects the high standards of viticulture.</w:t>
      </w:r>
    </w:p>
    <w:p w14:paraId="0F34A0EF" w14:textId="77777777" w:rsidR="006E1F29" w:rsidRPr="00784A2A" w:rsidRDefault="006E1F29" w:rsidP="006E1F29">
      <w:pPr>
        <w:pStyle w:val="HTMLPreformatted"/>
        <w:shd w:val="clear" w:color="auto" w:fill="F8F9FA"/>
        <w:spacing w:line="276" w:lineRule="auto"/>
        <w:rPr>
          <w:rStyle w:val="y2iqfc"/>
          <w:rFonts w:ascii="Arial" w:hAnsi="Arial" w:cs="Arial"/>
          <w:color w:val="auto"/>
          <w:sz w:val="28"/>
          <w:szCs w:val="28"/>
          <w:lang w:val="en"/>
        </w:rPr>
      </w:pPr>
      <w:r w:rsidRPr="00784A2A">
        <w:rPr>
          <w:rStyle w:val="y2iqfc"/>
          <w:rFonts w:ascii="Arial" w:hAnsi="Arial" w:cs="Arial"/>
          <w:color w:val="auto"/>
          <w:sz w:val="28"/>
          <w:szCs w:val="28"/>
          <w:lang w:val="en"/>
        </w:rPr>
        <w:t>3.</w:t>
      </w:r>
    </w:p>
    <w:p w14:paraId="710EAA5E" w14:textId="77777777" w:rsidR="006E1F29" w:rsidRPr="00784A2A" w:rsidRDefault="006E1F29" w:rsidP="006E1F29">
      <w:pPr>
        <w:pStyle w:val="HTMLPreformatted"/>
        <w:shd w:val="clear" w:color="auto" w:fill="F8F9FA"/>
        <w:spacing w:line="276" w:lineRule="auto"/>
        <w:rPr>
          <w:rStyle w:val="y2iqfc"/>
          <w:rFonts w:ascii="Arial" w:hAnsi="Arial" w:cs="Arial"/>
          <w:color w:val="auto"/>
          <w:sz w:val="28"/>
          <w:szCs w:val="28"/>
          <w:lang w:val="en"/>
        </w:rPr>
      </w:pPr>
      <w:r w:rsidRPr="00784A2A">
        <w:rPr>
          <w:rStyle w:val="y2iqfc"/>
          <w:rFonts w:ascii="Arial" w:hAnsi="Arial" w:cs="Arial"/>
          <w:b/>
          <w:bCs/>
          <w:color w:val="auto"/>
          <w:sz w:val="28"/>
          <w:szCs w:val="28"/>
          <w:lang w:val="en"/>
        </w:rPr>
        <w:t>Organic and sustainable wines</w:t>
      </w:r>
      <w:r w:rsidRPr="00784A2A">
        <w:rPr>
          <w:rStyle w:val="y2iqfc"/>
          <w:rFonts w:ascii="Arial" w:hAnsi="Arial" w:cs="Arial"/>
          <w:color w:val="auto"/>
          <w:sz w:val="28"/>
          <w:szCs w:val="28"/>
          <w:lang w:val="en"/>
        </w:rPr>
        <w:t>: We are dedicated to promoting organic and sustainable wines, which are grown and produced in harmony with the environment. These wines represent a conscious choice and respect the principles of sustainable development, without compromising taste and quality.</w:t>
      </w:r>
    </w:p>
    <w:p w14:paraId="5AAAC52B" w14:textId="77777777" w:rsidR="006E1F29" w:rsidRPr="00784A2A" w:rsidRDefault="006E1F29" w:rsidP="006E1F29">
      <w:pPr>
        <w:pStyle w:val="HTMLPreformatted"/>
        <w:shd w:val="clear" w:color="auto" w:fill="F8F9FA"/>
        <w:spacing w:line="276" w:lineRule="auto"/>
        <w:rPr>
          <w:rStyle w:val="y2iqfc"/>
          <w:rFonts w:ascii="Arial" w:hAnsi="Arial" w:cs="Arial"/>
          <w:color w:val="auto"/>
          <w:sz w:val="28"/>
          <w:szCs w:val="28"/>
          <w:lang w:val="en"/>
        </w:rPr>
      </w:pPr>
      <w:r w:rsidRPr="00784A2A">
        <w:rPr>
          <w:rStyle w:val="y2iqfc"/>
          <w:rFonts w:ascii="Arial" w:hAnsi="Arial" w:cs="Arial"/>
          <w:color w:val="auto"/>
          <w:sz w:val="28"/>
          <w:szCs w:val="28"/>
          <w:lang w:val="en"/>
        </w:rPr>
        <w:t>4.</w:t>
      </w:r>
    </w:p>
    <w:p w14:paraId="645AE78C" w14:textId="77777777" w:rsidR="006E1F29" w:rsidRPr="00784A2A" w:rsidRDefault="006E1F29" w:rsidP="006E1F29">
      <w:pPr>
        <w:pStyle w:val="HTMLPreformatted"/>
        <w:shd w:val="clear" w:color="auto" w:fill="F8F9FA"/>
        <w:spacing w:line="276" w:lineRule="auto"/>
        <w:rPr>
          <w:rFonts w:ascii="Arial" w:hAnsi="Arial" w:cs="Arial"/>
          <w:color w:val="auto"/>
          <w:sz w:val="28"/>
          <w:szCs w:val="28"/>
        </w:rPr>
      </w:pPr>
      <w:r w:rsidRPr="00784A2A">
        <w:rPr>
          <w:rStyle w:val="y2iqfc"/>
          <w:rFonts w:ascii="Arial" w:hAnsi="Arial" w:cs="Arial"/>
          <w:b/>
          <w:bCs/>
          <w:color w:val="auto"/>
          <w:sz w:val="28"/>
          <w:szCs w:val="28"/>
          <w:lang w:val="en"/>
        </w:rPr>
        <w:t>Fast and safe delivery</w:t>
      </w:r>
      <w:r w:rsidRPr="00784A2A">
        <w:rPr>
          <w:rStyle w:val="y2iqfc"/>
          <w:rFonts w:ascii="Arial" w:hAnsi="Arial" w:cs="Arial"/>
          <w:color w:val="auto"/>
          <w:sz w:val="28"/>
          <w:szCs w:val="28"/>
          <w:lang w:val="en"/>
        </w:rPr>
        <w:t xml:space="preserve">: We ensure that wines ordered from Wine to Door reach customers in perfect condition. We work with reliable </w:t>
      </w:r>
      <w:r w:rsidRPr="00784A2A">
        <w:rPr>
          <w:rStyle w:val="y2iqfc"/>
          <w:rFonts w:ascii="Arial" w:hAnsi="Arial" w:cs="Arial"/>
          <w:color w:val="auto"/>
          <w:sz w:val="28"/>
          <w:szCs w:val="28"/>
          <w:lang w:val="en"/>
        </w:rPr>
        <w:lastRenderedPageBreak/>
        <w:t>delivery services to ensure orders are processed promptly and wines are properly packaged to keep them in optimal condition.</w:t>
      </w:r>
    </w:p>
    <w:p w14:paraId="0E71D967" w14:textId="77777777" w:rsidR="006E1F29" w:rsidRPr="00784A2A" w:rsidRDefault="006E1F29" w:rsidP="006E1F29">
      <w:pPr>
        <w:pStyle w:val="HTMLPreformatted"/>
        <w:shd w:val="clear" w:color="auto" w:fill="F8F9FA"/>
        <w:spacing w:line="276" w:lineRule="auto"/>
        <w:rPr>
          <w:rFonts w:ascii="Arial" w:hAnsi="Arial" w:cs="Arial"/>
          <w:color w:val="auto"/>
          <w:sz w:val="28"/>
          <w:szCs w:val="28"/>
        </w:rPr>
      </w:pPr>
      <w:r w:rsidRPr="00784A2A">
        <w:rPr>
          <w:rFonts w:ascii="Arial" w:hAnsi="Arial" w:cs="Arial"/>
          <w:color w:val="auto"/>
          <w:sz w:val="28"/>
          <w:szCs w:val="28"/>
        </w:rPr>
        <w:t>5.</w:t>
      </w:r>
    </w:p>
    <w:p w14:paraId="40ADFB57" w14:textId="77777777" w:rsidR="006E1F29" w:rsidRPr="00784A2A" w:rsidRDefault="006E1F29" w:rsidP="006E1F29">
      <w:pPr>
        <w:pStyle w:val="HTMLPreformatted"/>
        <w:shd w:val="clear" w:color="auto" w:fill="F8F9FA"/>
        <w:spacing w:line="276" w:lineRule="auto"/>
        <w:rPr>
          <w:rFonts w:ascii="Arial" w:hAnsi="Arial" w:cs="Arial"/>
          <w:color w:val="auto"/>
          <w:sz w:val="28"/>
          <w:szCs w:val="28"/>
        </w:rPr>
      </w:pPr>
      <w:r w:rsidRPr="00784A2A">
        <w:rPr>
          <w:rStyle w:val="y2iqfc"/>
          <w:rFonts w:ascii="Arial" w:hAnsi="Arial" w:cs="Arial"/>
          <w:b/>
          <w:bCs/>
          <w:color w:val="auto"/>
          <w:sz w:val="28"/>
          <w:szCs w:val="28"/>
          <w:lang w:val="en"/>
        </w:rPr>
        <w:t>Specialist advice and support</w:t>
      </w:r>
      <w:r w:rsidRPr="00784A2A">
        <w:rPr>
          <w:rStyle w:val="y2iqfc"/>
          <w:rFonts w:ascii="Arial" w:hAnsi="Arial" w:cs="Arial"/>
          <w:color w:val="auto"/>
          <w:sz w:val="28"/>
          <w:szCs w:val="28"/>
          <w:lang w:val="en"/>
        </w:rPr>
        <w:t>: Our team of wine experts are on hand to provide personalized consultation and advice on choosing the right wine for any occasion. Whether you need recommendations for food pairings, information on grape varieties or the winemaking process, we're here to guide you in making the perfect choice.</w:t>
      </w:r>
    </w:p>
    <w:p w14:paraId="6D9017E9" w14:textId="77777777" w:rsidR="006E1F29" w:rsidRPr="00784A2A" w:rsidRDefault="006E1F29" w:rsidP="006E1F29">
      <w:pPr>
        <w:pStyle w:val="HTMLPreformatted"/>
        <w:shd w:val="clear" w:color="auto" w:fill="F8F9FA"/>
        <w:spacing w:line="276" w:lineRule="auto"/>
        <w:rPr>
          <w:rFonts w:ascii="Arial" w:hAnsi="Arial" w:cs="Arial"/>
          <w:color w:val="auto"/>
          <w:sz w:val="28"/>
          <w:szCs w:val="28"/>
        </w:rPr>
      </w:pPr>
    </w:p>
    <w:p w14:paraId="4BF247A5" w14:textId="77777777" w:rsidR="006E1F29" w:rsidRPr="00784A2A" w:rsidRDefault="006E1F29" w:rsidP="006E1F29">
      <w:pPr>
        <w:pStyle w:val="HTMLPreformatted"/>
        <w:shd w:val="clear" w:color="auto" w:fill="F8F9FA"/>
        <w:spacing w:line="276" w:lineRule="auto"/>
        <w:rPr>
          <w:rFonts w:ascii="Arial" w:hAnsi="Arial" w:cs="Arial"/>
          <w:color w:val="auto"/>
          <w:sz w:val="28"/>
          <w:szCs w:val="28"/>
        </w:rPr>
      </w:pPr>
      <w:r w:rsidRPr="00784A2A">
        <w:rPr>
          <w:rFonts w:ascii="Arial" w:hAnsi="Arial" w:cs="Arial"/>
          <w:color w:val="auto"/>
          <w:sz w:val="28"/>
          <w:szCs w:val="28"/>
        </w:rPr>
        <w:br/>
      </w:r>
      <w:r w:rsidRPr="00784A2A">
        <w:rPr>
          <w:rFonts w:ascii="Arial" w:hAnsi="Arial" w:cs="Arial"/>
          <w:b/>
          <w:bCs/>
          <w:color w:val="auto"/>
          <w:sz w:val="28"/>
          <w:szCs w:val="28"/>
          <w:shd w:val="clear" w:color="auto" w:fill="F8F9FA"/>
        </w:rPr>
        <w:t>Wine to Door</w:t>
      </w:r>
      <w:r w:rsidRPr="00784A2A">
        <w:rPr>
          <w:rFonts w:ascii="Arial" w:hAnsi="Arial" w:cs="Arial"/>
          <w:color w:val="auto"/>
          <w:sz w:val="28"/>
          <w:szCs w:val="28"/>
          <w:shd w:val="clear" w:color="auto" w:fill="F8F9FA"/>
        </w:rPr>
        <w:t xml:space="preserve"> is dedicated to offer a premium and authentic wine buying experience, bringing the joy of tasting exceptional wines from Romania and Eastern Europe to our customers' doorsteps.</w:t>
      </w:r>
    </w:p>
    <w:p w14:paraId="28B3647A" w14:textId="77777777" w:rsidR="006E1F29" w:rsidRPr="00784A2A" w:rsidRDefault="006E1F29" w:rsidP="006E1F29">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Arial" w:eastAsia="Times New Roman" w:hAnsi="Arial" w:cs="Arial"/>
          <w:color w:val="auto"/>
          <w:sz w:val="28"/>
          <w:szCs w:val="28"/>
          <w:lang w:eastAsia="en-GB"/>
        </w:rPr>
      </w:pPr>
    </w:p>
    <w:p w14:paraId="05226681" w14:textId="77777777" w:rsidR="006E1F29" w:rsidRPr="00784A2A" w:rsidRDefault="006E1F29" w:rsidP="006E1F29">
      <w:pPr>
        <w:spacing w:line="276" w:lineRule="auto"/>
        <w:rPr>
          <w:rFonts w:ascii="Arial" w:hAnsi="Arial" w:cs="Arial"/>
          <w:color w:val="auto"/>
          <w:sz w:val="28"/>
          <w:szCs w:val="28"/>
        </w:rPr>
      </w:pPr>
    </w:p>
    <w:p w14:paraId="13C30F99" w14:textId="77777777" w:rsidR="006E1F29" w:rsidRPr="00784A2A" w:rsidRDefault="006E1F29" w:rsidP="006E1F29">
      <w:pPr>
        <w:spacing w:line="276" w:lineRule="auto"/>
        <w:rPr>
          <w:rFonts w:ascii="Arial" w:hAnsi="Arial" w:cs="Arial"/>
          <w:b/>
          <w:bCs/>
          <w:color w:val="auto"/>
          <w:sz w:val="28"/>
          <w:szCs w:val="28"/>
        </w:rPr>
      </w:pPr>
      <w:r w:rsidRPr="00784A2A">
        <w:rPr>
          <w:rFonts w:ascii="Arial" w:hAnsi="Arial" w:cs="Arial"/>
          <w:b/>
          <w:bCs/>
          <w:color w:val="auto"/>
          <w:sz w:val="28"/>
          <w:szCs w:val="28"/>
        </w:rPr>
        <w:t>2.Name</w:t>
      </w:r>
    </w:p>
    <w:p w14:paraId="3D3A24EB" w14:textId="77777777" w:rsidR="006E1F29" w:rsidRPr="00784A2A" w:rsidRDefault="006E1F29" w:rsidP="006E1F29">
      <w:pPr>
        <w:pStyle w:val="HTMLPreformatted"/>
        <w:shd w:val="clear" w:color="auto" w:fill="F8F9FA"/>
        <w:spacing w:line="276" w:lineRule="auto"/>
        <w:rPr>
          <w:rFonts w:ascii="Arial" w:hAnsi="Arial" w:cs="Arial"/>
          <w:color w:val="auto"/>
          <w:sz w:val="28"/>
          <w:szCs w:val="28"/>
        </w:rPr>
      </w:pPr>
      <w:r w:rsidRPr="00784A2A">
        <w:rPr>
          <w:rStyle w:val="y2iqfc"/>
          <w:rFonts w:ascii="Arial" w:hAnsi="Arial" w:cs="Arial"/>
          <w:color w:val="auto"/>
          <w:sz w:val="28"/>
          <w:szCs w:val="28"/>
          <w:lang w:val="en"/>
        </w:rPr>
        <w:t>The name "</w:t>
      </w:r>
      <w:r w:rsidRPr="00784A2A">
        <w:rPr>
          <w:rStyle w:val="y2iqfc"/>
          <w:rFonts w:ascii="Arial" w:hAnsi="Arial" w:cs="Arial"/>
          <w:b/>
          <w:bCs/>
          <w:color w:val="auto"/>
          <w:sz w:val="28"/>
          <w:szCs w:val="28"/>
          <w:lang w:val="en"/>
        </w:rPr>
        <w:t>Wine to Door</w:t>
      </w:r>
      <w:r w:rsidRPr="00784A2A">
        <w:rPr>
          <w:rStyle w:val="y2iqfc"/>
          <w:rFonts w:ascii="Arial" w:hAnsi="Arial" w:cs="Arial"/>
          <w:color w:val="auto"/>
          <w:sz w:val="28"/>
          <w:szCs w:val="28"/>
          <w:lang w:val="en"/>
        </w:rPr>
        <w:t>" suggests the main idea of ​​our company - bringing wines directly to customers' doors. This name expresses the convenience and accessibility of our service, highlighting the fact that customers can order premium wines from the comfort of their own home and receive them quickly and easily. "Wine" emphasizes the main object of our business, i.e. wines, and "Door" signifies delivery to customers' doors. Therefore, the name "</w:t>
      </w:r>
      <w:r w:rsidRPr="00784A2A">
        <w:rPr>
          <w:rStyle w:val="y2iqfc"/>
          <w:rFonts w:ascii="Arial" w:hAnsi="Arial" w:cs="Arial"/>
          <w:b/>
          <w:bCs/>
          <w:color w:val="auto"/>
          <w:sz w:val="28"/>
          <w:szCs w:val="28"/>
          <w:lang w:val="en"/>
        </w:rPr>
        <w:t>Wine to Door</w:t>
      </w:r>
      <w:r w:rsidRPr="00784A2A">
        <w:rPr>
          <w:rStyle w:val="y2iqfc"/>
          <w:rFonts w:ascii="Arial" w:hAnsi="Arial" w:cs="Arial"/>
          <w:color w:val="auto"/>
          <w:sz w:val="28"/>
          <w:szCs w:val="28"/>
          <w:lang w:val="en"/>
        </w:rPr>
        <w:t>" directly and concisely reflects the service offered by our company</w:t>
      </w:r>
    </w:p>
    <w:p w14:paraId="7AA71805" w14:textId="77777777" w:rsidR="006E1F29" w:rsidRPr="00784A2A" w:rsidRDefault="006E1F29" w:rsidP="006E1F29">
      <w:pPr>
        <w:spacing w:line="276" w:lineRule="auto"/>
        <w:rPr>
          <w:rFonts w:ascii="Arial" w:hAnsi="Arial" w:cs="Arial"/>
          <w:color w:val="auto"/>
          <w:sz w:val="28"/>
          <w:szCs w:val="28"/>
        </w:rPr>
      </w:pPr>
    </w:p>
    <w:p w14:paraId="7751710C" w14:textId="77777777" w:rsidR="006E1F29" w:rsidRPr="00784A2A" w:rsidRDefault="006E1F29" w:rsidP="006E1F29">
      <w:pPr>
        <w:spacing w:line="276" w:lineRule="auto"/>
        <w:rPr>
          <w:rFonts w:ascii="Arial" w:hAnsi="Arial" w:cs="Arial"/>
          <w:b/>
          <w:bCs/>
          <w:color w:val="auto"/>
          <w:sz w:val="28"/>
          <w:szCs w:val="28"/>
        </w:rPr>
      </w:pPr>
      <w:r w:rsidRPr="00784A2A">
        <w:rPr>
          <w:rFonts w:ascii="Arial" w:hAnsi="Arial" w:cs="Arial"/>
          <w:b/>
          <w:bCs/>
          <w:color w:val="auto"/>
          <w:sz w:val="28"/>
          <w:szCs w:val="28"/>
        </w:rPr>
        <w:t>3.Legal Identity</w:t>
      </w:r>
    </w:p>
    <w:p w14:paraId="0A6AD5AB" w14:textId="77777777" w:rsidR="006E1F29" w:rsidRPr="00784A2A" w:rsidRDefault="006E1F29" w:rsidP="006E1F29">
      <w:pPr>
        <w:spacing w:line="276" w:lineRule="auto"/>
        <w:rPr>
          <w:rFonts w:ascii="Arial" w:hAnsi="Arial" w:cs="Arial"/>
          <w:color w:val="auto"/>
          <w:sz w:val="28"/>
          <w:szCs w:val="28"/>
          <w:shd w:val="clear" w:color="auto" w:fill="F8F9FA"/>
        </w:rPr>
      </w:pPr>
      <w:r w:rsidRPr="00784A2A">
        <w:rPr>
          <w:rFonts w:ascii="Arial" w:hAnsi="Arial" w:cs="Arial"/>
          <w:color w:val="auto"/>
          <w:sz w:val="28"/>
          <w:szCs w:val="28"/>
        </w:rPr>
        <w:br/>
      </w:r>
      <w:r w:rsidRPr="00784A2A">
        <w:rPr>
          <w:rFonts w:ascii="Arial" w:hAnsi="Arial" w:cs="Arial"/>
          <w:color w:val="auto"/>
          <w:sz w:val="28"/>
          <w:szCs w:val="28"/>
          <w:shd w:val="clear" w:color="auto" w:fill="F8F9FA"/>
        </w:rPr>
        <w:t>"</w:t>
      </w:r>
      <w:r w:rsidRPr="00784A2A">
        <w:rPr>
          <w:rFonts w:ascii="Arial" w:hAnsi="Arial" w:cs="Arial"/>
          <w:b/>
          <w:bCs/>
          <w:color w:val="auto"/>
          <w:sz w:val="28"/>
          <w:szCs w:val="28"/>
          <w:shd w:val="clear" w:color="auto" w:fill="F8F9FA"/>
        </w:rPr>
        <w:t>Impossible Trading Ltd</w:t>
      </w:r>
      <w:r w:rsidRPr="00784A2A">
        <w:rPr>
          <w:rFonts w:ascii="Arial" w:hAnsi="Arial" w:cs="Arial"/>
          <w:color w:val="auto"/>
          <w:sz w:val="28"/>
          <w:szCs w:val="28"/>
          <w:shd w:val="clear" w:color="auto" w:fill="F8F9FA"/>
        </w:rPr>
        <w:t>" is the official name of our company and is the legal owner of the trade mark "</w:t>
      </w:r>
      <w:r w:rsidRPr="00784A2A">
        <w:rPr>
          <w:rFonts w:ascii="Arial" w:hAnsi="Arial" w:cs="Arial"/>
          <w:b/>
          <w:bCs/>
          <w:color w:val="auto"/>
          <w:sz w:val="28"/>
          <w:szCs w:val="28"/>
          <w:shd w:val="clear" w:color="auto" w:fill="F8F9FA"/>
        </w:rPr>
        <w:t>Wine to Door</w:t>
      </w:r>
      <w:r w:rsidRPr="00784A2A">
        <w:rPr>
          <w:rFonts w:ascii="Arial" w:hAnsi="Arial" w:cs="Arial"/>
          <w:color w:val="auto"/>
          <w:sz w:val="28"/>
          <w:szCs w:val="28"/>
          <w:shd w:val="clear" w:color="auto" w:fill="F8F9FA"/>
        </w:rPr>
        <w:t xml:space="preserve">" which is used as a trading name. Our company is registered as a limited company (Ltd) and has its registered office in Bristol at the address 20 </w:t>
      </w:r>
      <w:proofErr w:type="spellStart"/>
      <w:r w:rsidRPr="00784A2A">
        <w:rPr>
          <w:rFonts w:ascii="Arial" w:hAnsi="Arial" w:cs="Arial"/>
          <w:color w:val="auto"/>
          <w:sz w:val="28"/>
          <w:szCs w:val="28"/>
          <w:shd w:val="clear" w:color="auto" w:fill="F8F9FA"/>
        </w:rPr>
        <w:t>Honeywick</w:t>
      </w:r>
      <w:proofErr w:type="spellEnd"/>
      <w:r w:rsidRPr="00784A2A">
        <w:rPr>
          <w:rFonts w:ascii="Arial" w:hAnsi="Arial" w:cs="Arial"/>
          <w:color w:val="auto"/>
          <w:sz w:val="28"/>
          <w:szCs w:val="28"/>
          <w:shd w:val="clear" w:color="auto" w:fill="F8F9FA"/>
        </w:rPr>
        <w:t xml:space="preserve"> </w:t>
      </w:r>
      <w:r w:rsidRPr="00784A2A">
        <w:rPr>
          <w:rFonts w:ascii="Arial" w:hAnsi="Arial" w:cs="Arial"/>
          <w:color w:val="auto"/>
          <w:sz w:val="28"/>
          <w:szCs w:val="28"/>
          <w:shd w:val="clear" w:color="auto" w:fill="F8F9FA"/>
        </w:rPr>
        <w:lastRenderedPageBreak/>
        <w:t>Close, BS3 5ND. Our company also has a point of operation in the city of Newport, Wales. The company has a single shareholder, which means that the shareholder owns 100% of the company's shares. This aspect indicates the shareholder's full control over the decisions and strategic direction of the company.</w:t>
      </w:r>
    </w:p>
    <w:p w14:paraId="3F93C1C9" w14:textId="77777777" w:rsidR="006E1F29" w:rsidRPr="00784A2A" w:rsidRDefault="006E1F29" w:rsidP="006E1F29">
      <w:pPr>
        <w:spacing w:line="276" w:lineRule="auto"/>
        <w:rPr>
          <w:rFonts w:ascii="Arial" w:hAnsi="Arial" w:cs="Arial"/>
          <w:color w:val="auto"/>
          <w:sz w:val="28"/>
          <w:szCs w:val="28"/>
          <w:shd w:val="clear" w:color="auto" w:fill="F8F9FA"/>
        </w:rPr>
      </w:pPr>
    </w:p>
    <w:p w14:paraId="227E0C7F" w14:textId="77777777" w:rsidR="006E1F29" w:rsidRPr="00784A2A" w:rsidRDefault="006E1F29" w:rsidP="006E1F29">
      <w:pPr>
        <w:spacing w:line="276" w:lineRule="auto"/>
        <w:rPr>
          <w:rFonts w:ascii="Arial" w:hAnsi="Arial" w:cs="Arial"/>
          <w:color w:val="auto"/>
          <w:sz w:val="28"/>
          <w:szCs w:val="28"/>
          <w:shd w:val="clear" w:color="auto" w:fill="F8F9FA"/>
        </w:rPr>
      </w:pPr>
    </w:p>
    <w:p w14:paraId="58B21AC2" w14:textId="77777777" w:rsidR="006E1F29" w:rsidRDefault="006E1F29" w:rsidP="006E1F29">
      <w:pPr>
        <w:spacing w:line="276" w:lineRule="auto"/>
        <w:rPr>
          <w:rFonts w:ascii="Arial" w:hAnsi="Arial" w:cs="Arial"/>
          <w:sz w:val="28"/>
          <w:szCs w:val="28"/>
        </w:rPr>
      </w:pPr>
    </w:p>
    <w:p w14:paraId="43B96E47" w14:textId="77777777" w:rsidR="006E1F29" w:rsidRPr="00784A2A" w:rsidRDefault="006E1F29" w:rsidP="006E1F29">
      <w:pPr>
        <w:spacing w:line="276" w:lineRule="auto"/>
        <w:rPr>
          <w:rFonts w:ascii="Arial" w:hAnsi="Arial" w:cs="Arial"/>
          <w:color w:val="auto"/>
          <w:sz w:val="28"/>
          <w:szCs w:val="28"/>
        </w:rPr>
      </w:pPr>
    </w:p>
    <w:p w14:paraId="3BC85F8D" w14:textId="77777777" w:rsidR="006E1F29" w:rsidRPr="00784A2A" w:rsidRDefault="006E1F29" w:rsidP="006E1F29">
      <w:pPr>
        <w:spacing w:line="276" w:lineRule="auto"/>
        <w:rPr>
          <w:rFonts w:ascii="Arial" w:hAnsi="Arial" w:cs="Arial"/>
          <w:b/>
          <w:bCs/>
          <w:color w:val="auto"/>
          <w:sz w:val="28"/>
          <w:szCs w:val="28"/>
        </w:rPr>
      </w:pPr>
      <w:r w:rsidRPr="00784A2A">
        <w:rPr>
          <w:rFonts w:ascii="Arial" w:hAnsi="Arial" w:cs="Arial"/>
          <w:b/>
          <w:bCs/>
          <w:color w:val="auto"/>
          <w:sz w:val="28"/>
          <w:szCs w:val="28"/>
        </w:rPr>
        <w:t>4.Mission Statement</w:t>
      </w:r>
    </w:p>
    <w:p w14:paraId="11068230" w14:textId="77777777" w:rsidR="006E1F29" w:rsidRPr="00784A2A" w:rsidRDefault="006E1F29" w:rsidP="006E1F29">
      <w:pPr>
        <w:pStyle w:val="HTMLPreformatted"/>
        <w:shd w:val="clear" w:color="auto" w:fill="F8F9FA"/>
        <w:spacing w:line="276" w:lineRule="auto"/>
        <w:rPr>
          <w:rStyle w:val="y2iqfc"/>
          <w:rFonts w:ascii="Arial" w:hAnsi="Arial" w:cs="Arial"/>
          <w:color w:val="auto"/>
          <w:sz w:val="28"/>
          <w:szCs w:val="28"/>
          <w:lang w:val="en"/>
        </w:rPr>
      </w:pPr>
      <w:r w:rsidRPr="00784A2A">
        <w:rPr>
          <w:rStyle w:val="y2iqfc"/>
          <w:rFonts w:ascii="Arial" w:hAnsi="Arial" w:cs="Arial"/>
          <w:color w:val="auto"/>
          <w:sz w:val="28"/>
          <w:szCs w:val="28"/>
          <w:lang w:val="en"/>
        </w:rPr>
        <w:t>Our mission is to bring our customers exceptional experiences in the world of wine, offering them easy and convenient access to a great selection of premium wines from Romania and Eastern Europe. We are committed to providing top quality products from recognized producers who have won medals at international competitions, with a special focus on organic wines. Through our online platform and fast and safe delivery service, we want to make purchasing and enjoying wines a pleasant and affordable experience for all wine lovers. We are dedicated to wine education and providing expert advice to guide customers in choosing the most suitable wines for their tastes and preferences. Passion for wine and customer satisfaction are at the heart of our business, and our goal is to become the preferred partner of wine enthusiasts, offering them an authentic and unforgettable experience in every bottle.</w:t>
      </w:r>
    </w:p>
    <w:p w14:paraId="41BD165F" w14:textId="77777777" w:rsidR="006E1F29" w:rsidRPr="00784A2A" w:rsidRDefault="006E1F29" w:rsidP="006E1F29">
      <w:pPr>
        <w:pStyle w:val="HTMLPreformatted"/>
        <w:shd w:val="clear" w:color="auto" w:fill="F8F9FA"/>
        <w:spacing w:line="276" w:lineRule="auto"/>
        <w:rPr>
          <w:rStyle w:val="y2iqfc"/>
          <w:rFonts w:ascii="Arial" w:hAnsi="Arial" w:cs="Arial"/>
          <w:color w:val="auto"/>
          <w:sz w:val="28"/>
          <w:szCs w:val="28"/>
          <w:lang w:val="en"/>
        </w:rPr>
      </w:pPr>
    </w:p>
    <w:p w14:paraId="0E10176D" w14:textId="77777777" w:rsidR="006E1F29" w:rsidRPr="00784A2A" w:rsidRDefault="006E1F29" w:rsidP="006E1F29">
      <w:pPr>
        <w:pStyle w:val="HTMLPreformatted"/>
        <w:shd w:val="clear" w:color="auto" w:fill="F8F9FA"/>
        <w:spacing w:line="276" w:lineRule="auto"/>
        <w:rPr>
          <w:rStyle w:val="y2iqfc"/>
          <w:rFonts w:ascii="Arial" w:hAnsi="Arial" w:cs="Arial"/>
          <w:color w:val="auto"/>
          <w:sz w:val="28"/>
          <w:szCs w:val="28"/>
          <w:lang w:val="en"/>
        </w:rPr>
      </w:pPr>
    </w:p>
    <w:p w14:paraId="1A5F6D11" w14:textId="77777777" w:rsidR="006E1F29" w:rsidRPr="00784A2A" w:rsidRDefault="006E1F29" w:rsidP="006E1F29">
      <w:pPr>
        <w:pStyle w:val="HTMLPreformatted"/>
        <w:shd w:val="clear" w:color="auto" w:fill="F8F9FA"/>
        <w:spacing w:line="276" w:lineRule="auto"/>
        <w:rPr>
          <w:rStyle w:val="y2iqfc"/>
          <w:rFonts w:ascii="Arial" w:hAnsi="Arial" w:cs="Arial"/>
          <w:color w:val="auto"/>
          <w:sz w:val="28"/>
          <w:szCs w:val="28"/>
          <w:lang w:val="en"/>
        </w:rPr>
      </w:pPr>
      <w:r w:rsidRPr="00784A2A">
        <w:rPr>
          <w:rStyle w:val="y2iqfc"/>
          <w:rFonts w:ascii="Arial" w:hAnsi="Arial" w:cs="Arial"/>
          <w:color w:val="auto"/>
          <w:sz w:val="28"/>
          <w:szCs w:val="28"/>
          <w:lang w:val="en"/>
        </w:rPr>
        <w:t>Our main suppliers are the following:</w:t>
      </w:r>
    </w:p>
    <w:p w14:paraId="59E7EF0E" w14:textId="77777777" w:rsidR="006E1F29" w:rsidRPr="00784A2A" w:rsidRDefault="006E1F29" w:rsidP="006E1F29">
      <w:pPr>
        <w:pStyle w:val="HTMLPreformatted"/>
        <w:shd w:val="clear" w:color="auto" w:fill="F8F9FA"/>
        <w:spacing w:line="276" w:lineRule="auto"/>
        <w:rPr>
          <w:rStyle w:val="y2iqfc"/>
          <w:rFonts w:ascii="Arial" w:hAnsi="Arial" w:cs="Arial"/>
          <w:color w:val="auto"/>
          <w:sz w:val="28"/>
          <w:szCs w:val="28"/>
          <w:lang w:val="en"/>
        </w:rPr>
      </w:pPr>
    </w:p>
    <w:p w14:paraId="31CAC9AC" w14:textId="77777777" w:rsidR="006E1F29" w:rsidRPr="00784A2A" w:rsidRDefault="006E1F29" w:rsidP="006E1F29">
      <w:pPr>
        <w:pStyle w:val="ListParagraph"/>
        <w:numPr>
          <w:ilvl w:val="0"/>
          <w:numId w:val="23"/>
        </w:numPr>
        <w:spacing w:line="276" w:lineRule="auto"/>
        <w:rPr>
          <w:rFonts w:ascii="Arial" w:hAnsi="Arial" w:cs="Arial"/>
          <w:sz w:val="28"/>
          <w:szCs w:val="28"/>
        </w:rPr>
      </w:pPr>
      <w:proofErr w:type="spellStart"/>
      <w:r w:rsidRPr="00784A2A">
        <w:rPr>
          <w:rFonts w:ascii="Arial" w:hAnsi="Arial" w:cs="Arial"/>
          <w:b/>
          <w:bCs/>
          <w:sz w:val="28"/>
          <w:szCs w:val="28"/>
        </w:rPr>
        <w:t>Jidvei</w:t>
      </w:r>
      <w:proofErr w:type="spellEnd"/>
      <w:r w:rsidRPr="00784A2A">
        <w:rPr>
          <w:rFonts w:ascii="Arial" w:hAnsi="Arial" w:cs="Arial"/>
          <w:sz w:val="28"/>
          <w:szCs w:val="28"/>
        </w:rPr>
        <w:t xml:space="preserve"> is the most famous Romanian producer of premium dry and medium dry white wines. Based in the heart of Transylvania, </w:t>
      </w:r>
      <w:proofErr w:type="spellStart"/>
      <w:r w:rsidRPr="00784A2A">
        <w:rPr>
          <w:rFonts w:ascii="Arial" w:hAnsi="Arial" w:cs="Arial"/>
          <w:sz w:val="28"/>
          <w:szCs w:val="28"/>
        </w:rPr>
        <w:t>Jidvei’s</w:t>
      </w:r>
      <w:proofErr w:type="spellEnd"/>
      <w:r w:rsidRPr="00784A2A">
        <w:rPr>
          <w:rFonts w:ascii="Arial" w:hAnsi="Arial" w:cs="Arial"/>
          <w:sz w:val="28"/>
          <w:szCs w:val="28"/>
        </w:rPr>
        <w:t xml:space="preserve"> vineyards spread on more than 2500 </w:t>
      </w:r>
      <w:r w:rsidRPr="00784A2A">
        <w:rPr>
          <w:rFonts w:ascii="Arial" w:hAnsi="Arial" w:cs="Arial"/>
          <w:sz w:val="28"/>
          <w:szCs w:val="28"/>
        </w:rPr>
        <w:lastRenderedPageBreak/>
        <w:t xml:space="preserve">hectares alongside the </w:t>
      </w:r>
      <w:proofErr w:type="spellStart"/>
      <w:r w:rsidRPr="00784A2A">
        <w:rPr>
          <w:rFonts w:ascii="Arial" w:hAnsi="Arial" w:cs="Arial"/>
          <w:sz w:val="28"/>
          <w:szCs w:val="28"/>
        </w:rPr>
        <w:t>Tarnave</w:t>
      </w:r>
      <w:proofErr w:type="spellEnd"/>
      <w:r w:rsidRPr="00784A2A">
        <w:rPr>
          <w:rFonts w:ascii="Arial" w:hAnsi="Arial" w:cs="Arial"/>
          <w:sz w:val="28"/>
          <w:szCs w:val="28"/>
        </w:rPr>
        <w:t xml:space="preserve"> River, in one of the country’s oldest wine regions. It was the wine-making skill the German population brought in the 16th century, together with the specific terroir of the region, very similar to the one in Germany, which gave the </w:t>
      </w:r>
      <w:proofErr w:type="spellStart"/>
      <w:r w:rsidRPr="00784A2A">
        <w:rPr>
          <w:rFonts w:ascii="Arial" w:hAnsi="Arial" w:cs="Arial"/>
          <w:sz w:val="28"/>
          <w:szCs w:val="28"/>
        </w:rPr>
        <w:t>Tarnave</w:t>
      </w:r>
      <w:proofErr w:type="spellEnd"/>
      <w:r w:rsidRPr="00784A2A">
        <w:rPr>
          <w:rFonts w:ascii="Arial" w:hAnsi="Arial" w:cs="Arial"/>
          <w:sz w:val="28"/>
          <w:szCs w:val="28"/>
        </w:rPr>
        <w:t xml:space="preserve"> region the name of “Weinland” - Wine country. Most varieties cultivated here are white: </w:t>
      </w:r>
      <w:proofErr w:type="spellStart"/>
      <w:r w:rsidRPr="00784A2A">
        <w:rPr>
          <w:rFonts w:ascii="Arial" w:hAnsi="Arial" w:cs="Arial"/>
          <w:sz w:val="28"/>
          <w:szCs w:val="28"/>
        </w:rPr>
        <w:t>Feteasca</w:t>
      </w:r>
      <w:proofErr w:type="spellEnd"/>
      <w:r w:rsidRPr="00784A2A">
        <w:rPr>
          <w:rFonts w:ascii="Arial" w:hAnsi="Arial" w:cs="Arial"/>
          <w:sz w:val="28"/>
          <w:szCs w:val="28"/>
        </w:rPr>
        <w:t xml:space="preserve"> </w:t>
      </w:r>
      <w:proofErr w:type="spellStart"/>
      <w:r w:rsidRPr="00784A2A">
        <w:rPr>
          <w:rFonts w:ascii="Arial" w:hAnsi="Arial" w:cs="Arial"/>
          <w:sz w:val="28"/>
          <w:szCs w:val="28"/>
        </w:rPr>
        <w:t>Regala</w:t>
      </w:r>
      <w:proofErr w:type="spellEnd"/>
      <w:r w:rsidRPr="00784A2A">
        <w:rPr>
          <w:rFonts w:ascii="Arial" w:hAnsi="Arial" w:cs="Arial"/>
          <w:sz w:val="28"/>
          <w:szCs w:val="28"/>
        </w:rPr>
        <w:t xml:space="preserve">, </w:t>
      </w:r>
      <w:proofErr w:type="spellStart"/>
      <w:r w:rsidRPr="00784A2A">
        <w:rPr>
          <w:rFonts w:ascii="Arial" w:hAnsi="Arial" w:cs="Arial"/>
          <w:sz w:val="28"/>
          <w:szCs w:val="28"/>
        </w:rPr>
        <w:t>Feteasca</w:t>
      </w:r>
      <w:proofErr w:type="spellEnd"/>
      <w:r w:rsidRPr="00784A2A">
        <w:rPr>
          <w:rFonts w:ascii="Arial" w:hAnsi="Arial" w:cs="Arial"/>
          <w:sz w:val="28"/>
          <w:szCs w:val="28"/>
        </w:rPr>
        <w:t xml:space="preserve"> Alba, Riesling, Sauvignon Blanc, </w:t>
      </w:r>
      <w:proofErr w:type="spellStart"/>
      <w:r w:rsidRPr="00784A2A">
        <w:rPr>
          <w:rFonts w:ascii="Arial" w:hAnsi="Arial" w:cs="Arial"/>
          <w:sz w:val="28"/>
          <w:szCs w:val="28"/>
        </w:rPr>
        <w:t>Traminer</w:t>
      </w:r>
      <w:proofErr w:type="spellEnd"/>
      <w:r w:rsidRPr="00784A2A">
        <w:rPr>
          <w:rFonts w:ascii="Arial" w:hAnsi="Arial" w:cs="Arial"/>
          <w:sz w:val="28"/>
          <w:szCs w:val="28"/>
        </w:rPr>
        <w:t xml:space="preserve">, Chardonnay, Pinot Gris and Muscat </w:t>
      </w:r>
      <w:proofErr w:type="spellStart"/>
      <w:r w:rsidRPr="00784A2A">
        <w:rPr>
          <w:rFonts w:ascii="Arial" w:hAnsi="Arial" w:cs="Arial"/>
          <w:sz w:val="28"/>
          <w:szCs w:val="28"/>
        </w:rPr>
        <w:t>Ottonel</w:t>
      </w:r>
      <w:proofErr w:type="spellEnd"/>
      <w:r w:rsidRPr="00784A2A">
        <w:rPr>
          <w:rFonts w:ascii="Arial" w:hAnsi="Arial" w:cs="Arial"/>
          <w:sz w:val="28"/>
          <w:szCs w:val="28"/>
        </w:rPr>
        <w:t>, while the red grape varieties include Pinot Noir, Cabernet Sauvignon and Shiraz.</w:t>
      </w:r>
    </w:p>
    <w:p w14:paraId="4BA7A04E" w14:textId="77777777" w:rsidR="006E1F29" w:rsidRDefault="006E1F29" w:rsidP="006E1F29">
      <w:pPr>
        <w:pStyle w:val="ListParagraph"/>
        <w:numPr>
          <w:ilvl w:val="0"/>
          <w:numId w:val="23"/>
        </w:numPr>
        <w:spacing w:line="276" w:lineRule="auto"/>
        <w:rPr>
          <w:rFonts w:ascii="Arial" w:hAnsi="Arial" w:cs="Arial"/>
          <w:sz w:val="28"/>
          <w:szCs w:val="28"/>
          <w:shd w:val="clear" w:color="auto" w:fill="FFFFFF"/>
        </w:rPr>
      </w:pPr>
      <w:r w:rsidRPr="00784A2A">
        <w:rPr>
          <w:rFonts w:ascii="Arial" w:hAnsi="Arial" w:cs="Arial"/>
          <w:sz w:val="28"/>
          <w:szCs w:val="28"/>
          <w:shd w:val="clear" w:color="auto" w:fill="FFFFFF"/>
        </w:rPr>
        <w:t xml:space="preserve">At </w:t>
      </w:r>
      <w:proofErr w:type="spellStart"/>
      <w:r w:rsidRPr="00784A2A">
        <w:rPr>
          <w:rFonts w:ascii="Arial" w:hAnsi="Arial" w:cs="Arial"/>
          <w:b/>
          <w:bCs/>
          <w:sz w:val="28"/>
          <w:szCs w:val="28"/>
          <w:shd w:val="clear" w:color="auto" w:fill="FFFFFF"/>
        </w:rPr>
        <w:t>Cotnari</w:t>
      </w:r>
      <w:proofErr w:type="spellEnd"/>
      <w:r w:rsidRPr="00784A2A">
        <w:rPr>
          <w:rFonts w:ascii="Arial" w:hAnsi="Arial" w:cs="Arial"/>
          <w:sz w:val="28"/>
          <w:szCs w:val="28"/>
          <w:shd w:val="clear" w:color="auto" w:fill="FFFFFF"/>
        </w:rPr>
        <w:t>, the heritage is unmatched. Through the craft of wine, over two thousand years old, tradition, art and good will shine again together. We are transmitting the heritage preserved for centuries: a real inheritance of wine, inhabitants of these lands, traditions and evolution, presumably best preserved in Romania in the field of wine-viticulture.</w:t>
      </w:r>
    </w:p>
    <w:p w14:paraId="78BD9B7C" w14:textId="77777777" w:rsidR="006E1F29" w:rsidRPr="00784A2A" w:rsidRDefault="006E1F29" w:rsidP="006E1F29">
      <w:pPr>
        <w:spacing w:line="276" w:lineRule="auto"/>
        <w:rPr>
          <w:rFonts w:ascii="Arial" w:hAnsi="Arial" w:cs="Arial"/>
          <w:sz w:val="28"/>
          <w:szCs w:val="28"/>
          <w:shd w:val="clear" w:color="auto" w:fill="FFFFFF"/>
        </w:rPr>
      </w:pPr>
    </w:p>
    <w:p w14:paraId="1D02EB5F" w14:textId="77777777" w:rsidR="006E1F29" w:rsidRPr="00784A2A" w:rsidRDefault="006E1F29" w:rsidP="006E1F29">
      <w:pPr>
        <w:pStyle w:val="ListParagraph"/>
        <w:numPr>
          <w:ilvl w:val="0"/>
          <w:numId w:val="23"/>
        </w:numPr>
        <w:spacing w:line="276" w:lineRule="auto"/>
        <w:rPr>
          <w:rFonts w:ascii="Arial" w:hAnsi="Arial" w:cs="Arial"/>
          <w:b/>
          <w:bCs/>
          <w:sz w:val="28"/>
          <w:szCs w:val="28"/>
          <w:shd w:val="clear" w:color="auto" w:fill="FFFFFF"/>
        </w:rPr>
      </w:pPr>
      <w:proofErr w:type="spellStart"/>
      <w:r w:rsidRPr="00784A2A">
        <w:rPr>
          <w:rFonts w:ascii="Arial" w:hAnsi="Arial" w:cs="Arial"/>
          <w:b/>
          <w:bCs/>
          <w:sz w:val="28"/>
          <w:szCs w:val="28"/>
          <w:shd w:val="clear" w:color="auto" w:fill="FFFFFF"/>
        </w:rPr>
        <w:t>Recas</w:t>
      </w:r>
      <w:proofErr w:type="spellEnd"/>
    </w:p>
    <w:p w14:paraId="140C50CA" w14:textId="77777777" w:rsidR="006E1F29" w:rsidRPr="00784A2A" w:rsidRDefault="006E1F29" w:rsidP="006E1F29">
      <w:pPr>
        <w:pStyle w:val="category-abouttext"/>
        <w:shd w:val="clear" w:color="auto" w:fill="FFFFFF"/>
        <w:spacing w:line="276" w:lineRule="auto"/>
        <w:ind w:left="720"/>
        <w:rPr>
          <w:rFonts w:ascii="Arial" w:hAnsi="Arial" w:cs="Arial"/>
          <w:sz w:val="28"/>
          <w:szCs w:val="28"/>
        </w:rPr>
      </w:pPr>
      <w:r w:rsidRPr="00784A2A">
        <w:rPr>
          <w:rFonts w:ascii="Arial" w:hAnsi="Arial" w:cs="Arial"/>
          <w:sz w:val="28"/>
          <w:szCs w:val="28"/>
        </w:rPr>
        <w:t xml:space="preserve">Today, they are the largest exporters of Romanian wine. Located on the far western fringes of the Romanian region of Transylvania/Banat, </w:t>
      </w:r>
      <w:proofErr w:type="spellStart"/>
      <w:r w:rsidRPr="00784A2A">
        <w:rPr>
          <w:rFonts w:ascii="Arial" w:hAnsi="Arial" w:cs="Arial"/>
          <w:b/>
          <w:bCs/>
          <w:sz w:val="28"/>
          <w:szCs w:val="28"/>
        </w:rPr>
        <w:t>Recas</w:t>
      </w:r>
      <w:proofErr w:type="spellEnd"/>
      <w:r w:rsidRPr="00784A2A">
        <w:rPr>
          <w:rFonts w:ascii="Arial" w:hAnsi="Arial" w:cs="Arial"/>
          <w:sz w:val="28"/>
          <w:szCs w:val="28"/>
        </w:rPr>
        <w:t xml:space="preserve">  boasts ancient vineyards, with the first records dating back to 1447. Romania is ideally positioned with a Mediterranean climate, on the same latitude as Bordeaux.</w:t>
      </w:r>
    </w:p>
    <w:p w14:paraId="37840E7B" w14:textId="77777777" w:rsidR="006E1F29" w:rsidRPr="00784A2A" w:rsidRDefault="006E1F29" w:rsidP="006E1F29">
      <w:pPr>
        <w:pStyle w:val="NormalWeb"/>
        <w:numPr>
          <w:ilvl w:val="0"/>
          <w:numId w:val="23"/>
        </w:numPr>
        <w:shd w:val="clear" w:color="auto" w:fill="FCFCFC"/>
        <w:spacing w:before="0" w:beforeAutospacing="0" w:after="375" w:afterAutospacing="0" w:line="276" w:lineRule="auto"/>
        <w:jc w:val="both"/>
        <w:rPr>
          <w:rFonts w:ascii="Arial" w:hAnsi="Arial" w:cs="Arial"/>
          <w:sz w:val="28"/>
          <w:szCs w:val="28"/>
        </w:rPr>
      </w:pPr>
      <w:proofErr w:type="spellStart"/>
      <w:r w:rsidRPr="00784A2A">
        <w:rPr>
          <w:rFonts w:ascii="Arial" w:hAnsi="Arial" w:cs="Arial"/>
          <w:b/>
          <w:bCs/>
          <w:sz w:val="28"/>
          <w:szCs w:val="28"/>
        </w:rPr>
        <w:t>Ceptura</w:t>
      </w:r>
      <w:proofErr w:type="spellEnd"/>
      <w:r w:rsidRPr="00784A2A">
        <w:rPr>
          <w:rFonts w:ascii="Arial" w:hAnsi="Arial" w:cs="Arial"/>
          <w:sz w:val="28"/>
          <w:szCs w:val="28"/>
        </w:rPr>
        <w:t xml:space="preserve">  </w:t>
      </w:r>
      <w:r w:rsidRPr="00784A2A">
        <w:rPr>
          <w:rFonts w:ascii="Arial" w:hAnsi="Arial" w:cs="Arial"/>
          <w:b/>
          <w:bCs/>
          <w:sz w:val="28"/>
          <w:szCs w:val="28"/>
        </w:rPr>
        <w:t>winery</w:t>
      </w:r>
      <w:r w:rsidRPr="00784A2A">
        <w:rPr>
          <w:rFonts w:ascii="Arial" w:hAnsi="Arial" w:cs="Arial"/>
          <w:sz w:val="28"/>
          <w:szCs w:val="28"/>
        </w:rPr>
        <w:t xml:space="preserve"> history starts in 2005, only one year after the beginning of the construction works of the winery, when the very first batch of wine was tasted. Today,  </w:t>
      </w:r>
      <w:proofErr w:type="spellStart"/>
      <w:r w:rsidRPr="00784A2A">
        <w:rPr>
          <w:rFonts w:ascii="Arial" w:hAnsi="Arial" w:cs="Arial"/>
          <w:b/>
          <w:bCs/>
          <w:sz w:val="28"/>
          <w:szCs w:val="28"/>
        </w:rPr>
        <w:t>Ceptura</w:t>
      </w:r>
      <w:proofErr w:type="spellEnd"/>
      <w:r w:rsidRPr="00784A2A">
        <w:rPr>
          <w:rFonts w:ascii="Arial" w:hAnsi="Arial" w:cs="Arial"/>
          <w:b/>
          <w:bCs/>
          <w:sz w:val="28"/>
          <w:szCs w:val="28"/>
        </w:rPr>
        <w:t xml:space="preserve"> winery</w:t>
      </w:r>
      <w:r w:rsidRPr="00784A2A">
        <w:rPr>
          <w:rFonts w:ascii="Arial" w:hAnsi="Arial" w:cs="Arial"/>
          <w:sz w:val="28"/>
          <w:szCs w:val="28"/>
        </w:rPr>
        <w:t xml:space="preserve">  has a production capacity of about 10 million bottles per year, a wine production volume of 10,000 tons of grapes per season, a storage capacity of around 6 million litres of wine, all served by sophisticated state-of-the-art technological equipment</w:t>
      </w:r>
    </w:p>
    <w:p w14:paraId="5271D3B6" w14:textId="77777777" w:rsidR="006E1F29" w:rsidRDefault="006E1F29" w:rsidP="006E1F29">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ind w:left="720"/>
        <w:rPr>
          <w:rFonts w:ascii="Arial" w:hAnsi="Arial" w:cs="Arial"/>
          <w:b/>
          <w:bCs/>
          <w:color w:val="auto"/>
          <w:sz w:val="28"/>
          <w:szCs w:val="28"/>
        </w:rPr>
      </w:pPr>
    </w:p>
    <w:p w14:paraId="22026E75" w14:textId="77777777" w:rsidR="006E1F29" w:rsidRDefault="006E1F29" w:rsidP="006E1F29">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ind w:left="720"/>
        <w:rPr>
          <w:rFonts w:ascii="Arial" w:hAnsi="Arial" w:cs="Arial"/>
          <w:b/>
          <w:bCs/>
          <w:color w:val="auto"/>
          <w:sz w:val="28"/>
          <w:szCs w:val="28"/>
        </w:rPr>
      </w:pPr>
    </w:p>
    <w:p w14:paraId="602C47E5" w14:textId="5254484F" w:rsidR="006E1F29" w:rsidRPr="006E1F29" w:rsidRDefault="006E1F29" w:rsidP="006E1F29">
      <w:pPr>
        <w:pStyle w:val="HTMLPreformatted"/>
        <w:numPr>
          <w:ilvl w:val="0"/>
          <w:numId w:val="23"/>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b/>
          <w:bCs/>
          <w:color w:val="auto"/>
          <w:sz w:val="28"/>
          <w:szCs w:val="28"/>
        </w:rPr>
      </w:pPr>
      <w:proofErr w:type="spellStart"/>
      <w:r w:rsidRPr="006E1F29">
        <w:rPr>
          <w:rFonts w:ascii="Arial" w:hAnsi="Arial" w:cs="Arial"/>
          <w:b/>
          <w:bCs/>
          <w:color w:val="auto"/>
          <w:sz w:val="28"/>
          <w:szCs w:val="28"/>
        </w:rPr>
        <w:t>Caii</w:t>
      </w:r>
      <w:proofErr w:type="spellEnd"/>
      <w:r w:rsidRPr="006E1F29">
        <w:rPr>
          <w:rFonts w:ascii="Arial" w:hAnsi="Arial" w:cs="Arial"/>
          <w:b/>
          <w:bCs/>
          <w:color w:val="auto"/>
          <w:sz w:val="28"/>
          <w:szCs w:val="28"/>
        </w:rPr>
        <w:t xml:space="preserve"> de la </w:t>
      </w:r>
      <w:proofErr w:type="spellStart"/>
      <w:r w:rsidRPr="006E1F29">
        <w:rPr>
          <w:rFonts w:ascii="Arial" w:hAnsi="Arial" w:cs="Arial"/>
          <w:b/>
          <w:bCs/>
          <w:color w:val="auto"/>
          <w:sz w:val="28"/>
          <w:szCs w:val="28"/>
        </w:rPr>
        <w:t>Letea</w:t>
      </w:r>
      <w:proofErr w:type="spellEnd"/>
      <w:r w:rsidRPr="006E1F29">
        <w:rPr>
          <w:rFonts w:ascii="Arial" w:hAnsi="Arial" w:cs="Arial"/>
          <w:b/>
          <w:bCs/>
          <w:color w:val="auto"/>
          <w:sz w:val="28"/>
          <w:szCs w:val="28"/>
        </w:rPr>
        <w:t xml:space="preserve">  </w:t>
      </w:r>
    </w:p>
    <w:p w14:paraId="1DCEF369" w14:textId="77777777" w:rsidR="006E1F29" w:rsidRPr="00784A2A" w:rsidRDefault="006E1F29" w:rsidP="006E1F29">
      <w:pPr>
        <w:pStyle w:val="HTMLPreformatted"/>
        <w:shd w:val="clear" w:color="auto" w:fill="F8F9FA"/>
        <w:spacing w:line="276" w:lineRule="auto"/>
        <w:ind w:left="720"/>
        <w:rPr>
          <w:rStyle w:val="y2iqfc"/>
          <w:rFonts w:ascii="Arial" w:hAnsi="Arial" w:cs="Arial"/>
          <w:color w:val="auto"/>
          <w:sz w:val="28"/>
          <w:szCs w:val="28"/>
          <w:lang w:val="en-GB"/>
        </w:rPr>
      </w:pPr>
      <w:proofErr w:type="spellStart"/>
      <w:r w:rsidRPr="00784A2A">
        <w:rPr>
          <w:rStyle w:val="y2iqfc"/>
          <w:rFonts w:ascii="Arial" w:hAnsi="Arial" w:cs="Arial"/>
          <w:b/>
          <w:bCs/>
          <w:color w:val="auto"/>
          <w:sz w:val="28"/>
          <w:szCs w:val="28"/>
          <w:lang w:val="en"/>
        </w:rPr>
        <w:t>Letea</w:t>
      </w:r>
      <w:proofErr w:type="spellEnd"/>
      <w:r w:rsidRPr="00784A2A">
        <w:rPr>
          <w:rStyle w:val="y2iqfc"/>
          <w:rFonts w:ascii="Arial" w:hAnsi="Arial" w:cs="Arial"/>
          <w:b/>
          <w:bCs/>
          <w:color w:val="auto"/>
          <w:sz w:val="28"/>
          <w:szCs w:val="28"/>
          <w:lang w:val="en"/>
        </w:rPr>
        <w:t xml:space="preserve"> Horses</w:t>
      </w:r>
      <w:r w:rsidRPr="00784A2A">
        <w:rPr>
          <w:rStyle w:val="y2iqfc"/>
          <w:rFonts w:ascii="Arial" w:hAnsi="Arial" w:cs="Arial"/>
          <w:color w:val="auto"/>
          <w:sz w:val="28"/>
          <w:szCs w:val="28"/>
          <w:lang w:val="en"/>
        </w:rPr>
        <w:t xml:space="preserve"> - the last nature reserve in Europe where wild horses can still be found, this wine is a tribute to everything that nature and wildness mean</w:t>
      </w:r>
      <w:r w:rsidRPr="00784A2A">
        <w:rPr>
          <w:rFonts w:ascii="Arial" w:hAnsi="Arial" w:cs="Arial"/>
          <w:color w:val="auto"/>
          <w:sz w:val="28"/>
          <w:szCs w:val="28"/>
        </w:rPr>
        <w:t xml:space="preserve"> ,</w:t>
      </w:r>
      <w:r w:rsidRPr="00784A2A">
        <w:rPr>
          <w:rFonts w:ascii="Arial" w:hAnsi="Arial" w:cs="Arial"/>
          <w:color w:val="auto"/>
          <w:sz w:val="28"/>
          <w:szCs w:val="28"/>
          <w:lang w:val="en"/>
        </w:rPr>
        <w:t xml:space="preserve">a tribute to those who choose their own path, even if it means sacrifice. </w:t>
      </w:r>
      <w:r w:rsidRPr="00784A2A">
        <w:rPr>
          <w:rStyle w:val="y2iqfc"/>
          <w:rFonts w:ascii="Arial" w:hAnsi="Arial" w:cs="Arial"/>
          <w:color w:val="auto"/>
          <w:sz w:val="28"/>
          <w:szCs w:val="28"/>
          <w:lang w:val="en"/>
        </w:rPr>
        <w:t>Intense and fresh wine with a balanced acidity and a hint of minerals. Elderflower notes dominate and open up to citrus fragrances, traces of vanilla and acacia flowers.</w:t>
      </w:r>
    </w:p>
    <w:p w14:paraId="275CC71B" w14:textId="77777777" w:rsidR="006E1F29" w:rsidRPr="00784A2A" w:rsidRDefault="006E1F29" w:rsidP="006E1F29">
      <w:pPr>
        <w:pStyle w:val="HTMLPreformatted"/>
        <w:shd w:val="clear" w:color="auto" w:fill="F8F9FA"/>
        <w:spacing w:line="276" w:lineRule="auto"/>
        <w:rPr>
          <w:rStyle w:val="y2iqfc"/>
          <w:rFonts w:ascii="Arial" w:hAnsi="Arial" w:cs="Arial"/>
          <w:color w:val="auto"/>
          <w:sz w:val="28"/>
          <w:szCs w:val="28"/>
          <w:lang w:val="en"/>
        </w:rPr>
      </w:pPr>
    </w:p>
    <w:p w14:paraId="2D4F26FC" w14:textId="77777777" w:rsidR="006E1F29" w:rsidRPr="00784A2A" w:rsidRDefault="006E1F29" w:rsidP="006E1F29">
      <w:pPr>
        <w:pStyle w:val="HTMLPreformatted"/>
        <w:numPr>
          <w:ilvl w:val="0"/>
          <w:numId w:val="23"/>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sidRPr="00784A2A">
        <w:rPr>
          <w:rFonts w:ascii="Arial" w:hAnsi="Arial" w:cs="Arial"/>
          <w:b/>
          <w:bCs/>
          <w:color w:val="auto"/>
          <w:sz w:val="28"/>
          <w:szCs w:val="28"/>
        </w:rPr>
        <w:t xml:space="preserve">Blood of Transylvania </w:t>
      </w:r>
      <w:r w:rsidRPr="00784A2A">
        <w:rPr>
          <w:rStyle w:val="y2iqfc"/>
          <w:rFonts w:ascii="Arial" w:hAnsi="Arial" w:cs="Arial"/>
          <w:color w:val="auto"/>
          <w:sz w:val="28"/>
          <w:szCs w:val="28"/>
          <w:lang w:val="en"/>
        </w:rPr>
        <w:t>fruit wine was born from the desire to bring diversity to the classic world of grape wine. Made from fruits harvested in the heart of Transylvania, this wine is created through natural fermentation without the addition of flavors, being an organic product.</w:t>
      </w:r>
    </w:p>
    <w:p w14:paraId="509752A9" w14:textId="77777777" w:rsidR="006E1F29" w:rsidRPr="00784A2A" w:rsidRDefault="006E1F29" w:rsidP="006E1F29">
      <w:pPr>
        <w:pStyle w:val="HTMLPreformatted"/>
        <w:shd w:val="clear" w:color="auto" w:fill="F8F9FA"/>
        <w:spacing w:line="276" w:lineRule="auto"/>
        <w:rPr>
          <w:rFonts w:ascii="Arial" w:hAnsi="Arial" w:cs="Arial"/>
          <w:color w:val="auto"/>
          <w:sz w:val="28"/>
          <w:szCs w:val="28"/>
        </w:rPr>
      </w:pPr>
    </w:p>
    <w:p w14:paraId="584AF150" w14:textId="77777777" w:rsidR="006E1F29" w:rsidRPr="00784A2A" w:rsidRDefault="006E1F29" w:rsidP="006E1F29">
      <w:pPr>
        <w:spacing w:line="276" w:lineRule="auto"/>
        <w:rPr>
          <w:rFonts w:ascii="Arial" w:hAnsi="Arial" w:cs="Arial"/>
          <w:color w:val="auto"/>
          <w:sz w:val="28"/>
          <w:szCs w:val="28"/>
        </w:rPr>
      </w:pPr>
    </w:p>
    <w:p w14:paraId="4E1874AF" w14:textId="77777777" w:rsidR="006E1F29" w:rsidRPr="00784A2A" w:rsidRDefault="006E1F29" w:rsidP="006E1F29">
      <w:pPr>
        <w:pStyle w:val="HTMLPreformatted"/>
        <w:shd w:val="clear" w:color="auto" w:fill="F8F9FA"/>
        <w:spacing w:line="276" w:lineRule="auto"/>
        <w:rPr>
          <w:rFonts w:ascii="Arial" w:hAnsi="Arial" w:cs="Arial"/>
          <w:color w:val="auto"/>
          <w:sz w:val="28"/>
          <w:szCs w:val="28"/>
        </w:rPr>
      </w:pPr>
    </w:p>
    <w:p w14:paraId="1B4149A0" w14:textId="77777777" w:rsidR="006E1F29" w:rsidRDefault="006E1F29" w:rsidP="006E1F29">
      <w:pPr>
        <w:pStyle w:val="HTMLPreformatted"/>
        <w:shd w:val="clear" w:color="auto" w:fill="F8F9FA"/>
        <w:spacing w:line="276" w:lineRule="auto"/>
        <w:rPr>
          <w:rStyle w:val="y2iqfc"/>
          <w:rFonts w:ascii="Arial" w:hAnsi="Arial" w:cs="Arial"/>
          <w:b/>
          <w:bCs/>
          <w:sz w:val="28"/>
          <w:szCs w:val="28"/>
          <w:lang w:val="en"/>
        </w:rPr>
      </w:pPr>
    </w:p>
    <w:p w14:paraId="32B22FC1" w14:textId="77777777" w:rsidR="006E1F29" w:rsidRDefault="006E1F29" w:rsidP="006E1F29">
      <w:pPr>
        <w:pStyle w:val="HTMLPreformatted"/>
        <w:shd w:val="clear" w:color="auto" w:fill="F8F9FA"/>
        <w:spacing w:line="276" w:lineRule="auto"/>
        <w:rPr>
          <w:rStyle w:val="y2iqfc"/>
          <w:rFonts w:ascii="Arial" w:hAnsi="Arial" w:cs="Arial"/>
          <w:b/>
          <w:bCs/>
          <w:sz w:val="28"/>
          <w:szCs w:val="28"/>
          <w:lang w:val="en"/>
        </w:rPr>
      </w:pPr>
    </w:p>
    <w:p w14:paraId="78DED487" w14:textId="77777777" w:rsidR="006E1F29" w:rsidRDefault="006E1F29" w:rsidP="006E1F29">
      <w:pPr>
        <w:pStyle w:val="HTMLPreformatted"/>
        <w:shd w:val="clear" w:color="auto" w:fill="F8F9FA"/>
        <w:spacing w:line="276" w:lineRule="auto"/>
        <w:rPr>
          <w:rStyle w:val="y2iqfc"/>
          <w:rFonts w:ascii="Arial" w:hAnsi="Arial" w:cs="Arial"/>
          <w:b/>
          <w:bCs/>
          <w:sz w:val="28"/>
          <w:szCs w:val="28"/>
          <w:lang w:val="en"/>
        </w:rPr>
      </w:pPr>
    </w:p>
    <w:p w14:paraId="178C41F2" w14:textId="77777777" w:rsidR="006E1F29" w:rsidRPr="00784A2A" w:rsidRDefault="006E1F29" w:rsidP="006E1F29">
      <w:pPr>
        <w:pStyle w:val="HTMLPreformatted"/>
        <w:shd w:val="clear" w:color="auto" w:fill="F8F9FA"/>
        <w:spacing w:line="276" w:lineRule="auto"/>
        <w:rPr>
          <w:rStyle w:val="y2iqfc"/>
          <w:rFonts w:ascii="Arial" w:hAnsi="Arial" w:cs="Arial"/>
          <w:b/>
          <w:bCs/>
          <w:color w:val="auto"/>
          <w:sz w:val="28"/>
          <w:szCs w:val="28"/>
          <w:lang w:val="en"/>
        </w:rPr>
      </w:pPr>
    </w:p>
    <w:p w14:paraId="7ACAA0F9" w14:textId="77777777" w:rsidR="006E1F29" w:rsidRPr="00784A2A" w:rsidRDefault="006E1F29" w:rsidP="006E1F29">
      <w:pPr>
        <w:pStyle w:val="HTMLPreformatted"/>
        <w:shd w:val="clear" w:color="auto" w:fill="F8F9FA"/>
        <w:spacing w:line="276" w:lineRule="auto"/>
        <w:rPr>
          <w:rStyle w:val="y2iqfc"/>
          <w:rFonts w:ascii="Arial" w:hAnsi="Arial" w:cs="Arial"/>
          <w:b/>
          <w:bCs/>
          <w:color w:val="auto"/>
          <w:sz w:val="28"/>
          <w:szCs w:val="28"/>
          <w:lang w:val="en"/>
        </w:rPr>
      </w:pPr>
      <w:r w:rsidRPr="00784A2A">
        <w:rPr>
          <w:rStyle w:val="y2iqfc"/>
          <w:rFonts w:ascii="Arial" w:hAnsi="Arial" w:cs="Arial"/>
          <w:b/>
          <w:bCs/>
          <w:color w:val="auto"/>
          <w:sz w:val="28"/>
          <w:szCs w:val="28"/>
          <w:lang w:val="en"/>
        </w:rPr>
        <w:t>5.Financial aspects</w:t>
      </w:r>
    </w:p>
    <w:p w14:paraId="4A8E7C46" w14:textId="77777777" w:rsidR="006E1F29" w:rsidRPr="00784A2A" w:rsidRDefault="006E1F29" w:rsidP="006E1F29">
      <w:pPr>
        <w:pStyle w:val="HTMLPreformatted"/>
        <w:shd w:val="clear" w:color="auto" w:fill="F8F9FA"/>
        <w:spacing w:line="276" w:lineRule="auto"/>
        <w:rPr>
          <w:rStyle w:val="y2iqfc"/>
          <w:rFonts w:ascii="Arial" w:hAnsi="Arial" w:cs="Arial"/>
          <w:color w:val="auto"/>
          <w:sz w:val="28"/>
          <w:szCs w:val="28"/>
          <w:lang w:val="en"/>
        </w:rPr>
      </w:pPr>
    </w:p>
    <w:p w14:paraId="5742612B" w14:textId="2C0A7624" w:rsidR="006E1F29" w:rsidRPr="00740A21" w:rsidRDefault="006E1F29" w:rsidP="006E1F29">
      <w:pPr>
        <w:pStyle w:val="HTMLPreformatted"/>
        <w:numPr>
          <w:ilvl w:val="0"/>
          <w:numId w:val="21"/>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28"/>
          <w:szCs w:val="28"/>
        </w:rPr>
      </w:pPr>
      <w:r w:rsidRPr="00784A2A">
        <w:rPr>
          <w:rStyle w:val="y2iqfc"/>
          <w:rFonts w:ascii="Arial" w:hAnsi="Arial" w:cs="Arial"/>
          <w:color w:val="auto"/>
          <w:sz w:val="28"/>
          <w:szCs w:val="28"/>
          <w:lang w:val="en"/>
        </w:rPr>
        <w:t>Budget:</w:t>
      </w:r>
    </w:p>
    <w:p w14:paraId="4DFF948E" w14:textId="53393225" w:rsidR="00740A21" w:rsidRPr="00740A21" w:rsidRDefault="00740A21" w:rsidP="00740A2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ind w:left="360"/>
        <w:rPr>
          <w:rFonts w:ascii="Arial" w:eastAsia="Times New Roman" w:hAnsi="Arial" w:cs="Arial"/>
          <w:color w:val="202124"/>
          <w:sz w:val="28"/>
          <w:szCs w:val="28"/>
          <w:lang w:val="en-GB" w:eastAsia="en-GB"/>
        </w:rPr>
      </w:pPr>
      <w:r w:rsidRPr="00740A21">
        <w:rPr>
          <w:rFonts w:ascii="Arial" w:eastAsia="Times New Roman" w:hAnsi="Arial" w:cs="Arial"/>
          <w:color w:val="202124"/>
          <w:sz w:val="28"/>
          <w:szCs w:val="28"/>
          <w:lang w:val="en" w:eastAsia="en-GB"/>
        </w:rPr>
        <w:t xml:space="preserve">The company's budget consists of 20,000 pounds of money from own sources plus a non-refundable grant obtained from Newport City </w:t>
      </w:r>
      <w:r w:rsidR="00220414">
        <w:rPr>
          <w:rFonts w:ascii="Arial" w:eastAsia="Times New Roman" w:hAnsi="Arial" w:cs="Arial"/>
          <w:color w:val="202124"/>
          <w:sz w:val="28"/>
          <w:szCs w:val="28"/>
          <w:lang w:val="en" w:eastAsia="en-GB"/>
        </w:rPr>
        <w:t>Council</w:t>
      </w:r>
      <w:r w:rsidRPr="00740A21">
        <w:rPr>
          <w:rFonts w:ascii="Arial" w:eastAsia="Times New Roman" w:hAnsi="Arial" w:cs="Arial"/>
          <w:color w:val="202124"/>
          <w:sz w:val="28"/>
          <w:szCs w:val="28"/>
          <w:lang w:val="en" w:eastAsia="en-GB"/>
        </w:rPr>
        <w:t xml:space="preserve"> in the amount of 10,000 pounds</w:t>
      </w:r>
    </w:p>
    <w:p w14:paraId="51DA9D15" w14:textId="77777777" w:rsidR="00740A21" w:rsidRPr="00220414" w:rsidRDefault="00740A21" w:rsidP="00740A21">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ind w:left="1080"/>
        <w:rPr>
          <w:rStyle w:val="y2iqfc"/>
          <w:rFonts w:ascii="Arial" w:hAnsi="Arial" w:cs="Arial"/>
          <w:color w:val="auto"/>
          <w:sz w:val="28"/>
          <w:szCs w:val="28"/>
          <w:lang w:val="en-GB"/>
        </w:rPr>
      </w:pPr>
    </w:p>
    <w:p w14:paraId="22378F8A" w14:textId="77777777" w:rsidR="007A7371" w:rsidRDefault="007A7371" w:rsidP="007A7371">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28"/>
          <w:szCs w:val="28"/>
          <w:lang w:val="en"/>
        </w:rPr>
      </w:pPr>
    </w:p>
    <w:p w14:paraId="0091772E" w14:textId="77777777" w:rsidR="007A7371" w:rsidRPr="00784A2A" w:rsidRDefault="007A7371" w:rsidP="007A7371">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p w14:paraId="13202359" w14:textId="6371EEC5" w:rsidR="008867DC" w:rsidRPr="00903719" w:rsidRDefault="006E1F29" w:rsidP="008867DC">
      <w:pPr>
        <w:pStyle w:val="HTMLPreformatted"/>
        <w:numPr>
          <w:ilvl w:val="0"/>
          <w:numId w:val="21"/>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28"/>
          <w:szCs w:val="28"/>
        </w:rPr>
      </w:pPr>
      <w:r w:rsidRPr="00784A2A">
        <w:rPr>
          <w:rStyle w:val="y2iqfc"/>
          <w:rFonts w:ascii="Arial" w:hAnsi="Arial" w:cs="Arial"/>
          <w:color w:val="auto"/>
          <w:sz w:val="28"/>
          <w:szCs w:val="28"/>
          <w:lang w:val="en"/>
        </w:rPr>
        <w:lastRenderedPageBreak/>
        <w:t>Capital</w:t>
      </w:r>
    </w:p>
    <w:p w14:paraId="2AEA4F01" w14:textId="77777777" w:rsidR="00903719" w:rsidRPr="008867DC" w:rsidRDefault="00903719" w:rsidP="00903719">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ind w:left="1080"/>
        <w:rPr>
          <w:rStyle w:val="y2iqfc"/>
          <w:rFonts w:ascii="Arial" w:hAnsi="Arial" w:cs="Arial"/>
          <w:color w:val="auto"/>
          <w:sz w:val="28"/>
          <w:szCs w:val="28"/>
        </w:rPr>
      </w:pPr>
    </w:p>
    <w:p w14:paraId="2625449F" w14:textId="77777777" w:rsidR="00512871" w:rsidRDefault="008867DC" w:rsidP="00EE72DF">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202124"/>
          <w:sz w:val="28"/>
          <w:szCs w:val="28"/>
          <w:shd w:val="clear" w:color="auto" w:fill="F8F9FA"/>
        </w:rPr>
      </w:pPr>
      <w:r w:rsidRPr="008867DC">
        <w:rPr>
          <w:rFonts w:ascii="Arial" w:hAnsi="Arial" w:cs="Arial"/>
          <w:color w:val="202124"/>
          <w:sz w:val="28"/>
          <w:szCs w:val="28"/>
          <w:shd w:val="clear" w:color="auto" w:fill="F8F9FA"/>
        </w:rPr>
        <w:t xml:space="preserve">The capital will be divided as follows: </w:t>
      </w:r>
    </w:p>
    <w:p w14:paraId="1867E77A" w14:textId="77777777" w:rsidR="00512871" w:rsidRDefault="008867DC" w:rsidP="00EE72DF">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202124"/>
          <w:sz w:val="28"/>
          <w:szCs w:val="28"/>
          <w:shd w:val="clear" w:color="auto" w:fill="F8F9FA"/>
        </w:rPr>
      </w:pPr>
      <w:r w:rsidRPr="008867DC">
        <w:rPr>
          <w:rFonts w:ascii="Arial" w:hAnsi="Arial" w:cs="Arial"/>
          <w:color w:val="202124"/>
          <w:sz w:val="28"/>
          <w:szCs w:val="28"/>
          <w:shd w:val="clear" w:color="auto" w:fill="F8F9FA"/>
        </w:rPr>
        <w:t xml:space="preserve">9600 the warehouse rent for 12 months </w:t>
      </w:r>
    </w:p>
    <w:p w14:paraId="4A4909B1" w14:textId="77777777" w:rsidR="00512871" w:rsidRDefault="008867DC" w:rsidP="00EE72DF">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202124"/>
          <w:sz w:val="28"/>
          <w:szCs w:val="28"/>
          <w:shd w:val="clear" w:color="auto" w:fill="F8F9FA"/>
        </w:rPr>
      </w:pPr>
      <w:r w:rsidRPr="008867DC">
        <w:rPr>
          <w:rFonts w:ascii="Arial" w:hAnsi="Arial" w:cs="Arial"/>
          <w:color w:val="202124"/>
          <w:sz w:val="28"/>
          <w:szCs w:val="28"/>
          <w:shd w:val="clear" w:color="auto" w:fill="F8F9FA"/>
        </w:rPr>
        <w:t xml:space="preserve">1400 utilities for the first 3 months </w:t>
      </w:r>
    </w:p>
    <w:p w14:paraId="44D13C71" w14:textId="77777777" w:rsidR="00512871" w:rsidRDefault="008867DC" w:rsidP="00EE72DF">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202124"/>
          <w:sz w:val="28"/>
          <w:szCs w:val="28"/>
          <w:shd w:val="clear" w:color="auto" w:fill="F8F9FA"/>
        </w:rPr>
      </w:pPr>
      <w:r w:rsidRPr="008867DC">
        <w:rPr>
          <w:rFonts w:ascii="Arial" w:hAnsi="Arial" w:cs="Arial"/>
          <w:color w:val="202124"/>
          <w:sz w:val="28"/>
          <w:szCs w:val="28"/>
          <w:shd w:val="clear" w:color="auto" w:fill="F8F9FA"/>
        </w:rPr>
        <w:t>12,000 first delivery of wines with full payment to suppliers</w:t>
      </w:r>
    </w:p>
    <w:p w14:paraId="274D349B" w14:textId="77777777" w:rsidR="00512871" w:rsidRDefault="008867DC" w:rsidP="00EE72DF">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202124"/>
          <w:sz w:val="28"/>
          <w:szCs w:val="28"/>
          <w:shd w:val="clear" w:color="auto" w:fill="F8F9FA"/>
        </w:rPr>
      </w:pPr>
      <w:r w:rsidRPr="008867DC">
        <w:rPr>
          <w:rFonts w:ascii="Arial" w:hAnsi="Arial" w:cs="Arial"/>
          <w:color w:val="202124"/>
          <w:sz w:val="28"/>
          <w:szCs w:val="28"/>
          <w:shd w:val="clear" w:color="auto" w:fill="F8F9FA"/>
        </w:rPr>
        <w:t xml:space="preserve"> 3000 costs for a desk, laptop, printer</w:t>
      </w:r>
    </w:p>
    <w:p w14:paraId="740316B4" w14:textId="4851D8F3" w:rsidR="00512871" w:rsidRDefault="00341E7D" w:rsidP="00EE72DF">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202124"/>
          <w:sz w:val="28"/>
          <w:szCs w:val="28"/>
          <w:shd w:val="clear" w:color="auto" w:fill="F8F9FA"/>
        </w:rPr>
      </w:pPr>
      <w:r>
        <w:rPr>
          <w:rFonts w:ascii="Arial" w:hAnsi="Arial" w:cs="Arial"/>
          <w:color w:val="202124"/>
          <w:sz w:val="28"/>
          <w:szCs w:val="28"/>
          <w:shd w:val="clear" w:color="auto" w:fill="F8F9FA"/>
        </w:rPr>
        <w:t xml:space="preserve"> </w:t>
      </w:r>
      <w:r w:rsidR="00512871">
        <w:rPr>
          <w:rFonts w:ascii="Arial" w:hAnsi="Arial" w:cs="Arial"/>
          <w:color w:val="202124"/>
          <w:sz w:val="28"/>
          <w:szCs w:val="28"/>
          <w:shd w:val="clear" w:color="auto" w:fill="F8F9FA"/>
        </w:rPr>
        <w:t>1000 for adver</w:t>
      </w:r>
      <w:r>
        <w:rPr>
          <w:rFonts w:ascii="Arial" w:hAnsi="Arial" w:cs="Arial"/>
          <w:color w:val="202124"/>
          <w:sz w:val="28"/>
          <w:szCs w:val="28"/>
          <w:shd w:val="clear" w:color="auto" w:fill="F8F9FA"/>
        </w:rPr>
        <w:t>t</w:t>
      </w:r>
    </w:p>
    <w:p w14:paraId="4C02A6F6" w14:textId="379AAC0E" w:rsidR="00EE72DF" w:rsidRPr="008867DC" w:rsidRDefault="008867DC" w:rsidP="00EE72DF">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202124"/>
          <w:sz w:val="28"/>
          <w:szCs w:val="28"/>
          <w:shd w:val="clear" w:color="auto" w:fill="F8F9FA"/>
        </w:rPr>
      </w:pPr>
      <w:r w:rsidRPr="008867DC">
        <w:rPr>
          <w:rFonts w:ascii="Arial" w:hAnsi="Arial" w:cs="Arial"/>
          <w:color w:val="202124"/>
          <w:sz w:val="28"/>
          <w:szCs w:val="28"/>
          <w:shd w:val="clear" w:color="auto" w:fill="F8F9FA"/>
        </w:rPr>
        <w:t xml:space="preserve"> </w:t>
      </w:r>
      <w:r w:rsidR="00341E7D">
        <w:rPr>
          <w:rFonts w:ascii="Arial" w:hAnsi="Arial" w:cs="Arial"/>
          <w:color w:val="202124"/>
          <w:sz w:val="28"/>
          <w:szCs w:val="28"/>
          <w:shd w:val="clear" w:color="auto" w:fill="F8F9FA"/>
        </w:rPr>
        <w:t>3</w:t>
      </w:r>
      <w:r w:rsidRPr="008867DC">
        <w:rPr>
          <w:rFonts w:ascii="Arial" w:hAnsi="Arial" w:cs="Arial"/>
          <w:color w:val="202124"/>
          <w:sz w:val="28"/>
          <w:szCs w:val="28"/>
          <w:shd w:val="clear" w:color="auto" w:fill="F8F9FA"/>
        </w:rPr>
        <w:t>000 for u</w:t>
      </w:r>
      <w:r w:rsidR="00341E7D">
        <w:rPr>
          <w:rFonts w:ascii="Arial" w:hAnsi="Arial" w:cs="Arial"/>
          <w:color w:val="202124"/>
          <w:sz w:val="28"/>
          <w:szCs w:val="28"/>
          <w:shd w:val="clear" w:color="auto" w:fill="F8F9FA"/>
        </w:rPr>
        <w:t>nexpected</w:t>
      </w:r>
      <w:r w:rsidRPr="008867DC">
        <w:rPr>
          <w:rFonts w:ascii="Arial" w:hAnsi="Arial" w:cs="Arial"/>
          <w:color w:val="202124"/>
          <w:sz w:val="28"/>
          <w:szCs w:val="28"/>
          <w:shd w:val="clear" w:color="auto" w:fill="F8F9FA"/>
        </w:rPr>
        <w:t xml:space="preserve"> expenses</w:t>
      </w:r>
    </w:p>
    <w:p w14:paraId="5D3DADE7" w14:textId="7824979B" w:rsidR="00EE72DF" w:rsidRDefault="00903719" w:rsidP="00EE72DF">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28"/>
          <w:szCs w:val="28"/>
          <w:lang w:val="en"/>
        </w:rPr>
      </w:pPr>
      <w:r>
        <w:rPr>
          <w:rStyle w:val="y2iqfc"/>
          <w:rFonts w:ascii="Arial" w:hAnsi="Arial" w:cs="Arial"/>
          <w:color w:val="auto"/>
          <w:sz w:val="28"/>
          <w:szCs w:val="28"/>
          <w:lang w:val="en"/>
        </w:rPr>
        <w:t xml:space="preserve"> </w:t>
      </w:r>
    </w:p>
    <w:p w14:paraId="42B3B440" w14:textId="77777777" w:rsidR="00F90353" w:rsidRPr="00F90353" w:rsidRDefault="00F90353" w:rsidP="00F9035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540" w:lineRule="atLeast"/>
        <w:rPr>
          <w:rFonts w:ascii="Arial" w:eastAsia="Times New Roman" w:hAnsi="Arial" w:cs="Arial"/>
          <w:color w:val="202124"/>
          <w:sz w:val="28"/>
          <w:szCs w:val="28"/>
          <w:lang w:val="en-GB" w:eastAsia="en-GB"/>
        </w:rPr>
      </w:pPr>
      <w:r w:rsidRPr="00F90353">
        <w:rPr>
          <w:rFonts w:ascii="Arial" w:eastAsia="Times New Roman" w:hAnsi="Arial" w:cs="Arial"/>
          <w:color w:val="202124"/>
          <w:sz w:val="28"/>
          <w:szCs w:val="28"/>
          <w:lang w:val="en" w:eastAsia="en-GB"/>
        </w:rPr>
        <w:t>For the first 3 months, the company will operate without any employees</w:t>
      </w:r>
    </w:p>
    <w:p w14:paraId="5383C196" w14:textId="77777777" w:rsidR="00EE72DF" w:rsidRPr="00784A2A" w:rsidRDefault="00EE72DF" w:rsidP="00EE72DF">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p w14:paraId="3605DA1D" w14:textId="495CB8E0" w:rsidR="006E1F29" w:rsidRPr="00F77585" w:rsidRDefault="00763C42" w:rsidP="006E1F29">
      <w:pPr>
        <w:pStyle w:val="HTMLPreformatted"/>
        <w:numPr>
          <w:ilvl w:val="0"/>
          <w:numId w:val="21"/>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28"/>
          <w:szCs w:val="28"/>
        </w:rPr>
      </w:pPr>
      <w:r>
        <w:rPr>
          <w:rStyle w:val="y2iqfc"/>
          <w:rFonts w:ascii="Arial" w:hAnsi="Arial" w:cs="Arial"/>
          <w:color w:val="auto"/>
          <w:sz w:val="28"/>
          <w:szCs w:val="28"/>
          <w:lang w:val="en"/>
        </w:rPr>
        <w:t xml:space="preserve">Swot </w:t>
      </w:r>
      <w:r w:rsidR="006E1F29" w:rsidRPr="00784A2A">
        <w:rPr>
          <w:rStyle w:val="y2iqfc"/>
          <w:rFonts w:ascii="Arial" w:hAnsi="Arial" w:cs="Arial"/>
          <w:color w:val="auto"/>
          <w:sz w:val="28"/>
          <w:szCs w:val="28"/>
          <w:lang w:val="en"/>
        </w:rPr>
        <w:t>analysis</w:t>
      </w:r>
    </w:p>
    <w:p w14:paraId="43A3C374" w14:textId="77777777" w:rsidR="00F77585" w:rsidRDefault="00F77585" w:rsidP="00F77585">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28"/>
          <w:szCs w:val="28"/>
          <w:lang w:val="en"/>
        </w:rPr>
      </w:pPr>
    </w:p>
    <w:p w14:paraId="7304C723" w14:textId="77777777" w:rsidR="00F77585" w:rsidRPr="00C322CD" w:rsidRDefault="00F77585" w:rsidP="00F77585">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28"/>
          <w:szCs w:val="28"/>
        </w:rPr>
      </w:pPr>
    </w:p>
    <w:tbl>
      <w:tblPr>
        <w:tblStyle w:val="TableGrid"/>
        <w:tblW w:w="0" w:type="auto"/>
        <w:tblInd w:w="614" w:type="dxa"/>
        <w:tblLook w:val="04A0" w:firstRow="1" w:lastRow="0" w:firstColumn="1" w:lastColumn="0" w:noHBand="0" w:noVBand="1"/>
      </w:tblPr>
      <w:tblGrid>
        <w:gridCol w:w="930"/>
        <w:gridCol w:w="1887"/>
        <w:gridCol w:w="1888"/>
        <w:gridCol w:w="930"/>
      </w:tblGrid>
      <w:tr w:rsidR="00EE72DF" w14:paraId="5E61ABC8" w14:textId="77777777" w:rsidTr="00D03716">
        <w:trPr>
          <w:trHeight w:val="336"/>
        </w:trPr>
        <w:tc>
          <w:tcPr>
            <w:tcW w:w="921" w:type="dxa"/>
            <w:tcBorders>
              <w:right w:val="nil"/>
            </w:tcBorders>
            <w:shd w:val="clear" w:color="auto" w:fill="00B0F0"/>
          </w:tcPr>
          <w:p w14:paraId="11359575" w14:textId="77777777" w:rsidR="00EE72DF" w:rsidRPr="00D03716" w:rsidRDefault="00EE72DF"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00B0F0"/>
                <w:sz w:val="28"/>
                <w:szCs w:val="28"/>
              </w:rPr>
            </w:pPr>
          </w:p>
        </w:tc>
        <w:tc>
          <w:tcPr>
            <w:tcW w:w="1887" w:type="dxa"/>
            <w:tcBorders>
              <w:left w:val="nil"/>
              <w:right w:val="nil"/>
            </w:tcBorders>
            <w:shd w:val="clear" w:color="auto" w:fill="00B0F0"/>
          </w:tcPr>
          <w:p w14:paraId="4FB359C2" w14:textId="4530C92E" w:rsidR="00EE72DF" w:rsidRDefault="00730750"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28"/>
                <w:szCs w:val="28"/>
              </w:rPr>
            </w:pPr>
            <w:r w:rsidRPr="00D03716">
              <w:rPr>
                <w:rStyle w:val="y2iqfc"/>
                <w:rFonts w:ascii="Arial" w:hAnsi="Arial" w:cs="Arial"/>
                <w:color w:val="000000" w:themeColor="text1"/>
                <w:sz w:val="28"/>
                <w:szCs w:val="28"/>
              </w:rPr>
              <w:t xml:space="preserve">         </w:t>
            </w:r>
            <w:r w:rsidR="00040D4F" w:rsidRPr="00D03716">
              <w:rPr>
                <w:rStyle w:val="y2iqfc"/>
                <w:rFonts w:ascii="Arial" w:hAnsi="Arial" w:cs="Arial"/>
                <w:color w:val="000000" w:themeColor="text1"/>
                <w:sz w:val="28"/>
                <w:szCs w:val="28"/>
              </w:rPr>
              <w:t>internal</w:t>
            </w:r>
          </w:p>
        </w:tc>
        <w:tc>
          <w:tcPr>
            <w:tcW w:w="1888" w:type="dxa"/>
            <w:tcBorders>
              <w:left w:val="nil"/>
              <w:right w:val="nil"/>
            </w:tcBorders>
            <w:shd w:val="clear" w:color="auto" w:fill="00B0F0"/>
          </w:tcPr>
          <w:p w14:paraId="2E87406B" w14:textId="77777777" w:rsidR="00EE72DF" w:rsidRDefault="00EE72DF"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28"/>
                <w:szCs w:val="28"/>
              </w:rPr>
            </w:pPr>
          </w:p>
        </w:tc>
        <w:tc>
          <w:tcPr>
            <w:tcW w:w="639" w:type="dxa"/>
            <w:tcBorders>
              <w:left w:val="nil"/>
            </w:tcBorders>
            <w:shd w:val="clear" w:color="auto" w:fill="00B0F0"/>
          </w:tcPr>
          <w:p w14:paraId="15BF13A7" w14:textId="77777777" w:rsidR="00EE72DF" w:rsidRDefault="00EE72DF"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28"/>
                <w:szCs w:val="28"/>
              </w:rPr>
            </w:pPr>
          </w:p>
        </w:tc>
      </w:tr>
      <w:tr w:rsidR="00EE72DF" w14:paraId="04F46CFA" w14:textId="77777777" w:rsidTr="00D03716">
        <w:trPr>
          <w:trHeight w:val="1504"/>
        </w:trPr>
        <w:tc>
          <w:tcPr>
            <w:tcW w:w="921" w:type="dxa"/>
            <w:shd w:val="clear" w:color="auto" w:fill="87FBB3"/>
          </w:tcPr>
          <w:p w14:paraId="4B4F833E" w14:textId="77777777" w:rsidR="00781AD3" w:rsidRDefault="00781AD3"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16"/>
                <w:szCs w:val="16"/>
              </w:rPr>
            </w:pPr>
          </w:p>
          <w:p w14:paraId="4BBA0671" w14:textId="77777777" w:rsidR="00781AD3" w:rsidRDefault="00781AD3"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sz w:val="16"/>
                <w:szCs w:val="16"/>
              </w:rPr>
            </w:pPr>
          </w:p>
          <w:p w14:paraId="279D49F3" w14:textId="77777777" w:rsidR="00781AD3" w:rsidRPr="003E33B5" w:rsidRDefault="00781AD3"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b/>
                <w:bCs/>
                <w:sz w:val="16"/>
                <w:szCs w:val="16"/>
              </w:rPr>
            </w:pPr>
          </w:p>
          <w:p w14:paraId="29E94655" w14:textId="77777777" w:rsidR="00D650A8" w:rsidRDefault="00D650A8"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b/>
                <w:bCs/>
                <w:color w:val="auto"/>
                <w:sz w:val="16"/>
                <w:szCs w:val="16"/>
              </w:rPr>
            </w:pPr>
          </w:p>
          <w:p w14:paraId="16214B79" w14:textId="77777777" w:rsidR="00D650A8" w:rsidRDefault="00D650A8"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b/>
                <w:bCs/>
                <w:color w:val="auto"/>
                <w:sz w:val="16"/>
                <w:szCs w:val="16"/>
              </w:rPr>
            </w:pPr>
          </w:p>
          <w:p w14:paraId="743DA34D" w14:textId="77777777" w:rsidR="00D650A8" w:rsidRDefault="00D650A8"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b/>
                <w:bCs/>
                <w:color w:val="auto"/>
                <w:sz w:val="16"/>
                <w:szCs w:val="16"/>
              </w:rPr>
            </w:pPr>
          </w:p>
          <w:p w14:paraId="79107A48" w14:textId="77777777" w:rsidR="00D650A8" w:rsidRDefault="00D650A8"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b/>
                <w:bCs/>
                <w:color w:val="auto"/>
                <w:sz w:val="16"/>
                <w:szCs w:val="16"/>
              </w:rPr>
            </w:pPr>
          </w:p>
          <w:p w14:paraId="397A7EA2" w14:textId="77777777" w:rsidR="00D650A8" w:rsidRDefault="00D650A8"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b/>
                <w:bCs/>
                <w:color w:val="auto"/>
                <w:sz w:val="16"/>
                <w:szCs w:val="16"/>
              </w:rPr>
            </w:pPr>
          </w:p>
          <w:p w14:paraId="640807BF" w14:textId="0830214F" w:rsidR="00EE72DF" w:rsidRPr="00D03716" w:rsidRDefault="00781AD3"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b/>
                <w:bCs/>
                <w:color w:val="auto"/>
                <w:sz w:val="16"/>
                <w:szCs w:val="16"/>
              </w:rPr>
            </w:pPr>
            <w:r w:rsidRPr="00D03716">
              <w:rPr>
                <w:rStyle w:val="y2iqfc"/>
                <w:rFonts w:ascii="Arial" w:hAnsi="Arial" w:cs="Arial"/>
                <w:b/>
                <w:bCs/>
                <w:color w:val="auto"/>
                <w:sz w:val="16"/>
                <w:szCs w:val="16"/>
              </w:rPr>
              <w:t>p</w:t>
            </w:r>
            <w:r w:rsidRPr="00D03716">
              <w:rPr>
                <w:rStyle w:val="y2iqfc"/>
                <w:b/>
                <w:bCs/>
                <w:sz w:val="16"/>
                <w:szCs w:val="16"/>
              </w:rPr>
              <w:t>ositive</w:t>
            </w:r>
          </w:p>
        </w:tc>
        <w:tc>
          <w:tcPr>
            <w:tcW w:w="1887" w:type="dxa"/>
          </w:tcPr>
          <w:p w14:paraId="483BD4DC" w14:textId="551359DE" w:rsidR="00EE72DF" w:rsidRPr="00D03716" w:rsidRDefault="00692DE1"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b/>
                <w:bCs/>
                <w:color w:val="auto"/>
                <w:sz w:val="16"/>
                <w:szCs w:val="16"/>
              </w:rPr>
            </w:pPr>
            <w:r w:rsidRPr="00D03716">
              <w:rPr>
                <w:rStyle w:val="y2iqfc"/>
                <w:rFonts w:ascii="Arial" w:hAnsi="Arial" w:cs="Arial"/>
                <w:b/>
                <w:bCs/>
                <w:color w:val="auto"/>
                <w:sz w:val="16"/>
                <w:szCs w:val="16"/>
              </w:rPr>
              <w:t>S</w:t>
            </w:r>
            <w:r w:rsidR="00DE014C" w:rsidRPr="00D03716">
              <w:rPr>
                <w:rStyle w:val="y2iqfc"/>
                <w:rFonts w:ascii="Arial" w:hAnsi="Arial" w:cs="Arial"/>
                <w:b/>
                <w:bCs/>
                <w:color w:val="auto"/>
                <w:sz w:val="16"/>
                <w:szCs w:val="16"/>
              </w:rPr>
              <w:t>trengths</w:t>
            </w:r>
          </w:p>
          <w:p w14:paraId="747813A0" w14:textId="77777777" w:rsidR="00692DE1" w:rsidRPr="00692DE1" w:rsidRDefault="00692DE1"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16"/>
                <w:szCs w:val="16"/>
              </w:rPr>
            </w:pPr>
          </w:p>
          <w:p w14:paraId="3056AFB9" w14:textId="480AA81E" w:rsidR="00692DE1" w:rsidRDefault="0059652C"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Segoe UI" w:hAnsi="Segoe UI" w:cs="Segoe UI"/>
                <w:color w:val="374151"/>
                <w:sz w:val="16"/>
                <w:szCs w:val="16"/>
                <w:shd w:val="clear" w:color="auto" w:fill="F7F7F8"/>
              </w:rPr>
            </w:pPr>
            <w:r>
              <w:rPr>
                <w:rFonts w:ascii="Segoe UI" w:hAnsi="Segoe UI" w:cs="Segoe UI"/>
                <w:color w:val="374151"/>
                <w:sz w:val="16"/>
                <w:szCs w:val="16"/>
                <w:shd w:val="clear" w:color="auto" w:fill="F7F7F8"/>
              </w:rPr>
              <w:t>-</w:t>
            </w:r>
            <w:r w:rsidR="00692DE1" w:rsidRPr="00692DE1">
              <w:rPr>
                <w:rFonts w:ascii="Segoe UI" w:hAnsi="Segoe UI" w:cs="Segoe UI"/>
                <w:color w:val="374151"/>
                <w:sz w:val="16"/>
                <w:szCs w:val="16"/>
                <w:shd w:val="clear" w:color="auto" w:fill="F7F7F8"/>
              </w:rPr>
              <w:t>Extensive wine selection: Wine to Door offers a wide variety of wines from Romania and Eastern Europe, including organic options, providing customers with a diverse range of choices.</w:t>
            </w:r>
          </w:p>
          <w:p w14:paraId="231E2067" w14:textId="5BE06B73" w:rsidR="0059652C" w:rsidRPr="0059652C" w:rsidRDefault="0059652C"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16"/>
                <w:szCs w:val="16"/>
              </w:rPr>
            </w:pPr>
            <w:r>
              <w:rPr>
                <w:rFonts w:ascii="Segoe UI" w:hAnsi="Segoe UI" w:cs="Segoe UI"/>
                <w:color w:val="374151"/>
                <w:sz w:val="16"/>
                <w:szCs w:val="16"/>
                <w:shd w:val="clear" w:color="auto" w:fill="F7F7F8"/>
              </w:rPr>
              <w:t>-</w:t>
            </w:r>
            <w:r w:rsidRPr="0059652C">
              <w:rPr>
                <w:rFonts w:ascii="Segoe UI" w:hAnsi="Segoe UI" w:cs="Segoe UI"/>
                <w:color w:val="374151"/>
                <w:sz w:val="16"/>
                <w:szCs w:val="16"/>
                <w:shd w:val="clear" w:color="auto" w:fill="F7F7F8"/>
              </w:rPr>
              <w:t>Strong online presence</w:t>
            </w:r>
          </w:p>
        </w:tc>
        <w:tc>
          <w:tcPr>
            <w:tcW w:w="1888" w:type="dxa"/>
          </w:tcPr>
          <w:p w14:paraId="4A7B592C" w14:textId="480BCD41" w:rsidR="00EE72DF" w:rsidRPr="00D03716" w:rsidRDefault="00EB1280"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b/>
                <w:bCs/>
                <w:color w:val="auto"/>
                <w:sz w:val="16"/>
                <w:szCs w:val="16"/>
              </w:rPr>
            </w:pPr>
            <w:r w:rsidRPr="00D03716">
              <w:rPr>
                <w:rStyle w:val="y2iqfc"/>
                <w:rFonts w:ascii="Arial" w:hAnsi="Arial" w:cs="Arial"/>
                <w:b/>
                <w:bCs/>
                <w:color w:val="auto"/>
                <w:sz w:val="16"/>
                <w:szCs w:val="16"/>
              </w:rPr>
              <w:t>W</w:t>
            </w:r>
            <w:r w:rsidR="00303B18" w:rsidRPr="00D03716">
              <w:rPr>
                <w:rStyle w:val="y2iqfc"/>
                <w:rFonts w:ascii="Arial" w:hAnsi="Arial" w:cs="Arial"/>
                <w:b/>
                <w:bCs/>
                <w:color w:val="auto"/>
                <w:sz w:val="16"/>
                <w:szCs w:val="16"/>
              </w:rPr>
              <w:t>eakness</w:t>
            </w:r>
          </w:p>
          <w:p w14:paraId="1D2BC21A" w14:textId="77777777" w:rsidR="00DA66D4" w:rsidRDefault="00DA66D4"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16"/>
                <w:szCs w:val="16"/>
              </w:rPr>
            </w:pPr>
          </w:p>
          <w:p w14:paraId="2C10838E" w14:textId="77777777" w:rsidR="00EB1280" w:rsidRDefault="00DA66D4"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Segoe UI" w:hAnsi="Segoe UI" w:cs="Segoe UI"/>
                <w:color w:val="374151"/>
                <w:sz w:val="16"/>
                <w:szCs w:val="16"/>
                <w:shd w:val="clear" w:color="auto" w:fill="F7F7F8"/>
              </w:rPr>
            </w:pPr>
            <w:r>
              <w:rPr>
                <w:rFonts w:ascii="Segoe UI" w:hAnsi="Segoe UI" w:cs="Segoe UI"/>
                <w:color w:val="374151"/>
                <w:sz w:val="16"/>
                <w:szCs w:val="16"/>
                <w:shd w:val="clear" w:color="auto" w:fill="F7F7F8"/>
              </w:rPr>
              <w:t>-</w:t>
            </w:r>
            <w:r w:rsidRPr="00DA66D4">
              <w:rPr>
                <w:rFonts w:ascii="Segoe UI" w:hAnsi="Segoe UI" w:cs="Segoe UI"/>
                <w:color w:val="374151"/>
                <w:sz w:val="16"/>
                <w:szCs w:val="16"/>
                <w:shd w:val="clear" w:color="auto" w:fill="F7F7F8"/>
              </w:rPr>
              <w:t>Limited brand recognition</w:t>
            </w:r>
          </w:p>
          <w:p w14:paraId="79637D58" w14:textId="77777777" w:rsidR="00DA66D4" w:rsidRDefault="00DA66D4"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Segoe UI" w:hAnsi="Segoe UI" w:cs="Segoe UI"/>
                <w:color w:val="374151"/>
                <w:sz w:val="16"/>
                <w:szCs w:val="16"/>
                <w:shd w:val="clear" w:color="auto" w:fill="F7F7F8"/>
              </w:rPr>
            </w:pPr>
            <w:r>
              <w:rPr>
                <w:rFonts w:ascii="Segoe UI" w:hAnsi="Segoe UI" w:cs="Segoe UI"/>
                <w:color w:val="374151"/>
                <w:sz w:val="16"/>
                <w:szCs w:val="16"/>
                <w:shd w:val="clear" w:color="auto" w:fill="F7F7F8"/>
              </w:rPr>
              <w:t>-</w:t>
            </w:r>
            <w:r w:rsidR="00011D5F" w:rsidRPr="00011D5F">
              <w:rPr>
                <w:rFonts w:ascii="Segoe UI" w:hAnsi="Segoe UI" w:cs="Segoe UI"/>
                <w:color w:val="374151"/>
                <w:sz w:val="16"/>
                <w:szCs w:val="16"/>
                <w:shd w:val="clear" w:color="auto" w:fill="F7F7F8"/>
              </w:rPr>
              <w:t>Small customer base</w:t>
            </w:r>
          </w:p>
          <w:p w14:paraId="55CDC61D" w14:textId="7BDE64FE" w:rsidR="00011D5F" w:rsidRPr="00DA66D4" w:rsidRDefault="00011D5F"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16"/>
                <w:szCs w:val="16"/>
              </w:rPr>
            </w:pPr>
            <w:r>
              <w:rPr>
                <w:rFonts w:ascii="Segoe UI" w:hAnsi="Segoe UI" w:cs="Segoe UI"/>
                <w:color w:val="374151"/>
                <w:sz w:val="16"/>
                <w:szCs w:val="16"/>
                <w:shd w:val="clear" w:color="auto" w:fill="F7F7F8"/>
              </w:rPr>
              <w:t>-</w:t>
            </w:r>
            <w:r w:rsidR="001D60CA" w:rsidRPr="001D60CA">
              <w:rPr>
                <w:rFonts w:ascii="Segoe UI" w:hAnsi="Segoe UI" w:cs="Segoe UI"/>
                <w:color w:val="374151"/>
                <w:sz w:val="16"/>
                <w:szCs w:val="16"/>
                <w:shd w:val="clear" w:color="auto" w:fill="F7F7F8"/>
              </w:rPr>
              <w:t>Limited resources</w:t>
            </w:r>
          </w:p>
        </w:tc>
        <w:tc>
          <w:tcPr>
            <w:tcW w:w="639" w:type="dxa"/>
            <w:shd w:val="clear" w:color="auto" w:fill="D1B1CF"/>
          </w:tcPr>
          <w:p w14:paraId="5236374D" w14:textId="77777777" w:rsidR="00EE72DF" w:rsidRDefault="00EE72DF"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28"/>
                <w:szCs w:val="28"/>
              </w:rPr>
            </w:pPr>
          </w:p>
        </w:tc>
      </w:tr>
      <w:tr w:rsidR="00EE72DF" w14:paraId="1E17E0E3" w14:textId="77777777" w:rsidTr="00D03716">
        <w:trPr>
          <w:trHeight w:val="1542"/>
        </w:trPr>
        <w:tc>
          <w:tcPr>
            <w:tcW w:w="921" w:type="dxa"/>
            <w:tcBorders>
              <w:bottom w:val="single" w:sz="4" w:space="0" w:color="auto"/>
            </w:tcBorders>
            <w:shd w:val="clear" w:color="auto" w:fill="87FBB3"/>
          </w:tcPr>
          <w:p w14:paraId="30056ACB" w14:textId="77777777" w:rsidR="00EE72DF" w:rsidRDefault="00EE72DF"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28"/>
                <w:szCs w:val="28"/>
              </w:rPr>
            </w:pPr>
          </w:p>
        </w:tc>
        <w:tc>
          <w:tcPr>
            <w:tcW w:w="1887" w:type="dxa"/>
            <w:tcBorders>
              <w:bottom w:val="single" w:sz="4" w:space="0" w:color="auto"/>
            </w:tcBorders>
          </w:tcPr>
          <w:p w14:paraId="4A64F915" w14:textId="0DE1BA61" w:rsidR="00EE72DF" w:rsidRPr="00D03716" w:rsidRDefault="00740D81"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b/>
                <w:bCs/>
                <w:color w:val="auto"/>
                <w:sz w:val="16"/>
                <w:szCs w:val="16"/>
              </w:rPr>
            </w:pPr>
            <w:r w:rsidRPr="00D03716">
              <w:rPr>
                <w:rStyle w:val="y2iqfc"/>
                <w:rFonts w:ascii="Arial" w:hAnsi="Arial" w:cs="Arial"/>
                <w:b/>
                <w:bCs/>
                <w:color w:val="auto"/>
                <w:sz w:val="16"/>
                <w:szCs w:val="16"/>
              </w:rPr>
              <w:t>O</w:t>
            </w:r>
            <w:r w:rsidR="00DE014C" w:rsidRPr="00D03716">
              <w:rPr>
                <w:rStyle w:val="y2iqfc"/>
                <w:rFonts w:ascii="Arial" w:hAnsi="Arial" w:cs="Arial"/>
                <w:b/>
                <w:bCs/>
                <w:color w:val="auto"/>
                <w:sz w:val="16"/>
                <w:szCs w:val="16"/>
              </w:rPr>
              <w:t>pportunities</w:t>
            </w:r>
          </w:p>
          <w:p w14:paraId="668CAF37" w14:textId="77777777" w:rsidR="00740D81" w:rsidRDefault="00740D81"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Segoe UI" w:hAnsi="Segoe UI" w:cs="Segoe UI"/>
                <w:color w:val="374151"/>
                <w:sz w:val="16"/>
                <w:szCs w:val="16"/>
                <w:shd w:val="clear" w:color="auto" w:fill="F7F7F8"/>
              </w:rPr>
            </w:pPr>
            <w:r w:rsidRPr="00740D81">
              <w:rPr>
                <w:rStyle w:val="y2iqfc"/>
                <w:rFonts w:ascii="Arial" w:hAnsi="Arial" w:cs="Arial"/>
                <w:color w:val="auto"/>
                <w:sz w:val="16"/>
                <w:szCs w:val="16"/>
              </w:rPr>
              <w:t>-</w:t>
            </w:r>
            <w:r w:rsidRPr="00740D81">
              <w:rPr>
                <w:rFonts w:ascii="Segoe UI" w:hAnsi="Segoe UI" w:cs="Segoe UI"/>
                <w:color w:val="374151"/>
                <w:sz w:val="16"/>
                <w:szCs w:val="16"/>
                <w:shd w:val="clear" w:color="auto" w:fill="F7F7F8"/>
              </w:rPr>
              <w:t>Increasing demand for wine</w:t>
            </w:r>
          </w:p>
          <w:p w14:paraId="66A1255D" w14:textId="77777777" w:rsidR="00740D81" w:rsidRDefault="00740D81"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Segoe UI" w:hAnsi="Segoe UI" w:cs="Segoe UI"/>
                <w:color w:val="374151"/>
                <w:sz w:val="16"/>
                <w:szCs w:val="16"/>
                <w:shd w:val="clear" w:color="auto" w:fill="F7F7F8"/>
              </w:rPr>
            </w:pPr>
            <w:r w:rsidRPr="00057A49">
              <w:rPr>
                <w:rFonts w:ascii="Segoe UI" w:hAnsi="Segoe UI" w:cs="Segoe UI"/>
                <w:color w:val="374151"/>
                <w:sz w:val="16"/>
                <w:szCs w:val="16"/>
                <w:shd w:val="clear" w:color="auto" w:fill="F7F7F8"/>
              </w:rPr>
              <w:t>-</w:t>
            </w:r>
            <w:r w:rsidR="00057A49" w:rsidRPr="00057A49">
              <w:rPr>
                <w:rFonts w:ascii="Segoe UI" w:hAnsi="Segoe UI" w:cs="Segoe UI"/>
                <w:color w:val="374151"/>
                <w:sz w:val="16"/>
                <w:szCs w:val="16"/>
                <w:shd w:val="clear" w:color="auto" w:fill="F7F7F8"/>
              </w:rPr>
              <w:t>Online sales growth</w:t>
            </w:r>
          </w:p>
          <w:p w14:paraId="5ADEBB85" w14:textId="6890D66E" w:rsidR="00057A49" w:rsidRPr="00057A49" w:rsidRDefault="00057A49"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16"/>
                <w:szCs w:val="16"/>
              </w:rPr>
            </w:pPr>
            <w:r>
              <w:rPr>
                <w:rFonts w:ascii="Segoe UI" w:hAnsi="Segoe UI" w:cs="Segoe UI"/>
                <w:color w:val="374151"/>
                <w:sz w:val="16"/>
                <w:szCs w:val="16"/>
                <w:shd w:val="clear" w:color="auto" w:fill="F7F7F8"/>
              </w:rPr>
              <w:t>-</w:t>
            </w:r>
            <w:r w:rsidR="007E2BF4" w:rsidRPr="007E2BF4">
              <w:rPr>
                <w:rFonts w:ascii="Segoe UI" w:hAnsi="Segoe UI" w:cs="Segoe UI"/>
                <w:color w:val="374151"/>
                <w:sz w:val="16"/>
                <w:szCs w:val="16"/>
                <w:shd w:val="clear" w:color="auto" w:fill="F7F7F8"/>
              </w:rPr>
              <w:t>Collaborations with local vineyards and wineries</w:t>
            </w:r>
          </w:p>
        </w:tc>
        <w:tc>
          <w:tcPr>
            <w:tcW w:w="1888" w:type="dxa"/>
            <w:tcBorders>
              <w:bottom w:val="single" w:sz="4" w:space="0" w:color="auto"/>
            </w:tcBorders>
          </w:tcPr>
          <w:p w14:paraId="30FEF912" w14:textId="3A0309C2" w:rsidR="00EE72DF" w:rsidRPr="00D03716" w:rsidRDefault="00AD70ED"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b/>
                <w:bCs/>
                <w:color w:val="auto"/>
                <w:sz w:val="16"/>
                <w:szCs w:val="16"/>
              </w:rPr>
            </w:pPr>
            <w:r w:rsidRPr="00D03716">
              <w:rPr>
                <w:rStyle w:val="y2iqfc"/>
                <w:rFonts w:ascii="Arial" w:hAnsi="Arial" w:cs="Arial"/>
                <w:b/>
                <w:bCs/>
                <w:color w:val="auto"/>
                <w:sz w:val="16"/>
                <w:szCs w:val="16"/>
              </w:rPr>
              <w:t>T</w:t>
            </w:r>
            <w:r w:rsidR="009E7B23" w:rsidRPr="00D03716">
              <w:rPr>
                <w:rStyle w:val="y2iqfc"/>
                <w:rFonts w:ascii="Arial" w:hAnsi="Arial" w:cs="Arial"/>
                <w:b/>
                <w:bCs/>
                <w:color w:val="auto"/>
                <w:sz w:val="16"/>
                <w:szCs w:val="16"/>
              </w:rPr>
              <w:t>hreats</w:t>
            </w:r>
          </w:p>
          <w:p w14:paraId="1E8F45A9" w14:textId="77777777" w:rsidR="00AD70ED" w:rsidRDefault="00AD70ED"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Segoe UI" w:hAnsi="Segoe UI" w:cs="Segoe UI"/>
                <w:color w:val="374151"/>
                <w:sz w:val="16"/>
                <w:szCs w:val="16"/>
                <w:shd w:val="clear" w:color="auto" w:fill="F7F7F8"/>
              </w:rPr>
            </w:pPr>
            <w:r w:rsidRPr="00AD70ED">
              <w:rPr>
                <w:rStyle w:val="y2iqfc"/>
                <w:rFonts w:ascii="Arial" w:hAnsi="Arial" w:cs="Arial"/>
                <w:color w:val="auto"/>
                <w:sz w:val="16"/>
                <w:szCs w:val="16"/>
              </w:rPr>
              <w:t>-</w:t>
            </w:r>
            <w:r w:rsidRPr="00AD70ED">
              <w:rPr>
                <w:rFonts w:ascii="Segoe UI" w:hAnsi="Segoe UI" w:cs="Segoe UI"/>
                <w:color w:val="374151"/>
                <w:sz w:val="16"/>
                <w:szCs w:val="16"/>
                <w:shd w:val="clear" w:color="auto" w:fill="F7F7F8"/>
              </w:rPr>
              <w:t>Intense competition</w:t>
            </w:r>
          </w:p>
          <w:p w14:paraId="2E308C00" w14:textId="77777777" w:rsidR="00AD70ED" w:rsidRDefault="00AD70ED"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Segoe UI" w:hAnsi="Segoe UI" w:cs="Segoe UI"/>
                <w:color w:val="374151"/>
                <w:sz w:val="16"/>
                <w:szCs w:val="16"/>
                <w:shd w:val="clear" w:color="auto" w:fill="F7F7F8"/>
              </w:rPr>
            </w:pPr>
            <w:r>
              <w:rPr>
                <w:rFonts w:ascii="Segoe UI" w:hAnsi="Segoe UI" w:cs="Segoe UI"/>
                <w:color w:val="374151"/>
                <w:sz w:val="16"/>
                <w:szCs w:val="16"/>
                <w:shd w:val="clear" w:color="auto" w:fill="F7F7F8"/>
              </w:rPr>
              <w:t>-</w:t>
            </w:r>
            <w:r w:rsidR="00C04F00" w:rsidRPr="00C04F00">
              <w:rPr>
                <w:rFonts w:ascii="Segoe UI" w:hAnsi="Segoe UI" w:cs="Segoe UI"/>
                <w:color w:val="374151"/>
                <w:sz w:val="16"/>
                <w:szCs w:val="16"/>
                <w:shd w:val="clear" w:color="auto" w:fill="F7F7F8"/>
              </w:rPr>
              <w:t>Changing consumer preferences</w:t>
            </w:r>
          </w:p>
          <w:p w14:paraId="2DCCCBFD" w14:textId="3CBA9FDB" w:rsidR="00730750" w:rsidRPr="00AD70ED" w:rsidRDefault="00730750"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16"/>
                <w:szCs w:val="16"/>
              </w:rPr>
            </w:pPr>
            <w:r>
              <w:rPr>
                <w:rFonts w:ascii="Segoe UI" w:hAnsi="Segoe UI" w:cs="Segoe UI"/>
                <w:color w:val="374151"/>
                <w:sz w:val="16"/>
                <w:szCs w:val="16"/>
                <w:shd w:val="clear" w:color="auto" w:fill="F7F7F8"/>
              </w:rPr>
              <w:t>-</w:t>
            </w:r>
            <w:r w:rsidRPr="00730750">
              <w:rPr>
                <w:rFonts w:ascii="Segoe UI" w:hAnsi="Segoe UI" w:cs="Segoe UI"/>
                <w:color w:val="374151"/>
                <w:sz w:val="16"/>
                <w:szCs w:val="16"/>
                <w:shd w:val="clear" w:color="auto" w:fill="F7F7F8"/>
              </w:rPr>
              <w:t>Regulatory challenges</w:t>
            </w:r>
          </w:p>
        </w:tc>
        <w:tc>
          <w:tcPr>
            <w:tcW w:w="639" w:type="dxa"/>
            <w:shd w:val="clear" w:color="auto" w:fill="D1B1CF"/>
          </w:tcPr>
          <w:p w14:paraId="6DC8A8BF" w14:textId="77777777" w:rsidR="00D650A8" w:rsidRDefault="00D650A8"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b/>
                <w:bCs/>
                <w:color w:val="auto"/>
                <w:sz w:val="16"/>
                <w:szCs w:val="16"/>
              </w:rPr>
            </w:pPr>
          </w:p>
          <w:p w14:paraId="53763FE7" w14:textId="77777777" w:rsidR="00D650A8" w:rsidRDefault="00D650A8"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b/>
                <w:bCs/>
                <w:color w:val="auto"/>
                <w:sz w:val="16"/>
                <w:szCs w:val="16"/>
              </w:rPr>
            </w:pPr>
          </w:p>
          <w:p w14:paraId="5CB472EA" w14:textId="77777777" w:rsidR="00D650A8" w:rsidRDefault="00D650A8"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b/>
                <w:bCs/>
                <w:color w:val="auto"/>
                <w:sz w:val="16"/>
                <w:szCs w:val="16"/>
              </w:rPr>
            </w:pPr>
          </w:p>
          <w:p w14:paraId="24BA6741" w14:textId="7A7E5CA1" w:rsidR="00EE72DF" w:rsidRPr="00D03716" w:rsidRDefault="00F77585"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b/>
                <w:bCs/>
                <w:color w:val="auto"/>
                <w:sz w:val="16"/>
                <w:szCs w:val="16"/>
              </w:rPr>
            </w:pPr>
            <w:r w:rsidRPr="00D03716">
              <w:rPr>
                <w:rStyle w:val="y2iqfc"/>
                <w:rFonts w:ascii="Arial" w:hAnsi="Arial" w:cs="Arial"/>
                <w:b/>
                <w:bCs/>
                <w:color w:val="auto"/>
                <w:sz w:val="16"/>
                <w:szCs w:val="16"/>
              </w:rPr>
              <w:t>n</w:t>
            </w:r>
            <w:r w:rsidRPr="00D03716">
              <w:rPr>
                <w:rStyle w:val="y2iqfc"/>
                <w:b/>
                <w:bCs/>
                <w:sz w:val="16"/>
                <w:szCs w:val="16"/>
              </w:rPr>
              <w:t>egative</w:t>
            </w:r>
          </w:p>
        </w:tc>
      </w:tr>
      <w:tr w:rsidR="00EE72DF" w14:paraId="4746544F" w14:textId="77777777" w:rsidTr="00D03716">
        <w:tc>
          <w:tcPr>
            <w:tcW w:w="921" w:type="dxa"/>
            <w:tcBorders>
              <w:right w:val="nil"/>
            </w:tcBorders>
            <w:shd w:val="clear" w:color="auto" w:fill="FFD582" w:themeFill="accent4" w:themeFillTint="66"/>
          </w:tcPr>
          <w:p w14:paraId="151B27C1" w14:textId="77777777" w:rsidR="00EE72DF" w:rsidRDefault="00EE72DF"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28"/>
                <w:szCs w:val="28"/>
              </w:rPr>
            </w:pPr>
          </w:p>
        </w:tc>
        <w:tc>
          <w:tcPr>
            <w:tcW w:w="1887" w:type="dxa"/>
            <w:tcBorders>
              <w:left w:val="nil"/>
              <w:right w:val="nil"/>
            </w:tcBorders>
            <w:shd w:val="clear" w:color="auto" w:fill="FFD582" w:themeFill="accent4" w:themeFillTint="66"/>
          </w:tcPr>
          <w:p w14:paraId="4DD0CEEF" w14:textId="070B2A94" w:rsidR="00EE72DF" w:rsidRDefault="00A81041"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28"/>
                <w:szCs w:val="28"/>
              </w:rPr>
            </w:pPr>
            <w:r>
              <w:rPr>
                <w:rStyle w:val="y2iqfc"/>
                <w:rFonts w:ascii="Arial" w:hAnsi="Arial" w:cs="Arial"/>
                <w:color w:val="auto"/>
                <w:sz w:val="28"/>
                <w:szCs w:val="28"/>
              </w:rPr>
              <w:t xml:space="preserve">        </w:t>
            </w:r>
            <w:r w:rsidR="00040D4F">
              <w:rPr>
                <w:rStyle w:val="y2iqfc"/>
                <w:rFonts w:ascii="Arial" w:hAnsi="Arial" w:cs="Arial"/>
                <w:color w:val="auto"/>
                <w:sz w:val="28"/>
                <w:szCs w:val="28"/>
              </w:rPr>
              <w:t>external</w:t>
            </w:r>
          </w:p>
        </w:tc>
        <w:tc>
          <w:tcPr>
            <w:tcW w:w="1888" w:type="dxa"/>
            <w:tcBorders>
              <w:left w:val="nil"/>
              <w:right w:val="nil"/>
            </w:tcBorders>
            <w:shd w:val="clear" w:color="auto" w:fill="FFD582" w:themeFill="accent4" w:themeFillTint="66"/>
          </w:tcPr>
          <w:p w14:paraId="5E9F8D06" w14:textId="77777777" w:rsidR="00EE72DF" w:rsidRDefault="00EE72DF"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28"/>
                <w:szCs w:val="28"/>
              </w:rPr>
            </w:pPr>
          </w:p>
        </w:tc>
        <w:tc>
          <w:tcPr>
            <w:tcW w:w="639" w:type="dxa"/>
            <w:tcBorders>
              <w:left w:val="nil"/>
            </w:tcBorders>
            <w:shd w:val="clear" w:color="auto" w:fill="FFD582" w:themeFill="accent4" w:themeFillTint="66"/>
          </w:tcPr>
          <w:p w14:paraId="29F21618" w14:textId="77777777" w:rsidR="00EE72DF" w:rsidRDefault="00EE72DF" w:rsidP="00C322CD">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28"/>
                <w:szCs w:val="28"/>
              </w:rPr>
            </w:pPr>
          </w:p>
        </w:tc>
      </w:tr>
    </w:tbl>
    <w:p w14:paraId="14DD22C1" w14:textId="77777777" w:rsidR="00C322CD" w:rsidRDefault="00C322CD" w:rsidP="00C322CD">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ind w:left="1080"/>
        <w:rPr>
          <w:rStyle w:val="y2iqfc"/>
          <w:rFonts w:ascii="Arial" w:hAnsi="Arial" w:cs="Arial"/>
          <w:color w:val="auto"/>
          <w:sz w:val="28"/>
          <w:szCs w:val="28"/>
        </w:rPr>
      </w:pPr>
    </w:p>
    <w:p w14:paraId="6666E5AA" w14:textId="77777777" w:rsidR="00692379" w:rsidRDefault="00692379" w:rsidP="00C322CD">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ind w:left="1080"/>
        <w:rPr>
          <w:rStyle w:val="y2iqfc"/>
          <w:rFonts w:ascii="Arial" w:hAnsi="Arial" w:cs="Arial"/>
          <w:color w:val="auto"/>
          <w:sz w:val="28"/>
          <w:szCs w:val="28"/>
        </w:rPr>
      </w:pPr>
    </w:p>
    <w:p w14:paraId="6744107E" w14:textId="77777777" w:rsidR="00692379" w:rsidRPr="00784A2A" w:rsidRDefault="00692379" w:rsidP="00C322CD">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ind w:left="1080"/>
        <w:rPr>
          <w:rStyle w:val="y2iqfc"/>
          <w:rFonts w:ascii="Arial" w:hAnsi="Arial" w:cs="Arial"/>
          <w:color w:val="auto"/>
          <w:sz w:val="28"/>
          <w:szCs w:val="28"/>
        </w:rPr>
      </w:pPr>
    </w:p>
    <w:p w14:paraId="198D4E46" w14:textId="77777777" w:rsidR="006E1F29" w:rsidRPr="00803B3D" w:rsidRDefault="006E1F29" w:rsidP="006E1F29">
      <w:pPr>
        <w:pStyle w:val="HTMLPreformatted"/>
        <w:numPr>
          <w:ilvl w:val="0"/>
          <w:numId w:val="21"/>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28"/>
          <w:szCs w:val="28"/>
        </w:rPr>
      </w:pPr>
      <w:r w:rsidRPr="00784A2A">
        <w:rPr>
          <w:rStyle w:val="y2iqfc"/>
          <w:rFonts w:ascii="Arial" w:hAnsi="Arial" w:cs="Arial"/>
          <w:color w:val="auto"/>
          <w:sz w:val="28"/>
          <w:szCs w:val="28"/>
          <w:lang w:val="en"/>
        </w:rPr>
        <w:t>Pricing strategies and selling policies</w:t>
      </w:r>
    </w:p>
    <w:p w14:paraId="20B1A673" w14:textId="54118A32" w:rsidR="00EB2945" w:rsidRPr="00117032" w:rsidRDefault="00EB2945" w:rsidP="00EB2945">
      <w:pPr>
        <w:pStyle w:val="ListParagraph"/>
        <w:shd w:val="clear" w:color="auto" w:fill="FFFFFF"/>
        <w:spacing w:after="0" w:line="240" w:lineRule="auto"/>
        <w:ind w:left="1080"/>
        <w:rPr>
          <w:rFonts w:ascii="Arial" w:eastAsia="Times New Roman" w:hAnsi="Arial" w:cs="Arial"/>
          <w:color w:val="202124"/>
          <w:sz w:val="28"/>
          <w:szCs w:val="28"/>
          <w:lang w:eastAsia="en-GB"/>
        </w:rPr>
      </w:pPr>
      <w:r w:rsidRPr="00117032">
        <w:rPr>
          <w:rFonts w:ascii="Arial" w:eastAsia="Times New Roman" w:hAnsi="Arial" w:cs="Arial"/>
          <w:color w:val="202124"/>
          <w:sz w:val="28"/>
          <w:szCs w:val="28"/>
          <w:lang w:val="en" w:eastAsia="en-GB"/>
        </w:rPr>
        <w:t>To the purchase price, we will apply an addition of 6</w:t>
      </w:r>
      <w:r w:rsidR="00117032">
        <w:rPr>
          <w:rFonts w:ascii="Arial" w:eastAsia="Times New Roman" w:hAnsi="Arial" w:cs="Arial"/>
          <w:color w:val="202124"/>
          <w:sz w:val="28"/>
          <w:szCs w:val="28"/>
          <w:lang w:val="en" w:eastAsia="en-GB"/>
        </w:rPr>
        <w:t>5</w:t>
      </w:r>
      <w:r w:rsidRPr="00117032">
        <w:rPr>
          <w:rFonts w:ascii="Arial" w:eastAsia="Times New Roman" w:hAnsi="Arial" w:cs="Arial"/>
          <w:color w:val="202124"/>
          <w:sz w:val="28"/>
          <w:szCs w:val="28"/>
          <w:lang w:val="en" w:eastAsia="en-GB"/>
        </w:rPr>
        <w:t>% which covers the costs of product delivery</w:t>
      </w:r>
      <w:r w:rsidR="000D0CF1">
        <w:rPr>
          <w:rFonts w:ascii="Arial" w:eastAsia="Times New Roman" w:hAnsi="Arial" w:cs="Arial"/>
          <w:color w:val="202124"/>
          <w:sz w:val="28"/>
          <w:szCs w:val="28"/>
          <w:lang w:val="en" w:eastAsia="en-GB"/>
        </w:rPr>
        <w:t xml:space="preserve"> </w:t>
      </w:r>
      <w:r w:rsidRPr="00117032">
        <w:rPr>
          <w:rFonts w:ascii="Arial" w:eastAsia="Times New Roman" w:hAnsi="Arial" w:cs="Arial"/>
          <w:color w:val="202124"/>
          <w:sz w:val="28"/>
          <w:szCs w:val="28"/>
          <w:lang w:val="en" w:eastAsia="en-GB"/>
        </w:rPr>
        <w:t>,</w:t>
      </w:r>
      <w:r w:rsidR="003B5768">
        <w:rPr>
          <w:rFonts w:ascii="Arial" w:eastAsia="Times New Roman" w:hAnsi="Arial" w:cs="Arial"/>
          <w:color w:val="202124"/>
          <w:sz w:val="28"/>
          <w:szCs w:val="28"/>
          <w:lang w:val="en" w:eastAsia="en-GB"/>
        </w:rPr>
        <w:t>rent</w:t>
      </w:r>
      <w:r w:rsidR="000D0CF1">
        <w:rPr>
          <w:rFonts w:ascii="Arial" w:eastAsia="Times New Roman" w:hAnsi="Arial" w:cs="Arial"/>
          <w:color w:val="202124"/>
          <w:sz w:val="28"/>
          <w:szCs w:val="28"/>
          <w:lang w:val="en" w:eastAsia="en-GB"/>
        </w:rPr>
        <w:t xml:space="preserve"> , wages </w:t>
      </w:r>
      <w:r w:rsidRPr="00117032">
        <w:rPr>
          <w:rFonts w:ascii="Arial" w:eastAsia="Times New Roman" w:hAnsi="Arial" w:cs="Arial"/>
          <w:color w:val="202124"/>
          <w:sz w:val="28"/>
          <w:szCs w:val="28"/>
          <w:lang w:val="en" w:eastAsia="en-GB"/>
        </w:rPr>
        <w:t xml:space="preserve"> transport and taxes to the government, Wine is taxed between 11.5% and 14.5% ABV</w:t>
      </w:r>
      <w:r w:rsidR="0069722E">
        <w:rPr>
          <w:rFonts w:ascii="Arial" w:eastAsia="Times New Roman" w:hAnsi="Arial" w:cs="Arial"/>
          <w:color w:val="202124"/>
          <w:sz w:val="28"/>
          <w:szCs w:val="28"/>
          <w:lang w:val="en" w:eastAsia="en-GB"/>
        </w:rPr>
        <w:t>(</w:t>
      </w:r>
      <w:r w:rsidR="000D0CF1">
        <w:rPr>
          <w:rFonts w:ascii="Arial" w:eastAsia="Times New Roman" w:hAnsi="Arial" w:cs="Arial"/>
          <w:color w:val="202124"/>
          <w:sz w:val="28"/>
          <w:szCs w:val="28"/>
          <w:lang w:val="en" w:eastAsia="en-GB"/>
        </w:rPr>
        <w:t>alcohol</w:t>
      </w:r>
      <w:r w:rsidR="0069722E">
        <w:rPr>
          <w:rFonts w:ascii="Arial" w:eastAsia="Times New Roman" w:hAnsi="Arial" w:cs="Arial"/>
          <w:color w:val="202124"/>
          <w:sz w:val="28"/>
          <w:szCs w:val="28"/>
          <w:lang w:val="en" w:eastAsia="en-GB"/>
        </w:rPr>
        <w:t xml:space="preserve"> by volume)</w:t>
      </w:r>
      <w:r w:rsidRPr="00117032">
        <w:rPr>
          <w:rFonts w:ascii="Arial" w:eastAsia="Times New Roman" w:hAnsi="Arial" w:cs="Arial"/>
          <w:color w:val="202124"/>
          <w:sz w:val="28"/>
          <w:szCs w:val="28"/>
          <w:lang w:val="en" w:eastAsia="en-GB"/>
        </w:rPr>
        <w:t xml:space="preserve"> will be treated as if it is 12.5% ​​ABV for the purposes of calculating the charge to alcohol duty from 1 August 2023 until 1 February 2025</w:t>
      </w:r>
    </w:p>
    <w:p w14:paraId="04029B88" w14:textId="77777777" w:rsidR="00803B3D" w:rsidRPr="00EB2945" w:rsidRDefault="00803B3D" w:rsidP="00803B3D">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28"/>
          <w:szCs w:val="28"/>
          <w:lang w:val="en-GB"/>
        </w:rPr>
      </w:pPr>
    </w:p>
    <w:p w14:paraId="14416253" w14:textId="77777777" w:rsidR="00803B3D" w:rsidRDefault="00803B3D" w:rsidP="00803B3D">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28"/>
          <w:szCs w:val="28"/>
          <w:lang w:val="en"/>
        </w:rPr>
      </w:pPr>
    </w:p>
    <w:p w14:paraId="786AE3B1" w14:textId="77777777" w:rsidR="00803B3D" w:rsidRPr="000B0272" w:rsidRDefault="00803B3D" w:rsidP="00803B3D">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28"/>
          <w:szCs w:val="28"/>
        </w:rPr>
      </w:pPr>
    </w:p>
    <w:p w14:paraId="3BD8F24A" w14:textId="77777777" w:rsidR="000B0272" w:rsidRDefault="000B0272" w:rsidP="000B0272">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ind w:left="360"/>
        <w:rPr>
          <w:rStyle w:val="y2iqfc"/>
          <w:rFonts w:ascii="Arial" w:hAnsi="Arial" w:cs="Arial"/>
          <w:color w:val="auto"/>
          <w:sz w:val="28"/>
          <w:szCs w:val="28"/>
          <w:lang w:val="en"/>
        </w:rPr>
      </w:pPr>
    </w:p>
    <w:tbl>
      <w:tblPr>
        <w:tblStyle w:val="TableGrid"/>
        <w:tblW w:w="0" w:type="auto"/>
        <w:tblInd w:w="137" w:type="dxa"/>
        <w:tblLook w:val="04A0" w:firstRow="1" w:lastRow="0" w:firstColumn="1" w:lastColumn="0" w:noHBand="0" w:noVBand="1"/>
      </w:tblPr>
      <w:tblGrid>
        <w:gridCol w:w="1385"/>
        <w:gridCol w:w="1055"/>
        <w:gridCol w:w="1055"/>
        <w:gridCol w:w="1055"/>
        <w:gridCol w:w="1055"/>
        <w:gridCol w:w="1055"/>
        <w:gridCol w:w="1055"/>
        <w:gridCol w:w="778"/>
      </w:tblGrid>
      <w:tr w:rsidR="00F84DAD" w14:paraId="66FCC7CE" w14:textId="77777777" w:rsidTr="00C05F45">
        <w:tc>
          <w:tcPr>
            <w:tcW w:w="1405" w:type="dxa"/>
          </w:tcPr>
          <w:p w14:paraId="10FFA147"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39DACDE7" w14:textId="5B3413A5" w:rsidR="001A1CF4" w:rsidRDefault="00D81C21"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M</w:t>
            </w:r>
            <w:r>
              <w:t>onth1</w:t>
            </w:r>
          </w:p>
        </w:tc>
        <w:tc>
          <w:tcPr>
            <w:tcW w:w="1052" w:type="dxa"/>
          </w:tcPr>
          <w:p w14:paraId="1A19D7BC" w14:textId="6AE0F206" w:rsidR="001A1CF4" w:rsidRDefault="00676D8E"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M</w:t>
            </w:r>
            <w:r>
              <w:t>onth2</w:t>
            </w:r>
          </w:p>
        </w:tc>
        <w:tc>
          <w:tcPr>
            <w:tcW w:w="1052" w:type="dxa"/>
          </w:tcPr>
          <w:p w14:paraId="6C75FF57" w14:textId="7B1FD28F" w:rsidR="001A1CF4" w:rsidRDefault="00676D8E"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M</w:t>
            </w:r>
            <w:r>
              <w:t>onth3</w:t>
            </w:r>
          </w:p>
        </w:tc>
        <w:tc>
          <w:tcPr>
            <w:tcW w:w="1052" w:type="dxa"/>
          </w:tcPr>
          <w:p w14:paraId="05D1A7B7" w14:textId="242F9E10" w:rsidR="001A1CF4" w:rsidRDefault="00676D8E"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M</w:t>
            </w:r>
            <w:r>
              <w:t>onth4</w:t>
            </w:r>
          </w:p>
        </w:tc>
        <w:tc>
          <w:tcPr>
            <w:tcW w:w="1052" w:type="dxa"/>
          </w:tcPr>
          <w:p w14:paraId="571BDBBD" w14:textId="4442BEF0" w:rsidR="001A1CF4" w:rsidRDefault="00676D8E"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M</w:t>
            </w:r>
            <w:r>
              <w:t>onth5</w:t>
            </w:r>
          </w:p>
        </w:tc>
        <w:tc>
          <w:tcPr>
            <w:tcW w:w="1052" w:type="dxa"/>
          </w:tcPr>
          <w:p w14:paraId="62C9CDB4" w14:textId="3F9F8472" w:rsidR="001A1CF4" w:rsidRDefault="00676D8E"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M</w:t>
            </w:r>
            <w:r>
              <w:t>onth6</w:t>
            </w:r>
          </w:p>
        </w:tc>
        <w:tc>
          <w:tcPr>
            <w:tcW w:w="776" w:type="dxa"/>
          </w:tcPr>
          <w:p w14:paraId="72E56FBE" w14:textId="4FD85F3B" w:rsidR="001A1CF4" w:rsidRDefault="00676D8E"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t</w:t>
            </w:r>
            <w:r>
              <w:t>otal</w:t>
            </w:r>
          </w:p>
        </w:tc>
      </w:tr>
      <w:tr w:rsidR="00F84DAD" w14:paraId="718CB6DB" w14:textId="77777777" w:rsidTr="00C05F45">
        <w:tc>
          <w:tcPr>
            <w:tcW w:w="1405" w:type="dxa"/>
          </w:tcPr>
          <w:p w14:paraId="0A8A0660" w14:textId="69DD1A6B" w:rsidR="001A1CF4" w:rsidRPr="001F4C42" w:rsidRDefault="00B65B5B"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b/>
                <w:bCs/>
                <w:color w:val="auto"/>
                <w:sz w:val="20"/>
              </w:rPr>
            </w:pPr>
            <w:r w:rsidRPr="001F4C42">
              <w:rPr>
                <w:rFonts w:ascii="Arial" w:hAnsi="Arial" w:cs="Arial"/>
                <w:b/>
                <w:bCs/>
                <w:color w:val="auto"/>
                <w:sz w:val="20"/>
              </w:rPr>
              <w:t>I</w:t>
            </w:r>
            <w:r w:rsidRPr="001F4C42">
              <w:rPr>
                <w:rFonts w:ascii="Arial" w:hAnsi="Arial" w:cs="Arial"/>
                <w:b/>
                <w:bCs/>
                <w:sz w:val="20"/>
              </w:rPr>
              <w:t>ncome</w:t>
            </w:r>
          </w:p>
        </w:tc>
        <w:tc>
          <w:tcPr>
            <w:tcW w:w="1052" w:type="dxa"/>
          </w:tcPr>
          <w:p w14:paraId="6C2350DD" w14:textId="19A83CB4" w:rsidR="001A1CF4" w:rsidRDefault="00076D86"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2</w:t>
            </w:r>
            <w:r>
              <w:t>0000</w:t>
            </w:r>
          </w:p>
        </w:tc>
        <w:tc>
          <w:tcPr>
            <w:tcW w:w="1052" w:type="dxa"/>
          </w:tcPr>
          <w:p w14:paraId="21E20CC6"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7810BD5A"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353D1317"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03123AB1"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6D6249E7"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776" w:type="dxa"/>
          </w:tcPr>
          <w:p w14:paraId="6EBA0633"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r>
      <w:tr w:rsidR="00F84DAD" w14:paraId="30971DBF" w14:textId="77777777" w:rsidTr="00C05F45">
        <w:tc>
          <w:tcPr>
            <w:tcW w:w="1405" w:type="dxa"/>
          </w:tcPr>
          <w:p w14:paraId="3E4FD1CA" w14:textId="21F81FBE" w:rsidR="001A1CF4" w:rsidRPr="001F4C42" w:rsidRDefault="00B65B5B"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0"/>
              </w:rPr>
            </w:pPr>
            <w:r w:rsidRPr="001F4C42">
              <w:rPr>
                <w:rFonts w:ascii="Arial" w:hAnsi="Arial" w:cs="Arial"/>
                <w:color w:val="auto"/>
                <w:sz w:val="20"/>
              </w:rPr>
              <w:t>S</w:t>
            </w:r>
            <w:r w:rsidRPr="001F4C42">
              <w:rPr>
                <w:rFonts w:ascii="Arial" w:hAnsi="Arial" w:cs="Arial"/>
                <w:sz w:val="20"/>
              </w:rPr>
              <w:t>ales</w:t>
            </w:r>
          </w:p>
        </w:tc>
        <w:tc>
          <w:tcPr>
            <w:tcW w:w="1052" w:type="dxa"/>
          </w:tcPr>
          <w:p w14:paraId="17301152" w14:textId="36C8C724" w:rsidR="001A1CF4" w:rsidRDefault="00D57B6C"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2</w:t>
            </w:r>
            <w:r>
              <w:t>000</w:t>
            </w:r>
          </w:p>
        </w:tc>
        <w:tc>
          <w:tcPr>
            <w:tcW w:w="1052" w:type="dxa"/>
          </w:tcPr>
          <w:p w14:paraId="2A152F96" w14:textId="1941CC79" w:rsidR="001A1CF4" w:rsidRDefault="00DD3D32"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3000</w:t>
            </w:r>
          </w:p>
        </w:tc>
        <w:tc>
          <w:tcPr>
            <w:tcW w:w="1052" w:type="dxa"/>
          </w:tcPr>
          <w:p w14:paraId="09CF5B32" w14:textId="37A97A41" w:rsidR="001A1CF4" w:rsidRDefault="00DD3D32"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4000</w:t>
            </w:r>
          </w:p>
        </w:tc>
        <w:tc>
          <w:tcPr>
            <w:tcW w:w="1052" w:type="dxa"/>
          </w:tcPr>
          <w:p w14:paraId="72EA4E80" w14:textId="0B92815A" w:rsidR="001A1CF4" w:rsidRDefault="00DE0372"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5000</w:t>
            </w:r>
          </w:p>
        </w:tc>
        <w:tc>
          <w:tcPr>
            <w:tcW w:w="1052" w:type="dxa"/>
          </w:tcPr>
          <w:p w14:paraId="21D26D54" w14:textId="6FCD2258" w:rsidR="001A1CF4" w:rsidRDefault="00DE0372"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5000</w:t>
            </w:r>
          </w:p>
        </w:tc>
        <w:tc>
          <w:tcPr>
            <w:tcW w:w="1052" w:type="dxa"/>
          </w:tcPr>
          <w:p w14:paraId="20B8E77D" w14:textId="16CA3CE1" w:rsidR="001A1CF4" w:rsidRDefault="00DE0372"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6000</w:t>
            </w:r>
          </w:p>
        </w:tc>
        <w:tc>
          <w:tcPr>
            <w:tcW w:w="776" w:type="dxa"/>
          </w:tcPr>
          <w:p w14:paraId="7095742F"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r>
      <w:tr w:rsidR="00F84DAD" w14:paraId="1229D3CE" w14:textId="77777777" w:rsidTr="00C05F45">
        <w:tc>
          <w:tcPr>
            <w:tcW w:w="1405" w:type="dxa"/>
          </w:tcPr>
          <w:p w14:paraId="305CE6CE" w14:textId="3C93EB10" w:rsidR="001A1CF4" w:rsidRPr="001F4C42" w:rsidRDefault="00B65B5B"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0"/>
              </w:rPr>
            </w:pPr>
            <w:proofErr w:type="spellStart"/>
            <w:r w:rsidRPr="001F4C42">
              <w:rPr>
                <w:rFonts w:ascii="Arial" w:hAnsi="Arial" w:cs="Arial"/>
                <w:color w:val="auto"/>
                <w:sz w:val="20"/>
              </w:rPr>
              <w:t>L</w:t>
            </w:r>
            <w:r w:rsidRPr="001F4C42">
              <w:rPr>
                <w:rFonts w:ascii="Arial" w:hAnsi="Arial" w:cs="Arial"/>
                <w:sz w:val="20"/>
              </w:rPr>
              <w:t>ones</w:t>
            </w:r>
            <w:proofErr w:type="spellEnd"/>
          </w:p>
        </w:tc>
        <w:tc>
          <w:tcPr>
            <w:tcW w:w="1052" w:type="dxa"/>
          </w:tcPr>
          <w:p w14:paraId="770F2C13"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1C1ABA6F"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486EEC98"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62776CDE"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1A985ED6"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627AF794"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776" w:type="dxa"/>
          </w:tcPr>
          <w:p w14:paraId="2278DFAE"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r>
      <w:tr w:rsidR="00F84DAD" w14:paraId="63BF23CB" w14:textId="77777777" w:rsidTr="00C05F45">
        <w:tc>
          <w:tcPr>
            <w:tcW w:w="1405" w:type="dxa"/>
          </w:tcPr>
          <w:p w14:paraId="69AF4526" w14:textId="11DBC4EF" w:rsidR="001A1CF4" w:rsidRPr="001F4C42" w:rsidRDefault="00B65B5B"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0"/>
              </w:rPr>
            </w:pPr>
            <w:r w:rsidRPr="001F4C42">
              <w:rPr>
                <w:rFonts w:ascii="Arial" w:hAnsi="Arial" w:cs="Arial"/>
                <w:color w:val="auto"/>
                <w:sz w:val="20"/>
              </w:rPr>
              <w:t>G</w:t>
            </w:r>
            <w:r w:rsidRPr="001F4C42">
              <w:rPr>
                <w:rFonts w:ascii="Arial" w:hAnsi="Arial" w:cs="Arial"/>
                <w:sz w:val="20"/>
              </w:rPr>
              <w:t>rant</w:t>
            </w:r>
          </w:p>
        </w:tc>
        <w:tc>
          <w:tcPr>
            <w:tcW w:w="1052" w:type="dxa"/>
          </w:tcPr>
          <w:p w14:paraId="03FCAF4E" w14:textId="0897DE08" w:rsidR="001A1CF4" w:rsidRDefault="00076D86"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1</w:t>
            </w:r>
            <w:r>
              <w:t>0000</w:t>
            </w:r>
          </w:p>
        </w:tc>
        <w:tc>
          <w:tcPr>
            <w:tcW w:w="1052" w:type="dxa"/>
          </w:tcPr>
          <w:p w14:paraId="0FDDF76A"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51695A33"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51B63550"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56280F49"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59DF3976"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776" w:type="dxa"/>
          </w:tcPr>
          <w:p w14:paraId="63AC4AD1"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r>
      <w:tr w:rsidR="00F84DAD" w14:paraId="2039C70A" w14:textId="77777777" w:rsidTr="00C05F45">
        <w:tc>
          <w:tcPr>
            <w:tcW w:w="1405" w:type="dxa"/>
          </w:tcPr>
          <w:p w14:paraId="36CD03DB" w14:textId="26EAF08F" w:rsidR="001A1CF4" w:rsidRPr="001F4C42" w:rsidRDefault="00C05F45"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0"/>
              </w:rPr>
            </w:pPr>
            <w:r w:rsidRPr="001F4C42">
              <w:rPr>
                <w:rFonts w:ascii="Arial" w:hAnsi="Arial" w:cs="Arial"/>
                <w:color w:val="auto"/>
                <w:sz w:val="20"/>
              </w:rPr>
              <w:t>I</w:t>
            </w:r>
            <w:r w:rsidR="00364C9A" w:rsidRPr="001F4C42">
              <w:rPr>
                <w:rFonts w:ascii="Arial" w:hAnsi="Arial" w:cs="Arial"/>
                <w:color w:val="auto"/>
                <w:sz w:val="20"/>
              </w:rPr>
              <w:t>nvestments</w:t>
            </w:r>
          </w:p>
        </w:tc>
        <w:tc>
          <w:tcPr>
            <w:tcW w:w="1052" w:type="dxa"/>
          </w:tcPr>
          <w:p w14:paraId="7219AB9E"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5DD9BC0A"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050FBE5A"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480639B1"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31E02194"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7E750247"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776" w:type="dxa"/>
          </w:tcPr>
          <w:p w14:paraId="69E563FD"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r>
      <w:tr w:rsidR="00F84DAD" w14:paraId="003F8266" w14:textId="77777777" w:rsidTr="00C05F45">
        <w:tc>
          <w:tcPr>
            <w:tcW w:w="1405" w:type="dxa"/>
          </w:tcPr>
          <w:p w14:paraId="63959436" w14:textId="1AC50A5C" w:rsidR="001A1CF4" w:rsidRPr="001F4C42" w:rsidRDefault="00C05F45"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0"/>
              </w:rPr>
            </w:pPr>
            <w:r w:rsidRPr="001F4C42">
              <w:rPr>
                <w:rFonts w:ascii="Arial" w:hAnsi="Arial" w:cs="Arial"/>
                <w:color w:val="auto"/>
                <w:sz w:val="20"/>
              </w:rPr>
              <w:t>Total income</w:t>
            </w:r>
          </w:p>
        </w:tc>
        <w:tc>
          <w:tcPr>
            <w:tcW w:w="1052" w:type="dxa"/>
          </w:tcPr>
          <w:p w14:paraId="7C63C3B0" w14:textId="5E20B91B" w:rsidR="001A1CF4" w:rsidRDefault="00CE107E"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3</w:t>
            </w:r>
            <w:r>
              <w:t>2000</w:t>
            </w:r>
          </w:p>
        </w:tc>
        <w:tc>
          <w:tcPr>
            <w:tcW w:w="1052" w:type="dxa"/>
          </w:tcPr>
          <w:p w14:paraId="1A57429B"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20A2FDF7"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27F5B56A"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183D5E54"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0558868C"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776" w:type="dxa"/>
          </w:tcPr>
          <w:p w14:paraId="302E6E05"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r>
      <w:tr w:rsidR="00F84DAD" w14:paraId="6E84A5F3" w14:textId="77777777" w:rsidTr="00C05F45">
        <w:tc>
          <w:tcPr>
            <w:tcW w:w="1405" w:type="dxa"/>
          </w:tcPr>
          <w:p w14:paraId="1F7A2899"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2C742923"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7F5AE460"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5CF82DB6"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37FE7C41"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38F19AFC"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27D3996E"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776" w:type="dxa"/>
          </w:tcPr>
          <w:p w14:paraId="7BB1C94E"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r>
      <w:tr w:rsidR="00F84DAD" w14:paraId="5B0E190C" w14:textId="77777777" w:rsidTr="00C05F45">
        <w:tc>
          <w:tcPr>
            <w:tcW w:w="1405" w:type="dxa"/>
          </w:tcPr>
          <w:p w14:paraId="71DF5BC7" w14:textId="50FB60B1" w:rsidR="001A1CF4" w:rsidRPr="00DF745A" w:rsidRDefault="00DF745A"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b/>
                <w:bCs/>
                <w:color w:val="auto"/>
                <w:sz w:val="20"/>
              </w:rPr>
            </w:pPr>
            <w:r w:rsidRPr="00DF745A">
              <w:rPr>
                <w:rFonts w:ascii="Arial" w:hAnsi="Arial" w:cs="Arial"/>
                <w:b/>
                <w:bCs/>
                <w:color w:val="auto"/>
                <w:sz w:val="20"/>
              </w:rPr>
              <w:t>Expenditure</w:t>
            </w:r>
          </w:p>
        </w:tc>
        <w:tc>
          <w:tcPr>
            <w:tcW w:w="1052" w:type="dxa"/>
          </w:tcPr>
          <w:p w14:paraId="20D0CEEA"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059EB6F6"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34DDA793"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367292B0"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64722D12"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0B380227"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776" w:type="dxa"/>
          </w:tcPr>
          <w:p w14:paraId="7EB75A3F"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r>
      <w:tr w:rsidR="00F84DAD" w14:paraId="4E6ADCDF" w14:textId="77777777" w:rsidTr="00C05F45">
        <w:tc>
          <w:tcPr>
            <w:tcW w:w="1405" w:type="dxa"/>
          </w:tcPr>
          <w:p w14:paraId="46E3CC6F" w14:textId="163659A3" w:rsidR="001A1CF4" w:rsidRPr="001F4C42" w:rsidRDefault="00F84DAD"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0"/>
              </w:rPr>
            </w:pPr>
            <w:r w:rsidRPr="001F4C42">
              <w:rPr>
                <w:rFonts w:ascii="Arial" w:hAnsi="Arial" w:cs="Arial"/>
                <w:color w:val="auto"/>
                <w:sz w:val="20"/>
              </w:rPr>
              <w:t>Wages</w:t>
            </w:r>
          </w:p>
        </w:tc>
        <w:tc>
          <w:tcPr>
            <w:tcW w:w="1052" w:type="dxa"/>
          </w:tcPr>
          <w:p w14:paraId="2C268775" w14:textId="5EA863AD" w:rsidR="001A1CF4" w:rsidRDefault="00F569F6"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0</w:t>
            </w:r>
          </w:p>
        </w:tc>
        <w:tc>
          <w:tcPr>
            <w:tcW w:w="1052" w:type="dxa"/>
          </w:tcPr>
          <w:p w14:paraId="5D2751C5" w14:textId="01B07B20" w:rsidR="001A1CF4" w:rsidRDefault="005024A8"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0</w:t>
            </w:r>
          </w:p>
        </w:tc>
        <w:tc>
          <w:tcPr>
            <w:tcW w:w="1052" w:type="dxa"/>
          </w:tcPr>
          <w:p w14:paraId="4878CA3B" w14:textId="6A70203D" w:rsidR="001A1CF4" w:rsidRDefault="005024A8"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0</w:t>
            </w:r>
          </w:p>
        </w:tc>
        <w:tc>
          <w:tcPr>
            <w:tcW w:w="1052" w:type="dxa"/>
          </w:tcPr>
          <w:p w14:paraId="5CF32734" w14:textId="671CF4E4" w:rsidR="001A1CF4" w:rsidRDefault="005024A8"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400</w:t>
            </w:r>
          </w:p>
        </w:tc>
        <w:tc>
          <w:tcPr>
            <w:tcW w:w="1052" w:type="dxa"/>
          </w:tcPr>
          <w:p w14:paraId="7733D3B3" w14:textId="3F2EE646" w:rsidR="001A1CF4" w:rsidRDefault="005024A8"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400</w:t>
            </w:r>
          </w:p>
        </w:tc>
        <w:tc>
          <w:tcPr>
            <w:tcW w:w="1052" w:type="dxa"/>
          </w:tcPr>
          <w:p w14:paraId="1A4D63C1" w14:textId="45A468A0" w:rsidR="001A1CF4" w:rsidRDefault="005024A8"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400</w:t>
            </w:r>
          </w:p>
        </w:tc>
        <w:tc>
          <w:tcPr>
            <w:tcW w:w="776" w:type="dxa"/>
          </w:tcPr>
          <w:p w14:paraId="25F8A1FB"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r>
      <w:tr w:rsidR="00F84DAD" w14:paraId="523D66C7" w14:textId="77777777" w:rsidTr="00C05F45">
        <w:tc>
          <w:tcPr>
            <w:tcW w:w="1405" w:type="dxa"/>
          </w:tcPr>
          <w:p w14:paraId="74A823CF" w14:textId="154D8F96" w:rsidR="001A1CF4" w:rsidRPr="001F4C42" w:rsidRDefault="00F84DAD"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0"/>
              </w:rPr>
            </w:pPr>
            <w:r w:rsidRPr="001F4C42">
              <w:rPr>
                <w:rFonts w:ascii="Arial" w:hAnsi="Arial" w:cs="Arial"/>
                <w:color w:val="auto"/>
                <w:sz w:val="20"/>
              </w:rPr>
              <w:t>Rent</w:t>
            </w:r>
          </w:p>
        </w:tc>
        <w:tc>
          <w:tcPr>
            <w:tcW w:w="1052" w:type="dxa"/>
          </w:tcPr>
          <w:p w14:paraId="7172C35E" w14:textId="4AE6C7FA" w:rsidR="001A1CF4" w:rsidRDefault="00F569F6"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8</w:t>
            </w:r>
            <w:r>
              <w:t>00</w:t>
            </w:r>
          </w:p>
        </w:tc>
        <w:tc>
          <w:tcPr>
            <w:tcW w:w="1052" w:type="dxa"/>
          </w:tcPr>
          <w:p w14:paraId="5ABDE110" w14:textId="04273B0F" w:rsidR="001A1CF4" w:rsidRDefault="00DE0372"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800</w:t>
            </w:r>
          </w:p>
        </w:tc>
        <w:tc>
          <w:tcPr>
            <w:tcW w:w="1052" w:type="dxa"/>
          </w:tcPr>
          <w:p w14:paraId="416FFCA7" w14:textId="4B2569B5" w:rsidR="001A1CF4" w:rsidRDefault="00A378F9"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800</w:t>
            </w:r>
          </w:p>
        </w:tc>
        <w:tc>
          <w:tcPr>
            <w:tcW w:w="1052" w:type="dxa"/>
          </w:tcPr>
          <w:p w14:paraId="003C6458" w14:textId="1E9AB0A0" w:rsidR="001A1CF4" w:rsidRDefault="00A378F9"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800</w:t>
            </w:r>
          </w:p>
        </w:tc>
        <w:tc>
          <w:tcPr>
            <w:tcW w:w="1052" w:type="dxa"/>
          </w:tcPr>
          <w:p w14:paraId="27E236FF" w14:textId="2A2727C9" w:rsidR="001A1CF4" w:rsidRDefault="00A378F9"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800</w:t>
            </w:r>
          </w:p>
        </w:tc>
        <w:tc>
          <w:tcPr>
            <w:tcW w:w="1052" w:type="dxa"/>
          </w:tcPr>
          <w:p w14:paraId="2C64A2DD" w14:textId="7D3F8276" w:rsidR="001A1CF4" w:rsidRDefault="00A378F9"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800</w:t>
            </w:r>
          </w:p>
        </w:tc>
        <w:tc>
          <w:tcPr>
            <w:tcW w:w="776" w:type="dxa"/>
          </w:tcPr>
          <w:p w14:paraId="2BC8D26D"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r>
      <w:tr w:rsidR="00F84DAD" w14:paraId="348F8E31" w14:textId="77777777" w:rsidTr="00C05F45">
        <w:tc>
          <w:tcPr>
            <w:tcW w:w="1405" w:type="dxa"/>
          </w:tcPr>
          <w:p w14:paraId="189CCF90" w14:textId="1F632BD3" w:rsidR="001A1CF4" w:rsidRPr="001F4C42" w:rsidRDefault="00F84DAD"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0"/>
              </w:rPr>
            </w:pPr>
            <w:r w:rsidRPr="001F4C42">
              <w:rPr>
                <w:rFonts w:ascii="Arial" w:hAnsi="Arial" w:cs="Arial"/>
                <w:color w:val="auto"/>
                <w:sz w:val="20"/>
              </w:rPr>
              <w:t>Elect/gas</w:t>
            </w:r>
          </w:p>
        </w:tc>
        <w:tc>
          <w:tcPr>
            <w:tcW w:w="1052" w:type="dxa"/>
          </w:tcPr>
          <w:p w14:paraId="52D39709" w14:textId="50C6F344" w:rsidR="001A1CF4" w:rsidRDefault="002E77DC"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4</w:t>
            </w:r>
            <w:r>
              <w:t>00</w:t>
            </w:r>
          </w:p>
        </w:tc>
        <w:tc>
          <w:tcPr>
            <w:tcW w:w="1052" w:type="dxa"/>
          </w:tcPr>
          <w:p w14:paraId="1A56184D" w14:textId="3D12D41A" w:rsidR="001A1CF4" w:rsidRDefault="00A378F9"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400</w:t>
            </w:r>
          </w:p>
        </w:tc>
        <w:tc>
          <w:tcPr>
            <w:tcW w:w="1052" w:type="dxa"/>
          </w:tcPr>
          <w:p w14:paraId="73EF0841" w14:textId="195AB840" w:rsidR="001A1CF4" w:rsidRDefault="00A378F9"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400</w:t>
            </w:r>
          </w:p>
        </w:tc>
        <w:tc>
          <w:tcPr>
            <w:tcW w:w="1052" w:type="dxa"/>
          </w:tcPr>
          <w:p w14:paraId="341C8DFD" w14:textId="1591BA16" w:rsidR="001A1CF4" w:rsidRDefault="00A378F9"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400</w:t>
            </w:r>
          </w:p>
        </w:tc>
        <w:tc>
          <w:tcPr>
            <w:tcW w:w="1052" w:type="dxa"/>
          </w:tcPr>
          <w:p w14:paraId="467FFDCC" w14:textId="7DB544BA" w:rsidR="001A1CF4" w:rsidRDefault="00A378F9"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400</w:t>
            </w:r>
          </w:p>
        </w:tc>
        <w:tc>
          <w:tcPr>
            <w:tcW w:w="1052" w:type="dxa"/>
          </w:tcPr>
          <w:p w14:paraId="3738619D" w14:textId="43C55910" w:rsidR="001A1CF4" w:rsidRDefault="009D2023"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400</w:t>
            </w:r>
          </w:p>
        </w:tc>
        <w:tc>
          <w:tcPr>
            <w:tcW w:w="776" w:type="dxa"/>
          </w:tcPr>
          <w:p w14:paraId="09058A19"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r>
      <w:tr w:rsidR="00F84DAD" w14:paraId="2780DE1C" w14:textId="77777777" w:rsidTr="00C05F45">
        <w:tc>
          <w:tcPr>
            <w:tcW w:w="1405" w:type="dxa"/>
          </w:tcPr>
          <w:p w14:paraId="024EAE9E" w14:textId="16C80D5C" w:rsidR="001A1CF4" w:rsidRPr="00F84DAD" w:rsidRDefault="00F84DAD"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0"/>
              </w:rPr>
            </w:pPr>
            <w:r w:rsidRPr="00F84DAD">
              <w:rPr>
                <w:rFonts w:ascii="Arial" w:hAnsi="Arial" w:cs="Arial"/>
                <w:color w:val="auto"/>
                <w:sz w:val="20"/>
              </w:rPr>
              <w:t>Telephone</w:t>
            </w:r>
          </w:p>
        </w:tc>
        <w:tc>
          <w:tcPr>
            <w:tcW w:w="1052" w:type="dxa"/>
          </w:tcPr>
          <w:p w14:paraId="1F8D9B72" w14:textId="788C93AF" w:rsidR="001A1CF4" w:rsidRDefault="002E77DC"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3</w:t>
            </w:r>
            <w:r>
              <w:t>0</w:t>
            </w:r>
          </w:p>
        </w:tc>
        <w:tc>
          <w:tcPr>
            <w:tcW w:w="1052" w:type="dxa"/>
          </w:tcPr>
          <w:p w14:paraId="1691392A" w14:textId="0141ACE6" w:rsidR="001A1CF4" w:rsidRDefault="009D2023"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30</w:t>
            </w:r>
          </w:p>
        </w:tc>
        <w:tc>
          <w:tcPr>
            <w:tcW w:w="1052" w:type="dxa"/>
          </w:tcPr>
          <w:p w14:paraId="5C4AB515" w14:textId="469D80E9" w:rsidR="001A1CF4" w:rsidRDefault="009D2023"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30</w:t>
            </w:r>
          </w:p>
        </w:tc>
        <w:tc>
          <w:tcPr>
            <w:tcW w:w="1052" w:type="dxa"/>
          </w:tcPr>
          <w:p w14:paraId="3911C2A4" w14:textId="49E68FCC" w:rsidR="001A1CF4" w:rsidRDefault="009D2023"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30</w:t>
            </w:r>
          </w:p>
        </w:tc>
        <w:tc>
          <w:tcPr>
            <w:tcW w:w="1052" w:type="dxa"/>
          </w:tcPr>
          <w:p w14:paraId="7964E983" w14:textId="5D4F60F8" w:rsidR="001A1CF4" w:rsidRDefault="009D2023"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30</w:t>
            </w:r>
          </w:p>
        </w:tc>
        <w:tc>
          <w:tcPr>
            <w:tcW w:w="1052" w:type="dxa"/>
          </w:tcPr>
          <w:p w14:paraId="2F5F41EC" w14:textId="696CD20D" w:rsidR="001A1CF4" w:rsidRDefault="009D2023"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30</w:t>
            </w:r>
          </w:p>
        </w:tc>
        <w:tc>
          <w:tcPr>
            <w:tcW w:w="776" w:type="dxa"/>
          </w:tcPr>
          <w:p w14:paraId="7470D3F9"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r>
      <w:tr w:rsidR="00F84DAD" w14:paraId="7DD0D3E3" w14:textId="77777777" w:rsidTr="00C05F45">
        <w:tc>
          <w:tcPr>
            <w:tcW w:w="1405" w:type="dxa"/>
          </w:tcPr>
          <w:p w14:paraId="15D5AC52" w14:textId="1321DBFB" w:rsidR="001A1CF4" w:rsidRPr="001F4C42" w:rsidRDefault="00B41726"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0"/>
              </w:rPr>
            </w:pPr>
            <w:r w:rsidRPr="001F4C42">
              <w:rPr>
                <w:rFonts w:ascii="Arial" w:hAnsi="Arial" w:cs="Arial"/>
                <w:color w:val="auto"/>
                <w:sz w:val="20"/>
              </w:rPr>
              <w:t>Loans</w:t>
            </w:r>
          </w:p>
        </w:tc>
        <w:tc>
          <w:tcPr>
            <w:tcW w:w="1052" w:type="dxa"/>
          </w:tcPr>
          <w:p w14:paraId="41407897"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615F188A"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183D3E40"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0089E81C"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459A18E4"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43B9CECD"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776" w:type="dxa"/>
          </w:tcPr>
          <w:p w14:paraId="4A3F69F6"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r>
      <w:tr w:rsidR="00F84DAD" w14:paraId="37EBA08B" w14:textId="77777777" w:rsidTr="00C05F45">
        <w:tc>
          <w:tcPr>
            <w:tcW w:w="1405" w:type="dxa"/>
          </w:tcPr>
          <w:p w14:paraId="4F5D9D48" w14:textId="75925B6C" w:rsidR="001A1CF4" w:rsidRPr="001F4C42" w:rsidRDefault="00B41726"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0"/>
              </w:rPr>
            </w:pPr>
            <w:r w:rsidRPr="001F4C42">
              <w:rPr>
                <w:rFonts w:ascii="Arial" w:hAnsi="Arial" w:cs="Arial"/>
                <w:color w:val="auto"/>
                <w:sz w:val="20"/>
              </w:rPr>
              <w:t>Advert</w:t>
            </w:r>
          </w:p>
        </w:tc>
        <w:tc>
          <w:tcPr>
            <w:tcW w:w="1052" w:type="dxa"/>
          </w:tcPr>
          <w:p w14:paraId="5567A9B3" w14:textId="3BB08DE3" w:rsidR="001A1CF4" w:rsidRDefault="002B18E1"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200</w:t>
            </w:r>
          </w:p>
        </w:tc>
        <w:tc>
          <w:tcPr>
            <w:tcW w:w="1052" w:type="dxa"/>
          </w:tcPr>
          <w:p w14:paraId="04E60A01" w14:textId="2E9D1BD4" w:rsidR="001A1CF4" w:rsidRDefault="002B18E1"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200</w:t>
            </w:r>
          </w:p>
        </w:tc>
        <w:tc>
          <w:tcPr>
            <w:tcW w:w="1052" w:type="dxa"/>
          </w:tcPr>
          <w:p w14:paraId="081A70E7" w14:textId="34B81EFD" w:rsidR="001A1CF4" w:rsidRDefault="002B18E1"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200</w:t>
            </w:r>
          </w:p>
        </w:tc>
        <w:tc>
          <w:tcPr>
            <w:tcW w:w="1052" w:type="dxa"/>
          </w:tcPr>
          <w:p w14:paraId="796A0BA8" w14:textId="18D3D386" w:rsidR="001A1CF4" w:rsidRDefault="002B18E1"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200</w:t>
            </w:r>
          </w:p>
        </w:tc>
        <w:tc>
          <w:tcPr>
            <w:tcW w:w="1052" w:type="dxa"/>
          </w:tcPr>
          <w:p w14:paraId="744E1FA5" w14:textId="61B2D0C5" w:rsidR="001A1CF4" w:rsidRDefault="002B18E1"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200</w:t>
            </w:r>
          </w:p>
        </w:tc>
        <w:tc>
          <w:tcPr>
            <w:tcW w:w="1052" w:type="dxa"/>
          </w:tcPr>
          <w:p w14:paraId="7420E144" w14:textId="34AD7910" w:rsidR="001A1CF4" w:rsidRDefault="009D2023"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400</w:t>
            </w:r>
          </w:p>
        </w:tc>
        <w:tc>
          <w:tcPr>
            <w:tcW w:w="776" w:type="dxa"/>
          </w:tcPr>
          <w:p w14:paraId="2C6EF64D"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r>
      <w:tr w:rsidR="00F84DAD" w14:paraId="4608D428" w14:textId="77777777" w:rsidTr="00C05F45">
        <w:tc>
          <w:tcPr>
            <w:tcW w:w="1405" w:type="dxa"/>
          </w:tcPr>
          <w:p w14:paraId="657AD3A7" w14:textId="2E9C99FA" w:rsidR="001A1CF4" w:rsidRPr="001F4C42" w:rsidRDefault="00B41726"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0"/>
              </w:rPr>
            </w:pPr>
            <w:r w:rsidRPr="001F4C42">
              <w:rPr>
                <w:rFonts w:ascii="Arial" w:hAnsi="Arial" w:cs="Arial"/>
                <w:color w:val="auto"/>
                <w:sz w:val="20"/>
              </w:rPr>
              <w:t>Petrol</w:t>
            </w:r>
          </w:p>
        </w:tc>
        <w:tc>
          <w:tcPr>
            <w:tcW w:w="1052" w:type="dxa"/>
          </w:tcPr>
          <w:p w14:paraId="3416A1BC"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63476AA2"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45D2B1AD"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3EF7181C"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2864B0FB"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39E6599C"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776" w:type="dxa"/>
          </w:tcPr>
          <w:p w14:paraId="55089A00"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r>
      <w:tr w:rsidR="00F84DAD" w14:paraId="283C2D6E" w14:textId="77777777" w:rsidTr="00C05F45">
        <w:tc>
          <w:tcPr>
            <w:tcW w:w="1405" w:type="dxa"/>
          </w:tcPr>
          <w:p w14:paraId="5BBFDA6C" w14:textId="021B3620" w:rsidR="001A1CF4" w:rsidRPr="00B136D6" w:rsidRDefault="00B136D6"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0"/>
              </w:rPr>
            </w:pPr>
            <w:r w:rsidRPr="00B136D6">
              <w:rPr>
                <w:rFonts w:ascii="Arial" w:hAnsi="Arial" w:cs="Arial"/>
                <w:color w:val="auto"/>
                <w:sz w:val="20"/>
              </w:rPr>
              <w:t>Insurance</w:t>
            </w:r>
          </w:p>
        </w:tc>
        <w:tc>
          <w:tcPr>
            <w:tcW w:w="1052" w:type="dxa"/>
          </w:tcPr>
          <w:p w14:paraId="6A2B3D8B" w14:textId="21A74616" w:rsidR="001A1CF4" w:rsidRDefault="00D57B6C"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3</w:t>
            </w:r>
            <w:r w:rsidR="002B59AB">
              <w:rPr>
                <w:rFonts w:cs="Arial"/>
                <w:color w:val="auto"/>
                <w:sz w:val="28"/>
              </w:rPr>
              <w:t>6</w:t>
            </w:r>
          </w:p>
        </w:tc>
        <w:tc>
          <w:tcPr>
            <w:tcW w:w="1052" w:type="dxa"/>
          </w:tcPr>
          <w:p w14:paraId="17E4F54F" w14:textId="6E8FF51C" w:rsidR="001A1CF4" w:rsidRDefault="009D2023"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36</w:t>
            </w:r>
          </w:p>
        </w:tc>
        <w:tc>
          <w:tcPr>
            <w:tcW w:w="1052" w:type="dxa"/>
          </w:tcPr>
          <w:p w14:paraId="45A39C2F" w14:textId="5D9533BB" w:rsidR="001A1CF4" w:rsidRDefault="009D2023"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36</w:t>
            </w:r>
          </w:p>
        </w:tc>
        <w:tc>
          <w:tcPr>
            <w:tcW w:w="1052" w:type="dxa"/>
          </w:tcPr>
          <w:p w14:paraId="30AB91AA" w14:textId="3859A68F" w:rsidR="001A1CF4" w:rsidRDefault="009D2023"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36</w:t>
            </w:r>
          </w:p>
        </w:tc>
        <w:tc>
          <w:tcPr>
            <w:tcW w:w="1052" w:type="dxa"/>
          </w:tcPr>
          <w:p w14:paraId="40FFF163" w14:textId="53F22560" w:rsidR="001A1CF4" w:rsidRDefault="009D2023"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36</w:t>
            </w:r>
          </w:p>
        </w:tc>
        <w:tc>
          <w:tcPr>
            <w:tcW w:w="1052" w:type="dxa"/>
          </w:tcPr>
          <w:p w14:paraId="35DC3982" w14:textId="48B2B3A9" w:rsidR="001A1CF4" w:rsidRDefault="009D2023"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Pr>
                <w:rFonts w:ascii="Arial" w:hAnsi="Arial" w:cs="Arial"/>
                <w:color w:val="auto"/>
                <w:sz w:val="28"/>
                <w:szCs w:val="28"/>
              </w:rPr>
              <w:t>36</w:t>
            </w:r>
          </w:p>
        </w:tc>
        <w:tc>
          <w:tcPr>
            <w:tcW w:w="776" w:type="dxa"/>
          </w:tcPr>
          <w:p w14:paraId="5C970232"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r>
      <w:tr w:rsidR="00F84DAD" w14:paraId="422D0D2A" w14:textId="77777777" w:rsidTr="00C05F45">
        <w:tc>
          <w:tcPr>
            <w:tcW w:w="1405" w:type="dxa"/>
          </w:tcPr>
          <w:p w14:paraId="27A792B4" w14:textId="044ADD89" w:rsidR="001A1CF4" w:rsidRPr="00B136D6" w:rsidRDefault="00B136D6"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0"/>
              </w:rPr>
            </w:pPr>
            <w:proofErr w:type="spellStart"/>
            <w:r w:rsidRPr="00B136D6">
              <w:rPr>
                <w:rFonts w:ascii="Arial" w:hAnsi="Arial" w:cs="Arial"/>
                <w:color w:val="auto"/>
                <w:sz w:val="20"/>
              </w:rPr>
              <w:t>Mentenance</w:t>
            </w:r>
            <w:proofErr w:type="spellEnd"/>
          </w:p>
        </w:tc>
        <w:tc>
          <w:tcPr>
            <w:tcW w:w="1052" w:type="dxa"/>
          </w:tcPr>
          <w:p w14:paraId="62B3D0A4"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275807D6"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77315190"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3A1303B0"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068152E1"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2A553058"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776" w:type="dxa"/>
          </w:tcPr>
          <w:p w14:paraId="212C7910"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r>
      <w:tr w:rsidR="00F84DAD" w14:paraId="4FF6F754" w14:textId="77777777" w:rsidTr="00C05F45">
        <w:tc>
          <w:tcPr>
            <w:tcW w:w="1405" w:type="dxa"/>
          </w:tcPr>
          <w:p w14:paraId="555EE07E"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33D7329E"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61BDA001"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42B02094"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79DE9BEA"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6C104B27"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48200DC7"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776" w:type="dxa"/>
          </w:tcPr>
          <w:p w14:paraId="10BD79D1"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r>
      <w:tr w:rsidR="00F84DAD" w14:paraId="1EDD017B" w14:textId="77777777" w:rsidTr="00C05F45">
        <w:tc>
          <w:tcPr>
            <w:tcW w:w="1405" w:type="dxa"/>
          </w:tcPr>
          <w:p w14:paraId="507B3864" w14:textId="23F3C0B5" w:rsidR="001A1CF4" w:rsidRPr="001F4C42" w:rsidRDefault="00B8692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b/>
                <w:bCs/>
                <w:color w:val="auto"/>
                <w:sz w:val="20"/>
              </w:rPr>
            </w:pPr>
            <w:r w:rsidRPr="001F4C42">
              <w:rPr>
                <w:rFonts w:ascii="Arial" w:hAnsi="Arial" w:cs="Arial"/>
                <w:b/>
                <w:bCs/>
                <w:color w:val="auto"/>
                <w:sz w:val="20"/>
              </w:rPr>
              <w:t xml:space="preserve">Total </w:t>
            </w:r>
            <w:r w:rsidR="001F4C42" w:rsidRPr="001F4C42">
              <w:rPr>
                <w:rFonts w:ascii="Arial" w:hAnsi="Arial" w:cs="Arial"/>
                <w:b/>
                <w:bCs/>
                <w:color w:val="auto"/>
                <w:sz w:val="20"/>
              </w:rPr>
              <w:t>expenditure</w:t>
            </w:r>
          </w:p>
        </w:tc>
        <w:tc>
          <w:tcPr>
            <w:tcW w:w="1052" w:type="dxa"/>
          </w:tcPr>
          <w:p w14:paraId="222F3D3B"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094CBF4D"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6053AFA8"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0586B333"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1B9565F9"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4D75CF02"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776" w:type="dxa"/>
          </w:tcPr>
          <w:p w14:paraId="3B93597E"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r>
      <w:tr w:rsidR="00F84DAD" w14:paraId="5802110B" w14:textId="77777777" w:rsidTr="00C05F45">
        <w:tc>
          <w:tcPr>
            <w:tcW w:w="1405" w:type="dxa"/>
          </w:tcPr>
          <w:p w14:paraId="1F8E82D5" w14:textId="561D780B" w:rsidR="001A1CF4" w:rsidRPr="001F4C42" w:rsidRDefault="001F4C42"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0"/>
              </w:rPr>
            </w:pPr>
            <w:r w:rsidRPr="001F4C42">
              <w:rPr>
                <w:rFonts w:ascii="Arial" w:hAnsi="Arial" w:cs="Arial"/>
                <w:color w:val="auto"/>
                <w:sz w:val="20"/>
              </w:rPr>
              <w:t>Net cash</w:t>
            </w:r>
          </w:p>
        </w:tc>
        <w:tc>
          <w:tcPr>
            <w:tcW w:w="1052" w:type="dxa"/>
          </w:tcPr>
          <w:p w14:paraId="393DF33B"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18A8EDB6"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23B41957"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4F3CD740"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6C1A9860"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53548AD1"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776" w:type="dxa"/>
          </w:tcPr>
          <w:p w14:paraId="6D5E5C26"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r>
      <w:tr w:rsidR="00F84DAD" w:rsidRPr="001F4C42" w14:paraId="784B9CC8" w14:textId="77777777" w:rsidTr="00C05F45">
        <w:tc>
          <w:tcPr>
            <w:tcW w:w="1405" w:type="dxa"/>
          </w:tcPr>
          <w:p w14:paraId="6254BAEB" w14:textId="4C9C62D0" w:rsidR="001A1CF4" w:rsidRPr="001F4C42" w:rsidRDefault="001F4C42"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0"/>
              </w:rPr>
            </w:pPr>
            <w:r w:rsidRPr="001F4C42">
              <w:rPr>
                <w:rFonts w:ascii="Arial" w:hAnsi="Arial" w:cs="Arial"/>
                <w:color w:val="auto"/>
                <w:sz w:val="20"/>
              </w:rPr>
              <w:lastRenderedPageBreak/>
              <w:t>Opening balance</w:t>
            </w:r>
          </w:p>
        </w:tc>
        <w:tc>
          <w:tcPr>
            <w:tcW w:w="1052" w:type="dxa"/>
          </w:tcPr>
          <w:p w14:paraId="6793C719" w14:textId="77777777" w:rsidR="001A1CF4" w:rsidRPr="001F4C42"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4"/>
                <w:szCs w:val="24"/>
              </w:rPr>
            </w:pPr>
          </w:p>
        </w:tc>
        <w:tc>
          <w:tcPr>
            <w:tcW w:w="1052" w:type="dxa"/>
          </w:tcPr>
          <w:p w14:paraId="2B4A0258" w14:textId="77777777" w:rsidR="001A1CF4" w:rsidRPr="001F4C42"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4"/>
                <w:szCs w:val="24"/>
              </w:rPr>
            </w:pPr>
          </w:p>
        </w:tc>
        <w:tc>
          <w:tcPr>
            <w:tcW w:w="1052" w:type="dxa"/>
          </w:tcPr>
          <w:p w14:paraId="5148B1E6" w14:textId="77777777" w:rsidR="001A1CF4" w:rsidRPr="001F4C42"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4"/>
                <w:szCs w:val="24"/>
              </w:rPr>
            </w:pPr>
          </w:p>
        </w:tc>
        <w:tc>
          <w:tcPr>
            <w:tcW w:w="1052" w:type="dxa"/>
          </w:tcPr>
          <w:p w14:paraId="6CDDACC7" w14:textId="77777777" w:rsidR="001A1CF4" w:rsidRPr="001F4C42"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4"/>
                <w:szCs w:val="24"/>
              </w:rPr>
            </w:pPr>
          </w:p>
        </w:tc>
        <w:tc>
          <w:tcPr>
            <w:tcW w:w="1052" w:type="dxa"/>
          </w:tcPr>
          <w:p w14:paraId="0F3A4189" w14:textId="77777777" w:rsidR="001A1CF4" w:rsidRPr="001F4C42"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4"/>
                <w:szCs w:val="24"/>
              </w:rPr>
            </w:pPr>
          </w:p>
        </w:tc>
        <w:tc>
          <w:tcPr>
            <w:tcW w:w="1052" w:type="dxa"/>
          </w:tcPr>
          <w:p w14:paraId="48F0E655" w14:textId="77777777" w:rsidR="001A1CF4" w:rsidRPr="001F4C42"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4"/>
                <w:szCs w:val="24"/>
              </w:rPr>
            </w:pPr>
          </w:p>
        </w:tc>
        <w:tc>
          <w:tcPr>
            <w:tcW w:w="776" w:type="dxa"/>
          </w:tcPr>
          <w:p w14:paraId="5CC1223E" w14:textId="77777777" w:rsidR="001A1CF4" w:rsidRPr="001F4C42"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4"/>
                <w:szCs w:val="24"/>
              </w:rPr>
            </w:pPr>
          </w:p>
        </w:tc>
      </w:tr>
      <w:tr w:rsidR="00F84DAD" w14:paraId="6D0AFAA6" w14:textId="77777777" w:rsidTr="00C05F45">
        <w:tc>
          <w:tcPr>
            <w:tcW w:w="1405" w:type="dxa"/>
          </w:tcPr>
          <w:p w14:paraId="07CA92F4" w14:textId="1A8D93CD" w:rsidR="001A1CF4" w:rsidRPr="001F4C42" w:rsidRDefault="001F4C42"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0"/>
              </w:rPr>
            </w:pPr>
            <w:r w:rsidRPr="001F4C42">
              <w:rPr>
                <w:rFonts w:ascii="Arial" w:hAnsi="Arial" w:cs="Arial"/>
                <w:color w:val="auto"/>
                <w:sz w:val="20"/>
              </w:rPr>
              <w:t>Closing balance</w:t>
            </w:r>
          </w:p>
        </w:tc>
        <w:tc>
          <w:tcPr>
            <w:tcW w:w="1052" w:type="dxa"/>
          </w:tcPr>
          <w:p w14:paraId="01745C82"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680D8DBD"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6B03736F"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7E706494"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38CF7A53"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1052" w:type="dxa"/>
          </w:tcPr>
          <w:p w14:paraId="0A94A609"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c>
          <w:tcPr>
            <w:tcW w:w="776" w:type="dxa"/>
          </w:tcPr>
          <w:p w14:paraId="03B25F9F" w14:textId="77777777" w:rsidR="001A1CF4" w:rsidRDefault="001A1CF4" w:rsidP="000B0272">
            <w:pPr>
              <w:pStyle w:val="HTMLPreformatted"/>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p>
        </w:tc>
      </w:tr>
    </w:tbl>
    <w:p w14:paraId="353E2F18" w14:textId="77777777" w:rsidR="000B0272" w:rsidRPr="00784A2A" w:rsidRDefault="000B0272" w:rsidP="000B0272">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ind w:left="360"/>
        <w:rPr>
          <w:rFonts w:ascii="Arial" w:hAnsi="Arial" w:cs="Arial"/>
          <w:color w:val="auto"/>
          <w:sz w:val="28"/>
          <w:szCs w:val="28"/>
        </w:rPr>
      </w:pPr>
    </w:p>
    <w:p w14:paraId="5D008EB2" w14:textId="77777777" w:rsidR="006E1F29" w:rsidRPr="00784A2A" w:rsidRDefault="006E1F29" w:rsidP="006E1F29">
      <w:pPr>
        <w:pStyle w:val="HTMLPreformatted"/>
        <w:shd w:val="clear" w:color="auto" w:fill="F8F9FA"/>
        <w:spacing w:line="276" w:lineRule="auto"/>
        <w:ind w:left="1080"/>
        <w:rPr>
          <w:rFonts w:ascii="Arial" w:hAnsi="Arial" w:cs="Arial"/>
          <w:color w:val="auto"/>
          <w:sz w:val="28"/>
          <w:szCs w:val="28"/>
        </w:rPr>
      </w:pPr>
    </w:p>
    <w:p w14:paraId="796F3680" w14:textId="77777777" w:rsidR="006E1F29" w:rsidRPr="00784A2A" w:rsidRDefault="006E1F29" w:rsidP="006E1F29">
      <w:pPr>
        <w:pStyle w:val="HTMLPreformatted"/>
        <w:shd w:val="clear" w:color="auto" w:fill="F8F9FA"/>
        <w:spacing w:line="276" w:lineRule="auto"/>
        <w:rPr>
          <w:rFonts w:ascii="Arial" w:hAnsi="Arial" w:cs="Arial"/>
          <w:color w:val="auto"/>
          <w:sz w:val="28"/>
          <w:szCs w:val="28"/>
          <w:lang w:val="it-IT"/>
        </w:rPr>
      </w:pPr>
    </w:p>
    <w:p w14:paraId="3A8AC5A9" w14:textId="77777777" w:rsidR="006E1F29" w:rsidRPr="00784A2A" w:rsidRDefault="006E1F29" w:rsidP="006E1F29">
      <w:pPr>
        <w:spacing w:line="276" w:lineRule="auto"/>
        <w:rPr>
          <w:rFonts w:ascii="Arial" w:hAnsi="Arial" w:cs="Arial"/>
          <w:color w:val="auto"/>
          <w:sz w:val="28"/>
          <w:szCs w:val="28"/>
          <w:lang w:val="it-IT"/>
        </w:rPr>
      </w:pPr>
    </w:p>
    <w:p w14:paraId="78CDB34A" w14:textId="77777777" w:rsidR="006E1F29" w:rsidRPr="00784A2A" w:rsidRDefault="006E1F29" w:rsidP="006E1F29">
      <w:pPr>
        <w:spacing w:line="276" w:lineRule="auto"/>
        <w:rPr>
          <w:rFonts w:ascii="Arial" w:hAnsi="Arial" w:cs="Arial"/>
          <w:b/>
          <w:bCs/>
          <w:color w:val="auto"/>
          <w:sz w:val="28"/>
          <w:szCs w:val="28"/>
        </w:rPr>
      </w:pPr>
      <w:r w:rsidRPr="00784A2A">
        <w:rPr>
          <w:rFonts w:ascii="Arial" w:hAnsi="Arial" w:cs="Arial"/>
          <w:b/>
          <w:bCs/>
          <w:color w:val="auto"/>
          <w:sz w:val="28"/>
          <w:szCs w:val="28"/>
        </w:rPr>
        <w:t>6.Aim</w:t>
      </w:r>
    </w:p>
    <w:p w14:paraId="0664285B" w14:textId="77777777" w:rsidR="006E1F29" w:rsidRPr="00784A2A" w:rsidRDefault="006E1F29" w:rsidP="006E1F29">
      <w:pPr>
        <w:spacing w:line="276" w:lineRule="auto"/>
        <w:rPr>
          <w:rFonts w:ascii="Arial" w:hAnsi="Arial" w:cs="Arial"/>
          <w:color w:val="auto"/>
          <w:sz w:val="28"/>
          <w:szCs w:val="28"/>
          <w:shd w:val="clear" w:color="auto" w:fill="F7F7F8"/>
        </w:rPr>
      </w:pPr>
      <w:r w:rsidRPr="00784A2A">
        <w:rPr>
          <w:rFonts w:ascii="Arial" w:hAnsi="Arial" w:cs="Arial"/>
          <w:color w:val="auto"/>
          <w:sz w:val="28"/>
          <w:szCs w:val="28"/>
          <w:shd w:val="clear" w:color="auto" w:fill="F7F7F8"/>
        </w:rPr>
        <w:t>The aim of "Wine to Door"  is to:</w:t>
      </w:r>
    </w:p>
    <w:p w14:paraId="6A49F3C2" w14:textId="77777777" w:rsidR="000D2064" w:rsidRDefault="006E1F29" w:rsidP="006E1F29">
      <w:pPr>
        <w:pStyle w:val="ListParagraph"/>
        <w:numPr>
          <w:ilvl w:val="0"/>
          <w:numId w:val="23"/>
        </w:numPr>
        <w:spacing w:line="276" w:lineRule="auto"/>
        <w:rPr>
          <w:rFonts w:ascii="Arial" w:hAnsi="Arial" w:cs="Arial"/>
          <w:sz w:val="28"/>
          <w:szCs w:val="28"/>
          <w:shd w:val="clear" w:color="auto" w:fill="F7F7F8"/>
        </w:rPr>
      </w:pPr>
      <w:r w:rsidRPr="000D2064">
        <w:rPr>
          <w:rFonts w:ascii="Arial" w:hAnsi="Arial" w:cs="Arial"/>
          <w:sz w:val="28"/>
          <w:szCs w:val="28"/>
          <w:shd w:val="clear" w:color="auto" w:fill="F7F7F8"/>
        </w:rPr>
        <w:t>Provide a diverse selection of premium wines: Our aim is to curate a wide range of high-quality wines from Romania and Eastern Europe, including organic wines, ensuring that our customers have access to a variety of exceptional choices. We strive to offer wines that represent the unique flavors and characteristics of each region, satisfying the diverse preferences of our customers.</w:t>
      </w:r>
    </w:p>
    <w:p w14:paraId="51237DE7" w14:textId="77777777" w:rsidR="000D2064" w:rsidRDefault="006E1F29" w:rsidP="006E1F29">
      <w:pPr>
        <w:pStyle w:val="ListParagraph"/>
        <w:numPr>
          <w:ilvl w:val="0"/>
          <w:numId w:val="23"/>
        </w:numPr>
        <w:spacing w:line="276" w:lineRule="auto"/>
        <w:rPr>
          <w:rFonts w:ascii="Arial" w:hAnsi="Arial" w:cs="Arial"/>
          <w:sz w:val="28"/>
          <w:szCs w:val="28"/>
          <w:shd w:val="clear" w:color="auto" w:fill="F7F7F8"/>
        </w:rPr>
      </w:pPr>
      <w:r w:rsidRPr="000D2064">
        <w:rPr>
          <w:rFonts w:ascii="Arial" w:hAnsi="Arial" w:cs="Arial"/>
          <w:sz w:val="28"/>
          <w:szCs w:val="28"/>
          <w:shd w:val="clear" w:color="auto" w:fill="F7F7F8"/>
        </w:rPr>
        <w:t>Deliver convenience and exceptional service: We aim to make the wine-buying experience easy, convenient, and enjoyable for our customers. Through our user-friendly online platform, we provide a seamless ordering process and efficient delivery service, ensuring that customers receive their wines promptly and in perfect condition. We prioritize customer satisfaction by addressing their needs promptly and providing personalized assistance and recommendations.</w:t>
      </w:r>
    </w:p>
    <w:p w14:paraId="7E43835F" w14:textId="4962FCB0" w:rsidR="000D2064" w:rsidRDefault="006E1F29" w:rsidP="006E1F29">
      <w:pPr>
        <w:pStyle w:val="ListParagraph"/>
        <w:numPr>
          <w:ilvl w:val="0"/>
          <w:numId w:val="23"/>
        </w:numPr>
        <w:spacing w:line="276" w:lineRule="auto"/>
        <w:rPr>
          <w:rFonts w:ascii="Arial" w:hAnsi="Arial" w:cs="Arial"/>
          <w:sz w:val="28"/>
          <w:szCs w:val="28"/>
          <w:shd w:val="clear" w:color="auto" w:fill="F7F7F8"/>
        </w:rPr>
      </w:pPr>
      <w:r w:rsidRPr="000D2064">
        <w:rPr>
          <w:rFonts w:ascii="Arial" w:hAnsi="Arial" w:cs="Arial"/>
          <w:sz w:val="28"/>
          <w:szCs w:val="28"/>
          <w:shd w:val="clear" w:color="auto" w:fill="F7F7F8"/>
        </w:rPr>
        <w:t xml:space="preserve">Promote wine education and exploration: Our aim is to foster a culture of wine appreciation and knowledge among our customers. We provide educational resources, such as tasting notes, food pairing suggestions, and information about wine regions and grape varieties. We aim to empower our customers to explore and expand their understanding of wines, enabling them to make informed choices and discover new </w:t>
      </w:r>
      <w:r w:rsidR="00400783" w:rsidRPr="000D2064">
        <w:rPr>
          <w:rFonts w:ascii="Arial" w:hAnsi="Arial" w:cs="Arial"/>
          <w:sz w:val="28"/>
          <w:szCs w:val="28"/>
          <w:shd w:val="clear" w:color="auto" w:fill="F7F7F8"/>
        </w:rPr>
        <w:t>favourites</w:t>
      </w:r>
      <w:r w:rsidRPr="000D2064">
        <w:rPr>
          <w:rFonts w:ascii="Arial" w:hAnsi="Arial" w:cs="Arial"/>
          <w:sz w:val="28"/>
          <w:szCs w:val="28"/>
          <w:shd w:val="clear" w:color="auto" w:fill="F7F7F8"/>
        </w:rPr>
        <w:t>.</w:t>
      </w:r>
    </w:p>
    <w:p w14:paraId="09FEFA37" w14:textId="0EA22A75" w:rsidR="006E1F29" w:rsidRPr="000D2064" w:rsidRDefault="006E1F29" w:rsidP="006E1F29">
      <w:pPr>
        <w:pStyle w:val="ListParagraph"/>
        <w:numPr>
          <w:ilvl w:val="0"/>
          <w:numId w:val="23"/>
        </w:numPr>
        <w:spacing w:line="276" w:lineRule="auto"/>
        <w:rPr>
          <w:rFonts w:ascii="Arial" w:hAnsi="Arial" w:cs="Arial"/>
          <w:sz w:val="28"/>
          <w:szCs w:val="28"/>
          <w:shd w:val="clear" w:color="auto" w:fill="F7F7F8"/>
        </w:rPr>
      </w:pPr>
      <w:r w:rsidRPr="000D2064">
        <w:rPr>
          <w:rFonts w:ascii="Arial" w:hAnsi="Arial" w:cs="Arial"/>
          <w:sz w:val="28"/>
          <w:szCs w:val="28"/>
          <w:shd w:val="clear" w:color="auto" w:fill="F7F7F8"/>
        </w:rPr>
        <w:t xml:space="preserve">Build long-term relationships: Our aim is to establish enduring relationships with our customers and become their trusted wine </w:t>
      </w:r>
      <w:r w:rsidRPr="000D2064">
        <w:rPr>
          <w:rFonts w:ascii="Arial" w:hAnsi="Arial" w:cs="Arial"/>
          <w:sz w:val="28"/>
          <w:szCs w:val="28"/>
          <w:shd w:val="clear" w:color="auto" w:fill="F7F7F8"/>
        </w:rPr>
        <w:lastRenderedPageBreak/>
        <w:t>provider. We strive to offer exceptional products, personalized service, and a memorable experience. By consistently exceeding customer expectations and building trust, we aim to become their go-to source for premium wines, enhancing their enjoyment and appreciation of the wine culture.</w:t>
      </w:r>
    </w:p>
    <w:p w14:paraId="15D1C58F" w14:textId="77777777" w:rsidR="006E1F29" w:rsidRPr="00784A2A" w:rsidRDefault="006E1F29" w:rsidP="006E1F29">
      <w:pPr>
        <w:spacing w:line="276" w:lineRule="auto"/>
        <w:rPr>
          <w:rFonts w:ascii="Arial" w:hAnsi="Arial" w:cs="Arial"/>
          <w:color w:val="auto"/>
          <w:sz w:val="28"/>
          <w:szCs w:val="28"/>
          <w:shd w:val="clear" w:color="auto" w:fill="F7F7F8"/>
        </w:rPr>
      </w:pPr>
    </w:p>
    <w:p w14:paraId="2B94AD8E" w14:textId="77777777" w:rsidR="006E1F29" w:rsidRPr="00784A2A" w:rsidRDefault="006E1F29" w:rsidP="006E1F29">
      <w:pPr>
        <w:spacing w:line="276" w:lineRule="auto"/>
        <w:rPr>
          <w:rFonts w:ascii="Arial" w:hAnsi="Arial" w:cs="Arial"/>
          <w:color w:val="auto"/>
          <w:sz w:val="28"/>
          <w:szCs w:val="28"/>
          <w:shd w:val="clear" w:color="auto" w:fill="F7F7F8"/>
        </w:rPr>
      </w:pPr>
      <w:r w:rsidRPr="00784A2A">
        <w:rPr>
          <w:rFonts w:ascii="Arial" w:hAnsi="Arial" w:cs="Arial"/>
          <w:color w:val="auto"/>
          <w:sz w:val="28"/>
          <w:szCs w:val="28"/>
          <w:shd w:val="clear" w:color="auto" w:fill="F7F7F8"/>
        </w:rPr>
        <w:t>Overall, our aim is to be a leading online wine retailer, known for our exceptional selection, convenience, customer service, wine education, and commitment to sustainability. We aspire to create a memorable and enjoyable wine journey for our customers, fostering a lifelong passion for wines.</w:t>
      </w:r>
    </w:p>
    <w:p w14:paraId="01D2F9AE" w14:textId="77777777" w:rsidR="006E1F29" w:rsidRPr="00784A2A" w:rsidRDefault="006E1F29" w:rsidP="006E1F29">
      <w:pPr>
        <w:spacing w:line="276" w:lineRule="auto"/>
        <w:rPr>
          <w:rFonts w:ascii="Arial" w:hAnsi="Arial" w:cs="Arial"/>
          <w:color w:val="auto"/>
          <w:sz w:val="28"/>
          <w:szCs w:val="28"/>
        </w:rPr>
      </w:pPr>
    </w:p>
    <w:p w14:paraId="15C13A91" w14:textId="77777777" w:rsidR="006E1F29" w:rsidRPr="00784A2A" w:rsidRDefault="006E1F29" w:rsidP="006E1F29">
      <w:pPr>
        <w:spacing w:line="276" w:lineRule="auto"/>
        <w:rPr>
          <w:rFonts w:ascii="Arial" w:hAnsi="Arial" w:cs="Arial"/>
          <w:b/>
          <w:bCs/>
          <w:color w:val="auto"/>
          <w:sz w:val="28"/>
          <w:szCs w:val="28"/>
        </w:rPr>
      </w:pPr>
      <w:r w:rsidRPr="00784A2A">
        <w:rPr>
          <w:rFonts w:ascii="Arial" w:hAnsi="Arial" w:cs="Arial"/>
          <w:b/>
          <w:bCs/>
          <w:color w:val="auto"/>
          <w:sz w:val="28"/>
          <w:szCs w:val="28"/>
        </w:rPr>
        <w:t>7.Objectives</w:t>
      </w:r>
    </w:p>
    <w:p w14:paraId="30F0828E" w14:textId="0CB64131" w:rsidR="006E1F29" w:rsidRPr="00784A2A" w:rsidRDefault="006E1F29" w:rsidP="006E1F29">
      <w:pPr>
        <w:spacing w:line="276" w:lineRule="auto"/>
        <w:rPr>
          <w:rFonts w:ascii="Arial" w:hAnsi="Arial" w:cs="Arial"/>
          <w:color w:val="auto"/>
          <w:sz w:val="28"/>
          <w:szCs w:val="28"/>
          <w:shd w:val="clear" w:color="auto" w:fill="F7F7F8"/>
        </w:rPr>
      </w:pPr>
      <w:r w:rsidRPr="00784A2A">
        <w:rPr>
          <w:rFonts w:ascii="Arial" w:hAnsi="Arial" w:cs="Arial"/>
          <w:color w:val="auto"/>
          <w:sz w:val="28"/>
          <w:szCs w:val="28"/>
          <w:shd w:val="clear" w:color="auto" w:fill="F7F7F8"/>
        </w:rPr>
        <w:t>Increase sales revenue: Set a specific target for revenue growth, such as increasing sales by a certain percentage</w:t>
      </w:r>
    </w:p>
    <w:p w14:paraId="74F2DEC1" w14:textId="5F778BB7" w:rsidR="00075C35" w:rsidRPr="004D28A4" w:rsidRDefault="006E1F29" w:rsidP="006E1F29">
      <w:pPr>
        <w:spacing w:line="276" w:lineRule="auto"/>
        <w:rPr>
          <w:rFonts w:ascii="Arial" w:hAnsi="Arial" w:cs="Arial"/>
          <w:color w:val="auto"/>
          <w:sz w:val="28"/>
          <w:szCs w:val="28"/>
          <w:shd w:val="clear" w:color="auto" w:fill="F7F7F8"/>
        </w:rPr>
      </w:pPr>
      <w:r w:rsidRPr="004D28A4">
        <w:rPr>
          <w:rFonts w:ascii="Arial" w:hAnsi="Arial" w:cs="Arial"/>
          <w:color w:val="auto"/>
          <w:sz w:val="28"/>
          <w:szCs w:val="28"/>
          <w:shd w:val="clear" w:color="auto" w:fill="F7F7F8"/>
        </w:rPr>
        <w:t>Expand market reach: Identify new target markets or regions where the company can expand its customer base.</w:t>
      </w:r>
    </w:p>
    <w:p w14:paraId="1487B4A4" w14:textId="77777777" w:rsidR="00075C35" w:rsidRPr="004D28A4" w:rsidRDefault="006E1F29" w:rsidP="006E1F29">
      <w:pPr>
        <w:spacing w:line="276" w:lineRule="auto"/>
        <w:rPr>
          <w:rFonts w:ascii="Arial" w:hAnsi="Arial" w:cs="Arial"/>
          <w:color w:val="auto"/>
          <w:sz w:val="28"/>
          <w:szCs w:val="28"/>
          <w:shd w:val="clear" w:color="auto" w:fill="F7F7F8"/>
        </w:rPr>
      </w:pPr>
      <w:r w:rsidRPr="004D28A4">
        <w:rPr>
          <w:rFonts w:ascii="Arial" w:hAnsi="Arial" w:cs="Arial"/>
          <w:color w:val="auto"/>
          <w:sz w:val="28"/>
          <w:szCs w:val="28"/>
          <w:shd w:val="clear" w:color="auto" w:fill="F7F7F8"/>
        </w:rPr>
        <w:t>Increase brand awareness and recognition</w:t>
      </w:r>
    </w:p>
    <w:p w14:paraId="4B1E3749" w14:textId="3E6A7142" w:rsidR="006E1F29" w:rsidRPr="00075C35" w:rsidRDefault="006E1F29" w:rsidP="006E1F29">
      <w:pPr>
        <w:spacing w:line="276" w:lineRule="auto"/>
        <w:rPr>
          <w:rFonts w:ascii="Arial" w:hAnsi="Arial" w:cs="Arial"/>
          <w:color w:val="auto"/>
          <w:sz w:val="28"/>
          <w:szCs w:val="28"/>
          <w:shd w:val="clear" w:color="auto" w:fill="F7F7F8"/>
        </w:rPr>
      </w:pPr>
      <w:r w:rsidRPr="004D28A4">
        <w:rPr>
          <w:rFonts w:ascii="Arial" w:hAnsi="Arial" w:cs="Arial"/>
          <w:color w:val="auto"/>
          <w:sz w:val="28"/>
          <w:szCs w:val="28"/>
          <w:shd w:val="clear" w:color="auto" w:fill="F7F7F8"/>
        </w:rPr>
        <w:t>Promote sustainability and eco-friendly practices</w:t>
      </w:r>
    </w:p>
    <w:p w14:paraId="613BB9AB" w14:textId="77777777" w:rsidR="006E1F29" w:rsidRPr="00784A2A" w:rsidRDefault="006E1F29" w:rsidP="006E1F29">
      <w:pPr>
        <w:spacing w:line="276" w:lineRule="auto"/>
        <w:rPr>
          <w:rFonts w:ascii="Arial" w:hAnsi="Arial" w:cs="Arial"/>
          <w:color w:val="auto"/>
          <w:sz w:val="28"/>
          <w:szCs w:val="28"/>
        </w:rPr>
      </w:pPr>
    </w:p>
    <w:p w14:paraId="4B4EC045" w14:textId="77777777" w:rsidR="006E1F29" w:rsidRPr="00784A2A" w:rsidRDefault="006E1F29" w:rsidP="006E1F29">
      <w:pPr>
        <w:spacing w:line="276" w:lineRule="auto"/>
        <w:rPr>
          <w:rFonts w:ascii="Arial" w:hAnsi="Arial" w:cs="Arial"/>
          <w:b/>
          <w:bCs/>
          <w:color w:val="auto"/>
          <w:sz w:val="28"/>
          <w:szCs w:val="28"/>
        </w:rPr>
      </w:pPr>
      <w:r w:rsidRPr="00784A2A">
        <w:rPr>
          <w:rFonts w:ascii="Arial" w:hAnsi="Arial" w:cs="Arial"/>
          <w:b/>
          <w:bCs/>
          <w:color w:val="auto"/>
          <w:sz w:val="28"/>
          <w:szCs w:val="28"/>
        </w:rPr>
        <w:t>8. Location</w:t>
      </w:r>
    </w:p>
    <w:p w14:paraId="2732E72B" w14:textId="77777777" w:rsidR="006E1F29" w:rsidRPr="00784A2A" w:rsidRDefault="006E1F29" w:rsidP="006E1F29">
      <w:pPr>
        <w:spacing w:line="276" w:lineRule="auto"/>
        <w:rPr>
          <w:rFonts w:ascii="Arial" w:hAnsi="Arial" w:cs="Arial"/>
          <w:color w:val="auto"/>
          <w:sz w:val="28"/>
          <w:szCs w:val="28"/>
          <w:shd w:val="clear" w:color="auto" w:fill="F7F7F8"/>
        </w:rPr>
      </w:pPr>
      <w:r w:rsidRPr="00784A2A">
        <w:rPr>
          <w:rFonts w:ascii="Arial" w:hAnsi="Arial" w:cs="Arial"/>
          <w:color w:val="auto"/>
          <w:sz w:val="28"/>
          <w:szCs w:val="28"/>
          <w:shd w:val="clear" w:color="auto" w:fill="F7F7F8"/>
        </w:rPr>
        <w:t>Having the head office in Bristol and a warehouse in Newport, close to the M4, with affordable rent can offer several advantages for our wine importing and selling business:</w:t>
      </w:r>
    </w:p>
    <w:p w14:paraId="66DB16C3" w14:textId="77777777" w:rsidR="006E1F29" w:rsidRPr="00784A2A" w:rsidRDefault="006E1F29" w:rsidP="006E1F29">
      <w:pPr>
        <w:spacing w:line="276" w:lineRule="auto"/>
        <w:rPr>
          <w:rFonts w:ascii="Arial" w:hAnsi="Arial" w:cs="Arial"/>
          <w:color w:val="auto"/>
          <w:sz w:val="28"/>
          <w:szCs w:val="28"/>
          <w:shd w:val="clear" w:color="auto" w:fill="F7F7F8"/>
        </w:rPr>
      </w:pPr>
      <w:r w:rsidRPr="00400783">
        <w:rPr>
          <w:rFonts w:ascii="Arial" w:hAnsi="Arial" w:cs="Arial"/>
          <w:i/>
          <w:iCs/>
          <w:color w:val="auto"/>
          <w:sz w:val="28"/>
          <w:szCs w:val="28"/>
          <w:shd w:val="clear" w:color="auto" w:fill="F7F7F8"/>
        </w:rPr>
        <w:t>Strategic location</w:t>
      </w:r>
      <w:r w:rsidRPr="00784A2A">
        <w:rPr>
          <w:rFonts w:ascii="Arial" w:hAnsi="Arial" w:cs="Arial"/>
          <w:color w:val="auto"/>
          <w:sz w:val="28"/>
          <w:szCs w:val="28"/>
          <w:shd w:val="clear" w:color="auto" w:fill="F7F7F8"/>
        </w:rPr>
        <w:t xml:space="preserve">: Bristol is a vibrant city with a strong business community, making it an ideal location for your head office. It provides access to a skilled workforce, networking opportunities, and business support services. The proximity to Newport, which is located </w:t>
      </w:r>
      <w:r w:rsidRPr="00784A2A">
        <w:rPr>
          <w:rFonts w:ascii="Arial" w:hAnsi="Arial" w:cs="Arial"/>
          <w:color w:val="auto"/>
          <w:sz w:val="28"/>
          <w:szCs w:val="28"/>
          <w:shd w:val="clear" w:color="auto" w:fill="F7F7F8"/>
        </w:rPr>
        <w:lastRenderedPageBreak/>
        <w:t>near the M4 motorway, offers convenient transportation links for both incoming shipments and distribution to customers.</w:t>
      </w:r>
    </w:p>
    <w:p w14:paraId="7E05353E" w14:textId="77777777" w:rsidR="006E1F29" w:rsidRPr="00784A2A" w:rsidRDefault="006E1F29" w:rsidP="006E1F29">
      <w:pPr>
        <w:spacing w:line="276" w:lineRule="auto"/>
        <w:rPr>
          <w:rFonts w:ascii="Arial" w:hAnsi="Arial" w:cs="Arial"/>
          <w:color w:val="auto"/>
          <w:sz w:val="28"/>
          <w:szCs w:val="28"/>
          <w:shd w:val="clear" w:color="auto" w:fill="F7F7F8"/>
        </w:rPr>
      </w:pPr>
      <w:r w:rsidRPr="00400783">
        <w:rPr>
          <w:rFonts w:ascii="Arial" w:hAnsi="Arial" w:cs="Arial"/>
          <w:i/>
          <w:iCs/>
          <w:color w:val="auto"/>
          <w:sz w:val="28"/>
          <w:szCs w:val="28"/>
          <w:shd w:val="clear" w:color="auto" w:fill="F7F7F8"/>
        </w:rPr>
        <w:t>Cost efficiency</w:t>
      </w:r>
      <w:r w:rsidRPr="00784A2A">
        <w:rPr>
          <w:rFonts w:ascii="Arial" w:hAnsi="Arial" w:cs="Arial"/>
          <w:color w:val="auto"/>
          <w:sz w:val="28"/>
          <w:szCs w:val="28"/>
          <w:shd w:val="clear" w:color="auto" w:fill="F7F7F8"/>
        </w:rPr>
        <w:t>: The availability of affordable rent in Newport can contribute to cost savings for your business. Lower rental expenses for the warehouse can positively impact your overall operational costs, allowing you to allocate resources to other critical areas of the business such as marketing, inventory management, and customer service.</w:t>
      </w:r>
    </w:p>
    <w:p w14:paraId="28D875C6" w14:textId="77777777" w:rsidR="006E1F29" w:rsidRPr="00784A2A" w:rsidRDefault="006E1F29" w:rsidP="006E1F29">
      <w:pPr>
        <w:spacing w:line="276" w:lineRule="auto"/>
        <w:rPr>
          <w:rFonts w:ascii="Arial" w:hAnsi="Arial" w:cs="Arial"/>
          <w:color w:val="auto"/>
          <w:sz w:val="28"/>
          <w:szCs w:val="28"/>
          <w:shd w:val="clear" w:color="auto" w:fill="F7F7F8"/>
        </w:rPr>
      </w:pPr>
      <w:r w:rsidRPr="00400783">
        <w:rPr>
          <w:rFonts w:ascii="Arial" w:hAnsi="Arial" w:cs="Arial"/>
          <w:i/>
          <w:iCs/>
          <w:color w:val="auto"/>
          <w:sz w:val="28"/>
          <w:szCs w:val="28"/>
          <w:shd w:val="clear" w:color="auto" w:fill="F7F7F8"/>
        </w:rPr>
        <w:t>Logistics and distribution advantages</w:t>
      </w:r>
      <w:r w:rsidRPr="00784A2A">
        <w:rPr>
          <w:rFonts w:ascii="Arial" w:hAnsi="Arial" w:cs="Arial"/>
          <w:color w:val="auto"/>
          <w:sz w:val="28"/>
          <w:szCs w:val="28"/>
          <w:shd w:val="clear" w:color="auto" w:fill="F7F7F8"/>
        </w:rPr>
        <w:t>: The proximity to the M4 motorway can facilitate efficient transportation of goods to and from your warehouse. This strategic location enables quicker access to major transportation routes, allowing for timely deliveries to customers across the region and potentially reducing transportation costs.</w:t>
      </w:r>
    </w:p>
    <w:p w14:paraId="132AF64A" w14:textId="77777777" w:rsidR="006E1F29" w:rsidRPr="00784A2A" w:rsidRDefault="006E1F29" w:rsidP="006E1F29">
      <w:pPr>
        <w:spacing w:line="276" w:lineRule="auto"/>
        <w:rPr>
          <w:rFonts w:ascii="Arial" w:hAnsi="Arial" w:cs="Arial"/>
          <w:color w:val="auto"/>
          <w:sz w:val="28"/>
          <w:szCs w:val="28"/>
        </w:rPr>
      </w:pPr>
    </w:p>
    <w:p w14:paraId="723721B0" w14:textId="77777777" w:rsidR="006E1F29" w:rsidRDefault="006E1F29" w:rsidP="006E1F29">
      <w:pPr>
        <w:spacing w:line="276" w:lineRule="auto"/>
        <w:rPr>
          <w:rFonts w:ascii="Arial" w:hAnsi="Arial" w:cs="Arial"/>
          <w:b/>
          <w:bCs/>
          <w:sz w:val="28"/>
          <w:szCs w:val="28"/>
        </w:rPr>
      </w:pPr>
      <w:r w:rsidRPr="00784A2A">
        <w:rPr>
          <w:rFonts w:ascii="Arial" w:hAnsi="Arial" w:cs="Arial"/>
          <w:b/>
          <w:bCs/>
          <w:color w:val="auto"/>
          <w:sz w:val="28"/>
          <w:szCs w:val="28"/>
        </w:rPr>
        <w:t>9.</w:t>
      </w:r>
      <w:r w:rsidRPr="00E321BA">
        <w:t xml:space="preserve"> </w:t>
      </w:r>
      <w:r>
        <w:rPr>
          <w:rFonts w:ascii="Arial" w:hAnsi="Arial" w:cs="Arial"/>
          <w:b/>
          <w:bCs/>
          <w:sz w:val="28"/>
          <w:szCs w:val="28"/>
        </w:rPr>
        <w:t>H</w:t>
      </w:r>
      <w:r w:rsidRPr="00E321BA">
        <w:rPr>
          <w:rFonts w:ascii="Arial" w:hAnsi="Arial" w:cs="Arial"/>
          <w:b/>
          <w:bCs/>
          <w:sz w:val="28"/>
          <w:szCs w:val="28"/>
        </w:rPr>
        <w:t xml:space="preserve">uman </w:t>
      </w:r>
      <w:r>
        <w:rPr>
          <w:rFonts w:ascii="Arial" w:hAnsi="Arial" w:cs="Arial"/>
          <w:b/>
          <w:bCs/>
          <w:sz w:val="28"/>
          <w:szCs w:val="28"/>
        </w:rPr>
        <w:t>R</w:t>
      </w:r>
      <w:r w:rsidRPr="00E321BA">
        <w:rPr>
          <w:rFonts w:ascii="Arial" w:hAnsi="Arial" w:cs="Arial"/>
          <w:b/>
          <w:bCs/>
          <w:sz w:val="28"/>
          <w:szCs w:val="28"/>
        </w:rPr>
        <w:t>esources</w:t>
      </w:r>
    </w:p>
    <w:p w14:paraId="48144E9B" w14:textId="77777777" w:rsidR="006E1F29" w:rsidRPr="00784A2A" w:rsidRDefault="006E1F29" w:rsidP="006E1F29">
      <w:pPr>
        <w:spacing w:line="276" w:lineRule="auto"/>
        <w:rPr>
          <w:rFonts w:ascii="Arial" w:hAnsi="Arial" w:cs="Arial"/>
          <w:b/>
          <w:bCs/>
          <w:color w:val="auto"/>
          <w:sz w:val="28"/>
          <w:szCs w:val="28"/>
        </w:rPr>
      </w:pPr>
    </w:p>
    <w:p w14:paraId="4E1858EA" w14:textId="77777777" w:rsidR="006E1F29" w:rsidRDefault="006E1F29" w:rsidP="006E1F29">
      <w:pPr>
        <w:pStyle w:val="ListParagraph"/>
        <w:numPr>
          <w:ilvl w:val="0"/>
          <w:numId w:val="23"/>
        </w:numPr>
        <w:spacing w:line="276" w:lineRule="auto"/>
        <w:rPr>
          <w:rFonts w:ascii="Arial" w:hAnsi="Arial" w:cs="Arial"/>
          <w:sz w:val="28"/>
          <w:szCs w:val="28"/>
          <w:shd w:val="clear" w:color="auto" w:fill="F7F7F8"/>
        </w:rPr>
      </w:pPr>
      <w:r w:rsidRPr="002B098E">
        <w:rPr>
          <w:rFonts w:ascii="Arial" w:hAnsi="Arial" w:cs="Arial"/>
          <w:b/>
          <w:bCs/>
          <w:sz w:val="28"/>
          <w:szCs w:val="28"/>
          <w:shd w:val="clear" w:color="auto" w:fill="F7F7F8"/>
        </w:rPr>
        <w:t>Accountant</w:t>
      </w:r>
      <w:r w:rsidRPr="002B098E">
        <w:rPr>
          <w:rFonts w:ascii="Arial" w:hAnsi="Arial" w:cs="Arial"/>
          <w:sz w:val="28"/>
          <w:szCs w:val="28"/>
          <w:shd w:val="clear" w:color="auto" w:fill="F7F7F8"/>
        </w:rPr>
        <w:t>: will be responsible for managing the financial aspects of our business, including bookkeeping, financial reporting, budgeting, tax compliance, and financial analysis.</w:t>
      </w:r>
    </w:p>
    <w:p w14:paraId="1717E339" w14:textId="77777777" w:rsidR="006E1F29" w:rsidRPr="002B098E" w:rsidRDefault="006E1F29" w:rsidP="006E1F29">
      <w:pPr>
        <w:spacing w:line="276" w:lineRule="auto"/>
        <w:rPr>
          <w:rFonts w:ascii="Arial" w:hAnsi="Arial" w:cs="Arial"/>
          <w:sz w:val="28"/>
          <w:szCs w:val="28"/>
          <w:shd w:val="clear" w:color="auto" w:fill="F7F7F8"/>
        </w:rPr>
      </w:pPr>
    </w:p>
    <w:p w14:paraId="3E56EFB5" w14:textId="0F8D2BC8" w:rsidR="006E1F29" w:rsidRDefault="006E1F29" w:rsidP="006E1F29">
      <w:pPr>
        <w:pStyle w:val="ListParagraph"/>
        <w:numPr>
          <w:ilvl w:val="0"/>
          <w:numId w:val="23"/>
        </w:numPr>
        <w:spacing w:line="276" w:lineRule="auto"/>
        <w:rPr>
          <w:rFonts w:ascii="Arial" w:hAnsi="Arial" w:cs="Arial"/>
          <w:sz w:val="28"/>
          <w:szCs w:val="28"/>
          <w:shd w:val="clear" w:color="auto" w:fill="F7F7F8"/>
        </w:rPr>
      </w:pPr>
      <w:r w:rsidRPr="002B098E">
        <w:rPr>
          <w:rFonts w:ascii="Arial" w:hAnsi="Arial" w:cs="Arial"/>
          <w:b/>
          <w:bCs/>
          <w:sz w:val="28"/>
          <w:szCs w:val="28"/>
          <w:shd w:val="clear" w:color="auto" w:fill="F7F7F8"/>
        </w:rPr>
        <w:t>Solicitor</w:t>
      </w:r>
      <w:r w:rsidRPr="002B098E">
        <w:rPr>
          <w:rFonts w:ascii="Arial" w:hAnsi="Arial" w:cs="Arial"/>
          <w:sz w:val="28"/>
          <w:szCs w:val="28"/>
          <w:shd w:val="clear" w:color="auto" w:fill="F7F7F8"/>
        </w:rPr>
        <w:t>: Employ one to handle legal matters related to our business, including contract review and drafting, intellectual property protection, regulatory compliance, and any legal issues.</w:t>
      </w:r>
    </w:p>
    <w:p w14:paraId="556D8978" w14:textId="77777777" w:rsidR="00400783" w:rsidRPr="00400783" w:rsidRDefault="00400783" w:rsidP="00400783">
      <w:pPr>
        <w:spacing w:line="276" w:lineRule="auto"/>
        <w:rPr>
          <w:rFonts w:ascii="Arial" w:hAnsi="Arial" w:cs="Arial"/>
          <w:sz w:val="28"/>
          <w:szCs w:val="28"/>
          <w:shd w:val="clear" w:color="auto" w:fill="F7F7F8"/>
        </w:rPr>
      </w:pPr>
    </w:p>
    <w:p w14:paraId="2836C2DB" w14:textId="77777777" w:rsidR="006E1F29" w:rsidRDefault="006E1F29" w:rsidP="006E1F29">
      <w:pPr>
        <w:pStyle w:val="ListParagraph"/>
        <w:numPr>
          <w:ilvl w:val="0"/>
          <w:numId w:val="23"/>
        </w:numPr>
        <w:spacing w:line="276" w:lineRule="auto"/>
        <w:rPr>
          <w:rFonts w:ascii="Arial" w:hAnsi="Arial" w:cs="Arial"/>
          <w:sz w:val="28"/>
          <w:szCs w:val="28"/>
          <w:shd w:val="clear" w:color="auto" w:fill="F7F7F8"/>
        </w:rPr>
      </w:pPr>
      <w:r w:rsidRPr="002B098E">
        <w:rPr>
          <w:rFonts w:ascii="Arial" w:hAnsi="Arial" w:cs="Arial"/>
          <w:b/>
          <w:bCs/>
          <w:sz w:val="28"/>
          <w:szCs w:val="28"/>
          <w:shd w:val="clear" w:color="auto" w:fill="F7F7F8"/>
        </w:rPr>
        <w:t>Warehouse Staff</w:t>
      </w:r>
      <w:r w:rsidRPr="002B098E">
        <w:rPr>
          <w:rFonts w:ascii="Arial" w:hAnsi="Arial" w:cs="Arial"/>
          <w:sz w:val="28"/>
          <w:szCs w:val="28"/>
          <w:shd w:val="clear" w:color="auto" w:fill="F7F7F8"/>
        </w:rPr>
        <w:t xml:space="preserve">: Hire two warehouse staff members to handle the day-to-day operations in the warehouse. Their responsibilities may include receiving and inspecting incoming </w:t>
      </w:r>
      <w:r w:rsidRPr="002B098E">
        <w:rPr>
          <w:rFonts w:ascii="Arial" w:hAnsi="Arial" w:cs="Arial"/>
          <w:sz w:val="28"/>
          <w:szCs w:val="28"/>
          <w:shd w:val="clear" w:color="auto" w:fill="F7F7F8"/>
        </w:rPr>
        <w:lastRenderedPageBreak/>
        <w:t>shipments, organizing and storing inventory, fulfilling orders and maintaining a clean and organized warehouse environment.</w:t>
      </w:r>
    </w:p>
    <w:p w14:paraId="57DE05B4" w14:textId="77777777" w:rsidR="006E1F29" w:rsidRPr="002B098E" w:rsidRDefault="006E1F29" w:rsidP="006E1F29">
      <w:pPr>
        <w:spacing w:line="276" w:lineRule="auto"/>
        <w:rPr>
          <w:rFonts w:ascii="Arial" w:hAnsi="Arial" w:cs="Arial"/>
          <w:sz w:val="28"/>
          <w:szCs w:val="28"/>
          <w:shd w:val="clear" w:color="auto" w:fill="F7F7F8"/>
        </w:rPr>
      </w:pPr>
    </w:p>
    <w:p w14:paraId="7B8DA26E" w14:textId="77777777" w:rsidR="006E1F29" w:rsidRPr="002B098E" w:rsidRDefault="006E1F29" w:rsidP="006E1F29">
      <w:pPr>
        <w:pStyle w:val="ListParagraph"/>
        <w:numPr>
          <w:ilvl w:val="0"/>
          <w:numId w:val="23"/>
        </w:numPr>
        <w:spacing w:line="276" w:lineRule="auto"/>
        <w:rPr>
          <w:rFonts w:ascii="Arial" w:hAnsi="Arial" w:cs="Arial"/>
          <w:sz w:val="28"/>
          <w:szCs w:val="28"/>
          <w:shd w:val="clear" w:color="auto" w:fill="F7F7F8"/>
        </w:rPr>
      </w:pPr>
      <w:r w:rsidRPr="002B098E">
        <w:rPr>
          <w:rFonts w:ascii="Arial" w:hAnsi="Arial" w:cs="Arial"/>
          <w:b/>
          <w:bCs/>
          <w:sz w:val="28"/>
          <w:szCs w:val="28"/>
          <w:shd w:val="clear" w:color="auto" w:fill="F7F7F8"/>
        </w:rPr>
        <w:t>Delivery Driver</w:t>
      </w:r>
      <w:r w:rsidRPr="002B098E">
        <w:rPr>
          <w:rFonts w:ascii="Arial" w:hAnsi="Arial" w:cs="Arial"/>
          <w:sz w:val="28"/>
          <w:szCs w:val="28"/>
          <w:shd w:val="clear" w:color="auto" w:fill="F7F7F8"/>
        </w:rPr>
        <w:t xml:space="preserve">: Employ one driver who will be responsible for transporting orders from your warehouse to customers' locations. </w:t>
      </w:r>
    </w:p>
    <w:p w14:paraId="039D4037" w14:textId="77777777" w:rsidR="006E1F29" w:rsidRPr="002B098E" w:rsidRDefault="006E1F29" w:rsidP="006E1F29">
      <w:pPr>
        <w:pStyle w:val="ListParagraph"/>
        <w:spacing w:line="276" w:lineRule="auto"/>
        <w:rPr>
          <w:rFonts w:ascii="Arial" w:hAnsi="Arial" w:cs="Arial"/>
          <w:sz w:val="28"/>
          <w:szCs w:val="28"/>
          <w:shd w:val="clear" w:color="auto" w:fill="F7F7F8"/>
        </w:rPr>
      </w:pPr>
      <w:r w:rsidRPr="002B098E">
        <w:rPr>
          <w:rFonts w:ascii="Arial" w:hAnsi="Arial" w:cs="Arial"/>
          <w:sz w:val="28"/>
          <w:szCs w:val="28"/>
          <w:shd w:val="clear" w:color="auto" w:fill="F7F7F8"/>
        </w:rPr>
        <w:t>As our business grows, we may need to review and revise our staffing needs to accommodate increased workload and operational demands.</w:t>
      </w:r>
    </w:p>
    <w:p w14:paraId="42B520F9" w14:textId="77777777" w:rsidR="006E1F29" w:rsidRPr="00784A2A" w:rsidRDefault="006E1F29" w:rsidP="006E1F29">
      <w:pPr>
        <w:spacing w:line="276" w:lineRule="auto"/>
        <w:rPr>
          <w:rFonts w:ascii="Arial" w:hAnsi="Arial" w:cs="Arial"/>
          <w:color w:val="auto"/>
          <w:sz w:val="28"/>
          <w:szCs w:val="28"/>
          <w:shd w:val="clear" w:color="auto" w:fill="F7F7F8"/>
        </w:rPr>
      </w:pPr>
    </w:p>
    <w:p w14:paraId="39BEC3A1" w14:textId="77777777" w:rsidR="006E1F29" w:rsidRDefault="006E1F29" w:rsidP="006E1F29">
      <w:pPr>
        <w:spacing w:line="276" w:lineRule="auto"/>
        <w:rPr>
          <w:rFonts w:ascii="Arial" w:hAnsi="Arial" w:cs="Arial"/>
          <w:sz w:val="28"/>
          <w:szCs w:val="28"/>
        </w:rPr>
      </w:pPr>
    </w:p>
    <w:p w14:paraId="6663C2CA" w14:textId="77777777" w:rsidR="006E1F29" w:rsidRDefault="006E1F29" w:rsidP="006E1F29">
      <w:pPr>
        <w:spacing w:line="276" w:lineRule="auto"/>
        <w:rPr>
          <w:rFonts w:ascii="Arial" w:hAnsi="Arial" w:cs="Arial"/>
          <w:b/>
          <w:bCs/>
          <w:sz w:val="28"/>
          <w:szCs w:val="28"/>
        </w:rPr>
      </w:pPr>
      <w:r w:rsidRPr="00784A2A">
        <w:rPr>
          <w:rFonts w:ascii="Arial" w:hAnsi="Arial" w:cs="Arial"/>
          <w:b/>
          <w:bCs/>
          <w:color w:val="auto"/>
          <w:sz w:val="28"/>
          <w:szCs w:val="28"/>
        </w:rPr>
        <w:t>10. Marketing Strategy</w:t>
      </w:r>
    </w:p>
    <w:p w14:paraId="1C34AE47" w14:textId="77777777" w:rsidR="006E1F29" w:rsidRPr="00784A2A" w:rsidRDefault="006E1F29" w:rsidP="006E1F29">
      <w:pPr>
        <w:spacing w:line="276" w:lineRule="auto"/>
        <w:rPr>
          <w:rFonts w:ascii="Arial" w:hAnsi="Arial" w:cs="Arial"/>
          <w:b/>
          <w:bCs/>
          <w:color w:val="auto"/>
          <w:sz w:val="28"/>
          <w:szCs w:val="28"/>
        </w:rPr>
      </w:pPr>
    </w:p>
    <w:p w14:paraId="2C0EAD0A" w14:textId="77777777" w:rsidR="006E1F29" w:rsidRPr="00784A2A" w:rsidRDefault="006E1F29" w:rsidP="006E1F29">
      <w:pPr>
        <w:pStyle w:val="HTMLPreformatted"/>
        <w:shd w:val="clear" w:color="auto" w:fill="F8F9FA"/>
        <w:spacing w:line="276" w:lineRule="auto"/>
        <w:rPr>
          <w:rStyle w:val="y2iqfc"/>
          <w:rFonts w:ascii="Arial" w:hAnsi="Arial" w:cs="Arial"/>
          <w:color w:val="auto"/>
          <w:sz w:val="28"/>
          <w:szCs w:val="28"/>
          <w:lang w:val="en"/>
        </w:rPr>
      </w:pPr>
      <w:r w:rsidRPr="003B67A6">
        <w:rPr>
          <w:rStyle w:val="y2iqfc"/>
          <w:rFonts w:ascii="Arial" w:hAnsi="Arial" w:cs="Arial"/>
          <w:i/>
          <w:iCs/>
          <w:color w:val="auto"/>
          <w:sz w:val="28"/>
          <w:szCs w:val="28"/>
          <w:lang w:val="en"/>
        </w:rPr>
        <w:t>Online Marketing and Website Optimization</w:t>
      </w:r>
      <w:r w:rsidRPr="00784A2A">
        <w:rPr>
          <w:rStyle w:val="y2iqfc"/>
          <w:rFonts w:ascii="Arial" w:hAnsi="Arial" w:cs="Arial"/>
          <w:color w:val="auto"/>
          <w:sz w:val="28"/>
          <w:szCs w:val="28"/>
          <w:lang w:val="en"/>
        </w:rPr>
        <w:t>:</w:t>
      </w:r>
    </w:p>
    <w:p w14:paraId="4A112AE7" w14:textId="77777777" w:rsidR="006E1F29" w:rsidRDefault="006E1F29" w:rsidP="006E1F29">
      <w:pPr>
        <w:pStyle w:val="HTMLPreformatted"/>
        <w:shd w:val="clear" w:color="auto" w:fill="F8F9FA"/>
        <w:spacing w:line="276" w:lineRule="auto"/>
        <w:rPr>
          <w:rFonts w:ascii="Arial" w:hAnsi="Arial" w:cs="Arial"/>
          <w:sz w:val="28"/>
          <w:szCs w:val="28"/>
        </w:rPr>
      </w:pPr>
    </w:p>
    <w:p w14:paraId="0FA7CAB2" w14:textId="77777777" w:rsidR="006E1F29" w:rsidRPr="00784A2A" w:rsidRDefault="006E1F29" w:rsidP="006E1F29">
      <w:pPr>
        <w:pStyle w:val="HTMLPreformatted"/>
        <w:shd w:val="clear" w:color="auto" w:fill="F8F9FA"/>
        <w:spacing w:line="276" w:lineRule="auto"/>
        <w:rPr>
          <w:rFonts w:ascii="Arial" w:hAnsi="Arial" w:cs="Arial"/>
          <w:color w:val="auto"/>
          <w:sz w:val="28"/>
          <w:szCs w:val="28"/>
        </w:rPr>
      </w:pPr>
    </w:p>
    <w:p w14:paraId="3317BBEC" w14:textId="77777777" w:rsidR="006E1F29" w:rsidRPr="00DE23D8" w:rsidRDefault="006E1F29" w:rsidP="006E1F29">
      <w:pPr>
        <w:pStyle w:val="HTMLPreformatted"/>
        <w:numPr>
          <w:ilvl w:val="0"/>
          <w:numId w:val="22"/>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sz w:val="28"/>
          <w:szCs w:val="28"/>
          <w:lang w:val="en-GB"/>
        </w:rPr>
      </w:pPr>
      <w:r w:rsidRPr="00784A2A">
        <w:rPr>
          <w:rStyle w:val="y2iqfc"/>
          <w:rFonts w:ascii="Arial" w:hAnsi="Arial" w:cs="Arial"/>
          <w:color w:val="auto"/>
          <w:sz w:val="28"/>
          <w:szCs w:val="28"/>
          <w:lang w:val="en"/>
        </w:rPr>
        <w:t>We are developing a professional and easy to navigate website that provides comprehensive information about our wines as well as online ordering and payment options.</w:t>
      </w:r>
    </w:p>
    <w:p w14:paraId="30911B7C" w14:textId="77777777" w:rsidR="006E1F29" w:rsidRPr="00784A2A" w:rsidRDefault="006E1F29" w:rsidP="006E1F29">
      <w:pPr>
        <w:pStyle w:val="HTMLPreformatted"/>
        <w:shd w:val="clear" w:color="auto" w:fill="F8F9FA"/>
        <w:spacing w:line="276" w:lineRule="auto"/>
        <w:rPr>
          <w:rFonts w:ascii="Arial" w:hAnsi="Arial" w:cs="Arial"/>
          <w:color w:val="auto"/>
          <w:sz w:val="28"/>
          <w:szCs w:val="28"/>
        </w:rPr>
      </w:pPr>
    </w:p>
    <w:p w14:paraId="49D83A37" w14:textId="77777777" w:rsidR="006E1F29" w:rsidRPr="00DE23D8" w:rsidRDefault="006E1F29" w:rsidP="006E1F29">
      <w:pPr>
        <w:pStyle w:val="HTMLPreformatted"/>
        <w:numPr>
          <w:ilvl w:val="0"/>
          <w:numId w:val="22"/>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sz w:val="28"/>
          <w:szCs w:val="28"/>
          <w:lang w:val="en-GB"/>
        </w:rPr>
      </w:pPr>
      <w:r w:rsidRPr="00784A2A">
        <w:rPr>
          <w:rStyle w:val="y2iqfc"/>
          <w:rFonts w:ascii="Arial" w:hAnsi="Arial" w:cs="Arial"/>
          <w:color w:val="auto"/>
          <w:sz w:val="28"/>
          <w:szCs w:val="28"/>
          <w:lang w:val="en"/>
        </w:rPr>
        <w:t>We implement search engine optimization (SEO) to increase our visibility in organic search results.</w:t>
      </w:r>
    </w:p>
    <w:p w14:paraId="073E257A" w14:textId="77777777" w:rsidR="006E1F29" w:rsidRDefault="006E1F29" w:rsidP="006E1F29">
      <w:pPr>
        <w:pStyle w:val="ListParagraph"/>
        <w:rPr>
          <w:rFonts w:ascii="Arial" w:hAnsi="Arial" w:cs="Arial"/>
          <w:sz w:val="28"/>
          <w:szCs w:val="28"/>
        </w:rPr>
      </w:pPr>
    </w:p>
    <w:p w14:paraId="76307675" w14:textId="77777777" w:rsidR="006E1F29" w:rsidRPr="00784A2A" w:rsidRDefault="006E1F29" w:rsidP="006E1F29">
      <w:pPr>
        <w:pStyle w:val="HTMLPreformatted"/>
        <w:shd w:val="clear" w:color="auto" w:fill="F8F9FA"/>
        <w:spacing w:line="276" w:lineRule="auto"/>
        <w:rPr>
          <w:rFonts w:ascii="Arial" w:hAnsi="Arial" w:cs="Arial"/>
          <w:color w:val="auto"/>
          <w:sz w:val="28"/>
          <w:szCs w:val="28"/>
        </w:rPr>
      </w:pPr>
    </w:p>
    <w:p w14:paraId="3C3D6F19" w14:textId="77777777" w:rsidR="006E1F29" w:rsidRPr="00DE23D8" w:rsidRDefault="006E1F29" w:rsidP="006E1F29">
      <w:pPr>
        <w:pStyle w:val="HTMLPreformatted"/>
        <w:numPr>
          <w:ilvl w:val="0"/>
          <w:numId w:val="22"/>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sz w:val="28"/>
          <w:szCs w:val="28"/>
          <w:lang w:val="en-GB"/>
        </w:rPr>
      </w:pPr>
      <w:r w:rsidRPr="00784A2A">
        <w:rPr>
          <w:rStyle w:val="y2iqfc"/>
          <w:rFonts w:ascii="Arial" w:hAnsi="Arial" w:cs="Arial"/>
          <w:color w:val="auto"/>
          <w:sz w:val="28"/>
          <w:szCs w:val="28"/>
          <w:lang w:val="en"/>
        </w:rPr>
        <w:t>We use digital marketing strategies such as online advertising, email marketing campaigns and content marketing to attract customers.</w:t>
      </w:r>
    </w:p>
    <w:p w14:paraId="1BDBF105" w14:textId="77777777" w:rsidR="006E1F29" w:rsidRPr="00784A2A" w:rsidRDefault="006E1F29" w:rsidP="006E1F29">
      <w:pPr>
        <w:pStyle w:val="HTMLPreformatted"/>
        <w:shd w:val="clear" w:color="auto" w:fill="F8F9FA"/>
        <w:spacing w:line="276" w:lineRule="auto"/>
        <w:rPr>
          <w:rStyle w:val="y2iqfc"/>
          <w:rFonts w:ascii="Arial" w:hAnsi="Arial" w:cs="Arial"/>
          <w:color w:val="auto"/>
          <w:sz w:val="28"/>
          <w:szCs w:val="28"/>
          <w:lang w:val="en-GB"/>
        </w:rPr>
      </w:pPr>
    </w:p>
    <w:p w14:paraId="5FBA059C" w14:textId="77777777" w:rsidR="006E1F29" w:rsidRPr="00DE23D8" w:rsidRDefault="006E1F29" w:rsidP="006D3325">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sz w:val="28"/>
          <w:szCs w:val="28"/>
          <w:lang w:val="en-GB"/>
        </w:rPr>
      </w:pPr>
      <w:r w:rsidRPr="00784A2A">
        <w:rPr>
          <w:rStyle w:val="y2iqfc"/>
          <w:rFonts w:ascii="Arial" w:hAnsi="Arial" w:cs="Arial"/>
          <w:color w:val="auto"/>
          <w:sz w:val="28"/>
          <w:szCs w:val="28"/>
          <w:lang w:val="en"/>
        </w:rPr>
        <w:t>We organize wine tastings for existing and potential customers, giving them the opportunity to try and discover the wines we import.</w:t>
      </w:r>
    </w:p>
    <w:p w14:paraId="2ECD230D" w14:textId="77777777" w:rsidR="003A1188" w:rsidRDefault="003A1188" w:rsidP="006D3325">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Style w:val="y2iqfc"/>
          <w:rFonts w:ascii="Arial" w:hAnsi="Arial" w:cs="Arial"/>
          <w:color w:val="auto"/>
          <w:sz w:val="28"/>
          <w:szCs w:val="28"/>
          <w:lang w:val="en-GB"/>
        </w:rPr>
      </w:pPr>
    </w:p>
    <w:p w14:paraId="2AC87421" w14:textId="1D9D18CD" w:rsidR="006E1F29" w:rsidRPr="00784A2A" w:rsidRDefault="006E1F29" w:rsidP="006D3325">
      <w:pPr>
        <w:pStyle w:val="HTMLPreformatted"/>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Arial" w:hAnsi="Arial" w:cs="Arial"/>
          <w:color w:val="auto"/>
          <w:sz w:val="28"/>
          <w:szCs w:val="28"/>
        </w:rPr>
      </w:pPr>
      <w:r w:rsidRPr="00784A2A">
        <w:rPr>
          <w:rStyle w:val="y2iqfc"/>
          <w:rFonts w:ascii="Arial" w:hAnsi="Arial" w:cs="Arial"/>
          <w:color w:val="auto"/>
          <w:sz w:val="28"/>
          <w:szCs w:val="28"/>
          <w:lang w:val="en"/>
        </w:rPr>
        <w:t>We participate in wine fairs and exhibitions, where we can present our range of products and interact directly with potential customers and distributors.</w:t>
      </w:r>
    </w:p>
    <w:p w14:paraId="703787B2" w14:textId="6E7036FA" w:rsidR="00C72735" w:rsidRDefault="003A1188" w:rsidP="007021DE">
      <w:pPr>
        <w:rPr>
          <w:rFonts w:ascii="Arial" w:hAnsi="Arial" w:cs="Arial"/>
        </w:rPr>
      </w:pPr>
      <w:r>
        <w:rPr>
          <w:rFonts w:ascii="Arial" w:hAnsi="Arial" w:cs="Arial"/>
          <w:noProof/>
        </w:rPr>
        <w:lastRenderedPageBreak/>
        <w:drawing>
          <wp:inline distT="0" distB="0" distL="0" distR="0" wp14:anchorId="61FA04E9" wp14:editId="3B83A2AD">
            <wp:extent cx="5486400" cy="7760335"/>
            <wp:effectExtent l="0" t="0" r="0" b="0"/>
            <wp:docPr id="456582680" name="Picture 1" descr="A bottle of wine next to a glass of w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582680" name="Picture 1" descr="A bottle of wine next to a glass of wine&#10;&#10;Description automatically generated with medium confidence"/>
                    <pic:cNvPicPr/>
                  </pic:nvPicPr>
                  <pic:blipFill>
                    <a:blip r:embed="rId10"/>
                    <a:stretch>
                      <a:fillRect/>
                    </a:stretch>
                  </pic:blipFill>
                  <pic:spPr>
                    <a:xfrm>
                      <a:off x="0" y="0"/>
                      <a:ext cx="5486400" cy="7760335"/>
                    </a:xfrm>
                    <a:prstGeom prst="rect">
                      <a:avLst/>
                    </a:prstGeom>
                  </pic:spPr>
                </pic:pic>
              </a:graphicData>
            </a:graphic>
          </wp:inline>
        </w:drawing>
      </w:r>
    </w:p>
    <w:p w14:paraId="3D2FD72C" w14:textId="77777777" w:rsidR="003F76F8" w:rsidRDefault="003F76F8" w:rsidP="007021DE">
      <w:pPr>
        <w:rPr>
          <w:rFonts w:ascii="Arial" w:hAnsi="Arial" w:cs="Arial"/>
        </w:rPr>
      </w:pPr>
    </w:p>
    <w:p w14:paraId="70A3BF32" w14:textId="77777777" w:rsidR="003F76F8" w:rsidRPr="00784A2A" w:rsidRDefault="003F76F8" w:rsidP="003F76F8">
      <w:pPr>
        <w:spacing w:line="276" w:lineRule="auto"/>
        <w:rPr>
          <w:rFonts w:ascii="Arial" w:hAnsi="Arial" w:cs="Arial"/>
          <w:color w:val="auto"/>
          <w:sz w:val="28"/>
          <w:szCs w:val="28"/>
        </w:rPr>
      </w:pPr>
      <w:r w:rsidRPr="00784A2A">
        <w:rPr>
          <w:rFonts w:ascii="Arial" w:hAnsi="Arial" w:cs="Arial"/>
          <w:color w:val="auto"/>
          <w:sz w:val="28"/>
          <w:szCs w:val="28"/>
        </w:rPr>
        <w:lastRenderedPageBreak/>
        <w:t>-</w:t>
      </w:r>
      <w:r w:rsidRPr="003B67A6">
        <w:rPr>
          <w:rFonts w:ascii="Arial" w:hAnsi="Arial" w:cs="Arial"/>
          <w:i/>
          <w:iCs/>
          <w:color w:val="auto"/>
          <w:sz w:val="28"/>
          <w:szCs w:val="28"/>
        </w:rPr>
        <w:t>Branding</w:t>
      </w:r>
    </w:p>
    <w:p w14:paraId="54EAD334" w14:textId="77777777" w:rsidR="003F76F8" w:rsidRDefault="003F76F8" w:rsidP="003F76F8">
      <w:pPr>
        <w:spacing w:line="276" w:lineRule="auto"/>
        <w:rPr>
          <w:rFonts w:ascii="Arial" w:hAnsi="Arial" w:cs="Arial"/>
          <w:sz w:val="28"/>
          <w:szCs w:val="28"/>
          <w:shd w:val="clear" w:color="auto" w:fill="F7F7F8"/>
        </w:rPr>
      </w:pPr>
      <w:r w:rsidRPr="00784A2A">
        <w:rPr>
          <w:rFonts w:ascii="Arial" w:hAnsi="Arial" w:cs="Arial"/>
          <w:color w:val="auto"/>
          <w:sz w:val="28"/>
          <w:szCs w:val="28"/>
          <w:shd w:val="clear" w:color="auto" w:fill="F7F7F8"/>
        </w:rPr>
        <w:t>Branding is an essential aspect of your business that helps establish a strong and recognizable identity in the market. It encompasses the visual elements, messaging, values, and overall perception of your company.</w:t>
      </w:r>
    </w:p>
    <w:p w14:paraId="1A2AA25E" w14:textId="0BEED7B8" w:rsidR="003F76F8" w:rsidRDefault="00152F6C" w:rsidP="007021DE">
      <w:pPr>
        <w:rPr>
          <w:rFonts w:ascii="Arial" w:hAnsi="Arial" w:cs="Arial"/>
        </w:rPr>
      </w:pPr>
      <w:r>
        <w:rPr>
          <w:rFonts w:ascii="Arial" w:hAnsi="Arial" w:cs="Arial"/>
          <w:noProof/>
        </w:rPr>
        <w:drawing>
          <wp:inline distT="0" distB="0" distL="0" distR="0" wp14:anchorId="64D66C68" wp14:editId="7B58178C">
            <wp:extent cx="4028237" cy="3021178"/>
            <wp:effectExtent l="0" t="0" r="0" b="8255"/>
            <wp:docPr id="1862928385"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928385" name="Picture 2">
                      <a:extLst>
                        <a:ext uri="{C183D7F6-B498-43B3-948B-1728B52AA6E4}">
                          <adec:decorative xmlns:adec="http://schemas.microsoft.com/office/drawing/2017/decorative" val="1"/>
                        </a:ext>
                      </a:extLst>
                    </pic:cNvPr>
                    <pic:cNvPicPr/>
                  </pic:nvPicPr>
                  <pic:blipFill>
                    <a:blip r:embed="rId11"/>
                    <a:stretch>
                      <a:fillRect/>
                    </a:stretch>
                  </pic:blipFill>
                  <pic:spPr>
                    <a:xfrm>
                      <a:off x="0" y="0"/>
                      <a:ext cx="4037752" cy="3028314"/>
                    </a:xfrm>
                    <a:prstGeom prst="rect">
                      <a:avLst/>
                    </a:prstGeom>
                  </pic:spPr>
                </pic:pic>
              </a:graphicData>
            </a:graphic>
          </wp:inline>
        </w:drawing>
      </w:r>
    </w:p>
    <w:p w14:paraId="1D5CBB66" w14:textId="77777777" w:rsidR="000B025F" w:rsidRDefault="000B025F" w:rsidP="007021DE">
      <w:pPr>
        <w:rPr>
          <w:rFonts w:ascii="Arial" w:hAnsi="Arial" w:cs="Arial"/>
        </w:rPr>
      </w:pPr>
    </w:p>
    <w:p w14:paraId="16240213" w14:textId="77777777" w:rsidR="0005507A" w:rsidRPr="00784A2A" w:rsidRDefault="0005507A" w:rsidP="0005507A">
      <w:pPr>
        <w:spacing w:line="276" w:lineRule="auto"/>
        <w:rPr>
          <w:rFonts w:ascii="Arial" w:hAnsi="Arial" w:cs="Arial"/>
          <w:color w:val="auto"/>
          <w:sz w:val="28"/>
          <w:szCs w:val="28"/>
        </w:rPr>
      </w:pPr>
      <w:r w:rsidRPr="00784A2A">
        <w:rPr>
          <w:rFonts w:ascii="Arial" w:hAnsi="Arial" w:cs="Arial"/>
          <w:color w:val="auto"/>
          <w:sz w:val="28"/>
          <w:szCs w:val="28"/>
        </w:rPr>
        <w:t>-</w:t>
      </w:r>
      <w:r w:rsidRPr="003B67A6">
        <w:rPr>
          <w:rFonts w:ascii="Arial" w:hAnsi="Arial" w:cs="Arial"/>
          <w:i/>
          <w:iCs/>
          <w:color w:val="auto"/>
          <w:sz w:val="28"/>
          <w:szCs w:val="28"/>
        </w:rPr>
        <w:t>Target Market</w:t>
      </w:r>
    </w:p>
    <w:p w14:paraId="7E7062B3" w14:textId="77777777" w:rsidR="0005507A" w:rsidRPr="00784A2A" w:rsidRDefault="0005507A" w:rsidP="0005507A">
      <w:pPr>
        <w:pStyle w:val="ListParagraph"/>
        <w:numPr>
          <w:ilvl w:val="0"/>
          <w:numId w:val="24"/>
        </w:numPr>
        <w:spacing w:line="276" w:lineRule="auto"/>
        <w:rPr>
          <w:rFonts w:ascii="Arial" w:hAnsi="Arial" w:cs="Arial"/>
          <w:sz w:val="28"/>
          <w:szCs w:val="28"/>
          <w:shd w:val="clear" w:color="auto" w:fill="F7F7F8"/>
        </w:rPr>
      </w:pPr>
      <w:r w:rsidRPr="00784A2A">
        <w:rPr>
          <w:rFonts w:ascii="Arial" w:hAnsi="Arial" w:cs="Arial"/>
          <w:sz w:val="28"/>
          <w:szCs w:val="28"/>
          <w:shd w:val="clear" w:color="auto" w:fill="F7F7F8"/>
        </w:rPr>
        <w:t>Wine Enthusiasts</w:t>
      </w:r>
    </w:p>
    <w:p w14:paraId="38875807" w14:textId="77777777" w:rsidR="0005507A" w:rsidRPr="00784A2A" w:rsidRDefault="0005507A" w:rsidP="0005507A">
      <w:pPr>
        <w:pStyle w:val="ListParagraph"/>
        <w:numPr>
          <w:ilvl w:val="0"/>
          <w:numId w:val="24"/>
        </w:numPr>
        <w:spacing w:line="276" w:lineRule="auto"/>
        <w:rPr>
          <w:rFonts w:ascii="Arial" w:hAnsi="Arial" w:cs="Arial"/>
          <w:sz w:val="28"/>
          <w:szCs w:val="28"/>
          <w:shd w:val="clear" w:color="auto" w:fill="F7F7F8"/>
        </w:rPr>
      </w:pPr>
      <w:r w:rsidRPr="00784A2A">
        <w:rPr>
          <w:rFonts w:ascii="Arial" w:hAnsi="Arial" w:cs="Arial"/>
          <w:sz w:val="28"/>
          <w:szCs w:val="28"/>
          <w:shd w:val="clear" w:color="auto" w:fill="F7F7F8"/>
        </w:rPr>
        <w:t>Food and Beverage (restaurants, bars, hotels and catering services)</w:t>
      </w:r>
    </w:p>
    <w:p w14:paraId="3B48C6B5" w14:textId="77777777" w:rsidR="0005507A" w:rsidRPr="00784A2A" w:rsidRDefault="0005507A" w:rsidP="0005507A">
      <w:pPr>
        <w:pStyle w:val="ListParagraph"/>
        <w:numPr>
          <w:ilvl w:val="0"/>
          <w:numId w:val="24"/>
        </w:numPr>
        <w:spacing w:line="276" w:lineRule="auto"/>
        <w:rPr>
          <w:rFonts w:ascii="Arial" w:hAnsi="Arial" w:cs="Arial"/>
          <w:sz w:val="28"/>
          <w:szCs w:val="28"/>
          <w:shd w:val="clear" w:color="auto" w:fill="F7F7F8"/>
        </w:rPr>
      </w:pPr>
      <w:r w:rsidRPr="00784A2A">
        <w:rPr>
          <w:rFonts w:ascii="Arial" w:hAnsi="Arial" w:cs="Arial"/>
          <w:sz w:val="28"/>
          <w:szCs w:val="28"/>
          <w:shd w:val="clear" w:color="auto" w:fill="F7F7F8"/>
        </w:rPr>
        <w:t>Online Wine Shoppers</w:t>
      </w:r>
    </w:p>
    <w:p w14:paraId="71FBD023" w14:textId="77777777" w:rsidR="0005507A" w:rsidRPr="00784A2A" w:rsidRDefault="0005507A" w:rsidP="0005507A">
      <w:pPr>
        <w:pStyle w:val="ListParagraph"/>
        <w:numPr>
          <w:ilvl w:val="0"/>
          <w:numId w:val="24"/>
        </w:numPr>
        <w:spacing w:line="276" w:lineRule="auto"/>
        <w:rPr>
          <w:rFonts w:ascii="Arial" w:hAnsi="Arial" w:cs="Arial"/>
          <w:sz w:val="28"/>
          <w:szCs w:val="28"/>
          <w:shd w:val="clear" w:color="auto" w:fill="F7F7F8"/>
        </w:rPr>
      </w:pPr>
      <w:r w:rsidRPr="00784A2A">
        <w:rPr>
          <w:rFonts w:ascii="Arial" w:hAnsi="Arial" w:cs="Arial"/>
          <w:sz w:val="28"/>
          <w:szCs w:val="28"/>
          <w:shd w:val="clear" w:color="auto" w:fill="F7F7F8"/>
        </w:rPr>
        <w:t>Gift Shoppers</w:t>
      </w:r>
    </w:p>
    <w:p w14:paraId="646CCC5E" w14:textId="77777777" w:rsidR="0005507A" w:rsidRPr="00784A2A" w:rsidRDefault="0005507A" w:rsidP="0005507A">
      <w:pPr>
        <w:pStyle w:val="ListParagraph"/>
        <w:numPr>
          <w:ilvl w:val="0"/>
          <w:numId w:val="24"/>
        </w:numPr>
        <w:spacing w:line="276" w:lineRule="auto"/>
        <w:rPr>
          <w:rFonts w:ascii="Arial" w:hAnsi="Arial" w:cs="Arial"/>
          <w:sz w:val="28"/>
          <w:szCs w:val="28"/>
        </w:rPr>
      </w:pPr>
      <w:r w:rsidRPr="00784A2A">
        <w:rPr>
          <w:rFonts w:ascii="Arial" w:hAnsi="Arial" w:cs="Arial"/>
          <w:sz w:val="28"/>
          <w:szCs w:val="28"/>
          <w:shd w:val="clear" w:color="auto" w:fill="F7F7F8"/>
        </w:rPr>
        <w:t>Local and Regional Markets</w:t>
      </w:r>
    </w:p>
    <w:p w14:paraId="2574A7DD" w14:textId="77777777" w:rsidR="000B025F" w:rsidRDefault="000B025F" w:rsidP="007021DE">
      <w:pPr>
        <w:rPr>
          <w:rFonts w:ascii="Arial" w:hAnsi="Arial" w:cs="Arial"/>
        </w:rPr>
      </w:pPr>
    </w:p>
    <w:p w14:paraId="3C6B865D" w14:textId="77777777" w:rsidR="002A211B" w:rsidRDefault="002A211B" w:rsidP="007021DE">
      <w:pPr>
        <w:rPr>
          <w:rFonts w:ascii="Arial" w:hAnsi="Arial" w:cs="Arial"/>
        </w:rPr>
      </w:pPr>
    </w:p>
    <w:p w14:paraId="38AB96D6" w14:textId="77777777" w:rsidR="002A211B" w:rsidRDefault="002A211B" w:rsidP="007021DE">
      <w:pPr>
        <w:rPr>
          <w:rFonts w:ascii="Arial" w:hAnsi="Arial" w:cs="Arial"/>
        </w:rPr>
      </w:pPr>
    </w:p>
    <w:p w14:paraId="37D3B895" w14:textId="77777777" w:rsidR="002A211B" w:rsidRDefault="002A211B" w:rsidP="007021DE">
      <w:pPr>
        <w:rPr>
          <w:rFonts w:ascii="Arial" w:hAnsi="Arial" w:cs="Arial"/>
        </w:rPr>
      </w:pPr>
    </w:p>
    <w:p w14:paraId="1BD1CBBC" w14:textId="77777777" w:rsidR="002A211B" w:rsidRDefault="002A211B" w:rsidP="007021DE">
      <w:pPr>
        <w:rPr>
          <w:rFonts w:ascii="Arial" w:hAnsi="Arial" w:cs="Arial"/>
        </w:rPr>
      </w:pPr>
    </w:p>
    <w:p w14:paraId="3A729B11" w14:textId="77777777" w:rsidR="002A211B" w:rsidRDefault="002A211B" w:rsidP="007021DE">
      <w:pPr>
        <w:rPr>
          <w:rFonts w:ascii="Arial" w:hAnsi="Arial" w:cs="Arial"/>
        </w:rPr>
      </w:pPr>
    </w:p>
    <w:p w14:paraId="5D9EB2D9" w14:textId="464C830A" w:rsidR="002A211B" w:rsidRPr="009B4132" w:rsidRDefault="006415B7" w:rsidP="007021DE">
      <w:pPr>
        <w:rPr>
          <w:rFonts w:ascii="Arial" w:hAnsi="Arial" w:cs="Arial"/>
          <w:color w:val="A9756B" w:themeColor="text2" w:themeTint="99"/>
          <w:sz w:val="32"/>
          <w:szCs w:val="32"/>
        </w:rPr>
      </w:pPr>
      <w:r w:rsidRPr="009B4132">
        <w:rPr>
          <w:rFonts w:ascii="Arial" w:hAnsi="Arial" w:cs="Arial"/>
          <w:color w:val="A9756B" w:themeColor="text2" w:themeTint="99"/>
          <w:sz w:val="32"/>
          <w:szCs w:val="32"/>
        </w:rPr>
        <w:t>Reference:</w:t>
      </w:r>
    </w:p>
    <w:p w14:paraId="1198F799" w14:textId="77777777" w:rsidR="006653B1" w:rsidRPr="009B4132" w:rsidRDefault="006653B1" w:rsidP="006653B1">
      <w:pPr>
        <w:rPr>
          <w:color w:val="A9756B" w:themeColor="text2" w:themeTint="99"/>
          <w:sz w:val="32"/>
          <w:szCs w:val="32"/>
        </w:rPr>
      </w:pPr>
      <w:hyperlink r:id="rId12" w:history="1">
        <w:r w:rsidRPr="009B4132">
          <w:rPr>
            <w:rStyle w:val="Hyperlink"/>
            <w:color w:val="A9756B" w:themeColor="text2" w:themeTint="99"/>
            <w:sz w:val="32"/>
            <w:szCs w:val="32"/>
          </w:rPr>
          <w:t xml:space="preserve">ONIV – </w:t>
        </w:r>
        <w:proofErr w:type="spellStart"/>
        <w:r w:rsidRPr="009B4132">
          <w:rPr>
            <w:rStyle w:val="Hyperlink"/>
            <w:color w:val="A9756B" w:themeColor="text2" w:themeTint="99"/>
            <w:sz w:val="32"/>
            <w:szCs w:val="32"/>
          </w:rPr>
          <w:t>Organizația</w:t>
        </w:r>
        <w:proofErr w:type="spellEnd"/>
        <w:r w:rsidRPr="009B4132">
          <w:rPr>
            <w:rStyle w:val="Hyperlink"/>
            <w:color w:val="A9756B" w:themeColor="text2" w:themeTint="99"/>
            <w:sz w:val="32"/>
            <w:szCs w:val="32"/>
          </w:rPr>
          <w:t xml:space="preserve"> </w:t>
        </w:r>
        <w:proofErr w:type="spellStart"/>
        <w:r w:rsidRPr="009B4132">
          <w:rPr>
            <w:rStyle w:val="Hyperlink"/>
            <w:color w:val="A9756B" w:themeColor="text2" w:themeTint="99"/>
            <w:sz w:val="32"/>
            <w:szCs w:val="32"/>
          </w:rPr>
          <w:t>Națională</w:t>
        </w:r>
        <w:proofErr w:type="spellEnd"/>
        <w:r w:rsidRPr="009B4132">
          <w:rPr>
            <w:rStyle w:val="Hyperlink"/>
            <w:color w:val="A9756B" w:themeColor="text2" w:themeTint="99"/>
            <w:sz w:val="32"/>
            <w:szCs w:val="32"/>
          </w:rPr>
          <w:t xml:space="preserve"> </w:t>
        </w:r>
        <w:proofErr w:type="spellStart"/>
        <w:r w:rsidRPr="009B4132">
          <w:rPr>
            <w:rStyle w:val="Hyperlink"/>
            <w:color w:val="A9756B" w:themeColor="text2" w:themeTint="99"/>
            <w:sz w:val="32"/>
            <w:szCs w:val="32"/>
          </w:rPr>
          <w:t>Interprofesională</w:t>
        </w:r>
        <w:proofErr w:type="spellEnd"/>
        <w:r w:rsidRPr="009B4132">
          <w:rPr>
            <w:rStyle w:val="Hyperlink"/>
            <w:color w:val="A9756B" w:themeColor="text2" w:themeTint="99"/>
            <w:sz w:val="32"/>
            <w:szCs w:val="32"/>
          </w:rPr>
          <w:t xml:space="preserve"> </w:t>
        </w:r>
        <w:proofErr w:type="spellStart"/>
        <w:r w:rsidRPr="009B4132">
          <w:rPr>
            <w:rStyle w:val="Hyperlink"/>
            <w:color w:val="A9756B" w:themeColor="text2" w:themeTint="99"/>
            <w:sz w:val="32"/>
            <w:szCs w:val="32"/>
          </w:rPr>
          <w:t>Vitivinicolă</w:t>
        </w:r>
        <w:proofErr w:type="spellEnd"/>
      </w:hyperlink>
    </w:p>
    <w:p w14:paraId="345F5D7C" w14:textId="77777777" w:rsidR="006653B1" w:rsidRPr="009B4132" w:rsidRDefault="006653B1" w:rsidP="006653B1">
      <w:pPr>
        <w:rPr>
          <w:color w:val="A9756B" w:themeColor="text2" w:themeTint="99"/>
          <w:sz w:val="32"/>
          <w:szCs w:val="32"/>
          <w:lang w:val="it-IT"/>
        </w:rPr>
      </w:pPr>
      <w:hyperlink r:id="rId13" w:history="1">
        <w:r w:rsidRPr="009B4132">
          <w:rPr>
            <w:rStyle w:val="Hyperlink"/>
            <w:color w:val="A9756B" w:themeColor="text2" w:themeTint="99"/>
            <w:sz w:val="32"/>
            <w:szCs w:val="32"/>
            <w:lang w:val="it-IT"/>
          </w:rPr>
          <w:t xml:space="preserve">WINES OF ROMANIA - </w:t>
        </w:r>
        <w:proofErr w:type="spellStart"/>
        <w:r w:rsidRPr="009B4132">
          <w:rPr>
            <w:rStyle w:val="Hyperlink"/>
            <w:color w:val="A9756B" w:themeColor="text2" w:themeTint="99"/>
            <w:sz w:val="32"/>
            <w:szCs w:val="32"/>
            <w:lang w:val="it-IT"/>
          </w:rPr>
          <w:t>totul</w:t>
        </w:r>
        <w:proofErr w:type="spellEnd"/>
        <w:r w:rsidRPr="009B4132">
          <w:rPr>
            <w:rStyle w:val="Hyperlink"/>
            <w:color w:val="A9756B" w:themeColor="text2" w:themeTint="99"/>
            <w:sz w:val="32"/>
            <w:szCs w:val="32"/>
            <w:lang w:val="it-IT"/>
          </w:rPr>
          <w:t xml:space="preserve"> </w:t>
        </w:r>
        <w:proofErr w:type="spellStart"/>
        <w:r w:rsidRPr="009B4132">
          <w:rPr>
            <w:rStyle w:val="Hyperlink"/>
            <w:color w:val="A9756B" w:themeColor="text2" w:themeTint="99"/>
            <w:sz w:val="32"/>
            <w:szCs w:val="32"/>
            <w:lang w:val="it-IT"/>
          </w:rPr>
          <w:t>despre</w:t>
        </w:r>
        <w:proofErr w:type="spellEnd"/>
        <w:r w:rsidRPr="009B4132">
          <w:rPr>
            <w:rStyle w:val="Hyperlink"/>
            <w:color w:val="A9756B" w:themeColor="text2" w:themeTint="99"/>
            <w:sz w:val="32"/>
            <w:szCs w:val="32"/>
            <w:lang w:val="it-IT"/>
          </w:rPr>
          <w:t xml:space="preserve"> </w:t>
        </w:r>
        <w:proofErr w:type="spellStart"/>
        <w:r w:rsidRPr="009B4132">
          <w:rPr>
            <w:rStyle w:val="Hyperlink"/>
            <w:color w:val="A9756B" w:themeColor="text2" w:themeTint="99"/>
            <w:sz w:val="32"/>
            <w:szCs w:val="32"/>
            <w:lang w:val="it-IT"/>
          </w:rPr>
          <w:t>crame</w:t>
        </w:r>
        <w:proofErr w:type="spellEnd"/>
        <w:r w:rsidRPr="009B4132">
          <w:rPr>
            <w:rStyle w:val="Hyperlink"/>
            <w:color w:val="A9756B" w:themeColor="text2" w:themeTint="99"/>
            <w:sz w:val="32"/>
            <w:szCs w:val="32"/>
            <w:lang w:val="it-IT"/>
          </w:rPr>
          <w:t xml:space="preserve">, </w:t>
        </w:r>
        <w:proofErr w:type="spellStart"/>
        <w:r w:rsidRPr="009B4132">
          <w:rPr>
            <w:rStyle w:val="Hyperlink"/>
            <w:color w:val="A9756B" w:themeColor="text2" w:themeTint="99"/>
            <w:sz w:val="32"/>
            <w:szCs w:val="32"/>
            <w:lang w:val="it-IT"/>
          </w:rPr>
          <w:t>vinuri</w:t>
        </w:r>
        <w:proofErr w:type="spellEnd"/>
        <w:r w:rsidRPr="009B4132">
          <w:rPr>
            <w:rStyle w:val="Hyperlink"/>
            <w:color w:val="A9756B" w:themeColor="text2" w:themeTint="99"/>
            <w:sz w:val="32"/>
            <w:szCs w:val="32"/>
            <w:lang w:val="it-IT"/>
          </w:rPr>
          <w:t xml:space="preserve">, </w:t>
        </w:r>
        <w:proofErr w:type="spellStart"/>
        <w:r w:rsidRPr="009B4132">
          <w:rPr>
            <w:rStyle w:val="Hyperlink"/>
            <w:color w:val="A9756B" w:themeColor="text2" w:themeTint="99"/>
            <w:sz w:val="32"/>
            <w:szCs w:val="32"/>
            <w:lang w:val="it-IT"/>
          </w:rPr>
          <w:t>soiuri</w:t>
        </w:r>
        <w:proofErr w:type="spellEnd"/>
        <w:r w:rsidRPr="009B4132">
          <w:rPr>
            <w:rStyle w:val="Hyperlink"/>
            <w:color w:val="A9756B" w:themeColor="text2" w:themeTint="99"/>
            <w:sz w:val="32"/>
            <w:szCs w:val="32"/>
            <w:lang w:val="it-IT"/>
          </w:rPr>
          <w:t xml:space="preserve">, </w:t>
        </w:r>
        <w:proofErr w:type="spellStart"/>
        <w:r w:rsidRPr="009B4132">
          <w:rPr>
            <w:rStyle w:val="Hyperlink"/>
            <w:color w:val="A9756B" w:themeColor="text2" w:themeTint="99"/>
            <w:sz w:val="32"/>
            <w:szCs w:val="32"/>
            <w:lang w:val="it-IT"/>
          </w:rPr>
          <w:t>legi</w:t>
        </w:r>
        <w:proofErr w:type="spellEnd"/>
      </w:hyperlink>
    </w:p>
    <w:p w14:paraId="49921AAA" w14:textId="77777777" w:rsidR="006653B1" w:rsidRPr="009B4132" w:rsidRDefault="006653B1" w:rsidP="006653B1">
      <w:pPr>
        <w:rPr>
          <w:color w:val="A9756B" w:themeColor="text2" w:themeTint="99"/>
          <w:sz w:val="32"/>
          <w:szCs w:val="32"/>
        </w:rPr>
      </w:pPr>
      <w:hyperlink r:id="rId14" w:anchor=":~:text=duty%20on%20spirits%2C%20wine%20and,of%20alcohol%20in%20the%20product" w:history="1">
        <w:r w:rsidRPr="009B4132">
          <w:rPr>
            <w:rStyle w:val="Hyperlink"/>
            <w:color w:val="A9756B" w:themeColor="text2" w:themeTint="99"/>
            <w:sz w:val="32"/>
            <w:szCs w:val="32"/>
          </w:rPr>
          <w:t>Alcohol Duty: rate changes - GOV.UK (www.gov.uk)</w:t>
        </w:r>
      </w:hyperlink>
    </w:p>
    <w:p w14:paraId="0515C394" w14:textId="77777777" w:rsidR="006653B1" w:rsidRPr="009B4132" w:rsidRDefault="006653B1" w:rsidP="006653B1">
      <w:pPr>
        <w:rPr>
          <w:color w:val="A9756B" w:themeColor="text2" w:themeTint="99"/>
          <w:sz w:val="32"/>
          <w:szCs w:val="32"/>
        </w:rPr>
      </w:pPr>
      <w:r w:rsidRPr="009B4132">
        <w:rPr>
          <w:color w:val="A9756B" w:themeColor="text2" w:themeTint="99"/>
          <w:sz w:val="32"/>
          <w:szCs w:val="32"/>
        </w:rPr>
        <w:t xml:space="preserve">Cardiff wine festival 24 </w:t>
      </w:r>
      <w:proofErr w:type="spellStart"/>
      <w:r w:rsidRPr="009B4132">
        <w:rPr>
          <w:color w:val="A9756B" w:themeColor="text2" w:themeTint="99"/>
          <w:sz w:val="32"/>
          <w:szCs w:val="32"/>
        </w:rPr>
        <w:t>june</w:t>
      </w:r>
      <w:proofErr w:type="spellEnd"/>
      <w:r w:rsidRPr="009B4132">
        <w:rPr>
          <w:color w:val="A9756B" w:themeColor="text2" w:themeTint="99"/>
          <w:sz w:val="32"/>
          <w:szCs w:val="32"/>
        </w:rPr>
        <w:t xml:space="preserve"> 2023</w:t>
      </w:r>
    </w:p>
    <w:p w14:paraId="2EFCB3BF" w14:textId="77777777" w:rsidR="006653B1" w:rsidRPr="009B4132" w:rsidRDefault="006653B1" w:rsidP="006653B1">
      <w:pPr>
        <w:rPr>
          <w:rFonts w:ascii="Arial" w:eastAsia="Times New Roman" w:hAnsi="Arial" w:cs="Arial"/>
          <w:color w:val="A9756B" w:themeColor="text2" w:themeTint="99"/>
          <w:kern w:val="36"/>
          <w:sz w:val="32"/>
          <w:szCs w:val="32"/>
          <w:lang w:eastAsia="en-GB"/>
        </w:rPr>
      </w:pPr>
      <w:r w:rsidRPr="009B4132">
        <w:rPr>
          <w:rFonts w:ascii="Arial" w:eastAsia="Times New Roman" w:hAnsi="Arial" w:cs="Arial"/>
          <w:color w:val="A9756B" w:themeColor="text2" w:themeTint="99"/>
          <w:kern w:val="36"/>
          <w:sz w:val="32"/>
          <w:szCs w:val="32"/>
          <w:lang w:eastAsia="en-GB"/>
        </w:rPr>
        <w:t>Digital Marketing by Dave  Chaffey</w:t>
      </w:r>
    </w:p>
    <w:p w14:paraId="2F887BF5" w14:textId="77777777" w:rsidR="006653B1" w:rsidRPr="009B4132" w:rsidRDefault="006653B1" w:rsidP="006653B1">
      <w:pPr>
        <w:rPr>
          <w:rFonts w:ascii="Arial" w:eastAsia="Times New Roman" w:hAnsi="Arial" w:cs="Arial"/>
          <w:color w:val="A9756B" w:themeColor="text2" w:themeTint="99"/>
          <w:kern w:val="36"/>
          <w:sz w:val="32"/>
          <w:szCs w:val="32"/>
          <w:lang w:eastAsia="en-GB"/>
        </w:rPr>
      </w:pPr>
      <w:r w:rsidRPr="009B4132">
        <w:rPr>
          <w:rFonts w:ascii="Arial" w:eastAsia="Times New Roman" w:hAnsi="Arial" w:cs="Arial"/>
          <w:color w:val="A9756B" w:themeColor="text2" w:themeTint="99"/>
          <w:kern w:val="36"/>
          <w:sz w:val="32"/>
          <w:szCs w:val="32"/>
          <w:lang w:eastAsia="en-GB"/>
        </w:rPr>
        <w:t xml:space="preserve">500 social media marketing tips by Andrew </w:t>
      </w:r>
      <w:proofErr w:type="spellStart"/>
      <w:r w:rsidRPr="009B4132">
        <w:rPr>
          <w:rFonts w:ascii="Arial" w:eastAsia="Times New Roman" w:hAnsi="Arial" w:cs="Arial"/>
          <w:color w:val="A9756B" w:themeColor="text2" w:themeTint="99"/>
          <w:kern w:val="36"/>
          <w:sz w:val="32"/>
          <w:szCs w:val="32"/>
          <w:lang w:eastAsia="en-GB"/>
        </w:rPr>
        <w:t>Macarthy</w:t>
      </w:r>
      <w:proofErr w:type="spellEnd"/>
    </w:p>
    <w:p w14:paraId="22082A1E" w14:textId="77777777" w:rsidR="006653B1" w:rsidRPr="009B4132" w:rsidRDefault="006653B1" w:rsidP="006653B1">
      <w:pPr>
        <w:rPr>
          <w:color w:val="A9756B" w:themeColor="text2" w:themeTint="99"/>
          <w:sz w:val="32"/>
          <w:szCs w:val="32"/>
        </w:rPr>
      </w:pPr>
      <w:r w:rsidRPr="009B4132">
        <w:rPr>
          <w:color w:val="A9756B" w:themeColor="text2" w:themeTint="99"/>
          <w:sz w:val="32"/>
          <w:szCs w:val="32"/>
        </w:rPr>
        <w:t xml:space="preserve">All you need to know about wine by G.B </w:t>
      </w:r>
      <w:proofErr w:type="spellStart"/>
      <w:r w:rsidRPr="009B4132">
        <w:rPr>
          <w:color w:val="A9756B" w:themeColor="text2" w:themeTint="99"/>
          <w:sz w:val="32"/>
          <w:szCs w:val="32"/>
        </w:rPr>
        <w:t>Woodin</w:t>
      </w:r>
      <w:proofErr w:type="spellEnd"/>
    </w:p>
    <w:p w14:paraId="2E4478A6" w14:textId="77777777" w:rsidR="006653B1" w:rsidRPr="009B4132" w:rsidRDefault="006653B1" w:rsidP="006653B1">
      <w:pPr>
        <w:rPr>
          <w:color w:val="A9756B" w:themeColor="text2" w:themeTint="99"/>
          <w:sz w:val="32"/>
          <w:szCs w:val="32"/>
        </w:rPr>
      </w:pPr>
      <w:r w:rsidRPr="009B4132">
        <w:rPr>
          <w:color w:val="A9756B" w:themeColor="text2" w:themeTint="99"/>
          <w:sz w:val="32"/>
          <w:szCs w:val="32"/>
        </w:rPr>
        <w:t>From idea to money by Napoleon Hill</w:t>
      </w:r>
    </w:p>
    <w:p w14:paraId="78156D5F" w14:textId="57B4251B" w:rsidR="00FE45BC" w:rsidRDefault="00FE45BC" w:rsidP="007021DE">
      <w:pPr>
        <w:rPr>
          <w:rFonts w:ascii="Arial" w:hAnsi="Arial" w:cs="Arial"/>
        </w:rPr>
      </w:pPr>
    </w:p>
    <w:p w14:paraId="7DD0928E" w14:textId="77777777" w:rsidR="006415B7" w:rsidRDefault="006415B7" w:rsidP="007021DE">
      <w:pPr>
        <w:rPr>
          <w:rFonts w:ascii="Arial" w:hAnsi="Arial" w:cs="Arial"/>
        </w:rPr>
      </w:pPr>
    </w:p>
    <w:p w14:paraId="22B0A76A" w14:textId="77777777" w:rsidR="00DF20D7" w:rsidRDefault="00DF20D7" w:rsidP="007021DE">
      <w:pPr>
        <w:rPr>
          <w:rFonts w:ascii="Arial" w:hAnsi="Arial" w:cs="Arial"/>
        </w:rPr>
      </w:pPr>
    </w:p>
    <w:p w14:paraId="78FD982C" w14:textId="77777777" w:rsidR="00DF20D7" w:rsidRDefault="00DF20D7" w:rsidP="007021DE">
      <w:pPr>
        <w:rPr>
          <w:rFonts w:ascii="Arial" w:hAnsi="Arial" w:cs="Arial"/>
        </w:rPr>
      </w:pPr>
    </w:p>
    <w:p w14:paraId="7BC0000A" w14:textId="77777777" w:rsidR="00DF20D7" w:rsidRDefault="00DF20D7" w:rsidP="007021DE">
      <w:pPr>
        <w:rPr>
          <w:rFonts w:ascii="Arial" w:hAnsi="Arial" w:cs="Arial"/>
        </w:rPr>
      </w:pPr>
    </w:p>
    <w:p w14:paraId="019A9497" w14:textId="77777777" w:rsidR="00DF20D7" w:rsidRDefault="00DF20D7" w:rsidP="007021DE">
      <w:pPr>
        <w:rPr>
          <w:rFonts w:ascii="Arial" w:hAnsi="Arial" w:cs="Arial"/>
        </w:rPr>
      </w:pPr>
    </w:p>
    <w:p w14:paraId="05734AC0" w14:textId="77777777" w:rsidR="00DF20D7" w:rsidRDefault="00DF20D7" w:rsidP="007021DE">
      <w:pPr>
        <w:rPr>
          <w:rFonts w:ascii="Arial" w:hAnsi="Arial" w:cs="Arial"/>
        </w:rPr>
      </w:pPr>
    </w:p>
    <w:p w14:paraId="3D5EB501" w14:textId="77777777" w:rsidR="00DF20D7" w:rsidRDefault="00DF20D7" w:rsidP="007021DE">
      <w:pPr>
        <w:rPr>
          <w:rFonts w:ascii="Arial" w:hAnsi="Arial" w:cs="Arial"/>
        </w:rPr>
      </w:pPr>
    </w:p>
    <w:p w14:paraId="02422FAC" w14:textId="77777777" w:rsidR="00DF20D7" w:rsidRDefault="00DF20D7" w:rsidP="007021DE">
      <w:pPr>
        <w:rPr>
          <w:rFonts w:ascii="Arial" w:hAnsi="Arial" w:cs="Arial"/>
        </w:rPr>
      </w:pPr>
    </w:p>
    <w:p w14:paraId="61CB8B0A" w14:textId="77777777" w:rsidR="00DF20D7" w:rsidRDefault="00DF20D7" w:rsidP="007021DE">
      <w:pPr>
        <w:rPr>
          <w:rFonts w:ascii="Arial" w:hAnsi="Arial" w:cs="Arial"/>
        </w:rPr>
      </w:pPr>
    </w:p>
    <w:p w14:paraId="575BA4B3" w14:textId="77777777" w:rsidR="00DF20D7" w:rsidRDefault="00DF20D7" w:rsidP="007021DE">
      <w:pPr>
        <w:rPr>
          <w:rFonts w:ascii="Arial" w:hAnsi="Arial" w:cs="Arial"/>
        </w:rPr>
      </w:pPr>
    </w:p>
    <w:p w14:paraId="7AEA4AFE" w14:textId="77777777" w:rsidR="00DF20D7" w:rsidRDefault="00DF20D7" w:rsidP="007021DE">
      <w:pPr>
        <w:rPr>
          <w:rFonts w:ascii="Arial" w:hAnsi="Arial" w:cs="Arial"/>
        </w:rPr>
      </w:pPr>
    </w:p>
    <w:p w14:paraId="41A7C3CF" w14:textId="77777777" w:rsidR="00DF20D7" w:rsidRDefault="00DF20D7" w:rsidP="007021DE">
      <w:pPr>
        <w:rPr>
          <w:rFonts w:ascii="Arial" w:hAnsi="Arial" w:cs="Arial"/>
        </w:rPr>
      </w:pPr>
    </w:p>
    <w:p w14:paraId="61855247" w14:textId="77777777" w:rsidR="00DF20D7" w:rsidRDefault="00DF20D7" w:rsidP="007021DE">
      <w:pPr>
        <w:rPr>
          <w:rFonts w:ascii="Arial" w:hAnsi="Arial" w:cs="Arial"/>
        </w:rPr>
      </w:pPr>
    </w:p>
    <w:p w14:paraId="1F166522" w14:textId="77777777" w:rsidR="00DF20D7" w:rsidRDefault="00DF20D7" w:rsidP="007021DE">
      <w:pPr>
        <w:rPr>
          <w:rFonts w:ascii="Arial" w:hAnsi="Arial" w:cs="Arial"/>
        </w:rPr>
      </w:pPr>
    </w:p>
    <w:p w14:paraId="6532D16A" w14:textId="77777777" w:rsidR="00DF20D7" w:rsidRDefault="00DF20D7" w:rsidP="007021DE">
      <w:pPr>
        <w:rPr>
          <w:rFonts w:ascii="Arial" w:hAnsi="Arial" w:cs="Arial"/>
        </w:rPr>
      </w:pPr>
    </w:p>
    <w:p w14:paraId="20FEA8FF" w14:textId="77777777" w:rsidR="00DF20D7" w:rsidRDefault="00DF20D7" w:rsidP="007021DE">
      <w:pPr>
        <w:rPr>
          <w:rFonts w:ascii="Arial" w:hAnsi="Arial" w:cs="Arial"/>
        </w:rPr>
      </w:pPr>
    </w:p>
    <w:p w14:paraId="510EC8A0" w14:textId="77777777" w:rsidR="00DF20D7" w:rsidRDefault="00DF20D7" w:rsidP="007021DE">
      <w:pPr>
        <w:rPr>
          <w:rFonts w:ascii="Arial" w:hAnsi="Arial" w:cs="Arial"/>
        </w:rPr>
      </w:pPr>
    </w:p>
    <w:p w14:paraId="33EE3280" w14:textId="77777777" w:rsidR="00DF20D7" w:rsidRDefault="00DF20D7" w:rsidP="007021DE">
      <w:pPr>
        <w:rPr>
          <w:rFonts w:ascii="Arial" w:hAnsi="Arial" w:cs="Arial"/>
        </w:rPr>
      </w:pPr>
    </w:p>
    <w:p w14:paraId="241E7953" w14:textId="77777777" w:rsidR="00DF20D7" w:rsidRDefault="00DF20D7" w:rsidP="007021DE">
      <w:pPr>
        <w:rPr>
          <w:rFonts w:ascii="Arial" w:hAnsi="Arial" w:cs="Arial"/>
        </w:rPr>
      </w:pPr>
    </w:p>
    <w:p w14:paraId="54669FDF" w14:textId="77777777" w:rsidR="00DF20D7" w:rsidRDefault="00DF20D7" w:rsidP="007021DE">
      <w:pPr>
        <w:rPr>
          <w:rFonts w:ascii="Arial" w:hAnsi="Arial" w:cs="Arial"/>
        </w:rPr>
      </w:pPr>
    </w:p>
    <w:p w14:paraId="013DF10E" w14:textId="77777777" w:rsidR="00DF20D7" w:rsidRDefault="00DF20D7" w:rsidP="007021DE">
      <w:pPr>
        <w:rPr>
          <w:rFonts w:ascii="Arial" w:hAnsi="Arial" w:cs="Arial"/>
        </w:rPr>
      </w:pPr>
    </w:p>
    <w:p w14:paraId="2323821E" w14:textId="77777777" w:rsidR="00DF20D7" w:rsidRDefault="00DF20D7" w:rsidP="007021DE">
      <w:pPr>
        <w:rPr>
          <w:rFonts w:ascii="Arial" w:hAnsi="Arial" w:cs="Arial"/>
        </w:rPr>
      </w:pPr>
    </w:p>
    <w:p w14:paraId="4DAF21DC" w14:textId="77777777" w:rsidR="00DF20D7" w:rsidRDefault="00DF20D7" w:rsidP="007021DE">
      <w:pPr>
        <w:rPr>
          <w:rFonts w:ascii="Arial" w:hAnsi="Arial" w:cs="Arial"/>
        </w:rPr>
      </w:pPr>
    </w:p>
    <w:p w14:paraId="31E672AD" w14:textId="77777777" w:rsidR="00DF20D7" w:rsidRDefault="00DF20D7" w:rsidP="007021DE">
      <w:pPr>
        <w:rPr>
          <w:rFonts w:ascii="Arial" w:hAnsi="Arial" w:cs="Arial"/>
        </w:rPr>
      </w:pPr>
    </w:p>
    <w:p w14:paraId="14D2231C" w14:textId="77777777" w:rsidR="00DF20D7" w:rsidRDefault="00DF20D7" w:rsidP="007021DE">
      <w:pPr>
        <w:rPr>
          <w:rFonts w:ascii="Arial" w:hAnsi="Arial" w:cs="Arial"/>
        </w:rPr>
      </w:pPr>
    </w:p>
    <w:p w14:paraId="64C7B3D7" w14:textId="64D79A0D" w:rsidR="006D7C88" w:rsidRDefault="00AB49F4" w:rsidP="00DF20D7">
      <w:pPr>
        <w:rPr>
          <w:rStyle w:val="y2iqfc"/>
          <w:rFonts w:ascii="Arial" w:hAnsi="Arial" w:cs="Arial"/>
          <w:color w:val="202124"/>
          <w:sz w:val="28"/>
          <w:szCs w:val="28"/>
          <w:lang w:val="en"/>
        </w:rPr>
      </w:pPr>
      <w:r>
        <w:rPr>
          <w:rStyle w:val="y2iqfc"/>
          <w:rFonts w:ascii="Arial" w:hAnsi="Arial" w:cs="Arial"/>
          <w:color w:val="202124"/>
          <w:sz w:val="28"/>
          <w:szCs w:val="28"/>
          <w:lang w:val="en"/>
        </w:rPr>
        <w:t xml:space="preserve">     </w:t>
      </w:r>
      <w:r w:rsidR="009C76A1">
        <w:rPr>
          <w:rStyle w:val="y2iqfc"/>
          <w:rFonts w:ascii="Arial" w:hAnsi="Arial" w:cs="Arial"/>
          <w:color w:val="202124"/>
          <w:sz w:val="28"/>
          <w:szCs w:val="28"/>
          <w:lang w:val="en"/>
        </w:rPr>
        <w:t xml:space="preserve">Task B. Reflection of </w:t>
      </w:r>
      <w:r>
        <w:rPr>
          <w:rStyle w:val="y2iqfc"/>
          <w:rFonts w:ascii="Arial" w:hAnsi="Arial" w:cs="Arial"/>
          <w:color w:val="202124"/>
          <w:sz w:val="28"/>
          <w:szCs w:val="28"/>
          <w:lang w:val="en"/>
        </w:rPr>
        <w:t>our experience creating a business :</w:t>
      </w:r>
    </w:p>
    <w:p w14:paraId="1B2516D1" w14:textId="77777777" w:rsidR="006D7C88" w:rsidRDefault="006D7C88" w:rsidP="00DF20D7">
      <w:pPr>
        <w:rPr>
          <w:rStyle w:val="y2iqfc"/>
          <w:rFonts w:ascii="Arial" w:hAnsi="Arial" w:cs="Arial"/>
          <w:color w:val="202124"/>
          <w:sz w:val="28"/>
          <w:szCs w:val="28"/>
          <w:lang w:val="en"/>
        </w:rPr>
      </w:pPr>
    </w:p>
    <w:p w14:paraId="09D728C4" w14:textId="17253026" w:rsidR="00DF20D7" w:rsidRPr="00503BD5" w:rsidRDefault="006D7C88" w:rsidP="00DF20D7">
      <w:pPr>
        <w:rPr>
          <w:rStyle w:val="y2iqfc"/>
          <w:rFonts w:ascii="Arial" w:hAnsi="Arial" w:cs="Arial"/>
          <w:color w:val="202124"/>
          <w:sz w:val="28"/>
          <w:szCs w:val="28"/>
          <w:lang w:val="en"/>
        </w:rPr>
      </w:pPr>
      <w:r>
        <w:rPr>
          <w:rStyle w:val="y2iqfc"/>
          <w:rFonts w:ascii="Arial" w:hAnsi="Arial" w:cs="Arial"/>
          <w:color w:val="202124"/>
          <w:sz w:val="28"/>
          <w:szCs w:val="28"/>
          <w:lang w:val="en"/>
        </w:rPr>
        <w:t xml:space="preserve">     </w:t>
      </w:r>
      <w:r w:rsidR="00DF20D7" w:rsidRPr="00503BD5">
        <w:rPr>
          <w:rStyle w:val="y2iqfc"/>
          <w:rFonts w:ascii="Arial" w:hAnsi="Arial" w:cs="Arial"/>
          <w:color w:val="202124"/>
          <w:sz w:val="28"/>
          <w:szCs w:val="28"/>
          <w:lang w:val="en"/>
        </w:rPr>
        <w:t xml:space="preserve">In the process of creating </w:t>
      </w:r>
      <w:r w:rsidR="00DF20D7" w:rsidRPr="00AB49F4">
        <w:rPr>
          <w:rStyle w:val="y2iqfc"/>
          <w:rFonts w:ascii="Arial" w:hAnsi="Arial" w:cs="Arial"/>
          <w:b/>
          <w:bCs/>
          <w:color w:val="202124"/>
          <w:sz w:val="28"/>
          <w:szCs w:val="28"/>
          <w:lang w:val="en"/>
        </w:rPr>
        <w:t>Wine to Door</w:t>
      </w:r>
      <w:r w:rsidR="00DF20D7" w:rsidRPr="00503BD5">
        <w:rPr>
          <w:rStyle w:val="y2iqfc"/>
          <w:rFonts w:ascii="Arial" w:hAnsi="Arial" w:cs="Arial"/>
          <w:color w:val="202124"/>
          <w:sz w:val="28"/>
          <w:szCs w:val="28"/>
          <w:lang w:val="en"/>
        </w:rPr>
        <w:t>, we encountered both challenges and good things that helped grow our business. This experience was a complex one, full of learnings and memorable moments</w:t>
      </w:r>
    </w:p>
    <w:p w14:paraId="1E43979C" w14:textId="77777777" w:rsidR="00DF20D7" w:rsidRPr="00503BD5" w:rsidRDefault="00DF20D7" w:rsidP="00DF20D7">
      <w:pPr>
        <w:rPr>
          <w:rFonts w:ascii="Arial" w:hAnsi="Arial" w:cs="Arial"/>
        </w:rPr>
      </w:pPr>
      <w:r w:rsidRPr="00503BD5">
        <w:rPr>
          <w:rStyle w:val="y2iqfc"/>
          <w:rFonts w:ascii="Arial" w:hAnsi="Arial" w:cs="Arial"/>
          <w:color w:val="202124"/>
          <w:sz w:val="28"/>
          <w:szCs w:val="28"/>
          <w:lang w:val="en"/>
        </w:rPr>
        <w:t>The biggest challenge was getting my personal alcohol license, I had to wait 8 months until Bristol City Council took the time to send me the license</w:t>
      </w:r>
    </w:p>
    <w:p w14:paraId="221BFC30" w14:textId="77777777" w:rsidR="00DF20D7" w:rsidRPr="00503BD5" w:rsidRDefault="00DF20D7" w:rsidP="00DF20D7">
      <w:pPr>
        <w:rPr>
          <w:rFonts w:ascii="Arial" w:hAnsi="Arial" w:cs="Arial"/>
        </w:rPr>
      </w:pPr>
    </w:p>
    <w:p w14:paraId="26A67FFA" w14:textId="77777777" w:rsidR="00DF20D7" w:rsidRPr="00503BD5" w:rsidRDefault="00DF20D7" w:rsidP="00DF20D7">
      <w:pPr>
        <w:rPr>
          <w:rStyle w:val="y2iqfc"/>
          <w:rFonts w:ascii="Arial" w:hAnsi="Arial" w:cs="Arial"/>
          <w:color w:val="202124"/>
          <w:sz w:val="28"/>
          <w:szCs w:val="28"/>
          <w:lang w:val="en"/>
        </w:rPr>
      </w:pPr>
      <w:r w:rsidRPr="00503BD5">
        <w:rPr>
          <w:rStyle w:val="y2iqfc"/>
          <w:rFonts w:ascii="Arial" w:hAnsi="Arial" w:cs="Arial"/>
          <w:color w:val="202124"/>
          <w:sz w:val="28"/>
          <w:szCs w:val="28"/>
          <w:lang w:val="en"/>
        </w:rPr>
        <w:t xml:space="preserve">Another major challenge we faced was the competitiveness of the wine industry. Being a highly competitive field, we realized that we need to find our unique angle and provide added value to differentiate ourselves from other players in the market. We have invested a lot of time and effort in researching and carefully selecting wine producers from Romania and Eastern Europe, with an emphasis on organic and top quality wines. This aspect will help us to position ourselves as a </w:t>
      </w:r>
      <w:r w:rsidRPr="00503BD5">
        <w:rPr>
          <w:rStyle w:val="y2iqfc"/>
          <w:rFonts w:ascii="Arial" w:hAnsi="Arial" w:cs="Arial"/>
          <w:color w:val="202124"/>
          <w:sz w:val="28"/>
          <w:szCs w:val="28"/>
          <w:lang w:val="en"/>
        </w:rPr>
        <w:lastRenderedPageBreak/>
        <w:t>reliable importer and seller, offering customers an exclusive selection of authentic and refined wines.</w:t>
      </w:r>
    </w:p>
    <w:p w14:paraId="5C8858AF" w14:textId="77777777" w:rsidR="00DF20D7" w:rsidRPr="00503BD5" w:rsidRDefault="00DF20D7" w:rsidP="00DF20D7">
      <w:pPr>
        <w:rPr>
          <w:rStyle w:val="y2iqfc"/>
          <w:rFonts w:ascii="Arial" w:hAnsi="Arial" w:cs="Arial"/>
          <w:color w:val="202124"/>
          <w:sz w:val="28"/>
          <w:szCs w:val="28"/>
          <w:lang w:val="en"/>
        </w:rPr>
      </w:pPr>
      <w:r w:rsidRPr="00503BD5">
        <w:rPr>
          <w:rStyle w:val="y2iqfc"/>
          <w:rFonts w:ascii="Arial" w:hAnsi="Arial" w:cs="Arial"/>
          <w:color w:val="202124"/>
          <w:sz w:val="28"/>
          <w:szCs w:val="28"/>
          <w:lang w:val="en"/>
        </w:rPr>
        <w:t>Another obstacle we encountered was developing logistics and efficient delivery of products. Given that we operate online and aim to deliver wines nationwide, it was essential to develop strong partnerships with reliable courier companies. We have been looking for companies that offer fast and secure services so that we can ensure a pleasant and prompt delivery experience for our customers. We also had to consider the proper packaging and protection of fragile products to avoid damage during shipping.</w:t>
      </w:r>
    </w:p>
    <w:p w14:paraId="75BF1A9F" w14:textId="2CB4C823" w:rsidR="00DF20D7" w:rsidRPr="002A0A7D" w:rsidRDefault="00DF20D7" w:rsidP="00DF20D7">
      <w:pPr>
        <w:rPr>
          <w:rFonts w:ascii="Arial" w:hAnsi="Arial" w:cs="Arial"/>
          <w:color w:val="auto"/>
        </w:rPr>
      </w:pPr>
      <w:r w:rsidRPr="00503BD5">
        <w:rPr>
          <w:rStyle w:val="y2iqfc"/>
          <w:rFonts w:ascii="Arial" w:hAnsi="Arial" w:cs="Arial"/>
          <w:color w:val="202124"/>
          <w:sz w:val="28"/>
          <w:szCs w:val="28"/>
          <w:lang w:val="en"/>
        </w:rPr>
        <w:t>At the same time, finding a warehouse in an area as close as possible to the motorway is a challenge. One good thing was the support from the wine producers we worked with. We have been able to establish reliable and long-lasting relationships with producers, which allows us to have access to top quality wines and obtain favorable import conditions. This close partnership with producers gives us the advantage of having a diversified and unique portfolio of wines, strengthening our future reputation in the industry.</w:t>
      </w:r>
      <w:r>
        <w:rPr>
          <w:rFonts w:ascii="Arial" w:hAnsi="Arial" w:cs="Arial"/>
          <w:b/>
          <w:bCs/>
        </w:rPr>
        <w:t>‘</w:t>
      </w:r>
      <w:r w:rsidRPr="00725F7F">
        <w:rPr>
          <w:rFonts w:ascii="Arial" w:hAnsi="Arial" w:cs="Arial"/>
          <w:b/>
          <w:bCs/>
          <w:sz w:val="32"/>
          <w:szCs w:val="32"/>
        </w:rPr>
        <w:t xml:space="preserve">’Wine to Door- your </w:t>
      </w:r>
      <w:r w:rsidR="006D7C88" w:rsidRPr="00725F7F">
        <w:rPr>
          <w:rFonts w:ascii="Arial" w:hAnsi="Arial" w:cs="Arial"/>
          <w:b/>
          <w:bCs/>
          <w:sz w:val="32"/>
          <w:szCs w:val="32"/>
        </w:rPr>
        <w:t>favorite</w:t>
      </w:r>
      <w:r w:rsidRPr="00725F7F">
        <w:rPr>
          <w:rFonts w:ascii="Arial" w:hAnsi="Arial" w:cs="Arial"/>
          <w:b/>
          <w:bCs/>
          <w:sz w:val="32"/>
          <w:szCs w:val="32"/>
        </w:rPr>
        <w:t xml:space="preserve"> wine supplier’’</w:t>
      </w:r>
      <w:r w:rsidRPr="00725F7F">
        <w:rPr>
          <w:rFonts w:ascii="Arial" w:hAnsi="Arial" w:cs="Arial"/>
          <w:color w:val="auto"/>
          <w:sz w:val="28"/>
          <w:szCs w:val="28"/>
          <w:shd w:val="clear" w:color="auto" w:fill="F8F9FA"/>
        </w:rPr>
        <w:br/>
      </w:r>
      <w:r w:rsidRPr="00503BD5">
        <w:rPr>
          <w:rFonts w:ascii="Arial" w:hAnsi="Arial" w:cs="Arial"/>
          <w:color w:val="auto"/>
          <w:sz w:val="28"/>
          <w:szCs w:val="28"/>
          <w:shd w:val="clear" w:color="auto" w:fill="F8F9FA"/>
        </w:rPr>
        <w:t>We also had the opportunity to develop our entrepreneurial skills and constantly learn from the challenges and situations we faced. Every obstacle was an opportunity for growth and we learned to approach challenges with creativity and determination.</w:t>
      </w:r>
    </w:p>
    <w:p w14:paraId="3F6D38ED" w14:textId="77777777" w:rsidR="00DF20D7" w:rsidRPr="00503BD5" w:rsidRDefault="00DF20D7" w:rsidP="00DF20D7">
      <w:pPr>
        <w:rPr>
          <w:rFonts w:ascii="Arial" w:hAnsi="Arial" w:cs="Arial"/>
          <w:color w:val="auto"/>
          <w:sz w:val="28"/>
          <w:szCs w:val="28"/>
        </w:rPr>
      </w:pPr>
      <w:r w:rsidRPr="00503BD5">
        <w:rPr>
          <w:rFonts w:ascii="Arial" w:hAnsi="Arial" w:cs="Arial"/>
          <w:color w:val="auto"/>
          <w:sz w:val="28"/>
          <w:szCs w:val="28"/>
          <w:shd w:val="clear" w:color="auto" w:fill="F7F7F8"/>
        </w:rPr>
        <w:t>In conclusion, my experience of searching and developing a business idea has been transformative. It has taught me the importance of aligning passion with business opportunities, the need for continuous learning and adaptation, the significance of building a strong support network, and the power of perseverance. This journey has shaped my understanding of entrepreneurship and has prepared me for the exciting and unpredictable road ahead. I am confident that the lessons learned will guide me as I embark on the journey of turning my business idea into a reality.</w:t>
      </w:r>
    </w:p>
    <w:p w14:paraId="0B076A65" w14:textId="77777777" w:rsidR="00DF20D7" w:rsidRDefault="00DF20D7" w:rsidP="007021DE">
      <w:pPr>
        <w:rPr>
          <w:rFonts w:ascii="Arial" w:hAnsi="Arial" w:cs="Arial"/>
        </w:rPr>
      </w:pPr>
    </w:p>
    <w:p w14:paraId="4FC2E760" w14:textId="77777777" w:rsidR="00DF20D7" w:rsidRDefault="00DF20D7" w:rsidP="007021DE">
      <w:pPr>
        <w:rPr>
          <w:rFonts w:ascii="Arial" w:hAnsi="Arial" w:cs="Arial"/>
        </w:rPr>
      </w:pPr>
    </w:p>
    <w:p w14:paraId="5F16CBAA" w14:textId="77777777" w:rsidR="00DF20D7" w:rsidRDefault="00DF20D7" w:rsidP="007021DE">
      <w:pPr>
        <w:rPr>
          <w:rFonts w:ascii="Arial" w:hAnsi="Arial" w:cs="Arial"/>
        </w:rPr>
      </w:pPr>
    </w:p>
    <w:p w14:paraId="1D007F69" w14:textId="77777777" w:rsidR="00DF20D7" w:rsidRDefault="00DF20D7" w:rsidP="007021DE">
      <w:pPr>
        <w:rPr>
          <w:rFonts w:ascii="Arial" w:hAnsi="Arial" w:cs="Arial"/>
        </w:rPr>
      </w:pPr>
    </w:p>
    <w:p w14:paraId="13C8B087" w14:textId="77777777" w:rsidR="00DF20D7" w:rsidRDefault="00DF20D7" w:rsidP="007021DE">
      <w:pPr>
        <w:rPr>
          <w:rFonts w:ascii="Arial" w:hAnsi="Arial" w:cs="Arial"/>
        </w:rPr>
      </w:pPr>
    </w:p>
    <w:p w14:paraId="5DBC312A" w14:textId="77777777" w:rsidR="00DF20D7" w:rsidRDefault="00DF20D7" w:rsidP="007021DE">
      <w:pPr>
        <w:rPr>
          <w:rFonts w:ascii="Arial" w:hAnsi="Arial" w:cs="Arial"/>
        </w:rPr>
      </w:pPr>
    </w:p>
    <w:p w14:paraId="646EECD7" w14:textId="77777777" w:rsidR="00DF20D7" w:rsidRDefault="00DF20D7" w:rsidP="007021DE">
      <w:pPr>
        <w:rPr>
          <w:rFonts w:ascii="Arial" w:hAnsi="Arial" w:cs="Arial"/>
        </w:rPr>
      </w:pPr>
    </w:p>
    <w:p w14:paraId="0351B613" w14:textId="77777777" w:rsidR="00DF20D7" w:rsidRDefault="00DF20D7" w:rsidP="007021DE">
      <w:pPr>
        <w:rPr>
          <w:rFonts w:ascii="Arial" w:hAnsi="Arial" w:cs="Arial"/>
        </w:rPr>
      </w:pPr>
    </w:p>
    <w:p w14:paraId="775139EF" w14:textId="77777777" w:rsidR="00DF20D7" w:rsidRDefault="00DF20D7" w:rsidP="007021DE">
      <w:pPr>
        <w:rPr>
          <w:rFonts w:ascii="Arial" w:hAnsi="Arial" w:cs="Arial"/>
        </w:rPr>
      </w:pPr>
    </w:p>
    <w:p w14:paraId="68570487" w14:textId="77777777" w:rsidR="00DF20D7" w:rsidRDefault="00DF20D7" w:rsidP="007021DE">
      <w:pPr>
        <w:rPr>
          <w:rFonts w:ascii="Arial" w:hAnsi="Arial" w:cs="Arial"/>
        </w:rPr>
      </w:pPr>
    </w:p>
    <w:p w14:paraId="099B9ECD" w14:textId="77777777" w:rsidR="00DF20D7" w:rsidRDefault="00DF20D7" w:rsidP="007021DE">
      <w:pPr>
        <w:rPr>
          <w:rFonts w:ascii="Arial" w:hAnsi="Arial" w:cs="Arial"/>
        </w:rPr>
      </w:pPr>
    </w:p>
    <w:p w14:paraId="3C18AFAD" w14:textId="77777777" w:rsidR="00DF20D7" w:rsidRDefault="00DF20D7" w:rsidP="007021DE">
      <w:pPr>
        <w:rPr>
          <w:rFonts w:ascii="Arial" w:hAnsi="Arial" w:cs="Arial"/>
        </w:rPr>
      </w:pPr>
    </w:p>
    <w:p w14:paraId="30C2E2CE" w14:textId="77777777" w:rsidR="00DF20D7" w:rsidRDefault="00DF20D7" w:rsidP="007021DE">
      <w:pPr>
        <w:rPr>
          <w:rFonts w:ascii="Arial" w:hAnsi="Arial" w:cs="Arial"/>
        </w:rPr>
      </w:pPr>
    </w:p>
    <w:p w14:paraId="3BCC2FD6" w14:textId="77777777" w:rsidR="00DF20D7" w:rsidRDefault="00DF20D7" w:rsidP="007021DE">
      <w:pPr>
        <w:rPr>
          <w:rFonts w:ascii="Arial" w:hAnsi="Arial" w:cs="Arial"/>
        </w:rPr>
      </w:pPr>
    </w:p>
    <w:p w14:paraId="664F4356" w14:textId="77777777" w:rsidR="00DF20D7" w:rsidRPr="00C72735" w:rsidRDefault="00DF20D7" w:rsidP="007021DE">
      <w:pPr>
        <w:rPr>
          <w:rFonts w:ascii="Arial" w:hAnsi="Arial" w:cs="Arial"/>
        </w:rPr>
      </w:pPr>
    </w:p>
    <w:sectPr w:rsidR="00DF20D7" w:rsidRPr="00C72735">
      <w:footerReference w:type="default" r:id="rId15"/>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0FCAC7" w14:textId="77777777" w:rsidR="005C76DB" w:rsidRDefault="005C76DB">
      <w:pPr>
        <w:spacing w:before="0" w:after="0" w:line="240" w:lineRule="auto"/>
      </w:pPr>
      <w:r>
        <w:separator/>
      </w:r>
    </w:p>
  </w:endnote>
  <w:endnote w:type="continuationSeparator" w:id="0">
    <w:p w14:paraId="673AB030" w14:textId="77777777" w:rsidR="005C76DB" w:rsidRDefault="005C76D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volini">
    <w:altName w:val="Sylfaen"/>
    <w:charset w:val="00"/>
    <w:family w:val="script"/>
    <w:pitch w:val="variable"/>
    <w:sig w:usb0="A11526FF" w:usb1="8000000A" w:usb2="0001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8EBA13"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558668" w14:textId="77777777" w:rsidR="005C76DB" w:rsidRDefault="005C76DB">
      <w:pPr>
        <w:spacing w:before="0" w:after="0" w:line="240" w:lineRule="auto"/>
      </w:pPr>
      <w:r>
        <w:separator/>
      </w:r>
    </w:p>
  </w:footnote>
  <w:footnote w:type="continuationSeparator" w:id="0">
    <w:p w14:paraId="4831CA0A" w14:textId="77777777" w:rsidR="005C76DB" w:rsidRDefault="005C76D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8633838"/>
    <w:multiLevelType w:val="hybridMultilevel"/>
    <w:tmpl w:val="86B42862"/>
    <w:lvl w:ilvl="0" w:tplc="223A805A">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3BB6A8A"/>
    <w:multiLevelType w:val="hybridMultilevel"/>
    <w:tmpl w:val="15ACC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54BC7058"/>
    <w:multiLevelType w:val="hybridMultilevel"/>
    <w:tmpl w:val="6068E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6B196D23"/>
    <w:multiLevelType w:val="hybridMultilevel"/>
    <w:tmpl w:val="FCE0B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1930696444">
    <w:abstractNumId w:val="9"/>
  </w:num>
  <w:num w:numId="2" w16cid:durableId="1600408759">
    <w:abstractNumId w:val="9"/>
  </w:num>
  <w:num w:numId="3" w16cid:durableId="2035687758">
    <w:abstractNumId w:val="8"/>
  </w:num>
  <w:num w:numId="4" w16cid:durableId="2006660769">
    <w:abstractNumId w:val="8"/>
  </w:num>
  <w:num w:numId="5" w16cid:durableId="703870846">
    <w:abstractNumId w:val="9"/>
  </w:num>
  <w:num w:numId="6" w16cid:durableId="1251501058">
    <w:abstractNumId w:val="8"/>
  </w:num>
  <w:num w:numId="7" w16cid:durableId="2017417292">
    <w:abstractNumId w:val="12"/>
  </w:num>
  <w:num w:numId="8" w16cid:durableId="1908690330">
    <w:abstractNumId w:val="10"/>
  </w:num>
  <w:num w:numId="9" w16cid:durableId="494801625">
    <w:abstractNumId w:val="15"/>
  </w:num>
  <w:num w:numId="10" w16cid:durableId="2112318025">
    <w:abstractNumId w:val="13"/>
  </w:num>
  <w:num w:numId="11" w16cid:durableId="6450038">
    <w:abstractNumId w:val="19"/>
  </w:num>
  <w:num w:numId="12" w16cid:durableId="108549497">
    <w:abstractNumId w:val="17"/>
  </w:num>
  <w:num w:numId="13" w16cid:durableId="864289380">
    <w:abstractNumId w:val="7"/>
  </w:num>
  <w:num w:numId="14" w16cid:durableId="773019759">
    <w:abstractNumId w:val="6"/>
  </w:num>
  <w:num w:numId="15" w16cid:durableId="65615348">
    <w:abstractNumId w:val="5"/>
  </w:num>
  <w:num w:numId="16" w16cid:durableId="1212616368">
    <w:abstractNumId w:val="4"/>
  </w:num>
  <w:num w:numId="17" w16cid:durableId="995499367">
    <w:abstractNumId w:val="3"/>
  </w:num>
  <w:num w:numId="18" w16cid:durableId="1097142800">
    <w:abstractNumId w:val="2"/>
  </w:num>
  <w:num w:numId="19" w16cid:durableId="1683702528">
    <w:abstractNumId w:val="1"/>
  </w:num>
  <w:num w:numId="20" w16cid:durableId="1141196639">
    <w:abstractNumId w:val="0"/>
  </w:num>
  <w:num w:numId="21" w16cid:durableId="462315458">
    <w:abstractNumId w:val="11"/>
  </w:num>
  <w:num w:numId="22" w16cid:durableId="1541895773">
    <w:abstractNumId w:val="14"/>
  </w:num>
  <w:num w:numId="23" w16cid:durableId="623997509">
    <w:abstractNumId w:val="18"/>
  </w:num>
  <w:num w:numId="24" w16cid:durableId="4551735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CD3"/>
    <w:rsid w:val="00011D5F"/>
    <w:rsid w:val="00023A6D"/>
    <w:rsid w:val="00040D4F"/>
    <w:rsid w:val="0005507A"/>
    <w:rsid w:val="00057A49"/>
    <w:rsid w:val="000748AA"/>
    <w:rsid w:val="00075C35"/>
    <w:rsid w:val="00076D86"/>
    <w:rsid w:val="00085CD3"/>
    <w:rsid w:val="000B025F"/>
    <w:rsid w:val="000B0272"/>
    <w:rsid w:val="000D0CF1"/>
    <w:rsid w:val="000D2064"/>
    <w:rsid w:val="0011108D"/>
    <w:rsid w:val="00117032"/>
    <w:rsid w:val="00152F6C"/>
    <w:rsid w:val="001638F6"/>
    <w:rsid w:val="001748BC"/>
    <w:rsid w:val="001A1CF4"/>
    <w:rsid w:val="001A2000"/>
    <w:rsid w:val="001D60CA"/>
    <w:rsid w:val="001F4C42"/>
    <w:rsid w:val="001F73B7"/>
    <w:rsid w:val="00220414"/>
    <w:rsid w:val="002A211B"/>
    <w:rsid w:val="002B18E1"/>
    <w:rsid w:val="002B59AB"/>
    <w:rsid w:val="002E77DC"/>
    <w:rsid w:val="00303B18"/>
    <w:rsid w:val="003209D6"/>
    <w:rsid w:val="00334A73"/>
    <w:rsid w:val="00341E7D"/>
    <w:rsid w:val="003422FF"/>
    <w:rsid w:val="00364C9A"/>
    <w:rsid w:val="003A1188"/>
    <w:rsid w:val="003B5768"/>
    <w:rsid w:val="003E33B5"/>
    <w:rsid w:val="003F76F8"/>
    <w:rsid w:val="00400783"/>
    <w:rsid w:val="004952C4"/>
    <w:rsid w:val="004D28A4"/>
    <w:rsid w:val="005024A8"/>
    <w:rsid w:val="00512871"/>
    <w:rsid w:val="0059652C"/>
    <w:rsid w:val="005A1C5A"/>
    <w:rsid w:val="005C76DB"/>
    <w:rsid w:val="006415B7"/>
    <w:rsid w:val="006653B1"/>
    <w:rsid w:val="00676D8E"/>
    <w:rsid w:val="00690EFD"/>
    <w:rsid w:val="00692379"/>
    <w:rsid w:val="00692DE1"/>
    <w:rsid w:val="00696872"/>
    <w:rsid w:val="0069722E"/>
    <w:rsid w:val="006A318B"/>
    <w:rsid w:val="006D3325"/>
    <w:rsid w:val="006D7C88"/>
    <w:rsid w:val="006E1F29"/>
    <w:rsid w:val="007021DE"/>
    <w:rsid w:val="00725F7F"/>
    <w:rsid w:val="00730750"/>
    <w:rsid w:val="00732607"/>
    <w:rsid w:val="00740A21"/>
    <w:rsid w:val="00740D81"/>
    <w:rsid w:val="00763C42"/>
    <w:rsid w:val="00781AD3"/>
    <w:rsid w:val="007A7371"/>
    <w:rsid w:val="007E2BF4"/>
    <w:rsid w:val="00803B3D"/>
    <w:rsid w:val="00844483"/>
    <w:rsid w:val="008867DC"/>
    <w:rsid w:val="008C78EE"/>
    <w:rsid w:val="00903719"/>
    <w:rsid w:val="00934F1C"/>
    <w:rsid w:val="00957CE2"/>
    <w:rsid w:val="009B4132"/>
    <w:rsid w:val="009C76A1"/>
    <w:rsid w:val="009D2023"/>
    <w:rsid w:val="009D2231"/>
    <w:rsid w:val="009E7B23"/>
    <w:rsid w:val="00A122DB"/>
    <w:rsid w:val="00A378F9"/>
    <w:rsid w:val="00A564AA"/>
    <w:rsid w:val="00A81041"/>
    <w:rsid w:val="00AB49F4"/>
    <w:rsid w:val="00AD165F"/>
    <w:rsid w:val="00AD70ED"/>
    <w:rsid w:val="00AE3CF1"/>
    <w:rsid w:val="00B136D6"/>
    <w:rsid w:val="00B40EA5"/>
    <w:rsid w:val="00B41726"/>
    <w:rsid w:val="00B47B7A"/>
    <w:rsid w:val="00B646B8"/>
    <w:rsid w:val="00B65B5B"/>
    <w:rsid w:val="00B86924"/>
    <w:rsid w:val="00C04F00"/>
    <w:rsid w:val="00C05F45"/>
    <w:rsid w:val="00C129D3"/>
    <w:rsid w:val="00C322CD"/>
    <w:rsid w:val="00C72735"/>
    <w:rsid w:val="00C80BD4"/>
    <w:rsid w:val="00C92C16"/>
    <w:rsid w:val="00CE107E"/>
    <w:rsid w:val="00CF3A42"/>
    <w:rsid w:val="00D03716"/>
    <w:rsid w:val="00D5413C"/>
    <w:rsid w:val="00D57B6C"/>
    <w:rsid w:val="00D650A8"/>
    <w:rsid w:val="00D81C21"/>
    <w:rsid w:val="00DA2979"/>
    <w:rsid w:val="00DA66D4"/>
    <w:rsid w:val="00DC07A3"/>
    <w:rsid w:val="00DD3D32"/>
    <w:rsid w:val="00DE014C"/>
    <w:rsid w:val="00DE0372"/>
    <w:rsid w:val="00DF20D7"/>
    <w:rsid w:val="00DF745A"/>
    <w:rsid w:val="00E11B8A"/>
    <w:rsid w:val="00EB1280"/>
    <w:rsid w:val="00EB2945"/>
    <w:rsid w:val="00EE72DF"/>
    <w:rsid w:val="00F569F6"/>
    <w:rsid w:val="00F677F9"/>
    <w:rsid w:val="00F77585"/>
    <w:rsid w:val="00F84DAD"/>
    <w:rsid w:val="00F90353"/>
    <w:rsid w:val="00F9099D"/>
    <w:rsid w:val="00FA6D26"/>
    <w:rsid w:val="00FD1504"/>
    <w:rsid w:val="00FE45BC"/>
    <w:rsid w:val="00FF3C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5F282F84"/>
  <w15:chartTrackingRefBased/>
  <w15:docId w15:val="{3E675F70-5790-4CE0-95B5-AE92E7E7D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085CD3"/>
    <w:rPr>
      <w:color w:val="993E21" w:themeColor="hyperlink"/>
      <w:u w:val="single"/>
    </w:rPr>
  </w:style>
  <w:style w:type="character" w:styleId="UnresolvedMention">
    <w:name w:val="Unresolved Mention"/>
    <w:basedOn w:val="DefaultParagraphFont"/>
    <w:uiPriority w:val="99"/>
    <w:semiHidden/>
    <w:unhideWhenUsed/>
    <w:rsid w:val="00085CD3"/>
    <w:rPr>
      <w:color w:val="605E5C"/>
      <w:shd w:val="clear" w:color="auto" w:fill="E1DFDD"/>
    </w:rPr>
  </w:style>
  <w:style w:type="character" w:customStyle="1" w:styleId="y2iqfc">
    <w:name w:val="y2iqfc"/>
    <w:basedOn w:val="DefaultParagraphFont"/>
    <w:rsid w:val="006E1F29"/>
  </w:style>
  <w:style w:type="paragraph" w:styleId="NormalWeb">
    <w:name w:val="Normal (Web)"/>
    <w:basedOn w:val="Normal"/>
    <w:uiPriority w:val="99"/>
    <w:semiHidden/>
    <w:unhideWhenUsed/>
    <w:rsid w:val="006E1F29"/>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customStyle="1" w:styleId="category-abouttext">
    <w:name w:val="category-about__text"/>
    <w:basedOn w:val="Normal"/>
    <w:rsid w:val="006E1F29"/>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ListParagraph">
    <w:name w:val="List Paragraph"/>
    <w:basedOn w:val="Normal"/>
    <w:uiPriority w:val="34"/>
    <w:qFormat/>
    <w:rsid w:val="006E1F29"/>
    <w:pPr>
      <w:spacing w:before="0" w:after="160" w:line="259" w:lineRule="auto"/>
      <w:ind w:left="720"/>
      <w:contextualSpacing/>
    </w:pPr>
    <w:rPr>
      <w:rFonts w:eastAsiaTheme="minorHAnsi"/>
      <w:color w:val="auto"/>
      <w:kern w:val="2"/>
      <w:lang w:val="en-GB" w:eastAsia="en-US"/>
      <w14:ligatures w14:val="standardContextual"/>
    </w:rPr>
  </w:style>
  <w:style w:type="paragraph" w:styleId="NoSpacing">
    <w:name w:val="No Spacing"/>
    <w:uiPriority w:val="1"/>
    <w:qFormat/>
    <w:rsid w:val="006E1F29"/>
    <w:pPr>
      <w:spacing w:before="0" w:after="0" w:line="240" w:lineRule="auto"/>
    </w:pPr>
    <w:rPr>
      <w:rFonts w:eastAsiaTheme="minorHAnsi"/>
      <w:color w:val="auto"/>
      <w:kern w:val="2"/>
      <w:lang w:val="en-GB"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527496">
      <w:bodyDiv w:val="1"/>
      <w:marLeft w:val="0"/>
      <w:marRight w:val="0"/>
      <w:marTop w:val="0"/>
      <w:marBottom w:val="0"/>
      <w:divBdr>
        <w:top w:val="none" w:sz="0" w:space="0" w:color="auto"/>
        <w:left w:val="none" w:sz="0" w:space="0" w:color="auto"/>
        <w:bottom w:val="none" w:sz="0" w:space="0" w:color="auto"/>
        <w:right w:val="none" w:sz="0" w:space="0" w:color="auto"/>
      </w:divBdr>
    </w:div>
    <w:div w:id="1207330591">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2085099580">
      <w:bodyDiv w:val="1"/>
      <w:marLeft w:val="0"/>
      <w:marRight w:val="0"/>
      <w:marTop w:val="0"/>
      <w:marBottom w:val="0"/>
      <w:divBdr>
        <w:top w:val="none" w:sz="0" w:space="0" w:color="auto"/>
        <w:left w:val="none" w:sz="0" w:space="0" w:color="auto"/>
        <w:bottom w:val="none" w:sz="0" w:space="0" w:color="auto"/>
        <w:right w:val="none" w:sz="0" w:space="0" w:color="auto"/>
      </w:divBdr>
      <w:divsChild>
        <w:div w:id="398408421">
          <w:marLeft w:val="0"/>
          <w:marRight w:val="0"/>
          <w:marTop w:val="0"/>
          <w:marBottom w:val="0"/>
          <w:divBdr>
            <w:top w:val="none" w:sz="0" w:space="0" w:color="auto"/>
            <w:left w:val="none" w:sz="0" w:space="0" w:color="auto"/>
            <w:bottom w:val="none" w:sz="0" w:space="0" w:color="auto"/>
            <w:right w:val="none" w:sz="0" w:space="0" w:color="auto"/>
          </w:divBdr>
          <w:divsChild>
            <w:div w:id="733703580">
              <w:marLeft w:val="0"/>
              <w:marRight w:val="0"/>
              <w:marTop w:val="0"/>
              <w:marBottom w:val="0"/>
              <w:divBdr>
                <w:top w:val="none" w:sz="0" w:space="0" w:color="auto"/>
                <w:left w:val="none" w:sz="0" w:space="0" w:color="auto"/>
                <w:bottom w:val="none" w:sz="0" w:space="0" w:color="auto"/>
                <w:right w:val="none" w:sz="0" w:space="0" w:color="auto"/>
              </w:divBdr>
            </w:div>
          </w:divsChild>
        </w:div>
        <w:div w:id="111294498">
          <w:marLeft w:val="0"/>
          <w:marRight w:val="0"/>
          <w:marTop w:val="0"/>
          <w:marBottom w:val="0"/>
          <w:divBdr>
            <w:top w:val="none" w:sz="0" w:space="0" w:color="auto"/>
            <w:left w:val="none" w:sz="0" w:space="0" w:color="auto"/>
            <w:bottom w:val="none" w:sz="0" w:space="0" w:color="auto"/>
            <w:right w:val="none" w:sz="0" w:space="0" w:color="auto"/>
          </w:divBdr>
          <w:divsChild>
            <w:div w:id="886718762">
              <w:marLeft w:val="0"/>
              <w:marRight w:val="0"/>
              <w:marTop w:val="0"/>
              <w:marBottom w:val="0"/>
              <w:divBdr>
                <w:top w:val="none" w:sz="0" w:space="0" w:color="auto"/>
                <w:left w:val="none" w:sz="0" w:space="0" w:color="auto"/>
                <w:bottom w:val="none" w:sz="0" w:space="0" w:color="auto"/>
                <w:right w:val="none" w:sz="0" w:space="0" w:color="auto"/>
              </w:divBdr>
              <w:divsChild>
                <w:div w:id="793838987">
                  <w:marLeft w:val="0"/>
                  <w:marRight w:val="0"/>
                  <w:marTop w:val="0"/>
                  <w:marBottom w:val="0"/>
                  <w:divBdr>
                    <w:top w:val="none" w:sz="0" w:space="0" w:color="auto"/>
                    <w:left w:val="none" w:sz="0" w:space="0" w:color="auto"/>
                    <w:bottom w:val="none" w:sz="0" w:space="0" w:color="auto"/>
                    <w:right w:val="none" w:sz="0" w:space="0" w:color="auto"/>
                  </w:divBdr>
                  <w:divsChild>
                    <w:div w:id="136263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inesofromania.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niv.ro/"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mailto:2208334@student.uwtsd.ac.uk" TargetMode="External"/><Relationship Id="rId14" Type="http://schemas.openxmlformats.org/officeDocument/2006/relationships/hyperlink" Target="https://www.gov.uk/government/publications/changes-to-alcohol-duty-rates/alcohol-duty-rate-change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impa\AppData\Local\Microsoft\Office\16.0\DTS\en-GB%7b2B65DBC2-BC13-4882-9BB1-928AEA8301F9%7d\%7b5543B4BE-7E03-40D5-9288-D5B680A559C1%7dtf16392938_win32.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{5543B4BE-7E03-40D5-9288-D5B680A559C1}tf16392938_win32</Template>
  <TotalTime>0</TotalTime>
  <Pages>19</Pages>
  <Words>2720</Words>
  <Characters>15507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Vlad Timpau</dc:creator>
  <cp:keywords/>
  <cp:lastModifiedBy>Vlad Timpau</cp:lastModifiedBy>
  <cp:revision>102</cp:revision>
  <dcterms:created xsi:type="dcterms:W3CDTF">2023-06-22T21:37:00Z</dcterms:created>
  <dcterms:modified xsi:type="dcterms:W3CDTF">2023-06-29T21:41:00Z</dcterms:modified>
  <cp:version/>
</cp:coreProperties>
</file>