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CB94E" w14:textId="6302CE79" w:rsidR="00726760" w:rsidRPr="006A4B1C" w:rsidRDefault="00726760" w:rsidP="006A4B1C">
      <w:pPr>
        <w:spacing w:line="360" w:lineRule="auto"/>
        <w:jc w:val="center"/>
        <w:rPr>
          <w:sz w:val="32"/>
          <w:szCs w:val="32"/>
        </w:rPr>
      </w:pPr>
      <w:r w:rsidRPr="006A4B1C">
        <w:rPr>
          <w:sz w:val="32"/>
          <w:szCs w:val="32"/>
        </w:rPr>
        <w:t>Research Proposal</w:t>
      </w:r>
    </w:p>
    <w:p w14:paraId="34DDD68E" w14:textId="77777777" w:rsidR="00726760" w:rsidRPr="006A4B1C" w:rsidRDefault="00726760" w:rsidP="006A4B1C">
      <w:pPr>
        <w:spacing w:line="360" w:lineRule="auto"/>
        <w:jc w:val="both"/>
        <w:rPr>
          <w:sz w:val="32"/>
          <w:szCs w:val="32"/>
        </w:rPr>
      </w:pPr>
      <w:r w:rsidRPr="006A4B1C">
        <w:rPr>
          <w:sz w:val="32"/>
          <w:szCs w:val="32"/>
        </w:rPr>
        <w:t>Introduction.</w:t>
      </w:r>
    </w:p>
    <w:p w14:paraId="3D7CCABF" w14:textId="60CC1EC5" w:rsidR="00726760" w:rsidRPr="006A4B1C" w:rsidRDefault="00726760" w:rsidP="00DE1A48">
      <w:pPr>
        <w:spacing w:after="0" w:line="360" w:lineRule="auto"/>
        <w:jc w:val="both"/>
        <w:rPr>
          <w:sz w:val="24"/>
          <w:szCs w:val="24"/>
        </w:rPr>
      </w:pPr>
      <w:r w:rsidRPr="006A4B1C">
        <w:rPr>
          <w:sz w:val="24"/>
          <w:szCs w:val="24"/>
        </w:rPr>
        <w:t>For my research, I would like to investi</w:t>
      </w:r>
      <w:bookmarkStart w:id="0" w:name="_GoBack"/>
      <w:bookmarkEnd w:id="0"/>
      <w:r w:rsidRPr="006A4B1C">
        <w:rPr>
          <w:sz w:val="24"/>
          <w:szCs w:val="24"/>
        </w:rPr>
        <w:t xml:space="preserve">gate the Carmarthen Evangelical Church and the relationship </w:t>
      </w:r>
      <w:r w:rsidR="00A72174" w:rsidRPr="006A4B1C">
        <w:rPr>
          <w:sz w:val="24"/>
          <w:szCs w:val="24"/>
        </w:rPr>
        <w:t xml:space="preserve">and interactions it has </w:t>
      </w:r>
      <w:r w:rsidRPr="006A4B1C">
        <w:rPr>
          <w:sz w:val="24"/>
          <w:szCs w:val="24"/>
        </w:rPr>
        <w:t>with the wider (non-evangelical) community.</w:t>
      </w:r>
    </w:p>
    <w:p w14:paraId="7BA24055" w14:textId="77777777" w:rsidR="00566658" w:rsidRPr="006A4B1C" w:rsidRDefault="00566658" w:rsidP="00DE1A48">
      <w:pPr>
        <w:spacing w:after="0" w:line="360" w:lineRule="auto"/>
        <w:jc w:val="both"/>
        <w:rPr>
          <w:sz w:val="24"/>
          <w:szCs w:val="24"/>
        </w:rPr>
      </w:pPr>
    </w:p>
    <w:p w14:paraId="3D3C48A2" w14:textId="6F0E4F8B" w:rsidR="00726760" w:rsidRPr="006A4B1C" w:rsidRDefault="00726760" w:rsidP="00DE1A48">
      <w:pPr>
        <w:spacing w:after="0" w:line="360" w:lineRule="auto"/>
        <w:jc w:val="both"/>
        <w:rPr>
          <w:sz w:val="24"/>
          <w:szCs w:val="24"/>
        </w:rPr>
      </w:pPr>
      <w:r w:rsidRPr="006A4B1C">
        <w:rPr>
          <w:sz w:val="24"/>
          <w:szCs w:val="24"/>
        </w:rPr>
        <w:t xml:space="preserve">I believe it is important to </w:t>
      </w:r>
      <w:r w:rsidR="00A72174" w:rsidRPr="006A4B1C">
        <w:rPr>
          <w:sz w:val="24"/>
          <w:szCs w:val="24"/>
        </w:rPr>
        <w:t>study</w:t>
      </w:r>
      <w:r w:rsidRPr="006A4B1C">
        <w:rPr>
          <w:sz w:val="24"/>
          <w:szCs w:val="24"/>
        </w:rPr>
        <w:t xml:space="preserve"> this area as, from my initial research, most academic research on </w:t>
      </w:r>
      <w:r w:rsidR="002566A8" w:rsidRPr="006A4B1C">
        <w:rPr>
          <w:sz w:val="24"/>
          <w:szCs w:val="24"/>
        </w:rPr>
        <w:t>e</w:t>
      </w:r>
      <w:r w:rsidRPr="006A4B1C">
        <w:rPr>
          <w:sz w:val="24"/>
          <w:szCs w:val="24"/>
        </w:rPr>
        <w:t xml:space="preserve">vangelical Christianity is conducted by sociologists and theologians primarily in Latin American countries. Additionally, it appears that the majority of research into </w:t>
      </w:r>
      <w:r w:rsidR="009C3D68" w:rsidRPr="006A4B1C">
        <w:rPr>
          <w:sz w:val="24"/>
          <w:szCs w:val="24"/>
        </w:rPr>
        <w:t>e</w:t>
      </w:r>
      <w:r w:rsidRPr="006A4B1C">
        <w:rPr>
          <w:sz w:val="24"/>
          <w:szCs w:val="24"/>
        </w:rPr>
        <w:t xml:space="preserve">vangelicalism in Great Britain tends to be based on the development of secularism and the growth of </w:t>
      </w:r>
      <w:r w:rsidR="009C3D68" w:rsidRPr="006A4B1C">
        <w:rPr>
          <w:sz w:val="24"/>
          <w:szCs w:val="24"/>
        </w:rPr>
        <w:t>e</w:t>
      </w:r>
      <w:r w:rsidRPr="006A4B1C">
        <w:rPr>
          <w:sz w:val="24"/>
          <w:szCs w:val="24"/>
        </w:rPr>
        <w:t>vangelical Christianity through the 18th to the 19th Century</w:t>
      </w:r>
      <w:r w:rsidR="00543141" w:rsidRPr="006A4B1C">
        <w:rPr>
          <w:sz w:val="24"/>
          <w:szCs w:val="24"/>
        </w:rPr>
        <w:t xml:space="preserve">, or gender </w:t>
      </w:r>
      <w:r w:rsidR="001F7F40" w:rsidRPr="006A4B1C">
        <w:rPr>
          <w:sz w:val="24"/>
          <w:szCs w:val="24"/>
        </w:rPr>
        <w:t>within the religious communities</w:t>
      </w:r>
      <w:r w:rsidRPr="006A4B1C">
        <w:rPr>
          <w:sz w:val="24"/>
          <w:szCs w:val="24"/>
        </w:rPr>
        <w:t>. Moreover,</w:t>
      </w:r>
      <w:r w:rsidR="00E24730" w:rsidRPr="006A4B1C">
        <w:rPr>
          <w:sz w:val="24"/>
          <w:szCs w:val="24"/>
        </w:rPr>
        <w:t xml:space="preserve"> there has recently been controversy surrounding the activities and values of </w:t>
      </w:r>
      <w:r w:rsidR="009C3D68" w:rsidRPr="006A4B1C">
        <w:rPr>
          <w:sz w:val="24"/>
          <w:szCs w:val="24"/>
        </w:rPr>
        <w:t>e</w:t>
      </w:r>
      <w:r w:rsidR="00E24730" w:rsidRPr="006A4B1C">
        <w:rPr>
          <w:sz w:val="24"/>
          <w:szCs w:val="24"/>
        </w:rPr>
        <w:t>vangelical Christians in North America and the role they have played in politics;</w:t>
      </w:r>
      <w:r w:rsidRPr="006A4B1C">
        <w:rPr>
          <w:sz w:val="24"/>
          <w:szCs w:val="24"/>
        </w:rPr>
        <w:t xml:space="preserve"> by conducting research into this religious community, it ma</w:t>
      </w:r>
      <w:r w:rsidR="00E24730" w:rsidRPr="006A4B1C">
        <w:rPr>
          <w:sz w:val="24"/>
          <w:szCs w:val="24"/>
        </w:rPr>
        <w:t>y</w:t>
      </w:r>
      <w:r w:rsidRPr="006A4B1C">
        <w:rPr>
          <w:sz w:val="24"/>
          <w:szCs w:val="24"/>
        </w:rPr>
        <w:t xml:space="preserve"> highlight the importance</w:t>
      </w:r>
      <w:r w:rsidR="00E24730" w:rsidRPr="006A4B1C">
        <w:rPr>
          <w:sz w:val="24"/>
          <w:szCs w:val="24"/>
        </w:rPr>
        <w:t>, influence</w:t>
      </w:r>
      <w:r w:rsidRPr="006A4B1C">
        <w:rPr>
          <w:sz w:val="24"/>
          <w:szCs w:val="24"/>
        </w:rPr>
        <w:t xml:space="preserve"> and role it plays in the local culture in addition to welsh culture and personal identity. </w:t>
      </w:r>
      <w:r w:rsidR="00E24730" w:rsidRPr="006A4B1C">
        <w:rPr>
          <w:sz w:val="24"/>
          <w:szCs w:val="24"/>
        </w:rPr>
        <w:t>Previous research into religion</w:t>
      </w:r>
      <w:r w:rsidR="005C29F7" w:rsidRPr="006A4B1C">
        <w:rPr>
          <w:sz w:val="24"/>
          <w:szCs w:val="24"/>
        </w:rPr>
        <w:t xml:space="preserve"> in general</w:t>
      </w:r>
      <w:r w:rsidR="00E24730" w:rsidRPr="006A4B1C">
        <w:rPr>
          <w:sz w:val="24"/>
          <w:szCs w:val="24"/>
        </w:rPr>
        <w:t xml:space="preserve"> has shown it has a strong impact on social order</w:t>
      </w:r>
      <w:r w:rsidR="001F5860" w:rsidRPr="006A4B1C">
        <w:rPr>
          <w:sz w:val="24"/>
          <w:szCs w:val="24"/>
        </w:rPr>
        <w:t xml:space="preserve">; </w:t>
      </w:r>
      <w:r w:rsidR="00EF2845" w:rsidRPr="006A4B1C">
        <w:rPr>
          <w:sz w:val="24"/>
          <w:szCs w:val="24"/>
        </w:rPr>
        <w:t>therefore,</w:t>
      </w:r>
      <w:r w:rsidR="001F5860" w:rsidRPr="006A4B1C">
        <w:rPr>
          <w:sz w:val="24"/>
          <w:szCs w:val="24"/>
        </w:rPr>
        <w:t xml:space="preserve"> I believe</w:t>
      </w:r>
      <w:r w:rsidR="00E24730" w:rsidRPr="006A4B1C">
        <w:rPr>
          <w:sz w:val="24"/>
          <w:szCs w:val="24"/>
        </w:rPr>
        <w:t xml:space="preserve"> this research is particularly relevant</w:t>
      </w:r>
      <w:r w:rsidR="005B6112" w:rsidRPr="006A4B1C">
        <w:rPr>
          <w:sz w:val="24"/>
          <w:szCs w:val="24"/>
        </w:rPr>
        <w:t>,</w:t>
      </w:r>
      <w:r w:rsidR="00E24730" w:rsidRPr="006A4B1C">
        <w:rPr>
          <w:sz w:val="24"/>
          <w:szCs w:val="24"/>
        </w:rPr>
        <w:t xml:space="preserve"> as </w:t>
      </w:r>
      <w:r w:rsidR="001F5860" w:rsidRPr="006A4B1C">
        <w:rPr>
          <w:sz w:val="24"/>
          <w:szCs w:val="24"/>
        </w:rPr>
        <w:t xml:space="preserve">understanding the role of </w:t>
      </w:r>
      <w:r w:rsidR="005C29F7" w:rsidRPr="006A4B1C">
        <w:rPr>
          <w:sz w:val="24"/>
          <w:szCs w:val="24"/>
        </w:rPr>
        <w:t>e</w:t>
      </w:r>
      <w:r w:rsidR="001F5860" w:rsidRPr="006A4B1C">
        <w:rPr>
          <w:sz w:val="24"/>
          <w:szCs w:val="24"/>
        </w:rPr>
        <w:t>vangelicalism may influence our understanding of kinship and identity for members, as well as choices of hobbies, careers and values within the Carmarthen c</w:t>
      </w:r>
      <w:r w:rsidR="00BC4570" w:rsidRPr="006A4B1C">
        <w:rPr>
          <w:sz w:val="24"/>
          <w:szCs w:val="24"/>
        </w:rPr>
        <w:t>o</w:t>
      </w:r>
      <w:r w:rsidR="001F5860" w:rsidRPr="006A4B1C">
        <w:rPr>
          <w:sz w:val="24"/>
          <w:szCs w:val="24"/>
        </w:rPr>
        <w:t>mmunity.</w:t>
      </w:r>
    </w:p>
    <w:p w14:paraId="3ED0838C" w14:textId="77777777" w:rsidR="00566658" w:rsidRPr="006A4B1C" w:rsidRDefault="00566658" w:rsidP="00DE1A48">
      <w:pPr>
        <w:spacing w:after="0" w:line="360" w:lineRule="auto"/>
        <w:jc w:val="both"/>
        <w:rPr>
          <w:sz w:val="24"/>
          <w:szCs w:val="24"/>
        </w:rPr>
      </w:pPr>
    </w:p>
    <w:p w14:paraId="4CBB48D7" w14:textId="4BDED013" w:rsidR="00726760" w:rsidRPr="006A4B1C" w:rsidRDefault="00726760" w:rsidP="00DE1A48">
      <w:pPr>
        <w:spacing w:after="0" w:line="360" w:lineRule="auto"/>
        <w:jc w:val="both"/>
        <w:rPr>
          <w:sz w:val="24"/>
          <w:szCs w:val="24"/>
        </w:rPr>
      </w:pPr>
      <w:r w:rsidRPr="006A4B1C">
        <w:rPr>
          <w:sz w:val="24"/>
          <w:szCs w:val="24"/>
        </w:rPr>
        <w:t>From this research, I hope to understand if/how th</w:t>
      </w:r>
      <w:r w:rsidR="005C29F7" w:rsidRPr="006A4B1C">
        <w:rPr>
          <w:sz w:val="24"/>
          <w:szCs w:val="24"/>
        </w:rPr>
        <w:t>e Carmarthen Evangelical Church</w:t>
      </w:r>
      <w:r w:rsidRPr="006A4B1C">
        <w:rPr>
          <w:sz w:val="24"/>
          <w:szCs w:val="24"/>
        </w:rPr>
        <w:t xml:space="preserve"> has a relationship with any local businesses, schools</w:t>
      </w:r>
      <w:r w:rsidR="00E24730" w:rsidRPr="006A4B1C">
        <w:rPr>
          <w:sz w:val="24"/>
          <w:szCs w:val="24"/>
        </w:rPr>
        <w:t xml:space="preserve"> or charities; these relationships may involve joining with the community for celebrations, fundraising, or simply using the church space.</w:t>
      </w:r>
    </w:p>
    <w:p w14:paraId="302D2D43" w14:textId="61292BE1" w:rsidR="009C2217" w:rsidRPr="006A4B1C" w:rsidRDefault="009C2217" w:rsidP="00DE1A48">
      <w:pPr>
        <w:spacing w:after="0" w:line="360" w:lineRule="auto"/>
        <w:jc w:val="both"/>
        <w:rPr>
          <w:sz w:val="24"/>
          <w:szCs w:val="24"/>
        </w:rPr>
      </w:pPr>
    </w:p>
    <w:p w14:paraId="2FDAEB5E" w14:textId="32ED67E3" w:rsidR="00883D49" w:rsidRPr="006A4B1C" w:rsidRDefault="00883D49" w:rsidP="00DE1A48">
      <w:pPr>
        <w:spacing w:after="0" w:line="360" w:lineRule="auto"/>
        <w:jc w:val="both"/>
        <w:rPr>
          <w:sz w:val="24"/>
          <w:szCs w:val="24"/>
          <w:u w:val="single"/>
        </w:rPr>
      </w:pPr>
      <w:r w:rsidRPr="006A4B1C">
        <w:rPr>
          <w:sz w:val="24"/>
          <w:szCs w:val="24"/>
          <w:u w:val="single"/>
        </w:rPr>
        <w:t>Literature review</w:t>
      </w:r>
    </w:p>
    <w:p w14:paraId="749082BF" w14:textId="56E316D2" w:rsidR="009C2217" w:rsidRPr="006A4B1C" w:rsidRDefault="0016551A" w:rsidP="00DE1A48">
      <w:pPr>
        <w:spacing w:after="0" w:line="360" w:lineRule="auto"/>
        <w:jc w:val="both"/>
        <w:rPr>
          <w:sz w:val="24"/>
          <w:szCs w:val="24"/>
        </w:rPr>
      </w:pPr>
      <w:r w:rsidRPr="006A4B1C">
        <w:rPr>
          <w:sz w:val="24"/>
          <w:szCs w:val="24"/>
        </w:rPr>
        <w:t xml:space="preserve">Many studies have focused </w:t>
      </w:r>
      <w:r w:rsidR="00C17CC3" w:rsidRPr="006A4B1C">
        <w:rPr>
          <w:sz w:val="24"/>
          <w:szCs w:val="24"/>
        </w:rPr>
        <w:t xml:space="preserve">on the subject of </w:t>
      </w:r>
      <w:r w:rsidR="005C29F7" w:rsidRPr="006A4B1C">
        <w:rPr>
          <w:sz w:val="24"/>
          <w:szCs w:val="24"/>
        </w:rPr>
        <w:t>e</w:t>
      </w:r>
      <w:r w:rsidR="00C17CC3" w:rsidRPr="006A4B1C">
        <w:rPr>
          <w:sz w:val="24"/>
          <w:szCs w:val="24"/>
        </w:rPr>
        <w:t xml:space="preserve">vangelical Christianity. There has been a lot of research </w:t>
      </w:r>
      <w:r w:rsidR="00650FAD" w:rsidRPr="006A4B1C">
        <w:rPr>
          <w:sz w:val="24"/>
          <w:szCs w:val="24"/>
        </w:rPr>
        <w:t xml:space="preserve">on the role of gender within </w:t>
      </w:r>
      <w:r w:rsidR="005C29F7" w:rsidRPr="006A4B1C">
        <w:rPr>
          <w:sz w:val="24"/>
          <w:szCs w:val="24"/>
        </w:rPr>
        <w:t>e</w:t>
      </w:r>
      <w:r w:rsidR="00650FAD" w:rsidRPr="006A4B1C">
        <w:rPr>
          <w:sz w:val="24"/>
          <w:szCs w:val="24"/>
        </w:rPr>
        <w:t>vangelicalism and how it is affected by the religion; Aune (2008</w:t>
      </w:r>
      <w:r w:rsidR="00AC4E38" w:rsidRPr="006A4B1C">
        <w:rPr>
          <w:sz w:val="24"/>
          <w:szCs w:val="24"/>
        </w:rPr>
        <w:t>) identified a link between a woman’s</w:t>
      </w:r>
      <w:r w:rsidR="006B7EAF" w:rsidRPr="006A4B1C">
        <w:rPr>
          <w:sz w:val="24"/>
          <w:szCs w:val="24"/>
        </w:rPr>
        <w:t xml:space="preserve"> social position and how important </w:t>
      </w:r>
      <w:r w:rsidR="005C29F7" w:rsidRPr="006A4B1C">
        <w:rPr>
          <w:sz w:val="24"/>
          <w:szCs w:val="24"/>
        </w:rPr>
        <w:t>e</w:t>
      </w:r>
      <w:r w:rsidR="006B7EAF" w:rsidRPr="006A4B1C">
        <w:rPr>
          <w:sz w:val="24"/>
          <w:szCs w:val="24"/>
        </w:rPr>
        <w:t>v</w:t>
      </w:r>
      <w:r w:rsidR="006D7F49" w:rsidRPr="006A4B1C">
        <w:rPr>
          <w:sz w:val="24"/>
          <w:szCs w:val="24"/>
        </w:rPr>
        <w:t>angelicalism was to her life</w:t>
      </w:r>
      <w:r w:rsidR="00A9428C" w:rsidRPr="006A4B1C">
        <w:rPr>
          <w:sz w:val="24"/>
          <w:szCs w:val="24"/>
        </w:rPr>
        <w:t xml:space="preserve">; McFadden </w:t>
      </w:r>
      <w:r w:rsidR="007E6DCF" w:rsidRPr="006A4B1C">
        <w:rPr>
          <w:sz w:val="24"/>
          <w:szCs w:val="24"/>
        </w:rPr>
        <w:t xml:space="preserve">(1993) also examined the </w:t>
      </w:r>
      <w:r w:rsidR="007E6DCF" w:rsidRPr="006A4B1C">
        <w:rPr>
          <w:sz w:val="24"/>
          <w:szCs w:val="24"/>
        </w:rPr>
        <w:lastRenderedPageBreak/>
        <w:t xml:space="preserve">opportunity </w:t>
      </w:r>
      <w:r w:rsidR="005C29F7" w:rsidRPr="006A4B1C">
        <w:rPr>
          <w:sz w:val="24"/>
          <w:szCs w:val="24"/>
        </w:rPr>
        <w:t>e</w:t>
      </w:r>
      <w:r w:rsidR="007E6DCF" w:rsidRPr="006A4B1C">
        <w:rPr>
          <w:sz w:val="24"/>
          <w:szCs w:val="24"/>
        </w:rPr>
        <w:t>vangelicalism brought for women to parti</w:t>
      </w:r>
      <w:r w:rsidR="003531BC" w:rsidRPr="006A4B1C">
        <w:rPr>
          <w:sz w:val="24"/>
          <w:szCs w:val="24"/>
        </w:rPr>
        <w:t>cipate in the full life of the church in new contexts and seek personal inspiration in the scriptures</w:t>
      </w:r>
      <w:r w:rsidR="00BF0FE2" w:rsidRPr="006A4B1C">
        <w:rPr>
          <w:sz w:val="24"/>
          <w:szCs w:val="24"/>
        </w:rPr>
        <w:t>.</w:t>
      </w:r>
    </w:p>
    <w:p w14:paraId="34EC7EF4" w14:textId="52E2A5C2" w:rsidR="00BF0FE2" w:rsidRPr="006A4B1C" w:rsidRDefault="00BF0FE2" w:rsidP="00DE1A48">
      <w:pPr>
        <w:spacing w:after="0" w:line="360" w:lineRule="auto"/>
        <w:jc w:val="both"/>
        <w:rPr>
          <w:sz w:val="24"/>
          <w:szCs w:val="24"/>
        </w:rPr>
      </w:pPr>
      <w:r w:rsidRPr="006A4B1C">
        <w:rPr>
          <w:sz w:val="24"/>
          <w:szCs w:val="24"/>
        </w:rPr>
        <w:t xml:space="preserve">Additionally, many academics have produced studies on the development and growth of the </w:t>
      </w:r>
      <w:r w:rsidR="005C29F7" w:rsidRPr="006A4B1C">
        <w:rPr>
          <w:sz w:val="24"/>
          <w:szCs w:val="24"/>
        </w:rPr>
        <w:t>e</w:t>
      </w:r>
      <w:r w:rsidRPr="006A4B1C">
        <w:rPr>
          <w:sz w:val="24"/>
          <w:szCs w:val="24"/>
        </w:rPr>
        <w:t xml:space="preserve">vangelical </w:t>
      </w:r>
      <w:r w:rsidR="005C29F7" w:rsidRPr="006A4B1C">
        <w:rPr>
          <w:sz w:val="24"/>
          <w:szCs w:val="24"/>
        </w:rPr>
        <w:t>c</w:t>
      </w:r>
      <w:r w:rsidRPr="006A4B1C">
        <w:rPr>
          <w:sz w:val="24"/>
          <w:szCs w:val="24"/>
        </w:rPr>
        <w:t xml:space="preserve">hurch; Bebbington </w:t>
      </w:r>
      <w:r w:rsidR="00C731EA" w:rsidRPr="006A4B1C">
        <w:rPr>
          <w:sz w:val="24"/>
          <w:szCs w:val="24"/>
        </w:rPr>
        <w:t xml:space="preserve">and Jones (2013) detail the work of American </w:t>
      </w:r>
      <w:r w:rsidR="005C29F7" w:rsidRPr="006A4B1C">
        <w:rPr>
          <w:sz w:val="24"/>
          <w:szCs w:val="24"/>
        </w:rPr>
        <w:t>e</w:t>
      </w:r>
      <w:r w:rsidR="00C731EA" w:rsidRPr="006A4B1C">
        <w:rPr>
          <w:sz w:val="24"/>
          <w:szCs w:val="24"/>
        </w:rPr>
        <w:t xml:space="preserve">vangelists spreading </w:t>
      </w:r>
      <w:r w:rsidR="005C29F7" w:rsidRPr="006A4B1C">
        <w:rPr>
          <w:sz w:val="24"/>
          <w:szCs w:val="24"/>
        </w:rPr>
        <w:t>e</w:t>
      </w:r>
      <w:r w:rsidR="00303BDA" w:rsidRPr="006A4B1C">
        <w:rPr>
          <w:sz w:val="24"/>
          <w:szCs w:val="24"/>
        </w:rPr>
        <w:t xml:space="preserve">vangelicalism </w:t>
      </w:r>
      <w:r w:rsidR="00FC367E" w:rsidRPr="006A4B1C">
        <w:rPr>
          <w:sz w:val="24"/>
          <w:szCs w:val="24"/>
        </w:rPr>
        <w:t>in Britain, while Hempton (</w:t>
      </w:r>
      <w:r w:rsidR="007A1EA3" w:rsidRPr="006A4B1C">
        <w:rPr>
          <w:sz w:val="24"/>
          <w:szCs w:val="24"/>
        </w:rPr>
        <w:t xml:space="preserve">1996) studied the social change and growth of </w:t>
      </w:r>
      <w:r w:rsidR="005C29F7" w:rsidRPr="006A4B1C">
        <w:rPr>
          <w:sz w:val="24"/>
          <w:szCs w:val="24"/>
        </w:rPr>
        <w:t>e</w:t>
      </w:r>
      <w:r w:rsidR="007A1EA3" w:rsidRPr="006A4B1C">
        <w:rPr>
          <w:sz w:val="24"/>
          <w:szCs w:val="24"/>
        </w:rPr>
        <w:t>vangelicalism</w:t>
      </w:r>
      <w:r w:rsidR="00824BFD" w:rsidRPr="006A4B1C">
        <w:rPr>
          <w:sz w:val="24"/>
          <w:szCs w:val="24"/>
        </w:rPr>
        <w:t xml:space="preserve"> in the 1</w:t>
      </w:r>
      <w:r w:rsidR="002D51B7" w:rsidRPr="006A4B1C">
        <w:rPr>
          <w:sz w:val="24"/>
          <w:szCs w:val="24"/>
        </w:rPr>
        <w:t>8</w:t>
      </w:r>
      <w:r w:rsidR="00824BFD" w:rsidRPr="006A4B1C">
        <w:rPr>
          <w:sz w:val="24"/>
          <w:szCs w:val="24"/>
        </w:rPr>
        <w:t xml:space="preserve">th and 19th century; although Hempton (1996) highlighted the relationship between </w:t>
      </w:r>
      <w:r w:rsidR="009F4B40" w:rsidRPr="006A4B1C">
        <w:rPr>
          <w:sz w:val="24"/>
          <w:szCs w:val="24"/>
        </w:rPr>
        <w:t>evangelicalism in Wales and welsh identity</w:t>
      </w:r>
      <w:r w:rsidR="00904E24" w:rsidRPr="006A4B1C">
        <w:rPr>
          <w:sz w:val="24"/>
          <w:szCs w:val="24"/>
        </w:rPr>
        <w:t xml:space="preserve">, it does not demonstrate this relationship in the modern day. </w:t>
      </w:r>
    </w:p>
    <w:p w14:paraId="764B23FE" w14:textId="0DD196A2" w:rsidR="00D8294A" w:rsidRPr="006A4B1C" w:rsidRDefault="00D8294A" w:rsidP="00DE1A48">
      <w:pPr>
        <w:spacing w:after="0" w:line="360" w:lineRule="auto"/>
        <w:jc w:val="both"/>
        <w:rPr>
          <w:sz w:val="24"/>
          <w:szCs w:val="24"/>
        </w:rPr>
      </w:pPr>
      <w:r w:rsidRPr="006A4B1C">
        <w:rPr>
          <w:sz w:val="24"/>
          <w:szCs w:val="24"/>
        </w:rPr>
        <w:t xml:space="preserve">Webster and Jones (2008), however, have studied the development of ‘pop’ </w:t>
      </w:r>
      <w:r w:rsidR="00137CE1" w:rsidRPr="006A4B1C">
        <w:rPr>
          <w:sz w:val="24"/>
          <w:szCs w:val="24"/>
        </w:rPr>
        <w:t>music</w:t>
      </w:r>
      <w:r w:rsidR="00221B19" w:rsidRPr="006A4B1C">
        <w:rPr>
          <w:sz w:val="24"/>
          <w:szCs w:val="24"/>
        </w:rPr>
        <w:t xml:space="preserve"> with the British Evangelical Church, showing its influence </w:t>
      </w:r>
      <w:r w:rsidR="00080A60" w:rsidRPr="006A4B1C">
        <w:rPr>
          <w:sz w:val="24"/>
          <w:szCs w:val="24"/>
        </w:rPr>
        <w:t>from modernisation.</w:t>
      </w:r>
    </w:p>
    <w:p w14:paraId="4B6ACD02" w14:textId="1A16A7A6" w:rsidR="00EF2845" w:rsidRPr="006A4B1C" w:rsidRDefault="00080A60" w:rsidP="00DE1A48">
      <w:pPr>
        <w:spacing w:after="0" w:line="360" w:lineRule="auto"/>
        <w:jc w:val="both"/>
        <w:rPr>
          <w:sz w:val="24"/>
          <w:szCs w:val="24"/>
        </w:rPr>
      </w:pPr>
      <w:r w:rsidRPr="006A4B1C">
        <w:rPr>
          <w:sz w:val="24"/>
          <w:szCs w:val="24"/>
        </w:rPr>
        <w:t xml:space="preserve">Moreover, some academics have chosen to examine economics and </w:t>
      </w:r>
      <w:r w:rsidR="005F6D1A" w:rsidRPr="006A4B1C">
        <w:rPr>
          <w:sz w:val="24"/>
          <w:szCs w:val="24"/>
        </w:rPr>
        <w:t xml:space="preserve">politics surrounding </w:t>
      </w:r>
      <w:r w:rsidR="002D51B7" w:rsidRPr="006A4B1C">
        <w:rPr>
          <w:sz w:val="24"/>
          <w:szCs w:val="24"/>
        </w:rPr>
        <w:t>e</w:t>
      </w:r>
      <w:r w:rsidR="005F6D1A" w:rsidRPr="006A4B1C">
        <w:rPr>
          <w:sz w:val="24"/>
          <w:szCs w:val="24"/>
        </w:rPr>
        <w:t>vangelical Christianity. Walford (2001) studied</w:t>
      </w:r>
      <w:r w:rsidR="00E14068" w:rsidRPr="006A4B1C">
        <w:rPr>
          <w:sz w:val="24"/>
          <w:szCs w:val="24"/>
        </w:rPr>
        <w:t xml:space="preserve"> </w:t>
      </w:r>
      <w:r w:rsidR="002D51B7" w:rsidRPr="006A4B1C">
        <w:rPr>
          <w:sz w:val="24"/>
          <w:szCs w:val="24"/>
        </w:rPr>
        <w:t>e</w:t>
      </w:r>
      <w:r w:rsidR="00E14068" w:rsidRPr="006A4B1C">
        <w:rPr>
          <w:sz w:val="24"/>
          <w:szCs w:val="24"/>
        </w:rPr>
        <w:t>vangelical schools in England and the Netherlands</w:t>
      </w:r>
      <w:r w:rsidR="00EA6A6B" w:rsidRPr="006A4B1C">
        <w:rPr>
          <w:sz w:val="24"/>
          <w:szCs w:val="24"/>
        </w:rPr>
        <w:t>, demonstrating their social positions and politics around funding; while this demonstrates</w:t>
      </w:r>
      <w:r w:rsidR="005E1F5B" w:rsidRPr="006A4B1C">
        <w:rPr>
          <w:sz w:val="24"/>
          <w:szCs w:val="24"/>
        </w:rPr>
        <w:t xml:space="preserve"> one role of evangelicalism in Brit</w:t>
      </w:r>
      <w:r w:rsidR="000C48E8" w:rsidRPr="006A4B1C">
        <w:rPr>
          <w:sz w:val="24"/>
          <w:szCs w:val="24"/>
        </w:rPr>
        <w:t>ai</w:t>
      </w:r>
      <w:r w:rsidR="005E1F5B" w:rsidRPr="006A4B1C">
        <w:rPr>
          <w:sz w:val="24"/>
          <w:szCs w:val="24"/>
        </w:rPr>
        <w:t xml:space="preserve">n, it does not include </w:t>
      </w:r>
      <w:r w:rsidR="00E925C7" w:rsidRPr="006A4B1C">
        <w:rPr>
          <w:sz w:val="24"/>
          <w:szCs w:val="24"/>
        </w:rPr>
        <w:t xml:space="preserve">evangelicalism in Wales or the </w:t>
      </w:r>
      <w:r w:rsidR="002D51B7" w:rsidRPr="006A4B1C">
        <w:rPr>
          <w:sz w:val="24"/>
          <w:szCs w:val="24"/>
        </w:rPr>
        <w:t>e</w:t>
      </w:r>
      <w:r w:rsidR="00E925C7" w:rsidRPr="006A4B1C">
        <w:rPr>
          <w:sz w:val="24"/>
          <w:szCs w:val="24"/>
        </w:rPr>
        <w:t xml:space="preserve">vangelical </w:t>
      </w:r>
      <w:r w:rsidR="002D51B7" w:rsidRPr="006A4B1C">
        <w:rPr>
          <w:sz w:val="24"/>
          <w:szCs w:val="24"/>
        </w:rPr>
        <w:t>c</w:t>
      </w:r>
      <w:r w:rsidR="00E925C7" w:rsidRPr="006A4B1C">
        <w:rPr>
          <w:sz w:val="24"/>
          <w:szCs w:val="24"/>
        </w:rPr>
        <w:t>hu</w:t>
      </w:r>
      <w:r w:rsidR="000C48E8" w:rsidRPr="006A4B1C">
        <w:rPr>
          <w:sz w:val="24"/>
          <w:szCs w:val="24"/>
        </w:rPr>
        <w:t>r</w:t>
      </w:r>
      <w:r w:rsidR="00E925C7" w:rsidRPr="006A4B1C">
        <w:rPr>
          <w:sz w:val="24"/>
          <w:szCs w:val="24"/>
        </w:rPr>
        <w:t xml:space="preserve">ches. </w:t>
      </w:r>
      <w:r w:rsidR="004A077C" w:rsidRPr="006A4B1C">
        <w:rPr>
          <w:sz w:val="24"/>
          <w:szCs w:val="24"/>
        </w:rPr>
        <w:t>Kidd (</w:t>
      </w:r>
      <w:r w:rsidR="0049751B" w:rsidRPr="006A4B1C">
        <w:rPr>
          <w:sz w:val="24"/>
          <w:szCs w:val="24"/>
        </w:rPr>
        <w:t xml:space="preserve">2019) has also studied </w:t>
      </w:r>
      <w:r w:rsidR="002D51B7" w:rsidRPr="006A4B1C">
        <w:rPr>
          <w:sz w:val="24"/>
          <w:szCs w:val="24"/>
        </w:rPr>
        <w:t>e</w:t>
      </w:r>
      <w:r w:rsidR="0049751B" w:rsidRPr="006A4B1C">
        <w:rPr>
          <w:sz w:val="24"/>
          <w:szCs w:val="24"/>
        </w:rPr>
        <w:t>vangelicalism and recent politics surrounding it</w:t>
      </w:r>
      <w:r w:rsidR="00BD2365" w:rsidRPr="006A4B1C">
        <w:rPr>
          <w:sz w:val="24"/>
          <w:szCs w:val="24"/>
        </w:rPr>
        <w:t xml:space="preserve">, specifically the support for Donald Trump by American </w:t>
      </w:r>
      <w:r w:rsidR="002D51B7" w:rsidRPr="006A4B1C">
        <w:rPr>
          <w:sz w:val="24"/>
          <w:szCs w:val="24"/>
        </w:rPr>
        <w:t>e</w:t>
      </w:r>
      <w:r w:rsidR="00295067" w:rsidRPr="006A4B1C">
        <w:rPr>
          <w:sz w:val="24"/>
          <w:szCs w:val="24"/>
        </w:rPr>
        <w:t>va</w:t>
      </w:r>
      <w:r w:rsidR="00BD2365" w:rsidRPr="006A4B1C">
        <w:rPr>
          <w:sz w:val="24"/>
          <w:szCs w:val="24"/>
        </w:rPr>
        <w:t>ngelicals</w:t>
      </w:r>
      <w:r w:rsidR="00295067" w:rsidRPr="006A4B1C">
        <w:rPr>
          <w:sz w:val="24"/>
          <w:szCs w:val="24"/>
        </w:rPr>
        <w:t xml:space="preserve">, describing </w:t>
      </w:r>
      <w:r w:rsidR="000852D7" w:rsidRPr="006A4B1C">
        <w:rPr>
          <w:sz w:val="24"/>
          <w:szCs w:val="24"/>
        </w:rPr>
        <w:t>it as “arguably America’s most controversial</w:t>
      </w:r>
      <w:r w:rsidR="00F141BC" w:rsidRPr="006A4B1C">
        <w:rPr>
          <w:sz w:val="24"/>
          <w:szCs w:val="24"/>
        </w:rPr>
        <w:t xml:space="preserve"> religious movement”; </w:t>
      </w:r>
      <w:r w:rsidR="00BF2997" w:rsidRPr="006A4B1C">
        <w:rPr>
          <w:sz w:val="24"/>
          <w:szCs w:val="24"/>
        </w:rPr>
        <w:t xml:space="preserve">while this does not inform me about </w:t>
      </w:r>
      <w:r w:rsidR="00E56AFD" w:rsidRPr="006A4B1C">
        <w:rPr>
          <w:sz w:val="24"/>
          <w:szCs w:val="24"/>
        </w:rPr>
        <w:t>e</w:t>
      </w:r>
      <w:r w:rsidR="00BF2997" w:rsidRPr="006A4B1C">
        <w:rPr>
          <w:sz w:val="24"/>
          <w:szCs w:val="24"/>
        </w:rPr>
        <w:t>va</w:t>
      </w:r>
      <w:r w:rsidR="00987B57" w:rsidRPr="006A4B1C">
        <w:rPr>
          <w:sz w:val="24"/>
          <w:szCs w:val="24"/>
        </w:rPr>
        <w:t>n</w:t>
      </w:r>
      <w:r w:rsidR="00BF2997" w:rsidRPr="006A4B1C">
        <w:rPr>
          <w:sz w:val="24"/>
          <w:szCs w:val="24"/>
        </w:rPr>
        <w:t>gelicalism in Wales, it does highlight a necessity</w:t>
      </w:r>
      <w:r w:rsidR="00987B57" w:rsidRPr="006A4B1C">
        <w:rPr>
          <w:sz w:val="24"/>
          <w:szCs w:val="24"/>
        </w:rPr>
        <w:t xml:space="preserve"> to explore the </w:t>
      </w:r>
      <w:r w:rsidR="00E56AFD" w:rsidRPr="006A4B1C">
        <w:rPr>
          <w:sz w:val="24"/>
          <w:szCs w:val="24"/>
        </w:rPr>
        <w:t>e</w:t>
      </w:r>
      <w:r w:rsidR="00987B57" w:rsidRPr="006A4B1C">
        <w:rPr>
          <w:sz w:val="24"/>
          <w:szCs w:val="24"/>
        </w:rPr>
        <w:t xml:space="preserve">vangelical </w:t>
      </w:r>
      <w:r w:rsidR="00E56AFD" w:rsidRPr="006A4B1C">
        <w:rPr>
          <w:sz w:val="24"/>
          <w:szCs w:val="24"/>
        </w:rPr>
        <w:t>c</w:t>
      </w:r>
      <w:r w:rsidR="00987B57" w:rsidRPr="006A4B1C">
        <w:rPr>
          <w:sz w:val="24"/>
          <w:szCs w:val="24"/>
        </w:rPr>
        <w:t xml:space="preserve">hurch further and determine the role it plays in </w:t>
      </w:r>
      <w:r w:rsidR="00E56AFD" w:rsidRPr="006A4B1C">
        <w:rPr>
          <w:sz w:val="24"/>
          <w:szCs w:val="24"/>
        </w:rPr>
        <w:t xml:space="preserve">a </w:t>
      </w:r>
      <w:r w:rsidR="00987B57" w:rsidRPr="006A4B1C">
        <w:rPr>
          <w:sz w:val="24"/>
          <w:szCs w:val="24"/>
        </w:rPr>
        <w:t xml:space="preserve">Welsh </w:t>
      </w:r>
      <w:r w:rsidR="00E56AFD" w:rsidRPr="006A4B1C">
        <w:rPr>
          <w:sz w:val="24"/>
          <w:szCs w:val="24"/>
        </w:rPr>
        <w:t>community</w:t>
      </w:r>
      <w:r w:rsidR="00987B57" w:rsidRPr="006A4B1C">
        <w:rPr>
          <w:sz w:val="24"/>
          <w:szCs w:val="24"/>
        </w:rPr>
        <w:t xml:space="preserve">. </w:t>
      </w:r>
    </w:p>
    <w:p w14:paraId="342FE3E1" w14:textId="23F6D21B" w:rsidR="002B09EC" w:rsidRPr="006A4B1C" w:rsidRDefault="002B09EC" w:rsidP="00DE1A48">
      <w:pPr>
        <w:spacing w:after="0" w:line="360" w:lineRule="auto"/>
        <w:jc w:val="both"/>
        <w:rPr>
          <w:sz w:val="24"/>
          <w:szCs w:val="24"/>
        </w:rPr>
      </w:pPr>
      <w:r w:rsidRPr="006A4B1C">
        <w:rPr>
          <w:sz w:val="24"/>
          <w:szCs w:val="24"/>
        </w:rPr>
        <w:t xml:space="preserve">Moreover, many researchers have produced work surrounding </w:t>
      </w:r>
      <w:r w:rsidR="00E56AFD" w:rsidRPr="006A4B1C">
        <w:rPr>
          <w:sz w:val="24"/>
          <w:szCs w:val="24"/>
        </w:rPr>
        <w:t>e</w:t>
      </w:r>
      <w:r w:rsidR="00BA4F0A" w:rsidRPr="006A4B1C">
        <w:rPr>
          <w:sz w:val="24"/>
          <w:szCs w:val="24"/>
        </w:rPr>
        <w:t xml:space="preserve">vangelical Christianity in Latin America; Stoll (1990) examined the politics </w:t>
      </w:r>
      <w:r w:rsidR="007E3393" w:rsidRPr="006A4B1C">
        <w:rPr>
          <w:sz w:val="24"/>
          <w:szCs w:val="24"/>
        </w:rPr>
        <w:t xml:space="preserve">of </w:t>
      </w:r>
      <w:r w:rsidR="00E56AFD" w:rsidRPr="006A4B1C">
        <w:rPr>
          <w:sz w:val="24"/>
          <w:szCs w:val="24"/>
        </w:rPr>
        <w:t>e</w:t>
      </w:r>
      <w:r w:rsidR="007E3393" w:rsidRPr="006A4B1C">
        <w:rPr>
          <w:sz w:val="24"/>
          <w:szCs w:val="24"/>
        </w:rPr>
        <w:t>vange</w:t>
      </w:r>
      <w:r w:rsidR="005820A5" w:rsidRPr="006A4B1C">
        <w:rPr>
          <w:sz w:val="24"/>
          <w:szCs w:val="24"/>
        </w:rPr>
        <w:t>l</w:t>
      </w:r>
      <w:r w:rsidR="007E3393" w:rsidRPr="006A4B1C">
        <w:rPr>
          <w:sz w:val="24"/>
          <w:szCs w:val="24"/>
        </w:rPr>
        <w:t>ica</w:t>
      </w:r>
      <w:r w:rsidR="005820A5" w:rsidRPr="006A4B1C">
        <w:rPr>
          <w:sz w:val="24"/>
          <w:szCs w:val="24"/>
        </w:rPr>
        <w:t>l</w:t>
      </w:r>
      <w:r w:rsidR="007E3393" w:rsidRPr="006A4B1C">
        <w:rPr>
          <w:sz w:val="24"/>
          <w:szCs w:val="24"/>
        </w:rPr>
        <w:t xml:space="preserve"> growth in Latin America and Selka (</w:t>
      </w:r>
      <w:r w:rsidR="00230E81" w:rsidRPr="006A4B1C">
        <w:rPr>
          <w:sz w:val="24"/>
          <w:szCs w:val="24"/>
        </w:rPr>
        <w:t xml:space="preserve">2007) explored the relationship between </w:t>
      </w:r>
      <w:r w:rsidR="00E56AFD" w:rsidRPr="006A4B1C">
        <w:rPr>
          <w:sz w:val="24"/>
          <w:szCs w:val="24"/>
        </w:rPr>
        <w:t>e</w:t>
      </w:r>
      <w:r w:rsidR="00230E81" w:rsidRPr="006A4B1C">
        <w:rPr>
          <w:sz w:val="24"/>
          <w:szCs w:val="24"/>
        </w:rPr>
        <w:t>vangelicalism</w:t>
      </w:r>
      <w:r w:rsidR="007B5115" w:rsidRPr="006A4B1C">
        <w:rPr>
          <w:sz w:val="24"/>
          <w:szCs w:val="24"/>
        </w:rPr>
        <w:t xml:space="preserve"> and racism and identity in Bahia, Brazil, while Brusco (1995) </w:t>
      </w:r>
      <w:r w:rsidR="005820A5" w:rsidRPr="006A4B1C">
        <w:rPr>
          <w:sz w:val="24"/>
          <w:szCs w:val="24"/>
        </w:rPr>
        <w:t xml:space="preserve">studied </w:t>
      </w:r>
      <w:r w:rsidR="00E56AFD" w:rsidRPr="006A4B1C">
        <w:rPr>
          <w:sz w:val="24"/>
          <w:szCs w:val="24"/>
        </w:rPr>
        <w:t>e</w:t>
      </w:r>
      <w:r w:rsidR="005820A5" w:rsidRPr="006A4B1C">
        <w:rPr>
          <w:sz w:val="24"/>
          <w:szCs w:val="24"/>
        </w:rPr>
        <w:t xml:space="preserve">vangelical conversion and gender in Columbia. </w:t>
      </w:r>
      <w:r w:rsidR="00BA4F0A" w:rsidRPr="006A4B1C">
        <w:rPr>
          <w:sz w:val="24"/>
          <w:szCs w:val="24"/>
        </w:rPr>
        <w:t xml:space="preserve"> </w:t>
      </w:r>
      <w:r w:rsidR="00804307" w:rsidRPr="006A4B1C">
        <w:rPr>
          <w:sz w:val="24"/>
          <w:szCs w:val="24"/>
        </w:rPr>
        <w:t xml:space="preserve">While this research provides an insight into </w:t>
      </w:r>
      <w:r w:rsidR="00E56AFD" w:rsidRPr="006A4B1C">
        <w:rPr>
          <w:sz w:val="24"/>
          <w:szCs w:val="24"/>
        </w:rPr>
        <w:t>e</w:t>
      </w:r>
      <w:r w:rsidR="00804307" w:rsidRPr="006A4B1C">
        <w:rPr>
          <w:sz w:val="24"/>
          <w:szCs w:val="24"/>
        </w:rPr>
        <w:t>vangelical Christianity within the Latin cultures</w:t>
      </w:r>
      <w:r w:rsidR="00C37C2C" w:rsidRPr="006A4B1C">
        <w:rPr>
          <w:sz w:val="24"/>
          <w:szCs w:val="24"/>
        </w:rPr>
        <w:t xml:space="preserve">, it does not reflect the position of </w:t>
      </w:r>
      <w:r w:rsidR="00566EBF" w:rsidRPr="006A4B1C">
        <w:rPr>
          <w:sz w:val="24"/>
          <w:szCs w:val="24"/>
        </w:rPr>
        <w:t>e</w:t>
      </w:r>
      <w:r w:rsidR="00C37C2C" w:rsidRPr="006A4B1C">
        <w:rPr>
          <w:sz w:val="24"/>
          <w:szCs w:val="24"/>
        </w:rPr>
        <w:t>vangelicalism in Welsh society.</w:t>
      </w:r>
    </w:p>
    <w:p w14:paraId="6528F633" w14:textId="6F79F684" w:rsidR="00EF2845" w:rsidRPr="006A4B1C" w:rsidRDefault="00EF2845" w:rsidP="00DE1A48">
      <w:pPr>
        <w:spacing w:after="0" w:line="360" w:lineRule="auto"/>
        <w:jc w:val="both"/>
        <w:rPr>
          <w:sz w:val="24"/>
          <w:szCs w:val="24"/>
        </w:rPr>
      </w:pPr>
    </w:p>
    <w:p w14:paraId="34F306B0" w14:textId="2889AE38" w:rsidR="00EF2845" w:rsidRPr="006A4B1C" w:rsidRDefault="00EF2845" w:rsidP="006A4B1C">
      <w:pPr>
        <w:spacing w:line="360" w:lineRule="auto"/>
        <w:jc w:val="both"/>
        <w:rPr>
          <w:sz w:val="32"/>
          <w:szCs w:val="32"/>
        </w:rPr>
      </w:pPr>
      <w:r w:rsidRPr="006A4B1C">
        <w:rPr>
          <w:sz w:val="32"/>
          <w:szCs w:val="32"/>
        </w:rPr>
        <w:t>Research Rationale</w:t>
      </w:r>
    </w:p>
    <w:p w14:paraId="3A3DCC84" w14:textId="39B207DA" w:rsidR="00400775" w:rsidRPr="006A4B1C" w:rsidRDefault="00400775" w:rsidP="00DE1A48">
      <w:pPr>
        <w:spacing w:after="0" w:line="360" w:lineRule="auto"/>
        <w:jc w:val="both"/>
        <w:rPr>
          <w:sz w:val="24"/>
          <w:szCs w:val="24"/>
          <w:u w:val="single"/>
        </w:rPr>
      </w:pPr>
      <w:r w:rsidRPr="006A4B1C">
        <w:rPr>
          <w:sz w:val="24"/>
          <w:szCs w:val="24"/>
          <w:u w:val="single"/>
        </w:rPr>
        <w:t xml:space="preserve">Introduction to </w:t>
      </w:r>
      <w:r w:rsidR="00883D49" w:rsidRPr="006A4B1C">
        <w:rPr>
          <w:sz w:val="24"/>
          <w:szCs w:val="24"/>
          <w:u w:val="single"/>
        </w:rPr>
        <w:t>ethnography</w:t>
      </w:r>
    </w:p>
    <w:p w14:paraId="386FC201" w14:textId="16DED005" w:rsidR="00C6799B" w:rsidRPr="006A4B1C" w:rsidRDefault="0075343E" w:rsidP="00DE1A48">
      <w:pPr>
        <w:spacing w:after="0" w:line="360" w:lineRule="auto"/>
        <w:jc w:val="both"/>
        <w:rPr>
          <w:sz w:val="24"/>
          <w:szCs w:val="24"/>
        </w:rPr>
      </w:pPr>
      <w:r w:rsidRPr="006A4B1C">
        <w:rPr>
          <w:sz w:val="24"/>
          <w:szCs w:val="24"/>
        </w:rPr>
        <w:lastRenderedPageBreak/>
        <w:t>Ethnography refers to the primary research method used by social and cultural anthropologists, in addition to academics from the social sciences and humanities</w:t>
      </w:r>
      <w:r w:rsidR="001D446E" w:rsidRPr="006A4B1C">
        <w:rPr>
          <w:sz w:val="24"/>
          <w:szCs w:val="24"/>
        </w:rPr>
        <w:t>. Ethnography is a form of hands-on learning to produce qualitative research on people and cultures from around the world, including both at home and abroad</w:t>
      </w:r>
      <w:r w:rsidR="004A327D" w:rsidRPr="006A4B1C">
        <w:rPr>
          <w:sz w:val="24"/>
          <w:szCs w:val="24"/>
        </w:rPr>
        <w:t xml:space="preserve">. </w:t>
      </w:r>
      <w:r w:rsidR="00E70846" w:rsidRPr="006A4B1C">
        <w:rPr>
          <w:sz w:val="24"/>
          <w:szCs w:val="24"/>
        </w:rPr>
        <w:t xml:space="preserve">Ethnographic research involves different methods for collecting data, including observation, participation, </w:t>
      </w:r>
      <w:r w:rsidR="0063151B" w:rsidRPr="006A4B1C">
        <w:rPr>
          <w:sz w:val="24"/>
          <w:szCs w:val="24"/>
        </w:rPr>
        <w:t>conversations</w:t>
      </w:r>
      <w:r w:rsidR="009D6E30" w:rsidRPr="006A4B1C">
        <w:rPr>
          <w:sz w:val="24"/>
          <w:szCs w:val="24"/>
        </w:rPr>
        <w:t>, interviews and field diaries</w:t>
      </w:r>
      <w:r w:rsidR="0063151B" w:rsidRPr="006A4B1C">
        <w:rPr>
          <w:sz w:val="24"/>
          <w:szCs w:val="24"/>
        </w:rPr>
        <w:t xml:space="preserve">. Anthropologists have used ethnographic research for decades, such as Malinowski who conducted participant observation </w:t>
      </w:r>
      <w:r w:rsidR="00CA001F" w:rsidRPr="006A4B1C">
        <w:rPr>
          <w:sz w:val="24"/>
          <w:szCs w:val="24"/>
        </w:rPr>
        <w:t>to produce his ethnographic research ‘Argonauts of the Western Pacific’ in 1922</w:t>
      </w:r>
      <w:r w:rsidR="008151C0" w:rsidRPr="006A4B1C">
        <w:rPr>
          <w:sz w:val="24"/>
          <w:szCs w:val="24"/>
        </w:rPr>
        <w:t xml:space="preserve">. Additionally, Bruni et al. (2004) conducted </w:t>
      </w:r>
      <w:r w:rsidR="00CA283D" w:rsidRPr="006A4B1C">
        <w:rPr>
          <w:sz w:val="24"/>
          <w:szCs w:val="24"/>
        </w:rPr>
        <w:t xml:space="preserve">interviews with people who worked </w:t>
      </w:r>
      <w:r w:rsidR="002A5DBA" w:rsidRPr="006A4B1C">
        <w:rPr>
          <w:sz w:val="24"/>
          <w:szCs w:val="24"/>
        </w:rPr>
        <w:t>for</w:t>
      </w:r>
      <w:r w:rsidR="00CA283D" w:rsidRPr="006A4B1C">
        <w:rPr>
          <w:sz w:val="24"/>
          <w:szCs w:val="24"/>
        </w:rPr>
        <w:t xml:space="preserve"> the companies chosen for their study. Taussig (2003) a</w:t>
      </w:r>
      <w:r w:rsidR="00012D69" w:rsidRPr="006A4B1C">
        <w:rPr>
          <w:sz w:val="24"/>
          <w:szCs w:val="24"/>
        </w:rPr>
        <w:t>l</w:t>
      </w:r>
      <w:r w:rsidR="00CA283D" w:rsidRPr="006A4B1C">
        <w:rPr>
          <w:sz w:val="24"/>
          <w:szCs w:val="24"/>
        </w:rPr>
        <w:t xml:space="preserve">so described how </w:t>
      </w:r>
      <w:r w:rsidR="00185EFB" w:rsidRPr="006A4B1C">
        <w:rPr>
          <w:sz w:val="24"/>
          <w:szCs w:val="24"/>
        </w:rPr>
        <w:t>his field diary, during research, was like an anchor for him, and was used to hold random</w:t>
      </w:r>
      <w:r w:rsidR="00012D69" w:rsidRPr="006A4B1C">
        <w:rPr>
          <w:sz w:val="24"/>
          <w:szCs w:val="24"/>
        </w:rPr>
        <w:t xml:space="preserve"> </w:t>
      </w:r>
      <w:r w:rsidR="00185EFB" w:rsidRPr="006A4B1C">
        <w:rPr>
          <w:sz w:val="24"/>
          <w:szCs w:val="24"/>
        </w:rPr>
        <w:t>thoughts as well as fears and drawings for him to reflect on.</w:t>
      </w:r>
      <w:r w:rsidR="00C6799B" w:rsidRPr="006A4B1C">
        <w:rPr>
          <w:sz w:val="24"/>
          <w:szCs w:val="24"/>
        </w:rPr>
        <w:t xml:space="preserve"> </w:t>
      </w:r>
    </w:p>
    <w:p w14:paraId="13690FB2" w14:textId="3088922F" w:rsidR="00D54683" w:rsidRPr="006A4B1C" w:rsidRDefault="00C6799B" w:rsidP="00DE1A48">
      <w:pPr>
        <w:spacing w:after="0" w:line="360" w:lineRule="auto"/>
        <w:jc w:val="both"/>
        <w:rPr>
          <w:sz w:val="24"/>
          <w:szCs w:val="24"/>
        </w:rPr>
      </w:pPr>
      <w:r w:rsidRPr="006A4B1C">
        <w:rPr>
          <w:sz w:val="24"/>
          <w:szCs w:val="24"/>
        </w:rPr>
        <w:t>As technology grows, the variety of ethnographic meth</w:t>
      </w:r>
      <w:r w:rsidR="00F42221" w:rsidRPr="006A4B1C">
        <w:rPr>
          <w:sz w:val="24"/>
          <w:szCs w:val="24"/>
        </w:rPr>
        <w:t>ods continues to expand, with visual ethnography and digital ethnograph</w:t>
      </w:r>
      <w:r w:rsidR="00876DDE" w:rsidRPr="006A4B1C">
        <w:rPr>
          <w:sz w:val="24"/>
          <w:szCs w:val="24"/>
        </w:rPr>
        <w:t>y</w:t>
      </w:r>
      <w:r w:rsidR="00F42221" w:rsidRPr="006A4B1C">
        <w:rPr>
          <w:sz w:val="24"/>
          <w:szCs w:val="24"/>
        </w:rPr>
        <w:t xml:space="preserve"> now widely used</w:t>
      </w:r>
      <w:r w:rsidR="00902B4C" w:rsidRPr="006A4B1C">
        <w:rPr>
          <w:sz w:val="24"/>
          <w:szCs w:val="24"/>
        </w:rPr>
        <w:t>; Pink (2013) describes how visual images such as photographs and video clips</w:t>
      </w:r>
      <w:r w:rsidR="00012D69" w:rsidRPr="006A4B1C">
        <w:rPr>
          <w:sz w:val="24"/>
          <w:szCs w:val="24"/>
        </w:rPr>
        <w:t xml:space="preserve">, as well as objects and descriptions, can be </w:t>
      </w:r>
      <w:r w:rsidR="00876DDE" w:rsidRPr="006A4B1C">
        <w:rPr>
          <w:sz w:val="24"/>
          <w:szCs w:val="24"/>
        </w:rPr>
        <w:t>us</w:t>
      </w:r>
      <w:r w:rsidR="00012D69" w:rsidRPr="006A4B1C">
        <w:rPr>
          <w:sz w:val="24"/>
          <w:szCs w:val="24"/>
        </w:rPr>
        <w:t xml:space="preserve">ed to compliment research and states that it should be considered just as valuable as the written word in </w:t>
      </w:r>
      <w:r w:rsidR="00876DDE" w:rsidRPr="006A4B1C">
        <w:rPr>
          <w:sz w:val="24"/>
          <w:szCs w:val="24"/>
        </w:rPr>
        <w:t xml:space="preserve">an </w:t>
      </w:r>
      <w:r w:rsidR="00012D69" w:rsidRPr="006A4B1C">
        <w:rPr>
          <w:sz w:val="24"/>
          <w:szCs w:val="24"/>
        </w:rPr>
        <w:t xml:space="preserve">ethnographic </w:t>
      </w:r>
      <w:r w:rsidR="00876DDE" w:rsidRPr="006A4B1C">
        <w:rPr>
          <w:sz w:val="24"/>
          <w:szCs w:val="24"/>
        </w:rPr>
        <w:t>study</w:t>
      </w:r>
      <w:r w:rsidR="00012D69" w:rsidRPr="006A4B1C">
        <w:rPr>
          <w:sz w:val="24"/>
          <w:szCs w:val="24"/>
        </w:rPr>
        <w:t>.</w:t>
      </w:r>
      <w:r w:rsidR="006B11F2" w:rsidRPr="006A4B1C">
        <w:rPr>
          <w:sz w:val="24"/>
          <w:szCs w:val="24"/>
        </w:rPr>
        <w:t xml:space="preserve"> Tim Asch</w:t>
      </w:r>
      <w:r w:rsidR="000E2777" w:rsidRPr="006A4B1C">
        <w:rPr>
          <w:sz w:val="24"/>
          <w:szCs w:val="24"/>
        </w:rPr>
        <w:t xml:space="preserve"> (1975) produced The Ax Fight</w:t>
      </w:r>
      <w:r w:rsidR="00B20A91" w:rsidRPr="006A4B1C">
        <w:rPr>
          <w:sz w:val="24"/>
          <w:szCs w:val="24"/>
        </w:rPr>
        <w:t xml:space="preserve"> from his research in </w:t>
      </w:r>
      <w:r w:rsidR="00CD7940" w:rsidRPr="006A4B1C">
        <w:rPr>
          <w:sz w:val="24"/>
          <w:szCs w:val="24"/>
        </w:rPr>
        <w:t>Venezuelan village</w:t>
      </w:r>
      <w:r w:rsidR="00EE3B35" w:rsidRPr="006A4B1C">
        <w:rPr>
          <w:sz w:val="24"/>
          <w:szCs w:val="24"/>
        </w:rPr>
        <w:t xml:space="preserve">, which can be used as an example of how video footage can </w:t>
      </w:r>
      <w:r w:rsidR="004B5A2A" w:rsidRPr="006A4B1C">
        <w:rPr>
          <w:sz w:val="24"/>
          <w:szCs w:val="24"/>
        </w:rPr>
        <w:t>add detail to ethnography</w:t>
      </w:r>
      <w:r w:rsidR="00317183" w:rsidRPr="006A4B1C">
        <w:rPr>
          <w:sz w:val="24"/>
          <w:szCs w:val="24"/>
        </w:rPr>
        <w:t xml:space="preserve"> which may be missed </w:t>
      </w:r>
      <w:r w:rsidR="00EC3EBE" w:rsidRPr="006A4B1C">
        <w:rPr>
          <w:sz w:val="24"/>
          <w:szCs w:val="24"/>
        </w:rPr>
        <w:t xml:space="preserve">by a </w:t>
      </w:r>
      <w:r w:rsidR="00317183" w:rsidRPr="006A4B1C">
        <w:rPr>
          <w:sz w:val="24"/>
          <w:szCs w:val="24"/>
        </w:rPr>
        <w:t xml:space="preserve">written </w:t>
      </w:r>
      <w:r w:rsidR="00EC3EBE" w:rsidRPr="006A4B1C">
        <w:rPr>
          <w:sz w:val="24"/>
          <w:szCs w:val="24"/>
        </w:rPr>
        <w:t>text.</w:t>
      </w:r>
      <w:r w:rsidR="00CD7940" w:rsidRPr="006A4B1C">
        <w:rPr>
          <w:sz w:val="24"/>
          <w:szCs w:val="24"/>
        </w:rPr>
        <w:t xml:space="preserve"> </w:t>
      </w:r>
    </w:p>
    <w:p w14:paraId="225319F6" w14:textId="79BC90A3" w:rsidR="00BF5700" w:rsidRPr="006A4B1C" w:rsidRDefault="00490A1C" w:rsidP="00DE1A48">
      <w:pPr>
        <w:spacing w:after="0" w:line="360" w:lineRule="auto"/>
        <w:jc w:val="both"/>
        <w:rPr>
          <w:sz w:val="24"/>
          <w:szCs w:val="24"/>
        </w:rPr>
      </w:pPr>
      <w:r w:rsidRPr="006A4B1C">
        <w:rPr>
          <w:sz w:val="24"/>
          <w:szCs w:val="24"/>
        </w:rPr>
        <w:t>During the beginning of anthropology</w:t>
      </w:r>
      <w:r w:rsidR="002C1EDA" w:rsidRPr="006A4B1C">
        <w:rPr>
          <w:sz w:val="24"/>
          <w:szCs w:val="24"/>
        </w:rPr>
        <w:t>, research was conducted exclusively on ‘alien’ cultures</w:t>
      </w:r>
      <w:r w:rsidR="00587358" w:rsidRPr="006A4B1C">
        <w:rPr>
          <w:sz w:val="24"/>
          <w:szCs w:val="24"/>
        </w:rPr>
        <w:t xml:space="preserve"> in foreign countries; however, as the study of anthropology has grown and is now being taught around the world, researchers have begun to study </w:t>
      </w:r>
      <w:r w:rsidR="00227F99" w:rsidRPr="006A4B1C">
        <w:rPr>
          <w:sz w:val="24"/>
          <w:szCs w:val="24"/>
        </w:rPr>
        <w:t>their own cultures, conducting native ethnography.</w:t>
      </w:r>
      <w:r w:rsidR="009A6561" w:rsidRPr="006A4B1C">
        <w:rPr>
          <w:sz w:val="24"/>
          <w:szCs w:val="24"/>
        </w:rPr>
        <w:t xml:space="preserve"> Native ethnography implies that the researcher has a</w:t>
      </w:r>
      <w:r w:rsidR="00A61A2A" w:rsidRPr="006A4B1C">
        <w:rPr>
          <w:sz w:val="24"/>
          <w:szCs w:val="24"/>
        </w:rPr>
        <w:t>n inside track into the culture, w</w:t>
      </w:r>
      <w:r w:rsidR="003E1278" w:rsidRPr="006A4B1C">
        <w:rPr>
          <w:sz w:val="24"/>
          <w:szCs w:val="24"/>
        </w:rPr>
        <w:t xml:space="preserve">hile many academics argue that </w:t>
      </w:r>
      <w:r w:rsidR="00C70658" w:rsidRPr="006A4B1C">
        <w:rPr>
          <w:sz w:val="24"/>
          <w:szCs w:val="24"/>
        </w:rPr>
        <w:t xml:space="preserve">by being a </w:t>
      </w:r>
      <w:r w:rsidR="00986671" w:rsidRPr="006A4B1C">
        <w:rPr>
          <w:sz w:val="24"/>
          <w:szCs w:val="24"/>
        </w:rPr>
        <w:t>re</w:t>
      </w:r>
      <w:r w:rsidR="00C70658" w:rsidRPr="006A4B1C">
        <w:rPr>
          <w:sz w:val="24"/>
          <w:szCs w:val="24"/>
        </w:rPr>
        <w:t xml:space="preserve">searcher with a professional identity there is </w:t>
      </w:r>
      <w:r w:rsidR="00A41006" w:rsidRPr="006A4B1C">
        <w:rPr>
          <w:sz w:val="24"/>
          <w:szCs w:val="24"/>
        </w:rPr>
        <w:t>already a distance between the research</w:t>
      </w:r>
      <w:r w:rsidR="00FB195F" w:rsidRPr="006A4B1C">
        <w:rPr>
          <w:sz w:val="24"/>
          <w:szCs w:val="24"/>
        </w:rPr>
        <w:t>er</w:t>
      </w:r>
      <w:r w:rsidR="00A41006" w:rsidRPr="006A4B1C">
        <w:rPr>
          <w:sz w:val="24"/>
          <w:szCs w:val="24"/>
        </w:rPr>
        <w:t xml:space="preserve"> and the people being studied; therefore, </w:t>
      </w:r>
      <w:r w:rsidR="00DD45CC" w:rsidRPr="006A4B1C">
        <w:rPr>
          <w:sz w:val="24"/>
          <w:szCs w:val="24"/>
        </w:rPr>
        <w:t>scholars such as Aguilar (</w:t>
      </w:r>
      <w:r w:rsidR="00793A72" w:rsidRPr="006A4B1C">
        <w:rPr>
          <w:sz w:val="24"/>
          <w:szCs w:val="24"/>
        </w:rPr>
        <w:t>1981) and Messerschmidt</w:t>
      </w:r>
      <w:r w:rsidR="00A5400A" w:rsidRPr="006A4B1C">
        <w:rPr>
          <w:sz w:val="24"/>
          <w:szCs w:val="24"/>
        </w:rPr>
        <w:t xml:space="preserve"> (1981a)</w:t>
      </w:r>
      <w:r w:rsidR="00F679C6" w:rsidRPr="006A4B1C">
        <w:rPr>
          <w:sz w:val="24"/>
          <w:szCs w:val="24"/>
        </w:rPr>
        <w:t xml:space="preserve"> </w:t>
      </w:r>
      <w:r w:rsidR="00700B43" w:rsidRPr="006A4B1C">
        <w:rPr>
          <w:sz w:val="24"/>
          <w:szCs w:val="24"/>
        </w:rPr>
        <w:t xml:space="preserve"> state that </w:t>
      </w:r>
      <w:r w:rsidR="00E53336" w:rsidRPr="006A4B1C">
        <w:rPr>
          <w:sz w:val="24"/>
          <w:szCs w:val="24"/>
        </w:rPr>
        <w:t>the extent to which anyone can be</w:t>
      </w:r>
      <w:r w:rsidR="006203C6" w:rsidRPr="006A4B1C">
        <w:rPr>
          <w:sz w:val="24"/>
          <w:szCs w:val="24"/>
        </w:rPr>
        <w:t xml:space="preserve"> a native anthropologist is questionable.</w:t>
      </w:r>
    </w:p>
    <w:p w14:paraId="50FBC90F" w14:textId="77777777" w:rsidR="00D54683" w:rsidRPr="006A4B1C" w:rsidRDefault="00D54683" w:rsidP="00DE1A48">
      <w:pPr>
        <w:spacing w:after="0" w:line="360" w:lineRule="auto"/>
        <w:jc w:val="both"/>
        <w:rPr>
          <w:sz w:val="24"/>
          <w:szCs w:val="24"/>
        </w:rPr>
      </w:pPr>
    </w:p>
    <w:p w14:paraId="6BE1374D" w14:textId="27AC5E55" w:rsidR="00C46EBD" w:rsidRPr="006A4B1C" w:rsidRDefault="00C46EBD" w:rsidP="00DE1A48">
      <w:pPr>
        <w:spacing w:after="0" w:line="360" w:lineRule="auto"/>
        <w:jc w:val="both"/>
        <w:rPr>
          <w:sz w:val="24"/>
          <w:szCs w:val="24"/>
          <w:u w:val="single"/>
        </w:rPr>
      </w:pPr>
      <w:r w:rsidRPr="006A4B1C">
        <w:rPr>
          <w:sz w:val="24"/>
          <w:szCs w:val="24"/>
          <w:u w:val="single"/>
        </w:rPr>
        <w:t>Ethics</w:t>
      </w:r>
    </w:p>
    <w:p w14:paraId="44ED565D" w14:textId="4457C206" w:rsidR="009045D7" w:rsidRPr="006A4B1C" w:rsidRDefault="007D281E" w:rsidP="00DE1A48">
      <w:pPr>
        <w:spacing w:after="0" w:line="360" w:lineRule="auto"/>
        <w:jc w:val="both"/>
        <w:rPr>
          <w:sz w:val="24"/>
          <w:szCs w:val="24"/>
        </w:rPr>
      </w:pPr>
      <w:r w:rsidRPr="006A4B1C">
        <w:rPr>
          <w:sz w:val="24"/>
          <w:szCs w:val="24"/>
        </w:rPr>
        <w:lastRenderedPageBreak/>
        <w:t>Conducting this research, I aim to remain impartial</w:t>
      </w:r>
      <w:r w:rsidR="008C06E7" w:rsidRPr="006A4B1C">
        <w:rPr>
          <w:sz w:val="24"/>
          <w:szCs w:val="24"/>
        </w:rPr>
        <w:t xml:space="preserve"> to the actions and beliefs I observe</w:t>
      </w:r>
      <w:r w:rsidR="008454A3" w:rsidRPr="006A4B1C">
        <w:rPr>
          <w:sz w:val="24"/>
          <w:szCs w:val="24"/>
        </w:rPr>
        <w:t>. It will be important for me to be aware that I, as the researcher, was raised</w:t>
      </w:r>
      <w:r w:rsidR="00451AA2" w:rsidRPr="006A4B1C">
        <w:rPr>
          <w:sz w:val="24"/>
          <w:szCs w:val="24"/>
        </w:rPr>
        <w:t xml:space="preserve"> within and regularly attended a protestant (non-evangelical) church</w:t>
      </w:r>
      <w:r w:rsidR="009A347B" w:rsidRPr="006A4B1C">
        <w:rPr>
          <w:sz w:val="24"/>
          <w:szCs w:val="24"/>
        </w:rPr>
        <w:t>,</w:t>
      </w:r>
      <w:r w:rsidR="00FB1089" w:rsidRPr="006A4B1C">
        <w:rPr>
          <w:sz w:val="24"/>
          <w:szCs w:val="24"/>
        </w:rPr>
        <w:t xml:space="preserve"> remain</w:t>
      </w:r>
      <w:r w:rsidR="009A347B" w:rsidRPr="006A4B1C">
        <w:rPr>
          <w:sz w:val="24"/>
          <w:szCs w:val="24"/>
        </w:rPr>
        <w:t>ing</w:t>
      </w:r>
      <w:r w:rsidR="00FB1089" w:rsidRPr="006A4B1C">
        <w:rPr>
          <w:sz w:val="24"/>
          <w:szCs w:val="24"/>
        </w:rPr>
        <w:t xml:space="preserve"> involved </w:t>
      </w:r>
      <w:r w:rsidR="009A347B" w:rsidRPr="006A4B1C">
        <w:rPr>
          <w:sz w:val="24"/>
          <w:szCs w:val="24"/>
        </w:rPr>
        <w:t xml:space="preserve">to this day. While I may be familiar with the </w:t>
      </w:r>
      <w:r w:rsidR="0098049C" w:rsidRPr="006A4B1C">
        <w:rPr>
          <w:sz w:val="24"/>
          <w:szCs w:val="24"/>
        </w:rPr>
        <w:t>gospels and biblical readings used in evangelical worship, I have slightly differ</w:t>
      </w:r>
      <w:r w:rsidR="00457B36" w:rsidRPr="006A4B1C">
        <w:rPr>
          <w:sz w:val="24"/>
          <w:szCs w:val="24"/>
        </w:rPr>
        <w:t>ent</w:t>
      </w:r>
      <w:r w:rsidR="0098049C" w:rsidRPr="006A4B1C">
        <w:rPr>
          <w:sz w:val="24"/>
          <w:szCs w:val="24"/>
        </w:rPr>
        <w:t xml:space="preserve"> views </w:t>
      </w:r>
      <w:r w:rsidR="00993EE7" w:rsidRPr="006A4B1C">
        <w:rPr>
          <w:sz w:val="24"/>
          <w:szCs w:val="24"/>
        </w:rPr>
        <w:t>and approaches to the bible and religious practices</w:t>
      </w:r>
      <w:r w:rsidR="00457B36" w:rsidRPr="006A4B1C">
        <w:rPr>
          <w:sz w:val="24"/>
          <w:szCs w:val="24"/>
        </w:rPr>
        <w:t xml:space="preserve"> to those within e</w:t>
      </w:r>
      <w:r w:rsidR="00140763" w:rsidRPr="006A4B1C">
        <w:rPr>
          <w:sz w:val="24"/>
          <w:szCs w:val="24"/>
        </w:rPr>
        <w:t>vangelical Christianity</w:t>
      </w:r>
      <w:r w:rsidR="00611FB8" w:rsidRPr="006A4B1C">
        <w:rPr>
          <w:sz w:val="24"/>
          <w:szCs w:val="24"/>
        </w:rPr>
        <w:t xml:space="preserve">; therefore, I must actively aim to conduct my research objectively. </w:t>
      </w:r>
      <w:r w:rsidR="00140763" w:rsidRPr="006A4B1C">
        <w:rPr>
          <w:sz w:val="24"/>
          <w:szCs w:val="24"/>
        </w:rPr>
        <w:t xml:space="preserve"> </w:t>
      </w:r>
    </w:p>
    <w:p w14:paraId="463C3B4A" w14:textId="39C3DB93" w:rsidR="00140763" w:rsidRPr="006A4B1C" w:rsidRDefault="00140763" w:rsidP="00DE1A48">
      <w:pPr>
        <w:spacing w:after="0" w:line="360" w:lineRule="auto"/>
        <w:jc w:val="both"/>
        <w:rPr>
          <w:sz w:val="24"/>
          <w:szCs w:val="24"/>
        </w:rPr>
      </w:pPr>
      <w:r w:rsidRPr="006A4B1C">
        <w:rPr>
          <w:sz w:val="24"/>
          <w:szCs w:val="24"/>
        </w:rPr>
        <w:t xml:space="preserve">Before I begin my research, I must obtain consent from the church’s </w:t>
      </w:r>
      <w:r w:rsidR="00730842" w:rsidRPr="006A4B1C">
        <w:rPr>
          <w:sz w:val="24"/>
          <w:szCs w:val="24"/>
        </w:rPr>
        <w:t xml:space="preserve">priest, or from a more senior clergy member if they choose. Additionally, I may need to wait further </w:t>
      </w:r>
      <w:r w:rsidR="007B0543" w:rsidRPr="006A4B1C">
        <w:rPr>
          <w:sz w:val="24"/>
          <w:szCs w:val="24"/>
        </w:rPr>
        <w:t>for the church to discuss my research with parishioners</w:t>
      </w:r>
      <w:r w:rsidR="009C07EC" w:rsidRPr="006A4B1C">
        <w:rPr>
          <w:sz w:val="24"/>
          <w:szCs w:val="24"/>
        </w:rPr>
        <w:t xml:space="preserve"> – they may ask me to attend this discussion to introduce myself and </w:t>
      </w:r>
      <w:r w:rsidR="007F772B" w:rsidRPr="006A4B1C">
        <w:rPr>
          <w:sz w:val="24"/>
          <w:szCs w:val="24"/>
        </w:rPr>
        <w:t xml:space="preserve">explain what I would like to do, or they may prefer to do this privately </w:t>
      </w:r>
      <w:r w:rsidR="009911F5" w:rsidRPr="006A4B1C">
        <w:rPr>
          <w:sz w:val="24"/>
          <w:szCs w:val="24"/>
        </w:rPr>
        <w:t>–</w:t>
      </w:r>
      <w:r w:rsidR="007F772B" w:rsidRPr="006A4B1C">
        <w:rPr>
          <w:sz w:val="24"/>
          <w:szCs w:val="24"/>
        </w:rPr>
        <w:t xml:space="preserve"> </w:t>
      </w:r>
      <w:r w:rsidR="009911F5" w:rsidRPr="006A4B1C">
        <w:rPr>
          <w:sz w:val="24"/>
          <w:szCs w:val="24"/>
        </w:rPr>
        <w:t xml:space="preserve">and ensure that they all have my student email address so </w:t>
      </w:r>
      <w:r w:rsidR="000B0625" w:rsidRPr="006A4B1C">
        <w:rPr>
          <w:sz w:val="24"/>
          <w:szCs w:val="24"/>
        </w:rPr>
        <w:t xml:space="preserve">that </w:t>
      </w:r>
      <w:r w:rsidR="009911F5" w:rsidRPr="006A4B1C">
        <w:rPr>
          <w:sz w:val="24"/>
          <w:szCs w:val="24"/>
        </w:rPr>
        <w:t xml:space="preserve">I can answer any questions </w:t>
      </w:r>
      <w:r w:rsidR="00493942" w:rsidRPr="006A4B1C">
        <w:rPr>
          <w:sz w:val="24"/>
          <w:szCs w:val="24"/>
        </w:rPr>
        <w:t xml:space="preserve">or deal with any issues they may have. I understand that some parishioners and clergy members may prefer to </w:t>
      </w:r>
      <w:r w:rsidR="00E74AED" w:rsidRPr="006A4B1C">
        <w:rPr>
          <w:sz w:val="24"/>
          <w:szCs w:val="24"/>
        </w:rPr>
        <w:t>have their identities kept anonymous in my research findings; therefore, I plan to keep</w:t>
      </w:r>
      <w:r w:rsidR="00E23F5F" w:rsidRPr="006A4B1C">
        <w:rPr>
          <w:sz w:val="24"/>
          <w:szCs w:val="24"/>
        </w:rPr>
        <w:t xml:space="preserve"> all participants anonymous</w:t>
      </w:r>
      <w:r w:rsidR="007C7A84" w:rsidRPr="006A4B1C">
        <w:rPr>
          <w:sz w:val="24"/>
          <w:szCs w:val="24"/>
        </w:rPr>
        <w:t xml:space="preserve">. </w:t>
      </w:r>
    </w:p>
    <w:p w14:paraId="659973D3" w14:textId="7C511502" w:rsidR="00DA5370" w:rsidRPr="006A4B1C" w:rsidRDefault="00DA5370" w:rsidP="00DE1A48">
      <w:pPr>
        <w:spacing w:after="0" w:line="360" w:lineRule="auto"/>
        <w:jc w:val="both"/>
        <w:rPr>
          <w:sz w:val="24"/>
          <w:szCs w:val="24"/>
        </w:rPr>
      </w:pPr>
      <w:r w:rsidRPr="006A4B1C">
        <w:rPr>
          <w:sz w:val="24"/>
          <w:szCs w:val="24"/>
        </w:rPr>
        <w:t xml:space="preserve">I will explain to participants that they have the right, at any time, </w:t>
      </w:r>
      <w:r w:rsidR="00CF69B6" w:rsidRPr="006A4B1C">
        <w:rPr>
          <w:sz w:val="24"/>
          <w:szCs w:val="24"/>
        </w:rPr>
        <w:t xml:space="preserve">to refuse interviews and to not be involved in the research. </w:t>
      </w:r>
      <w:r w:rsidR="00851138" w:rsidRPr="006A4B1C">
        <w:rPr>
          <w:sz w:val="24"/>
          <w:szCs w:val="24"/>
        </w:rPr>
        <w:t>Additionally, I wil</w:t>
      </w:r>
      <w:r w:rsidR="00CF2AA1" w:rsidRPr="006A4B1C">
        <w:rPr>
          <w:sz w:val="24"/>
          <w:szCs w:val="24"/>
        </w:rPr>
        <w:t>l</w:t>
      </w:r>
      <w:r w:rsidR="00851138" w:rsidRPr="006A4B1C">
        <w:rPr>
          <w:sz w:val="24"/>
          <w:szCs w:val="24"/>
        </w:rPr>
        <w:t xml:space="preserve"> ensure that I obtain full consent to record </w:t>
      </w:r>
      <w:r w:rsidR="004504D8" w:rsidRPr="006A4B1C">
        <w:rPr>
          <w:sz w:val="24"/>
          <w:szCs w:val="24"/>
        </w:rPr>
        <w:t xml:space="preserve">audio of </w:t>
      </w:r>
      <w:r w:rsidR="00CF2AA1" w:rsidRPr="006A4B1C">
        <w:rPr>
          <w:sz w:val="24"/>
          <w:szCs w:val="24"/>
        </w:rPr>
        <w:t>the focus groups</w:t>
      </w:r>
      <w:r w:rsidR="004504D8" w:rsidRPr="006A4B1C">
        <w:rPr>
          <w:sz w:val="24"/>
          <w:szCs w:val="24"/>
        </w:rPr>
        <w:t>.</w:t>
      </w:r>
    </w:p>
    <w:p w14:paraId="7F83BB35" w14:textId="03ACCA00" w:rsidR="00ED09C0" w:rsidRPr="006A4B1C" w:rsidRDefault="00ED09C0" w:rsidP="00DE1A48">
      <w:pPr>
        <w:spacing w:after="0" w:line="360" w:lineRule="auto"/>
        <w:jc w:val="both"/>
        <w:rPr>
          <w:sz w:val="24"/>
          <w:szCs w:val="24"/>
        </w:rPr>
      </w:pPr>
      <w:r w:rsidRPr="006A4B1C">
        <w:rPr>
          <w:sz w:val="24"/>
          <w:szCs w:val="24"/>
        </w:rPr>
        <w:t xml:space="preserve">Furthermore, I will ensure </w:t>
      </w:r>
      <w:r w:rsidR="0041023B" w:rsidRPr="006A4B1C">
        <w:rPr>
          <w:sz w:val="24"/>
          <w:szCs w:val="24"/>
        </w:rPr>
        <w:t>that if anything unexpected occurs during my research, which may suggest risk of harm</w:t>
      </w:r>
      <w:r w:rsidR="00E16BEB" w:rsidRPr="006A4B1C">
        <w:rPr>
          <w:sz w:val="24"/>
          <w:szCs w:val="24"/>
        </w:rPr>
        <w:t xml:space="preserve"> or illegal activity for example, </w:t>
      </w:r>
      <w:r w:rsidR="00F573B7" w:rsidRPr="006A4B1C">
        <w:rPr>
          <w:sz w:val="24"/>
          <w:szCs w:val="24"/>
        </w:rPr>
        <w:t>I will contact my supervisor at my university</w:t>
      </w:r>
      <w:r w:rsidR="00360E54" w:rsidRPr="006A4B1C">
        <w:rPr>
          <w:sz w:val="24"/>
          <w:szCs w:val="24"/>
        </w:rPr>
        <w:t xml:space="preserve"> for advi</w:t>
      </w:r>
      <w:r w:rsidR="007F4679" w:rsidRPr="006A4B1C">
        <w:rPr>
          <w:sz w:val="24"/>
          <w:szCs w:val="24"/>
        </w:rPr>
        <w:t>c</w:t>
      </w:r>
      <w:r w:rsidR="00360E54" w:rsidRPr="006A4B1C">
        <w:rPr>
          <w:sz w:val="24"/>
          <w:szCs w:val="24"/>
        </w:rPr>
        <w:t xml:space="preserve">e on what action </w:t>
      </w:r>
      <w:r w:rsidR="007F4679" w:rsidRPr="006A4B1C">
        <w:rPr>
          <w:sz w:val="24"/>
          <w:szCs w:val="24"/>
        </w:rPr>
        <w:t>to take.</w:t>
      </w:r>
    </w:p>
    <w:p w14:paraId="0E41D690" w14:textId="4D9FE589" w:rsidR="007F4679" w:rsidRPr="006A4B1C" w:rsidRDefault="007F4679" w:rsidP="00DE1A48">
      <w:pPr>
        <w:spacing w:after="0" w:line="360" w:lineRule="auto"/>
        <w:jc w:val="both"/>
        <w:rPr>
          <w:sz w:val="24"/>
          <w:szCs w:val="24"/>
        </w:rPr>
      </w:pPr>
      <w:r w:rsidRPr="006A4B1C">
        <w:rPr>
          <w:sz w:val="24"/>
          <w:szCs w:val="24"/>
        </w:rPr>
        <w:t xml:space="preserve">Moreover, it is important </w:t>
      </w:r>
      <w:r w:rsidR="0082264F" w:rsidRPr="006A4B1C">
        <w:rPr>
          <w:sz w:val="24"/>
          <w:szCs w:val="24"/>
        </w:rPr>
        <w:t xml:space="preserve">that while I must integrate myself into the </w:t>
      </w:r>
      <w:r w:rsidR="00532A4E" w:rsidRPr="006A4B1C">
        <w:rPr>
          <w:sz w:val="24"/>
          <w:szCs w:val="24"/>
        </w:rPr>
        <w:t>church to conduct m research, I must also remember that my role is to be the researcher</w:t>
      </w:r>
      <w:r w:rsidR="002364A3" w:rsidRPr="006A4B1C">
        <w:rPr>
          <w:sz w:val="24"/>
          <w:szCs w:val="24"/>
        </w:rPr>
        <w:t>; I should not become overly friendly or invested in the participants or religious practices</w:t>
      </w:r>
      <w:r w:rsidR="004504D8" w:rsidRPr="006A4B1C">
        <w:rPr>
          <w:sz w:val="24"/>
          <w:szCs w:val="24"/>
        </w:rPr>
        <w:t>,</w:t>
      </w:r>
      <w:r w:rsidR="002364A3" w:rsidRPr="006A4B1C">
        <w:rPr>
          <w:sz w:val="24"/>
          <w:szCs w:val="24"/>
        </w:rPr>
        <w:t xml:space="preserve"> </w:t>
      </w:r>
      <w:r w:rsidR="00870FF5" w:rsidRPr="006A4B1C">
        <w:rPr>
          <w:sz w:val="24"/>
          <w:szCs w:val="24"/>
        </w:rPr>
        <w:t>in order to keep my experience and findings unbiased.</w:t>
      </w:r>
    </w:p>
    <w:p w14:paraId="615A9D8D" w14:textId="6C5B05C8" w:rsidR="004D2B87" w:rsidRPr="006A4B1C" w:rsidRDefault="004D2B87" w:rsidP="00DE1A48">
      <w:pPr>
        <w:spacing w:after="0" w:line="360" w:lineRule="auto"/>
        <w:jc w:val="both"/>
        <w:rPr>
          <w:sz w:val="24"/>
          <w:szCs w:val="24"/>
        </w:rPr>
      </w:pPr>
    </w:p>
    <w:p w14:paraId="446EF246" w14:textId="2B38869A" w:rsidR="00ED658E" w:rsidRPr="006A4B1C" w:rsidRDefault="00ED658E" w:rsidP="00DE1A48">
      <w:pPr>
        <w:spacing w:after="0" w:line="360" w:lineRule="auto"/>
        <w:jc w:val="both"/>
        <w:rPr>
          <w:sz w:val="24"/>
          <w:szCs w:val="24"/>
          <w:u w:val="single"/>
        </w:rPr>
      </w:pPr>
      <w:r w:rsidRPr="006A4B1C">
        <w:rPr>
          <w:sz w:val="24"/>
          <w:szCs w:val="24"/>
          <w:u w:val="single"/>
        </w:rPr>
        <w:t>Th</w:t>
      </w:r>
      <w:r w:rsidR="00C46EBD" w:rsidRPr="006A4B1C">
        <w:rPr>
          <w:sz w:val="24"/>
          <w:szCs w:val="24"/>
          <w:u w:val="single"/>
        </w:rPr>
        <w:t>eoretical considerations</w:t>
      </w:r>
    </w:p>
    <w:p w14:paraId="7AF9C882" w14:textId="73DD8D77" w:rsidR="004D2B87" w:rsidRPr="006A4B1C" w:rsidRDefault="00014A3C" w:rsidP="00DE1A48">
      <w:pPr>
        <w:spacing w:after="0" w:line="360" w:lineRule="auto"/>
        <w:jc w:val="both"/>
        <w:rPr>
          <w:sz w:val="24"/>
          <w:szCs w:val="24"/>
        </w:rPr>
      </w:pPr>
      <w:r w:rsidRPr="006A4B1C">
        <w:rPr>
          <w:sz w:val="24"/>
          <w:szCs w:val="24"/>
        </w:rPr>
        <w:t xml:space="preserve">I feel that my research will </w:t>
      </w:r>
      <w:r w:rsidR="003C7A4D" w:rsidRPr="006A4B1C">
        <w:rPr>
          <w:sz w:val="24"/>
          <w:szCs w:val="24"/>
        </w:rPr>
        <w:t>provide</w:t>
      </w:r>
      <w:r w:rsidRPr="006A4B1C">
        <w:rPr>
          <w:sz w:val="24"/>
          <w:szCs w:val="24"/>
        </w:rPr>
        <w:t xml:space="preserve"> an insight into how interactions between the </w:t>
      </w:r>
      <w:r w:rsidR="003C7A4D" w:rsidRPr="006A4B1C">
        <w:rPr>
          <w:sz w:val="24"/>
          <w:szCs w:val="24"/>
        </w:rPr>
        <w:t>e</w:t>
      </w:r>
      <w:r w:rsidRPr="006A4B1C">
        <w:rPr>
          <w:sz w:val="24"/>
          <w:szCs w:val="24"/>
        </w:rPr>
        <w:t xml:space="preserve">vangelical </w:t>
      </w:r>
      <w:r w:rsidR="003C7A4D" w:rsidRPr="006A4B1C">
        <w:rPr>
          <w:sz w:val="24"/>
          <w:szCs w:val="24"/>
        </w:rPr>
        <w:t>c</w:t>
      </w:r>
      <w:r w:rsidRPr="006A4B1C">
        <w:rPr>
          <w:sz w:val="24"/>
          <w:szCs w:val="24"/>
        </w:rPr>
        <w:t>hurch and the wider community</w:t>
      </w:r>
      <w:r w:rsidR="00501A93" w:rsidRPr="006A4B1C">
        <w:rPr>
          <w:sz w:val="24"/>
          <w:szCs w:val="24"/>
        </w:rPr>
        <w:t xml:space="preserve"> within Carmarthen occur, bringing the community together</w:t>
      </w:r>
      <w:r w:rsidR="00A308ED" w:rsidRPr="006A4B1C">
        <w:rPr>
          <w:sz w:val="24"/>
          <w:szCs w:val="24"/>
        </w:rPr>
        <w:t>,</w:t>
      </w:r>
      <w:r w:rsidR="00501A93" w:rsidRPr="006A4B1C">
        <w:rPr>
          <w:sz w:val="24"/>
          <w:szCs w:val="24"/>
        </w:rPr>
        <w:t xml:space="preserve"> through events</w:t>
      </w:r>
      <w:r w:rsidR="00A308ED" w:rsidRPr="006A4B1C">
        <w:rPr>
          <w:sz w:val="24"/>
          <w:szCs w:val="24"/>
        </w:rPr>
        <w:t xml:space="preserve"> and celebrations for example. </w:t>
      </w:r>
      <w:r w:rsidR="00690D21" w:rsidRPr="006A4B1C">
        <w:rPr>
          <w:sz w:val="24"/>
          <w:szCs w:val="24"/>
        </w:rPr>
        <w:t>Durkheim (1912) describes religion as a force which binds society; m</w:t>
      </w:r>
      <w:r w:rsidR="003C7A4D" w:rsidRPr="006A4B1C">
        <w:rPr>
          <w:sz w:val="24"/>
          <w:szCs w:val="24"/>
        </w:rPr>
        <w:t>y</w:t>
      </w:r>
      <w:r w:rsidR="00690D21" w:rsidRPr="006A4B1C">
        <w:rPr>
          <w:sz w:val="24"/>
          <w:szCs w:val="24"/>
        </w:rPr>
        <w:t xml:space="preserve"> research may provide a </w:t>
      </w:r>
      <w:r w:rsidR="00690D21" w:rsidRPr="006A4B1C">
        <w:rPr>
          <w:sz w:val="24"/>
          <w:szCs w:val="24"/>
        </w:rPr>
        <w:lastRenderedPageBreak/>
        <w:t>development of this theory</w:t>
      </w:r>
      <w:r w:rsidR="0021701E" w:rsidRPr="006A4B1C">
        <w:rPr>
          <w:sz w:val="24"/>
          <w:szCs w:val="24"/>
        </w:rPr>
        <w:t xml:space="preserve"> as the </w:t>
      </w:r>
      <w:r w:rsidR="003C7A4D" w:rsidRPr="006A4B1C">
        <w:rPr>
          <w:sz w:val="24"/>
          <w:szCs w:val="24"/>
        </w:rPr>
        <w:t>e</w:t>
      </w:r>
      <w:r w:rsidR="0021701E" w:rsidRPr="006A4B1C">
        <w:rPr>
          <w:sz w:val="24"/>
          <w:szCs w:val="24"/>
        </w:rPr>
        <w:t xml:space="preserve">vangelical </w:t>
      </w:r>
      <w:r w:rsidR="003C7A4D" w:rsidRPr="006A4B1C">
        <w:rPr>
          <w:sz w:val="24"/>
          <w:szCs w:val="24"/>
        </w:rPr>
        <w:t>c</w:t>
      </w:r>
      <w:r w:rsidR="0021701E" w:rsidRPr="006A4B1C">
        <w:rPr>
          <w:sz w:val="24"/>
          <w:szCs w:val="24"/>
        </w:rPr>
        <w:t xml:space="preserve">hurch extends branches to ‘bind’ </w:t>
      </w:r>
      <w:r w:rsidR="00754AD9" w:rsidRPr="006A4B1C">
        <w:rPr>
          <w:sz w:val="24"/>
          <w:szCs w:val="24"/>
        </w:rPr>
        <w:t>with the wider (non-evangelical) society. Additionally, J</w:t>
      </w:r>
      <w:r w:rsidR="00546EDA" w:rsidRPr="006A4B1C">
        <w:rPr>
          <w:sz w:val="24"/>
          <w:szCs w:val="24"/>
        </w:rPr>
        <w:t>a</w:t>
      </w:r>
      <w:r w:rsidR="00754AD9" w:rsidRPr="006A4B1C">
        <w:rPr>
          <w:sz w:val="24"/>
          <w:szCs w:val="24"/>
        </w:rPr>
        <w:t xml:space="preserve">vad (2016) </w:t>
      </w:r>
      <w:r w:rsidR="00C31D84" w:rsidRPr="006A4B1C">
        <w:rPr>
          <w:sz w:val="24"/>
          <w:szCs w:val="24"/>
        </w:rPr>
        <w:t>states that “religion is permanently acting</w:t>
      </w:r>
      <w:r w:rsidR="00546EDA" w:rsidRPr="006A4B1C">
        <w:rPr>
          <w:sz w:val="24"/>
          <w:szCs w:val="24"/>
        </w:rPr>
        <w:t xml:space="preserve"> in</w:t>
      </w:r>
      <w:r w:rsidR="00C31D84" w:rsidRPr="006A4B1C">
        <w:rPr>
          <w:sz w:val="24"/>
          <w:szCs w:val="24"/>
        </w:rPr>
        <w:t xml:space="preserve"> the public sphere in general… </w:t>
      </w:r>
      <w:r w:rsidR="009308BC" w:rsidRPr="006A4B1C">
        <w:rPr>
          <w:sz w:val="24"/>
          <w:szCs w:val="24"/>
        </w:rPr>
        <w:t>a</w:t>
      </w:r>
      <w:r w:rsidR="00C31D84" w:rsidRPr="006A4B1C">
        <w:rPr>
          <w:sz w:val="24"/>
          <w:szCs w:val="24"/>
        </w:rPr>
        <w:t>nd pr</w:t>
      </w:r>
      <w:r w:rsidR="009308BC" w:rsidRPr="006A4B1C">
        <w:rPr>
          <w:sz w:val="24"/>
          <w:szCs w:val="24"/>
        </w:rPr>
        <w:t>o</w:t>
      </w:r>
      <w:r w:rsidR="00C31D84" w:rsidRPr="006A4B1C">
        <w:rPr>
          <w:sz w:val="24"/>
          <w:szCs w:val="24"/>
        </w:rPr>
        <w:t xml:space="preserve">vides </w:t>
      </w:r>
      <w:r w:rsidR="006E30AE" w:rsidRPr="006A4B1C">
        <w:rPr>
          <w:sz w:val="24"/>
          <w:szCs w:val="24"/>
        </w:rPr>
        <w:t xml:space="preserve">a framework that mankind </w:t>
      </w:r>
      <w:proofErr w:type="gramStart"/>
      <w:r w:rsidR="006E30AE" w:rsidRPr="006A4B1C">
        <w:rPr>
          <w:sz w:val="24"/>
          <w:szCs w:val="24"/>
        </w:rPr>
        <w:t>think</w:t>
      </w:r>
      <w:proofErr w:type="gramEnd"/>
      <w:r w:rsidR="006E30AE" w:rsidRPr="006A4B1C">
        <w:rPr>
          <w:sz w:val="24"/>
          <w:szCs w:val="24"/>
        </w:rPr>
        <w:t xml:space="preserve"> and act in its form”; my research will explore this public sphere to determine the social </w:t>
      </w:r>
      <w:r w:rsidR="009308BC" w:rsidRPr="006A4B1C">
        <w:rPr>
          <w:sz w:val="24"/>
          <w:szCs w:val="24"/>
        </w:rPr>
        <w:t xml:space="preserve">position of the </w:t>
      </w:r>
      <w:r w:rsidR="003C7A4D" w:rsidRPr="006A4B1C">
        <w:rPr>
          <w:sz w:val="24"/>
          <w:szCs w:val="24"/>
        </w:rPr>
        <w:t>e</w:t>
      </w:r>
      <w:r w:rsidR="009308BC" w:rsidRPr="006A4B1C">
        <w:rPr>
          <w:sz w:val="24"/>
          <w:szCs w:val="24"/>
        </w:rPr>
        <w:t xml:space="preserve">vangelical </w:t>
      </w:r>
      <w:r w:rsidR="003C7A4D" w:rsidRPr="006A4B1C">
        <w:rPr>
          <w:sz w:val="24"/>
          <w:szCs w:val="24"/>
        </w:rPr>
        <w:t>c</w:t>
      </w:r>
      <w:r w:rsidR="009308BC" w:rsidRPr="006A4B1C">
        <w:rPr>
          <w:sz w:val="24"/>
          <w:szCs w:val="24"/>
        </w:rPr>
        <w:t>hurch in Carmarthen, whether it be insular or integrated into the wider community.</w:t>
      </w:r>
    </w:p>
    <w:p w14:paraId="1B8728E6" w14:textId="2B38D08E" w:rsidR="00192240" w:rsidRPr="006A4B1C" w:rsidRDefault="00192240" w:rsidP="00DE1A48">
      <w:pPr>
        <w:spacing w:after="0" w:line="360" w:lineRule="auto"/>
        <w:jc w:val="both"/>
        <w:rPr>
          <w:sz w:val="24"/>
          <w:szCs w:val="24"/>
        </w:rPr>
      </w:pPr>
    </w:p>
    <w:p w14:paraId="3DA598A0" w14:textId="2BA33FA0" w:rsidR="00192240" w:rsidRPr="006A4B1C" w:rsidRDefault="00ED253C" w:rsidP="006A4B1C">
      <w:pPr>
        <w:spacing w:line="360" w:lineRule="auto"/>
        <w:jc w:val="both"/>
        <w:rPr>
          <w:sz w:val="32"/>
          <w:szCs w:val="32"/>
        </w:rPr>
      </w:pPr>
      <w:r w:rsidRPr="006A4B1C">
        <w:rPr>
          <w:sz w:val="32"/>
          <w:szCs w:val="32"/>
        </w:rPr>
        <w:t>Research Design</w:t>
      </w:r>
    </w:p>
    <w:p w14:paraId="3BF8C6EF" w14:textId="39B33766" w:rsidR="00ED658E" w:rsidRPr="006A4B1C" w:rsidRDefault="00ED658E" w:rsidP="00DE1A48">
      <w:pPr>
        <w:spacing w:after="0" w:line="360" w:lineRule="auto"/>
        <w:jc w:val="both"/>
        <w:rPr>
          <w:sz w:val="24"/>
          <w:szCs w:val="24"/>
          <w:u w:val="single"/>
        </w:rPr>
      </w:pPr>
      <w:r w:rsidRPr="006A4B1C">
        <w:rPr>
          <w:sz w:val="24"/>
          <w:szCs w:val="24"/>
          <w:u w:val="single"/>
        </w:rPr>
        <w:t>Methodology</w:t>
      </w:r>
    </w:p>
    <w:p w14:paraId="5FAC4838" w14:textId="374A645B" w:rsidR="00DA5370" w:rsidRPr="006A4B1C" w:rsidRDefault="00ED253C" w:rsidP="00DE1A48">
      <w:pPr>
        <w:spacing w:after="0" w:line="360" w:lineRule="auto"/>
        <w:jc w:val="both"/>
        <w:rPr>
          <w:sz w:val="24"/>
          <w:szCs w:val="24"/>
        </w:rPr>
      </w:pPr>
      <w:r w:rsidRPr="006A4B1C">
        <w:rPr>
          <w:sz w:val="24"/>
          <w:szCs w:val="24"/>
        </w:rPr>
        <w:t xml:space="preserve">Firstly, I have chosen to conduct participant observation to research </w:t>
      </w:r>
      <w:r w:rsidR="00E25BDC" w:rsidRPr="006A4B1C">
        <w:rPr>
          <w:sz w:val="24"/>
          <w:szCs w:val="24"/>
        </w:rPr>
        <w:t xml:space="preserve">the evangelical church in order to experience the practices </w:t>
      </w:r>
      <w:r w:rsidR="0069788C" w:rsidRPr="006A4B1C">
        <w:rPr>
          <w:sz w:val="24"/>
          <w:szCs w:val="24"/>
        </w:rPr>
        <w:t xml:space="preserve">first-hand and have my own insight into church life. </w:t>
      </w:r>
      <w:r w:rsidR="00242241" w:rsidRPr="006A4B1C">
        <w:rPr>
          <w:sz w:val="24"/>
          <w:szCs w:val="24"/>
        </w:rPr>
        <w:t>In order to try to avoid the Hawthorne effect and reactivity, I will attend regular meetings</w:t>
      </w:r>
      <w:r w:rsidR="00603206" w:rsidRPr="006A4B1C">
        <w:rPr>
          <w:sz w:val="24"/>
          <w:szCs w:val="24"/>
        </w:rPr>
        <w:t>, giving time for participants to become accustomed and feel more relaxed around me</w:t>
      </w:r>
      <w:r w:rsidR="00C72394" w:rsidRPr="006A4B1C">
        <w:rPr>
          <w:sz w:val="24"/>
          <w:szCs w:val="24"/>
        </w:rPr>
        <w:t>. While participant observation may be time consuming, it will allow me to collect rich and detailed notes to analyse</w:t>
      </w:r>
      <w:r w:rsidR="000D7159" w:rsidRPr="006A4B1C">
        <w:rPr>
          <w:sz w:val="24"/>
          <w:szCs w:val="24"/>
        </w:rPr>
        <w:t>.</w:t>
      </w:r>
      <w:r w:rsidR="003C01A6" w:rsidRPr="006A4B1C">
        <w:rPr>
          <w:sz w:val="24"/>
          <w:szCs w:val="24"/>
        </w:rPr>
        <w:t xml:space="preserve"> According to DeWalt and DeWalt (2002) participant observation can </w:t>
      </w:r>
      <w:r w:rsidR="00193D5C" w:rsidRPr="006A4B1C">
        <w:rPr>
          <w:sz w:val="24"/>
          <w:szCs w:val="24"/>
        </w:rPr>
        <w:t xml:space="preserve">also be used to increase the validity of a piece of research, with observations aiding the researcher </w:t>
      </w:r>
      <w:r w:rsidR="004D419D" w:rsidRPr="006A4B1C">
        <w:rPr>
          <w:sz w:val="24"/>
          <w:szCs w:val="24"/>
        </w:rPr>
        <w:t>to achieve a better understanding of the context and topic of study</w:t>
      </w:r>
      <w:r w:rsidR="0030756A" w:rsidRPr="006A4B1C">
        <w:rPr>
          <w:sz w:val="24"/>
          <w:szCs w:val="24"/>
        </w:rPr>
        <w:t xml:space="preserve">. </w:t>
      </w:r>
      <w:r w:rsidR="006C2D8F" w:rsidRPr="006A4B1C">
        <w:rPr>
          <w:sz w:val="24"/>
          <w:szCs w:val="24"/>
        </w:rPr>
        <w:t>Participant observation is a well-established method of anthropological research</w:t>
      </w:r>
      <w:r w:rsidR="003C45B0" w:rsidRPr="006A4B1C">
        <w:rPr>
          <w:sz w:val="24"/>
          <w:szCs w:val="24"/>
        </w:rPr>
        <w:t>, used by researchers such as Malinowski</w:t>
      </w:r>
      <w:r w:rsidR="00C11C6C" w:rsidRPr="006A4B1C">
        <w:rPr>
          <w:sz w:val="24"/>
          <w:szCs w:val="24"/>
        </w:rPr>
        <w:t>, Boas</w:t>
      </w:r>
      <w:r w:rsidR="00CE4C74" w:rsidRPr="006A4B1C">
        <w:rPr>
          <w:sz w:val="24"/>
          <w:szCs w:val="24"/>
        </w:rPr>
        <w:t>, Rubel, Bernard and so many more</w:t>
      </w:r>
      <w:r w:rsidR="005A4D77" w:rsidRPr="006A4B1C">
        <w:rPr>
          <w:sz w:val="24"/>
          <w:szCs w:val="24"/>
        </w:rPr>
        <w:t>. Bernard (2006) explains that participant observation</w:t>
      </w:r>
      <w:r w:rsidR="00064015" w:rsidRPr="006A4B1C">
        <w:rPr>
          <w:sz w:val="24"/>
          <w:szCs w:val="24"/>
        </w:rPr>
        <w:t xml:space="preserve"> </w:t>
      </w:r>
      <w:r w:rsidR="005A4D77" w:rsidRPr="006A4B1C">
        <w:rPr>
          <w:sz w:val="24"/>
          <w:szCs w:val="24"/>
        </w:rPr>
        <w:t>allows and encourages the researcher to become immersed in</w:t>
      </w:r>
      <w:r w:rsidR="00064015" w:rsidRPr="006A4B1C">
        <w:rPr>
          <w:sz w:val="24"/>
          <w:szCs w:val="24"/>
        </w:rPr>
        <w:t xml:space="preserve"> a culture; later he references his own work</w:t>
      </w:r>
      <w:r w:rsidR="00213054" w:rsidRPr="006A4B1C">
        <w:rPr>
          <w:sz w:val="24"/>
          <w:szCs w:val="24"/>
        </w:rPr>
        <w:t xml:space="preserve"> from 1965 when he used participant observation to study a group of Greek sponge fishermen in the Mediterranean</w:t>
      </w:r>
      <w:r w:rsidR="00D87DE1" w:rsidRPr="006A4B1C">
        <w:rPr>
          <w:sz w:val="24"/>
          <w:szCs w:val="24"/>
        </w:rPr>
        <w:t>, he “lived in close quarters with them, ate the same awful food as t</w:t>
      </w:r>
      <w:r w:rsidR="002B43D3" w:rsidRPr="006A4B1C">
        <w:rPr>
          <w:sz w:val="24"/>
          <w:szCs w:val="24"/>
        </w:rPr>
        <w:t>hey did, and generally participated in their life” (Bernard, 2006:347)</w:t>
      </w:r>
      <w:r w:rsidR="001F7234" w:rsidRPr="006A4B1C">
        <w:rPr>
          <w:sz w:val="24"/>
          <w:szCs w:val="24"/>
        </w:rPr>
        <w:t>.</w:t>
      </w:r>
      <w:r w:rsidR="00BA4FFA" w:rsidRPr="006A4B1C">
        <w:rPr>
          <w:sz w:val="24"/>
          <w:szCs w:val="24"/>
        </w:rPr>
        <w:t xml:space="preserve"> W</w:t>
      </w:r>
      <w:r w:rsidR="00A05AD8" w:rsidRPr="006A4B1C">
        <w:rPr>
          <w:sz w:val="24"/>
          <w:szCs w:val="24"/>
        </w:rPr>
        <w:t xml:space="preserve">hile my aim is not to research the beliefs and religious practice or worshipers in the church, I feel that </w:t>
      </w:r>
      <w:r w:rsidR="00E564CD" w:rsidRPr="006A4B1C">
        <w:rPr>
          <w:sz w:val="24"/>
          <w:szCs w:val="24"/>
        </w:rPr>
        <w:t xml:space="preserve">participating and experiencing this will allow me to connect with the participants </w:t>
      </w:r>
      <w:r w:rsidR="0055701F" w:rsidRPr="006A4B1C">
        <w:rPr>
          <w:sz w:val="24"/>
          <w:szCs w:val="24"/>
        </w:rPr>
        <w:t xml:space="preserve">on a different level and give me some context for my study. </w:t>
      </w:r>
    </w:p>
    <w:p w14:paraId="3D56348E" w14:textId="4CBAD427" w:rsidR="0030756A" w:rsidRPr="006A4B1C" w:rsidRDefault="0030756A" w:rsidP="00DE1A48">
      <w:pPr>
        <w:spacing w:after="0" w:line="360" w:lineRule="auto"/>
        <w:jc w:val="both"/>
        <w:rPr>
          <w:sz w:val="24"/>
          <w:szCs w:val="24"/>
        </w:rPr>
      </w:pPr>
      <w:r w:rsidRPr="006A4B1C">
        <w:rPr>
          <w:sz w:val="24"/>
          <w:szCs w:val="24"/>
        </w:rPr>
        <w:t>In addition to participant observation, I will organise focus groups</w:t>
      </w:r>
      <w:r w:rsidR="00BB54A1" w:rsidRPr="006A4B1C">
        <w:rPr>
          <w:sz w:val="24"/>
          <w:szCs w:val="24"/>
        </w:rPr>
        <w:t xml:space="preserve">. Focus groups may prove beneficial to my study as, according to Adams (2015), </w:t>
      </w:r>
      <w:r w:rsidR="00630DF5" w:rsidRPr="006A4B1C">
        <w:rPr>
          <w:sz w:val="24"/>
          <w:szCs w:val="24"/>
        </w:rPr>
        <w:t>they provide “fluid enquiry” from open-ended questions</w:t>
      </w:r>
      <w:r w:rsidR="001410EB" w:rsidRPr="006A4B1C">
        <w:rPr>
          <w:sz w:val="24"/>
          <w:szCs w:val="24"/>
        </w:rPr>
        <w:t>, ideally in a group of ten to twelve people</w:t>
      </w:r>
      <w:r w:rsidR="00592DAA" w:rsidRPr="006A4B1C">
        <w:rPr>
          <w:sz w:val="24"/>
          <w:szCs w:val="24"/>
        </w:rPr>
        <w:t xml:space="preserve">. </w:t>
      </w:r>
      <w:r w:rsidR="00592DAA" w:rsidRPr="006A4B1C">
        <w:rPr>
          <w:sz w:val="24"/>
          <w:szCs w:val="24"/>
        </w:rPr>
        <w:lastRenderedPageBreak/>
        <w:t>Adams (2015) then adds that “making up in depth, what they lack in breadth</w:t>
      </w:r>
      <w:r w:rsidR="0031111E" w:rsidRPr="006A4B1C">
        <w:rPr>
          <w:sz w:val="24"/>
          <w:szCs w:val="24"/>
        </w:rPr>
        <w:t>, focus group</w:t>
      </w:r>
      <w:r w:rsidR="009E7F71" w:rsidRPr="006A4B1C">
        <w:rPr>
          <w:sz w:val="24"/>
          <w:szCs w:val="24"/>
        </w:rPr>
        <w:t>s</w:t>
      </w:r>
      <w:r w:rsidR="0031111E" w:rsidRPr="006A4B1C">
        <w:rPr>
          <w:sz w:val="24"/>
          <w:szCs w:val="24"/>
        </w:rPr>
        <w:t xml:space="preserve"> enable the moderator… </w:t>
      </w:r>
      <w:r w:rsidR="00970B56" w:rsidRPr="006A4B1C">
        <w:rPr>
          <w:sz w:val="24"/>
          <w:szCs w:val="24"/>
        </w:rPr>
        <w:t>to pursue detailed enquiry”, suggesting that I would be able to obtain ri</w:t>
      </w:r>
      <w:r w:rsidR="009E7F71" w:rsidRPr="006A4B1C">
        <w:rPr>
          <w:sz w:val="24"/>
          <w:szCs w:val="24"/>
        </w:rPr>
        <w:t>c</w:t>
      </w:r>
      <w:r w:rsidR="00970B56" w:rsidRPr="006A4B1C">
        <w:rPr>
          <w:sz w:val="24"/>
          <w:szCs w:val="24"/>
        </w:rPr>
        <w:t>h detail</w:t>
      </w:r>
      <w:r w:rsidR="007565A9" w:rsidRPr="006A4B1C">
        <w:rPr>
          <w:sz w:val="24"/>
          <w:szCs w:val="24"/>
        </w:rPr>
        <w:t>ed information in a short period of time</w:t>
      </w:r>
      <w:r w:rsidR="002A686C" w:rsidRPr="006A4B1C">
        <w:rPr>
          <w:sz w:val="24"/>
          <w:szCs w:val="24"/>
        </w:rPr>
        <w:t xml:space="preserve"> with this efficient method. </w:t>
      </w:r>
      <w:r w:rsidR="00BA37A0" w:rsidRPr="006A4B1C">
        <w:rPr>
          <w:sz w:val="24"/>
          <w:szCs w:val="24"/>
        </w:rPr>
        <w:t>Also, Morgan (1988</w:t>
      </w:r>
      <w:r w:rsidR="008B6AF9" w:rsidRPr="006A4B1C">
        <w:rPr>
          <w:sz w:val="24"/>
          <w:szCs w:val="24"/>
        </w:rPr>
        <w:t>:12</w:t>
      </w:r>
      <w:r w:rsidR="00BA37A0" w:rsidRPr="006A4B1C">
        <w:rPr>
          <w:sz w:val="24"/>
          <w:szCs w:val="24"/>
        </w:rPr>
        <w:t>)</w:t>
      </w:r>
      <w:r w:rsidR="008B6AF9" w:rsidRPr="006A4B1C">
        <w:rPr>
          <w:sz w:val="24"/>
          <w:szCs w:val="24"/>
        </w:rPr>
        <w:t xml:space="preserve"> states that a key aspect of focus groups is the “explicit use of the group intera</w:t>
      </w:r>
      <w:r w:rsidR="00137666" w:rsidRPr="006A4B1C">
        <w:rPr>
          <w:sz w:val="24"/>
          <w:szCs w:val="24"/>
        </w:rPr>
        <w:t>c</w:t>
      </w:r>
      <w:r w:rsidR="008B6AF9" w:rsidRPr="006A4B1C">
        <w:rPr>
          <w:sz w:val="24"/>
          <w:szCs w:val="24"/>
        </w:rPr>
        <w:t xml:space="preserve">tion to produce data and insights that would less accessible without the interaction </w:t>
      </w:r>
      <w:r w:rsidR="00137666" w:rsidRPr="006A4B1C">
        <w:rPr>
          <w:sz w:val="24"/>
          <w:szCs w:val="24"/>
        </w:rPr>
        <w:t xml:space="preserve">found in a group”; this shows me that in focus groups my participants may provide more information as they engage in a dialogue </w:t>
      </w:r>
      <w:r w:rsidR="00156315" w:rsidRPr="006A4B1C">
        <w:rPr>
          <w:sz w:val="24"/>
          <w:szCs w:val="24"/>
        </w:rPr>
        <w:t>not only with me but with each other</w:t>
      </w:r>
      <w:r w:rsidR="00A46DE7" w:rsidRPr="006A4B1C">
        <w:rPr>
          <w:sz w:val="24"/>
          <w:szCs w:val="24"/>
        </w:rPr>
        <w:t xml:space="preserve">, creating a back-and-forth discussion. Additionally, focus groups may </w:t>
      </w:r>
      <w:r w:rsidR="00AB42F2" w:rsidRPr="006A4B1C">
        <w:rPr>
          <w:sz w:val="24"/>
          <w:szCs w:val="24"/>
        </w:rPr>
        <w:t>provide</w:t>
      </w:r>
      <w:r w:rsidR="00A46DE7" w:rsidRPr="006A4B1C">
        <w:rPr>
          <w:sz w:val="24"/>
          <w:szCs w:val="24"/>
        </w:rPr>
        <w:t xml:space="preserve"> more examples </w:t>
      </w:r>
      <w:r w:rsidR="00AB42F2" w:rsidRPr="006A4B1C">
        <w:rPr>
          <w:sz w:val="24"/>
          <w:szCs w:val="24"/>
        </w:rPr>
        <w:t xml:space="preserve">of social interaction with the community as conversations remind individuals </w:t>
      </w:r>
      <w:r w:rsidR="0019351F" w:rsidRPr="006A4B1C">
        <w:rPr>
          <w:sz w:val="24"/>
          <w:szCs w:val="24"/>
        </w:rPr>
        <w:t>about past events which they had previously forgotten.</w:t>
      </w:r>
      <w:r w:rsidR="00986C6A" w:rsidRPr="006A4B1C">
        <w:rPr>
          <w:sz w:val="24"/>
          <w:szCs w:val="24"/>
        </w:rPr>
        <w:t xml:space="preserve"> I feel it is important that I conduct two sperate focus groups in order </w:t>
      </w:r>
      <w:r w:rsidR="00B81373" w:rsidRPr="006A4B1C">
        <w:rPr>
          <w:sz w:val="24"/>
          <w:szCs w:val="24"/>
        </w:rPr>
        <w:t xml:space="preserve">to collect as much rich data as I can; </w:t>
      </w:r>
      <w:r w:rsidR="003A6F7D" w:rsidRPr="006A4B1C">
        <w:rPr>
          <w:sz w:val="24"/>
          <w:szCs w:val="24"/>
        </w:rPr>
        <w:t xml:space="preserve">Khan et al. (1990) states that </w:t>
      </w:r>
      <w:r w:rsidR="001252FC" w:rsidRPr="006A4B1C">
        <w:rPr>
          <w:sz w:val="24"/>
          <w:szCs w:val="24"/>
        </w:rPr>
        <w:t xml:space="preserve">at least two focus groups should be used for each </w:t>
      </w:r>
      <w:r w:rsidR="005374F1" w:rsidRPr="006A4B1C">
        <w:rPr>
          <w:sz w:val="24"/>
          <w:szCs w:val="24"/>
        </w:rPr>
        <w:t xml:space="preserve">issue within a piece of research to ensure that </w:t>
      </w:r>
      <w:r w:rsidR="00162D26" w:rsidRPr="006A4B1C">
        <w:rPr>
          <w:sz w:val="24"/>
          <w:szCs w:val="24"/>
        </w:rPr>
        <w:t>most aspects have been covered sufficiently.</w:t>
      </w:r>
      <w:r w:rsidR="001252FC" w:rsidRPr="006A4B1C">
        <w:rPr>
          <w:sz w:val="24"/>
          <w:szCs w:val="24"/>
        </w:rPr>
        <w:t xml:space="preserve"> </w:t>
      </w:r>
    </w:p>
    <w:p w14:paraId="146226B3" w14:textId="582BEA9B" w:rsidR="000913BE" w:rsidRPr="006A4B1C" w:rsidRDefault="00757666" w:rsidP="00DE1A48">
      <w:pPr>
        <w:spacing w:after="0" w:line="360" w:lineRule="auto"/>
        <w:jc w:val="both"/>
        <w:rPr>
          <w:sz w:val="24"/>
          <w:szCs w:val="24"/>
        </w:rPr>
      </w:pPr>
      <w:r w:rsidRPr="006A4B1C">
        <w:rPr>
          <w:sz w:val="24"/>
          <w:szCs w:val="24"/>
        </w:rPr>
        <w:t>I have decided, to avoid issues of consent, to not take my own photographs during my study</w:t>
      </w:r>
      <w:r w:rsidR="005F2E59" w:rsidRPr="006A4B1C">
        <w:rPr>
          <w:sz w:val="24"/>
          <w:szCs w:val="24"/>
        </w:rPr>
        <w:t>; I do not wish to make anyone feel uncomfortable or ‘on show’ any more than they already may feel.</w:t>
      </w:r>
      <w:r w:rsidR="00523F64" w:rsidRPr="006A4B1C">
        <w:rPr>
          <w:sz w:val="24"/>
          <w:szCs w:val="24"/>
        </w:rPr>
        <w:t xml:space="preserve"> Alternatively, I will ask participants if they will show me any photographs of their own which they feel w</w:t>
      </w:r>
      <w:r w:rsidR="004F7A1D" w:rsidRPr="006A4B1C">
        <w:rPr>
          <w:sz w:val="24"/>
          <w:szCs w:val="24"/>
        </w:rPr>
        <w:t>ill</w:t>
      </w:r>
      <w:r w:rsidR="00523F64" w:rsidRPr="006A4B1C">
        <w:rPr>
          <w:sz w:val="24"/>
          <w:szCs w:val="24"/>
        </w:rPr>
        <w:t xml:space="preserve"> be of interest to me</w:t>
      </w:r>
      <w:r w:rsidR="003521C0" w:rsidRPr="006A4B1C">
        <w:rPr>
          <w:sz w:val="24"/>
          <w:szCs w:val="24"/>
        </w:rPr>
        <w:t xml:space="preserve">; not only could this aid in discussions and trigger memories in the focus groups, it will also provide me with a visual </w:t>
      </w:r>
      <w:r w:rsidR="00E5374C" w:rsidRPr="006A4B1C">
        <w:rPr>
          <w:sz w:val="24"/>
          <w:szCs w:val="24"/>
        </w:rPr>
        <w:t>aspect for reference. I have decided to use the photographs to carefully note their context in addition to how they are shown to me and the discussion around them. This method of utilising photographs</w:t>
      </w:r>
      <w:r w:rsidR="009D6C64" w:rsidRPr="006A4B1C">
        <w:rPr>
          <w:sz w:val="24"/>
          <w:szCs w:val="24"/>
        </w:rPr>
        <w:t xml:space="preserve"> has been demonstrated by Okely (1994) during her study </w:t>
      </w:r>
      <w:r w:rsidR="00984E63" w:rsidRPr="006A4B1C">
        <w:rPr>
          <w:sz w:val="24"/>
          <w:szCs w:val="24"/>
        </w:rPr>
        <w:t>with</w:t>
      </w:r>
      <w:r w:rsidR="009D6C64" w:rsidRPr="006A4B1C">
        <w:rPr>
          <w:sz w:val="24"/>
          <w:szCs w:val="24"/>
        </w:rPr>
        <w:t xml:space="preserve"> elderly </w:t>
      </w:r>
      <w:r w:rsidR="00984E63" w:rsidRPr="006A4B1C">
        <w:rPr>
          <w:sz w:val="24"/>
          <w:szCs w:val="24"/>
        </w:rPr>
        <w:t xml:space="preserve">people when they showed her their photographs during interviews. </w:t>
      </w:r>
      <w:r w:rsidR="005E323A" w:rsidRPr="006A4B1C">
        <w:rPr>
          <w:sz w:val="24"/>
          <w:szCs w:val="24"/>
        </w:rPr>
        <w:t xml:space="preserve">Additionally, Pink (1997a) describes how Antonita, a </w:t>
      </w:r>
      <w:r w:rsidR="005D2C81" w:rsidRPr="006A4B1C">
        <w:rPr>
          <w:sz w:val="24"/>
          <w:szCs w:val="24"/>
        </w:rPr>
        <w:t>female</w:t>
      </w:r>
      <w:r w:rsidR="005E323A" w:rsidRPr="006A4B1C">
        <w:rPr>
          <w:sz w:val="24"/>
          <w:szCs w:val="24"/>
        </w:rPr>
        <w:t xml:space="preserve"> ex-bullfighter, </w:t>
      </w:r>
      <w:r w:rsidR="0051475F" w:rsidRPr="006A4B1C">
        <w:rPr>
          <w:sz w:val="24"/>
          <w:szCs w:val="24"/>
        </w:rPr>
        <w:t>showed her a collection of photographs showing key moments in her career. Pink (2001:</w:t>
      </w:r>
      <w:r w:rsidR="00553B40" w:rsidRPr="006A4B1C">
        <w:rPr>
          <w:sz w:val="24"/>
          <w:szCs w:val="24"/>
        </w:rPr>
        <w:t xml:space="preserve">103) explains that “it was less important to copy these images to ‘take home’ and subject them to </w:t>
      </w:r>
      <w:r w:rsidR="00FF03C7" w:rsidRPr="006A4B1C">
        <w:rPr>
          <w:sz w:val="24"/>
          <w:szCs w:val="24"/>
        </w:rPr>
        <w:t>a systematic analysis than it was to analyse how they were used to represent and discuss the themes of my research”</w:t>
      </w:r>
      <w:r w:rsidR="00ED7AE5" w:rsidRPr="006A4B1C">
        <w:rPr>
          <w:sz w:val="24"/>
          <w:szCs w:val="24"/>
        </w:rPr>
        <w:t>; this demonstrates that the photographs may prove more valuable within a discussion than a</w:t>
      </w:r>
      <w:r w:rsidR="00302F85" w:rsidRPr="006A4B1C">
        <w:rPr>
          <w:sz w:val="24"/>
          <w:szCs w:val="24"/>
        </w:rPr>
        <w:t>s</w:t>
      </w:r>
      <w:r w:rsidR="00ED7AE5" w:rsidRPr="006A4B1C">
        <w:rPr>
          <w:sz w:val="24"/>
          <w:szCs w:val="24"/>
        </w:rPr>
        <w:t xml:space="preserve"> a single example of an event</w:t>
      </w:r>
      <w:r w:rsidR="002352C1" w:rsidRPr="006A4B1C">
        <w:rPr>
          <w:sz w:val="24"/>
          <w:szCs w:val="24"/>
        </w:rPr>
        <w:t>.</w:t>
      </w:r>
    </w:p>
    <w:p w14:paraId="0F484FAF" w14:textId="64259ACE" w:rsidR="00687F96" w:rsidRPr="006A4B1C" w:rsidRDefault="00687F96" w:rsidP="00DE1A48">
      <w:pPr>
        <w:spacing w:after="0" w:line="360" w:lineRule="auto"/>
        <w:jc w:val="both"/>
        <w:rPr>
          <w:sz w:val="24"/>
          <w:szCs w:val="24"/>
        </w:rPr>
      </w:pPr>
    </w:p>
    <w:p w14:paraId="11B0AD73" w14:textId="7A056884" w:rsidR="00687F96" w:rsidRPr="006A4B1C" w:rsidRDefault="00957F99" w:rsidP="00DE1A48">
      <w:pPr>
        <w:spacing w:after="0" w:line="360" w:lineRule="auto"/>
        <w:jc w:val="both"/>
        <w:rPr>
          <w:sz w:val="24"/>
          <w:szCs w:val="24"/>
          <w:u w:val="single"/>
        </w:rPr>
      </w:pPr>
      <w:r w:rsidRPr="006A4B1C">
        <w:rPr>
          <w:sz w:val="24"/>
          <w:szCs w:val="24"/>
          <w:u w:val="single"/>
        </w:rPr>
        <w:t>Collecting data.</w:t>
      </w:r>
    </w:p>
    <w:p w14:paraId="3C8791CE" w14:textId="51826727" w:rsidR="00957F99" w:rsidRPr="006A4B1C" w:rsidRDefault="00957F99" w:rsidP="00DE1A48">
      <w:pPr>
        <w:spacing w:after="0" w:line="360" w:lineRule="auto"/>
        <w:jc w:val="both"/>
        <w:rPr>
          <w:sz w:val="24"/>
          <w:szCs w:val="24"/>
        </w:rPr>
      </w:pPr>
      <w:r w:rsidRPr="006A4B1C">
        <w:rPr>
          <w:sz w:val="24"/>
          <w:szCs w:val="24"/>
        </w:rPr>
        <w:lastRenderedPageBreak/>
        <w:t xml:space="preserve">Firstly, I will contact the </w:t>
      </w:r>
      <w:r w:rsidR="009E6953" w:rsidRPr="006A4B1C">
        <w:rPr>
          <w:sz w:val="24"/>
          <w:szCs w:val="24"/>
        </w:rPr>
        <w:t>priest at Carmarthen Evangelical Church</w:t>
      </w:r>
      <w:r w:rsidR="004B7805" w:rsidRPr="006A4B1C">
        <w:rPr>
          <w:sz w:val="24"/>
          <w:szCs w:val="24"/>
        </w:rPr>
        <w:t xml:space="preserve"> using the contact information </w:t>
      </w:r>
      <w:r w:rsidR="00302F85" w:rsidRPr="006A4B1C">
        <w:rPr>
          <w:sz w:val="24"/>
          <w:szCs w:val="24"/>
        </w:rPr>
        <w:t xml:space="preserve">from </w:t>
      </w:r>
      <w:r w:rsidR="004B7805" w:rsidRPr="006A4B1C">
        <w:rPr>
          <w:sz w:val="24"/>
          <w:szCs w:val="24"/>
        </w:rPr>
        <w:t xml:space="preserve">their official website; I will explain to them </w:t>
      </w:r>
      <w:r w:rsidR="00C63BD5" w:rsidRPr="006A4B1C">
        <w:rPr>
          <w:sz w:val="24"/>
          <w:szCs w:val="24"/>
        </w:rPr>
        <w:t>the research I would like to conduct without elaborating too much on my main aims</w:t>
      </w:r>
      <w:r w:rsidR="00296DBC" w:rsidRPr="006A4B1C">
        <w:rPr>
          <w:sz w:val="24"/>
          <w:szCs w:val="24"/>
        </w:rPr>
        <w:t xml:space="preserve"> and </w:t>
      </w:r>
      <w:proofErr w:type="gramStart"/>
      <w:r w:rsidR="00296DBC" w:rsidRPr="006A4B1C">
        <w:rPr>
          <w:sz w:val="24"/>
          <w:szCs w:val="24"/>
        </w:rPr>
        <w:t>questions, and</w:t>
      </w:r>
      <w:proofErr w:type="gramEnd"/>
      <w:r w:rsidR="00296DBC" w:rsidRPr="006A4B1C">
        <w:rPr>
          <w:sz w:val="24"/>
          <w:szCs w:val="24"/>
        </w:rPr>
        <w:t xml:space="preserve"> detail the methods I would like to use including </w:t>
      </w:r>
      <w:r w:rsidR="001833CC" w:rsidRPr="006A4B1C">
        <w:rPr>
          <w:sz w:val="24"/>
          <w:szCs w:val="24"/>
        </w:rPr>
        <w:t xml:space="preserve">participant observation and focus groups. I understand that the priest may not be able to give me consent to conduct my research without </w:t>
      </w:r>
      <w:r w:rsidR="00CE39A2" w:rsidRPr="006A4B1C">
        <w:rPr>
          <w:sz w:val="24"/>
          <w:szCs w:val="24"/>
        </w:rPr>
        <w:t xml:space="preserve">consulting with senior clergy and/or the parishioners of the church. I would like to introduce myself before starting my study in order to address any questions or concerns anyone may have, also providing my university email for anyone to reach out to me afterwards. </w:t>
      </w:r>
      <w:r w:rsidR="00A31564" w:rsidRPr="006A4B1C">
        <w:rPr>
          <w:sz w:val="24"/>
          <w:szCs w:val="24"/>
        </w:rPr>
        <w:t xml:space="preserve">For the month of my research, I would attend church meetings and bible studies during the week and weekends; this will allow me to understand </w:t>
      </w:r>
      <w:r w:rsidR="00826F61" w:rsidRPr="006A4B1C">
        <w:rPr>
          <w:sz w:val="24"/>
          <w:szCs w:val="24"/>
        </w:rPr>
        <w:t>the context of my study while also introducing me to potential participants for my focus groups.</w:t>
      </w:r>
      <w:r w:rsidR="00DA5F2E" w:rsidRPr="006A4B1C">
        <w:rPr>
          <w:sz w:val="24"/>
          <w:szCs w:val="24"/>
        </w:rPr>
        <w:t xml:space="preserve"> I will also attend any event</w:t>
      </w:r>
      <w:r w:rsidR="009A2626" w:rsidRPr="006A4B1C">
        <w:rPr>
          <w:sz w:val="24"/>
          <w:szCs w:val="24"/>
        </w:rPr>
        <w:t>s</w:t>
      </w:r>
      <w:r w:rsidR="00DA5F2E" w:rsidRPr="006A4B1C">
        <w:rPr>
          <w:sz w:val="24"/>
          <w:szCs w:val="24"/>
        </w:rPr>
        <w:t xml:space="preserve"> such as </w:t>
      </w:r>
      <w:r w:rsidR="009A2626" w:rsidRPr="006A4B1C">
        <w:rPr>
          <w:sz w:val="24"/>
          <w:szCs w:val="24"/>
        </w:rPr>
        <w:t xml:space="preserve">carol services or Christmas parties if </w:t>
      </w:r>
      <w:r w:rsidR="008A239D" w:rsidRPr="006A4B1C">
        <w:rPr>
          <w:sz w:val="24"/>
          <w:szCs w:val="24"/>
        </w:rPr>
        <w:t xml:space="preserve">they are held. Both before and after each attendance I will interact with </w:t>
      </w:r>
      <w:r w:rsidR="004B4772" w:rsidRPr="006A4B1C">
        <w:rPr>
          <w:sz w:val="24"/>
          <w:szCs w:val="24"/>
        </w:rPr>
        <w:t>other parishioners and clergy</w:t>
      </w:r>
      <w:r w:rsidR="00736356" w:rsidRPr="006A4B1C">
        <w:rPr>
          <w:sz w:val="24"/>
          <w:szCs w:val="24"/>
        </w:rPr>
        <w:t>. Next, I will a</w:t>
      </w:r>
      <w:r w:rsidR="00231005" w:rsidRPr="006A4B1C">
        <w:rPr>
          <w:sz w:val="24"/>
          <w:szCs w:val="24"/>
        </w:rPr>
        <w:t xml:space="preserve">sk both parishioners and clergy to </w:t>
      </w:r>
      <w:r w:rsidR="00EE1EFE" w:rsidRPr="006A4B1C">
        <w:rPr>
          <w:sz w:val="24"/>
          <w:szCs w:val="24"/>
        </w:rPr>
        <w:t>take part in focus groups</w:t>
      </w:r>
      <w:r w:rsidR="00A45AAA" w:rsidRPr="006A4B1C">
        <w:rPr>
          <w:sz w:val="24"/>
          <w:szCs w:val="24"/>
        </w:rPr>
        <w:t>,</w:t>
      </w:r>
      <w:r w:rsidR="00D81AAA" w:rsidRPr="006A4B1C">
        <w:rPr>
          <w:sz w:val="24"/>
          <w:szCs w:val="24"/>
        </w:rPr>
        <w:t xml:space="preserve"> </w:t>
      </w:r>
      <w:r w:rsidR="00A45AAA" w:rsidRPr="006A4B1C">
        <w:rPr>
          <w:sz w:val="24"/>
          <w:szCs w:val="24"/>
        </w:rPr>
        <w:t xml:space="preserve">with </w:t>
      </w:r>
      <w:r w:rsidR="00D81AAA" w:rsidRPr="006A4B1C">
        <w:rPr>
          <w:sz w:val="24"/>
          <w:szCs w:val="24"/>
        </w:rPr>
        <w:t>approximately 10 people per group</w:t>
      </w:r>
      <w:r w:rsidR="00EE1EFE" w:rsidRPr="006A4B1C">
        <w:rPr>
          <w:sz w:val="24"/>
          <w:szCs w:val="24"/>
        </w:rPr>
        <w:t xml:space="preserve">, requesting that anyone </w:t>
      </w:r>
      <w:r w:rsidR="008C3812" w:rsidRPr="006A4B1C">
        <w:rPr>
          <w:sz w:val="24"/>
          <w:szCs w:val="24"/>
        </w:rPr>
        <w:t>bring</w:t>
      </w:r>
      <w:r w:rsidR="00EE1EFE" w:rsidRPr="006A4B1C">
        <w:rPr>
          <w:sz w:val="24"/>
          <w:szCs w:val="24"/>
        </w:rPr>
        <w:t xml:space="preserve"> photographs th</w:t>
      </w:r>
      <w:r w:rsidR="008C3812" w:rsidRPr="006A4B1C">
        <w:rPr>
          <w:sz w:val="24"/>
          <w:szCs w:val="24"/>
        </w:rPr>
        <w:t>ey wish</w:t>
      </w:r>
      <w:r w:rsidR="00736356" w:rsidRPr="006A4B1C">
        <w:rPr>
          <w:sz w:val="24"/>
          <w:szCs w:val="24"/>
        </w:rPr>
        <w:t xml:space="preserve"> </w:t>
      </w:r>
      <w:r w:rsidR="008C3812" w:rsidRPr="006A4B1C">
        <w:rPr>
          <w:sz w:val="24"/>
          <w:szCs w:val="24"/>
        </w:rPr>
        <w:t>to share that may be of interest to my study</w:t>
      </w:r>
      <w:r w:rsidR="00121C95" w:rsidRPr="006A4B1C">
        <w:rPr>
          <w:sz w:val="24"/>
          <w:szCs w:val="24"/>
        </w:rPr>
        <w:t xml:space="preserve"> – reassuring </w:t>
      </w:r>
      <w:r w:rsidR="00A337B6" w:rsidRPr="006A4B1C">
        <w:rPr>
          <w:sz w:val="24"/>
          <w:szCs w:val="24"/>
        </w:rPr>
        <w:t>them that any photographs they bring will not be copied o</w:t>
      </w:r>
      <w:r w:rsidR="006B2890" w:rsidRPr="006A4B1C">
        <w:rPr>
          <w:sz w:val="24"/>
          <w:szCs w:val="24"/>
        </w:rPr>
        <w:t xml:space="preserve">r taken by me. </w:t>
      </w:r>
      <w:r w:rsidR="00466F64" w:rsidRPr="006A4B1C">
        <w:rPr>
          <w:sz w:val="24"/>
          <w:szCs w:val="24"/>
        </w:rPr>
        <w:t>I will conduct these focus groups in the church, with permission from the pr</w:t>
      </w:r>
      <w:r w:rsidR="00810629" w:rsidRPr="006A4B1C">
        <w:rPr>
          <w:sz w:val="24"/>
          <w:szCs w:val="24"/>
        </w:rPr>
        <w:t xml:space="preserve">iest, and will use some formulated questions to </w:t>
      </w:r>
      <w:r w:rsidR="000F5252" w:rsidRPr="006A4B1C">
        <w:rPr>
          <w:sz w:val="24"/>
          <w:szCs w:val="24"/>
        </w:rPr>
        <w:t>initiate discussions while taking notes and recording audio</w:t>
      </w:r>
      <w:r w:rsidR="004865BE" w:rsidRPr="006A4B1C">
        <w:rPr>
          <w:sz w:val="24"/>
          <w:szCs w:val="24"/>
        </w:rPr>
        <w:t xml:space="preserve">, with permission from participants. Throughout my study, I will complete a field diary in order to remind myself of events or conversations, as well as </w:t>
      </w:r>
      <w:r w:rsidR="00C11547" w:rsidRPr="006A4B1C">
        <w:rPr>
          <w:sz w:val="24"/>
          <w:szCs w:val="24"/>
        </w:rPr>
        <w:t xml:space="preserve">logging any questions I have </w:t>
      </w:r>
      <w:r w:rsidR="00D71BE4" w:rsidRPr="006A4B1C">
        <w:rPr>
          <w:sz w:val="24"/>
          <w:szCs w:val="24"/>
        </w:rPr>
        <w:t xml:space="preserve">as I go along. </w:t>
      </w:r>
    </w:p>
    <w:p w14:paraId="5200E383" w14:textId="0724F847" w:rsidR="00D71BE4" w:rsidRPr="006A4B1C" w:rsidRDefault="00D71BE4" w:rsidP="00DE1A48">
      <w:pPr>
        <w:spacing w:after="0" w:line="360" w:lineRule="auto"/>
        <w:jc w:val="both"/>
        <w:rPr>
          <w:sz w:val="24"/>
          <w:szCs w:val="24"/>
        </w:rPr>
      </w:pPr>
    </w:p>
    <w:p w14:paraId="30556D8C" w14:textId="79FAD009" w:rsidR="00D71BE4" w:rsidRPr="006A4B1C" w:rsidRDefault="00D71BE4" w:rsidP="00DE1A48">
      <w:pPr>
        <w:spacing w:after="0" w:line="360" w:lineRule="auto"/>
        <w:jc w:val="both"/>
        <w:rPr>
          <w:sz w:val="24"/>
          <w:szCs w:val="24"/>
          <w:u w:val="single"/>
        </w:rPr>
      </w:pPr>
      <w:r w:rsidRPr="006A4B1C">
        <w:rPr>
          <w:sz w:val="24"/>
          <w:szCs w:val="24"/>
          <w:u w:val="single"/>
        </w:rPr>
        <w:t>Analysis of data</w:t>
      </w:r>
    </w:p>
    <w:p w14:paraId="707D35D6" w14:textId="5390E808" w:rsidR="00EF7CF2" w:rsidRPr="006A4B1C" w:rsidRDefault="00AD10A2" w:rsidP="00DE1A48">
      <w:pPr>
        <w:spacing w:after="0" w:line="360" w:lineRule="auto"/>
        <w:jc w:val="both"/>
        <w:rPr>
          <w:sz w:val="24"/>
          <w:szCs w:val="24"/>
        </w:rPr>
      </w:pPr>
      <w:r w:rsidRPr="006A4B1C">
        <w:rPr>
          <w:sz w:val="24"/>
          <w:szCs w:val="24"/>
        </w:rPr>
        <w:t xml:space="preserve">To analyse my </w:t>
      </w:r>
      <w:r w:rsidR="00EF7CF2" w:rsidRPr="006A4B1C">
        <w:rPr>
          <w:sz w:val="24"/>
          <w:szCs w:val="24"/>
        </w:rPr>
        <w:t>data,</w:t>
      </w:r>
      <w:r w:rsidRPr="006A4B1C">
        <w:rPr>
          <w:sz w:val="24"/>
          <w:szCs w:val="24"/>
        </w:rPr>
        <w:t xml:space="preserve"> I will </w:t>
      </w:r>
      <w:r w:rsidR="00C3224C" w:rsidRPr="006A4B1C">
        <w:rPr>
          <w:sz w:val="24"/>
          <w:szCs w:val="24"/>
        </w:rPr>
        <w:t xml:space="preserve">use my participant observation as context for the church activities, such as beliefs, </w:t>
      </w:r>
      <w:r w:rsidR="00EF7CF2" w:rsidRPr="006A4B1C">
        <w:rPr>
          <w:sz w:val="24"/>
          <w:szCs w:val="24"/>
        </w:rPr>
        <w:t>methods of worship etc. My participant observation may also allow me experience key events of social interaction with the wider community which I will discuss individually in the form of case studies before comparing to find commonalities and differences.</w:t>
      </w:r>
      <w:r w:rsidR="00DC1BA9" w:rsidRPr="006A4B1C">
        <w:rPr>
          <w:sz w:val="24"/>
          <w:szCs w:val="24"/>
        </w:rPr>
        <w:t xml:space="preserve"> </w:t>
      </w:r>
    </w:p>
    <w:p w14:paraId="79226467" w14:textId="751D109C" w:rsidR="00DC1BA9" w:rsidRPr="006A4B1C" w:rsidRDefault="00DC1BA9" w:rsidP="00DE1A48">
      <w:pPr>
        <w:spacing w:after="0" w:line="360" w:lineRule="auto"/>
        <w:jc w:val="both"/>
        <w:rPr>
          <w:sz w:val="24"/>
          <w:szCs w:val="24"/>
        </w:rPr>
      </w:pPr>
      <w:r w:rsidRPr="006A4B1C">
        <w:rPr>
          <w:sz w:val="24"/>
          <w:szCs w:val="24"/>
        </w:rPr>
        <w:t xml:space="preserve">Most of my analysis, however, will focus </w:t>
      </w:r>
      <w:r w:rsidR="002F3B4E" w:rsidRPr="006A4B1C">
        <w:rPr>
          <w:sz w:val="24"/>
          <w:szCs w:val="24"/>
        </w:rPr>
        <w:t xml:space="preserve">on my group interviews; rather than discuss these </w:t>
      </w:r>
      <w:r w:rsidR="001B3530" w:rsidRPr="006A4B1C">
        <w:rPr>
          <w:sz w:val="24"/>
          <w:szCs w:val="24"/>
        </w:rPr>
        <w:t xml:space="preserve">by participant, I will discuss my findings by categorising relevant information such as </w:t>
      </w:r>
      <w:r w:rsidR="00405AFC" w:rsidRPr="006A4B1C">
        <w:rPr>
          <w:sz w:val="24"/>
          <w:szCs w:val="24"/>
        </w:rPr>
        <w:t xml:space="preserve">schools and charities. Information in each category may include </w:t>
      </w:r>
      <w:r w:rsidR="00E43C3F" w:rsidRPr="006A4B1C">
        <w:rPr>
          <w:sz w:val="24"/>
          <w:szCs w:val="24"/>
        </w:rPr>
        <w:t xml:space="preserve">a recollection </w:t>
      </w:r>
      <w:r w:rsidR="00E43C3F" w:rsidRPr="006A4B1C">
        <w:rPr>
          <w:sz w:val="24"/>
          <w:szCs w:val="24"/>
        </w:rPr>
        <w:lastRenderedPageBreak/>
        <w:t xml:space="preserve">of what happened, in addition to descriptions of photographs and </w:t>
      </w:r>
      <w:r w:rsidR="0087342B" w:rsidRPr="006A4B1C">
        <w:rPr>
          <w:sz w:val="24"/>
          <w:szCs w:val="24"/>
        </w:rPr>
        <w:t>how participants felt about the</w:t>
      </w:r>
      <w:r w:rsidR="00056459" w:rsidRPr="006A4B1C">
        <w:rPr>
          <w:sz w:val="24"/>
          <w:szCs w:val="24"/>
        </w:rPr>
        <w:t xml:space="preserve"> events</w:t>
      </w:r>
      <w:r w:rsidR="005B5E3E" w:rsidRPr="006A4B1C">
        <w:rPr>
          <w:sz w:val="24"/>
          <w:szCs w:val="24"/>
        </w:rPr>
        <w:t>.</w:t>
      </w:r>
    </w:p>
    <w:p w14:paraId="71959177" w14:textId="37204A3D" w:rsidR="005B5E3E" w:rsidRPr="006A4B1C" w:rsidRDefault="005B5E3E" w:rsidP="00DE1A48">
      <w:pPr>
        <w:spacing w:after="0" w:line="360" w:lineRule="auto"/>
        <w:jc w:val="both"/>
        <w:rPr>
          <w:sz w:val="24"/>
          <w:szCs w:val="24"/>
        </w:rPr>
      </w:pPr>
    </w:p>
    <w:p w14:paraId="014C158E" w14:textId="260BECC5" w:rsidR="004D27AC" w:rsidRPr="006A4B1C" w:rsidRDefault="004D27AC" w:rsidP="00DE1A48">
      <w:pPr>
        <w:spacing w:after="0" w:line="360" w:lineRule="auto"/>
        <w:jc w:val="both"/>
        <w:rPr>
          <w:sz w:val="24"/>
          <w:szCs w:val="24"/>
          <w:u w:val="single"/>
        </w:rPr>
      </w:pPr>
      <w:r w:rsidRPr="006A4B1C">
        <w:rPr>
          <w:sz w:val="24"/>
          <w:szCs w:val="24"/>
          <w:u w:val="single"/>
        </w:rPr>
        <w:t>Timeline</w:t>
      </w:r>
    </w:p>
    <w:p w14:paraId="4CBA2A0A" w14:textId="7069B401" w:rsidR="005B5E3E" w:rsidRPr="006A4B1C" w:rsidRDefault="007A1820" w:rsidP="00DE1A48">
      <w:pPr>
        <w:spacing w:after="0" w:line="360" w:lineRule="auto"/>
        <w:jc w:val="both"/>
        <w:rPr>
          <w:sz w:val="24"/>
          <w:szCs w:val="24"/>
        </w:rPr>
      </w:pPr>
      <w:r w:rsidRPr="006A4B1C">
        <w:rPr>
          <w:sz w:val="24"/>
          <w:szCs w:val="24"/>
        </w:rPr>
        <w:t>I will contact the church at the start of November</w:t>
      </w:r>
      <w:r w:rsidR="00916866" w:rsidRPr="006A4B1C">
        <w:rPr>
          <w:sz w:val="24"/>
          <w:szCs w:val="24"/>
        </w:rPr>
        <w:t xml:space="preserve"> 2019</w:t>
      </w:r>
      <w:r w:rsidRPr="006A4B1C">
        <w:rPr>
          <w:sz w:val="24"/>
          <w:szCs w:val="24"/>
        </w:rPr>
        <w:t xml:space="preserve"> in order to have plenty of time to </w:t>
      </w:r>
      <w:r w:rsidR="00A962F8" w:rsidRPr="006A4B1C">
        <w:rPr>
          <w:sz w:val="24"/>
          <w:szCs w:val="24"/>
        </w:rPr>
        <w:t xml:space="preserve">organise consent and answer any question before the start of my study. I will attend my fist </w:t>
      </w:r>
      <w:r w:rsidR="00362D5D" w:rsidRPr="006A4B1C">
        <w:rPr>
          <w:sz w:val="24"/>
          <w:szCs w:val="24"/>
        </w:rPr>
        <w:t xml:space="preserve">meeting on </w:t>
      </w:r>
      <w:r w:rsidR="00D32B84" w:rsidRPr="006A4B1C">
        <w:rPr>
          <w:sz w:val="24"/>
          <w:szCs w:val="24"/>
        </w:rPr>
        <w:t xml:space="preserve">the </w:t>
      </w:r>
      <w:r w:rsidR="00362D5D" w:rsidRPr="006A4B1C">
        <w:rPr>
          <w:sz w:val="24"/>
          <w:szCs w:val="24"/>
        </w:rPr>
        <w:t>1st December 2019</w:t>
      </w:r>
      <w:r w:rsidR="00D32B84" w:rsidRPr="006A4B1C">
        <w:rPr>
          <w:sz w:val="24"/>
          <w:szCs w:val="24"/>
        </w:rPr>
        <w:t xml:space="preserve"> which will be a Sunday worship service</w:t>
      </w:r>
      <w:r w:rsidR="00F7566C" w:rsidRPr="006A4B1C">
        <w:rPr>
          <w:sz w:val="24"/>
          <w:szCs w:val="24"/>
        </w:rPr>
        <w:t>. Throughout the week</w:t>
      </w:r>
      <w:r w:rsidR="009725C8" w:rsidRPr="006A4B1C">
        <w:rPr>
          <w:sz w:val="24"/>
          <w:szCs w:val="24"/>
        </w:rPr>
        <w:t xml:space="preserve"> of December 9th to 15th I will </w:t>
      </w:r>
      <w:r w:rsidR="00B32122" w:rsidRPr="006A4B1C">
        <w:rPr>
          <w:sz w:val="24"/>
          <w:szCs w:val="24"/>
        </w:rPr>
        <w:t xml:space="preserve">organise participants for my focus groups, which I will conduct during the week of December 16th to </w:t>
      </w:r>
      <w:r w:rsidR="00C26894" w:rsidRPr="006A4B1C">
        <w:rPr>
          <w:sz w:val="24"/>
          <w:szCs w:val="24"/>
        </w:rPr>
        <w:t xml:space="preserve">22nd – the exact date of the focus group will be organised with the priest in order to </w:t>
      </w:r>
      <w:r w:rsidR="006C59CA" w:rsidRPr="006A4B1C">
        <w:rPr>
          <w:sz w:val="24"/>
          <w:szCs w:val="24"/>
        </w:rPr>
        <w:t>co-ordinate with</w:t>
      </w:r>
      <w:r w:rsidR="00C26894" w:rsidRPr="006A4B1C">
        <w:rPr>
          <w:sz w:val="24"/>
          <w:szCs w:val="24"/>
        </w:rPr>
        <w:t xml:space="preserve"> the schedule of the church</w:t>
      </w:r>
      <w:r w:rsidR="006C59CA" w:rsidRPr="006A4B1C">
        <w:rPr>
          <w:sz w:val="24"/>
          <w:szCs w:val="24"/>
        </w:rPr>
        <w:t>. I will then continue to attend church meeting</w:t>
      </w:r>
      <w:r w:rsidR="00A32922" w:rsidRPr="006A4B1C">
        <w:rPr>
          <w:sz w:val="24"/>
          <w:szCs w:val="24"/>
        </w:rPr>
        <w:t>s</w:t>
      </w:r>
      <w:r w:rsidR="006C59CA" w:rsidRPr="006A4B1C">
        <w:rPr>
          <w:sz w:val="24"/>
          <w:szCs w:val="24"/>
        </w:rPr>
        <w:t xml:space="preserve"> until the </w:t>
      </w:r>
      <w:r w:rsidR="0028354E" w:rsidRPr="006A4B1C">
        <w:rPr>
          <w:sz w:val="24"/>
          <w:szCs w:val="24"/>
        </w:rPr>
        <w:t>29th December</w:t>
      </w:r>
      <w:r w:rsidR="00A32922" w:rsidRPr="006A4B1C">
        <w:rPr>
          <w:sz w:val="24"/>
          <w:szCs w:val="24"/>
        </w:rPr>
        <w:t>,</w:t>
      </w:r>
      <w:r w:rsidR="0028354E" w:rsidRPr="006A4B1C">
        <w:rPr>
          <w:sz w:val="24"/>
          <w:szCs w:val="24"/>
        </w:rPr>
        <w:t xml:space="preserve"> which is the last Sunday service of the month</w:t>
      </w:r>
      <w:r w:rsidR="00DD26E3" w:rsidRPr="006A4B1C">
        <w:rPr>
          <w:sz w:val="24"/>
          <w:szCs w:val="24"/>
        </w:rPr>
        <w:t xml:space="preserve">; in the last week I will be able to follow-up any final questions I may have </w:t>
      </w:r>
      <w:r w:rsidR="00D4093F" w:rsidRPr="006A4B1C">
        <w:rPr>
          <w:sz w:val="24"/>
          <w:szCs w:val="24"/>
        </w:rPr>
        <w:t xml:space="preserve">and at the last service I will be able to thank everyone for </w:t>
      </w:r>
      <w:r w:rsidR="00960C1D" w:rsidRPr="006A4B1C">
        <w:rPr>
          <w:sz w:val="24"/>
          <w:szCs w:val="24"/>
        </w:rPr>
        <w:t xml:space="preserve">allowing me into their church and participating in my research. </w:t>
      </w:r>
    </w:p>
    <w:p w14:paraId="555EE01A" w14:textId="1497AFAB" w:rsidR="002402E1" w:rsidRPr="006A4B1C" w:rsidRDefault="002402E1" w:rsidP="00DE1A48">
      <w:pPr>
        <w:spacing w:after="0" w:line="360" w:lineRule="auto"/>
        <w:jc w:val="both"/>
        <w:rPr>
          <w:sz w:val="24"/>
          <w:szCs w:val="24"/>
        </w:rPr>
      </w:pPr>
      <w:r w:rsidRPr="006A4B1C">
        <w:rPr>
          <w:sz w:val="24"/>
          <w:szCs w:val="24"/>
        </w:rPr>
        <w:t>Lastly, when my research is finalised, I will provi</w:t>
      </w:r>
      <w:r w:rsidR="00E84BE7" w:rsidRPr="006A4B1C">
        <w:rPr>
          <w:sz w:val="24"/>
          <w:szCs w:val="24"/>
        </w:rPr>
        <w:t>de the priest with a full copy of my work.</w:t>
      </w:r>
    </w:p>
    <w:p w14:paraId="1A3AFE94" w14:textId="644523DE" w:rsidR="00887130" w:rsidRPr="006A4B1C" w:rsidRDefault="00887130" w:rsidP="00DE1A48">
      <w:pPr>
        <w:spacing w:after="0" w:line="360" w:lineRule="auto"/>
        <w:jc w:val="both"/>
        <w:rPr>
          <w:sz w:val="24"/>
          <w:szCs w:val="24"/>
        </w:rPr>
      </w:pPr>
    </w:p>
    <w:p w14:paraId="1BF5D68B" w14:textId="77777777" w:rsidR="00DE1A48" w:rsidRPr="006A4B1C" w:rsidRDefault="00887130" w:rsidP="00DE1A48">
      <w:pPr>
        <w:spacing w:after="0" w:line="360" w:lineRule="auto"/>
        <w:jc w:val="both"/>
        <w:rPr>
          <w:sz w:val="24"/>
          <w:szCs w:val="24"/>
          <w:u w:val="single"/>
        </w:rPr>
      </w:pPr>
      <w:r w:rsidRPr="006A4B1C">
        <w:rPr>
          <w:sz w:val="24"/>
          <w:szCs w:val="24"/>
          <w:u w:val="single"/>
        </w:rPr>
        <w:t>Bibliography</w:t>
      </w:r>
    </w:p>
    <w:p w14:paraId="76153F9C" w14:textId="2F144E83" w:rsidR="003C1373" w:rsidRPr="006A4B1C" w:rsidRDefault="00017EE6" w:rsidP="00DE1A48">
      <w:pPr>
        <w:spacing w:after="0" w:line="360" w:lineRule="auto"/>
        <w:jc w:val="both"/>
        <w:rPr>
          <w:sz w:val="24"/>
          <w:szCs w:val="24"/>
        </w:rPr>
      </w:pPr>
      <w:r w:rsidRPr="006A4B1C">
        <w:rPr>
          <w:sz w:val="24"/>
          <w:szCs w:val="24"/>
        </w:rPr>
        <w:t xml:space="preserve">Adams, </w:t>
      </w:r>
      <w:r w:rsidR="00094A80" w:rsidRPr="006A4B1C">
        <w:rPr>
          <w:sz w:val="24"/>
          <w:szCs w:val="24"/>
        </w:rPr>
        <w:t>W</w:t>
      </w:r>
      <w:r w:rsidRPr="006A4B1C">
        <w:rPr>
          <w:sz w:val="24"/>
          <w:szCs w:val="24"/>
        </w:rPr>
        <w:t>.</w:t>
      </w:r>
      <w:r w:rsidR="006A4B1C" w:rsidRPr="006A4B1C">
        <w:rPr>
          <w:sz w:val="24"/>
          <w:szCs w:val="24"/>
        </w:rPr>
        <w:t>,</w:t>
      </w:r>
      <w:r w:rsidRPr="006A4B1C">
        <w:rPr>
          <w:sz w:val="24"/>
          <w:szCs w:val="24"/>
        </w:rPr>
        <w:t xml:space="preserve"> </w:t>
      </w:r>
      <w:r w:rsidR="002440A4" w:rsidRPr="006A4B1C">
        <w:rPr>
          <w:sz w:val="24"/>
          <w:szCs w:val="24"/>
        </w:rPr>
        <w:t>2015. ‘</w:t>
      </w:r>
      <w:r w:rsidR="00536023" w:rsidRPr="006A4B1C">
        <w:rPr>
          <w:sz w:val="24"/>
          <w:szCs w:val="24"/>
        </w:rPr>
        <w:t xml:space="preserve">Conducting Semi Structured Interviews’, in </w:t>
      </w:r>
      <w:r w:rsidR="00142E6F" w:rsidRPr="006A4B1C">
        <w:rPr>
          <w:sz w:val="24"/>
          <w:szCs w:val="24"/>
        </w:rPr>
        <w:t xml:space="preserve">Hatry, H. </w:t>
      </w:r>
      <w:r w:rsidR="002F0259" w:rsidRPr="006A4B1C">
        <w:rPr>
          <w:sz w:val="24"/>
          <w:szCs w:val="24"/>
        </w:rPr>
        <w:t>Newcomer, K</w:t>
      </w:r>
      <w:r w:rsidR="00653807" w:rsidRPr="006A4B1C">
        <w:rPr>
          <w:sz w:val="24"/>
          <w:szCs w:val="24"/>
        </w:rPr>
        <w:t>. Wholey, J</w:t>
      </w:r>
      <w:r w:rsidR="00C63473" w:rsidRPr="006A4B1C">
        <w:rPr>
          <w:sz w:val="24"/>
          <w:szCs w:val="24"/>
        </w:rPr>
        <w:t>. (ed.) Handbook of Practical Program Evaluation</w:t>
      </w:r>
      <w:r w:rsidR="00206F01" w:rsidRPr="006A4B1C">
        <w:rPr>
          <w:sz w:val="24"/>
          <w:szCs w:val="24"/>
        </w:rPr>
        <w:t xml:space="preserve">. </w:t>
      </w:r>
      <w:r w:rsidR="00355AFB" w:rsidRPr="006A4B1C">
        <w:rPr>
          <w:sz w:val="24"/>
          <w:szCs w:val="24"/>
        </w:rPr>
        <w:t xml:space="preserve">4th </w:t>
      </w:r>
      <w:r w:rsidR="006942D1" w:rsidRPr="006A4B1C">
        <w:rPr>
          <w:sz w:val="24"/>
          <w:szCs w:val="24"/>
        </w:rPr>
        <w:t xml:space="preserve">ed. </w:t>
      </w:r>
      <w:r w:rsidR="006B55AD" w:rsidRPr="006A4B1C">
        <w:rPr>
          <w:sz w:val="24"/>
          <w:szCs w:val="24"/>
        </w:rPr>
        <w:t>Jossey Bass</w:t>
      </w:r>
      <w:r w:rsidR="0057299B" w:rsidRPr="006A4B1C">
        <w:rPr>
          <w:sz w:val="24"/>
          <w:szCs w:val="24"/>
        </w:rPr>
        <w:t>.</w:t>
      </w:r>
    </w:p>
    <w:p w14:paraId="2819E1C6" w14:textId="6B2C2B2C" w:rsidR="005C749F" w:rsidRPr="006A4B1C" w:rsidRDefault="005C749F" w:rsidP="00DE1A48">
      <w:pPr>
        <w:spacing w:before="240" w:after="0" w:line="360" w:lineRule="auto"/>
        <w:jc w:val="both"/>
        <w:rPr>
          <w:sz w:val="24"/>
          <w:szCs w:val="24"/>
        </w:rPr>
      </w:pPr>
      <w:r w:rsidRPr="006A4B1C">
        <w:rPr>
          <w:sz w:val="24"/>
          <w:szCs w:val="24"/>
        </w:rPr>
        <w:t>Bebbington, D. and Jones, D., 2013. Evangelicalism &amp; Fundamentalism in the United Kingdom during the Twentieth Century. 1st ed. United States: Oxford University Press.</w:t>
      </w:r>
    </w:p>
    <w:p w14:paraId="3BDE1E60" w14:textId="40834182" w:rsidR="005C749F" w:rsidRPr="006A4B1C" w:rsidRDefault="00116B86" w:rsidP="00DE1A48">
      <w:pPr>
        <w:spacing w:before="240" w:after="0" w:line="360" w:lineRule="auto"/>
        <w:jc w:val="both"/>
        <w:rPr>
          <w:sz w:val="24"/>
          <w:szCs w:val="24"/>
        </w:rPr>
      </w:pPr>
      <w:r w:rsidRPr="006A4B1C">
        <w:rPr>
          <w:sz w:val="24"/>
          <w:szCs w:val="24"/>
        </w:rPr>
        <w:t>Brusco, E., 1995. The Reformation of Machismo. 1st ed. United States: University of Texas Press.</w:t>
      </w:r>
    </w:p>
    <w:p w14:paraId="3779C6F2" w14:textId="03F7289F" w:rsidR="00F61F97" w:rsidRPr="006A4B1C" w:rsidRDefault="00F61F97" w:rsidP="00DE1A48">
      <w:pPr>
        <w:spacing w:before="240" w:after="0" w:line="360" w:lineRule="auto"/>
        <w:jc w:val="both"/>
        <w:rPr>
          <w:sz w:val="24"/>
          <w:szCs w:val="24"/>
        </w:rPr>
      </w:pPr>
      <w:r w:rsidRPr="006A4B1C">
        <w:rPr>
          <w:sz w:val="24"/>
          <w:szCs w:val="24"/>
        </w:rPr>
        <w:t xml:space="preserve">DeWalt, K. and DeWalt, B., 2002. Participant Observation: A guide for Fieldworkers. 1st ed. United States: </w:t>
      </w:r>
      <w:proofErr w:type="spellStart"/>
      <w:r w:rsidRPr="006A4B1C">
        <w:rPr>
          <w:sz w:val="24"/>
          <w:szCs w:val="24"/>
        </w:rPr>
        <w:t>AltaMira</w:t>
      </w:r>
      <w:proofErr w:type="spellEnd"/>
      <w:r w:rsidRPr="006A4B1C">
        <w:rPr>
          <w:sz w:val="24"/>
          <w:szCs w:val="24"/>
        </w:rPr>
        <w:t xml:space="preserve"> Press.</w:t>
      </w:r>
    </w:p>
    <w:p w14:paraId="3506D121" w14:textId="282DD726" w:rsidR="00C02E80" w:rsidRPr="006A4B1C" w:rsidRDefault="00C02E80" w:rsidP="00DE1A48">
      <w:pPr>
        <w:spacing w:before="240" w:after="0" w:line="360" w:lineRule="auto"/>
        <w:jc w:val="both"/>
        <w:rPr>
          <w:sz w:val="24"/>
          <w:szCs w:val="24"/>
        </w:rPr>
      </w:pPr>
      <w:r w:rsidRPr="006A4B1C">
        <w:rPr>
          <w:sz w:val="24"/>
          <w:szCs w:val="24"/>
        </w:rPr>
        <w:t xml:space="preserve">Eriksson, P. and </w:t>
      </w:r>
      <w:proofErr w:type="spellStart"/>
      <w:r w:rsidRPr="006A4B1C">
        <w:rPr>
          <w:sz w:val="24"/>
          <w:szCs w:val="24"/>
        </w:rPr>
        <w:t>Kovalainen</w:t>
      </w:r>
      <w:proofErr w:type="spellEnd"/>
      <w:r w:rsidRPr="006A4B1C">
        <w:rPr>
          <w:sz w:val="24"/>
          <w:szCs w:val="24"/>
        </w:rPr>
        <w:t>, A., 2015. Qualitative Methods in Business Research. 2nd ed. Sage Publishing.</w:t>
      </w:r>
    </w:p>
    <w:p w14:paraId="4B8043A8" w14:textId="63B4865B" w:rsidR="006A1DB2" w:rsidRPr="006A4B1C" w:rsidRDefault="002D10CF" w:rsidP="00DE1A48">
      <w:pPr>
        <w:spacing w:before="240" w:after="0" w:line="360" w:lineRule="auto"/>
        <w:jc w:val="both"/>
        <w:rPr>
          <w:sz w:val="24"/>
          <w:szCs w:val="24"/>
        </w:rPr>
      </w:pPr>
      <w:r w:rsidRPr="006A4B1C">
        <w:rPr>
          <w:sz w:val="24"/>
          <w:szCs w:val="24"/>
        </w:rPr>
        <w:lastRenderedPageBreak/>
        <w:t xml:space="preserve">Guthrie, S. </w:t>
      </w:r>
      <w:r w:rsidR="001D0BBE" w:rsidRPr="006A4B1C">
        <w:rPr>
          <w:sz w:val="24"/>
          <w:szCs w:val="24"/>
        </w:rPr>
        <w:t>2006</w:t>
      </w:r>
      <w:r w:rsidRPr="006A4B1C">
        <w:rPr>
          <w:sz w:val="24"/>
          <w:szCs w:val="24"/>
        </w:rPr>
        <w:t>. ‘</w:t>
      </w:r>
      <w:r w:rsidR="001D0BBE" w:rsidRPr="006A4B1C">
        <w:rPr>
          <w:sz w:val="24"/>
          <w:szCs w:val="24"/>
        </w:rPr>
        <w:t>Anthropological Theories of Religion</w:t>
      </w:r>
      <w:r w:rsidRPr="006A4B1C">
        <w:rPr>
          <w:sz w:val="24"/>
          <w:szCs w:val="24"/>
        </w:rPr>
        <w:t xml:space="preserve">’, in </w:t>
      </w:r>
      <w:r w:rsidR="001D0BBE" w:rsidRPr="006A4B1C">
        <w:rPr>
          <w:sz w:val="24"/>
          <w:szCs w:val="24"/>
        </w:rPr>
        <w:t>Martin</w:t>
      </w:r>
      <w:r w:rsidRPr="006A4B1C">
        <w:rPr>
          <w:sz w:val="24"/>
          <w:szCs w:val="24"/>
        </w:rPr>
        <w:t>, M. (ed.) </w:t>
      </w:r>
      <w:r w:rsidR="001D0BBE" w:rsidRPr="006A4B1C">
        <w:rPr>
          <w:sz w:val="24"/>
          <w:szCs w:val="24"/>
        </w:rPr>
        <w:t>The Cambridge Companion to Atheism</w:t>
      </w:r>
      <w:r w:rsidRPr="006A4B1C">
        <w:rPr>
          <w:sz w:val="24"/>
          <w:szCs w:val="24"/>
        </w:rPr>
        <w:t xml:space="preserve">. </w:t>
      </w:r>
      <w:r w:rsidR="00231317" w:rsidRPr="006A4B1C">
        <w:rPr>
          <w:sz w:val="24"/>
          <w:szCs w:val="24"/>
        </w:rPr>
        <w:t>Cambridge University Press</w:t>
      </w:r>
      <w:r w:rsidRPr="006A4B1C">
        <w:rPr>
          <w:sz w:val="24"/>
          <w:szCs w:val="24"/>
        </w:rPr>
        <w:t xml:space="preserve">, </w:t>
      </w:r>
      <w:r w:rsidR="00185D21" w:rsidRPr="006A4B1C">
        <w:rPr>
          <w:sz w:val="24"/>
          <w:szCs w:val="24"/>
        </w:rPr>
        <w:t>283-299.</w:t>
      </w:r>
    </w:p>
    <w:p w14:paraId="18FBAE5F" w14:textId="0D11D96D" w:rsidR="00F61F97" w:rsidRPr="006A4B1C" w:rsidRDefault="00CC40A1" w:rsidP="00DE1A48">
      <w:pPr>
        <w:spacing w:before="240" w:after="0" w:line="360" w:lineRule="auto"/>
        <w:jc w:val="both"/>
        <w:rPr>
          <w:sz w:val="24"/>
          <w:szCs w:val="24"/>
        </w:rPr>
      </w:pPr>
      <w:r w:rsidRPr="006A4B1C">
        <w:rPr>
          <w:sz w:val="24"/>
          <w:szCs w:val="24"/>
        </w:rPr>
        <w:t>Hempton, D., 1996. Religion and political culture in Britain and Ireland. 1st ed. Great Britain: Cambridge University Press.</w:t>
      </w:r>
    </w:p>
    <w:p w14:paraId="7115F808" w14:textId="77777777" w:rsidR="00DE1A48" w:rsidRPr="006A4B1C" w:rsidRDefault="006C0A80" w:rsidP="00DE1A48">
      <w:pPr>
        <w:spacing w:before="240" w:after="0" w:line="360" w:lineRule="auto"/>
        <w:jc w:val="both"/>
        <w:rPr>
          <w:sz w:val="24"/>
          <w:szCs w:val="24"/>
        </w:rPr>
      </w:pPr>
      <w:r w:rsidRPr="006A4B1C">
        <w:rPr>
          <w:sz w:val="24"/>
          <w:szCs w:val="24"/>
        </w:rPr>
        <w:t>Javad, D., 2016. The Role of Religion in Human Relations and International Relations. Political and International Scientific and Research Quarterly, 8:26, 167-192.</w:t>
      </w:r>
    </w:p>
    <w:p w14:paraId="7ADF20B0" w14:textId="77777777" w:rsidR="00DE1A48" w:rsidRPr="006A4B1C" w:rsidRDefault="00E35F97" w:rsidP="00DE1A48">
      <w:pPr>
        <w:spacing w:before="240" w:after="0" w:line="360" w:lineRule="auto"/>
        <w:jc w:val="both"/>
        <w:rPr>
          <w:sz w:val="24"/>
          <w:szCs w:val="24"/>
        </w:rPr>
      </w:pPr>
      <w:r w:rsidRPr="006A4B1C">
        <w:rPr>
          <w:sz w:val="24"/>
          <w:szCs w:val="24"/>
        </w:rPr>
        <w:t xml:space="preserve">Kidd, T., 2019. Who Is an </w:t>
      </w:r>
      <w:proofErr w:type="gramStart"/>
      <w:r w:rsidRPr="006A4B1C">
        <w:rPr>
          <w:sz w:val="24"/>
          <w:szCs w:val="24"/>
        </w:rPr>
        <w:t>Evangelical?:</w:t>
      </w:r>
      <w:proofErr w:type="gramEnd"/>
      <w:r w:rsidRPr="006A4B1C">
        <w:rPr>
          <w:sz w:val="24"/>
          <w:szCs w:val="24"/>
        </w:rPr>
        <w:t xml:space="preserve"> The History of a Movement in Crisis. 1st ed. United States: Yale University Press.</w:t>
      </w:r>
    </w:p>
    <w:p w14:paraId="508048B7" w14:textId="018040B6" w:rsidR="00E35F97" w:rsidRPr="006A4B1C" w:rsidRDefault="00E35F97" w:rsidP="00DE1A48">
      <w:pPr>
        <w:spacing w:before="240" w:after="0" w:line="360" w:lineRule="auto"/>
        <w:jc w:val="both"/>
        <w:rPr>
          <w:sz w:val="24"/>
          <w:szCs w:val="24"/>
        </w:rPr>
      </w:pPr>
      <w:r w:rsidRPr="006A4B1C">
        <w:rPr>
          <w:sz w:val="24"/>
          <w:szCs w:val="24"/>
        </w:rPr>
        <w:t>McFadden, M., 2019. The Ironies of Pentecost: Phoebe Palmer, World Evangelism, and Female Networks. Methodist History, 31:2, 63-75.</w:t>
      </w:r>
    </w:p>
    <w:p w14:paraId="00264DC3" w14:textId="72B2FD6C" w:rsidR="00887130" w:rsidRPr="006A4B1C" w:rsidRDefault="0071693F" w:rsidP="00DE1A48">
      <w:pPr>
        <w:spacing w:before="240" w:after="0" w:line="360" w:lineRule="auto"/>
        <w:jc w:val="both"/>
        <w:rPr>
          <w:sz w:val="24"/>
          <w:szCs w:val="24"/>
        </w:rPr>
      </w:pPr>
      <w:r w:rsidRPr="006A4B1C">
        <w:rPr>
          <w:sz w:val="24"/>
          <w:szCs w:val="24"/>
        </w:rPr>
        <w:t xml:space="preserve">Narayan, K., 1993. How Native Is a "Native" </w:t>
      </w:r>
      <w:r w:rsidR="00433AB0" w:rsidRPr="006A4B1C">
        <w:rPr>
          <w:sz w:val="24"/>
          <w:szCs w:val="24"/>
        </w:rPr>
        <w:t>Anthropologist?</w:t>
      </w:r>
      <w:r w:rsidRPr="006A4B1C">
        <w:rPr>
          <w:sz w:val="24"/>
          <w:szCs w:val="24"/>
        </w:rPr>
        <w:t xml:space="preserve"> American </w:t>
      </w:r>
      <w:proofErr w:type="gramStart"/>
      <w:r w:rsidRPr="006A4B1C">
        <w:rPr>
          <w:sz w:val="24"/>
          <w:szCs w:val="24"/>
        </w:rPr>
        <w:t>Anthropologist,  95</w:t>
      </w:r>
      <w:proofErr w:type="gramEnd"/>
      <w:r w:rsidR="00E61D47" w:rsidRPr="006A4B1C">
        <w:rPr>
          <w:sz w:val="24"/>
          <w:szCs w:val="24"/>
        </w:rPr>
        <w:t>:</w:t>
      </w:r>
      <w:r w:rsidRPr="006A4B1C">
        <w:rPr>
          <w:sz w:val="24"/>
          <w:szCs w:val="24"/>
        </w:rPr>
        <w:t xml:space="preserve">3, 671-686. </w:t>
      </w:r>
    </w:p>
    <w:p w14:paraId="0F099631" w14:textId="3D274BC8" w:rsidR="00A04FFE" w:rsidRPr="006A4B1C" w:rsidRDefault="00A04FFE" w:rsidP="00DE1A48">
      <w:pPr>
        <w:spacing w:before="240" w:after="0" w:line="360" w:lineRule="auto"/>
        <w:jc w:val="both"/>
        <w:rPr>
          <w:sz w:val="24"/>
          <w:szCs w:val="24"/>
        </w:rPr>
      </w:pPr>
      <w:r w:rsidRPr="006A4B1C">
        <w:rPr>
          <w:sz w:val="24"/>
          <w:szCs w:val="24"/>
        </w:rPr>
        <w:t>Selka, S., 2007. Religion and the Politics of Ethnic Identity in Bahia, Brazil. 1st ed. United States: University Press of California.</w:t>
      </w:r>
    </w:p>
    <w:p w14:paraId="57B105A1" w14:textId="0C03F639" w:rsidR="00E1364A" w:rsidRPr="006A4B1C" w:rsidRDefault="00E1364A" w:rsidP="00DE1A48">
      <w:pPr>
        <w:spacing w:before="240" w:after="0" w:line="360" w:lineRule="auto"/>
        <w:jc w:val="both"/>
        <w:rPr>
          <w:sz w:val="24"/>
          <w:szCs w:val="24"/>
        </w:rPr>
      </w:pPr>
      <w:r w:rsidRPr="006A4B1C">
        <w:rPr>
          <w:sz w:val="24"/>
          <w:szCs w:val="24"/>
        </w:rPr>
        <w:t xml:space="preserve">Stoll, D., 1990. Is Latin America Turning </w:t>
      </w:r>
      <w:proofErr w:type="gramStart"/>
      <w:r w:rsidRPr="006A4B1C">
        <w:rPr>
          <w:sz w:val="24"/>
          <w:szCs w:val="24"/>
        </w:rPr>
        <w:t>Protestant?.</w:t>
      </w:r>
      <w:proofErr w:type="gramEnd"/>
      <w:r w:rsidRPr="006A4B1C">
        <w:rPr>
          <w:sz w:val="24"/>
          <w:szCs w:val="24"/>
        </w:rPr>
        <w:t xml:space="preserve"> 1st ed. United States: University of California Press.</w:t>
      </w:r>
    </w:p>
    <w:p w14:paraId="3C635FF3" w14:textId="0CAABD85" w:rsidR="005973E9" w:rsidRPr="006A4B1C" w:rsidRDefault="005973E9" w:rsidP="00DE1A48">
      <w:pPr>
        <w:spacing w:before="240" w:after="0" w:line="360" w:lineRule="auto"/>
        <w:jc w:val="both"/>
        <w:rPr>
          <w:sz w:val="24"/>
          <w:szCs w:val="24"/>
        </w:rPr>
      </w:pPr>
      <w:r w:rsidRPr="006A4B1C">
        <w:rPr>
          <w:sz w:val="24"/>
          <w:szCs w:val="24"/>
        </w:rPr>
        <w:t xml:space="preserve">Walford, G., 2001. Evangelical Christian Schools in England and The Netherlands. Oxford Review of Education, 27:4, 529-541. </w:t>
      </w:r>
    </w:p>
    <w:p w14:paraId="5E320D29" w14:textId="77777777" w:rsidR="00811F4F" w:rsidRPr="006A4B1C" w:rsidRDefault="00811F4F" w:rsidP="00DE1A48">
      <w:pPr>
        <w:spacing w:after="0" w:line="360" w:lineRule="auto"/>
        <w:jc w:val="both"/>
        <w:rPr>
          <w:sz w:val="24"/>
          <w:szCs w:val="24"/>
        </w:rPr>
      </w:pPr>
    </w:p>
    <w:p w14:paraId="3B40B83A" w14:textId="77777777" w:rsidR="00EF2845" w:rsidRPr="006A4B1C" w:rsidRDefault="00EF2845" w:rsidP="00DE1A48">
      <w:pPr>
        <w:spacing w:after="0" w:line="360" w:lineRule="auto"/>
        <w:jc w:val="both"/>
        <w:rPr>
          <w:sz w:val="24"/>
          <w:szCs w:val="24"/>
        </w:rPr>
      </w:pPr>
    </w:p>
    <w:p w14:paraId="47E63FB7" w14:textId="77777777" w:rsidR="00726760" w:rsidRPr="006A4B1C" w:rsidRDefault="00726760" w:rsidP="00DE1A48">
      <w:pPr>
        <w:spacing w:after="0" w:line="360" w:lineRule="auto"/>
        <w:jc w:val="both"/>
        <w:rPr>
          <w:sz w:val="24"/>
          <w:szCs w:val="24"/>
        </w:rPr>
      </w:pPr>
    </w:p>
    <w:sectPr w:rsidR="00726760" w:rsidRPr="006A4B1C" w:rsidSect="00482378">
      <w:pgSz w:w="11906" w:h="16838"/>
      <w:pgMar w:top="1440" w:right="1440" w:bottom="1440" w:left="215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760"/>
    <w:rsid w:val="00012D69"/>
    <w:rsid w:val="00014A3C"/>
    <w:rsid w:val="00017EE6"/>
    <w:rsid w:val="00056459"/>
    <w:rsid w:val="00064015"/>
    <w:rsid w:val="00080A60"/>
    <w:rsid w:val="000852D7"/>
    <w:rsid w:val="000913BE"/>
    <w:rsid w:val="00094A80"/>
    <w:rsid w:val="000B0625"/>
    <w:rsid w:val="000C48E8"/>
    <w:rsid w:val="000C69BC"/>
    <w:rsid w:val="000D7159"/>
    <w:rsid w:val="000E2777"/>
    <w:rsid w:val="000F5252"/>
    <w:rsid w:val="00116B86"/>
    <w:rsid w:val="00121C95"/>
    <w:rsid w:val="001252FC"/>
    <w:rsid w:val="00137666"/>
    <w:rsid w:val="00137CE1"/>
    <w:rsid w:val="00140763"/>
    <w:rsid w:val="001410EB"/>
    <w:rsid w:val="00142E6F"/>
    <w:rsid w:val="00156315"/>
    <w:rsid w:val="00162D26"/>
    <w:rsid w:val="0016551A"/>
    <w:rsid w:val="001833CC"/>
    <w:rsid w:val="0018417B"/>
    <w:rsid w:val="00185D21"/>
    <w:rsid w:val="00185EFB"/>
    <w:rsid w:val="00192240"/>
    <w:rsid w:val="0019351F"/>
    <w:rsid w:val="00193D5C"/>
    <w:rsid w:val="001B3530"/>
    <w:rsid w:val="001C7D66"/>
    <w:rsid w:val="001D0BBE"/>
    <w:rsid w:val="001D446E"/>
    <w:rsid w:val="001D6D18"/>
    <w:rsid w:val="001F5860"/>
    <w:rsid w:val="001F7234"/>
    <w:rsid w:val="001F7F40"/>
    <w:rsid w:val="00206F01"/>
    <w:rsid w:val="00213054"/>
    <w:rsid w:val="0021701E"/>
    <w:rsid w:val="00221B19"/>
    <w:rsid w:val="00227F99"/>
    <w:rsid w:val="00230E81"/>
    <w:rsid w:val="00231005"/>
    <w:rsid w:val="00231317"/>
    <w:rsid w:val="002352C1"/>
    <w:rsid w:val="002364A3"/>
    <w:rsid w:val="002402E1"/>
    <w:rsid w:val="00242241"/>
    <w:rsid w:val="002440A4"/>
    <w:rsid w:val="002566A8"/>
    <w:rsid w:val="0028354E"/>
    <w:rsid w:val="00286C8F"/>
    <w:rsid w:val="00295067"/>
    <w:rsid w:val="00296DBC"/>
    <w:rsid w:val="002A5DBA"/>
    <w:rsid w:val="002A686C"/>
    <w:rsid w:val="002B09EC"/>
    <w:rsid w:val="002B43D3"/>
    <w:rsid w:val="002C1EDA"/>
    <w:rsid w:val="002D10CF"/>
    <w:rsid w:val="002D51B7"/>
    <w:rsid w:val="002F0259"/>
    <w:rsid w:val="002F3B4E"/>
    <w:rsid w:val="00302F85"/>
    <w:rsid w:val="00303BDA"/>
    <w:rsid w:val="0030756A"/>
    <w:rsid w:val="0031111E"/>
    <w:rsid w:val="00317183"/>
    <w:rsid w:val="003521C0"/>
    <w:rsid w:val="003531BC"/>
    <w:rsid w:val="00355AFB"/>
    <w:rsid w:val="00360E54"/>
    <w:rsid w:val="00362D5D"/>
    <w:rsid w:val="00387F01"/>
    <w:rsid w:val="003A6F7D"/>
    <w:rsid w:val="003B17BD"/>
    <w:rsid w:val="003C01A6"/>
    <w:rsid w:val="003C1373"/>
    <w:rsid w:val="003C45B0"/>
    <w:rsid w:val="003C7A4D"/>
    <w:rsid w:val="003E1278"/>
    <w:rsid w:val="00400775"/>
    <w:rsid w:val="00405AFC"/>
    <w:rsid w:val="0041023B"/>
    <w:rsid w:val="00433AB0"/>
    <w:rsid w:val="004504D8"/>
    <w:rsid w:val="00451AA2"/>
    <w:rsid w:val="00457B36"/>
    <w:rsid w:val="00466F64"/>
    <w:rsid w:val="00480570"/>
    <w:rsid w:val="00482378"/>
    <w:rsid w:val="004865BE"/>
    <w:rsid w:val="00490A1C"/>
    <w:rsid w:val="00493942"/>
    <w:rsid w:val="0049751B"/>
    <w:rsid w:val="004A077C"/>
    <w:rsid w:val="004A327D"/>
    <w:rsid w:val="004B4772"/>
    <w:rsid w:val="004B5A2A"/>
    <w:rsid w:val="004B7805"/>
    <w:rsid w:val="004D27AC"/>
    <w:rsid w:val="004D2B87"/>
    <w:rsid w:val="004D419D"/>
    <w:rsid w:val="004F7A1D"/>
    <w:rsid w:val="00501A93"/>
    <w:rsid w:val="00503639"/>
    <w:rsid w:val="0051475F"/>
    <w:rsid w:val="00523F64"/>
    <w:rsid w:val="00532A4E"/>
    <w:rsid w:val="00536023"/>
    <w:rsid w:val="005374F1"/>
    <w:rsid w:val="00543141"/>
    <w:rsid w:val="00546EDA"/>
    <w:rsid w:val="00553B40"/>
    <w:rsid w:val="0055701F"/>
    <w:rsid w:val="00566658"/>
    <w:rsid w:val="00566EBF"/>
    <w:rsid w:val="0057299B"/>
    <w:rsid w:val="005820A5"/>
    <w:rsid w:val="00587358"/>
    <w:rsid w:val="00592DAA"/>
    <w:rsid w:val="005973E9"/>
    <w:rsid w:val="005A4D77"/>
    <w:rsid w:val="005B5E3E"/>
    <w:rsid w:val="005B6112"/>
    <w:rsid w:val="005C29F7"/>
    <w:rsid w:val="005C749F"/>
    <w:rsid w:val="005D2C81"/>
    <w:rsid w:val="005E1F5B"/>
    <w:rsid w:val="005E323A"/>
    <w:rsid w:val="005F2E59"/>
    <w:rsid w:val="005F6D1A"/>
    <w:rsid w:val="00600EA0"/>
    <w:rsid w:val="00603206"/>
    <w:rsid w:val="00611FB8"/>
    <w:rsid w:val="006203C6"/>
    <w:rsid w:val="00630DF5"/>
    <w:rsid w:val="0063151B"/>
    <w:rsid w:val="00650FAD"/>
    <w:rsid w:val="00653807"/>
    <w:rsid w:val="00687F96"/>
    <w:rsid w:val="00690D21"/>
    <w:rsid w:val="006942D1"/>
    <w:rsid w:val="0069788C"/>
    <w:rsid w:val="006A1DB2"/>
    <w:rsid w:val="006A4B1C"/>
    <w:rsid w:val="006B11F2"/>
    <w:rsid w:val="006B2890"/>
    <w:rsid w:val="006B55AD"/>
    <w:rsid w:val="006B7EAF"/>
    <w:rsid w:val="006C0A80"/>
    <w:rsid w:val="006C2D8F"/>
    <w:rsid w:val="006C362C"/>
    <w:rsid w:val="006C59CA"/>
    <w:rsid w:val="006D7F49"/>
    <w:rsid w:val="006E30AE"/>
    <w:rsid w:val="00700B43"/>
    <w:rsid w:val="0071693F"/>
    <w:rsid w:val="00726760"/>
    <w:rsid w:val="00730842"/>
    <w:rsid w:val="00736356"/>
    <w:rsid w:val="0075343E"/>
    <w:rsid w:val="00754AD9"/>
    <w:rsid w:val="007565A9"/>
    <w:rsid w:val="00757666"/>
    <w:rsid w:val="00793A72"/>
    <w:rsid w:val="007A1820"/>
    <w:rsid w:val="007A1EA3"/>
    <w:rsid w:val="007B0543"/>
    <w:rsid w:val="007B5115"/>
    <w:rsid w:val="007C7A84"/>
    <w:rsid w:val="007D281E"/>
    <w:rsid w:val="007D6691"/>
    <w:rsid w:val="007E10D1"/>
    <w:rsid w:val="007E3393"/>
    <w:rsid w:val="007E6DCF"/>
    <w:rsid w:val="007F4679"/>
    <w:rsid w:val="007F772B"/>
    <w:rsid w:val="00804307"/>
    <w:rsid w:val="00810629"/>
    <w:rsid w:val="00811F4F"/>
    <w:rsid w:val="008151C0"/>
    <w:rsid w:val="0082264F"/>
    <w:rsid w:val="00824BFD"/>
    <w:rsid w:val="00826F61"/>
    <w:rsid w:val="008454A3"/>
    <w:rsid w:val="00851138"/>
    <w:rsid w:val="0086404C"/>
    <w:rsid w:val="00870FF5"/>
    <w:rsid w:val="0087342B"/>
    <w:rsid w:val="00876DDE"/>
    <w:rsid w:val="00883D49"/>
    <w:rsid w:val="00887130"/>
    <w:rsid w:val="008A239D"/>
    <w:rsid w:val="008B6AF9"/>
    <w:rsid w:val="008C06E7"/>
    <w:rsid w:val="008C3812"/>
    <w:rsid w:val="00902B4C"/>
    <w:rsid w:val="009045D7"/>
    <w:rsid w:val="00904E24"/>
    <w:rsid w:val="00916866"/>
    <w:rsid w:val="009308BC"/>
    <w:rsid w:val="009557A4"/>
    <w:rsid w:val="00957F99"/>
    <w:rsid w:val="00960C1D"/>
    <w:rsid w:val="00970B56"/>
    <w:rsid w:val="009725C8"/>
    <w:rsid w:val="0098049C"/>
    <w:rsid w:val="00984E63"/>
    <w:rsid w:val="00986671"/>
    <w:rsid w:val="00986C6A"/>
    <w:rsid w:val="00987B57"/>
    <w:rsid w:val="009911F5"/>
    <w:rsid w:val="00993EE7"/>
    <w:rsid w:val="009A2626"/>
    <w:rsid w:val="009A347B"/>
    <w:rsid w:val="009A6561"/>
    <w:rsid w:val="009C07EC"/>
    <w:rsid w:val="009C2217"/>
    <w:rsid w:val="009C3D68"/>
    <w:rsid w:val="009D6C64"/>
    <w:rsid w:val="009D6E30"/>
    <w:rsid w:val="009E6953"/>
    <w:rsid w:val="009E7F71"/>
    <w:rsid w:val="009F4B40"/>
    <w:rsid w:val="00A04FFE"/>
    <w:rsid w:val="00A05AD8"/>
    <w:rsid w:val="00A308ED"/>
    <w:rsid w:val="00A31564"/>
    <w:rsid w:val="00A32922"/>
    <w:rsid w:val="00A337B6"/>
    <w:rsid w:val="00A41006"/>
    <w:rsid w:val="00A45AAA"/>
    <w:rsid w:val="00A46DE7"/>
    <w:rsid w:val="00A5400A"/>
    <w:rsid w:val="00A61A2A"/>
    <w:rsid w:val="00A72174"/>
    <w:rsid w:val="00A9428C"/>
    <w:rsid w:val="00A962F8"/>
    <w:rsid w:val="00AB42F2"/>
    <w:rsid w:val="00AC4E38"/>
    <w:rsid w:val="00AD10A2"/>
    <w:rsid w:val="00B20A91"/>
    <w:rsid w:val="00B32122"/>
    <w:rsid w:val="00B81373"/>
    <w:rsid w:val="00BA37A0"/>
    <w:rsid w:val="00BA3C4F"/>
    <w:rsid w:val="00BA4F0A"/>
    <w:rsid w:val="00BA4FFA"/>
    <w:rsid w:val="00BB54A1"/>
    <w:rsid w:val="00BC4570"/>
    <w:rsid w:val="00BD2365"/>
    <w:rsid w:val="00BF0FE2"/>
    <w:rsid w:val="00BF2997"/>
    <w:rsid w:val="00BF5700"/>
    <w:rsid w:val="00C02E80"/>
    <w:rsid w:val="00C11547"/>
    <w:rsid w:val="00C11C6C"/>
    <w:rsid w:val="00C17CC3"/>
    <w:rsid w:val="00C26894"/>
    <w:rsid w:val="00C31D84"/>
    <w:rsid w:val="00C3224C"/>
    <w:rsid w:val="00C37C2C"/>
    <w:rsid w:val="00C46EBD"/>
    <w:rsid w:val="00C63473"/>
    <w:rsid w:val="00C63BD5"/>
    <w:rsid w:val="00C6799B"/>
    <w:rsid w:val="00C70658"/>
    <w:rsid w:val="00C72394"/>
    <w:rsid w:val="00C731EA"/>
    <w:rsid w:val="00CA001F"/>
    <w:rsid w:val="00CA283D"/>
    <w:rsid w:val="00CA2CD4"/>
    <w:rsid w:val="00CC40A1"/>
    <w:rsid w:val="00CD5F52"/>
    <w:rsid w:val="00CD7940"/>
    <w:rsid w:val="00CE39A2"/>
    <w:rsid w:val="00CE4C74"/>
    <w:rsid w:val="00CF2AA1"/>
    <w:rsid w:val="00CF69B6"/>
    <w:rsid w:val="00D32B84"/>
    <w:rsid w:val="00D4093F"/>
    <w:rsid w:val="00D54683"/>
    <w:rsid w:val="00D71BE4"/>
    <w:rsid w:val="00D81AAA"/>
    <w:rsid w:val="00D8294A"/>
    <w:rsid w:val="00D87DE1"/>
    <w:rsid w:val="00DA5370"/>
    <w:rsid w:val="00DA5F2E"/>
    <w:rsid w:val="00DC1BA9"/>
    <w:rsid w:val="00DD26E3"/>
    <w:rsid w:val="00DD45CC"/>
    <w:rsid w:val="00DE1A48"/>
    <w:rsid w:val="00E1364A"/>
    <w:rsid w:val="00E14068"/>
    <w:rsid w:val="00E16BEB"/>
    <w:rsid w:val="00E23F5F"/>
    <w:rsid w:val="00E24730"/>
    <w:rsid w:val="00E25BDC"/>
    <w:rsid w:val="00E35F97"/>
    <w:rsid w:val="00E43C3F"/>
    <w:rsid w:val="00E53336"/>
    <w:rsid w:val="00E5374C"/>
    <w:rsid w:val="00E564CD"/>
    <w:rsid w:val="00E56AFD"/>
    <w:rsid w:val="00E61D47"/>
    <w:rsid w:val="00E70846"/>
    <w:rsid w:val="00E74AED"/>
    <w:rsid w:val="00E84BE7"/>
    <w:rsid w:val="00E925C7"/>
    <w:rsid w:val="00EA6A6B"/>
    <w:rsid w:val="00EB7DDE"/>
    <w:rsid w:val="00EC3EBE"/>
    <w:rsid w:val="00ED09C0"/>
    <w:rsid w:val="00ED253C"/>
    <w:rsid w:val="00ED658E"/>
    <w:rsid w:val="00ED7AE5"/>
    <w:rsid w:val="00EE1EFE"/>
    <w:rsid w:val="00EE3B35"/>
    <w:rsid w:val="00EE4D53"/>
    <w:rsid w:val="00EF2845"/>
    <w:rsid w:val="00EF7CF2"/>
    <w:rsid w:val="00F141BC"/>
    <w:rsid w:val="00F20A4C"/>
    <w:rsid w:val="00F42221"/>
    <w:rsid w:val="00F573B7"/>
    <w:rsid w:val="00F61EF5"/>
    <w:rsid w:val="00F61F97"/>
    <w:rsid w:val="00F679C6"/>
    <w:rsid w:val="00F7566C"/>
    <w:rsid w:val="00F818B4"/>
    <w:rsid w:val="00FB1089"/>
    <w:rsid w:val="00FB195F"/>
    <w:rsid w:val="00FC367E"/>
    <w:rsid w:val="00FF0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ADFC"/>
  <w15:chartTrackingRefBased/>
  <w15:docId w15:val="{9116D647-C77D-4D28-B6E4-83C9A934A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1693F"/>
    <w:rPr>
      <w:i/>
      <w:iCs/>
    </w:rPr>
  </w:style>
  <w:style w:type="character" w:styleId="Hyperlink">
    <w:name w:val="Hyperlink"/>
    <w:basedOn w:val="DefaultParagraphFont"/>
    <w:uiPriority w:val="99"/>
    <w:semiHidden/>
    <w:unhideWhenUsed/>
    <w:rsid w:val="007169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165155">
      <w:bodyDiv w:val="1"/>
      <w:marLeft w:val="0"/>
      <w:marRight w:val="0"/>
      <w:marTop w:val="0"/>
      <w:marBottom w:val="0"/>
      <w:divBdr>
        <w:top w:val="none" w:sz="0" w:space="0" w:color="auto"/>
        <w:left w:val="none" w:sz="0" w:space="0" w:color="auto"/>
        <w:bottom w:val="none" w:sz="0" w:space="0" w:color="auto"/>
        <w:right w:val="none" w:sz="0" w:space="0" w:color="auto"/>
      </w:divBdr>
      <w:divsChild>
        <w:div w:id="141043122">
          <w:marLeft w:val="0"/>
          <w:marRight w:val="0"/>
          <w:marTop w:val="0"/>
          <w:marBottom w:val="0"/>
          <w:divBdr>
            <w:top w:val="none" w:sz="0" w:space="0" w:color="auto"/>
            <w:left w:val="none" w:sz="0" w:space="0" w:color="auto"/>
            <w:bottom w:val="none" w:sz="0" w:space="0" w:color="auto"/>
            <w:right w:val="none" w:sz="0" w:space="0" w:color="auto"/>
          </w:divBdr>
          <w:divsChild>
            <w:div w:id="153665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1620</TotalTime>
  <Pages>9</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340</cp:revision>
  <dcterms:created xsi:type="dcterms:W3CDTF">2019-10-08T15:58:00Z</dcterms:created>
  <dcterms:modified xsi:type="dcterms:W3CDTF">2019-10-11T17:32:00Z</dcterms:modified>
</cp:coreProperties>
</file>