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A9334B" w:rsidP="53C46CF1" w:rsidRDefault="6CA9334B" w14:paraId="55BA8928" w14:textId="738A36EC">
      <w:pPr>
        <w:pStyle w:val="Normal"/>
        <w:rPr>
          <w:rFonts w:ascii="Times New Roman" w:hAnsi="Times New Roman" w:eastAsia="Times New Roman" w:cs="Times New Roman"/>
          <w:sz w:val="24"/>
          <w:szCs w:val="24"/>
        </w:rPr>
      </w:pPr>
    </w:p>
    <w:p w:rsidR="6CA9334B" w:rsidP="53C46CF1" w:rsidRDefault="6CA9334B" w14:paraId="614A524D" w14:textId="6B4D2BEF">
      <w:pPr>
        <w:pStyle w:val="Normal"/>
        <w:rPr>
          <w:rFonts w:ascii="Times New Roman" w:hAnsi="Times New Roman" w:eastAsia="Times New Roman" w:cs="Times New Roman"/>
          <w:sz w:val="24"/>
          <w:szCs w:val="24"/>
        </w:rPr>
      </w:pPr>
    </w:p>
    <w:p w:rsidR="6CA9334B" w:rsidP="53C46CF1" w:rsidRDefault="6CA9334B" w14:paraId="51D762FC" w14:textId="730910B7">
      <w:pPr>
        <w:pStyle w:val="Normal"/>
        <w:rPr>
          <w:rFonts w:ascii="Times New Roman" w:hAnsi="Times New Roman" w:eastAsia="Times New Roman" w:cs="Times New Roman"/>
          <w:sz w:val="24"/>
          <w:szCs w:val="24"/>
        </w:rPr>
      </w:pPr>
    </w:p>
    <w:p w:rsidR="6CA9334B" w:rsidP="53C46CF1" w:rsidRDefault="6CA9334B" w14:paraId="031BE3A3" w14:textId="011219C7">
      <w:pPr>
        <w:pStyle w:val="Normal"/>
        <w:rPr>
          <w:rFonts w:ascii="Times New Roman" w:hAnsi="Times New Roman" w:eastAsia="Times New Roman" w:cs="Times New Roman"/>
          <w:sz w:val="40"/>
          <w:szCs w:val="40"/>
        </w:rPr>
      </w:pPr>
    </w:p>
    <w:p w:rsidR="6CA9334B" w:rsidP="53C46CF1" w:rsidRDefault="6CA9334B" w14:paraId="5DC40A3F" w14:textId="6C0D07E1">
      <w:pPr>
        <w:pStyle w:val="Normal"/>
        <w:rPr>
          <w:rFonts w:ascii="Times New Roman" w:hAnsi="Times New Roman" w:eastAsia="Times New Roman" w:cs="Times New Roman"/>
          <w:sz w:val="40"/>
          <w:szCs w:val="40"/>
        </w:rPr>
      </w:pPr>
    </w:p>
    <w:p w:rsidR="6CA9334B" w:rsidP="53C46CF1" w:rsidRDefault="6CA9334B" w14:paraId="12E858D5" w14:textId="05DE72F0">
      <w:pPr>
        <w:pStyle w:val="Normal"/>
        <w:rPr>
          <w:rFonts w:ascii="Times New Roman" w:hAnsi="Times New Roman" w:eastAsia="Times New Roman" w:cs="Times New Roman"/>
          <w:sz w:val="40"/>
          <w:szCs w:val="40"/>
        </w:rPr>
      </w:pPr>
    </w:p>
    <w:p w:rsidR="6CA9334B" w:rsidP="53C46CF1" w:rsidRDefault="6CA9334B" w14:paraId="11690864" w14:textId="5B4C6636">
      <w:pPr>
        <w:pStyle w:val="Normal"/>
        <w:rPr>
          <w:rFonts w:ascii="Times New Roman" w:hAnsi="Times New Roman" w:eastAsia="Times New Roman" w:cs="Times New Roman"/>
          <w:sz w:val="40"/>
          <w:szCs w:val="40"/>
        </w:rPr>
      </w:pPr>
    </w:p>
    <w:p w:rsidR="6CA9334B" w:rsidP="53C46CF1" w:rsidRDefault="6CA9334B" w14:paraId="1ABBD1E8" w14:textId="74B839E5">
      <w:pPr>
        <w:pStyle w:val="Normal"/>
        <w:rPr>
          <w:rFonts w:ascii="Times New Roman" w:hAnsi="Times New Roman" w:eastAsia="Times New Roman" w:cs="Times New Roman"/>
          <w:sz w:val="40"/>
          <w:szCs w:val="40"/>
        </w:rPr>
      </w:pPr>
    </w:p>
    <w:p w:rsidR="6CA9334B" w:rsidP="53C46CF1" w:rsidRDefault="6CA9334B" w14:paraId="2ACE9953" w14:textId="7C20AD21">
      <w:pPr>
        <w:pStyle w:val="Normal"/>
        <w:rPr>
          <w:rFonts w:ascii="Times New Roman" w:hAnsi="Times New Roman" w:eastAsia="Times New Roman" w:cs="Times New Roman"/>
          <w:sz w:val="40"/>
          <w:szCs w:val="40"/>
        </w:rPr>
      </w:pPr>
    </w:p>
    <w:p w:rsidR="6CA9334B" w:rsidP="53C46CF1" w:rsidRDefault="6CA9334B" w14:paraId="3F23CA91" w14:textId="25FCE936">
      <w:pPr>
        <w:pStyle w:val="Normal"/>
        <w:rPr>
          <w:rFonts w:ascii="Times New Roman" w:hAnsi="Times New Roman" w:eastAsia="Times New Roman" w:cs="Times New Roman"/>
          <w:sz w:val="40"/>
          <w:szCs w:val="40"/>
        </w:rPr>
      </w:pPr>
      <w:r w:rsidRPr="53C46CF1" w:rsidR="53C46CF1">
        <w:rPr>
          <w:rFonts w:ascii="Times New Roman" w:hAnsi="Times New Roman" w:eastAsia="Times New Roman" w:cs="Times New Roman"/>
          <w:sz w:val="40"/>
          <w:szCs w:val="40"/>
        </w:rPr>
        <w:t>GENERATING BUSINESS DATA AND ANALYSIS</w:t>
      </w:r>
    </w:p>
    <w:p w:rsidR="6CA9334B" w:rsidP="53C46CF1" w:rsidRDefault="6CA9334B" w14:paraId="4653C7FC" w14:textId="0C6F43CB">
      <w:pPr>
        <w:pStyle w:val="Normal"/>
        <w:rPr>
          <w:rFonts w:ascii="Times New Roman" w:hAnsi="Times New Roman" w:eastAsia="Times New Roman" w:cs="Times New Roman"/>
          <w:sz w:val="24"/>
          <w:szCs w:val="24"/>
        </w:rPr>
      </w:pPr>
    </w:p>
    <w:p w:rsidR="6CA9334B" w:rsidP="53C46CF1" w:rsidRDefault="6CA9334B" w14:paraId="65D1A8A5" w14:textId="6AB6B4DA">
      <w:pPr>
        <w:pStyle w:val="Normal"/>
        <w:rPr>
          <w:rFonts w:ascii="Times New Roman" w:hAnsi="Times New Roman" w:eastAsia="Times New Roman" w:cs="Times New Roman"/>
          <w:sz w:val="24"/>
          <w:szCs w:val="24"/>
        </w:rPr>
      </w:pPr>
    </w:p>
    <w:p w:rsidR="6CA9334B" w:rsidP="53C46CF1" w:rsidRDefault="6CA9334B" w14:paraId="0C8BC4E2" w14:textId="2D285114">
      <w:pPr>
        <w:pStyle w:val="Normal"/>
        <w:rPr>
          <w:rFonts w:ascii="Times New Roman" w:hAnsi="Times New Roman" w:eastAsia="Times New Roman" w:cs="Times New Roman"/>
          <w:sz w:val="24"/>
          <w:szCs w:val="24"/>
        </w:rPr>
      </w:pPr>
    </w:p>
    <w:p w:rsidR="6CA9334B" w:rsidP="53C46CF1" w:rsidRDefault="6CA9334B" w14:paraId="5F2D2F10" w14:textId="3012B06E">
      <w:pPr>
        <w:pStyle w:val="Normal"/>
        <w:rPr>
          <w:rFonts w:ascii="Times New Roman" w:hAnsi="Times New Roman" w:eastAsia="Times New Roman" w:cs="Times New Roman"/>
          <w:sz w:val="24"/>
          <w:szCs w:val="24"/>
        </w:rPr>
      </w:pPr>
    </w:p>
    <w:p w:rsidR="6CA9334B" w:rsidP="53C46CF1" w:rsidRDefault="6CA9334B" w14:paraId="3888481B" w14:textId="68F098E3">
      <w:pPr>
        <w:pStyle w:val="Normal"/>
        <w:rPr>
          <w:rFonts w:ascii="Times New Roman" w:hAnsi="Times New Roman" w:eastAsia="Times New Roman" w:cs="Times New Roman"/>
          <w:sz w:val="24"/>
          <w:szCs w:val="24"/>
        </w:rPr>
      </w:pPr>
    </w:p>
    <w:p w:rsidR="6CA9334B" w:rsidP="53C46CF1" w:rsidRDefault="6CA9334B" w14:paraId="13631652" w14:textId="4F8DC92F">
      <w:pPr>
        <w:pStyle w:val="Normal"/>
        <w:rPr>
          <w:rFonts w:ascii="Times New Roman" w:hAnsi="Times New Roman" w:eastAsia="Times New Roman" w:cs="Times New Roman"/>
          <w:sz w:val="24"/>
          <w:szCs w:val="24"/>
        </w:rPr>
      </w:pPr>
    </w:p>
    <w:p w:rsidR="6CA9334B" w:rsidP="53C46CF1" w:rsidRDefault="6CA9334B" w14:paraId="3AAB9B10" w14:textId="67451993">
      <w:pPr>
        <w:pStyle w:val="Normal"/>
        <w:rPr>
          <w:rFonts w:ascii="Times New Roman" w:hAnsi="Times New Roman" w:eastAsia="Times New Roman" w:cs="Times New Roman"/>
          <w:sz w:val="24"/>
          <w:szCs w:val="24"/>
        </w:rPr>
      </w:pPr>
    </w:p>
    <w:p w:rsidR="6CA9334B" w:rsidP="53C46CF1" w:rsidRDefault="6CA9334B" w14:paraId="5B7A3B75" w14:textId="3A2E98AC">
      <w:pPr>
        <w:pStyle w:val="Normal"/>
        <w:rPr>
          <w:rFonts w:ascii="Times New Roman" w:hAnsi="Times New Roman" w:eastAsia="Times New Roman" w:cs="Times New Roman"/>
          <w:sz w:val="24"/>
          <w:szCs w:val="24"/>
        </w:rPr>
      </w:pPr>
    </w:p>
    <w:p w:rsidR="6CA9334B" w:rsidP="53C46CF1" w:rsidRDefault="6CA9334B" w14:paraId="64DFED3D" w14:textId="7E83EF3D">
      <w:pPr>
        <w:pStyle w:val="Normal"/>
        <w:rPr>
          <w:rFonts w:ascii="Times New Roman" w:hAnsi="Times New Roman" w:eastAsia="Times New Roman" w:cs="Times New Roman"/>
          <w:sz w:val="24"/>
          <w:szCs w:val="24"/>
        </w:rPr>
      </w:pPr>
    </w:p>
    <w:p w:rsidR="6CA9334B" w:rsidP="53C46CF1" w:rsidRDefault="6CA9334B" w14:paraId="19F6D903" w14:textId="6A7A9BF9">
      <w:pPr>
        <w:pStyle w:val="Normal"/>
        <w:rPr>
          <w:rFonts w:ascii="Times New Roman" w:hAnsi="Times New Roman" w:eastAsia="Times New Roman" w:cs="Times New Roman"/>
          <w:sz w:val="24"/>
          <w:szCs w:val="24"/>
        </w:rPr>
      </w:pPr>
    </w:p>
    <w:p w:rsidR="6CA9334B" w:rsidP="53C46CF1" w:rsidRDefault="6CA9334B" w14:paraId="7DBC2F6B" w14:textId="5D516C34">
      <w:pPr>
        <w:pStyle w:val="Normal"/>
        <w:rPr>
          <w:rFonts w:ascii="Times New Roman" w:hAnsi="Times New Roman" w:eastAsia="Times New Roman" w:cs="Times New Roman"/>
          <w:sz w:val="24"/>
          <w:szCs w:val="24"/>
        </w:rPr>
      </w:pPr>
    </w:p>
    <w:p w:rsidR="6CA9334B" w:rsidP="53C46CF1" w:rsidRDefault="6CA9334B" w14:paraId="14403CBD" w14:textId="21DFDF2B">
      <w:pPr>
        <w:pStyle w:val="Normal"/>
        <w:rPr>
          <w:rFonts w:ascii="Times New Roman" w:hAnsi="Times New Roman" w:eastAsia="Times New Roman" w:cs="Times New Roman"/>
          <w:sz w:val="24"/>
          <w:szCs w:val="24"/>
        </w:rPr>
      </w:pPr>
    </w:p>
    <w:p w:rsidR="6CA9334B" w:rsidP="53C46CF1" w:rsidRDefault="6CA9334B" w14:paraId="77770493" w14:textId="20D4EB5A">
      <w:pPr>
        <w:pStyle w:val="Normal"/>
        <w:rPr>
          <w:rFonts w:ascii="Times New Roman" w:hAnsi="Times New Roman" w:eastAsia="Times New Roman" w:cs="Times New Roman"/>
          <w:sz w:val="24"/>
          <w:szCs w:val="24"/>
        </w:rPr>
      </w:pPr>
    </w:p>
    <w:p w:rsidR="6CA9334B" w:rsidP="53C46CF1" w:rsidRDefault="6CA9334B" w14:paraId="60BD0307" w14:textId="7CACCB60">
      <w:pPr>
        <w:pStyle w:val="Normal"/>
        <w:rPr>
          <w:rFonts w:ascii="Times New Roman" w:hAnsi="Times New Roman" w:eastAsia="Times New Roman" w:cs="Times New Roman"/>
          <w:sz w:val="24"/>
          <w:szCs w:val="24"/>
        </w:rPr>
      </w:pPr>
    </w:p>
    <w:p w:rsidR="6CA9334B" w:rsidP="53C46CF1" w:rsidRDefault="6CA9334B" w14:paraId="7851D419" w14:textId="00F1F5B9">
      <w:pPr>
        <w:pStyle w:val="Normal"/>
        <w:rPr>
          <w:rFonts w:ascii="Times New Roman" w:hAnsi="Times New Roman" w:eastAsia="Times New Roman" w:cs="Times New Roman"/>
          <w:sz w:val="24"/>
          <w:szCs w:val="24"/>
        </w:rPr>
      </w:pPr>
    </w:p>
    <w:p w:rsidR="6CA9334B" w:rsidP="53C46CF1" w:rsidRDefault="6CA9334B" w14:paraId="3B57129C" w14:textId="424E1E62">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BY BIANCA BOLDIS 1808715</w:t>
      </w:r>
    </w:p>
    <w:p w:rsidR="6CA9334B" w:rsidP="53C46CF1" w:rsidRDefault="6CA9334B" w14:paraId="619595B7" w14:textId="6AD7FF19">
      <w:pPr>
        <w:pStyle w:val="Normal"/>
        <w:rPr>
          <w:rFonts w:ascii="Times New Roman" w:hAnsi="Times New Roman" w:eastAsia="Times New Roman" w:cs="Times New Roman"/>
          <w:sz w:val="24"/>
          <w:szCs w:val="24"/>
        </w:rPr>
      </w:pPr>
    </w:p>
    <w:p w:rsidR="6CA9334B" w:rsidP="53C46CF1" w:rsidRDefault="6CA9334B" w14:paraId="4A348679" w14:textId="37996C5F">
      <w:pPr>
        <w:pStyle w:val="Normal"/>
        <w:rPr>
          <w:rFonts w:ascii="Times New Roman" w:hAnsi="Times New Roman" w:eastAsia="Times New Roman" w:cs="Times New Roman"/>
          <w:sz w:val="24"/>
          <w:szCs w:val="24"/>
        </w:rPr>
      </w:pPr>
    </w:p>
    <w:p w:rsidR="6CA9334B" w:rsidP="53C46CF1" w:rsidRDefault="6CA9334B" w14:paraId="4F7CBE21" w14:textId="7144685A">
      <w:pPr>
        <w:pStyle w:val="Normal"/>
        <w:rPr>
          <w:rFonts w:ascii="Times New Roman" w:hAnsi="Times New Roman" w:eastAsia="Times New Roman" w:cs="Times New Roman"/>
          <w:sz w:val="24"/>
          <w:szCs w:val="24"/>
        </w:rPr>
      </w:pPr>
    </w:p>
    <w:p w:rsidR="6CA9334B" w:rsidP="02078CAD" w:rsidRDefault="6CA9334B" w14:paraId="230E203E" w14:textId="149D2561">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sz w:val="24"/>
          <w:szCs w:val="24"/>
        </w:rPr>
        <w:t xml:space="preserve">      INTRODUCTION.</w:t>
      </w:r>
    </w:p>
    <w:p w:rsidR="02078CAD" w:rsidP="02078CAD" w:rsidRDefault="02078CAD" w14:paraId="5A2BABB9" w14:textId="181BE22C">
      <w:pPr>
        <w:pStyle w:val="Normal"/>
        <w:rPr>
          <w:rFonts w:ascii="Times New Roman" w:hAnsi="Times New Roman" w:eastAsia="Times New Roman" w:cs="Times New Roman"/>
          <w:b w:val="0"/>
          <w:bCs w:val="0"/>
          <w:i w:val="0"/>
          <w:iCs w:val="0"/>
          <w:noProof w:val="0"/>
          <w:color w:val="2E2E2E"/>
          <w:sz w:val="24"/>
          <w:szCs w:val="24"/>
          <w:lang w:val="en-GB"/>
        </w:rPr>
      </w:pPr>
      <w:r w:rsidRPr="02078CAD" w:rsidR="02078CAD">
        <w:rPr>
          <w:rFonts w:ascii="Times New Roman" w:hAnsi="Times New Roman" w:eastAsia="Times New Roman" w:cs="Times New Roman"/>
          <w:sz w:val="24"/>
          <w:szCs w:val="24"/>
        </w:rPr>
        <w:t xml:space="preserve">The data analysis has change the way the data is kept and use in time, it is offer an insight of what the users are looking for and what the business can offer or what they need to develop for more clients, and it not only used for business it has been used for multiply purposes even to predict the weather. Even for the storage of this huge amount of information every year millionaire budget are assigned to help and develop new software and can be use in the advantage of earning money. </w:t>
      </w:r>
      <w:r w:rsidRPr="02078CAD" w:rsidR="02078CAD">
        <w:rPr>
          <w:rFonts w:ascii="Times New Roman" w:hAnsi="Times New Roman" w:eastAsia="Times New Roman" w:cs="Times New Roman"/>
          <w:sz w:val="24"/>
          <w:szCs w:val="24"/>
        </w:rPr>
        <w:t>This report aims is to show the knowledge acquired of how data systems work, how to use the information given to evaluate and optimise in order to help to develop a better result in the future. Dragon Trade 2018 is the first business scenario given and using Excel and spreadsheet techniques and function find the gains and future sells. The second scenario Fferm Fach-o-Bopeth is a farm business and again using Excel will help developing a spreadsheet to clear the finances and keeping the track of costing.</w:t>
      </w:r>
      <w:r w:rsidRPr="02078CAD" w:rsidR="02078CAD">
        <w:rPr>
          <w:rFonts w:ascii="Times New Roman" w:hAnsi="Times New Roman" w:eastAsia="Times New Roman" w:cs="Times New Roman"/>
          <w:sz w:val="24"/>
          <w:szCs w:val="24"/>
        </w:rPr>
        <w:t xml:space="preserve"> </w:t>
      </w:r>
      <w:r w:rsidRPr="02078CAD" w:rsidR="02078CAD">
        <w:rPr>
          <w:rFonts w:ascii="Times New Roman" w:hAnsi="Times New Roman" w:eastAsia="Times New Roman" w:cs="Times New Roman"/>
          <w:b w:val="0"/>
          <w:bCs w:val="0"/>
          <w:i w:val="0"/>
          <w:iCs w:val="0"/>
          <w:noProof w:val="0"/>
          <w:color w:val="2E2E2E"/>
          <w:sz w:val="24"/>
          <w:szCs w:val="24"/>
          <w:lang w:val="en-GB"/>
        </w:rPr>
        <w:t>Rapidly changing globalized business environment coupled with the unprecedented advancements in technology fronts enforce firms to become more innovative and agile in the way they identify and respond to their customers' evolving needs and wants. Success or mere survival depends on these businesses' ability to effectively/accurately and efficiently/quickly respond to the complex dynamics in the global marketplace.</w:t>
      </w:r>
    </w:p>
    <w:p w:rsidR="6CA9334B" w:rsidP="53C46CF1" w:rsidRDefault="6CA9334B" w14:paraId="7376ACD8" w14:textId="5363C6AD">
      <w:pPr>
        <w:pStyle w:val="Normal"/>
        <w:rPr>
          <w:rFonts w:ascii="Times New Roman" w:hAnsi="Times New Roman" w:eastAsia="Times New Roman" w:cs="Times New Roman"/>
          <w:sz w:val="24"/>
          <w:szCs w:val="24"/>
        </w:rPr>
      </w:pPr>
    </w:p>
    <w:p w:rsidR="6CA9334B" w:rsidP="53C46CF1" w:rsidRDefault="6CA9334B" w14:paraId="3807BD09" w14:textId="2F7D4035">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w:t>
      </w:r>
      <w:r w:rsidRPr="53C46CF1" w:rsidR="53C46CF1">
        <w:rPr>
          <w:rFonts w:ascii="Times New Roman" w:hAnsi="Times New Roman" w:eastAsia="Times New Roman" w:cs="Times New Roman"/>
          <w:sz w:val="24"/>
          <w:szCs w:val="24"/>
        </w:rPr>
        <w:t>DRAGON TRADE SCENARIO.</w:t>
      </w:r>
    </w:p>
    <w:p w:rsidR="47CF4EFD" w:rsidP="53C46CF1" w:rsidRDefault="47CF4EFD" w14:paraId="33946F70" w14:textId="5DDF219F">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The sales dashboard on Dragon Trade, it has a very important information like sales, weekly average sales, client purchasing price and annual analysis of the earnings and dividends. The scenario gives the chance to predict and discover the cost and gains on a daily, weekly basis, is very important on this stage to put the correct data to avoid and discover easier the errors </w:t>
      </w:r>
      <w:r w:rsidRPr="53C46CF1" w:rsidR="53C46CF1">
        <w:rPr>
          <w:rFonts w:ascii="Times New Roman" w:hAnsi="Times New Roman" w:eastAsia="Times New Roman" w:cs="Times New Roman"/>
          <w:sz w:val="24"/>
          <w:szCs w:val="24"/>
        </w:rPr>
        <w:t>later</w:t>
      </w:r>
      <w:r w:rsidRPr="53C46CF1" w:rsidR="53C46CF1">
        <w:rPr>
          <w:rFonts w:ascii="Times New Roman" w:hAnsi="Times New Roman" w:eastAsia="Times New Roman" w:cs="Times New Roman"/>
          <w:sz w:val="24"/>
          <w:szCs w:val="24"/>
        </w:rPr>
        <w:t>.</w:t>
      </w:r>
    </w:p>
    <w:p w:rsidR="6CA9334B" w:rsidP="53C46CF1" w:rsidRDefault="6CA9334B" w14:paraId="347C993D" w14:textId="7F4374D0">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w:t>
      </w:r>
      <w:r w:rsidRPr="53C46CF1" w:rsidR="53C46CF1">
        <w:rPr>
          <w:rFonts w:ascii="Times New Roman" w:hAnsi="Times New Roman" w:eastAsia="Times New Roman" w:cs="Times New Roman"/>
          <w:sz w:val="24"/>
          <w:szCs w:val="24"/>
        </w:rPr>
        <w:t>SPREADSHEET MODELS.</w:t>
      </w:r>
    </w:p>
    <w:p w:rsidR="02078CAD" w:rsidP="02078CAD" w:rsidRDefault="02078CAD" w14:paraId="4955EC5C" w14:textId="6E79B2DF">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sz w:val="24"/>
          <w:szCs w:val="24"/>
        </w:rPr>
        <w:t>A spreadsheet is a file made of columns and rows, that helps the users to transform, organise and calculate the data business. A good example of a spreadsheet is Microsoft Excel, and depending on the complexity can be low, intermediate or high complex. Mather (2005) has stated that using a model framework can help the user make a representation of the situation. The three main components of a spreadsheet are data model, logic model and presentation model, before start to build your spreadsheet Bewig (2005) advice to make the necessary research because this will be the base for our spreadsheet. It can be use anywhere, the numbers, formulas or information add to the spreadsheet is called value. A spreadsheet never is built without an error and is very easy to do so, the only way to avoid errors to happen is to try to reduce their number. Building a simple and clear spreadsheet can be beneficial later when is need it for visualisation or presentation, if it is need for a complicate spreadsheet build slowly and have the facts and research done before it gets started (Bewig, 2013). Spreadsheet and be link together and in this way form a chain links.</w:t>
      </w:r>
      <w:r w:rsidRPr="02078CAD" w:rsidR="02078CAD">
        <w:rPr>
          <w:rFonts w:ascii="Times New Roman" w:hAnsi="Times New Roman" w:eastAsia="Times New Roman" w:cs="Times New Roman"/>
          <w:sz w:val="24"/>
          <w:szCs w:val="24"/>
        </w:rPr>
        <w:t xml:space="preserve"> Spreadsheets has changed the way data is stored, used, visualise and even presented has help the users to have more freedom and give them time saver tool to develop their business. </w:t>
      </w:r>
      <w:r w:rsidRPr="02078CAD" w:rsidR="02078CAD">
        <w:rPr>
          <w:rFonts w:ascii="Times New Roman" w:hAnsi="Times New Roman" w:eastAsia="Times New Roman" w:cs="Times New Roman"/>
          <w:b w:val="0"/>
          <w:bCs w:val="0"/>
          <w:i w:val="0"/>
          <w:iCs w:val="0"/>
          <w:noProof w:val="0"/>
          <w:color w:val="333333"/>
          <w:sz w:val="25"/>
          <w:szCs w:val="25"/>
          <w:lang w:val="en-GB"/>
        </w:rPr>
        <w:t>Spreadsheet software is often the tool of choice for ad-hoc tabular data management, processing, and visualization, especially on tiny data sets. On the other hand, relational database systems offer significant power, expressivity, and efficiency over spreadsheet software for data management, while lacking in the ease of use and ad-hoc analysis capabilities.</w:t>
      </w:r>
    </w:p>
    <w:p w:rsidR="6CA9334B" w:rsidP="53C46CF1" w:rsidRDefault="6CA9334B" w14:paraId="7253362D" w14:textId="60B67800">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w:t>
      </w:r>
      <w:r w:rsidRPr="53C46CF1" w:rsidR="53C46CF1">
        <w:rPr>
          <w:rFonts w:ascii="Times New Roman" w:hAnsi="Times New Roman" w:eastAsia="Times New Roman" w:cs="Times New Roman"/>
          <w:sz w:val="24"/>
          <w:szCs w:val="24"/>
        </w:rPr>
        <w:t>DATA ANALYTICS</w:t>
      </w:r>
    </w:p>
    <w:p w:rsidR="02078CAD" w:rsidP="02078CAD" w:rsidRDefault="02078CAD" w14:paraId="20506B5B" w14:textId="10210BAD">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sz w:val="24"/>
          <w:szCs w:val="24"/>
        </w:rPr>
        <w:t>Business analytics definition is “ the process beginning with business related data collection and consisting of sequential application and demonstrate business decision maker and organisational performance” (Stubbs, 2011).The data can be from spreadsheet, data basses or Twitter and Facebook and use the techniques like statistical models or machine learning in the hope to get some insights out of it. Business analytics is a complex, gets different types of data and that’s why there are different types of data analytics like, descriptive analytics which shows data already in the base and can be compare, predictive analytics is the one who try to figure out what might happened may use statistical models to do that and the last is prescriptive analytics which involve after comparing the data what it should be done to get to that point has to be used the two first ones (Bartlett, 2013). The methods used is depending on the problem the business has, plan the problem and build the business case, it is important to figure out how much effort and budget is needed to solve the problem, and if it is worthen the data. There can be many tools to transform the data, and different techniques in form of software packages it can be use. Business analytics has many applications for examples supermarkets use the data from statistics to discover the target and the principal's customers, supply chain management, human resources, pricing decisions are only a few examples where data analytics can be used. Data analytics exist since the first computer was invented, and three main areas the companies used the data are competition, efficiency and customer loyalty. Outcomes are present by reports and dashboards for the companies, the insight of the company and the monitoring the business. Incredible amount of data has become more complicated to store, read or decode, that why data visualisation is so important, it represents the data into graphs, charts, images and even videos that explain the data and is easy to interpret , it creates added value to the information. A data-driven programs brings value to the all stakeholders from the financial department to the managerial one. For example, if we want to represent a spreadsheet full of row data in excel, to show it and be understand, an easy way to represented is in a shape of a bar of the same data. That is the visual representation and can start analysing and integrate into the business giving meaning and purpose. Data which also means information and can be define as qualitative or quantitative and in data analysis is used as variables. Collecting data ca be adept over initial investigation with the purpose to achieve information and can be use in analytic performance. Data analysis is focus on collecting the information, refine, convert and modelling into useful knowledge, to help business in making the right decision on different scenarios (Harriot, 2013).</w:t>
      </w:r>
      <w:r w:rsidRPr="02078CAD" w:rsidR="02078CAD">
        <w:rPr>
          <w:rFonts w:ascii="Times New Roman" w:hAnsi="Times New Roman" w:eastAsia="Times New Roman" w:cs="Times New Roman"/>
          <w:sz w:val="24"/>
          <w:szCs w:val="24"/>
        </w:rPr>
        <w:t xml:space="preserve"> There are multiple ways to begin implementing analytics within an organization. Typically, there are three places to start – people, processes, or systems. Where you begin is determined by your organization and the stage at which your organization exists.</w:t>
      </w:r>
    </w:p>
    <w:p w:rsidR="6CA9334B" w:rsidP="53C46CF1" w:rsidRDefault="6CA9334B" w14:paraId="1701E51C" w14:textId="4BF1EDB0">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w:t>
      </w:r>
      <w:r w:rsidRPr="53C46CF1" w:rsidR="53C46CF1">
        <w:rPr>
          <w:rFonts w:ascii="Times New Roman" w:hAnsi="Times New Roman" w:eastAsia="Times New Roman" w:cs="Times New Roman"/>
          <w:sz w:val="24"/>
          <w:szCs w:val="24"/>
        </w:rPr>
        <w:t>STAGES OF MODELLING.</w:t>
      </w:r>
    </w:p>
    <w:p w:rsidR="6CA9334B" w:rsidP="47CF4EFD" w:rsidRDefault="6CA9334B" w14:paraId="4D194FD4" w14:textId="7B1DE354">
      <w:pPr>
        <w:pStyle w:val="Normal"/>
        <w:rPr>
          <w:rFonts w:ascii="Times New Roman" w:hAnsi="Times New Roman" w:eastAsia="Times New Roman" w:cs="Times New Roman"/>
          <w:sz w:val="24"/>
          <w:szCs w:val="24"/>
        </w:rPr>
      </w:pPr>
      <w:r w:rsidRPr="47CF4EFD" w:rsidR="47CF4EFD">
        <w:rPr>
          <w:rFonts w:ascii="Times New Roman" w:hAnsi="Times New Roman" w:eastAsia="Times New Roman" w:cs="Times New Roman"/>
          <w:sz w:val="24"/>
          <w:szCs w:val="24"/>
        </w:rPr>
        <w:t>To demonstrate the skills, acquire during the data and analytics class, we have been given two business scenarios to work on it and put in practice our knowledge, the first one is Dragon Trading 2018, and this is the analyse. For this scenario has been asked to answer a different question the first one was to find the total sales, to find the total sales, go to empty cell and click the auto-sum formula. To find out the average sum asked in second question, choose an empty cell underneath total sales and type =average (f2: f902), right click and average sales done. The record sales as a percentage is dividing the percentage sales and press f4 together to make the recorded sales, the highest discount can be found out by using the filter option and click the DISCOUNT button, from smallest to largest. Count if function =</w:t>
      </w:r>
      <w:proofErr w:type="spellStart"/>
      <w:r w:rsidRPr="47CF4EFD" w:rsidR="47CF4EFD">
        <w:rPr>
          <w:rFonts w:ascii="Times New Roman" w:hAnsi="Times New Roman" w:eastAsia="Times New Roman" w:cs="Times New Roman"/>
          <w:sz w:val="24"/>
          <w:szCs w:val="24"/>
        </w:rPr>
        <w:t>countif</w:t>
      </w:r>
      <w:proofErr w:type="spellEnd"/>
      <w:r w:rsidRPr="47CF4EFD" w:rsidR="47CF4EFD">
        <w:rPr>
          <w:rFonts w:ascii="Times New Roman" w:hAnsi="Times New Roman" w:eastAsia="Times New Roman" w:cs="Times New Roman"/>
          <w:sz w:val="24"/>
          <w:szCs w:val="24"/>
        </w:rPr>
        <w:t xml:space="preserve">(b2: b902,”y”) and that how you found the result. And those are only a few functions used to find the result. Another choice of Mather proposal is the one formed from six steps by Evans (2014) and those are: recognising the problem is the first step to take in consideration where the mistake was made and how it should be occurring , once the problem is found , is not easy to determine if other factors are involved furthermore can be even more complex to find. By planning of how the problem is resolved is another step and analysing the factors which is taking in consideration different scenarios, places or find the right solution suitable to the problem. </w:t>
      </w:r>
      <w:r w:rsidRPr="47CF4EFD" w:rsidR="47CF4EFD">
        <w:rPr>
          <w:rFonts w:ascii="Times New Roman" w:hAnsi="Times New Roman" w:eastAsia="Times New Roman" w:cs="Times New Roman"/>
          <w:sz w:val="24"/>
          <w:szCs w:val="24"/>
        </w:rPr>
        <w:t>I the Dragon Trade scenario given the cash flow to explore it we use some functions explore and multiply the scenarios available to predict what the future can be. Some software like Excel bring incorporated functions we can use; Excel provides conditional expressions which can be used with the formulas of the spreadsheet models.</w:t>
      </w:r>
    </w:p>
    <w:p w:rsidR="6CA9334B" w:rsidP="47CF4EFD" w:rsidRDefault="6CA9334B" w14:paraId="6F41B793" w14:textId="383880E8">
      <w:pPr>
        <w:pStyle w:val="Normal"/>
        <w:rPr>
          <w:rFonts w:ascii="Times New Roman" w:hAnsi="Times New Roman" w:eastAsia="Times New Roman" w:cs="Times New Roman"/>
          <w:sz w:val="24"/>
          <w:szCs w:val="24"/>
        </w:rPr>
      </w:pPr>
      <w:r w:rsidRPr="47CF4EFD" w:rsidR="47CF4EFD">
        <w:rPr>
          <w:rFonts w:ascii="Times New Roman" w:hAnsi="Times New Roman" w:eastAsia="Times New Roman" w:cs="Times New Roman"/>
          <w:sz w:val="24"/>
          <w:szCs w:val="24"/>
        </w:rPr>
        <w:t>In few words a spreadsheet helps the businesses to make an idea if the next movement can be profitable or not for example, completing the formulas in the correct way.</w:t>
      </w:r>
    </w:p>
    <w:p w:rsidR="47CF4EFD" w:rsidP="53C46CF1" w:rsidRDefault="47CF4EFD" w14:paraId="178E714F" w14:textId="5668416C">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w:t>
      </w:r>
      <w:r w:rsidRPr="53C46CF1" w:rsidR="53C46CF1">
        <w:rPr>
          <w:rFonts w:ascii="Times New Roman" w:hAnsi="Times New Roman" w:eastAsia="Times New Roman" w:cs="Times New Roman"/>
          <w:sz w:val="24"/>
          <w:szCs w:val="24"/>
        </w:rPr>
        <w:t>CATEGORISE OF DATA IN THE FILES.</w:t>
      </w:r>
    </w:p>
    <w:p w:rsidR="47CF4EFD" w:rsidP="53C46CF1" w:rsidRDefault="47CF4EFD" w14:paraId="070E06BC" w14:textId="4B45896C">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The spreadsheet is full of data, can be put in different categories, for example a bank statement is a data spreadsheet, the repetitive data in Excel it called Macros, it can be very helpful when it use the same spreadsheet and data all over again</w:t>
      </w:r>
      <w:r w:rsidRPr="53C46CF1" w:rsidR="53C46CF1">
        <w:rPr>
          <w:rFonts w:ascii="Times New Roman" w:hAnsi="Times New Roman" w:eastAsia="Times New Roman" w:cs="Times New Roman"/>
          <w:sz w:val="24"/>
          <w:szCs w:val="24"/>
        </w:rPr>
        <w:t xml:space="preserve"> (MacDowell, 1998).</w:t>
      </w:r>
    </w:p>
    <w:p w:rsidR="53C46CF1" w:rsidP="02078CAD" w:rsidRDefault="53C46CF1" w14:paraId="23325EA6" w14:textId="4CD36E9F">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sz w:val="24"/>
          <w:szCs w:val="24"/>
        </w:rPr>
        <w:t xml:space="preserve">               DATA VISUALISATION.</w:t>
      </w:r>
    </w:p>
    <w:p w:rsidR="02078CAD" w:rsidP="02078CAD" w:rsidRDefault="02078CAD" w14:paraId="5591C6C8" w14:textId="244CFFCE">
      <w:pPr>
        <w:pStyle w:val="Normal"/>
        <w:rPr>
          <w:rFonts w:ascii="Times New Roman" w:hAnsi="Times New Roman" w:eastAsia="Times New Roman" w:cs="Times New Roman"/>
          <w:b w:val="0"/>
          <w:bCs w:val="0"/>
          <w:i w:val="0"/>
          <w:iCs w:val="0"/>
          <w:noProof w:val="0"/>
          <w:color w:val="auto"/>
          <w:sz w:val="24"/>
          <w:szCs w:val="24"/>
          <w:lang w:val="en-GB"/>
        </w:rPr>
      </w:pPr>
      <w:r w:rsidRPr="02078CAD" w:rsidR="02078CAD">
        <w:rPr>
          <w:rFonts w:ascii="Times New Roman" w:hAnsi="Times New Roman" w:eastAsia="Times New Roman" w:cs="Times New Roman"/>
          <w:b w:val="0"/>
          <w:bCs w:val="0"/>
          <w:i w:val="0"/>
          <w:iCs w:val="0"/>
          <w:noProof w:val="0"/>
          <w:color w:val="auto"/>
          <w:sz w:val="24"/>
          <w:szCs w:val="24"/>
          <w:lang w:val="en-GB"/>
        </w:rPr>
        <w:t>According to the TechTarget website (www. techtarget.com), a popular resource for techies, data analytics "is the process of examining data sets in order to draw conclusions about the information they contain, increasingly with the aid of specialized systems and software.</w:t>
      </w:r>
    </w:p>
    <w:p w:rsidR="53C46CF1" w:rsidP="53C46CF1" w:rsidRDefault="53C46CF1" w14:paraId="0BB89963" w14:textId="5538E3E1">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Data visualisation is the concrete description or image of data, it is associate with pictures, graphics and charts that represents the data and helps the users to have a better understanding. The creation of the visualisation is a connection build between the data values and graphic marks and the result it shown to us and can be easily interpreted. It is considered as part of descriptive statistic science but also an exploration like a tool to help the users to identify and understand the quantity of data from Internet (</w:t>
      </w:r>
      <w:proofErr w:type="spellStart"/>
      <w:r w:rsidRPr="53C46CF1" w:rsidR="53C46CF1">
        <w:rPr>
          <w:rFonts w:ascii="Times New Roman" w:hAnsi="Times New Roman" w:eastAsia="Times New Roman" w:cs="Times New Roman"/>
          <w:sz w:val="24"/>
          <w:szCs w:val="24"/>
        </w:rPr>
        <w:t>Bikaks</w:t>
      </w:r>
      <w:proofErr w:type="spellEnd"/>
      <w:r w:rsidRPr="53C46CF1" w:rsidR="53C46CF1">
        <w:rPr>
          <w:rFonts w:ascii="Times New Roman" w:hAnsi="Times New Roman" w:eastAsia="Times New Roman" w:cs="Times New Roman"/>
          <w:sz w:val="24"/>
          <w:szCs w:val="24"/>
        </w:rPr>
        <w:t>, 2018). Data visualisation can be viewed as numbers, dots, spaces and it is called Quantitative or text labels called Categorical (visual literacy, accessed 2019).</w:t>
      </w:r>
    </w:p>
    <w:p w:rsidR="53C46CF1" w:rsidP="53C46CF1" w:rsidRDefault="53C46CF1" w14:paraId="066A6DA2" w14:textId="2A96CB68">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               VALUE OF SPREADSHEET FOR ORGANISATION.</w:t>
      </w:r>
    </w:p>
    <w:p w:rsidR="53C46CF1" w:rsidP="53C46CF1" w:rsidRDefault="53C46CF1" w14:paraId="5C51FB52" w14:textId="17640EF6">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Spreadsheet has a very important part in an organisation, from using it as a budget, staff rota, buying stock and so on , it is used for everything who has an computer, spreadsheet being a computer program can store information and without any difficulty can be reopen and reused as many time as necessary when it need it, the biggest spreadsheet at the moment on the market is Excel and it is shared on Windows (Power, 2004).</w:t>
      </w:r>
    </w:p>
    <w:p w:rsidR="53C46CF1" w:rsidP="53C46CF1" w:rsidRDefault="53C46CF1" w14:paraId="4EDC81CC" w14:textId="43C715A7">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Spreadsheets are useful and easy to use in small or big businesses and for a good reason, having a wide range of functions incorporate users can make use of it to calculate, </w:t>
      </w:r>
      <w:r w:rsidRPr="53C46CF1" w:rsidR="53C46CF1">
        <w:rPr>
          <w:rFonts w:ascii="Times New Roman" w:hAnsi="Times New Roman" w:eastAsia="Times New Roman" w:cs="Times New Roman"/>
          <w:sz w:val="24"/>
          <w:szCs w:val="24"/>
        </w:rPr>
        <w:t>analyse, store</w:t>
      </w:r>
      <w:r w:rsidRPr="53C46CF1" w:rsidR="53C46CF1">
        <w:rPr>
          <w:rFonts w:ascii="Times New Roman" w:hAnsi="Times New Roman" w:eastAsia="Times New Roman" w:cs="Times New Roman"/>
          <w:sz w:val="24"/>
          <w:szCs w:val="24"/>
        </w:rPr>
        <w:t xml:space="preserve"> or even keeping track of important information.</w:t>
      </w:r>
    </w:p>
    <w:p w:rsidR="6CA9334B" w:rsidP="53C46CF1" w:rsidRDefault="6CA9334B" w14:paraId="30AADA80" w14:textId="059C5FCF">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sz w:val="24"/>
          <w:szCs w:val="24"/>
        </w:rPr>
        <w:t xml:space="preserve">                 CONCLUSION.</w:t>
      </w:r>
    </w:p>
    <w:p w:rsidR="02078CAD" w:rsidP="02078CAD" w:rsidRDefault="02078CAD" w14:paraId="4A8E0098" w14:textId="67977063">
      <w:pPr>
        <w:pStyle w:val="Normal"/>
        <w:rPr>
          <w:rFonts w:ascii="Times New Roman" w:hAnsi="Times New Roman" w:eastAsia="Times New Roman" w:cs="Times New Roman"/>
          <w:b w:val="0"/>
          <w:bCs w:val="0"/>
          <w:i w:val="0"/>
          <w:iCs w:val="0"/>
          <w:noProof w:val="0"/>
          <w:color w:val="auto"/>
          <w:sz w:val="24"/>
          <w:szCs w:val="24"/>
          <w:lang w:val="en-GB"/>
        </w:rPr>
      </w:pPr>
      <w:r w:rsidRPr="02078CAD" w:rsidR="02078CAD">
        <w:rPr>
          <w:rFonts w:ascii="Times New Roman" w:hAnsi="Times New Roman" w:eastAsia="Times New Roman" w:cs="Times New Roman"/>
          <w:b w:val="0"/>
          <w:bCs w:val="0"/>
          <w:i w:val="0"/>
          <w:iCs w:val="0"/>
          <w:noProof w:val="0"/>
          <w:color w:val="auto"/>
          <w:sz w:val="24"/>
          <w:szCs w:val="24"/>
          <w:lang w:val="en-GB"/>
        </w:rPr>
        <w:t>Our world and our lives are changing in many ways. Communication, networking, and computing technologies are among the most influential enablers that shape our lives today. Digital data and connected worlds of physical objects, people, and devices are rapidly changing the way we work, travel, socialize, and interact with our surroundings, and they have a profound impact on different domains, such as healthcare, environmental monitoring, urban systems, and control and management applications, among several other areas.</w:t>
      </w:r>
    </w:p>
    <w:p w:rsidR="53C46CF1" w:rsidP="53C46CF1" w:rsidRDefault="53C46CF1" w14:paraId="38D99457" w14:textId="3385EB27">
      <w:pPr>
        <w:pStyle w:val="Normal"/>
        <w:rPr>
          <w:rFonts w:ascii="Times New Roman" w:hAnsi="Times New Roman" w:eastAsia="Times New Roman" w:cs="Times New Roman"/>
          <w:sz w:val="24"/>
          <w:szCs w:val="24"/>
        </w:rPr>
      </w:pPr>
      <w:r w:rsidRPr="53C46CF1" w:rsidR="53C46CF1">
        <w:rPr>
          <w:rFonts w:ascii="Times New Roman" w:hAnsi="Times New Roman" w:eastAsia="Times New Roman" w:cs="Times New Roman"/>
          <w:sz w:val="24"/>
          <w:szCs w:val="24"/>
        </w:rPr>
        <w:t xml:space="preserve">The advantages of using spreadsheets for the both businesses are the clear way to keep track of costs and the anticipation of the selling in the new season. On the farm business can even helping with the new animals born and how much more can sell and what it will be the profit. It is not easy to build a spreadsheet and loads of errors can occur but following the steps shown in Mather paper and keep practising until a habit of doing correct a spreadsheet is acquired. Using a correct spreadsheet in business can help to avoid errors to court, and it is very important to have a standard one and work in a team so your spreadsheet can be peer reviewed. Because the huge amount of data the business has to control and keep in track data analytic plays a role very important and helps keep the data organise and in chronological file to use it every time is need it or some cases like it has been seen in this report to help with two scenarios </w:t>
      </w:r>
    </w:p>
    <w:p w:rsidR="6CA9334B" w:rsidP="6CA9334B" w:rsidRDefault="6CA9334B" w14:paraId="3EA8F8E8" w14:textId="6EAE92A6">
      <w:pPr>
        <w:pStyle w:val="Normal"/>
        <w:rPr>
          <w:rFonts w:ascii="Times New Roman" w:hAnsi="Times New Roman" w:eastAsia="Times New Roman" w:cs="Times New Roman"/>
          <w:sz w:val="24"/>
          <w:szCs w:val="24"/>
        </w:rPr>
      </w:pPr>
    </w:p>
    <w:p w:rsidR="6CA9334B" w:rsidP="6CA9334B" w:rsidRDefault="6CA9334B" w14:paraId="37411507" w14:textId="408E0555">
      <w:pPr>
        <w:pStyle w:val="Normal"/>
        <w:rPr>
          <w:rFonts w:ascii="Times New Roman" w:hAnsi="Times New Roman" w:eastAsia="Times New Roman" w:cs="Times New Roman"/>
          <w:sz w:val="24"/>
          <w:szCs w:val="24"/>
        </w:rPr>
      </w:pPr>
    </w:p>
    <w:p w:rsidR="6CA9334B" w:rsidP="6CA9334B" w:rsidRDefault="6CA9334B" w14:paraId="3A566AE4" w14:textId="0EA926A0">
      <w:pPr>
        <w:pStyle w:val="Normal"/>
        <w:rPr>
          <w:rFonts w:ascii="Times New Roman" w:hAnsi="Times New Roman" w:eastAsia="Times New Roman" w:cs="Times New Roman"/>
          <w:sz w:val="24"/>
          <w:szCs w:val="24"/>
        </w:rPr>
      </w:pPr>
    </w:p>
    <w:p w:rsidR="6CA9334B" w:rsidP="6CA9334B" w:rsidRDefault="6CA9334B" w14:paraId="5DE59556" w14:textId="7AE1DB38">
      <w:pPr>
        <w:pStyle w:val="Normal"/>
        <w:rPr>
          <w:rFonts w:ascii="Times New Roman" w:hAnsi="Times New Roman" w:eastAsia="Times New Roman" w:cs="Times New Roman"/>
          <w:sz w:val="24"/>
          <w:szCs w:val="24"/>
        </w:rPr>
      </w:pPr>
    </w:p>
    <w:p w:rsidR="6CA9334B" w:rsidP="6CA9334B" w:rsidRDefault="6CA9334B" w14:paraId="3CAF899D" w14:textId="6A21527A">
      <w:pPr>
        <w:pStyle w:val="Normal"/>
        <w:rPr>
          <w:rFonts w:ascii="Times New Roman" w:hAnsi="Times New Roman" w:eastAsia="Times New Roman" w:cs="Times New Roman"/>
          <w:sz w:val="24"/>
          <w:szCs w:val="24"/>
        </w:rPr>
      </w:pPr>
    </w:p>
    <w:p w:rsidR="6CA9334B" w:rsidP="6CA9334B" w:rsidRDefault="6CA9334B" w14:paraId="2A4AABEE" w14:textId="4022654A">
      <w:pPr>
        <w:pStyle w:val="Normal"/>
        <w:rPr>
          <w:rFonts w:ascii="Times New Roman" w:hAnsi="Times New Roman" w:eastAsia="Times New Roman" w:cs="Times New Roman"/>
          <w:sz w:val="24"/>
          <w:szCs w:val="24"/>
        </w:rPr>
      </w:pPr>
    </w:p>
    <w:p w:rsidR="6CA9334B" w:rsidP="6CA9334B" w:rsidRDefault="6CA9334B" w14:paraId="3F046B63" w14:textId="6F98A68D">
      <w:pPr>
        <w:pStyle w:val="Normal"/>
        <w:rPr>
          <w:rFonts w:ascii="Times New Roman" w:hAnsi="Times New Roman" w:eastAsia="Times New Roman" w:cs="Times New Roman"/>
          <w:sz w:val="24"/>
          <w:szCs w:val="24"/>
        </w:rPr>
      </w:pPr>
    </w:p>
    <w:p w:rsidR="6CA9334B" w:rsidP="6CA9334B" w:rsidRDefault="6CA9334B" w14:paraId="7148A2DC" w14:textId="3C6116E1">
      <w:pPr>
        <w:pStyle w:val="Normal"/>
        <w:rPr>
          <w:rFonts w:ascii="Times New Roman" w:hAnsi="Times New Roman" w:eastAsia="Times New Roman" w:cs="Times New Roman"/>
          <w:sz w:val="24"/>
          <w:szCs w:val="24"/>
        </w:rPr>
      </w:pPr>
    </w:p>
    <w:p w:rsidR="6CA9334B" w:rsidP="6CA9334B" w:rsidRDefault="6CA9334B" w14:paraId="6A27641D" w14:textId="672A73F8">
      <w:pPr>
        <w:pStyle w:val="Normal"/>
        <w:rPr>
          <w:rFonts w:ascii="Times New Roman" w:hAnsi="Times New Roman" w:eastAsia="Times New Roman" w:cs="Times New Roman"/>
          <w:sz w:val="24"/>
          <w:szCs w:val="24"/>
        </w:rPr>
      </w:pPr>
    </w:p>
    <w:p w:rsidR="6CA9334B" w:rsidP="6CA9334B" w:rsidRDefault="6CA9334B" w14:paraId="5ECE44EA" w14:textId="7F07DD29">
      <w:pPr>
        <w:pStyle w:val="Normal"/>
        <w:rPr>
          <w:rFonts w:ascii="Times New Roman" w:hAnsi="Times New Roman" w:eastAsia="Times New Roman" w:cs="Times New Roman"/>
          <w:sz w:val="24"/>
          <w:szCs w:val="24"/>
        </w:rPr>
      </w:pPr>
    </w:p>
    <w:p w:rsidR="6CA9334B" w:rsidP="6CA9334B" w:rsidRDefault="6CA9334B" w14:paraId="0C9CEC9D" w14:textId="03405CB5">
      <w:pPr>
        <w:pStyle w:val="Normal"/>
        <w:rPr>
          <w:rFonts w:ascii="Times New Roman" w:hAnsi="Times New Roman" w:eastAsia="Times New Roman" w:cs="Times New Roman"/>
          <w:sz w:val="24"/>
          <w:szCs w:val="24"/>
        </w:rPr>
      </w:pPr>
    </w:p>
    <w:p w:rsidR="6CA9334B" w:rsidP="6CA9334B" w:rsidRDefault="6CA9334B" w14:paraId="0807ED18" w14:textId="1E749A4B">
      <w:pPr>
        <w:pStyle w:val="Normal"/>
        <w:rPr>
          <w:rFonts w:ascii="Times New Roman" w:hAnsi="Times New Roman" w:eastAsia="Times New Roman" w:cs="Times New Roman"/>
          <w:sz w:val="24"/>
          <w:szCs w:val="24"/>
        </w:rPr>
      </w:pPr>
    </w:p>
    <w:p w:rsidR="6CA9334B" w:rsidP="6CA9334B" w:rsidRDefault="6CA9334B" w14:paraId="6C173DD5" w14:textId="09198BF4">
      <w:pPr>
        <w:pStyle w:val="Normal"/>
        <w:rPr>
          <w:rFonts w:ascii="Times New Roman" w:hAnsi="Times New Roman" w:eastAsia="Times New Roman" w:cs="Times New Roman"/>
          <w:sz w:val="24"/>
          <w:szCs w:val="24"/>
        </w:rPr>
      </w:pPr>
    </w:p>
    <w:p w:rsidR="6CA9334B" w:rsidP="6CA9334B" w:rsidRDefault="6CA9334B" w14:paraId="4831EA25" w14:textId="39523C43">
      <w:pPr>
        <w:pStyle w:val="Normal"/>
        <w:rPr>
          <w:rFonts w:ascii="Times New Roman" w:hAnsi="Times New Roman" w:eastAsia="Times New Roman" w:cs="Times New Roman"/>
          <w:sz w:val="24"/>
          <w:szCs w:val="24"/>
        </w:rPr>
      </w:pPr>
    </w:p>
    <w:p w:rsidR="53C46CF1" w:rsidP="53C46CF1" w:rsidRDefault="53C46CF1" w14:paraId="33D6A81D" w14:textId="4CA5DE7E">
      <w:pPr>
        <w:pStyle w:val="Normal"/>
        <w:rPr>
          <w:rFonts w:ascii="Times New Roman" w:hAnsi="Times New Roman" w:eastAsia="Times New Roman" w:cs="Times New Roman"/>
          <w:sz w:val="24"/>
          <w:szCs w:val="24"/>
        </w:rPr>
      </w:pPr>
    </w:p>
    <w:p w:rsidR="02078CAD" w:rsidP="02078CAD" w:rsidRDefault="02078CAD" w14:paraId="0C86E7D1" w14:textId="4C4BF930">
      <w:pPr>
        <w:pStyle w:val="Normal"/>
        <w:rPr>
          <w:rFonts w:ascii="Times New Roman" w:hAnsi="Times New Roman" w:eastAsia="Times New Roman" w:cs="Times New Roman"/>
          <w:sz w:val="24"/>
          <w:szCs w:val="24"/>
        </w:rPr>
      </w:pPr>
    </w:p>
    <w:p w:rsidR="6CA9334B" w:rsidP="02078CAD" w:rsidRDefault="6CA9334B" w14:paraId="01E6F0D9" w14:textId="7FCA08EC">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sz w:val="24"/>
          <w:szCs w:val="24"/>
        </w:rPr>
        <w:t>REFERENCES.</w:t>
      </w:r>
    </w:p>
    <w:p w:rsidR="53C46CF1" w:rsidP="53C46CF1" w:rsidRDefault="53C46CF1" w14:paraId="3AD692D9" w14:textId="05BAF215">
      <w:pPr>
        <w:pStyle w:val="Normal"/>
      </w:pPr>
      <w:r w:rsidRPr="53C46CF1" w:rsidR="53C46CF1">
        <w:rPr>
          <w:rFonts w:ascii="Times New Roman" w:hAnsi="Times New Roman" w:eastAsia="Times New Roman" w:cs="Times New Roman"/>
          <w:noProof w:val="0"/>
          <w:sz w:val="24"/>
          <w:szCs w:val="24"/>
          <w:lang w:val="en-GB"/>
        </w:rPr>
        <w:t>Bewig, Philip L. "How Do You Know Your Spreadsheet Is Right?" (2013). Web.</w:t>
      </w:r>
    </w:p>
    <w:p w:rsidR="6CA9334B" w:rsidP="6CA9334B" w:rsidRDefault="6CA9334B" w14:paraId="14CAD978" w14:textId="63F34F38">
      <w:pPr>
        <w:pStyle w:val="Normal"/>
      </w:pPr>
      <w:r w:rsidRPr="02078CAD" w:rsidR="02078CAD">
        <w:rPr>
          <w:rFonts w:ascii="Times New Roman" w:hAnsi="Times New Roman" w:eastAsia="Times New Roman" w:cs="Times New Roman"/>
          <w:noProof w:val="0"/>
          <w:sz w:val="24"/>
          <w:szCs w:val="24"/>
          <w:lang w:val="en-GB"/>
        </w:rPr>
        <w:t xml:space="preserve">Bartlett, R. (2013) A Practitioner’s Guide to Business </w:t>
      </w:r>
      <w:r w:rsidRPr="02078CAD" w:rsidR="02078CAD">
        <w:rPr>
          <w:rFonts w:ascii="Times New Roman" w:hAnsi="Times New Roman" w:eastAsia="Times New Roman" w:cs="Times New Roman"/>
          <w:noProof w:val="0"/>
          <w:sz w:val="24"/>
          <w:szCs w:val="24"/>
          <w:lang w:val="en-GB"/>
        </w:rPr>
        <w:t>Analytics.</w:t>
      </w:r>
      <w:r w:rsidRPr="02078CAD" w:rsidR="02078CAD">
        <w:rPr>
          <w:rFonts w:ascii="Times New Roman" w:hAnsi="Times New Roman" w:eastAsia="Times New Roman" w:cs="Times New Roman"/>
          <w:noProof w:val="0"/>
          <w:sz w:val="24"/>
          <w:szCs w:val="24"/>
          <w:lang w:val="en-GB"/>
        </w:rPr>
        <w:t xml:space="preserve"> McGraw-Hill, New York, NY</w:t>
      </w:r>
      <w:r w:rsidRPr="02078CAD" w:rsidR="02078CAD">
        <w:rPr>
          <w:rFonts w:ascii="Times New Roman" w:hAnsi="Times New Roman" w:eastAsia="Times New Roman" w:cs="Times New Roman"/>
          <w:sz w:val="24"/>
          <w:szCs w:val="24"/>
        </w:rPr>
        <w:t xml:space="preserve"> </w:t>
      </w:r>
    </w:p>
    <w:p w:rsidR="6CA9334B" w:rsidP="02078CAD" w:rsidRDefault="6CA9334B" w14:paraId="3DB62CBB" w14:textId="1E7C50FD">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noProof w:val="0"/>
          <w:sz w:val="24"/>
          <w:szCs w:val="24"/>
          <w:lang w:val="en-GB"/>
        </w:rPr>
        <w:t>Isson</w:t>
      </w:r>
      <w:r w:rsidRPr="02078CAD" w:rsidR="02078CAD">
        <w:rPr>
          <w:rFonts w:ascii="Times New Roman" w:hAnsi="Times New Roman" w:eastAsia="Times New Roman" w:cs="Times New Roman"/>
          <w:noProof w:val="0"/>
          <w:sz w:val="24"/>
          <w:szCs w:val="24"/>
          <w:lang w:val="en-GB"/>
        </w:rPr>
        <w:t>, J.P., Harriott, J.S. (2013) Win with Advanced Business Analytics. John Wiley &amp; Sons, Hoboken, NJ</w:t>
      </w:r>
    </w:p>
    <w:p w:rsidR="6CA9334B" w:rsidP="02078CAD" w:rsidRDefault="6CA9334B" w14:paraId="5912E6ED" w14:textId="0F6B11E4">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noProof w:val="0"/>
          <w:sz w:val="24"/>
          <w:szCs w:val="24"/>
          <w:lang w:val="en-GB"/>
        </w:rPr>
        <w:t xml:space="preserve">Patrick </w:t>
      </w:r>
      <w:proofErr w:type="spellStart"/>
      <w:r w:rsidRPr="02078CAD" w:rsidR="02078CAD">
        <w:rPr>
          <w:rFonts w:ascii="Times New Roman" w:hAnsi="Times New Roman" w:eastAsia="Times New Roman" w:cs="Times New Roman"/>
          <w:noProof w:val="0"/>
          <w:sz w:val="24"/>
          <w:szCs w:val="24"/>
          <w:lang w:val="en-GB"/>
        </w:rPr>
        <w:t>O’Beirne</w:t>
      </w:r>
      <w:proofErr w:type="spellEnd"/>
      <w:r w:rsidRPr="02078CAD" w:rsidR="02078CAD">
        <w:rPr>
          <w:rFonts w:ascii="Times New Roman" w:hAnsi="Times New Roman" w:eastAsia="Times New Roman" w:cs="Times New Roman"/>
          <w:noProof w:val="0"/>
          <w:sz w:val="24"/>
          <w:szCs w:val="24"/>
          <w:lang w:val="en-GB"/>
        </w:rPr>
        <w:t>, “Is Excel safe for statistical use?” Spreadsheet Resources, Systems Modelling, Ltd., http://www.sysmod.com/sslinks.htm#Statistical.</w:t>
      </w:r>
    </w:p>
    <w:p w:rsidR="6CA9334B" w:rsidP="02078CAD" w:rsidRDefault="6CA9334B" w14:paraId="2698B363" w14:textId="606D39FC">
      <w:pPr>
        <w:pStyle w:val="Normal"/>
        <w:rPr>
          <w:rFonts w:ascii="Times New Roman" w:hAnsi="Times New Roman" w:eastAsia="Times New Roman" w:cs="Times New Roman"/>
          <w:b w:val="0"/>
          <w:bCs w:val="0"/>
          <w:i w:val="0"/>
          <w:iCs w:val="0"/>
          <w:noProof w:val="0"/>
          <w:color w:val="auto"/>
          <w:sz w:val="24"/>
          <w:szCs w:val="24"/>
          <w:u w:val="none"/>
          <w:lang w:val="en-GB"/>
        </w:rPr>
      </w:pPr>
      <w:hyperlink r:id="Rb964ca5824164984">
        <w:r w:rsidRPr="02078CAD" w:rsidR="02078CAD">
          <w:rPr>
            <w:rStyle w:val="Hyperlink"/>
            <w:rFonts w:ascii="Times New Roman" w:hAnsi="Times New Roman" w:eastAsia="Times New Roman" w:cs="Times New Roman"/>
            <w:b w:val="0"/>
            <w:bCs w:val="0"/>
            <w:i w:val="0"/>
            <w:iCs w:val="0"/>
            <w:noProof w:val="0"/>
            <w:color w:val="auto"/>
            <w:sz w:val="24"/>
            <w:szCs w:val="24"/>
            <w:u w:val="none"/>
            <w:lang w:val="en-GB"/>
          </w:rPr>
          <w:t>Lengler, Ralph</w:t>
        </w:r>
      </w:hyperlink>
      <w:r w:rsidRPr="02078CAD" w:rsidR="02078CAD">
        <w:rPr>
          <w:rFonts w:ascii="Times New Roman" w:hAnsi="Times New Roman" w:eastAsia="Times New Roman" w:cs="Times New Roman"/>
          <w:b w:val="0"/>
          <w:bCs w:val="0"/>
          <w:i w:val="0"/>
          <w:iCs w:val="0"/>
          <w:noProof w:val="0"/>
          <w:color w:val="auto"/>
          <w:sz w:val="24"/>
          <w:szCs w:val="24"/>
          <w:u w:val="none"/>
          <w:lang w:val="en-GB"/>
        </w:rPr>
        <w:t xml:space="preserve">; </w:t>
      </w:r>
      <w:hyperlink r:id="Rada51b1e254f4885">
        <w:r w:rsidRPr="02078CAD" w:rsidR="02078CAD">
          <w:rPr>
            <w:rStyle w:val="Hyperlink"/>
            <w:rFonts w:ascii="Times New Roman" w:hAnsi="Times New Roman" w:eastAsia="Times New Roman" w:cs="Times New Roman"/>
            <w:b w:val="0"/>
            <w:bCs w:val="0"/>
            <w:i w:val="0"/>
            <w:iCs w:val="0"/>
            <w:noProof w:val="0"/>
            <w:color w:val="auto"/>
            <w:sz w:val="24"/>
            <w:szCs w:val="24"/>
            <w:u w:val="none"/>
            <w:lang w:val="en-GB"/>
          </w:rPr>
          <w:t>Eppler, Martin. J</w:t>
        </w:r>
      </w:hyperlink>
      <w:r w:rsidRPr="02078CAD" w:rsidR="02078CAD">
        <w:rPr>
          <w:rFonts w:ascii="Times New Roman" w:hAnsi="Times New Roman" w:eastAsia="Times New Roman" w:cs="Times New Roman"/>
          <w:b w:val="0"/>
          <w:bCs w:val="0"/>
          <w:i w:val="0"/>
          <w:iCs w:val="0"/>
          <w:noProof w:val="0"/>
          <w:color w:val="auto"/>
          <w:sz w:val="24"/>
          <w:szCs w:val="24"/>
          <w:u w:val="none"/>
          <w:lang w:val="en-GB"/>
        </w:rPr>
        <w:t xml:space="preserve">. </w:t>
      </w:r>
      <w:hyperlink r:id="R35de2569ad8f4ec4">
        <w:r w:rsidRPr="02078CAD" w:rsidR="02078CAD">
          <w:rPr>
            <w:rStyle w:val="Hyperlink"/>
            <w:rFonts w:ascii="Times New Roman" w:hAnsi="Times New Roman" w:eastAsia="Times New Roman" w:cs="Times New Roman"/>
            <w:b w:val="0"/>
            <w:bCs w:val="0"/>
            <w:i w:val="0"/>
            <w:iCs w:val="0"/>
            <w:noProof w:val="0"/>
            <w:color w:val="auto"/>
            <w:sz w:val="24"/>
            <w:szCs w:val="24"/>
            <w:u w:val="none"/>
            <w:lang w:val="en-GB"/>
          </w:rPr>
          <w:t>"Periodic Table of Visualization Methods"</w:t>
        </w:r>
      </w:hyperlink>
      <w:r w:rsidRPr="02078CAD" w:rsidR="02078CAD">
        <w:rPr>
          <w:rFonts w:ascii="Times New Roman" w:hAnsi="Times New Roman" w:eastAsia="Times New Roman" w:cs="Times New Roman"/>
          <w:b w:val="0"/>
          <w:bCs w:val="0"/>
          <w:i w:val="0"/>
          <w:iCs w:val="0"/>
          <w:noProof w:val="0"/>
          <w:color w:val="auto"/>
          <w:sz w:val="24"/>
          <w:szCs w:val="24"/>
          <w:u w:val="none"/>
          <w:lang w:val="en-GB"/>
        </w:rPr>
        <w:t xml:space="preserve">. </w:t>
      </w:r>
      <w:hyperlink r:id="R95604d011e614884">
        <w:r w:rsidRPr="02078CAD" w:rsidR="02078CAD">
          <w:rPr>
            <w:rStyle w:val="Hyperlink"/>
            <w:rFonts w:ascii="Times New Roman" w:hAnsi="Times New Roman" w:eastAsia="Times New Roman" w:cs="Times New Roman"/>
            <w:b w:val="0"/>
            <w:bCs w:val="0"/>
            <w:i w:val="0"/>
            <w:iCs w:val="0"/>
            <w:noProof w:val="0"/>
            <w:color w:val="auto"/>
            <w:sz w:val="24"/>
            <w:szCs w:val="24"/>
            <w:u w:val="none"/>
            <w:lang w:val="en-GB"/>
          </w:rPr>
          <w:t>www.visual-literacy.org</w:t>
        </w:r>
      </w:hyperlink>
    </w:p>
    <w:p w:rsidR="6CA9334B" w:rsidP="6CA9334B" w:rsidRDefault="6CA9334B" w14:paraId="71AD71CA" w14:textId="09F92770">
      <w:pPr>
        <w:pStyle w:val="Normal"/>
      </w:pPr>
      <w:r w:rsidRPr="02078CAD" w:rsidR="02078CAD">
        <w:rPr>
          <w:rFonts w:ascii="Times New Roman" w:hAnsi="Times New Roman" w:eastAsia="Times New Roman" w:cs="Times New Roman"/>
          <w:noProof w:val="0"/>
          <w:sz w:val="24"/>
          <w:szCs w:val="24"/>
          <w:lang w:val="en-GB"/>
        </w:rPr>
        <w:t>Bob McDowall, “Spreadsheet Blues,” LIMSList, June 13, 1998, lims.taratec.com/</w:t>
      </w:r>
      <w:r w:rsidRPr="02078CAD" w:rsidR="02078CAD">
        <w:rPr>
          <w:rFonts w:ascii="Times New Roman" w:hAnsi="Times New Roman" w:eastAsia="Times New Roman" w:cs="Times New Roman"/>
          <w:noProof w:val="0"/>
          <w:sz w:val="24"/>
          <w:szCs w:val="24"/>
          <w:lang w:val="en-GB"/>
        </w:rPr>
        <w:t>lims</w:t>
      </w:r>
      <w:r w:rsidRPr="02078CAD" w:rsidR="02078CAD">
        <w:rPr>
          <w:rFonts w:ascii="Times New Roman" w:hAnsi="Times New Roman" w:eastAsia="Times New Roman" w:cs="Times New Roman"/>
          <w:noProof w:val="0"/>
          <w:sz w:val="24"/>
          <w:szCs w:val="24"/>
          <w:lang w:val="en-GB"/>
        </w:rPr>
        <w:t>/199806/msg00048.html.</w:t>
      </w:r>
    </w:p>
    <w:p w:rsidR="6CA9334B" w:rsidP="02078CAD" w:rsidRDefault="6CA9334B" w14:paraId="0142E3F1" w14:textId="169E722E">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noProof w:val="0"/>
          <w:sz w:val="24"/>
          <w:szCs w:val="24"/>
          <w:lang w:val="en-GB"/>
        </w:rPr>
        <w:t xml:space="preserve">McGraw-Hill, New York, NY.  E </w:t>
      </w:r>
      <w:proofErr w:type="spellStart"/>
      <w:r w:rsidRPr="02078CAD" w:rsidR="02078CAD">
        <w:rPr>
          <w:rFonts w:ascii="Times New Roman" w:hAnsi="Times New Roman" w:eastAsia="Times New Roman" w:cs="Times New Roman"/>
          <w:noProof w:val="0"/>
          <w:sz w:val="24"/>
          <w:szCs w:val="24"/>
          <w:lang w:val="en-GB"/>
        </w:rPr>
        <w:t>lbing</w:t>
      </w:r>
      <w:proofErr w:type="spellEnd"/>
      <w:r w:rsidRPr="02078CAD" w:rsidR="02078CAD">
        <w:rPr>
          <w:rFonts w:ascii="Times New Roman" w:hAnsi="Times New Roman" w:eastAsia="Times New Roman" w:cs="Times New Roman"/>
          <w:noProof w:val="0"/>
          <w:sz w:val="24"/>
          <w:szCs w:val="24"/>
          <w:lang w:val="en-GB"/>
        </w:rPr>
        <w:t>, A.O. (1970) Behavioral Decisions in Organizations.  Scott Foresman and Company, Glenview, IL.</w:t>
      </w:r>
    </w:p>
    <w:p w:rsidR="6CA9334B" w:rsidP="02078CAD" w:rsidRDefault="6CA9334B" w14:paraId="5153B665" w14:textId="4EF10250">
      <w:pPr>
        <w:pStyle w:val="Normal"/>
        <w:rPr>
          <w:rFonts w:ascii="Times New Roman" w:hAnsi="Times New Roman" w:eastAsia="Times New Roman" w:cs="Times New Roman"/>
          <w:sz w:val="24"/>
          <w:szCs w:val="24"/>
        </w:rPr>
      </w:pPr>
      <w:r w:rsidRPr="02078CAD" w:rsidR="02078CAD">
        <w:rPr>
          <w:rFonts w:ascii="Times New Roman" w:hAnsi="Times New Roman" w:eastAsia="Times New Roman" w:cs="Times New Roman"/>
          <w:noProof w:val="0"/>
          <w:sz w:val="24"/>
          <w:szCs w:val="24"/>
          <w:lang w:val="en-GB"/>
        </w:rPr>
        <w:t xml:space="preserve">    Nagesh, S. (2004) “Business Intelligence.”  Communications of the Association of Information Systems. Vol. 13, pp. 177–195.   </w:t>
      </w:r>
    </w:p>
    <w:p w:rsidR="6CA9334B" w:rsidP="02078CAD" w:rsidRDefault="6CA9334B" w14:paraId="3F5A7E14" w14:textId="690C8DBF">
      <w:pPr>
        <w:pStyle w:val="Normal"/>
        <w:rPr>
          <w:rFonts w:ascii="Times New Roman" w:hAnsi="Times New Roman" w:eastAsia="Times New Roman" w:cs="Times New Roman"/>
          <w:b w:val="0"/>
          <w:bCs w:val="0"/>
          <w:i w:val="0"/>
          <w:iCs w:val="0"/>
          <w:noProof w:val="0"/>
          <w:color w:val="auto"/>
          <w:sz w:val="24"/>
          <w:szCs w:val="24"/>
          <w:u w:val="none"/>
          <w:lang w:val="en-GB"/>
        </w:rPr>
      </w:pPr>
      <w:r w:rsidRPr="02078CAD" w:rsidR="02078CAD">
        <w:rPr>
          <w:rFonts w:ascii="Times New Roman" w:hAnsi="Times New Roman" w:eastAsia="Times New Roman" w:cs="Times New Roman"/>
          <w:b w:val="0"/>
          <w:bCs w:val="0"/>
          <w:i w:val="0"/>
          <w:iCs w:val="0"/>
          <w:noProof w:val="0"/>
          <w:color w:val="auto"/>
          <w:sz w:val="24"/>
          <w:szCs w:val="24"/>
          <w:u w:val="none"/>
          <w:lang w:val="en-GB"/>
        </w:rPr>
        <w:t xml:space="preserve">Nikos </w:t>
      </w:r>
      <w:r w:rsidRPr="02078CAD" w:rsidR="02078CAD">
        <w:rPr>
          <w:rFonts w:ascii="Times New Roman" w:hAnsi="Times New Roman" w:eastAsia="Times New Roman" w:cs="Times New Roman"/>
          <w:b w:val="0"/>
          <w:bCs w:val="0"/>
          <w:i w:val="0"/>
          <w:iCs w:val="0"/>
          <w:noProof w:val="0"/>
          <w:color w:val="auto"/>
          <w:sz w:val="24"/>
          <w:szCs w:val="24"/>
          <w:u w:val="none"/>
          <w:lang w:val="en-GB"/>
        </w:rPr>
        <w:t>Bikaks</w:t>
      </w:r>
      <w:r w:rsidRPr="02078CAD" w:rsidR="02078CAD">
        <w:rPr>
          <w:rFonts w:ascii="Times New Roman" w:hAnsi="Times New Roman" w:eastAsia="Times New Roman" w:cs="Times New Roman"/>
          <w:b w:val="0"/>
          <w:bCs w:val="0"/>
          <w:i w:val="0"/>
          <w:iCs w:val="0"/>
          <w:noProof w:val="0"/>
          <w:color w:val="auto"/>
          <w:sz w:val="24"/>
          <w:szCs w:val="24"/>
          <w:u w:val="none"/>
          <w:lang w:val="en-GB"/>
        </w:rPr>
        <w:t xml:space="preserve"> (2018) </w:t>
      </w:r>
      <w:hyperlink r:id="R1ea8ecb26e4246e4">
        <w:r w:rsidRPr="02078CAD" w:rsidR="02078CAD">
          <w:rPr>
            <w:rStyle w:val="Hyperlink"/>
            <w:rFonts w:ascii="Times New Roman" w:hAnsi="Times New Roman" w:eastAsia="Times New Roman" w:cs="Times New Roman"/>
            <w:b w:val="0"/>
            <w:bCs w:val="0"/>
            <w:i w:val="0"/>
            <w:iCs w:val="0"/>
            <w:noProof w:val="0"/>
            <w:color w:val="auto"/>
            <w:sz w:val="24"/>
            <w:szCs w:val="24"/>
            <w:u w:val="none"/>
            <w:lang w:val="en-GB"/>
          </w:rPr>
          <w:t>"Big Data Visualization Tools"</w:t>
        </w:r>
      </w:hyperlink>
      <w:r w:rsidRPr="02078CAD" w:rsidR="02078CAD">
        <w:rPr>
          <w:rFonts w:ascii="Times New Roman" w:hAnsi="Times New Roman" w:eastAsia="Times New Roman" w:cs="Times New Roman"/>
          <w:b w:val="0"/>
          <w:bCs w:val="0"/>
          <w:i w:val="0"/>
          <w:iCs w:val="0"/>
          <w:noProof w:val="0"/>
          <w:color w:val="auto"/>
          <w:sz w:val="24"/>
          <w:szCs w:val="24"/>
          <w:u w:val="none"/>
          <w:lang w:val="en-GB"/>
        </w:rPr>
        <w:t xml:space="preserve"> Encyclopedia of Big Data Technologies, Springer 2018.</w:t>
      </w:r>
    </w:p>
    <w:p w:rsidR="6CA9334B" w:rsidP="02078CAD" w:rsidRDefault="6CA9334B" w14:paraId="50FD2A78" w14:textId="3C792EB1">
      <w:pPr>
        <w:pStyle w:val="Normal"/>
        <w:rPr>
          <w:rFonts w:ascii="Times New Roman" w:hAnsi="Times New Roman" w:eastAsia="Times New Roman" w:cs="Times New Roman"/>
          <w:noProof w:val="0"/>
          <w:sz w:val="24"/>
          <w:szCs w:val="24"/>
          <w:lang w:val="en-GB"/>
        </w:rPr>
      </w:pPr>
      <w:proofErr w:type="spellStart"/>
      <w:r w:rsidRPr="02078CAD" w:rsidR="02078CAD">
        <w:rPr>
          <w:rFonts w:ascii="Times New Roman" w:hAnsi="Times New Roman" w:eastAsia="Times New Roman" w:cs="Times New Roman"/>
          <w:noProof w:val="0"/>
          <w:sz w:val="24"/>
          <w:szCs w:val="24"/>
          <w:lang w:val="en-GB"/>
        </w:rPr>
        <w:t>Paksoy</w:t>
      </w:r>
      <w:proofErr w:type="spellEnd"/>
      <w:r w:rsidRPr="02078CAD" w:rsidR="02078CAD">
        <w:rPr>
          <w:rFonts w:ascii="Times New Roman" w:hAnsi="Times New Roman" w:eastAsia="Times New Roman" w:cs="Times New Roman"/>
          <w:noProof w:val="0"/>
          <w:sz w:val="24"/>
          <w:szCs w:val="24"/>
          <w:lang w:val="en-GB"/>
        </w:rPr>
        <w:t xml:space="preserve">, T., Ozxeylan, E., Weber, G.W. (2013) “Profit-Oriented Supply Chain Network Optimization.”  Central European Journal of Operations Research.  Vol. 21, No. 2, pp. 455–478.    </w:t>
      </w:r>
    </w:p>
    <w:p w:rsidR="53C46CF1" w:rsidP="53C46CF1" w:rsidRDefault="53C46CF1" w14:paraId="075BC275" w14:textId="36B75AA8">
      <w:pPr>
        <w:pStyle w:val="Normal"/>
        <w:rPr>
          <w:rFonts w:ascii="Times New Roman" w:hAnsi="Times New Roman" w:eastAsia="Times New Roman" w:cs="Times New Roman"/>
          <w:b w:val="0"/>
          <w:bCs w:val="0"/>
          <w:i w:val="0"/>
          <w:iCs w:val="0"/>
          <w:noProof w:val="0"/>
          <w:color w:val="auto"/>
          <w:sz w:val="24"/>
          <w:szCs w:val="24"/>
          <w:lang w:val="en-GB"/>
        </w:rPr>
      </w:pPr>
      <w:r w:rsidRPr="53C46CF1" w:rsidR="53C46CF1">
        <w:rPr>
          <w:rFonts w:ascii="Times New Roman" w:hAnsi="Times New Roman" w:eastAsia="Times New Roman" w:cs="Times New Roman"/>
          <w:b w:val="0"/>
          <w:bCs w:val="0"/>
          <w:i w:val="0"/>
          <w:iCs w:val="0"/>
          <w:noProof w:val="0"/>
          <w:color w:val="auto"/>
          <w:sz w:val="24"/>
          <w:szCs w:val="24"/>
          <w:lang w:val="en-GB"/>
        </w:rPr>
        <w:t xml:space="preserve">Power, D. J. (30 August 2004). </w:t>
      </w:r>
      <w:hyperlink r:id="R1f87aa63f55c4108">
        <w:r w:rsidRPr="53C46CF1" w:rsidR="53C46CF1">
          <w:rPr>
            <w:rStyle w:val="Hyperlink"/>
            <w:rFonts w:ascii="Times New Roman" w:hAnsi="Times New Roman" w:eastAsia="Times New Roman" w:cs="Times New Roman"/>
            <w:b w:val="0"/>
            <w:bCs w:val="0"/>
            <w:i w:val="0"/>
            <w:iCs w:val="0"/>
            <w:noProof w:val="0"/>
            <w:color w:val="auto"/>
            <w:sz w:val="24"/>
            <w:szCs w:val="24"/>
            <w:u w:val="none"/>
            <w:lang w:val="en-GB"/>
          </w:rPr>
          <w:t>"A Brief History of Spreadsheets"</w:t>
        </w:r>
      </w:hyperlink>
      <w:r w:rsidRPr="53C46CF1" w:rsidR="53C46CF1">
        <w:rPr>
          <w:rFonts w:ascii="Times New Roman" w:hAnsi="Times New Roman" w:eastAsia="Times New Roman" w:cs="Times New Roman"/>
          <w:b w:val="0"/>
          <w:bCs w:val="0"/>
          <w:i w:val="0"/>
          <w:iCs w:val="0"/>
          <w:noProof w:val="0"/>
          <w:color w:val="auto"/>
          <w:sz w:val="24"/>
          <w:szCs w:val="24"/>
          <w:lang w:val="en-GB"/>
        </w:rPr>
        <w:t>. DSSResources.COM (3.6 ed 9).</w:t>
      </w:r>
    </w:p>
    <w:p w:rsidR="53C46CF1" w:rsidP="53C46CF1" w:rsidRDefault="53C46CF1" w14:paraId="01020F96" w14:textId="03F59399">
      <w:pPr>
        <w:pStyle w:val="Normal"/>
      </w:pPr>
      <w:r w:rsidRPr="02078CAD" w:rsidR="02078CAD">
        <w:rPr>
          <w:rFonts w:ascii="Times New Roman" w:hAnsi="Times New Roman" w:eastAsia="Times New Roman" w:cs="Times New Roman"/>
          <w:noProof w:val="0"/>
          <w:sz w:val="24"/>
          <w:szCs w:val="24"/>
          <w:lang w:val="en-GB"/>
        </w:rPr>
        <w:t>Richard Mather. "Multivariate Gradient Analysis for Evaluating and Visualizing a Learning System Platform for Computer Programming." IAFOR Journal of Education 3.1 (2015): 17-30. Web.</w:t>
      </w:r>
    </w:p>
    <w:p w:rsidR="02078CAD" w:rsidP="02078CAD" w:rsidRDefault="02078CAD" w14:paraId="40F15B8C" w14:textId="4DD556FE">
      <w:pPr>
        <w:pStyle w:val="Normal"/>
      </w:pPr>
      <w:r w:rsidRPr="02078CAD" w:rsidR="02078CAD">
        <w:rPr>
          <w:rFonts w:ascii="Times New Roman" w:hAnsi="Times New Roman" w:eastAsia="Times New Roman" w:cs="Times New Roman"/>
          <w:noProof w:val="0"/>
          <w:sz w:val="24"/>
          <w:szCs w:val="24"/>
          <w:lang w:val="en-GB"/>
        </w:rPr>
        <w:t>Stubbs, E. (2011) The Value of Business Analytics. John Wiley &amp; Sons, Hoboken, NJ.</w:t>
      </w:r>
    </w:p>
    <w:p w:rsidR="53C46CF1" w:rsidP="02078CAD" w:rsidRDefault="53C46CF1" w14:paraId="584C8516" w14:textId="2F7A6E75">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623df313712b4c42"/>
      <w:footerReference w:type="default" r:id="Rdd71d9d700d246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3C46CF1" w:rsidTr="02078CAD" w14:paraId="0D982C96">
      <w:tc>
        <w:tcPr>
          <w:tcW w:w="3009" w:type="dxa"/>
          <w:tcMar/>
        </w:tcPr>
        <w:p w:rsidR="53C46CF1" w:rsidP="53C46CF1" w:rsidRDefault="53C46CF1" w14:paraId="5BEBB30A" w14:textId="3B2C1FDC">
          <w:pPr>
            <w:pStyle w:val="Header"/>
            <w:bidi w:val="0"/>
            <w:ind w:left="-115"/>
            <w:jc w:val="left"/>
          </w:pPr>
        </w:p>
      </w:tc>
      <w:tc>
        <w:tcPr>
          <w:tcW w:w="3009" w:type="dxa"/>
          <w:tcMar/>
        </w:tcPr>
        <w:p w:rsidR="53C46CF1" w:rsidP="53C46CF1" w:rsidRDefault="53C46CF1" w14:paraId="7C27A808" w14:textId="2BB3D9CE">
          <w:pPr>
            <w:pStyle w:val="Header"/>
            <w:bidi w:val="0"/>
            <w:spacing w:before="0" w:beforeAutospacing="off" w:after="0" w:afterAutospacing="off" w:line="240" w:lineRule="auto"/>
            <w:ind w:left="0" w:right="0"/>
            <w:jc w:val="center"/>
          </w:pPr>
          <w:r w:rsidR="02078CAD">
            <w:rPr/>
            <w:t xml:space="preserve">1 </w:t>
          </w:r>
          <w:r w:rsidR="02078CAD">
            <w:rPr/>
            <w:t xml:space="preserve"> </w:t>
          </w:r>
          <w:r>
            <w:fldChar w:fldCharType="begin"/>
          </w:r>
          <w:r>
            <w:instrText xml:space="preserve">PAGE</w:instrText>
          </w:r>
          <w:r>
            <w:fldChar w:fldCharType="end"/>
          </w:r>
        </w:p>
      </w:tc>
      <w:tc>
        <w:tcPr>
          <w:tcW w:w="3009" w:type="dxa"/>
          <w:tcMar/>
        </w:tcPr>
        <w:p w:rsidR="53C46CF1" w:rsidP="53C46CF1" w:rsidRDefault="53C46CF1" w14:paraId="2BED8BCC" w14:textId="40657FFE">
          <w:pPr>
            <w:pStyle w:val="Header"/>
            <w:bidi w:val="0"/>
            <w:ind w:right="-115"/>
            <w:jc w:val="right"/>
          </w:pPr>
        </w:p>
      </w:tc>
    </w:tr>
  </w:tbl>
  <w:p w:rsidR="53C46CF1" w:rsidP="53C46CF1" w:rsidRDefault="53C46CF1" w14:paraId="695E29BD" w14:textId="334E09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3C46CF1" w:rsidTr="53C46CF1" w14:paraId="086997F3">
      <w:tc>
        <w:tcPr>
          <w:tcW w:w="3009" w:type="dxa"/>
          <w:tcMar/>
        </w:tcPr>
        <w:p w:rsidR="53C46CF1" w:rsidP="53C46CF1" w:rsidRDefault="53C46CF1" w14:paraId="500D77C4" w14:textId="6C2F580D">
          <w:pPr>
            <w:pStyle w:val="Header"/>
            <w:bidi w:val="0"/>
            <w:ind w:left="-115"/>
            <w:jc w:val="left"/>
          </w:pPr>
        </w:p>
      </w:tc>
      <w:tc>
        <w:tcPr>
          <w:tcW w:w="3009" w:type="dxa"/>
          <w:tcMar/>
        </w:tcPr>
        <w:p w:rsidR="53C46CF1" w:rsidP="53C46CF1" w:rsidRDefault="53C46CF1" w14:paraId="0E59F06A" w14:textId="2220E978">
          <w:pPr>
            <w:pStyle w:val="Header"/>
            <w:bidi w:val="0"/>
            <w:jc w:val="center"/>
          </w:pPr>
        </w:p>
      </w:tc>
      <w:tc>
        <w:tcPr>
          <w:tcW w:w="3009" w:type="dxa"/>
          <w:tcMar/>
        </w:tcPr>
        <w:p w:rsidR="53C46CF1" w:rsidP="53C46CF1" w:rsidRDefault="53C46CF1" w14:paraId="0465A6E7" w14:textId="28DB7192">
          <w:pPr>
            <w:pStyle w:val="Header"/>
            <w:bidi w:val="0"/>
            <w:ind w:right="-115"/>
            <w:jc w:val="right"/>
          </w:pPr>
        </w:p>
      </w:tc>
    </w:tr>
  </w:tbl>
  <w:p w:rsidR="53C46CF1" w:rsidP="53C46CF1" w:rsidRDefault="53C46CF1" w14:paraId="5A1918C8" w14:textId="360E93A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9CB1A7"/>
  <w15:docId w15:val="{fbb8e0c1-73c7-4f52-bd42-9456ce1b6999}"/>
  <w:rsids>
    <w:rsidRoot w:val="629CB1A7"/>
    <w:rsid w:val="02078CAD"/>
    <w:rsid w:val="47CF4EFD"/>
    <w:rsid w:val="53C46CF1"/>
    <w:rsid w:val="629CB1A7"/>
    <w:rsid w:val="6CA9334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dssresources.com/history/sshistory.html" TargetMode="External" Id="R1f87aa63f55c4108" /><Relationship Type="http://schemas.openxmlformats.org/officeDocument/2006/relationships/header" Target="/word/header.xml" Id="R623df313712b4c42" /><Relationship Type="http://schemas.openxmlformats.org/officeDocument/2006/relationships/footer" Target="/word/footer.xml" Id="Rdd71d9d700d24690" /><Relationship Type="http://schemas.openxmlformats.org/officeDocument/2006/relationships/hyperlink" Target="https://en.wikipedia.org/w/index.php?title=Ralph_Lengler&amp;action=edit&amp;redlink=1" TargetMode="External" Id="Rb964ca5824164984" /><Relationship Type="http://schemas.openxmlformats.org/officeDocument/2006/relationships/hyperlink" Target="https://en.wikipedia.org/wiki/Martin_J._Eppler" TargetMode="External" Id="Rada51b1e254f4885" /><Relationship Type="http://schemas.openxmlformats.org/officeDocument/2006/relationships/hyperlink" Target="http://www.visual-literacy.org/periodic_table/periodic_table.html" TargetMode="External" Id="R35de2569ad8f4ec4" /><Relationship Type="http://schemas.openxmlformats.org/officeDocument/2006/relationships/hyperlink" Target="http://www.visual-literacy.org" TargetMode="External" Id="R95604d011e614884" /><Relationship Type="http://schemas.openxmlformats.org/officeDocument/2006/relationships/hyperlink" Target="https://arxiv.org/pdf/1801.08336" TargetMode="External" Id="R1ea8ecb26e4246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5</revision>
  <dcterms:created xsi:type="dcterms:W3CDTF">2020-01-07T09:08:32.6075438Z</dcterms:created>
  <dcterms:modified xsi:type="dcterms:W3CDTF">2020-01-10T20:23:36.0188959Z</dcterms:modified>
</coreProperties>
</file>