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0E708" w14:textId="6B9C74CF" w:rsidR="002C336F" w:rsidRPr="00356771" w:rsidRDefault="002C336F" w:rsidP="003F0FFD">
      <w:pPr>
        <w:pStyle w:val="Title"/>
        <w:spacing w:line="360" w:lineRule="auto"/>
        <w:jc w:val="center"/>
        <w:rPr>
          <w:rFonts w:ascii="Arial" w:hAnsi="Arial" w:cs="Arial"/>
        </w:rPr>
      </w:pPr>
      <w:r w:rsidRPr="00356771">
        <w:rPr>
          <w:rFonts w:ascii="Arial" w:hAnsi="Arial" w:cs="Arial"/>
        </w:rPr>
        <w:t>BMHP</w:t>
      </w:r>
      <w:r w:rsidR="00E619E4" w:rsidRPr="00356771">
        <w:rPr>
          <w:rFonts w:ascii="Arial" w:hAnsi="Arial" w:cs="Arial"/>
        </w:rPr>
        <w:t>5019</w:t>
      </w:r>
      <w:r w:rsidRPr="00356771">
        <w:rPr>
          <w:rFonts w:ascii="Arial" w:hAnsi="Arial" w:cs="Arial"/>
        </w:rPr>
        <w:t>_BIRM – Introduction to Independent Research Skills</w:t>
      </w:r>
    </w:p>
    <w:p w14:paraId="7134573B" w14:textId="38AC8230" w:rsidR="002C336F" w:rsidRPr="00356771" w:rsidRDefault="002C336F" w:rsidP="00FD3CF7">
      <w:pPr>
        <w:pStyle w:val="Title"/>
        <w:spacing w:line="360" w:lineRule="auto"/>
        <w:jc w:val="center"/>
        <w:rPr>
          <w:rFonts w:ascii="Arial" w:hAnsi="Arial" w:cs="Arial"/>
        </w:rPr>
      </w:pPr>
      <w:r w:rsidRPr="00356771">
        <w:rPr>
          <w:rFonts w:ascii="Arial" w:hAnsi="Arial" w:cs="Arial"/>
        </w:rPr>
        <w:t xml:space="preserve">Component 1 </w:t>
      </w:r>
    </w:p>
    <w:p w14:paraId="2AC36734" w14:textId="77777777" w:rsidR="00710483" w:rsidRPr="00356771" w:rsidRDefault="00710483" w:rsidP="003F0FFD">
      <w:pPr>
        <w:pStyle w:val="Title"/>
        <w:spacing w:line="360" w:lineRule="auto"/>
        <w:rPr>
          <w:rFonts w:ascii="Arial" w:hAnsi="Arial" w:cs="Arial"/>
        </w:rPr>
      </w:pPr>
    </w:p>
    <w:p w14:paraId="17A5BD19" w14:textId="45716884" w:rsidR="00CD5733" w:rsidRPr="00356771" w:rsidRDefault="00CD5733" w:rsidP="00710483">
      <w:pPr>
        <w:pStyle w:val="Title"/>
        <w:spacing w:line="360" w:lineRule="auto"/>
        <w:jc w:val="center"/>
        <w:rPr>
          <w:rFonts w:ascii="Arial" w:hAnsi="Arial" w:cs="Arial"/>
        </w:rPr>
      </w:pPr>
      <w:r w:rsidRPr="00356771">
        <w:rPr>
          <w:rFonts w:ascii="Arial" w:hAnsi="Arial" w:cs="Arial"/>
        </w:rPr>
        <w:t>Student Name:</w:t>
      </w:r>
      <w:r w:rsidR="00050C22" w:rsidRPr="00356771">
        <w:rPr>
          <w:rFonts w:ascii="Arial" w:hAnsi="Arial" w:cs="Arial"/>
        </w:rPr>
        <w:t xml:space="preserve"> Rafia Farooq</w:t>
      </w:r>
    </w:p>
    <w:p w14:paraId="0E46F21D" w14:textId="089332A9" w:rsidR="00CD5733" w:rsidRPr="00356771" w:rsidRDefault="00CD5733" w:rsidP="003F0FFD">
      <w:pPr>
        <w:pStyle w:val="Title"/>
        <w:spacing w:line="360" w:lineRule="auto"/>
        <w:jc w:val="center"/>
        <w:rPr>
          <w:rFonts w:ascii="Arial" w:hAnsi="Arial" w:cs="Arial"/>
        </w:rPr>
      </w:pPr>
      <w:r w:rsidRPr="00356771">
        <w:rPr>
          <w:rFonts w:ascii="Arial" w:hAnsi="Arial" w:cs="Arial"/>
        </w:rPr>
        <w:t>Student Number:</w:t>
      </w:r>
      <w:r w:rsidR="00050C22" w:rsidRPr="00356771">
        <w:rPr>
          <w:rFonts w:ascii="Arial" w:hAnsi="Arial" w:cs="Arial"/>
        </w:rPr>
        <w:t xml:space="preserve"> 2325948</w:t>
      </w:r>
    </w:p>
    <w:p w14:paraId="6A39D04A" w14:textId="71AC5313" w:rsidR="003F0FFD" w:rsidRPr="00356771" w:rsidRDefault="003F0FFD" w:rsidP="003F0FFD">
      <w:pPr>
        <w:pStyle w:val="Title"/>
        <w:spacing w:line="360" w:lineRule="auto"/>
        <w:jc w:val="center"/>
        <w:rPr>
          <w:rFonts w:ascii="Arial" w:hAnsi="Arial" w:cs="Arial"/>
        </w:rPr>
      </w:pPr>
      <w:r w:rsidRPr="00356771">
        <w:rPr>
          <w:rFonts w:ascii="Arial" w:hAnsi="Arial" w:cs="Arial"/>
        </w:rPr>
        <w:t>Lecturer Name: Rizwan Nad</w:t>
      </w:r>
      <w:r w:rsidR="00092F42">
        <w:rPr>
          <w:rFonts w:ascii="Arial" w:hAnsi="Arial" w:cs="Arial"/>
        </w:rPr>
        <w:t>i</w:t>
      </w:r>
      <w:r w:rsidRPr="00356771">
        <w:rPr>
          <w:rFonts w:ascii="Arial" w:hAnsi="Arial" w:cs="Arial"/>
        </w:rPr>
        <w:t>m</w:t>
      </w:r>
    </w:p>
    <w:p w14:paraId="40101EAB" w14:textId="77777777" w:rsidR="008935C1" w:rsidRPr="00356771" w:rsidRDefault="008935C1" w:rsidP="00710483">
      <w:pPr>
        <w:pStyle w:val="Title"/>
        <w:spacing w:line="360" w:lineRule="auto"/>
        <w:jc w:val="center"/>
        <w:rPr>
          <w:rFonts w:ascii="Arial" w:hAnsi="Arial" w:cs="Arial"/>
          <w:u w:val="single"/>
        </w:rPr>
      </w:pPr>
    </w:p>
    <w:p w14:paraId="6A2445AD" w14:textId="628C6BCA" w:rsidR="002C336F" w:rsidRPr="00356771" w:rsidRDefault="002C336F" w:rsidP="00710483">
      <w:pPr>
        <w:pStyle w:val="Title"/>
        <w:spacing w:line="360" w:lineRule="auto"/>
        <w:jc w:val="center"/>
        <w:rPr>
          <w:rFonts w:ascii="Arial" w:hAnsi="Arial" w:cs="Arial"/>
          <w:u w:val="single"/>
        </w:rPr>
      </w:pPr>
      <w:r w:rsidRPr="00356771">
        <w:rPr>
          <w:rFonts w:ascii="Arial" w:hAnsi="Arial" w:cs="Arial"/>
          <w:u w:val="single"/>
        </w:rPr>
        <w:t>Title</w:t>
      </w:r>
    </w:p>
    <w:p w14:paraId="6A423BA6" w14:textId="77777777" w:rsidR="00916899" w:rsidRPr="00916899" w:rsidRDefault="002C336F" w:rsidP="00916899">
      <w:pPr>
        <w:pStyle w:val="Title"/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00356771">
        <w:rPr>
          <w:rFonts w:ascii="Arial" w:hAnsi="Arial" w:cs="Arial"/>
          <w:sz w:val="44"/>
          <w:szCs w:val="44"/>
        </w:rPr>
        <w:t xml:space="preserve">A Scoping Review of </w:t>
      </w:r>
      <w:r w:rsidR="00222818" w:rsidRPr="00356771">
        <w:rPr>
          <w:rFonts w:ascii="Arial" w:hAnsi="Arial" w:cs="Arial"/>
          <w:sz w:val="44"/>
          <w:szCs w:val="44"/>
        </w:rPr>
        <w:t xml:space="preserve">Effects of Social Isolation on Mental Health in Older Adults </w:t>
      </w:r>
      <w:r w:rsidR="00007FFC" w:rsidRPr="00356771">
        <w:rPr>
          <w:rFonts w:ascii="Arial" w:hAnsi="Arial" w:cs="Arial"/>
          <w:sz w:val="44"/>
          <w:szCs w:val="44"/>
        </w:rPr>
        <w:t xml:space="preserve">living in care homes </w:t>
      </w:r>
      <w:r w:rsidR="00222818" w:rsidRPr="00356771">
        <w:rPr>
          <w:rFonts w:ascii="Arial" w:hAnsi="Arial" w:cs="Arial"/>
          <w:sz w:val="44"/>
          <w:szCs w:val="44"/>
        </w:rPr>
        <w:t>in UK</w:t>
      </w:r>
      <w:r w:rsidRPr="00356771">
        <w:rPr>
          <w:rFonts w:ascii="Arial" w:hAnsi="Arial" w:cs="Arial"/>
          <w:sz w:val="44"/>
          <w:szCs w:val="44"/>
        </w:rPr>
        <w:t xml:space="preserve">: </w:t>
      </w:r>
      <w:r w:rsidR="00916899" w:rsidRPr="00916899">
        <w:rPr>
          <w:rFonts w:ascii="Arial" w:hAnsi="Arial" w:cs="Arial"/>
          <w:sz w:val="44"/>
          <w:szCs w:val="44"/>
        </w:rPr>
        <w:t>Using Aveyard's Simplified Thematic Analysis to Find Themes</w:t>
      </w:r>
    </w:p>
    <w:p w14:paraId="0C91F596" w14:textId="09F73C8E" w:rsidR="002C336F" w:rsidRPr="00356771" w:rsidRDefault="002C336F" w:rsidP="003F0FFD">
      <w:pPr>
        <w:pStyle w:val="Title"/>
        <w:spacing w:line="360" w:lineRule="auto"/>
        <w:jc w:val="center"/>
        <w:rPr>
          <w:rFonts w:ascii="Arial" w:hAnsi="Arial" w:cs="Arial"/>
          <w:sz w:val="44"/>
          <w:szCs w:val="44"/>
        </w:rPr>
      </w:pPr>
    </w:p>
    <w:p w14:paraId="0A8B3402" w14:textId="77777777" w:rsidR="008935C1" w:rsidRDefault="008935C1" w:rsidP="002C336F">
      <w:pPr>
        <w:rPr>
          <w:rFonts w:ascii="Arial" w:hAnsi="Arial" w:cs="Arial"/>
          <w:sz w:val="22"/>
          <w:szCs w:val="22"/>
        </w:rPr>
      </w:pPr>
    </w:p>
    <w:p w14:paraId="3547E13A" w14:textId="77777777" w:rsidR="00356771" w:rsidRDefault="00356771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D924699" w14:textId="77777777" w:rsidR="00FD3CF7" w:rsidRDefault="00FD3CF7" w:rsidP="00356771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AB39AF" w14:textId="77777777" w:rsidR="00FD3CF7" w:rsidRDefault="00FD3CF7" w:rsidP="00356771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2244201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DAB0A41" w14:textId="1DA6D676" w:rsidR="00D62C7A" w:rsidRDefault="00D62C7A">
          <w:pPr>
            <w:pStyle w:val="TOCHeading"/>
          </w:pPr>
          <w:r>
            <w:t>Contents</w:t>
          </w:r>
        </w:p>
        <w:p w14:paraId="41966D82" w14:textId="3810EDAC" w:rsidR="00A0716B" w:rsidRDefault="00D62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9771314" w:history="1">
            <w:r w:rsidR="00A0716B" w:rsidRPr="004C602E">
              <w:rPr>
                <w:rStyle w:val="Hyperlink"/>
                <w:rFonts w:ascii="Arial" w:hAnsi="Arial" w:cs="Arial"/>
                <w:noProof/>
              </w:rPr>
              <w:t>Background and Rationale</w:t>
            </w:r>
            <w:r w:rsidR="00A0716B">
              <w:rPr>
                <w:noProof/>
                <w:webHidden/>
              </w:rPr>
              <w:tab/>
            </w:r>
            <w:r w:rsidR="00A0716B">
              <w:rPr>
                <w:noProof/>
                <w:webHidden/>
              </w:rPr>
              <w:fldChar w:fldCharType="begin"/>
            </w:r>
            <w:r w:rsidR="00A0716B">
              <w:rPr>
                <w:noProof/>
                <w:webHidden/>
              </w:rPr>
              <w:instrText xml:space="preserve"> PAGEREF _Toc209771314 \h </w:instrText>
            </w:r>
            <w:r w:rsidR="00A0716B">
              <w:rPr>
                <w:noProof/>
                <w:webHidden/>
              </w:rPr>
            </w:r>
            <w:r w:rsidR="00A0716B">
              <w:rPr>
                <w:noProof/>
                <w:webHidden/>
              </w:rPr>
              <w:fldChar w:fldCharType="separate"/>
            </w:r>
            <w:r w:rsidR="00A0716B">
              <w:rPr>
                <w:noProof/>
                <w:webHidden/>
              </w:rPr>
              <w:t>3</w:t>
            </w:r>
            <w:r w:rsidR="00A0716B">
              <w:rPr>
                <w:noProof/>
                <w:webHidden/>
              </w:rPr>
              <w:fldChar w:fldCharType="end"/>
            </w:r>
          </w:hyperlink>
        </w:p>
        <w:p w14:paraId="42F3EDC4" w14:textId="08951450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15" w:history="1">
            <w:r w:rsidRPr="004C602E">
              <w:rPr>
                <w:rStyle w:val="Hyperlink"/>
                <w:rFonts w:ascii="Arial" w:hAnsi="Arial" w:cs="Arial"/>
                <w:noProof/>
              </w:rPr>
              <w:t>Research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5545E" w14:textId="58D303BB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16" w:history="1">
            <w:r w:rsidRPr="004C602E">
              <w:rPr>
                <w:rStyle w:val="Hyperlink"/>
                <w:rFonts w:ascii="Arial" w:hAnsi="Arial" w:cs="Arial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25DA9" w14:textId="50018495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17" w:history="1">
            <w:r w:rsidRPr="004C602E">
              <w:rPr>
                <w:rStyle w:val="Hyperlink"/>
                <w:rFonts w:ascii="Arial" w:hAnsi="Arial" w:cs="Arial"/>
                <w:noProof/>
              </w:rPr>
              <w:t>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FE91F" w14:textId="1A888190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18" w:history="1">
            <w:r w:rsidRPr="004C602E">
              <w:rPr>
                <w:rStyle w:val="Hyperlink"/>
                <w:rFonts w:ascii="Arial" w:hAnsi="Arial" w:cs="Arial"/>
                <w:noProof/>
              </w:rPr>
              <w:t>Inclusion and Exclusion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F241A" w14:textId="6A4257A7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19" w:history="1">
            <w:r w:rsidRPr="004C602E">
              <w:rPr>
                <w:rStyle w:val="Hyperlink"/>
                <w:rFonts w:ascii="Arial" w:hAnsi="Arial" w:cs="Arial"/>
                <w:noProof/>
              </w:rPr>
              <w:t>Data Collection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8CB1D" w14:textId="6D7BD8F6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20" w:history="1">
            <w:r w:rsidRPr="004C602E">
              <w:rPr>
                <w:rStyle w:val="Hyperlink"/>
                <w:rFonts w:ascii="Arial" w:hAnsi="Arial" w:cs="Arial"/>
                <w:noProof/>
              </w:rPr>
              <w:t>Expected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5174A" w14:textId="6D9D8C69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21" w:history="1">
            <w:r w:rsidRPr="004C602E">
              <w:rPr>
                <w:rStyle w:val="Hyperlink"/>
                <w:rFonts w:ascii="Arial" w:hAnsi="Arial" w:cs="Arial"/>
                <w:noProof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AB402F" w14:textId="0AAA20E0" w:rsidR="00A0716B" w:rsidRDefault="00A071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9771322" w:history="1">
            <w:r w:rsidRPr="004C602E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_Toc209771322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542BE" w14:textId="4BCA1DCB" w:rsidR="00D62C7A" w:rsidRDefault="00D62C7A">
          <w:r>
            <w:rPr>
              <w:b/>
              <w:bCs/>
            </w:rPr>
            <w:fldChar w:fldCharType="end"/>
          </w:r>
        </w:p>
      </w:sdtContent>
    </w:sdt>
    <w:p w14:paraId="2720F6F5" w14:textId="77777777" w:rsidR="0082320C" w:rsidRDefault="0082320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317B657C" w14:textId="369C5977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0" w:name="_Toc209771314"/>
      <w:r w:rsidRPr="00F43F7D">
        <w:rPr>
          <w:rFonts w:ascii="Arial" w:hAnsi="Arial" w:cs="Arial"/>
          <w:b/>
          <w:bCs/>
          <w:color w:val="auto"/>
        </w:rPr>
        <w:lastRenderedPageBreak/>
        <w:t>Background and Rationale</w:t>
      </w:r>
      <w:bookmarkEnd w:id="0"/>
    </w:p>
    <w:p w14:paraId="40586BA8" w14:textId="1C5DAF92" w:rsidR="00403F3C" w:rsidRPr="00F43F7D" w:rsidRDefault="0062135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Social isolation and loneliness among older adults</w:t>
      </w:r>
      <w:r w:rsidR="00B537B6" w:rsidRPr="00F43F7D">
        <w:rPr>
          <w:rFonts w:ascii="Arial" w:hAnsi="Arial" w:cs="Arial"/>
          <w:sz w:val="22"/>
          <w:szCs w:val="22"/>
        </w:rPr>
        <w:t xml:space="preserve"> living</w:t>
      </w:r>
      <w:r w:rsidRPr="00F43F7D">
        <w:rPr>
          <w:rFonts w:ascii="Arial" w:hAnsi="Arial" w:cs="Arial"/>
          <w:sz w:val="22"/>
          <w:szCs w:val="22"/>
        </w:rPr>
        <w:t xml:space="preserve"> </w:t>
      </w:r>
      <w:r w:rsidR="002A53F9" w:rsidRPr="00F43F7D">
        <w:rPr>
          <w:rFonts w:ascii="Arial" w:hAnsi="Arial" w:cs="Arial"/>
          <w:sz w:val="22"/>
          <w:szCs w:val="22"/>
        </w:rPr>
        <w:t xml:space="preserve">in care homes </w:t>
      </w:r>
      <w:r w:rsidRPr="00F43F7D">
        <w:rPr>
          <w:rFonts w:ascii="Arial" w:hAnsi="Arial" w:cs="Arial"/>
          <w:sz w:val="22"/>
          <w:szCs w:val="22"/>
        </w:rPr>
        <w:t xml:space="preserve">are significant concerns in the UK, with approximately </w:t>
      </w:r>
      <w:r w:rsidR="007E082D" w:rsidRPr="00F43F7D">
        <w:rPr>
          <w:rFonts w:ascii="Arial" w:hAnsi="Arial" w:cs="Arial"/>
          <w:sz w:val="22"/>
          <w:szCs w:val="22"/>
        </w:rPr>
        <w:t>7%</w:t>
      </w:r>
      <w:r w:rsidRPr="00F43F7D">
        <w:rPr>
          <w:rFonts w:ascii="Arial" w:hAnsi="Arial" w:cs="Arial"/>
          <w:sz w:val="22"/>
          <w:szCs w:val="22"/>
        </w:rPr>
        <w:t xml:space="preserve"> people over</w:t>
      </w:r>
      <w:r w:rsidR="007E082D" w:rsidRPr="00F43F7D">
        <w:rPr>
          <w:rFonts w:ascii="Arial" w:hAnsi="Arial" w:cs="Arial"/>
          <w:sz w:val="22"/>
          <w:szCs w:val="22"/>
        </w:rPr>
        <w:t xml:space="preserve"> the age of</w:t>
      </w:r>
      <w:r w:rsidRPr="00F43F7D">
        <w:rPr>
          <w:rFonts w:ascii="Arial" w:hAnsi="Arial" w:cs="Arial"/>
          <w:sz w:val="22"/>
          <w:szCs w:val="22"/>
        </w:rPr>
        <w:t xml:space="preserve"> 65</w:t>
      </w:r>
      <w:r w:rsidR="00FA4F7F" w:rsidRPr="00F43F7D">
        <w:rPr>
          <w:rFonts w:ascii="Arial" w:hAnsi="Arial" w:cs="Arial"/>
          <w:sz w:val="22"/>
          <w:szCs w:val="22"/>
        </w:rPr>
        <w:t>,</w:t>
      </w:r>
      <w:r w:rsidRPr="00F43F7D">
        <w:rPr>
          <w:rFonts w:ascii="Arial" w:hAnsi="Arial" w:cs="Arial"/>
          <w:sz w:val="22"/>
          <w:szCs w:val="22"/>
        </w:rPr>
        <w:t xml:space="preserve"> reporting frequent loneliness (</w:t>
      </w:r>
      <w:r w:rsidR="005737FD" w:rsidRPr="00F43F7D">
        <w:rPr>
          <w:rFonts w:ascii="Arial" w:hAnsi="Arial" w:cs="Arial"/>
          <w:sz w:val="22"/>
          <w:szCs w:val="22"/>
        </w:rPr>
        <w:t>Watts</w:t>
      </w:r>
      <w:r w:rsidRPr="00F43F7D">
        <w:rPr>
          <w:rFonts w:ascii="Arial" w:hAnsi="Arial" w:cs="Arial"/>
          <w:sz w:val="22"/>
          <w:szCs w:val="22"/>
        </w:rPr>
        <w:t>, 2024). Socially isolated older adults are nearly three times more likely to report depression or unhappiness than their socially connected peers (Age UK, 202</w:t>
      </w:r>
      <w:r w:rsidR="00397691" w:rsidRPr="00F43F7D">
        <w:rPr>
          <w:rFonts w:ascii="Arial" w:hAnsi="Arial" w:cs="Arial"/>
          <w:sz w:val="22"/>
          <w:szCs w:val="22"/>
        </w:rPr>
        <w:t>4</w:t>
      </w:r>
      <w:r w:rsidRPr="00F43F7D">
        <w:rPr>
          <w:rFonts w:ascii="Arial" w:hAnsi="Arial" w:cs="Arial"/>
          <w:sz w:val="22"/>
          <w:szCs w:val="22"/>
        </w:rPr>
        <w:t>). In England,</w:t>
      </w:r>
      <w:r w:rsidR="00300BF8" w:rsidRPr="00F43F7D">
        <w:rPr>
          <w:rFonts w:ascii="Arial" w:hAnsi="Arial" w:cs="Arial"/>
          <w:sz w:val="22"/>
          <w:szCs w:val="22"/>
        </w:rPr>
        <w:t xml:space="preserve"> </w:t>
      </w:r>
      <w:r w:rsidR="009F4F25" w:rsidRPr="00F43F7D">
        <w:rPr>
          <w:rFonts w:ascii="Arial" w:hAnsi="Arial" w:cs="Arial"/>
          <w:sz w:val="22"/>
          <w:szCs w:val="22"/>
        </w:rPr>
        <w:t>more than a million of</w:t>
      </w:r>
      <w:r w:rsidR="00FD60AD" w:rsidRPr="00F43F7D">
        <w:rPr>
          <w:rFonts w:ascii="Arial" w:hAnsi="Arial" w:cs="Arial"/>
          <w:sz w:val="22"/>
          <w:szCs w:val="22"/>
        </w:rPr>
        <w:t xml:space="preserve"> older adults</w:t>
      </w:r>
      <w:r w:rsidR="009F4F25" w:rsidRPr="00F43F7D">
        <w:rPr>
          <w:rFonts w:ascii="Arial" w:hAnsi="Arial" w:cs="Arial"/>
          <w:sz w:val="22"/>
          <w:szCs w:val="22"/>
        </w:rPr>
        <w:t xml:space="preserve"> don't speak to a friend, neighbour, or family member for more than a month</w:t>
      </w:r>
      <w:r w:rsidR="00CF1B8E" w:rsidRPr="00F43F7D">
        <w:rPr>
          <w:rFonts w:ascii="Arial" w:hAnsi="Arial" w:cs="Arial"/>
          <w:sz w:val="22"/>
          <w:szCs w:val="22"/>
        </w:rPr>
        <w:t xml:space="preserve"> </w:t>
      </w:r>
      <w:r w:rsidRPr="00F43F7D">
        <w:rPr>
          <w:rFonts w:ascii="Arial" w:hAnsi="Arial" w:cs="Arial"/>
          <w:sz w:val="22"/>
          <w:szCs w:val="22"/>
        </w:rPr>
        <w:t xml:space="preserve">(NHS, 2022). </w:t>
      </w:r>
    </w:p>
    <w:p w14:paraId="705029A7" w14:textId="77777777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1" w:name="_Toc209771315"/>
      <w:r w:rsidRPr="00F43F7D">
        <w:rPr>
          <w:rFonts w:ascii="Arial" w:hAnsi="Arial" w:cs="Arial"/>
          <w:b/>
          <w:bCs/>
          <w:color w:val="auto"/>
        </w:rPr>
        <w:t>Research Aim and Objectives</w:t>
      </w:r>
      <w:bookmarkEnd w:id="1"/>
    </w:p>
    <w:p w14:paraId="058829DA" w14:textId="0784E401" w:rsidR="0098254D" w:rsidRPr="00F43F7D" w:rsidRDefault="0098254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 xml:space="preserve">The aim of this research is to </w:t>
      </w:r>
      <w:r w:rsidR="00C26234" w:rsidRPr="00F43F7D">
        <w:rPr>
          <w:rFonts w:ascii="Arial" w:hAnsi="Arial" w:cs="Arial"/>
          <w:sz w:val="22"/>
          <w:szCs w:val="22"/>
        </w:rPr>
        <w:t>explore</w:t>
      </w:r>
      <w:r w:rsidRPr="00F43F7D">
        <w:rPr>
          <w:rFonts w:ascii="Arial" w:hAnsi="Arial" w:cs="Arial"/>
          <w:sz w:val="22"/>
          <w:szCs w:val="22"/>
        </w:rPr>
        <w:t xml:space="preserve"> the impact of social isolation on </w:t>
      </w:r>
      <w:r w:rsidR="00D33B3E" w:rsidRPr="00F43F7D">
        <w:rPr>
          <w:rFonts w:ascii="Arial" w:hAnsi="Arial" w:cs="Arial"/>
          <w:sz w:val="22"/>
          <w:szCs w:val="22"/>
        </w:rPr>
        <w:t>depression</w:t>
      </w:r>
      <w:r w:rsidRPr="00F43F7D">
        <w:rPr>
          <w:rFonts w:ascii="Arial" w:hAnsi="Arial" w:cs="Arial"/>
          <w:sz w:val="22"/>
          <w:szCs w:val="22"/>
        </w:rPr>
        <w:t xml:space="preserve"> of older adults</w:t>
      </w:r>
      <w:r w:rsidR="00031068" w:rsidRPr="00F43F7D">
        <w:rPr>
          <w:rFonts w:ascii="Arial" w:hAnsi="Arial" w:cs="Arial"/>
          <w:sz w:val="22"/>
          <w:szCs w:val="22"/>
        </w:rPr>
        <w:t xml:space="preserve"> living in care homes</w:t>
      </w:r>
      <w:r w:rsidRPr="00F43F7D">
        <w:rPr>
          <w:rFonts w:ascii="Arial" w:hAnsi="Arial" w:cs="Arial"/>
          <w:sz w:val="22"/>
          <w:szCs w:val="22"/>
        </w:rPr>
        <w:t xml:space="preserve"> in the UK. The objectives are: </w:t>
      </w:r>
    </w:p>
    <w:p w14:paraId="53BA4C49" w14:textId="77777777" w:rsidR="0098254D" w:rsidRPr="00F43F7D" w:rsidRDefault="0098254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 xml:space="preserve">(1) to explore the prevalence and nature of social isolation in older adults. </w:t>
      </w:r>
    </w:p>
    <w:p w14:paraId="2D0D8049" w14:textId="063D9FA5" w:rsidR="0098254D" w:rsidRPr="00F43F7D" w:rsidRDefault="0098254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 xml:space="preserve">(2) to examine </w:t>
      </w:r>
      <w:r w:rsidR="006361B2" w:rsidRPr="00F43F7D">
        <w:rPr>
          <w:rFonts w:ascii="Arial" w:hAnsi="Arial" w:cs="Arial"/>
          <w:sz w:val="22"/>
          <w:szCs w:val="22"/>
        </w:rPr>
        <w:t>social isolation</w:t>
      </w:r>
      <w:r w:rsidRPr="00F43F7D">
        <w:rPr>
          <w:rFonts w:ascii="Arial" w:hAnsi="Arial" w:cs="Arial"/>
          <w:sz w:val="22"/>
          <w:szCs w:val="22"/>
        </w:rPr>
        <w:t xml:space="preserve"> association with mental health outcomes such as</w:t>
      </w:r>
      <w:r w:rsidR="00900EC4" w:rsidRPr="00F43F7D">
        <w:rPr>
          <w:rFonts w:ascii="Arial" w:hAnsi="Arial" w:cs="Arial"/>
          <w:sz w:val="22"/>
          <w:szCs w:val="22"/>
        </w:rPr>
        <w:t xml:space="preserve"> depression.</w:t>
      </w:r>
      <w:r w:rsidRPr="00F43F7D">
        <w:rPr>
          <w:rFonts w:ascii="Arial" w:hAnsi="Arial" w:cs="Arial"/>
          <w:sz w:val="22"/>
          <w:szCs w:val="22"/>
        </w:rPr>
        <w:t xml:space="preserve"> </w:t>
      </w:r>
    </w:p>
    <w:p w14:paraId="3CF19D55" w14:textId="4CB84046" w:rsidR="00403F3C" w:rsidRPr="00F43F7D" w:rsidRDefault="0098254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(3) to identify implications for health and social care practice in addressing challenges</w:t>
      </w:r>
      <w:r w:rsidR="0035569B" w:rsidRPr="00F43F7D">
        <w:rPr>
          <w:rFonts w:ascii="Arial" w:hAnsi="Arial" w:cs="Arial"/>
          <w:sz w:val="22"/>
          <w:szCs w:val="22"/>
        </w:rPr>
        <w:t xml:space="preserve"> for social isolation</w:t>
      </w:r>
      <w:r w:rsidR="00690695" w:rsidRPr="00F43F7D">
        <w:rPr>
          <w:rFonts w:ascii="Arial" w:hAnsi="Arial" w:cs="Arial"/>
          <w:sz w:val="22"/>
          <w:szCs w:val="22"/>
        </w:rPr>
        <w:t xml:space="preserve"> in care homes</w:t>
      </w:r>
      <w:r w:rsidRPr="00F43F7D">
        <w:rPr>
          <w:rFonts w:ascii="Arial" w:hAnsi="Arial" w:cs="Arial"/>
          <w:sz w:val="22"/>
          <w:szCs w:val="22"/>
        </w:rPr>
        <w:t>.</w:t>
      </w:r>
    </w:p>
    <w:p w14:paraId="26E94DFF" w14:textId="77777777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2" w:name="_Toc209771316"/>
      <w:r w:rsidRPr="00F43F7D">
        <w:rPr>
          <w:rFonts w:ascii="Arial" w:hAnsi="Arial" w:cs="Arial"/>
          <w:b/>
          <w:bCs/>
          <w:color w:val="auto"/>
        </w:rPr>
        <w:t>Methodology</w:t>
      </w:r>
      <w:bookmarkEnd w:id="2"/>
    </w:p>
    <w:p w14:paraId="5F61FD90" w14:textId="77777777" w:rsidR="002C336F" w:rsidRPr="00F43F7D" w:rsidRDefault="002C336F" w:rsidP="00F43F7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43F7D">
        <w:rPr>
          <w:rFonts w:ascii="Arial" w:hAnsi="Arial" w:cs="Arial"/>
          <w:b/>
          <w:bCs/>
          <w:sz w:val="22"/>
          <w:szCs w:val="22"/>
        </w:rPr>
        <w:t>Scoping Review Framework</w:t>
      </w:r>
    </w:p>
    <w:p w14:paraId="7E7B2BB0" w14:textId="77777777" w:rsidR="001900CE" w:rsidRPr="00F43F7D" w:rsidRDefault="006A0F6D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 xml:space="preserve">This </w:t>
      </w:r>
      <w:r w:rsidR="00900EC4" w:rsidRPr="00F43F7D">
        <w:rPr>
          <w:rFonts w:ascii="Arial" w:hAnsi="Arial" w:cs="Arial"/>
          <w:sz w:val="22"/>
          <w:szCs w:val="22"/>
        </w:rPr>
        <w:t>res</w:t>
      </w:r>
      <w:r w:rsidR="00111942" w:rsidRPr="00F43F7D">
        <w:rPr>
          <w:rFonts w:ascii="Arial" w:hAnsi="Arial" w:cs="Arial"/>
          <w:sz w:val="22"/>
          <w:szCs w:val="22"/>
        </w:rPr>
        <w:t>earch</w:t>
      </w:r>
      <w:r w:rsidRPr="00F43F7D">
        <w:rPr>
          <w:rFonts w:ascii="Arial" w:hAnsi="Arial" w:cs="Arial"/>
          <w:sz w:val="22"/>
          <w:szCs w:val="22"/>
        </w:rPr>
        <w:t xml:space="preserve"> will </w:t>
      </w:r>
      <w:r w:rsidR="006653B8" w:rsidRPr="00F43F7D">
        <w:rPr>
          <w:rFonts w:ascii="Arial" w:hAnsi="Arial" w:cs="Arial"/>
          <w:sz w:val="22"/>
          <w:szCs w:val="22"/>
        </w:rPr>
        <w:t xml:space="preserve">be using a scoping review approach to map </w:t>
      </w:r>
      <w:r w:rsidRPr="00F43F7D">
        <w:rPr>
          <w:rFonts w:ascii="Arial" w:hAnsi="Arial" w:cs="Arial"/>
          <w:sz w:val="22"/>
          <w:szCs w:val="22"/>
        </w:rPr>
        <w:t xml:space="preserve">the breadth and depth of evidence on the topic. Peer-reviewed secondary studies published in the last </w:t>
      </w:r>
      <w:r w:rsidR="00537EE9" w:rsidRPr="00F43F7D">
        <w:rPr>
          <w:rFonts w:ascii="Arial" w:hAnsi="Arial" w:cs="Arial"/>
          <w:sz w:val="22"/>
          <w:szCs w:val="22"/>
        </w:rPr>
        <w:t>5</w:t>
      </w:r>
      <w:r w:rsidRPr="00F43F7D">
        <w:rPr>
          <w:rFonts w:ascii="Arial" w:hAnsi="Arial" w:cs="Arial"/>
          <w:sz w:val="22"/>
          <w:szCs w:val="22"/>
        </w:rPr>
        <w:t xml:space="preserve"> years will be included. </w:t>
      </w:r>
      <w:bookmarkStart w:id="3" w:name="_Toc209771317"/>
    </w:p>
    <w:p w14:paraId="162B33A5" w14:textId="472F5921" w:rsidR="002C336F" w:rsidRPr="00F43F7D" w:rsidRDefault="002C336F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b/>
          <w:bCs/>
          <w:sz w:val="22"/>
          <w:szCs w:val="22"/>
        </w:rPr>
        <w:t>Research Question</w:t>
      </w:r>
      <w:bookmarkEnd w:id="3"/>
    </w:p>
    <w:p w14:paraId="4B77D490" w14:textId="77777777" w:rsidR="001900CE" w:rsidRPr="00F43F7D" w:rsidRDefault="00236EDB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What are the reported effects of social isolation on mental health outcomes among older adults</w:t>
      </w:r>
      <w:r w:rsidR="00EA3CE0" w:rsidRPr="00F43F7D">
        <w:rPr>
          <w:rFonts w:ascii="Arial" w:hAnsi="Arial" w:cs="Arial"/>
          <w:sz w:val="22"/>
          <w:szCs w:val="22"/>
        </w:rPr>
        <w:t xml:space="preserve"> in care homes</w:t>
      </w:r>
      <w:r w:rsidRPr="00F43F7D">
        <w:rPr>
          <w:rFonts w:ascii="Arial" w:hAnsi="Arial" w:cs="Arial"/>
          <w:sz w:val="22"/>
          <w:szCs w:val="22"/>
        </w:rPr>
        <w:t xml:space="preserve"> in the UK?</w:t>
      </w:r>
      <w:bookmarkStart w:id="4" w:name="_Toc209771318"/>
    </w:p>
    <w:p w14:paraId="6E921FB2" w14:textId="44CEC567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r w:rsidRPr="00F43F7D">
        <w:rPr>
          <w:rFonts w:ascii="Arial" w:hAnsi="Arial" w:cs="Arial"/>
          <w:b/>
          <w:bCs/>
          <w:color w:val="auto"/>
        </w:rPr>
        <w:t>Inclusion and Exclusion Criteria</w:t>
      </w:r>
      <w:bookmarkEnd w:id="4"/>
    </w:p>
    <w:p w14:paraId="13B7D1B3" w14:textId="411769BE" w:rsidR="00F47AD5" w:rsidRPr="00F43F7D" w:rsidRDefault="006610CA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Studies will be selected according to preset inclusion and exclusion standards</w:t>
      </w:r>
      <w:r w:rsidR="001900CE" w:rsidRPr="00F43F7D">
        <w:rPr>
          <w:rFonts w:ascii="Arial" w:hAnsi="Arial" w:cs="Arial"/>
          <w:sz w:val="22"/>
          <w:szCs w:val="22"/>
        </w:rPr>
        <w:t xml:space="preserve"> </w:t>
      </w:r>
      <w:r w:rsidR="00F47AD5" w:rsidRPr="00F43F7D">
        <w:rPr>
          <w:rFonts w:ascii="Arial" w:hAnsi="Arial" w:cs="Arial"/>
          <w:sz w:val="22"/>
          <w:szCs w:val="22"/>
        </w:rPr>
        <w:t>to guarantee quality and relevance.</w:t>
      </w:r>
    </w:p>
    <w:p w14:paraId="0DF4735B" w14:textId="77777777" w:rsidR="00F47AD5" w:rsidRPr="00F43F7D" w:rsidRDefault="00F47AD5" w:rsidP="00F43F7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43F7D">
        <w:rPr>
          <w:rFonts w:ascii="Arial" w:hAnsi="Arial" w:cs="Arial"/>
          <w:b/>
          <w:bCs/>
          <w:sz w:val="22"/>
          <w:szCs w:val="22"/>
        </w:rPr>
        <w:t>Inclusion:</w:t>
      </w:r>
    </w:p>
    <w:p w14:paraId="75FA2DCA" w14:textId="0956962D" w:rsidR="00F47AD5" w:rsidRPr="00F43F7D" w:rsidRDefault="00F47AD5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This research will include secondary research studies, published in English within the last 5 years (2020–2025)</w:t>
      </w:r>
      <w:r w:rsidR="00D77D68" w:rsidRPr="00F43F7D">
        <w:rPr>
          <w:rFonts w:ascii="Arial" w:hAnsi="Arial" w:cs="Arial"/>
          <w:sz w:val="22"/>
          <w:szCs w:val="22"/>
        </w:rPr>
        <w:t>, and</w:t>
      </w:r>
      <w:r w:rsidRPr="00F43F7D">
        <w:rPr>
          <w:rFonts w:ascii="Arial" w:hAnsi="Arial" w:cs="Arial"/>
          <w:sz w:val="22"/>
          <w:szCs w:val="22"/>
        </w:rPr>
        <w:t xml:space="preserve"> will focus on older adults aged 65</w:t>
      </w:r>
      <w:r w:rsidR="00D77D68" w:rsidRPr="00F43F7D">
        <w:rPr>
          <w:rFonts w:ascii="Arial" w:hAnsi="Arial" w:cs="Arial"/>
          <w:sz w:val="22"/>
          <w:szCs w:val="22"/>
        </w:rPr>
        <w:t>+</w:t>
      </w:r>
      <w:r w:rsidRPr="00F43F7D">
        <w:rPr>
          <w:rFonts w:ascii="Arial" w:hAnsi="Arial" w:cs="Arial"/>
          <w:sz w:val="22"/>
          <w:szCs w:val="22"/>
        </w:rPr>
        <w:t xml:space="preserve"> living in care homes. Research </w:t>
      </w:r>
      <w:r w:rsidR="008C6BF0" w:rsidRPr="00F43F7D">
        <w:rPr>
          <w:rFonts w:ascii="Arial" w:hAnsi="Arial" w:cs="Arial"/>
          <w:sz w:val="22"/>
          <w:szCs w:val="22"/>
        </w:rPr>
        <w:lastRenderedPageBreak/>
        <w:t>will also</w:t>
      </w:r>
      <w:r w:rsidRPr="00F43F7D">
        <w:rPr>
          <w:rFonts w:ascii="Arial" w:hAnsi="Arial" w:cs="Arial"/>
          <w:sz w:val="22"/>
          <w:szCs w:val="22"/>
        </w:rPr>
        <w:t xml:space="preserve"> examine the effects of social isolation on mental health outcomes (e.g., depression, anxiety</w:t>
      </w:r>
      <w:r w:rsidR="00E86FBC" w:rsidRPr="00F43F7D">
        <w:rPr>
          <w:rFonts w:ascii="Arial" w:hAnsi="Arial" w:cs="Arial"/>
          <w:sz w:val="22"/>
          <w:szCs w:val="22"/>
        </w:rPr>
        <w:t>).</w:t>
      </w:r>
    </w:p>
    <w:p w14:paraId="19BBA661" w14:textId="77777777" w:rsidR="00F47AD5" w:rsidRPr="00F43F7D" w:rsidRDefault="00F47AD5" w:rsidP="00F43F7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43F7D">
        <w:rPr>
          <w:rFonts w:ascii="Arial" w:hAnsi="Arial" w:cs="Arial"/>
          <w:b/>
          <w:bCs/>
          <w:sz w:val="22"/>
          <w:szCs w:val="22"/>
        </w:rPr>
        <w:t>Exclusion:</w:t>
      </w:r>
    </w:p>
    <w:p w14:paraId="4EEAA4CA" w14:textId="77777777" w:rsidR="00F47AD5" w:rsidRPr="00F43F7D" w:rsidRDefault="00F47AD5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This research will exclude non-peer-reviewed sources, non-UK relevant studies, research on non-mental health outcomes, younger populations, and unavailable full texts.</w:t>
      </w:r>
    </w:p>
    <w:p w14:paraId="6B614023" w14:textId="77777777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5" w:name="_Toc209771319"/>
      <w:r w:rsidRPr="00F43F7D">
        <w:rPr>
          <w:rFonts w:ascii="Arial" w:hAnsi="Arial" w:cs="Arial"/>
          <w:b/>
          <w:bCs/>
          <w:color w:val="auto"/>
        </w:rPr>
        <w:t>Data Collection and Analysis</w:t>
      </w:r>
      <w:bookmarkEnd w:id="5"/>
    </w:p>
    <w:p w14:paraId="228C17E4" w14:textId="37B9FC37" w:rsidR="008B3A61" w:rsidRPr="00F43F7D" w:rsidRDefault="008B3A61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b/>
          <w:bCs/>
          <w:sz w:val="22"/>
          <w:szCs w:val="22"/>
        </w:rPr>
        <w:t>Search Strategy</w:t>
      </w:r>
      <w:r w:rsidRPr="00F43F7D">
        <w:rPr>
          <w:rFonts w:ascii="Arial" w:hAnsi="Arial" w:cs="Arial"/>
          <w:sz w:val="22"/>
          <w:szCs w:val="22"/>
        </w:rPr>
        <w:t>:</w:t>
      </w:r>
      <w:r w:rsidR="00725C5E" w:rsidRPr="00F43F7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725C5E" w:rsidRPr="00F43F7D">
        <w:rPr>
          <w:rFonts w:ascii="Arial" w:hAnsi="Arial" w:cs="Arial"/>
          <w:sz w:val="22"/>
          <w:szCs w:val="22"/>
        </w:rPr>
        <w:t>Databases like PubMed</w:t>
      </w:r>
      <w:r w:rsidRPr="00F43F7D">
        <w:rPr>
          <w:rFonts w:ascii="Arial" w:hAnsi="Arial" w:cs="Arial"/>
          <w:sz w:val="22"/>
          <w:szCs w:val="22"/>
        </w:rPr>
        <w:t>, NHS, EBSCO,</w:t>
      </w:r>
      <w:r w:rsidR="007140E8" w:rsidRPr="00F43F7D">
        <w:rPr>
          <w:rFonts w:ascii="Arial" w:hAnsi="Arial" w:cs="Arial"/>
          <w:sz w:val="22"/>
          <w:szCs w:val="22"/>
        </w:rPr>
        <w:t xml:space="preserve"> </w:t>
      </w:r>
      <w:r w:rsidR="00C02D63" w:rsidRPr="00F43F7D">
        <w:rPr>
          <w:rFonts w:ascii="Arial" w:hAnsi="Arial" w:cs="Arial"/>
          <w:sz w:val="22"/>
          <w:szCs w:val="22"/>
        </w:rPr>
        <w:t>and</w:t>
      </w:r>
      <w:r w:rsidR="00537EE9" w:rsidRPr="00F43F7D">
        <w:rPr>
          <w:rFonts w:ascii="Arial" w:hAnsi="Arial" w:cs="Arial"/>
          <w:sz w:val="22"/>
          <w:szCs w:val="22"/>
        </w:rPr>
        <w:t xml:space="preserve"> Age UK</w:t>
      </w:r>
      <w:r w:rsidR="00725C5E" w:rsidRPr="00F43F7D">
        <w:rPr>
          <w:rFonts w:ascii="Arial" w:hAnsi="Arial" w:cs="Arial"/>
          <w:sz w:val="22"/>
          <w:szCs w:val="22"/>
        </w:rPr>
        <w:t xml:space="preserve"> will undergo a methodical search</w:t>
      </w:r>
      <w:r w:rsidR="00D744F8" w:rsidRPr="00F43F7D">
        <w:rPr>
          <w:rFonts w:ascii="Arial" w:hAnsi="Arial" w:cs="Arial"/>
          <w:sz w:val="22"/>
          <w:szCs w:val="22"/>
        </w:rPr>
        <w:t>,</w:t>
      </w:r>
      <w:r w:rsidRPr="00F43F7D">
        <w:rPr>
          <w:rFonts w:ascii="Arial" w:hAnsi="Arial" w:cs="Arial"/>
          <w:sz w:val="22"/>
          <w:szCs w:val="22"/>
        </w:rPr>
        <w:t xml:space="preserve"> using keywords like “social isolation,” “loneliness,” “older adults,” “mental health,” “care homes” and “UK.”</w:t>
      </w:r>
    </w:p>
    <w:p w14:paraId="704FFB39" w14:textId="37152B64" w:rsidR="00450B5B" w:rsidRPr="00F43F7D" w:rsidRDefault="00B76768" w:rsidP="00F43F7D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43F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Analysis:</w:t>
      </w:r>
      <w:r w:rsidRPr="00F43F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BC2A54" w:rsidRPr="00F43F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 identify recurring themes and patterns in the data, Aveyard (2014) simple thematic analysis will be used.</w:t>
      </w:r>
      <w:r w:rsidR="00C84415" w:rsidRPr="00F43F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450B5B" w:rsidRPr="00F43F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Research process involves reviewing, categorizing, and summarizing studies to identify key findings and evidence gaps.</w:t>
      </w:r>
    </w:p>
    <w:p w14:paraId="0AA5FFEA" w14:textId="59066034" w:rsidR="00F9058E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6" w:name="_Toc209771320"/>
      <w:r w:rsidRPr="00F43F7D">
        <w:rPr>
          <w:rFonts w:ascii="Arial" w:hAnsi="Arial" w:cs="Arial"/>
          <w:b/>
          <w:bCs/>
          <w:color w:val="auto"/>
        </w:rPr>
        <w:t>Expected Outcomes</w:t>
      </w:r>
      <w:bookmarkEnd w:id="6"/>
    </w:p>
    <w:p w14:paraId="5ECBFC36" w14:textId="300D399F" w:rsidR="00691778" w:rsidRPr="00F43F7D" w:rsidRDefault="00FB523E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This review aims to confirm the prevalence of social isolation among older adults and its link to depression,</w:t>
      </w:r>
      <w:r w:rsidR="008B7CB4" w:rsidRPr="00F43F7D">
        <w:rPr>
          <w:rFonts w:ascii="Arial" w:hAnsi="Arial" w:cs="Arial"/>
          <w:sz w:val="22"/>
          <w:szCs w:val="22"/>
        </w:rPr>
        <w:t xml:space="preserve"> </w:t>
      </w:r>
      <w:r w:rsidRPr="00F43F7D">
        <w:rPr>
          <w:rFonts w:ascii="Arial" w:hAnsi="Arial" w:cs="Arial"/>
          <w:sz w:val="22"/>
          <w:szCs w:val="22"/>
        </w:rPr>
        <w:t>while also uncovering protective factors and effective interventions for UK health and social care settings.</w:t>
      </w:r>
    </w:p>
    <w:p w14:paraId="08364F4A" w14:textId="57E0BE55" w:rsidR="002C336F" w:rsidRPr="00F43F7D" w:rsidRDefault="002C336F" w:rsidP="00F43F7D">
      <w:pPr>
        <w:pStyle w:val="Subtitle"/>
        <w:spacing w:line="360" w:lineRule="auto"/>
        <w:rPr>
          <w:rFonts w:ascii="Arial" w:hAnsi="Arial" w:cs="Arial"/>
          <w:b/>
          <w:bCs/>
          <w:color w:val="auto"/>
        </w:rPr>
      </w:pPr>
      <w:bookmarkStart w:id="7" w:name="_Toc209771321"/>
      <w:r w:rsidRPr="00F43F7D">
        <w:rPr>
          <w:rFonts w:ascii="Arial" w:hAnsi="Arial" w:cs="Arial"/>
          <w:b/>
          <w:bCs/>
          <w:color w:val="auto"/>
        </w:rPr>
        <w:t>Ethical Considerations</w:t>
      </w:r>
      <w:bookmarkEnd w:id="7"/>
    </w:p>
    <w:p w14:paraId="0462AF8B" w14:textId="6F6422CD" w:rsidR="00131D82" w:rsidRPr="00F43F7D" w:rsidRDefault="00FF5DF9" w:rsidP="00F43F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3F7D">
        <w:rPr>
          <w:rFonts w:ascii="Arial" w:hAnsi="Arial" w:cs="Arial"/>
          <w:sz w:val="22"/>
          <w:szCs w:val="22"/>
        </w:rPr>
        <w:t>Ethical practices will be maintained through accurate representation of findings, critical appraisal, avoidance of plagiarism, and transparent reporting with proper citation.</w:t>
      </w:r>
    </w:p>
    <w:p w14:paraId="57AF6B34" w14:textId="77777777" w:rsidR="00C07E81" w:rsidRDefault="00C07E81" w:rsidP="0038362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8" w:name="_Toc209771322"/>
    </w:p>
    <w:p w14:paraId="36355B01" w14:textId="77777777" w:rsidR="00C07E81" w:rsidRDefault="00C07E81" w:rsidP="0038362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69EC707" w14:textId="77777777" w:rsidR="00C07E81" w:rsidRDefault="00C07E81" w:rsidP="00383629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D5FEB3F" w14:textId="77777777" w:rsidR="00C07E81" w:rsidRDefault="00C07E81" w:rsidP="00C07E81">
      <w:pPr>
        <w:rPr>
          <w:b/>
          <w:bCs/>
        </w:rPr>
      </w:pPr>
    </w:p>
    <w:p w14:paraId="068ABC11" w14:textId="77777777" w:rsidR="00C07E81" w:rsidRDefault="00C07E81" w:rsidP="00C07E81">
      <w:pPr>
        <w:rPr>
          <w:b/>
          <w:bCs/>
        </w:rPr>
      </w:pPr>
    </w:p>
    <w:p w14:paraId="05BDC31D" w14:textId="77777777" w:rsidR="00C07E81" w:rsidRDefault="00C07E81" w:rsidP="00C07E81">
      <w:pPr>
        <w:rPr>
          <w:b/>
          <w:bCs/>
        </w:rPr>
      </w:pPr>
    </w:p>
    <w:p w14:paraId="2286BC37" w14:textId="77777777" w:rsidR="00387AC0" w:rsidRDefault="00387AC0" w:rsidP="00C07E81">
      <w:pPr>
        <w:rPr>
          <w:b/>
          <w:bCs/>
        </w:rPr>
      </w:pPr>
    </w:p>
    <w:p w14:paraId="69799C1E" w14:textId="77777777" w:rsidR="00387AC0" w:rsidRDefault="00387AC0" w:rsidP="00C07E81">
      <w:pPr>
        <w:rPr>
          <w:b/>
          <w:bCs/>
        </w:rPr>
      </w:pPr>
    </w:p>
    <w:p w14:paraId="03527420" w14:textId="77777777" w:rsidR="00387AC0" w:rsidRDefault="00387AC0" w:rsidP="00C07E81">
      <w:pPr>
        <w:rPr>
          <w:b/>
          <w:bCs/>
        </w:rPr>
      </w:pPr>
    </w:p>
    <w:p w14:paraId="14A2D6A0" w14:textId="7AEFB217" w:rsidR="00F9058E" w:rsidRPr="00BD7232" w:rsidRDefault="002C336F" w:rsidP="00BD7232">
      <w:pPr>
        <w:pStyle w:val="Subtitle"/>
        <w:rPr>
          <w:rFonts w:ascii="Arial" w:hAnsi="Arial" w:cs="Arial"/>
          <w:b/>
          <w:bCs/>
          <w:color w:val="auto"/>
        </w:rPr>
      </w:pPr>
      <w:r w:rsidRPr="00BD7232">
        <w:rPr>
          <w:rFonts w:ascii="Arial" w:hAnsi="Arial" w:cs="Arial"/>
          <w:b/>
          <w:bCs/>
          <w:color w:val="auto"/>
        </w:rPr>
        <w:lastRenderedPageBreak/>
        <w:t>References</w:t>
      </w:r>
      <w:bookmarkEnd w:id="8"/>
    </w:p>
    <w:p w14:paraId="7B12AB21" w14:textId="77777777" w:rsidR="00B84205" w:rsidRPr="00A0716B" w:rsidRDefault="00B84205" w:rsidP="00D07A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716B">
        <w:rPr>
          <w:rFonts w:ascii="Arial" w:hAnsi="Arial" w:cs="Arial"/>
          <w:sz w:val="22"/>
          <w:szCs w:val="22"/>
        </w:rPr>
        <w:t xml:space="preserve">Age UK (2024) </w:t>
      </w:r>
      <w:r w:rsidRPr="00A0716B">
        <w:rPr>
          <w:rFonts w:ascii="Arial" w:hAnsi="Arial" w:cs="Arial"/>
          <w:i/>
          <w:iCs/>
          <w:sz w:val="22"/>
          <w:szCs w:val="22"/>
        </w:rPr>
        <w:t>You are not alone in feeling lonely: Loneliness in later life</w:t>
      </w:r>
      <w:r w:rsidRPr="00A0716B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A0716B">
          <w:rPr>
            <w:rStyle w:val="Hyperlink"/>
            <w:rFonts w:ascii="Arial" w:hAnsi="Arial" w:cs="Arial"/>
            <w:color w:val="auto"/>
            <w:sz w:val="22"/>
            <w:szCs w:val="22"/>
          </w:rPr>
          <w:t>you-are-not-alone-in-feeling-lonely.pdf</w:t>
        </w:r>
      </w:hyperlink>
      <w:r w:rsidRPr="00A0716B">
        <w:rPr>
          <w:rFonts w:ascii="Arial" w:hAnsi="Arial" w:cs="Arial"/>
          <w:sz w:val="22"/>
          <w:szCs w:val="22"/>
        </w:rPr>
        <w:t xml:space="preserve"> (Accessed: 20 September 2025).</w:t>
      </w:r>
    </w:p>
    <w:p w14:paraId="163C0461" w14:textId="77777777" w:rsidR="00B84205" w:rsidRPr="00A0716B" w:rsidRDefault="00B84205" w:rsidP="00D07A82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716B">
        <w:rPr>
          <w:rFonts w:ascii="Arial" w:hAnsi="Arial" w:cs="Arial"/>
          <w:sz w:val="22"/>
          <w:szCs w:val="22"/>
        </w:rPr>
        <w:t xml:space="preserve">Arksey, H., &amp; O'Malley, L. (2005). "Scoping studies: towards a methodological framework." </w:t>
      </w:r>
      <w:r w:rsidRPr="00A0716B">
        <w:rPr>
          <w:rFonts w:ascii="Arial" w:hAnsi="Arial" w:cs="Arial"/>
          <w:i/>
          <w:iCs/>
          <w:sz w:val="22"/>
          <w:szCs w:val="22"/>
        </w:rPr>
        <w:t>International Journal of Social Research Methodology</w:t>
      </w:r>
      <w:r w:rsidRPr="00A0716B">
        <w:rPr>
          <w:rFonts w:ascii="Arial" w:hAnsi="Arial" w:cs="Arial"/>
          <w:sz w:val="22"/>
          <w:szCs w:val="22"/>
        </w:rPr>
        <w:t>, 8(1), 19-32.</w:t>
      </w:r>
    </w:p>
    <w:p w14:paraId="1780CC97" w14:textId="77777777" w:rsidR="00B84205" w:rsidRPr="00A0716B" w:rsidRDefault="00B84205" w:rsidP="00D07A82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716B">
        <w:rPr>
          <w:rFonts w:ascii="Arial" w:hAnsi="Arial" w:cs="Arial"/>
          <w:sz w:val="22"/>
          <w:szCs w:val="22"/>
        </w:rPr>
        <w:t xml:space="preserve">Aveyard, H. (2007). </w:t>
      </w:r>
      <w:r w:rsidRPr="00A0716B">
        <w:rPr>
          <w:rFonts w:ascii="Arial" w:hAnsi="Arial" w:cs="Arial"/>
          <w:i/>
          <w:iCs/>
          <w:sz w:val="22"/>
          <w:szCs w:val="22"/>
        </w:rPr>
        <w:t>Doing a Literature Review in Health and Social Care: A Practical Guide</w:t>
      </w:r>
      <w:r w:rsidRPr="00A0716B">
        <w:rPr>
          <w:rFonts w:ascii="Arial" w:hAnsi="Arial" w:cs="Arial"/>
          <w:sz w:val="22"/>
          <w:szCs w:val="22"/>
        </w:rPr>
        <w:t>. Open University Press.</w:t>
      </w:r>
    </w:p>
    <w:p w14:paraId="763146E2" w14:textId="77777777" w:rsidR="00B84205" w:rsidRPr="00A0716B" w:rsidRDefault="00B84205" w:rsidP="00D07A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716B">
        <w:rPr>
          <w:rFonts w:ascii="Arial" w:hAnsi="Arial" w:cs="Arial"/>
          <w:sz w:val="22"/>
          <w:szCs w:val="22"/>
        </w:rPr>
        <w:t xml:space="preserve">National Health Service (2022) </w:t>
      </w:r>
      <w:r w:rsidRPr="00A0716B">
        <w:rPr>
          <w:rFonts w:ascii="Arial" w:hAnsi="Arial" w:cs="Arial"/>
          <w:i/>
          <w:iCs/>
          <w:sz w:val="22"/>
          <w:szCs w:val="22"/>
        </w:rPr>
        <w:t>Loneliness in older people.</w:t>
      </w:r>
      <w:r w:rsidRPr="00A0716B">
        <w:rPr>
          <w:rFonts w:ascii="Arial" w:hAnsi="Arial" w:cs="Arial"/>
          <w:sz w:val="22"/>
          <w:szCs w:val="22"/>
        </w:rPr>
        <w:t xml:space="preserve"> Available at: </w:t>
      </w:r>
      <w:hyperlink r:id="rId12" w:history="1">
        <w:r w:rsidRPr="00A0716B">
          <w:rPr>
            <w:rStyle w:val="Hyperlink"/>
            <w:rFonts w:ascii="Arial" w:hAnsi="Arial" w:cs="Arial"/>
            <w:color w:val="auto"/>
            <w:sz w:val="22"/>
            <w:szCs w:val="22"/>
          </w:rPr>
          <w:t>Loneliness in older people - NHS</w:t>
        </w:r>
      </w:hyperlink>
      <w:r w:rsidRPr="00A0716B">
        <w:rPr>
          <w:rFonts w:ascii="Arial" w:hAnsi="Arial" w:cs="Arial"/>
          <w:sz w:val="22"/>
          <w:szCs w:val="22"/>
        </w:rPr>
        <w:t xml:space="preserve"> Accessed: 20 September 2025).</w:t>
      </w:r>
    </w:p>
    <w:p w14:paraId="5B79329A" w14:textId="10B08A7F" w:rsidR="00B84205" w:rsidRPr="00A0716B" w:rsidRDefault="00312F0D" w:rsidP="00D07A8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0716B">
        <w:rPr>
          <w:rFonts w:ascii="Arial" w:hAnsi="Arial" w:cs="Arial"/>
          <w:sz w:val="22"/>
          <w:szCs w:val="22"/>
        </w:rPr>
        <w:t>Watts</w:t>
      </w:r>
      <w:r w:rsidR="000A46ED" w:rsidRPr="00A0716B">
        <w:rPr>
          <w:rFonts w:ascii="Arial" w:hAnsi="Arial" w:cs="Arial"/>
          <w:sz w:val="22"/>
          <w:szCs w:val="22"/>
        </w:rPr>
        <w:t>, T.</w:t>
      </w:r>
      <w:r w:rsidR="00B84205" w:rsidRPr="00A0716B">
        <w:rPr>
          <w:rFonts w:ascii="Arial" w:hAnsi="Arial" w:cs="Arial"/>
          <w:sz w:val="22"/>
          <w:szCs w:val="22"/>
        </w:rPr>
        <w:t xml:space="preserve"> (2024) 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New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E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vidence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R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eveals the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S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cale and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H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ealth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I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mpacts of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L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oneliness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A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mongst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O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 xml:space="preserve">lder </w:t>
      </w:r>
      <w:r w:rsidR="0088275C" w:rsidRPr="00A0716B">
        <w:rPr>
          <w:rFonts w:ascii="Arial" w:hAnsi="Arial" w:cs="Arial"/>
          <w:i/>
          <w:iCs/>
          <w:sz w:val="22"/>
          <w:szCs w:val="22"/>
        </w:rPr>
        <w:t>P</w:t>
      </w:r>
      <w:r w:rsidR="00B84205" w:rsidRPr="00A0716B">
        <w:rPr>
          <w:rFonts w:ascii="Arial" w:hAnsi="Arial" w:cs="Arial"/>
          <w:i/>
          <w:iCs/>
          <w:sz w:val="22"/>
          <w:szCs w:val="22"/>
        </w:rPr>
        <w:t>eople.</w:t>
      </w:r>
      <w:r w:rsidR="00B84205" w:rsidRPr="00A0716B">
        <w:rPr>
          <w:rFonts w:ascii="Arial" w:hAnsi="Arial" w:cs="Arial"/>
          <w:sz w:val="22"/>
          <w:szCs w:val="22"/>
        </w:rPr>
        <w:t xml:space="preserve"> Available at: </w:t>
      </w:r>
      <w:hyperlink r:id="rId13" w:history="1">
        <w:r w:rsidR="000E698C" w:rsidRPr="00A0716B">
          <w:rPr>
            <w:rStyle w:val="Hyperlink"/>
            <w:rFonts w:ascii="Arial" w:hAnsi="Arial" w:cs="Arial"/>
            <w:color w:val="auto"/>
            <w:sz w:val="22"/>
            <w:szCs w:val="22"/>
          </w:rPr>
          <w:t>New evidence reveals the scale and health impacts of loneliness amongst older people – The Age Action Alliance</w:t>
        </w:r>
      </w:hyperlink>
      <w:r w:rsidR="000E698C" w:rsidRPr="00A0716B">
        <w:rPr>
          <w:rFonts w:ascii="Arial" w:hAnsi="Arial" w:cs="Arial"/>
          <w:sz w:val="22"/>
          <w:szCs w:val="22"/>
        </w:rPr>
        <w:t xml:space="preserve"> </w:t>
      </w:r>
      <w:r w:rsidR="00B84205" w:rsidRPr="00A0716B">
        <w:rPr>
          <w:rFonts w:ascii="Arial" w:hAnsi="Arial" w:cs="Arial"/>
          <w:sz w:val="22"/>
          <w:szCs w:val="22"/>
        </w:rPr>
        <w:t>(Accessed: 20 September 2025).</w:t>
      </w:r>
    </w:p>
    <w:p w14:paraId="6032738F" w14:textId="77777777" w:rsidR="002C336F" w:rsidRPr="00A0716B" w:rsidRDefault="002C336F" w:rsidP="00D07A8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2C336F" w:rsidRPr="00A0716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C0C9" w14:textId="77777777" w:rsidR="00B3787E" w:rsidRDefault="00B3787E" w:rsidP="00BB30E6">
      <w:pPr>
        <w:spacing w:after="0" w:line="240" w:lineRule="auto"/>
      </w:pPr>
      <w:r>
        <w:separator/>
      </w:r>
    </w:p>
  </w:endnote>
  <w:endnote w:type="continuationSeparator" w:id="0">
    <w:p w14:paraId="5C9DC8E8" w14:textId="77777777" w:rsidR="00B3787E" w:rsidRDefault="00B3787E" w:rsidP="00BB3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F86D7" w14:textId="77777777" w:rsidR="00B3787E" w:rsidRDefault="00B3787E" w:rsidP="00BB30E6">
      <w:pPr>
        <w:spacing w:after="0" w:line="240" w:lineRule="auto"/>
      </w:pPr>
      <w:r>
        <w:separator/>
      </w:r>
    </w:p>
  </w:footnote>
  <w:footnote w:type="continuationSeparator" w:id="0">
    <w:p w14:paraId="33DEFF50" w14:textId="77777777" w:rsidR="00B3787E" w:rsidRDefault="00B3787E" w:rsidP="00BB3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2853683"/>
      <w:docPartObj>
        <w:docPartGallery w:val="Page Numbers (Top of Page)"/>
        <w:docPartUnique/>
      </w:docPartObj>
    </w:sdtPr>
    <w:sdtContent>
      <w:p w14:paraId="0B9559CC" w14:textId="5FCD830B" w:rsidR="00BB30E6" w:rsidRDefault="00BB30E6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719321" w14:textId="77777777" w:rsidR="00BB30E6" w:rsidRDefault="00BB30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B9D"/>
    <w:multiLevelType w:val="multilevel"/>
    <w:tmpl w:val="D30E77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4EFA"/>
    <w:multiLevelType w:val="hybridMultilevel"/>
    <w:tmpl w:val="51023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601D2"/>
    <w:multiLevelType w:val="hybridMultilevel"/>
    <w:tmpl w:val="E04C6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8111D"/>
    <w:multiLevelType w:val="hybridMultilevel"/>
    <w:tmpl w:val="829E5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687978">
    <w:abstractNumId w:val="5"/>
  </w:num>
  <w:num w:numId="2" w16cid:durableId="544566509">
    <w:abstractNumId w:val="6"/>
  </w:num>
  <w:num w:numId="3" w16cid:durableId="1913393191">
    <w:abstractNumId w:val="4"/>
  </w:num>
  <w:num w:numId="4" w16cid:durableId="1016731017">
    <w:abstractNumId w:val="7"/>
  </w:num>
  <w:num w:numId="5" w16cid:durableId="1466853792">
    <w:abstractNumId w:val="8"/>
  </w:num>
  <w:num w:numId="6" w16cid:durableId="1930042429">
    <w:abstractNumId w:val="0"/>
  </w:num>
  <w:num w:numId="7" w16cid:durableId="890192156">
    <w:abstractNumId w:val="2"/>
  </w:num>
  <w:num w:numId="8" w16cid:durableId="1183207926">
    <w:abstractNumId w:val="3"/>
  </w:num>
  <w:num w:numId="9" w16cid:durableId="58987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6F"/>
    <w:rsid w:val="00007FFC"/>
    <w:rsid w:val="00014F87"/>
    <w:rsid w:val="00031068"/>
    <w:rsid w:val="00032569"/>
    <w:rsid w:val="00050C22"/>
    <w:rsid w:val="00092F42"/>
    <w:rsid w:val="000A46ED"/>
    <w:rsid w:val="000B5ABB"/>
    <w:rsid w:val="000D59F4"/>
    <w:rsid w:val="000E698C"/>
    <w:rsid w:val="00111942"/>
    <w:rsid w:val="0012013F"/>
    <w:rsid w:val="001268D7"/>
    <w:rsid w:val="00131D82"/>
    <w:rsid w:val="00163C89"/>
    <w:rsid w:val="001900CE"/>
    <w:rsid w:val="001905DF"/>
    <w:rsid w:val="001A7A67"/>
    <w:rsid w:val="001C0781"/>
    <w:rsid w:val="001C17FD"/>
    <w:rsid w:val="001D139C"/>
    <w:rsid w:val="001F04CD"/>
    <w:rsid w:val="00205A97"/>
    <w:rsid w:val="00222818"/>
    <w:rsid w:val="00236EDB"/>
    <w:rsid w:val="002405E8"/>
    <w:rsid w:val="00243762"/>
    <w:rsid w:val="002453F8"/>
    <w:rsid w:val="002A53F9"/>
    <w:rsid w:val="002B58E9"/>
    <w:rsid w:val="002C336F"/>
    <w:rsid w:val="00300BF8"/>
    <w:rsid w:val="00312F0D"/>
    <w:rsid w:val="0035079C"/>
    <w:rsid w:val="0035569B"/>
    <w:rsid w:val="00356771"/>
    <w:rsid w:val="00383629"/>
    <w:rsid w:val="00387AC0"/>
    <w:rsid w:val="00391691"/>
    <w:rsid w:val="00397691"/>
    <w:rsid w:val="003A5859"/>
    <w:rsid w:val="003F0FFD"/>
    <w:rsid w:val="003F5512"/>
    <w:rsid w:val="00403F3C"/>
    <w:rsid w:val="00442DB2"/>
    <w:rsid w:val="00450B5B"/>
    <w:rsid w:val="00466044"/>
    <w:rsid w:val="004668BB"/>
    <w:rsid w:val="004B0001"/>
    <w:rsid w:val="004C5E87"/>
    <w:rsid w:val="00537EE9"/>
    <w:rsid w:val="00554174"/>
    <w:rsid w:val="00563C62"/>
    <w:rsid w:val="005737FD"/>
    <w:rsid w:val="00590690"/>
    <w:rsid w:val="005C00F4"/>
    <w:rsid w:val="005F22E5"/>
    <w:rsid w:val="0062135D"/>
    <w:rsid w:val="00621955"/>
    <w:rsid w:val="00625CC1"/>
    <w:rsid w:val="006361B2"/>
    <w:rsid w:val="006610CA"/>
    <w:rsid w:val="006653B8"/>
    <w:rsid w:val="0068054F"/>
    <w:rsid w:val="00690695"/>
    <w:rsid w:val="00691778"/>
    <w:rsid w:val="006A0F6D"/>
    <w:rsid w:val="006C5C52"/>
    <w:rsid w:val="00705D23"/>
    <w:rsid w:val="00710483"/>
    <w:rsid w:val="00712F6A"/>
    <w:rsid w:val="007140E8"/>
    <w:rsid w:val="0071555F"/>
    <w:rsid w:val="00716891"/>
    <w:rsid w:val="00725C5E"/>
    <w:rsid w:val="00776A52"/>
    <w:rsid w:val="00795490"/>
    <w:rsid w:val="007E082D"/>
    <w:rsid w:val="007F08E6"/>
    <w:rsid w:val="008017B4"/>
    <w:rsid w:val="0082320C"/>
    <w:rsid w:val="0085420D"/>
    <w:rsid w:val="0088275C"/>
    <w:rsid w:val="008935C1"/>
    <w:rsid w:val="008B2D7E"/>
    <w:rsid w:val="008B3A61"/>
    <w:rsid w:val="008B7CB4"/>
    <w:rsid w:val="008C6BF0"/>
    <w:rsid w:val="008F68AD"/>
    <w:rsid w:val="00900EC4"/>
    <w:rsid w:val="00916899"/>
    <w:rsid w:val="009277B9"/>
    <w:rsid w:val="0098254D"/>
    <w:rsid w:val="00983E1B"/>
    <w:rsid w:val="009A0883"/>
    <w:rsid w:val="009B66C9"/>
    <w:rsid w:val="009F4F25"/>
    <w:rsid w:val="00A0716B"/>
    <w:rsid w:val="00A21BB7"/>
    <w:rsid w:val="00A662A8"/>
    <w:rsid w:val="00B3787E"/>
    <w:rsid w:val="00B537B6"/>
    <w:rsid w:val="00B55D70"/>
    <w:rsid w:val="00B57300"/>
    <w:rsid w:val="00B76768"/>
    <w:rsid w:val="00B84205"/>
    <w:rsid w:val="00BB30E6"/>
    <w:rsid w:val="00BC2A54"/>
    <w:rsid w:val="00BD6E1B"/>
    <w:rsid w:val="00BD7232"/>
    <w:rsid w:val="00BF53CB"/>
    <w:rsid w:val="00C01C70"/>
    <w:rsid w:val="00C02D63"/>
    <w:rsid w:val="00C07E81"/>
    <w:rsid w:val="00C12529"/>
    <w:rsid w:val="00C22B1C"/>
    <w:rsid w:val="00C26234"/>
    <w:rsid w:val="00C61ACB"/>
    <w:rsid w:val="00C84415"/>
    <w:rsid w:val="00CD4632"/>
    <w:rsid w:val="00CD5733"/>
    <w:rsid w:val="00CF1B8E"/>
    <w:rsid w:val="00D07A82"/>
    <w:rsid w:val="00D33B3E"/>
    <w:rsid w:val="00D44F59"/>
    <w:rsid w:val="00D5661F"/>
    <w:rsid w:val="00D62C7A"/>
    <w:rsid w:val="00D64D01"/>
    <w:rsid w:val="00D744F8"/>
    <w:rsid w:val="00D77D68"/>
    <w:rsid w:val="00DA6943"/>
    <w:rsid w:val="00DB43E5"/>
    <w:rsid w:val="00DC3EAE"/>
    <w:rsid w:val="00DF3C5F"/>
    <w:rsid w:val="00E571F1"/>
    <w:rsid w:val="00E619E4"/>
    <w:rsid w:val="00E86FBC"/>
    <w:rsid w:val="00EA3CE0"/>
    <w:rsid w:val="00EB6092"/>
    <w:rsid w:val="00EE3C57"/>
    <w:rsid w:val="00F32DED"/>
    <w:rsid w:val="00F33440"/>
    <w:rsid w:val="00F43F7D"/>
    <w:rsid w:val="00F47AD5"/>
    <w:rsid w:val="00F55244"/>
    <w:rsid w:val="00F629FD"/>
    <w:rsid w:val="00F85D67"/>
    <w:rsid w:val="00F9058E"/>
    <w:rsid w:val="00FA4F7F"/>
    <w:rsid w:val="00FA530B"/>
    <w:rsid w:val="00FB523E"/>
    <w:rsid w:val="00FD397E"/>
    <w:rsid w:val="00FD3CF7"/>
    <w:rsid w:val="00FD60AD"/>
    <w:rsid w:val="00FF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3E8DFC26-9DB8-4E5E-A89E-22401090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4205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4205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9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3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0E6"/>
  </w:style>
  <w:style w:type="paragraph" w:styleId="Footer">
    <w:name w:val="footer"/>
    <w:basedOn w:val="Normal"/>
    <w:link w:val="FooterChar"/>
    <w:uiPriority w:val="99"/>
    <w:unhideWhenUsed/>
    <w:rsid w:val="00BB30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0E6"/>
  </w:style>
  <w:style w:type="paragraph" w:styleId="TOCHeading">
    <w:name w:val="TOC Heading"/>
    <w:basedOn w:val="Heading1"/>
    <w:next w:val="Normal"/>
    <w:uiPriority w:val="39"/>
    <w:unhideWhenUsed/>
    <w:qFormat/>
    <w:rsid w:val="00D62C7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62C7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heageactionalliance.org/2024/12/03/new-evidence-reveals-the-scale-and-health-impacts-of-loneliness-amongst-older-people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hs.uk/mental-health/feelings-symptoms-behaviours/feelings-and-symptoms/loneliness-in-older-peopl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geuk.org.uk/siteassets/documents/reports-and-publications/reports-and-briefings/loneliness/you-are-not-alone-in-feeling-lonely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ABA28F046F04E92B9341F710745C9" ma:contentTypeVersion="9" ma:contentTypeDescription="Create a new document." ma:contentTypeScope="" ma:versionID="b93fb5d216718b74bd7d547a33bd2948">
  <xsd:schema xmlns:xsd="http://www.w3.org/2001/XMLSchema" xmlns:xs="http://www.w3.org/2001/XMLSchema" xmlns:p="http://schemas.microsoft.com/office/2006/metadata/properties" xmlns:ns3="a653a6be-78ee-4b80-ae82-fa43b262699b" xmlns:ns4="94f14c45-4680-4fdb-90a1-beddc8a22c58" targetNamespace="http://schemas.microsoft.com/office/2006/metadata/properties" ma:root="true" ma:fieldsID="69adf793ac8523003ba870b78ed3670f" ns3:_="" ns4:_="">
    <xsd:import namespace="a653a6be-78ee-4b80-ae82-fa43b262699b"/>
    <xsd:import namespace="94f14c45-4680-4fdb-90a1-beddc8a22c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3a6be-78ee-4b80-ae82-fa43b2626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14c45-4680-4fdb-90a1-beddc8a22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53a6be-78ee-4b80-ae82-fa43b262699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C3C014-BDDC-4981-B4AB-13630A243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3a6be-78ee-4b80-ae82-fa43b262699b"/>
    <ds:schemaRef ds:uri="94f14c45-4680-4fdb-90a1-beddc8a22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088874-4D7D-4530-9FCE-01C94B326C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DD4655-F83B-48C2-8D82-A3C515FC2999}">
  <ds:schemaRefs>
    <ds:schemaRef ds:uri="http://schemas.microsoft.com/office/2006/metadata/properties"/>
    <ds:schemaRef ds:uri="http://schemas.microsoft.com/office/infopath/2007/PartnerControls"/>
    <ds:schemaRef ds:uri="a653a6be-78ee-4b80-ae82-fa43b262699b"/>
  </ds:schemaRefs>
</ds:datastoreItem>
</file>

<file path=customXml/itemProps4.xml><?xml version="1.0" encoding="utf-8"?>
<ds:datastoreItem xmlns:ds="http://schemas.openxmlformats.org/officeDocument/2006/customXml" ds:itemID="{099E617D-1880-40FE-8703-DE6B6F888E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Rafia Farooq (2325948)</cp:lastModifiedBy>
  <cp:revision>34</cp:revision>
  <dcterms:created xsi:type="dcterms:W3CDTF">2025-09-27T12:18:00Z</dcterms:created>
  <dcterms:modified xsi:type="dcterms:W3CDTF">2025-09-29T09:47:00Z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0x010100189ABA28F046F04E92B9341F710745C9</vt:lpwstr>
  </property>
</Properties>
</file>