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0C211D" w14:textId="012D3C0E" w:rsidR="004D2178" w:rsidRPr="0088712F" w:rsidRDefault="0088712F" w:rsidP="0088712F">
      <w:pPr>
        <w:jc w:val="center"/>
        <w:rPr>
          <w:rFonts w:ascii="Times New Roman" w:hAnsi="Times New Roman" w:cs="Times New Roman"/>
          <w:sz w:val="24"/>
          <w:szCs w:val="24"/>
        </w:rPr>
      </w:pPr>
      <w:r w:rsidRPr="00B4083B">
        <w:rPr>
          <w:rFonts w:ascii="Times New Roman" w:hAnsi="Times New Roman" w:cs="Times New Roman"/>
          <w:b/>
          <w:bCs/>
          <w:sz w:val="24"/>
          <w:szCs w:val="24"/>
        </w:rPr>
        <w:t>Student Name -</w:t>
      </w:r>
      <w:r w:rsidRPr="0088712F">
        <w:rPr>
          <w:rFonts w:ascii="Times New Roman" w:hAnsi="Times New Roman" w:cs="Times New Roman"/>
          <w:sz w:val="24"/>
          <w:szCs w:val="24"/>
        </w:rPr>
        <w:t xml:space="preserve"> Courtney-Leigh Partridge</w:t>
      </w:r>
    </w:p>
    <w:p w14:paraId="2326D270" w14:textId="2E08BBB5" w:rsidR="0088712F" w:rsidRPr="0088712F" w:rsidRDefault="0088712F" w:rsidP="0088712F">
      <w:pPr>
        <w:jc w:val="center"/>
        <w:rPr>
          <w:rFonts w:ascii="Times New Roman" w:hAnsi="Times New Roman" w:cs="Times New Roman"/>
          <w:sz w:val="24"/>
          <w:szCs w:val="24"/>
        </w:rPr>
      </w:pPr>
      <w:r w:rsidRPr="00B4083B">
        <w:rPr>
          <w:rFonts w:ascii="Times New Roman" w:hAnsi="Times New Roman" w:cs="Times New Roman"/>
          <w:b/>
          <w:bCs/>
          <w:sz w:val="24"/>
          <w:szCs w:val="24"/>
        </w:rPr>
        <w:t>Module Code</w:t>
      </w:r>
      <w:r w:rsidRPr="0088712F">
        <w:rPr>
          <w:rFonts w:ascii="Times New Roman" w:hAnsi="Times New Roman" w:cs="Times New Roman"/>
          <w:sz w:val="24"/>
          <w:szCs w:val="24"/>
        </w:rPr>
        <w:t xml:space="preserve"> – BMNS4012</w:t>
      </w:r>
    </w:p>
    <w:p w14:paraId="2ECB738D" w14:textId="1FF83BFE" w:rsidR="0088712F" w:rsidRPr="0088712F" w:rsidRDefault="0088712F" w:rsidP="0088712F">
      <w:pPr>
        <w:jc w:val="center"/>
        <w:rPr>
          <w:rFonts w:ascii="Times New Roman" w:hAnsi="Times New Roman" w:cs="Times New Roman"/>
          <w:sz w:val="24"/>
          <w:szCs w:val="24"/>
        </w:rPr>
      </w:pPr>
      <w:r w:rsidRPr="00B4083B">
        <w:rPr>
          <w:rFonts w:ascii="Times New Roman" w:hAnsi="Times New Roman" w:cs="Times New Roman"/>
          <w:b/>
          <w:bCs/>
          <w:sz w:val="24"/>
          <w:szCs w:val="24"/>
        </w:rPr>
        <w:t>Module title</w:t>
      </w:r>
      <w:r w:rsidRPr="0088712F">
        <w:rPr>
          <w:rFonts w:ascii="Times New Roman" w:hAnsi="Times New Roman" w:cs="Times New Roman"/>
          <w:sz w:val="24"/>
          <w:szCs w:val="24"/>
        </w:rPr>
        <w:t xml:space="preserve"> – Industry Engagement and Professionalism</w:t>
      </w:r>
    </w:p>
    <w:p w14:paraId="68973AB2" w14:textId="420D3A11" w:rsidR="0088712F" w:rsidRPr="0088712F" w:rsidRDefault="0088712F" w:rsidP="0088712F">
      <w:pPr>
        <w:jc w:val="center"/>
        <w:rPr>
          <w:rFonts w:ascii="Times New Roman" w:hAnsi="Times New Roman" w:cs="Times New Roman"/>
          <w:sz w:val="24"/>
          <w:szCs w:val="24"/>
        </w:rPr>
      </w:pPr>
      <w:r w:rsidRPr="00B4083B">
        <w:rPr>
          <w:rFonts w:ascii="Times New Roman" w:hAnsi="Times New Roman" w:cs="Times New Roman"/>
          <w:b/>
          <w:bCs/>
          <w:sz w:val="24"/>
          <w:szCs w:val="24"/>
        </w:rPr>
        <w:t>Assignment Title</w:t>
      </w:r>
      <w:r w:rsidRPr="0088712F">
        <w:rPr>
          <w:rFonts w:ascii="Times New Roman" w:hAnsi="Times New Roman" w:cs="Times New Roman"/>
          <w:sz w:val="24"/>
          <w:szCs w:val="24"/>
        </w:rPr>
        <w:t xml:space="preserve"> – S.W.O.T Analysis</w:t>
      </w:r>
    </w:p>
    <w:p w14:paraId="1F06A2BD" w14:textId="63151A45" w:rsidR="0088712F" w:rsidRPr="0088712F" w:rsidRDefault="0088712F" w:rsidP="0088712F">
      <w:pPr>
        <w:jc w:val="center"/>
        <w:rPr>
          <w:rFonts w:ascii="Times New Roman" w:hAnsi="Times New Roman" w:cs="Times New Roman"/>
          <w:sz w:val="24"/>
          <w:szCs w:val="24"/>
        </w:rPr>
      </w:pPr>
      <w:r w:rsidRPr="00B4083B">
        <w:rPr>
          <w:rFonts w:ascii="Times New Roman" w:hAnsi="Times New Roman" w:cs="Times New Roman"/>
          <w:b/>
          <w:bCs/>
          <w:sz w:val="24"/>
          <w:szCs w:val="24"/>
        </w:rPr>
        <w:t>Lecturer</w:t>
      </w:r>
      <w:r w:rsidRPr="0088712F">
        <w:rPr>
          <w:rFonts w:ascii="Times New Roman" w:hAnsi="Times New Roman" w:cs="Times New Roman"/>
          <w:sz w:val="24"/>
          <w:szCs w:val="24"/>
        </w:rPr>
        <w:t xml:space="preserve"> – Janett Howells-Jonson</w:t>
      </w:r>
    </w:p>
    <w:p w14:paraId="55BC5016" w14:textId="77777777" w:rsidR="0088712F" w:rsidRPr="0088712F" w:rsidRDefault="0088712F">
      <w:pPr>
        <w:rPr>
          <w:rFonts w:ascii="Times New Roman" w:hAnsi="Times New Roman" w:cs="Times New Roman"/>
          <w:sz w:val="24"/>
          <w:szCs w:val="24"/>
        </w:rPr>
      </w:pPr>
    </w:p>
    <w:p w14:paraId="5D957C7F" w14:textId="77777777" w:rsidR="0088712F" w:rsidRPr="0088712F" w:rsidRDefault="0088712F">
      <w:pPr>
        <w:rPr>
          <w:rFonts w:ascii="Times New Roman" w:hAnsi="Times New Roman" w:cs="Times New Roman"/>
          <w:sz w:val="24"/>
          <w:szCs w:val="24"/>
        </w:rPr>
      </w:pPr>
    </w:p>
    <w:p w14:paraId="101C7332" w14:textId="77777777" w:rsidR="0088712F" w:rsidRPr="0088712F" w:rsidRDefault="0088712F">
      <w:pPr>
        <w:rPr>
          <w:rFonts w:ascii="Times New Roman" w:hAnsi="Times New Roman" w:cs="Times New Roman"/>
          <w:sz w:val="24"/>
          <w:szCs w:val="24"/>
        </w:rPr>
      </w:pPr>
    </w:p>
    <w:p w14:paraId="680C5A12" w14:textId="77777777" w:rsidR="0088712F" w:rsidRPr="0088712F" w:rsidRDefault="0088712F">
      <w:pPr>
        <w:rPr>
          <w:rFonts w:ascii="Times New Roman" w:hAnsi="Times New Roman" w:cs="Times New Roman"/>
          <w:sz w:val="24"/>
          <w:szCs w:val="24"/>
        </w:rPr>
      </w:pPr>
    </w:p>
    <w:p w14:paraId="391A6DF5" w14:textId="77777777" w:rsidR="0088712F" w:rsidRPr="0088712F" w:rsidRDefault="0088712F">
      <w:pPr>
        <w:rPr>
          <w:rFonts w:ascii="Times New Roman" w:hAnsi="Times New Roman" w:cs="Times New Roman"/>
          <w:sz w:val="24"/>
          <w:szCs w:val="24"/>
        </w:rPr>
      </w:pPr>
    </w:p>
    <w:p w14:paraId="00D8AB64" w14:textId="77777777" w:rsidR="0088712F" w:rsidRPr="0088712F" w:rsidRDefault="0088712F">
      <w:pPr>
        <w:rPr>
          <w:rFonts w:ascii="Times New Roman" w:hAnsi="Times New Roman" w:cs="Times New Roman"/>
          <w:sz w:val="24"/>
          <w:szCs w:val="24"/>
        </w:rPr>
      </w:pPr>
    </w:p>
    <w:p w14:paraId="427DE9F2" w14:textId="77777777" w:rsidR="0088712F" w:rsidRPr="0088712F" w:rsidRDefault="0088712F">
      <w:pPr>
        <w:rPr>
          <w:rFonts w:ascii="Times New Roman" w:hAnsi="Times New Roman" w:cs="Times New Roman"/>
          <w:sz w:val="24"/>
          <w:szCs w:val="24"/>
        </w:rPr>
      </w:pPr>
    </w:p>
    <w:p w14:paraId="45969A40" w14:textId="77777777" w:rsidR="0088712F" w:rsidRPr="0088712F" w:rsidRDefault="0088712F">
      <w:pPr>
        <w:rPr>
          <w:rFonts w:ascii="Times New Roman" w:hAnsi="Times New Roman" w:cs="Times New Roman"/>
          <w:sz w:val="24"/>
          <w:szCs w:val="24"/>
        </w:rPr>
      </w:pPr>
    </w:p>
    <w:p w14:paraId="022D212B" w14:textId="77777777" w:rsidR="0088712F" w:rsidRPr="0088712F" w:rsidRDefault="0088712F">
      <w:pPr>
        <w:rPr>
          <w:rFonts w:ascii="Times New Roman" w:hAnsi="Times New Roman" w:cs="Times New Roman"/>
          <w:sz w:val="24"/>
          <w:szCs w:val="24"/>
        </w:rPr>
      </w:pPr>
    </w:p>
    <w:p w14:paraId="6B74CB9A" w14:textId="77777777" w:rsidR="0088712F" w:rsidRPr="0088712F" w:rsidRDefault="0088712F">
      <w:pPr>
        <w:rPr>
          <w:rFonts w:ascii="Times New Roman" w:hAnsi="Times New Roman" w:cs="Times New Roman"/>
          <w:sz w:val="24"/>
          <w:szCs w:val="24"/>
        </w:rPr>
      </w:pPr>
    </w:p>
    <w:p w14:paraId="5EFD5308" w14:textId="77777777" w:rsidR="0088712F" w:rsidRPr="0088712F" w:rsidRDefault="0088712F">
      <w:pPr>
        <w:rPr>
          <w:rFonts w:ascii="Times New Roman" w:hAnsi="Times New Roman" w:cs="Times New Roman"/>
          <w:sz w:val="24"/>
          <w:szCs w:val="24"/>
        </w:rPr>
      </w:pPr>
    </w:p>
    <w:p w14:paraId="0F2761D1" w14:textId="77777777" w:rsidR="0088712F" w:rsidRPr="0088712F" w:rsidRDefault="0088712F">
      <w:pPr>
        <w:rPr>
          <w:rFonts w:ascii="Times New Roman" w:hAnsi="Times New Roman" w:cs="Times New Roman"/>
          <w:sz w:val="24"/>
          <w:szCs w:val="24"/>
        </w:rPr>
      </w:pPr>
    </w:p>
    <w:p w14:paraId="5D515934" w14:textId="77777777" w:rsidR="0088712F" w:rsidRPr="0088712F" w:rsidRDefault="0088712F">
      <w:pPr>
        <w:rPr>
          <w:rFonts w:ascii="Times New Roman" w:hAnsi="Times New Roman" w:cs="Times New Roman"/>
          <w:sz w:val="24"/>
          <w:szCs w:val="24"/>
        </w:rPr>
      </w:pPr>
    </w:p>
    <w:p w14:paraId="416E14BD" w14:textId="77777777" w:rsidR="0088712F" w:rsidRPr="0088712F" w:rsidRDefault="0088712F">
      <w:pPr>
        <w:rPr>
          <w:rFonts w:ascii="Times New Roman" w:hAnsi="Times New Roman" w:cs="Times New Roman"/>
          <w:sz w:val="24"/>
          <w:szCs w:val="24"/>
        </w:rPr>
      </w:pPr>
    </w:p>
    <w:p w14:paraId="23678BDA" w14:textId="77777777" w:rsidR="0088712F" w:rsidRPr="0088712F" w:rsidRDefault="0088712F">
      <w:pPr>
        <w:rPr>
          <w:rFonts w:ascii="Times New Roman" w:hAnsi="Times New Roman" w:cs="Times New Roman"/>
          <w:sz w:val="24"/>
          <w:szCs w:val="24"/>
        </w:rPr>
      </w:pPr>
    </w:p>
    <w:p w14:paraId="295E62B6" w14:textId="77777777" w:rsidR="0088712F" w:rsidRPr="0088712F" w:rsidRDefault="0088712F">
      <w:pPr>
        <w:rPr>
          <w:rFonts w:ascii="Times New Roman" w:hAnsi="Times New Roman" w:cs="Times New Roman"/>
          <w:sz w:val="24"/>
          <w:szCs w:val="24"/>
        </w:rPr>
      </w:pPr>
    </w:p>
    <w:p w14:paraId="30AC2D87" w14:textId="77777777" w:rsidR="0088712F" w:rsidRPr="0088712F" w:rsidRDefault="0088712F">
      <w:pPr>
        <w:rPr>
          <w:rFonts w:ascii="Times New Roman" w:hAnsi="Times New Roman" w:cs="Times New Roman"/>
          <w:sz w:val="24"/>
          <w:szCs w:val="24"/>
        </w:rPr>
      </w:pPr>
    </w:p>
    <w:p w14:paraId="450C5A5D" w14:textId="77777777" w:rsidR="0088712F" w:rsidRPr="0088712F" w:rsidRDefault="0088712F">
      <w:pPr>
        <w:rPr>
          <w:rFonts w:ascii="Times New Roman" w:hAnsi="Times New Roman" w:cs="Times New Roman"/>
          <w:sz w:val="24"/>
          <w:szCs w:val="24"/>
        </w:rPr>
      </w:pPr>
    </w:p>
    <w:p w14:paraId="668A5570" w14:textId="77777777" w:rsidR="0088712F" w:rsidRPr="0088712F" w:rsidRDefault="0088712F">
      <w:pPr>
        <w:rPr>
          <w:rFonts w:ascii="Times New Roman" w:hAnsi="Times New Roman" w:cs="Times New Roman"/>
          <w:sz w:val="24"/>
          <w:szCs w:val="24"/>
        </w:rPr>
      </w:pPr>
    </w:p>
    <w:p w14:paraId="69FB1BF4" w14:textId="77777777" w:rsidR="0088712F" w:rsidRPr="0088712F" w:rsidRDefault="0088712F">
      <w:pPr>
        <w:rPr>
          <w:rFonts w:ascii="Times New Roman" w:hAnsi="Times New Roman" w:cs="Times New Roman"/>
          <w:sz w:val="24"/>
          <w:szCs w:val="24"/>
        </w:rPr>
      </w:pPr>
    </w:p>
    <w:p w14:paraId="13051168" w14:textId="77777777" w:rsidR="0088712F" w:rsidRPr="0088712F" w:rsidRDefault="0088712F">
      <w:pPr>
        <w:rPr>
          <w:rFonts w:ascii="Times New Roman" w:hAnsi="Times New Roman" w:cs="Times New Roman"/>
          <w:sz w:val="24"/>
          <w:szCs w:val="24"/>
        </w:rPr>
      </w:pPr>
    </w:p>
    <w:p w14:paraId="03728B60" w14:textId="77777777" w:rsidR="0088712F" w:rsidRPr="0088712F" w:rsidRDefault="0088712F">
      <w:pPr>
        <w:rPr>
          <w:rFonts w:ascii="Times New Roman" w:hAnsi="Times New Roman" w:cs="Times New Roman"/>
          <w:sz w:val="24"/>
          <w:szCs w:val="24"/>
        </w:rPr>
      </w:pPr>
    </w:p>
    <w:p w14:paraId="746A27DD" w14:textId="77777777" w:rsidR="0088712F" w:rsidRPr="0088712F" w:rsidRDefault="0088712F">
      <w:pPr>
        <w:rPr>
          <w:rFonts w:ascii="Times New Roman" w:hAnsi="Times New Roman" w:cs="Times New Roman"/>
          <w:sz w:val="24"/>
          <w:szCs w:val="24"/>
        </w:rPr>
      </w:pPr>
    </w:p>
    <w:p w14:paraId="3113A232" w14:textId="77777777" w:rsidR="0088712F" w:rsidRPr="0088712F" w:rsidRDefault="0088712F">
      <w:pPr>
        <w:rPr>
          <w:rFonts w:ascii="Times New Roman" w:hAnsi="Times New Roman" w:cs="Times New Roman"/>
          <w:sz w:val="24"/>
          <w:szCs w:val="24"/>
        </w:rPr>
      </w:pPr>
    </w:p>
    <w:p w14:paraId="610E22C1" w14:textId="77777777" w:rsidR="00AF606E" w:rsidRDefault="00AF606E" w:rsidP="00C7704B">
      <w:pPr>
        <w:spacing w:line="276" w:lineRule="auto"/>
        <w:rPr>
          <w:rFonts w:ascii="Times New Roman" w:hAnsi="Times New Roman" w:cs="Times New Roman"/>
          <w:sz w:val="24"/>
          <w:szCs w:val="24"/>
        </w:rPr>
      </w:pPr>
    </w:p>
    <w:p w14:paraId="52FC2B0D" w14:textId="14D8ED23" w:rsidR="0088712F" w:rsidRPr="0088712F" w:rsidRDefault="0088712F" w:rsidP="00C7704B">
      <w:pPr>
        <w:spacing w:line="276" w:lineRule="auto"/>
        <w:rPr>
          <w:rFonts w:ascii="Times New Roman" w:hAnsi="Times New Roman" w:cs="Times New Roman"/>
          <w:b/>
          <w:bCs/>
          <w:sz w:val="24"/>
          <w:szCs w:val="24"/>
        </w:rPr>
      </w:pPr>
      <w:r w:rsidRPr="0088712F">
        <w:rPr>
          <w:rFonts w:ascii="Times New Roman" w:hAnsi="Times New Roman" w:cs="Times New Roman"/>
          <w:b/>
          <w:bCs/>
          <w:sz w:val="24"/>
          <w:szCs w:val="24"/>
        </w:rPr>
        <w:lastRenderedPageBreak/>
        <w:t>Introduction</w:t>
      </w:r>
    </w:p>
    <w:p w14:paraId="0793AC7D" w14:textId="2035798F" w:rsidR="0088712F" w:rsidRDefault="0088712F" w:rsidP="00C7704B">
      <w:pPr>
        <w:spacing w:line="276" w:lineRule="auto"/>
        <w:rPr>
          <w:rFonts w:ascii="Times New Roman" w:hAnsi="Times New Roman" w:cs="Times New Roman"/>
          <w:sz w:val="24"/>
          <w:szCs w:val="24"/>
        </w:rPr>
      </w:pPr>
      <w:r w:rsidRPr="0088712F">
        <w:rPr>
          <w:rFonts w:ascii="Times New Roman" w:hAnsi="Times New Roman" w:cs="Times New Roman"/>
          <w:sz w:val="24"/>
          <w:szCs w:val="24"/>
        </w:rPr>
        <w:t xml:space="preserve">In recent years there have been several publications </w:t>
      </w:r>
      <w:r w:rsidR="005B5AF0">
        <w:rPr>
          <w:rFonts w:ascii="Times New Roman" w:hAnsi="Times New Roman" w:cs="Times New Roman"/>
          <w:sz w:val="24"/>
          <w:szCs w:val="24"/>
        </w:rPr>
        <w:t>of</w:t>
      </w:r>
      <w:r w:rsidRPr="0088712F">
        <w:rPr>
          <w:rFonts w:ascii="Times New Roman" w:hAnsi="Times New Roman" w:cs="Times New Roman"/>
          <w:sz w:val="24"/>
          <w:szCs w:val="24"/>
        </w:rPr>
        <w:t xml:space="preserve"> literature that have promoted the benefits of self-reflection as a </w:t>
      </w:r>
      <w:r>
        <w:rPr>
          <w:rFonts w:ascii="Times New Roman" w:hAnsi="Times New Roman" w:cs="Times New Roman"/>
          <w:sz w:val="24"/>
          <w:szCs w:val="24"/>
        </w:rPr>
        <w:t xml:space="preserve">means too </w:t>
      </w:r>
      <w:r w:rsidR="005B5AF0">
        <w:rPr>
          <w:rFonts w:ascii="Times New Roman" w:hAnsi="Times New Roman" w:cs="Times New Roman"/>
          <w:sz w:val="24"/>
          <w:szCs w:val="24"/>
        </w:rPr>
        <w:t xml:space="preserve">further personal develop, Kern (2001) for instance suggests a </w:t>
      </w:r>
      <w:r w:rsidR="007A3253">
        <w:rPr>
          <w:rFonts w:ascii="Times New Roman" w:hAnsi="Times New Roman" w:cs="Times New Roman"/>
          <w:sz w:val="24"/>
          <w:szCs w:val="24"/>
        </w:rPr>
        <w:t xml:space="preserve">well-executed </w:t>
      </w:r>
      <w:r w:rsidR="005B5AF0">
        <w:rPr>
          <w:rFonts w:ascii="Times New Roman" w:hAnsi="Times New Roman" w:cs="Times New Roman"/>
          <w:sz w:val="24"/>
          <w:szCs w:val="24"/>
        </w:rPr>
        <w:t>S.W.O.T analysi</w:t>
      </w:r>
      <w:r w:rsidR="007A3253">
        <w:rPr>
          <w:rFonts w:ascii="Times New Roman" w:hAnsi="Times New Roman" w:cs="Times New Roman"/>
          <w:sz w:val="24"/>
          <w:szCs w:val="24"/>
        </w:rPr>
        <w:t xml:space="preserve">s will undeniably outline not only where the subject is strong in their skill set, but also where they are vulnerable.  </w:t>
      </w:r>
      <w:proofErr w:type="spellStart"/>
      <w:r w:rsidR="007A3253">
        <w:rPr>
          <w:rFonts w:ascii="Times New Roman" w:hAnsi="Times New Roman" w:cs="Times New Roman"/>
          <w:sz w:val="24"/>
          <w:szCs w:val="24"/>
        </w:rPr>
        <w:t>Sarsby</w:t>
      </w:r>
      <w:proofErr w:type="spellEnd"/>
      <w:r w:rsidR="007A3253">
        <w:rPr>
          <w:rFonts w:ascii="Times New Roman" w:hAnsi="Times New Roman" w:cs="Times New Roman"/>
          <w:sz w:val="24"/>
          <w:szCs w:val="24"/>
        </w:rPr>
        <w:t xml:space="preserve"> (2016) and Haywood (2002) both agree and believe </w:t>
      </w:r>
      <w:r w:rsidR="007D611F">
        <w:rPr>
          <w:rFonts w:ascii="Times New Roman" w:hAnsi="Times New Roman" w:cs="Times New Roman"/>
          <w:sz w:val="24"/>
          <w:szCs w:val="24"/>
        </w:rPr>
        <w:t xml:space="preserve">the implementation of a reflective analysis will makeshift a pathway to further potent where an individual is strong, to improve where an individual needs to improve, how they pursued to grow personally or career wise and how they </w:t>
      </w:r>
      <w:r w:rsidR="00A82D93">
        <w:rPr>
          <w:rFonts w:ascii="Times New Roman" w:hAnsi="Times New Roman" w:cs="Times New Roman"/>
          <w:sz w:val="24"/>
          <w:szCs w:val="24"/>
        </w:rPr>
        <w:t xml:space="preserve">identify any obstacles </w:t>
      </w:r>
      <w:r w:rsidR="007D611F">
        <w:rPr>
          <w:rFonts w:ascii="Times New Roman" w:hAnsi="Times New Roman" w:cs="Times New Roman"/>
          <w:sz w:val="24"/>
          <w:szCs w:val="24"/>
        </w:rPr>
        <w:t>that may have endangered their</w:t>
      </w:r>
      <w:r w:rsidR="00A82D93">
        <w:rPr>
          <w:rFonts w:ascii="Times New Roman" w:hAnsi="Times New Roman" w:cs="Times New Roman"/>
          <w:sz w:val="24"/>
          <w:szCs w:val="24"/>
        </w:rPr>
        <w:t xml:space="preserve"> own</w:t>
      </w:r>
      <w:r w:rsidR="007D611F">
        <w:rPr>
          <w:rFonts w:ascii="Times New Roman" w:hAnsi="Times New Roman" w:cs="Times New Roman"/>
          <w:sz w:val="24"/>
          <w:szCs w:val="24"/>
        </w:rPr>
        <w:t xml:space="preserve"> progress.  The purpose of this reflective essay is to write my own personal S.W.O.T Analysis and evaluate how the qualities recognised the analysis are associated to health care and why it is relevant</w:t>
      </w:r>
      <w:r w:rsidR="00C7704B">
        <w:rPr>
          <w:rFonts w:ascii="Times New Roman" w:hAnsi="Times New Roman" w:cs="Times New Roman"/>
          <w:sz w:val="24"/>
          <w:szCs w:val="24"/>
        </w:rPr>
        <w:t xml:space="preserve"> to that prof</w:t>
      </w:r>
      <w:r w:rsidR="00A82D93">
        <w:rPr>
          <w:rFonts w:ascii="Times New Roman" w:hAnsi="Times New Roman" w:cs="Times New Roman"/>
          <w:sz w:val="24"/>
          <w:szCs w:val="24"/>
        </w:rPr>
        <w:t xml:space="preserve">essional environment. </w:t>
      </w:r>
    </w:p>
    <w:p w14:paraId="582CDA38" w14:textId="77777777" w:rsidR="00C7704B" w:rsidRDefault="00C7704B" w:rsidP="0088712F">
      <w:pPr>
        <w:spacing w:line="276"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508"/>
        <w:gridCol w:w="4508"/>
      </w:tblGrid>
      <w:tr w:rsidR="007D611F" w14:paraId="0C4E349D" w14:textId="77777777" w:rsidTr="007D611F">
        <w:tc>
          <w:tcPr>
            <w:tcW w:w="4508" w:type="dxa"/>
          </w:tcPr>
          <w:p w14:paraId="24102D4E" w14:textId="77777777" w:rsidR="007D611F" w:rsidRDefault="007D611F" w:rsidP="0088712F">
            <w:pPr>
              <w:spacing w:line="276" w:lineRule="auto"/>
              <w:rPr>
                <w:rFonts w:ascii="Times New Roman" w:hAnsi="Times New Roman" w:cs="Times New Roman"/>
                <w:sz w:val="24"/>
                <w:szCs w:val="24"/>
              </w:rPr>
            </w:pPr>
            <w:r>
              <w:rPr>
                <w:rFonts w:ascii="Times New Roman" w:hAnsi="Times New Roman" w:cs="Times New Roman"/>
                <w:sz w:val="24"/>
                <w:szCs w:val="24"/>
              </w:rPr>
              <w:t>Strengths</w:t>
            </w:r>
          </w:p>
          <w:p w14:paraId="19F23F59" w14:textId="3CCA46E9" w:rsidR="00902FF8" w:rsidRPr="00902FF8" w:rsidRDefault="00902FF8" w:rsidP="00902FF8">
            <w:pPr>
              <w:pStyle w:val="ListParagraph"/>
              <w:numPr>
                <w:ilvl w:val="0"/>
                <w:numId w:val="1"/>
              </w:numPr>
              <w:spacing w:line="276" w:lineRule="auto"/>
              <w:rPr>
                <w:rFonts w:ascii="Times New Roman" w:hAnsi="Times New Roman" w:cs="Times New Roman"/>
                <w:sz w:val="24"/>
                <w:szCs w:val="24"/>
              </w:rPr>
            </w:pPr>
            <w:r>
              <w:rPr>
                <w:rFonts w:ascii="Times New Roman" w:hAnsi="Times New Roman" w:cs="Times New Roman"/>
                <w:sz w:val="24"/>
                <w:szCs w:val="24"/>
              </w:rPr>
              <w:t>Communication</w:t>
            </w:r>
            <w:r w:rsidR="00836342">
              <w:rPr>
                <w:rFonts w:ascii="Times New Roman" w:hAnsi="Times New Roman" w:cs="Times New Roman"/>
                <w:sz w:val="24"/>
                <w:szCs w:val="24"/>
              </w:rPr>
              <w:t xml:space="preserve"> Skills</w:t>
            </w:r>
          </w:p>
        </w:tc>
        <w:tc>
          <w:tcPr>
            <w:tcW w:w="4508" w:type="dxa"/>
          </w:tcPr>
          <w:p w14:paraId="645696EE" w14:textId="77777777" w:rsidR="007D611F" w:rsidRDefault="00902FF8" w:rsidP="0088712F">
            <w:pPr>
              <w:spacing w:line="276" w:lineRule="auto"/>
              <w:rPr>
                <w:rFonts w:ascii="Times New Roman" w:hAnsi="Times New Roman" w:cs="Times New Roman"/>
                <w:sz w:val="24"/>
                <w:szCs w:val="24"/>
              </w:rPr>
            </w:pPr>
            <w:r>
              <w:rPr>
                <w:rFonts w:ascii="Times New Roman" w:hAnsi="Times New Roman" w:cs="Times New Roman"/>
                <w:sz w:val="24"/>
                <w:szCs w:val="24"/>
              </w:rPr>
              <w:t>Weaknesses</w:t>
            </w:r>
          </w:p>
          <w:p w14:paraId="7D74FE56" w14:textId="2B0D54D3" w:rsidR="00F85148" w:rsidRPr="00F85148" w:rsidRDefault="00836342" w:rsidP="00F85148">
            <w:pPr>
              <w:pStyle w:val="ListParagraph"/>
              <w:numPr>
                <w:ilvl w:val="0"/>
                <w:numId w:val="1"/>
              </w:numPr>
              <w:spacing w:line="276" w:lineRule="auto"/>
              <w:rPr>
                <w:rFonts w:ascii="Times New Roman" w:hAnsi="Times New Roman" w:cs="Times New Roman"/>
                <w:sz w:val="24"/>
                <w:szCs w:val="24"/>
              </w:rPr>
            </w:pPr>
            <w:r>
              <w:rPr>
                <w:rFonts w:ascii="Times New Roman" w:hAnsi="Times New Roman" w:cs="Times New Roman"/>
                <w:sz w:val="24"/>
                <w:szCs w:val="24"/>
              </w:rPr>
              <w:t>Organisational Skills</w:t>
            </w:r>
          </w:p>
        </w:tc>
      </w:tr>
      <w:tr w:rsidR="007D611F" w14:paraId="1075C90B" w14:textId="77777777" w:rsidTr="007D611F">
        <w:tc>
          <w:tcPr>
            <w:tcW w:w="4508" w:type="dxa"/>
          </w:tcPr>
          <w:p w14:paraId="39268112" w14:textId="77777777" w:rsidR="007D611F" w:rsidRDefault="00902FF8" w:rsidP="0088712F">
            <w:pPr>
              <w:spacing w:line="276" w:lineRule="auto"/>
              <w:rPr>
                <w:rFonts w:ascii="Times New Roman" w:hAnsi="Times New Roman" w:cs="Times New Roman"/>
                <w:sz w:val="24"/>
                <w:szCs w:val="24"/>
              </w:rPr>
            </w:pPr>
            <w:r>
              <w:rPr>
                <w:rFonts w:ascii="Times New Roman" w:hAnsi="Times New Roman" w:cs="Times New Roman"/>
                <w:sz w:val="24"/>
                <w:szCs w:val="24"/>
              </w:rPr>
              <w:t xml:space="preserve">Opportunities </w:t>
            </w:r>
          </w:p>
          <w:p w14:paraId="2F4518D1" w14:textId="02E50CA8" w:rsidR="006E312F" w:rsidRPr="006E312F" w:rsidRDefault="00836342" w:rsidP="006E312F">
            <w:pPr>
              <w:pStyle w:val="ListParagraph"/>
              <w:numPr>
                <w:ilvl w:val="0"/>
                <w:numId w:val="1"/>
              </w:numPr>
              <w:spacing w:line="276" w:lineRule="auto"/>
              <w:rPr>
                <w:rFonts w:ascii="Times New Roman" w:hAnsi="Times New Roman" w:cs="Times New Roman"/>
                <w:sz w:val="24"/>
                <w:szCs w:val="24"/>
              </w:rPr>
            </w:pPr>
            <w:r>
              <w:rPr>
                <w:rFonts w:ascii="Times New Roman" w:hAnsi="Times New Roman" w:cs="Times New Roman"/>
                <w:sz w:val="24"/>
                <w:szCs w:val="24"/>
              </w:rPr>
              <w:t>Preparation</w:t>
            </w:r>
            <w:r w:rsidR="006E312F">
              <w:rPr>
                <w:rFonts w:ascii="Times New Roman" w:hAnsi="Times New Roman" w:cs="Times New Roman"/>
                <w:sz w:val="24"/>
                <w:szCs w:val="24"/>
              </w:rPr>
              <w:t xml:space="preserve"> </w:t>
            </w:r>
          </w:p>
        </w:tc>
        <w:tc>
          <w:tcPr>
            <w:tcW w:w="4508" w:type="dxa"/>
          </w:tcPr>
          <w:p w14:paraId="06F5F64D" w14:textId="77777777" w:rsidR="007D611F" w:rsidRDefault="00902FF8" w:rsidP="0088712F">
            <w:pPr>
              <w:spacing w:line="276" w:lineRule="auto"/>
              <w:rPr>
                <w:rFonts w:ascii="Times New Roman" w:hAnsi="Times New Roman" w:cs="Times New Roman"/>
                <w:sz w:val="24"/>
                <w:szCs w:val="24"/>
              </w:rPr>
            </w:pPr>
            <w:r>
              <w:rPr>
                <w:rFonts w:ascii="Times New Roman" w:hAnsi="Times New Roman" w:cs="Times New Roman"/>
                <w:sz w:val="24"/>
                <w:szCs w:val="24"/>
              </w:rPr>
              <w:t>Threats</w:t>
            </w:r>
          </w:p>
          <w:p w14:paraId="08D5E318" w14:textId="018A8286" w:rsidR="00F85148" w:rsidRPr="00F85148" w:rsidRDefault="00836342" w:rsidP="00F85148">
            <w:pPr>
              <w:pStyle w:val="ListParagraph"/>
              <w:numPr>
                <w:ilvl w:val="0"/>
                <w:numId w:val="1"/>
              </w:numPr>
              <w:spacing w:line="276" w:lineRule="auto"/>
              <w:rPr>
                <w:rFonts w:ascii="Times New Roman" w:hAnsi="Times New Roman" w:cs="Times New Roman"/>
                <w:sz w:val="24"/>
                <w:szCs w:val="24"/>
              </w:rPr>
            </w:pPr>
            <w:r>
              <w:rPr>
                <w:rFonts w:ascii="Times New Roman" w:hAnsi="Times New Roman" w:cs="Times New Roman"/>
                <w:sz w:val="24"/>
                <w:szCs w:val="24"/>
              </w:rPr>
              <w:t>Inexperience</w:t>
            </w:r>
          </w:p>
        </w:tc>
      </w:tr>
    </w:tbl>
    <w:p w14:paraId="47EA8F6F" w14:textId="77777777" w:rsidR="007D611F" w:rsidRDefault="007D611F" w:rsidP="0088712F">
      <w:pPr>
        <w:spacing w:line="276" w:lineRule="auto"/>
        <w:rPr>
          <w:rFonts w:ascii="Times New Roman" w:hAnsi="Times New Roman" w:cs="Times New Roman"/>
          <w:sz w:val="24"/>
          <w:szCs w:val="24"/>
        </w:rPr>
      </w:pPr>
    </w:p>
    <w:p w14:paraId="7031E25F" w14:textId="4FEB81C5" w:rsidR="007D611F" w:rsidRPr="00B4083B" w:rsidRDefault="007D611F" w:rsidP="0088712F">
      <w:pPr>
        <w:spacing w:line="276" w:lineRule="auto"/>
        <w:rPr>
          <w:rFonts w:ascii="Times New Roman" w:hAnsi="Times New Roman" w:cs="Times New Roman"/>
          <w:b/>
          <w:bCs/>
          <w:sz w:val="24"/>
          <w:szCs w:val="24"/>
          <w:u w:val="single"/>
        </w:rPr>
      </w:pPr>
      <w:r w:rsidRPr="00B4083B">
        <w:rPr>
          <w:rFonts w:ascii="Times New Roman" w:hAnsi="Times New Roman" w:cs="Times New Roman"/>
          <w:b/>
          <w:bCs/>
          <w:sz w:val="24"/>
          <w:szCs w:val="24"/>
          <w:u w:val="single"/>
        </w:rPr>
        <w:t>Strength</w:t>
      </w:r>
      <w:r w:rsidR="00902FF8" w:rsidRPr="00B4083B">
        <w:rPr>
          <w:rFonts w:ascii="Times New Roman" w:hAnsi="Times New Roman" w:cs="Times New Roman"/>
          <w:b/>
          <w:bCs/>
          <w:sz w:val="24"/>
          <w:szCs w:val="24"/>
          <w:u w:val="single"/>
        </w:rPr>
        <w:t>s</w:t>
      </w:r>
    </w:p>
    <w:p w14:paraId="14431DD4" w14:textId="5912273B" w:rsidR="00F02782" w:rsidRDefault="00E273A3" w:rsidP="0088712F">
      <w:pPr>
        <w:spacing w:line="276" w:lineRule="auto"/>
        <w:rPr>
          <w:rFonts w:ascii="Times New Roman" w:hAnsi="Times New Roman" w:cs="Times New Roman"/>
          <w:sz w:val="24"/>
          <w:szCs w:val="24"/>
        </w:rPr>
      </w:pPr>
      <w:r>
        <w:rPr>
          <w:rFonts w:ascii="Times New Roman" w:hAnsi="Times New Roman" w:cs="Times New Roman"/>
          <w:sz w:val="24"/>
          <w:szCs w:val="24"/>
        </w:rPr>
        <w:t>Over the years I have acquired several strong qualities that helped me well during my interview, however I believe my strongest asset was my ability to communicate effectively with my interviewers</w:t>
      </w:r>
      <w:r w:rsidR="00F02782">
        <w:rPr>
          <w:rFonts w:ascii="Times New Roman" w:hAnsi="Times New Roman" w:cs="Times New Roman"/>
          <w:sz w:val="24"/>
          <w:szCs w:val="24"/>
        </w:rPr>
        <w:t xml:space="preserve"> as I was able to speak loud and clearly throughout the interview.  Worth (2004) adamantly states that developing </w:t>
      </w:r>
      <w:r w:rsidR="00FF54E4">
        <w:rPr>
          <w:rFonts w:ascii="Times New Roman" w:hAnsi="Times New Roman" w:cs="Times New Roman"/>
          <w:sz w:val="24"/>
          <w:szCs w:val="24"/>
        </w:rPr>
        <w:t xml:space="preserve">interpersonal </w:t>
      </w:r>
      <w:r w:rsidR="00F02782">
        <w:rPr>
          <w:rFonts w:ascii="Times New Roman" w:hAnsi="Times New Roman" w:cs="Times New Roman"/>
          <w:sz w:val="24"/>
          <w:szCs w:val="24"/>
        </w:rPr>
        <w:t xml:space="preserve">skills is a vital part of a human </w:t>
      </w:r>
      <w:r w:rsidR="00335FD2">
        <w:rPr>
          <w:rFonts w:ascii="Times New Roman" w:hAnsi="Times New Roman" w:cs="Times New Roman"/>
          <w:sz w:val="24"/>
          <w:szCs w:val="24"/>
        </w:rPr>
        <w:t>being’s</w:t>
      </w:r>
      <w:r w:rsidR="00F02782">
        <w:rPr>
          <w:rFonts w:ascii="Times New Roman" w:hAnsi="Times New Roman" w:cs="Times New Roman"/>
          <w:sz w:val="24"/>
          <w:szCs w:val="24"/>
        </w:rPr>
        <w:t xml:space="preserve"> ability to function in every part of life, as we rely on conveying information </w:t>
      </w:r>
      <w:r w:rsidR="00335FD2">
        <w:rPr>
          <w:rFonts w:ascii="Times New Roman" w:hAnsi="Times New Roman" w:cs="Times New Roman"/>
          <w:sz w:val="24"/>
          <w:szCs w:val="24"/>
        </w:rPr>
        <w:t>to navigate our thoughts and choices and is therefore essential in a workplace environment.  Balzer (2012) further enunciates this and insists good communication skills</w:t>
      </w:r>
      <w:r w:rsidR="00FF54E4">
        <w:rPr>
          <w:rFonts w:ascii="Times New Roman" w:hAnsi="Times New Roman" w:cs="Times New Roman"/>
          <w:sz w:val="24"/>
          <w:szCs w:val="24"/>
        </w:rPr>
        <w:t xml:space="preserve"> in nursing is crucial in every aspect, as a nurse who </w:t>
      </w:r>
      <w:proofErr w:type="gramStart"/>
      <w:r w:rsidR="00FF54E4">
        <w:rPr>
          <w:rFonts w:ascii="Times New Roman" w:hAnsi="Times New Roman" w:cs="Times New Roman"/>
          <w:sz w:val="24"/>
          <w:szCs w:val="24"/>
        </w:rPr>
        <w:t>is able to</w:t>
      </w:r>
      <w:proofErr w:type="gramEnd"/>
      <w:r w:rsidR="00FF54E4">
        <w:rPr>
          <w:rFonts w:ascii="Times New Roman" w:hAnsi="Times New Roman" w:cs="Times New Roman"/>
          <w:sz w:val="24"/>
          <w:szCs w:val="24"/>
        </w:rPr>
        <w:t xml:space="preserve"> communicate effectively will definitely have an impact the overall quality of care provided to patients.  Webb (2020) agrees and goes on to say that communication is important part of developing nurse-patient trust</w:t>
      </w:r>
      <w:r w:rsidR="00066107">
        <w:rPr>
          <w:rFonts w:ascii="Times New Roman" w:hAnsi="Times New Roman" w:cs="Times New Roman"/>
          <w:sz w:val="24"/>
          <w:szCs w:val="24"/>
        </w:rPr>
        <w:t>,</w:t>
      </w:r>
      <w:r w:rsidR="00FF54E4">
        <w:rPr>
          <w:rFonts w:ascii="Times New Roman" w:hAnsi="Times New Roman" w:cs="Times New Roman"/>
          <w:sz w:val="24"/>
          <w:szCs w:val="24"/>
        </w:rPr>
        <w:t xml:space="preserve"> and </w:t>
      </w:r>
      <w:r w:rsidR="00066107">
        <w:rPr>
          <w:rFonts w:ascii="Times New Roman" w:hAnsi="Times New Roman" w:cs="Times New Roman"/>
          <w:sz w:val="24"/>
          <w:szCs w:val="24"/>
        </w:rPr>
        <w:t>establishing</w:t>
      </w:r>
      <w:r w:rsidR="00836342">
        <w:rPr>
          <w:rFonts w:ascii="Times New Roman" w:hAnsi="Times New Roman" w:cs="Times New Roman"/>
          <w:sz w:val="24"/>
          <w:szCs w:val="24"/>
        </w:rPr>
        <w:t xml:space="preserve"> team building </w:t>
      </w:r>
      <w:r w:rsidR="00066107">
        <w:rPr>
          <w:rFonts w:ascii="Times New Roman" w:hAnsi="Times New Roman" w:cs="Times New Roman"/>
          <w:sz w:val="24"/>
          <w:szCs w:val="24"/>
        </w:rPr>
        <w:t>relationships</w:t>
      </w:r>
      <w:r w:rsidR="00836342">
        <w:rPr>
          <w:rFonts w:ascii="Times New Roman" w:hAnsi="Times New Roman" w:cs="Times New Roman"/>
          <w:sz w:val="24"/>
          <w:szCs w:val="24"/>
        </w:rPr>
        <w:t xml:space="preserve"> as conversing with other nurses and other medical staff all </w:t>
      </w:r>
      <w:r w:rsidR="00066107">
        <w:rPr>
          <w:rFonts w:ascii="Times New Roman" w:hAnsi="Times New Roman" w:cs="Times New Roman"/>
          <w:sz w:val="24"/>
          <w:szCs w:val="24"/>
        </w:rPr>
        <w:t xml:space="preserve">ultimately affect </w:t>
      </w:r>
      <w:r w:rsidR="00836342">
        <w:rPr>
          <w:rFonts w:ascii="Times New Roman" w:hAnsi="Times New Roman" w:cs="Times New Roman"/>
          <w:sz w:val="24"/>
          <w:szCs w:val="24"/>
        </w:rPr>
        <w:t>the care that a patient rece</w:t>
      </w:r>
      <w:r w:rsidR="00066107">
        <w:rPr>
          <w:rFonts w:ascii="Times New Roman" w:hAnsi="Times New Roman" w:cs="Times New Roman"/>
          <w:sz w:val="24"/>
          <w:szCs w:val="24"/>
        </w:rPr>
        <w:t xml:space="preserve">ives. </w:t>
      </w:r>
    </w:p>
    <w:p w14:paraId="5E39CD91" w14:textId="6D0BC482" w:rsidR="00836342" w:rsidRDefault="00836342" w:rsidP="0088712F">
      <w:pPr>
        <w:spacing w:line="276" w:lineRule="auto"/>
        <w:rPr>
          <w:rFonts w:ascii="Times New Roman" w:hAnsi="Times New Roman" w:cs="Times New Roman"/>
          <w:b/>
          <w:bCs/>
          <w:sz w:val="24"/>
          <w:szCs w:val="24"/>
          <w:u w:val="single"/>
        </w:rPr>
      </w:pPr>
      <w:r w:rsidRPr="00836342">
        <w:rPr>
          <w:rFonts w:ascii="Times New Roman" w:hAnsi="Times New Roman" w:cs="Times New Roman"/>
          <w:b/>
          <w:bCs/>
          <w:sz w:val="24"/>
          <w:szCs w:val="24"/>
          <w:u w:val="single"/>
        </w:rPr>
        <w:t>Weaknesses</w:t>
      </w:r>
    </w:p>
    <w:p w14:paraId="4E1646DA" w14:textId="3C2A0CD6" w:rsidR="00066107" w:rsidRDefault="00586DA6" w:rsidP="0088712F">
      <w:pPr>
        <w:spacing w:line="276" w:lineRule="auto"/>
        <w:rPr>
          <w:rFonts w:ascii="Times New Roman" w:hAnsi="Times New Roman" w:cs="Times New Roman"/>
          <w:sz w:val="24"/>
          <w:szCs w:val="24"/>
        </w:rPr>
      </w:pPr>
      <w:r>
        <w:rPr>
          <w:rFonts w:ascii="Times New Roman" w:hAnsi="Times New Roman" w:cs="Times New Roman"/>
          <w:sz w:val="24"/>
          <w:szCs w:val="24"/>
        </w:rPr>
        <w:t xml:space="preserve">My </w:t>
      </w:r>
      <w:r w:rsidR="0090630A">
        <w:rPr>
          <w:rFonts w:ascii="Times New Roman" w:hAnsi="Times New Roman" w:cs="Times New Roman"/>
          <w:sz w:val="24"/>
          <w:szCs w:val="24"/>
        </w:rPr>
        <w:t xml:space="preserve">biggest </w:t>
      </w:r>
      <w:r>
        <w:rPr>
          <w:rFonts w:ascii="Times New Roman" w:hAnsi="Times New Roman" w:cs="Times New Roman"/>
          <w:sz w:val="24"/>
          <w:szCs w:val="24"/>
        </w:rPr>
        <w:t>struggle</w:t>
      </w:r>
      <w:r w:rsidR="0090630A">
        <w:rPr>
          <w:rFonts w:ascii="Times New Roman" w:hAnsi="Times New Roman" w:cs="Times New Roman"/>
          <w:sz w:val="24"/>
          <w:szCs w:val="24"/>
        </w:rPr>
        <w:t xml:space="preserve"> throughout my academic career has been </w:t>
      </w:r>
      <w:r w:rsidR="00066107">
        <w:rPr>
          <w:rFonts w:ascii="Times New Roman" w:hAnsi="Times New Roman" w:cs="Times New Roman"/>
          <w:sz w:val="24"/>
          <w:szCs w:val="24"/>
        </w:rPr>
        <w:t>figuring out how to</w:t>
      </w:r>
      <w:r w:rsidR="0090630A">
        <w:rPr>
          <w:rFonts w:ascii="Times New Roman" w:hAnsi="Times New Roman" w:cs="Times New Roman"/>
          <w:sz w:val="24"/>
          <w:szCs w:val="24"/>
        </w:rPr>
        <w:t xml:space="preserve"> accurately mang</w:t>
      </w:r>
      <w:r w:rsidR="00C84F46">
        <w:rPr>
          <w:rFonts w:ascii="Times New Roman" w:hAnsi="Times New Roman" w:cs="Times New Roman"/>
          <w:sz w:val="24"/>
          <w:szCs w:val="24"/>
        </w:rPr>
        <w:t>e</w:t>
      </w:r>
      <w:r w:rsidR="0090630A">
        <w:rPr>
          <w:rFonts w:ascii="Times New Roman" w:hAnsi="Times New Roman" w:cs="Times New Roman"/>
          <w:sz w:val="24"/>
          <w:szCs w:val="24"/>
        </w:rPr>
        <w:t xml:space="preserve"> my organisational skills, as I did not prepare</w:t>
      </w:r>
      <w:r w:rsidR="00066107">
        <w:rPr>
          <w:rFonts w:ascii="Times New Roman" w:hAnsi="Times New Roman" w:cs="Times New Roman"/>
          <w:sz w:val="24"/>
          <w:szCs w:val="24"/>
        </w:rPr>
        <w:t xml:space="preserve"> for the interview or properly research the questions that may have been asked which obscured</w:t>
      </w:r>
      <w:r w:rsidR="00DE7626">
        <w:rPr>
          <w:rFonts w:ascii="Times New Roman" w:hAnsi="Times New Roman" w:cs="Times New Roman"/>
          <w:sz w:val="24"/>
          <w:szCs w:val="24"/>
        </w:rPr>
        <w:t xml:space="preserve"> my overall performance and prevented the interviewers from seeing my full potential.  </w:t>
      </w:r>
      <w:r w:rsidR="00F11A3F">
        <w:rPr>
          <w:rFonts w:ascii="Times New Roman" w:hAnsi="Times New Roman" w:cs="Times New Roman"/>
          <w:sz w:val="24"/>
          <w:szCs w:val="24"/>
        </w:rPr>
        <w:t>Mullins</w:t>
      </w:r>
      <w:r w:rsidR="00DE7626">
        <w:rPr>
          <w:rFonts w:ascii="Times New Roman" w:hAnsi="Times New Roman" w:cs="Times New Roman"/>
          <w:sz w:val="24"/>
          <w:szCs w:val="24"/>
        </w:rPr>
        <w:t xml:space="preserve"> (201</w:t>
      </w:r>
      <w:r w:rsidR="00F11A3F">
        <w:rPr>
          <w:rFonts w:ascii="Times New Roman" w:hAnsi="Times New Roman" w:cs="Times New Roman"/>
          <w:sz w:val="24"/>
          <w:szCs w:val="24"/>
        </w:rPr>
        <w:t>6</w:t>
      </w:r>
      <w:r w:rsidR="00DE7626">
        <w:rPr>
          <w:rFonts w:ascii="Times New Roman" w:hAnsi="Times New Roman" w:cs="Times New Roman"/>
          <w:sz w:val="24"/>
          <w:szCs w:val="24"/>
        </w:rPr>
        <w:t xml:space="preserve">) </w:t>
      </w:r>
      <w:r w:rsidR="00F11A3F">
        <w:rPr>
          <w:rFonts w:ascii="Times New Roman" w:hAnsi="Times New Roman" w:cs="Times New Roman"/>
          <w:sz w:val="24"/>
          <w:szCs w:val="24"/>
        </w:rPr>
        <w:t xml:space="preserve">advocates the importance of organisation in the workplace as it allows individuals and </w:t>
      </w:r>
      <w:r w:rsidR="000859E5">
        <w:rPr>
          <w:rFonts w:ascii="Times New Roman" w:hAnsi="Times New Roman" w:cs="Times New Roman"/>
          <w:sz w:val="24"/>
          <w:szCs w:val="24"/>
        </w:rPr>
        <w:t>those,</w:t>
      </w:r>
      <w:r w:rsidR="00F11A3F">
        <w:rPr>
          <w:rFonts w:ascii="Times New Roman" w:hAnsi="Times New Roman" w:cs="Times New Roman"/>
          <w:sz w:val="24"/>
          <w:szCs w:val="24"/>
        </w:rPr>
        <w:t xml:space="preserve"> they directly work with to have more structure to their work</w:t>
      </w:r>
      <w:r w:rsidR="000859E5">
        <w:rPr>
          <w:rFonts w:ascii="Times New Roman" w:hAnsi="Times New Roman" w:cs="Times New Roman"/>
          <w:sz w:val="24"/>
          <w:szCs w:val="24"/>
        </w:rPr>
        <w:t xml:space="preserve">-life, </w:t>
      </w:r>
      <w:r w:rsidR="00F11A3F" w:rsidRPr="00F11A3F">
        <w:rPr>
          <w:rFonts w:ascii="Times New Roman" w:hAnsi="Times New Roman" w:cs="Times New Roman"/>
          <w:sz w:val="24"/>
          <w:szCs w:val="24"/>
        </w:rPr>
        <w:t>Santomauro</w:t>
      </w:r>
      <w:r w:rsidR="00F11A3F">
        <w:rPr>
          <w:rFonts w:ascii="Times New Roman" w:hAnsi="Times New Roman" w:cs="Times New Roman"/>
          <w:sz w:val="24"/>
          <w:szCs w:val="24"/>
        </w:rPr>
        <w:t xml:space="preserve"> </w:t>
      </w:r>
      <w:r w:rsidR="00F11A3F" w:rsidRPr="00F11A3F">
        <w:rPr>
          <w:rFonts w:ascii="Times New Roman" w:hAnsi="Times New Roman" w:cs="Times New Roman"/>
          <w:i/>
          <w:iCs/>
          <w:sz w:val="24"/>
          <w:szCs w:val="24"/>
        </w:rPr>
        <w:t>et al</w:t>
      </w:r>
      <w:r w:rsidR="00F11A3F">
        <w:rPr>
          <w:rFonts w:ascii="Times New Roman" w:hAnsi="Times New Roman" w:cs="Times New Roman"/>
          <w:sz w:val="24"/>
          <w:szCs w:val="24"/>
        </w:rPr>
        <w:t xml:space="preserve"> (2016)</w:t>
      </w:r>
      <w:r w:rsidR="000859E5">
        <w:rPr>
          <w:rFonts w:ascii="Times New Roman" w:hAnsi="Times New Roman" w:cs="Times New Roman"/>
          <w:sz w:val="24"/>
          <w:szCs w:val="24"/>
        </w:rPr>
        <w:t xml:space="preserve"> agrees with this and goes on to say those who are organised </w:t>
      </w:r>
      <w:proofErr w:type="gramStart"/>
      <w:r w:rsidR="000859E5">
        <w:rPr>
          <w:rFonts w:ascii="Times New Roman" w:hAnsi="Times New Roman" w:cs="Times New Roman"/>
          <w:sz w:val="24"/>
          <w:szCs w:val="24"/>
        </w:rPr>
        <w:t>are able to</w:t>
      </w:r>
      <w:proofErr w:type="gramEnd"/>
      <w:r w:rsidR="000859E5">
        <w:rPr>
          <w:rFonts w:ascii="Times New Roman" w:hAnsi="Times New Roman" w:cs="Times New Roman"/>
          <w:sz w:val="24"/>
          <w:szCs w:val="24"/>
        </w:rPr>
        <w:t xml:space="preserve"> manage their responsibilities and delegated task more easily, allowing them to experience higher rate of job satisfaction</w:t>
      </w:r>
      <w:r w:rsidR="00A054B6">
        <w:rPr>
          <w:rFonts w:ascii="Times New Roman" w:hAnsi="Times New Roman" w:cs="Times New Roman"/>
          <w:sz w:val="24"/>
          <w:szCs w:val="24"/>
        </w:rPr>
        <w:t xml:space="preserve">.  In the nursing profession, organisational skills </w:t>
      </w:r>
      <w:r w:rsidR="00997C5B">
        <w:rPr>
          <w:rFonts w:ascii="Times New Roman" w:hAnsi="Times New Roman" w:cs="Times New Roman"/>
          <w:sz w:val="24"/>
          <w:szCs w:val="24"/>
        </w:rPr>
        <w:t xml:space="preserve">are a very compelling characteristic to possess as a </w:t>
      </w:r>
      <w:r w:rsidR="00331F9A">
        <w:rPr>
          <w:rFonts w:ascii="Times New Roman" w:hAnsi="Times New Roman" w:cs="Times New Roman"/>
          <w:sz w:val="24"/>
          <w:szCs w:val="24"/>
        </w:rPr>
        <w:t>nurse</w:t>
      </w:r>
      <w:r w:rsidR="00997C5B">
        <w:rPr>
          <w:rFonts w:ascii="Times New Roman" w:hAnsi="Times New Roman" w:cs="Times New Roman"/>
          <w:sz w:val="24"/>
          <w:szCs w:val="24"/>
        </w:rPr>
        <w:t xml:space="preserve"> </w:t>
      </w:r>
      <w:r w:rsidR="00997C5B">
        <w:rPr>
          <w:rFonts w:ascii="Times New Roman" w:hAnsi="Times New Roman" w:cs="Times New Roman"/>
          <w:sz w:val="24"/>
          <w:szCs w:val="24"/>
        </w:rPr>
        <w:lastRenderedPageBreak/>
        <w:t xml:space="preserve">daily </w:t>
      </w:r>
      <w:r w:rsidR="00331F9A">
        <w:rPr>
          <w:rFonts w:ascii="Times New Roman" w:hAnsi="Times New Roman" w:cs="Times New Roman"/>
          <w:sz w:val="24"/>
          <w:szCs w:val="24"/>
        </w:rPr>
        <w:t>workday</w:t>
      </w:r>
      <w:r w:rsidR="00997C5B">
        <w:rPr>
          <w:rFonts w:ascii="Times New Roman" w:hAnsi="Times New Roman" w:cs="Times New Roman"/>
          <w:sz w:val="24"/>
          <w:szCs w:val="24"/>
        </w:rPr>
        <w:t xml:space="preserve"> is unpredictable, and therefore the better organised an individual may be the better they are able to function will </w:t>
      </w:r>
      <w:r w:rsidR="00331F9A">
        <w:rPr>
          <w:rFonts w:ascii="Times New Roman" w:hAnsi="Times New Roman" w:cs="Times New Roman"/>
          <w:sz w:val="24"/>
          <w:szCs w:val="24"/>
        </w:rPr>
        <w:t>unforeseeably</w:t>
      </w:r>
      <w:r w:rsidR="00997C5B">
        <w:rPr>
          <w:rFonts w:ascii="Times New Roman" w:hAnsi="Times New Roman" w:cs="Times New Roman"/>
          <w:sz w:val="24"/>
          <w:szCs w:val="24"/>
        </w:rPr>
        <w:t xml:space="preserve"> events, (Yoder-Wise, 2018).  </w:t>
      </w:r>
      <w:r w:rsidR="00DE7626">
        <w:rPr>
          <w:rFonts w:ascii="Times New Roman" w:hAnsi="Times New Roman" w:cs="Times New Roman"/>
          <w:sz w:val="24"/>
          <w:szCs w:val="24"/>
        </w:rPr>
        <w:t xml:space="preserve">Had I taken the time to pre-prepare. I wouldn’t have rushed work nor felt panicked to complete the responsibilities I signed up for, however upon recognising this fault it has given me the insight to activity improve on myself by setting myself short-term goals to increase my productivity ability. </w:t>
      </w:r>
    </w:p>
    <w:p w14:paraId="204D8359" w14:textId="6147AF43" w:rsidR="00836342" w:rsidRPr="00836342" w:rsidRDefault="00836342" w:rsidP="0088712F">
      <w:pPr>
        <w:spacing w:line="276" w:lineRule="auto"/>
        <w:rPr>
          <w:rFonts w:ascii="Times New Roman" w:hAnsi="Times New Roman" w:cs="Times New Roman"/>
          <w:b/>
          <w:bCs/>
          <w:sz w:val="24"/>
          <w:szCs w:val="24"/>
          <w:u w:val="single"/>
        </w:rPr>
      </w:pPr>
      <w:r w:rsidRPr="00836342">
        <w:rPr>
          <w:rFonts w:ascii="Times New Roman" w:hAnsi="Times New Roman" w:cs="Times New Roman"/>
          <w:b/>
          <w:bCs/>
          <w:sz w:val="24"/>
          <w:szCs w:val="24"/>
          <w:u w:val="single"/>
        </w:rPr>
        <w:t>Opportunities</w:t>
      </w:r>
    </w:p>
    <w:p w14:paraId="6CA401DB" w14:textId="288CA7E0" w:rsidR="0000123F" w:rsidRPr="0000123F" w:rsidRDefault="00331F9A" w:rsidP="0088712F">
      <w:pPr>
        <w:spacing w:line="276" w:lineRule="auto"/>
        <w:rPr>
          <w:rFonts w:ascii="Times New Roman" w:hAnsi="Times New Roman" w:cs="Times New Roman"/>
          <w:sz w:val="24"/>
          <w:szCs w:val="24"/>
        </w:rPr>
      </w:pPr>
      <w:r w:rsidRPr="00331F9A">
        <w:rPr>
          <w:rFonts w:ascii="Times New Roman" w:hAnsi="Times New Roman" w:cs="Times New Roman"/>
          <w:sz w:val="24"/>
          <w:szCs w:val="24"/>
        </w:rPr>
        <w:t>The next part of the analysis</w:t>
      </w:r>
      <w:r>
        <w:rPr>
          <w:rFonts w:ascii="Times New Roman" w:hAnsi="Times New Roman" w:cs="Times New Roman"/>
          <w:sz w:val="24"/>
          <w:szCs w:val="24"/>
        </w:rPr>
        <w:t xml:space="preserve"> after identifying strength and weaknesses, is the ability to take advantage of external opportunities that will further enhance a individuals or organisations attributes which will put them in a stronger position, (Pahl and Richter, </w:t>
      </w:r>
      <w:r w:rsidR="0046012E">
        <w:rPr>
          <w:rFonts w:ascii="Times New Roman" w:hAnsi="Times New Roman" w:cs="Times New Roman"/>
          <w:sz w:val="24"/>
          <w:szCs w:val="24"/>
        </w:rPr>
        <w:t>2009).  During my interview it became apparent to myself that I did not take the appropriate amount of time to prepare for the questions the interviewers has complied together, despite having prior knowledge that the questions were available to examine, and failed to formulate well-constructed answers that would have shown the interviewers I had done my researc</w:t>
      </w:r>
      <w:r w:rsidR="00DD39C7">
        <w:rPr>
          <w:rFonts w:ascii="Times New Roman" w:hAnsi="Times New Roman" w:cs="Times New Roman"/>
          <w:sz w:val="24"/>
          <w:szCs w:val="24"/>
        </w:rPr>
        <w:t xml:space="preserve">h.  </w:t>
      </w:r>
      <w:r w:rsidR="004A05AE" w:rsidRPr="004A05AE">
        <w:rPr>
          <w:rFonts w:ascii="Times New Roman" w:hAnsi="Times New Roman" w:cs="Times New Roman"/>
          <w:sz w:val="24"/>
          <w:szCs w:val="24"/>
        </w:rPr>
        <w:t>Gillespie</w:t>
      </w:r>
      <w:r w:rsidR="004A05AE">
        <w:rPr>
          <w:rFonts w:ascii="Times New Roman" w:hAnsi="Times New Roman" w:cs="Times New Roman"/>
          <w:sz w:val="24"/>
          <w:szCs w:val="24"/>
        </w:rPr>
        <w:t xml:space="preserve"> </w:t>
      </w:r>
      <w:r w:rsidR="004A05AE" w:rsidRPr="004A05AE">
        <w:rPr>
          <w:rFonts w:ascii="Times New Roman" w:hAnsi="Times New Roman" w:cs="Times New Roman"/>
          <w:i/>
          <w:iCs/>
          <w:sz w:val="24"/>
          <w:szCs w:val="24"/>
        </w:rPr>
        <w:t>et al</w:t>
      </w:r>
      <w:r w:rsidR="004A05AE">
        <w:rPr>
          <w:rFonts w:ascii="Times New Roman" w:hAnsi="Times New Roman" w:cs="Times New Roman"/>
          <w:sz w:val="24"/>
          <w:szCs w:val="24"/>
        </w:rPr>
        <w:t xml:space="preserve"> (2008)</w:t>
      </w:r>
      <w:r w:rsidR="00B731D7">
        <w:rPr>
          <w:rFonts w:ascii="Times New Roman" w:hAnsi="Times New Roman" w:cs="Times New Roman"/>
          <w:sz w:val="24"/>
          <w:szCs w:val="24"/>
        </w:rPr>
        <w:t xml:space="preserve"> outlines the importance fo</w:t>
      </w:r>
      <w:r w:rsidR="00AE2D40">
        <w:rPr>
          <w:rFonts w:ascii="Times New Roman" w:hAnsi="Times New Roman" w:cs="Times New Roman"/>
          <w:sz w:val="24"/>
          <w:szCs w:val="24"/>
        </w:rPr>
        <w:t>r nurses to be competent with their responsibilities in exhibiting the standards upheld by the certified organisations such as the Royal College of Nursin</w:t>
      </w:r>
      <w:r w:rsidR="00FD17B2">
        <w:rPr>
          <w:rFonts w:ascii="Times New Roman" w:hAnsi="Times New Roman" w:cs="Times New Roman"/>
          <w:sz w:val="24"/>
          <w:szCs w:val="24"/>
        </w:rPr>
        <w:t xml:space="preserve">g for the sole benefit of preventing harm to patients.  If a nurse is </w:t>
      </w:r>
      <w:r w:rsidR="005F49B6">
        <w:rPr>
          <w:rFonts w:ascii="Times New Roman" w:hAnsi="Times New Roman" w:cs="Times New Roman"/>
          <w:sz w:val="24"/>
          <w:szCs w:val="24"/>
        </w:rPr>
        <w:t>unorganised and</w:t>
      </w:r>
      <w:r w:rsidR="00FD17B2">
        <w:rPr>
          <w:rFonts w:ascii="Times New Roman" w:hAnsi="Times New Roman" w:cs="Times New Roman"/>
          <w:sz w:val="24"/>
          <w:szCs w:val="24"/>
        </w:rPr>
        <w:t xml:space="preserve"> struggles with delegated tasks </w:t>
      </w:r>
      <w:r w:rsidR="005F49B6">
        <w:rPr>
          <w:rFonts w:ascii="Times New Roman" w:hAnsi="Times New Roman" w:cs="Times New Roman"/>
          <w:sz w:val="24"/>
          <w:szCs w:val="24"/>
        </w:rPr>
        <w:t xml:space="preserve">it is much more likely to breech legislated law and patient safety as well as experience much higher levels of mental distress as their work environment attains large amounts of pressure, (Snowden, Donnel and Duffy, 2014).  </w:t>
      </w:r>
      <w:r w:rsidR="00DD39C7">
        <w:rPr>
          <w:rFonts w:ascii="Times New Roman" w:hAnsi="Times New Roman" w:cs="Times New Roman"/>
          <w:sz w:val="24"/>
          <w:szCs w:val="24"/>
        </w:rPr>
        <w:t xml:space="preserve">In relation to my weakness in organisational skills, </w:t>
      </w:r>
      <w:r w:rsidR="004A05AE">
        <w:rPr>
          <w:rFonts w:ascii="Times New Roman" w:hAnsi="Times New Roman" w:cs="Times New Roman"/>
          <w:sz w:val="24"/>
          <w:szCs w:val="24"/>
        </w:rPr>
        <w:t xml:space="preserve">and </w:t>
      </w:r>
      <w:r w:rsidR="00DD39C7">
        <w:rPr>
          <w:rFonts w:ascii="Times New Roman" w:hAnsi="Times New Roman" w:cs="Times New Roman"/>
          <w:sz w:val="24"/>
          <w:szCs w:val="24"/>
        </w:rPr>
        <w:t>my lack of planning</w:t>
      </w:r>
      <w:r w:rsidR="004A05AE">
        <w:rPr>
          <w:rFonts w:ascii="Times New Roman" w:hAnsi="Times New Roman" w:cs="Times New Roman"/>
          <w:sz w:val="24"/>
          <w:szCs w:val="24"/>
        </w:rPr>
        <w:t xml:space="preserve"> I </w:t>
      </w:r>
      <w:r w:rsidR="0000123F">
        <w:rPr>
          <w:rFonts w:ascii="Times New Roman" w:hAnsi="Times New Roman" w:cs="Times New Roman"/>
          <w:sz w:val="24"/>
          <w:szCs w:val="24"/>
        </w:rPr>
        <w:t>recogni</w:t>
      </w:r>
      <w:r w:rsidR="004A05AE">
        <w:rPr>
          <w:rFonts w:ascii="Times New Roman" w:hAnsi="Times New Roman" w:cs="Times New Roman"/>
          <w:sz w:val="24"/>
          <w:szCs w:val="24"/>
        </w:rPr>
        <w:t>se</w:t>
      </w:r>
      <w:r w:rsidR="0000123F">
        <w:rPr>
          <w:rFonts w:ascii="Times New Roman" w:hAnsi="Times New Roman" w:cs="Times New Roman"/>
          <w:sz w:val="24"/>
          <w:szCs w:val="24"/>
        </w:rPr>
        <w:t xml:space="preserve"> the risk this presents to myself, I understand I must take the time to do the necessary steps to prepare for interviews as it will allow me to feel less anxious and be more confident in my own ability. </w:t>
      </w:r>
    </w:p>
    <w:p w14:paraId="476D573B" w14:textId="689265D5" w:rsidR="00836342" w:rsidRDefault="00836342" w:rsidP="0088712F">
      <w:pPr>
        <w:spacing w:line="276" w:lineRule="auto"/>
        <w:rPr>
          <w:rFonts w:ascii="Times New Roman" w:hAnsi="Times New Roman" w:cs="Times New Roman"/>
          <w:b/>
          <w:bCs/>
          <w:sz w:val="24"/>
          <w:szCs w:val="24"/>
          <w:u w:val="single"/>
        </w:rPr>
      </w:pPr>
      <w:r w:rsidRPr="00836342">
        <w:rPr>
          <w:rFonts w:ascii="Times New Roman" w:hAnsi="Times New Roman" w:cs="Times New Roman"/>
          <w:b/>
          <w:bCs/>
          <w:sz w:val="24"/>
          <w:szCs w:val="24"/>
          <w:u w:val="single"/>
        </w:rPr>
        <w:t>Threats</w:t>
      </w:r>
    </w:p>
    <w:p w14:paraId="0FF327A1" w14:textId="191D51D4" w:rsidR="0090630A" w:rsidRDefault="0090630A" w:rsidP="0088712F">
      <w:pPr>
        <w:spacing w:line="276" w:lineRule="auto"/>
        <w:rPr>
          <w:rFonts w:ascii="Times New Roman" w:hAnsi="Times New Roman" w:cs="Times New Roman"/>
          <w:sz w:val="24"/>
          <w:szCs w:val="24"/>
        </w:rPr>
      </w:pPr>
      <w:r>
        <w:rPr>
          <w:rFonts w:ascii="Times New Roman" w:hAnsi="Times New Roman" w:cs="Times New Roman"/>
          <w:sz w:val="24"/>
          <w:szCs w:val="24"/>
        </w:rPr>
        <w:t xml:space="preserve">An external factor I’ve identified which may </w:t>
      </w:r>
      <w:r w:rsidR="00C84F46">
        <w:rPr>
          <w:rFonts w:ascii="Times New Roman" w:hAnsi="Times New Roman" w:cs="Times New Roman"/>
          <w:sz w:val="24"/>
          <w:szCs w:val="24"/>
        </w:rPr>
        <w:t>prove to be an obstacle in my decision to pursue a career in nursing is my lack of experience in the fiel</w:t>
      </w:r>
      <w:r w:rsidR="00DD39C7">
        <w:rPr>
          <w:rFonts w:ascii="Times New Roman" w:hAnsi="Times New Roman" w:cs="Times New Roman"/>
          <w:sz w:val="24"/>
          <w:szCs w:val="24"/>
        </w:rPr>
        <w:t>d</w:t>
      </w:r>
      <w:r w:rsidR="005F49B6">
        <w:rPr>
          <w:rFonts w:ascii="Times New Roman" w:hAnsi="Times New Roman" w:cs="Times New Roman"/>
          <w:sz w:val="24"/>
          <w:szCs w:val="24"/>
        </w:rPr>
        <w:t xml:space="preserve">.  An attractive trait in </w:t>
      </w:r>
      <w:r w:rsidR="00783D3A">
        <w:rPr>
          <w:rFonts w:ascii="Times New Roman" w:hAnsi="Times New Roman" w:cs="Times New Roman"/>
          <w:sz w:val="24"/>
          <w:szCs w:val="24"/>
        </w:rPr>
        <w:t>an</w:t>
      </w:r>
      <w:r w:rsidR="005F49B6">
        <w:rPr>
          <w:rFonts w:ascii="Times New Roman" w:hAnsi="Times New Roman" w:cs="Times New Roman"/>
          <w:sz w:val="24"/>
          <w:szCs w:val="24"/>
        </w:rPr>
        <w:t xml:space="preserve"> interviewee is prior experience related to the field they are applying for alongside the appropriate qualifications</w:t>
      </w:r>
      <w:r w:rsidR="00783D3A">
        <w:rPr>
          <w:rFonts w:ascii="Times New Roman" w:hAnsi="Times New Roman" w:cs="Times New Roman"/>
          <w:sz w:val="24"/>
          <w:szCs w:val="24"/>
        </w:rPr>
        <w:t>, as experience is more distinguished over time and allows an individual to be more knowledgeable in their career, (Kumar and Meenakshi, 200</w:t>
      </w:r>
      <w:r w:rsidR="003932C2">
        <w:rPr>
          <w:rFonts w:ascii="Times New Roman" w:hAnsi="Times New Roman" w:cs="Times New Roman"/>
          <w:sz w:val="24"/>
          <w:szCs w:val="24"/>
        </w:rPr>
        <w:t>9).  Thankfully, in the modern day there are plenty of opportunities to gain experience in health care, such as volunteering and apprenticeships programs that encourage younger generations to pursue a career in healthcare and I can take advantage of</w:t>
      </w:r>
      <w:r w:rsidR="004D5692">
        <w:rPr>
          <w:rFonts w:ascii="Times New Roman" w:hAnsi="Times New Roman" w:cs="Times New Roman"/>
          <w:sz w:val="24"/>
          <w:szCs w:val="24"/>
        </w:rPr>
        <w:t xml:space="preserve"> to further validate my </w:t>
      </w:r>
      <w:r w:rsidR="00AF606E">
        <w:rPr>
          <w:rFonts w:ascii="Times New Roman" w:hAnsi="Times New Roman" w:cs="Times New Roman"/>
          <w:sz w:val="24"/>
          <w:szCs w:val="24"/>
        </w:rPr>
        <w:t>interviewer’s</w:t>
      </w:r>
      <w:r w:rsidR="004D5692">
        <w:rPr>
          <w:rFonts w:ascii="Times New Roman" w:hAnsi="Times New Roman" w:cs="Times New Roman"/>
          <w:sz w:val="24"/>
          <w:szCs w:val="24"/>
        </w:rPr>
        <w:t xml:space="preserve"> expectation. </w:t>
      </w:r>
    </w:p>
    <w:p w14:paraId="65F6A8C5" w14:textId="4261C1EC" w:rsidR="0000123F" w:rsidRDefault="0000123F" w:rsidP="0088712F">
      <w:pPr>
        <w:spacing w:line="276" w:lineRule="auto"/>
        <w:rPr>
          <w:rFonts w:ascii="Times New Roman" w:hAnsi="Times New Roman" w:cs="Times New Roman"/>
          <w:b/>
          <w:bCs/>
          <w:sz w:val="24"/>
          <w:szCs w:val="24"/>
          <w:u w:val="single"/>
        </w:rPr>
      </w:pPr>
      <w:r w:rsidRPr="0000123F">
        <w:rPr>
          <w:rFonts w:ascii="Times New Roman" w:hAnsi="Times New Roman" w:cs="Times New Roman"/>
          <w:b/>
          <w:bCs/>
          <w:sz w:val="24"/>
          <w:szCs w:val="24"/>
          <w:u w:val="single"/>
        </w:rPr>
        <w:t>Conclusion</w:t>
      </w:r>
    </w:p>
    <w:p w14:paraId="39038309" w14:textId="188107F0" w:rsidR="003932C2" w:rsidRPr="004D5692" w:rsidRDefault="004D5692" w:rsidP="0088712F">
      <w:pPr>
        <w:spacing w:line="276" w:lineRule="auto"/>
        <w:rPr>
          <w:rFonts w:ascii="Times New Roman" w:hAnsi="Times New Roman" w:cs="Times New Roman"/>
          <w:sz w:val="24"/>
          <w:szCs w:val="24"/>
        </w:rPr>
      </w:pPr>
      <w:r w:rsidRPr="004D5692">
        <w:rPr>
          <w:rFonts w:ascii="Times New Roman" w:hAnsi="Times New Roman" w:cs="Times New Roman"/>
          <w:sz w:val="24"/>
          <w:szCs w:val="24"/>
        </w:rPr>
        <w:t xml:space="preserve">Considering </w:t>
      </w:r>
      <w:r>
        <w:rPr>
          <w:rFonts w:ascii="Times New Roman" w:hAnsi="Times New Roman" w:cs="Times New Roman"/>
          <w:sz w:val="24"/>
          <w:szCs w:val="24"/>
        </w:rPr>
        <w:t xml:space="preserve">all the elements included in a S.W.O.T analysis is a very useful referencing tool for individuals or organisation to become self-aware of their strong values and where they are vulnerable and allow them to devise a strategy to help reach their full potential.  We have acknowledged that strong characteristics are good traits for an individual to have whilst in comparison a weakness is a quality that has not yet fully developed into a positive attribute, and by having the self-awareness of your strengths and weaknesses gives yourself the </w:t>
      </w:r>
      <w:r>
        <w:rPr>
          <w:rFonts w:ascii="Times New Roman" w:hAnsi="Times New Roman" w:cs="Times New Roman"/>
          <w:sz w:val="24"/>
          <w:szCs w:val="24"/>
        </w:rPr>
        <w:lastRenderedPageBreak/>
        <w:t>opportunity to advance your skill se</w:t>
      </w:r>
      <w:r w:rsidR="00AF606E">
        <w:rPr>
          <w:rFonts w:ascii="Times New Roman" w:hAnsi="Times New Roman" w:cs="Times New Roman"/>
          <w:sz w:val="24"/>
          <w:szCs w:val="24"/>
        </w:rPr>
        <w:t xml:space="preserve">t.  In the aftermath of the interview and conducting a reflective SWOT analysis it has given a different perspective on what it expected during an interview and have learned what to do better in further job opportunity endeavours and feel I will be better prepared for it. Being able to recognise external opportunities as well as objective threats that may </w:t>
      </w:r>
      <w:r w:rsidR="00101806">
        <w:rPr>
          <w:rFonts w:ascii="Times New Roman" w:hAnsi="Times New Roman" w:cs="Times New Roman"/>
          <w:sz w:val="24"/>
          <w:szCs w:val="24"/>
        </w:rPr>
        <w:t>be a</w:t>
      </w:r>
      <w:r w:rsidR="00AF606E">
        <w:rPr>
          <w:rFonts w:ascii="Times New Roman" w:hAnsi="Times New Roman" w:cs="Times New Roman"/>
          <w:sz w:val="24"/>
          <w:szCs w:val="24"/>
        </w:rPr>
        <w:t xml:space="preserve"> hindrance to a </w:t>
      </w:r>
      <w:r w:rsidR="00101806">
        <w:rPr>
          <w:rFonts w:ascii="Times New Roman" w:hAnsi="Times New Roman" w:cs="Times New Roman"/>
          <w:sz w:val="24"/>
          <w:szCs w:val="24"/>
        </w:rPr>
        <w:t xml:space="preserve">nursing students academic </w:t>
      </w:r>
      <w:r w:rsidR="00AF606E">
        <w:rPr>
          <w:rFonts w:ascii="Times New Roman" w:hAnsi="Times New Roman" w:cs="Times New Roman"/>
          <w:sz w:val="24"/>
          <w:szCs w:val="24"/>
        </w:rPr>
        <w:t>progress</w:t>
      </w:r>
      <w:r w:rsidR="00101806">
        <w:rPr>
          <w:rFonts w:ascii="Times New Roman" w:hAnsi="Times New Roman" w:cs="Times New Roman"/>
          <w:sz w:val="24"/>
          <w:szCs w:val="24"/>
        </w:rPr>
        <w:t xml:space="preserve"> and allows us to </w:t>
      </w:r>
      <w:proofErr w:type="gramStart"/>
      <w:r w:rsidR="00101806">
        <w:rPr>
          <w:rFonts w:ascii="Times New Roman" w:hAnsi="Times New Roman" w:cs="Times New Roman"/>
          <w:sz w:val="24"/>
          <w:szCs w:val="24"/>
        </w:rPr>
        <w:t>pin point</w:t>
      </w:r>
      <w:proofErr w:type="gramEnd"/>
      <w:r w:rsidR="00101806">
        <w:rPr>
          <w:rFonts w:ascii="Times New Roman" w:hAnsi="Times New Roman" w:cs="Times New Roman"/>
          <w:sz w:val="24"/>
          <w:szCs w:val="24"/>
        </w:rPr>
        <w:t xml:space="preserve"> those barriers and create well thought out plans to ultimately mitigate issues and maximise an individual’s chance of achieving success. </w:t>
      </w:r>
    </w:p>
    <w:p w14:paraId="1B5AAFF4" w14:textId="77777777" w:rsidR="00A325A8" w:rsidRDefault="00A325A8" w:rsidP="00AF606E">
      <w:pPr>
        <w:spacing w:line="276" w:lineRule="auto"/>
        <w:rPr>
          <w:rFonts w:ascii="Times New Roman" w:hAnsi="Times New Roman" w:cs="Times New Roman"/>
          <w:b/>
          <w:bCs/>
          <w:sz w:val="24"/>
          <w:szCs w:val="24"/>
          <w:u w:val="single"/>
        </w:rPr>
      </w:pPr>
    </w:p>
    <w:p w14:paraId="4CC2B10F" w14:textId="77777777" w:rsidR="00A325A8" w:rsidRDefault="00A325A8" w:rsidP="00AF606E">
      <w:pPr>
        <w:spacing w:line="276" w:lineRule="auto"/>
        <w:rPr>
          <w:rFonts w:ascii="Times New Roman" w:hAnsi="Times New Roman" w:cs="Times New Roman"/>
          <w:b/>
          <w:bCs/>
          <w:sz w:val="24"/>
          <w:szCs w:val="24"/>
          <w:u w:val="single"/>
        </w:rPr>
      </w:pPr>
    </w:p>
    <w:p w14:paraId="3DA32438" w14:textId="77777777" w:rsidR="00A325A8" w:rsidRDefault="00A325A8" w:rsidP="00AF606E">
      <w:pPr>
        <w:spacing w:line="276" w:lineRule="auto"/>
        <w:rPr>
          <w:rFonts w:ascii="Times New Roman" w:hAnsi="Times New Roman" w:cs="Times New Roman"/>
          <w:b/>
          <w:bCs/>
          <w:sz w:val="24"/>
          <w:szCs w:val="24"/>
          <w:u w:val="single"/>
        </w:rPr>
      </w:pPr>
    </w:p>
    <w:p w14:paraId="496600DF" w14:textId="77777777" w:rsidR="00A325A8" w:rsidRDefault="00A325A8" w:rsidP="00AF606E">
      <w:pPr>
        <w:spacing w:line="276" w:lineRule="auto"/>
        <w:rPr>
          <w:rFonts w:ascii="Times New Roman" w:hAnsi="Times New Roman" w:cs="Times New Roman"/>
          <w:b/>
          <w:bCs/>
          <w:sz w:val="24"/>
          <w:szCs w:val="24"/>
          <w:u w:val="single"/>
        </w:rPr>
      </w:pPr>
    </w:p>
    <w:p w14:paraId="465E458F" w14:textId="77777777" w:rsidR="00A325A8" w:rsidRDefault="00A325A8" w:rsidP="00AF606E">
      <w:pPr>
        <w:spacing w:line="276" w:lineRule="auto"/>
        <w:rPr>
          <w:rFonts w:ascii="Times New Roman" w:hAnsi="Times New Roman" w:cs="Times New Roman"/>
          <w:b/>
          <w:bCs/>
          <w:sz w:val="24"/>
          <w:szCs w:val="24"/>
          <w:u w:val="single"/>
        </w:rPr>
      </w:pPr>
    </w:p>
    <w:p w14:paraId="6220C36A" w14:textId="77777777" w:rsidR="00A325A8" w:rsidRDefault="00A325A8" w:rsidP="00AF606E">
      <w:pPr>
        <w:spacing w:line="276" w:lineRule="auto"/>
        <w:rPr>
          <w:rFonts w:ascii="Times New Roman" w:hAnsi="Times New Roman" w:cs="Times New Roman"/>
          <w:b/>
          <w:bCs/>
          <w:sz w:val="24"/>
          <w:szCs w:val="24"/>
          <w:u w:val="single"/>
        </w:rPr>
      </w:pPr>
    </w:p>
    <w:p w14:paraId="72F9F9CB" w14:textId="77777777" w:rsidR="00A325A8" w:rsidRDefault="00A325A8" w:rsidP="00AF606E">
      <w:pPr>
        <w:spacing w:line="276" w:lineRule="auto"/>
        <w:rPr>
          <w:rFonts w:ascii="Times New Roman" w:hAnsi="Times New Roman" w:cs="Times New Roman"/>
          <w:b/>
          <w:bCs/>
          <w:sz w:val="24"/>
          <w:szCs w:val="24"/>
          <w:u w:val="single"/>
        </w:rPr>
      </w:pPr>
    </w:p>
    <w:p w14:paraId="025505AC" w14:textId="77777777" w:rsidR="00A325A8" w:rsidRDefault="00A325A8" w:rsidP="00AF606E">
      <w:pPr>
        <w:spacing w:line="276" w:lineRule="auto"/>
        <w:rPr>
          <w:rFonts w:ascii="Times New Roman" w:hAnsi="Times New Roman" w:cs="Times New Roman"/>
          <w:b/>
          <w:bCs/>
          <w:sz w:val="24"/>
          <w:szCs w:val="24"/>
          <w:u w:val="single"/>
        </w:rPr>
      </w:pPr>
    </w:p>
    <w:p w14:paraId="0134E0D3" w14:textId="77777777" w:rsidR="00A325A8" w:rsidRDefault="00A325A8" w:rsidP="00AF606E">
      <w:pPr>
        <w:spacing w:line="276" w:lineRule="auto"/>
        <w:rPr>
          <w:rFonts w:ascii="Times New Roman" w:hAnsi="Times New Roman" w:cs="Times New Roman"/>
          <w:b/>
          <w:bCs/>
          <w:sz w:val="24"/>
          <w:szCs w:val="24"/>
          <w:u w:val="single"/>
        </w:rPr>
      </w:pPr>
    </w:p>
    <w:p w14:paraId="287821F8" w14:textId="77777777" w:rsidR="00A325A8" w:rsidRDefault="00A325A8" w:rsidP="00AF606E">
      <w:pPr>
        <w:spacing w:line="276" w:lineRule="auto"/>
        <w:rPr>
          <w:rFonts w:ascii="Times New Roman" w:hAnsi="Times New Roman" w:cs="Times New Roman"/>
          <w:b/>
          <w:bCs/>
          <w:sz w:val="24"/>
          <w:szCs w:val="24"/>
          <w:u w:val="single"/>
        </w:rPr>
      </w:pPr>
    </w:p>
    <w:p w14:paraId="799D1A9F" w14:textId="77777777" w:rsidR="00A325A8" w:rsidRDefault="00A325A8" w:rsidP="00AF606E">
      <w:pPr>
        <w:spacing w:line="276" w:lineRule="auto"/>
        <w:rPr>
          <w:rFonts w:ascii="Times New Roman" w:hAnsi="Times New Roman" w:cs="Times New Roman"/>
          <w:b/>
          <w:bCs/>
          <w:sz w:val="24"/>
          <w:szCs w:val="24"/>
          <w:u w:val="single"/>
        </w:rPr>
      </w:pPr>
    </w:p>
    <w:p w14:paraId="4B310058" w14:textId="77777777" w:rsidR="00A325A8" w:rsidRDefault="00A325A8" w:rsidP="00AF606E">
      <w:pPr>
        <w:spacing w:line="276" w:lineRule="auto"/>
        <w:rPr>
          <w:rFonts w:ascii="Times New Roman" w:hAnsi="Times New Roman" w:cs="Times New Roman"/>
          <w:b/>
          <w:bCs/>
          <w:sz w:val="24"/>
          <w:szCs w:val="24"/>
          <w:u w:val="single"/>
        </w:rPr>
      </w:pPr>
    </w:p>
    <w:p w14:paraId="057352C4" w14:textId="77777777" w:rsidR="00A325A8" w:rsidRDefault="00A325A8" w:rsidP="00AF606E">
      <w:pPr>
        <w:spacing w:line="276" w:lineRule="auto"/>
        <w:rPr>
          <w:rFonts w:ascii="Times New Roman" w:hAnsi="Times New Roman" w:cs="Times New Roman"/>
          <w:b/>
          <w:bCs/>
          <w:sz w:val="24"/>
          <w:szCs w:val="24"/>
          <w:u w:val="single"/>
        </w:rPr>
      </w:pPr>
    </w:p>
    <w:p w14:paraId="5133B0C1" w14:textId="77777777" w:rsidR="00A325A8" w:rsidRDefault="00A325A8" w:rsidP="00AF606E">
      <w:pPr>
        <w:spacing w:line="276" w:lineRule="auto"/>
        <w:rPr>
          <w:rFonts w:ascii="Times New Roman" w:hAnsi="Times New Roman" w:cs="Times New Roman"/>
          <w:b/>
          <w:bCs/>
          <w:sz w:val="24"/>
          <w:szCs w:val="24"/>
          <w:u w:val="single"/>
        </w:rPr>
      </w:pPr>
    </w:p>
    <w:p w14:paraId="6671CB33" w14:textId="77777777" w:rsidR="00A325A8" w:rsidRDefault="00A325A8" w:rsidP="00AF606E">
      <w:pPr>
        <w:spacing w:line="276" w:lineRule="auto"/>
        <w:rPr>
          <w:rFonts w:ascii="Times New Roman" w:hAnsi="Times New Roman" w:cs="Times New Roman"/>
          <w:b/>
          <w:bCs/>
          <w:sz w:val="24"/>
          <w:szCs w:val="24"/>
          <w:u w:val="single"/>
        </w:rPr>
      </w:pPr>
    </w:p>
    <w:p w14:paraId="66944CFF" w14:textId="77777777" w:rsidR="00A325A8" w:rsidRDefault="00A325A8" w:rsidP="00AF606E">
      <w:pPr>
        <w:spacing w:line="276" w:lineRule="auto"/>
        <w:rPr>
          <w:rFonts w:ascii="Times New Roman" w:hAnsi="Times New Roman" w:cs="Times New Roman"/>
          <w:b/>
          <w:bCs/>
          <w:sz w:val="24"/>
          <w:szCs w:val="24"/>
          <w:u w:val="single"/>
        </w:rPr>
      </w:pPr>
    </w:p>
    <w:p w14:paraId="4CEDA69A" w14:textId="77777777" w:rsidR="00A325A8" w:rsidRDefault="00A325A8" w:rsidP="00AF606E">
      <w:pPr>
        <w:spacing w:line="276" w:lineRule="auto"/>
        <w:rPr>
          <w:rFonts w:ascii="Times New Roman" w:hAnsi="Times New Roman" w:cs="Times New Roman"/>
          <w:b/>
          <w:bCs/>
          <w:sz w:val="24"/>
          <w:szCs w:val="24"/>
          <w:u w:val="single"/>
        </w:rPr>
      </w:pPr>
    </w:p>
    <w:p w14:paraId="01B9321E" w14:textId="77777777" w:rsidR="00A325A8" w:rsidRDefault="00A325A8" w:rsidP="00AF606E">
      <w:pPr>
        <w:spacing w:line="276" w:lineRule="auto"/>
        <w:rPr>
          <w:rFonts w:ascii="Times New Roman" w:hAnsi="Times New Roman" w:cs="Times New Roman"/>
          <w:b/>
          <w:bCs/>
          <w:sz w:val="24"/>
          <w:szCs w:val="24"/>
          <w:u w:val="single"/>
        </w:rPr>
      </w:pPr>
    </w:p>
    <w:p w14:paraId="5E6C53D1" w14:textId="77777777" w:rsidR="00A325A8" w:rsidRDefault="00A325A8" w:rsidP="00AF606E">
      <w:pPr>
        <w:spacing w:line="276" w:lineRule="auto"/>
        <w:rPr>
          <w:rFonts w:ascii="Times New Roman" w:hAnsi="Times New Roman" w:cs="Times New Roman"/>
          <w:b/>
          <w:bCs/>
          <w:sz w:val="24"/>
          <w:szCs w:val="24"/>
          <w:u w:val="single"/>
        </w:rPr>
      </w:pPr>
    </w:p>
    <w:p w14:paraId="1555D390" w14:textId="77777777" w:rsidR="00A325A8" w:rsidRDefault="00A325A8" w:rsidP="00AF606E">
      <w:pPr>
        <w:spacing w:line="276" w:lineRule="auto"/>
        <w:rPr>
          <w:rFonts w:ascii="Times New Roman" w:hAnsi="Times New Roman" w:cs="Times New Roman"/>
          <w:b/>
          <w:bCs/>
          <w:sz w:val="24"/>
          <w:szCs w:val="24"/>
          <w:u w:val="single"/>
        </w:rPr>
      </w:pPr>
    </w:p>
    <w:p w14:paraId="1940F6D0" w14:textId="77777777" w:rsidR="00A325A8" w:rsidRDefault="00A325A8" w:rsidP="00AF606E">
      <w:pPr>
        <w:spacing w:line="276" w:lineRule="auto"/>
        <w:rPr>
          <w:rFonts w:ascii="Times New Roman" w:hAnsi="Times New Roman" w:cs="Times New Roman"/>
          <w:b/>
          <w:bCs/>
          <w:sz w:val="24"/>
          <w:szCs w:val="24"/>
          <w:u w:val="single"/>
        </w:rPr>
      </w:pPr>
    </w:p>
    <w:p w14:paraId="53A8986C" w14:textId="77777777" w:rsidR="00A325A8" w:rsidRDefault="00A325A8" w:rsidP="00AF606E">
      <w:pPr>
        <w:spacing w:line="276" w:lineRule="auto"/>
        <w:rPr>
          <w:rFonts w:ascii="Times New Roman" w:hAnsi="Times New Roman" w:cs="Times New Roman"/>
          <w:b/>
          <w:bCs/>
          <w:sz w:val="24"/>
          <w:szCs w:val="24"/>
          <w:u w:val="single"/>
        </w:rPr>
      </w:pPr>
    </w:p>
    <w:p w14:paraId="52A351EB" w14:textId="77777777" w:rsidR="00A325A8" w:rsidRDefault="00A325A8" w:rsidP="00AF606E">
      <w:pPr>
        <w:spacing w:line="276" w:lineRule="auto"/>
        <w:rPr>
          <w:rFonts w:ascii="Times New Roman" w:hAnsi="Times New Roman" w:cs="Times New Roman"/>
          <w:b/>
          <w:bCs/>
          <w:sz w:val="24"/>
          <w:szCs w:val="24"/>
          <w:u w:val="single"/>
        </w:rPr>
      </w:pPr>
    </w:p>
    <w:p w14:paraId="5E00571D" w14:textId="77777777" w:rsidR="00A325A8" w:rsidRDefault="00A325A8" w:rsidP="00AF606E">
      <w:pPr>
        <w:spacing w:line="276" w:lineRule="auto"/>
        <w:rPr>
          <w:rFonts w:ascii="Times New Roman" w:hAnsi="Times New Roman" w:cs="Times New Roman"/>
          <w:b/>
          <w:bCs/>
          <w:sz w:val="24"/>
          <w:szCs w:val="24"/>
          <w:u w:val="single"/>
        </w:rPr>
      </w:pPr>
    </w:p>
    <w:p w14:paraId="27EDCD65" w14:textId="3127C6BF" w:rsidR="00AF606E" w:rsidRDefault="00AF606E" w:rsidP="00AF606E">
      <w:pPr>
        <w:spacing w:line="276" w:lineRule="auto"/>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Reference List</w:t>
      </w:r>
    </w:p>
    <w:p w14:paraId="5B63AC46" w14:textId="77777777" w:rsidR="00AF606E" w:rsidRPr="00AF606E" w:rsidRDefault="00AF606E" w:rsidP="00AF606E">
      <w:pPr>
        <w:spacing w:line="276" w:lineRule="auto"/>
        <w:rPr>
          <w:rFonts w:ascii="Times New Roman" w:hAnsi="Times New Roman" w:cs="Times New Roman"/>
          <w:sz w:val="24"/>
          <w:szCs w:val="24"/>
        </w:rPr>
      </w:pPr>
      <w:r w:rsidRPr="00AF606E">
        <w:rPr>
          <w:rFonts w:ascii="Times New Roman" w:hAnsi="Times New Roman" w:cs="Times New Roman"/>
          <w:sz w:val="24"/>
          <w:szCs w:val="24"/>
        </w:rPr>
        <w:t xml:space="preserve">Balzer, R.A. (2012) </w:t>
      </w:r>
      <w:r w:rsidRPr="00AF606E">
        <w:rPr>
          <w:rFonts w:ascii="Times New Roman" w:hAnsi="Times New Roman" w:cs="Times New Roman"/>
          <w:i/>
          <w:iCs/>
          <w:sz w:val="24"/>
          <w:szCs w:val="24"/>
        </w:rPr>
        <w:t>Communication in Nursing</w:t>
      </w:r>
      <w:r w:rsidRPr="00AF606E">
        <w:rPr>
          <w:rFonts w:ascii="Times New Roman" w:hAnsi="Times New Roman" w:cs="Times New Roman"/>
          <w:sz w:val="24"/>
          <w:szCs w:val="24"/>
        </w:rPr>
        <w:t xml:space="preserve">. Seventh Edition. St Louis, Missouri. Elsevier Inc. </w:t>
      </w:r>
    </w:p>
    <w:p w14:paraId="19D4D06D" w14:textId="77777777" w:rsidR="00AF606E" w:rsidRPr="00AF606E" w:rsidRDefault="00AF606E" w:rsidP="00AF606E">
      <w:pPr>
        <w:spacing w:line="276" w:lineRule="auto"/>
        <w:rPr>
          <w:rFonts w:ascii="Times New Roman" w:hAnsi="Times New Roman" w:cs="Times New Roman"/>
          <w:sz w:val="24"/>
          <w:szCs w:val="24"/>
        </w:rPr>
      </w:pPr>
      <w:r w:rsidRPr="00AF606E">
        <w:rPr>
          <w:rFonts w:ascii="Times New Roman" w:hAnsi="Times New Roman" w:cs="Times New Roman"/>
          <w:sz w:val="24"/>
          <w:szCs w:val="24"/>
        </w:rPr>
        <w:t>Gillespie, B.M, Hamlin, L, Richardson-</w:t>
      </w:r>
      <w:proofErr w:type="spellStart"/>
      <w:r w:rsidRPr="00AF606E">
        <w:rPr>
          <w:rFonts w:ascii="Times New Roman" w:hAnsi="Times New Roman" w:cs="Times New Roman"/>
          <w:sz w:val="24"/>
          <w:szCs w:val="24"/>
        </w:rPr>
        <w:t>Tench</w:t>
      </w:r>
      <w:proofErr w:type="spellEnd"/>
      <w:r w:rsidRPr="00AF606E">
        <w:rPr>
          <w:rFonts w:ascii="Times New Roman" w:hAnsi="Times New Roman" w:cs="Times New Roman"/>
          <w:sz w:val="24"/>
          <w:szCs w:val="24"/>
        </w:rPr>
        <w:t xml:space="preserve">, M, and Davies, M. (2008) </w:t>
      </w:r>
      <w:r w:rsidRPr="00AF606E">
        <w:rPr>
          <w:rFonts w:ascii="Times New Roman" w:hAnsi="Times New Roman" w:cs="Times New Roman"/>
          <w:i/>
          <w:iCs/>
          <w:sz w:val="24"/>
          <w:szCs w:val="24"/>
        </w:rPr>
        <w:t>Perioperative Nursing: An Introductory Text</w:t>
      </w:r>
      <w:r w:rsidRPr="00AF606E">
        <w:rPr>
          <w:rFonts w:ascii="Times New Roman" w:hAnsi="Times New Roman" w:cs="Times New Roman"/>
          <w:sz w:val="24"/>
          <w:szCs w:val="24"/>
        </w:rPr>
        <w:t xml:space="preserve">. Chatswood, Australia. Elsevier. </w:t>
      </w:r>
    </w:p>
    <w:p w14:paraId="144C94A8" w14:textId="77777777" w:rsidR="00AF606E" w:rsidRPr="00AF606E" w:rsidRDefault="00AF606E" w:rsidP="00AF606E">
      <w:pPr>
        <w:spacing w:line="276" w:lineRule="auto"/>
        <w:rPr>
          <w:rFonts w:ascii="Times New Roman" w:hAnsi="Times New Roman" w:cs="Times New Roman"/>
          <w:sz w:val="24"/>
          <w:szCs w:val="24"/>
        </w:rPr>
      </w:pPr>
      <w:r w:rsidRPr="00AF606E">
        <w:rPr>
          <w:rFonts w:ascii="Times New Roman" w:hAnsi="Times New Roman" w:cs="Times New Roman"/>
          <w:sz w:val="24"/>
          <w:szCs w:val="24"/>
        </w:rPr>
        <w:t xml:space="preserve">Haywood, P (2002) </w:t>
      </w:r>
      <w:r w:rsidRPr="00AF606E">
        <w:rPr>
          <w:rFonts w:ascii="Times New Roman" w:hAnsi="Times New Roman" w:cs="Times New Roman"/>
          <w:i/>
          <w:iCs/>
          <w:sz w:val="24"/>
          <w:szCs w:val="24"/>
        </w:rPr>
        <w:t>GCSE Leisure and Tourism – Page 141</w:t>
      </w:r>
      <w:r w:rsidRPr="00AF606E">
        <w:rPr>
          <w:rFonts w:ascii="Times New Roman" w:hAnsi="Times New Roman" w:cs="Times New Roman"/>
          <w:sz w:val="24"/>
          <w:szCs w:val="24"/>
        </w:rPr>
        <w:t xml:space="preserve">. Jordan Hill, Oxford. Heinemann Educational Publishers. </w:t>
      </w:r>
    </w:p>
    <w:p w14:paraId="58EFA734" w14:textId="77777777" w:rsidR="00AF606E" w:rsidRPr="00AF606E" w:rsidRDefault="00AF606E" w:rsidP="00AF606E">
      <w:pPr>
        <w:spacing w:line="276" w:lineRule="auto"/>
        <w:rPr>
          <w:rFonts w:ascii="Times New Roman" w:hAnsi="Times New Roman" w:cs="Times New Roman"/>
          <w:sz w:val="24"/>
          <w:szCs w:val="24"/>
        </w:rPr>
      </w:pPr>
      <w:r w:rsidRPr="00AF606E">
        <w:rPr>
          <w:rFonts w:ascii="Times New Roman" w:hAnsi="Times New Roman" w:cs="Times New Roman"/>
          <w:sz w:val="24"/>
          <w:szCs w:val="24"/>
        </w:rPr>
        <w:t xml:space="preserve">Kern, R.M. (2001) </w:t>
      </w:r>
      <w:r w:rsidRPr="00AF606E">
        <w:rPr>
          <w:rFonts w:ascii="Times New Roman" w:hAnsi="Times New Roman" w:cs="Times New Roman"/>
          <w:i/>
          <w:iCs/>
          <w:sz w:val="24"/>
          <w:szCs w:val="24"/>
        </w:rPr>
        <w:t>S.U.R.E. – Fire Direct Response Marketing: Generating Business-To-Business Sales Leads for Bottom-Line Success</w:t>
      </w:r>
      <w:r w:rsidRPr="00AF606E">
        <w:rPr>
          <w:rFonts w:ascii="Times New Roman" w:hAnsi="Times New Roman" w:cs="Times New Roman"/>
          <w:sz w:val="24"/>
          <w:szCs w:val="24"/>
        </w:rPr>
        <w:t>. New York. McGraw-Hill</w:t>
      </w:r>
    </w:p>
    <w:p w14:paraId="7CEE5C3D" w14:textId="77777777" w:rsidR="00AF606E" w:rsidRPr="00AF606E" w:rsidRDefault="00AF606E" w:rsidP="00AF606E">
      <w:pPr>
        <w:spacing w:line="276" w:lineRule="auto"/>
        <w:rPr>
          <w:rFonts w:ascii="Times New Roman" w:hAnsi="Times New Roman" w:cs="Times New Roman"/>
          <w:sz w:val="24"/>
          <w:szCs w:val="24"/>
        </w:rPr>
      </w:pPr>
      <w:r w:rsidRPr="00AF606E">
        <w:rPr>
          <w:rFonts w:ascii="Times New Roman" w:hAnsi="Times New Roman" w:cs="Times New Roman"/>
          <w:sz w:val="24"/>
          <w:szCs w:val="24"/>
        </w:rPr>
        <w:t xml:space="preserve">Kumar, A and Meenakshi, N. (2009) </w:t>
      </w:r>
      <w:r w:rsidRPr="00AF606E">
        <w:rPr>
          <w:rFonts w:ascii="Times New Roman" w:hAnsi="Times New Roman" w:cs="Times New Roman"/>
          <w:i/>
          <w:iCs/>
          <w:sz w:val="24"/>
          <w:szCs w:val="24"/>
        </w:rPr>
        <w:t>Organisational Behaviour: A Modern Approach – Page 365</w:t>
      </w:r>
      <w:r w:rsidRPr="00AF606E">
        <w:rPr>
          <w:rFonts w:ascii="Times New Roman" w:hAnsi="Times New Roman" w:cs="Times New Roman"/>
          <w:sz w:val="24"/>
          <w:szCs w:val="24"/>
        </w:rPr>
        <w:t>. Borivali West, Mumbi. Vikas Publishing House PVT LTD.</w:t>
      </w:r>
    </w:p>
    <w:p w14:paraId="5F559502" w14:textId="77777777" w:rsidR="00AF606E" w:rsidRPr="00AF606E" w:rsidRDefault="00AF606E" w:rsidP="00AF606E">
      <w:pPr>
        <w:spacing w:line="276" w:lineRule="auto"/>
        <w:rPr>
          <w:rFonts w:ascii="Times New Roman" w:hAnsi="Times New Roman" w:cs="Times New Roman"/>
          <w:sz w:val="24"/>
          <w:szCs w:val="24"/>
        </w:rPr>
      </w:pPr>
      <w:r w:rsidRPr="00AF606E">
        <w:rPr>
          <w:rFonts w:ascii="Times New Roman" w:hAnsi="Times New Roman" w:cs="Times New Roman"/>
          <w:sz w:val="24"/>
          <w:szCs w:val="24"/>
        </w:rPr>
        <w:t xml:space="preserve">Mullins, L.J. (2016) </w:t>
      </w:r>
      <w:r w:rsidRPr="00AF606E">
        <w:rPr>
          <w:rFonts w:ascii="Times New Roman" w:hAnsi="Times New Roman" w:cs="Times New Roman"/>
          <w:i/>
          <w:iCs/>
          <w:sz w:val="24"/>
          <w:szCs w:val="24"/>
        </w:rPr>
        <w:t>Management &amp; organisational behaviour</w:t>
      </w:r>
      <w:r w:rsidRPr="00AF606E">
        <w:rPr>
          <w:rFonts w:ascii="Times New Roman" w:hAnsi="Times New Roman" w:cs="Times New Roman"/>
          <w:sz w:val="24"/>
          <w:szCs w:val="24"/>
        </w:rPr>
        <w:t>. Eleventh edition. Harlow, England. Pearson.</w:t>
      </w:r>
    </w:p>
    <w:p w14:paraId="71424983" w14:textId="77777777" w:rsidR="00AF606E" w:rsidRPr="00AF606E" w:rsidRDefault="00AF606E" w:rsidP="00AF606E">
      <w:pPr>
        <w:spacing w:line="276" w:lineRule="auto"/>
        <w:rPr>
          <w:rFonts w:ascii="Times New Roman" w:hAnsi="Times New Roman" w:cs="Times New Roman"/>
          <w:sz w:val="24"/>
          <w:szCs w:val="24"/>
        </w:rPr>
      </w:pPr>
      <w:r w:rsidRPr="00AF606E">
        <w:rPr>
          <w:rFonts w:ascii="Times New Roman" w:hAnsi="Times New Roman" w:cs="Times New Roman"/>
          <w:sz w:val="24"/>
          <w:szCs w:val="24"/>
        </w:rPr>
        <w:t xml:space="preserve">Pahl, N and Ritcher, A. (2009) </w:t>
      </w:r>
      <w:r w:rsidRPr="00AF606E">
        <w:rPr>
          <w:rFonts w:ascii="Times New Roman" w:hAnsi="Times New Roman" w:cs="Times New Roman"/>
          <w:i/>
          <w:iCs/>
          <w:sz w:val="24"/>
          <w:szCs w:val="24"/>
        </w:rPr>
        <w:t>SWOT Analysis. Idea, Methodology and a Practical Approach</w:t>
      </w:r>
      <w:r w:rsidRPr="00AF606E">
        <w:rPr>
          <w:rFonts w:ascii="Times New Roman" w:hAnsi="Times New Roman" w:cs="Times New Roman"/>
          <w:sz w:val="24"/>
          <w:szCs w:val="24"/>
        </w:rPr>
        <w:t xml:space="preserve">. Berlin, Germany. University of Applied Science. </w:t>
      </w:r>
    </w:p>
    <w:p w14:paraId="170B13FD" w14:textId="77777777" w:rsidR="00AF606E" w:rsidRPr="00AF606E" w:rsidRDefault="00AF606E" w:rsidP="00AF606E">
      <w:pPr>
        <w:spacing w:line="276" w:lineRule="auto"/>
        <w:rPr>
          <w:rFonts w:ascii="Times New Roman" w:hAnsi="Times New Roman" w:cs="Times New Roman"/>
          <w:sz w:val="24"/>
          <w:szCs w:val="24"/>
        </w:rPr>
      </w:pPr>
      <w:r w:rsidRPr="00AF606E">
        <w:rPr>
          <w:rFonts w:ascii="Times New Roman" w:hAnsi="Times New Roman" w:cs="Times New Roman"/>
          <w:sz w:val="24"/>
          <w:szCs w:val="24"/>
        </w:rPr>
        <w:t xml:space="preserve">Santomauro, J, Carter, M.-A. and Marino, C. (2011) </w:t>
      </w:r>
      <w:r w:rsidRPr="00AF606E">
        <w:rPr>
          <w:rFonts w:ascii="Times New Roman" w:hAnsi="Times New Roman" w:cs="Times New Roman"/>
          <w:i/>
          <w:iCs/>
          <w:sz w:val="24"/>
          <w:szCs w:val="24"/>
        </w:rPr>
        <w:t>Set for success activities for teaching emotional, social and organisational skills</w:t>
      </w:r>
      <w:r w:rsidRPr="00AF606E">
        <w:rPr>
          <w:rFonts w:ascii="Times New Roman" w:hAnsi="Times New Roman" w:cs="Times New Roman"/>
          <w:sz w:val="24"/>
          <w:szCs w:val="24"/>
        </w:rPr>
        <w:t>. Philadelphia. Jessica Kingsley Publishers.</w:t>
      </w:r>
    </w:p>
    <w:p w14:paraId="1F0A8BE2" w14:textId="77777777" w:rsidR="00AF606E" w:rsidRPr="00AF606E" w:rsidRDefault="00AF606E" w:rsidP="00AF606E">
      <w:pPr>
        <w:spacing w:line="276" w:lineRule="auto"/>
        <w:rPr>
          <w:rFonts w:ascii="Times New Roman" w:hAnsi="Times New Roman" w:cs="Times New Roman"/>
          <w:sz w:val="24"/>
          <w:szCs w:val="24"/>
        </w:rPr>
      </w:pPr>
      <w:proofErr w:type="spellStart"/>
      <w:r w:rsidRPr="00AF606E">
        <w:rPr>
          <w:rFonts w:ascii="Times New Roman" w:hAnsi="Times New Roman" w:cs="Times New Roman"/>
          <w:sz w:val="24"/>
          <w:szCs w:val="24"/>
        </w:rPr>
        <w:t>Sarsby</w:t>
      </w:r>
      <w:proofErr w:type="spellEnd"/>
      <w:r w:rsidRPr="00AF606E">
        <w:rPr>
          <w:rFonts w:ascii="Times New Roman" w:hAnsi="Times New Roman" w:cs="Times New Roman"/>
          <w:sz w:val="24"/>
          <w:szCs w:val="24"/>
        </w:rPr>
        <w:t xml:space="preserve">, A (2016) </w:t>
      </w:r>
      <w:r w:rsidRPr="00AF606E">
        <w:rPr>
          <w:rFonts w:ascii="Times New Roman" w:hAnsi="Times New Roman" w:cs="Times New Roman"/>
          <w:i/>
          <w:iCs/>
          <w:sz w:val="24"/>
          <w:szCs w:val="24"/>
        </w:rPr>
        <w:t>S.W.O.T Analysis: A guide for business studies students</w:t>
      </w:r>
      <w:r w:rsidRPr="00AF606E">
        <w:rPr>
          <w:rFonts w:ascii="Times New Roman" w:hAnsi="Times New Roman" w:cs="Times New Roman"/>
          <w:sz w:val="24"/>
          <w:szCs w:val="24"/>
        </w:rPr>
        <w:t xml:space="preserve">. England. Spector’s Limited. </w:t>
      </w:r>
    </w:p>
    <w:p w14:paraId="72A50EB4" w14:textId="77777777" w:rsidR="00AF606E" w:rsidRPr="00AF606E" w:rsidRDefault="00AF606E" w:rsidP="00AF606E">
      <w:pPr>
        <w:spacing w:line="276" w:lineRule="auto"/>
        <w:rPr>
          <w:rFonts w:ascii="Times New Roman" w:hAnsi="Times New Roman" w:cs="Times New Roman"/>
          <w:sz w:val="24"/>
          <w:szCs w:val="24"/>
        </w:rPr>
      </w:pPr>
      <w:r w:rsidRPr="00AF606E">
        <w:rPr>
          <w:rFonts w:ascii="Times New Roman" w:hAnsi="Times New Roman" w:cs="Times New Roman"/>
          <w:sz w:val="24"/>
          <w:szCs w:val="24"/>
        </w:rPr>
        <w:t xml:space="preserve">Snowden, A, Donnell, A, and Duffy, T. (2014) </w:t>
      </w:r>
      <w:r w:rsidRPr="00AF606E">
        <w:rPr>
          <w:rFonts w:ascii="Times New Roman" w:hAnsi="Times New Roman" w:cs="Times New Roman"/>
          <w:i/>
          <w:iCs/>
          <w:sz w:val="24"/>
          <w:szCs w:val="24"/>
        </w:rPr>
        <w:t>Pioneering Theories in Nursing</w:t>
      </w:r>
      <w:r w:rsidRPr="00AF606E">
        <w:rPr>
          <w:rFonts w:ascii="Times New Roman" w:hAnsi="Times New Roman" w:cs="Times New Roman"/>
          <w:sz w:val="24"/>
          <w:szCs w:val="24"/>
        </w:rPr>
        <w:t xml:space="preserve">. London, England. Mark Allen Group. </w:t>
      </w:r>
    </w:p>
    <w:p w14:paraId="4131F2AC" w14:textId="77777777" w:rsidR="00AF606E" w:rsidRPr="00AF606E" w:rsidRDefault="00AF606E" w:rsidP="00AF606E">
      <w:pPr>
        <w:spacing w:line="276" w:lineRule="auto"/>
        <w:rPr>
          <w:rFonts w:ascii="Times New Roman" w:hAnsi="Times New Roman" w:cs="Times New Roman"/>
          <w:sz w:val="24"/>
          <w:szCs w:val="24"/>
        </w:rPr>
      </w:pPr>
      <w:r w:rsidRPr="00AF606E">
        <w:rPr>
          <w:rFonts w:ascii="Times New Roman" w:hAnsi="Times New Roman" w:cs="Times New Roman"/>
          <w:sz w:val="24"/>
          <w:szCs w:val="24"/>
        </w:rPr>
        <w:t xml:space="preserve">Webb, L. (2020) </w:t>
      </w:r>
      <w:r w:rsidRPr="00AF606E">
        <w:rPr>
          <w:rFonts w:ascii="Times New Roman" w:hAnsi="Times New Roman" w:cs="Times New Roman"/>
          <w:i/>
          <w:iCs/>
          <w:sz w:val="24"/>
          <w:szCs w:val="24"/>
        </w:rPr>
        <w:t>Communication Skills in Nursing Practice</w:t>
      </w:r>
      <w:r w:rsidRPr="00AF606E">
        <w:rPr>
          <w:rFonts w:ascii="Times New Roman" w:hAnsi="Times New Roman" w:cs="Times New Roman"/>
          <w:sz w:val="24"/>
          <w:szCs w:val="24"/>
        </w:rPr>
        <w:t xml:space="preserve">. Second Edition. London. Sage Publications Ltd. </w:t>
      </w:r>
    </w:p>
    <w:p w14:paraId="34377DE3" w14:textId="77777777" w:rsidR="00AF606E" w:rsidRPr="00AF606E" w:rsidRDefault="00AF606E" w:rsidP="00AF606E">
      <w:pPr>
        <w:spacing w:line="276" w:lineRule="auto"/>
        <w:rPr>
          <w:rFonts w:ascii="Times New Roman" w:hAnsi="Times New Roman" w:cs="Times New Roman"/>
          <w:sz w:val="24"/>
          <w:szCs w:val="24"/>
        </w:rPr>
      </w:pPr>
      <w:r w:rsidRPr="00AF606E">
        <w:rPr>
          <w:rFonts w:ascii="Times New Roman" w:hAnsi="Times New Roman" w:cs="Times New Roman"/>
          <w:sz w:val="24"/>
          <w:szCs w:val="24"/>
        </w:rPr>
        <w:t xml:space="preserve">Worth, R. (2004) </w:t>
      </w:r>
      <w:r w:rsidRPr="00AF606E">
        <w:rPr>
          <w:rFonts w:ascii="Times New Roman" w:hAnsi="Times New Roman" w:cs="Times New Roman"/>
          <w:i/>
          <w:iCs/>
          <w:sz w:val="24"/>
          <w:szCs w:val="24"/>
        </w:rPr>
        <w:t>Communication Skills</w:t>
      </w:r>
      <w:r w:rsidRPr="00AF606E">
        <w:rPr>
          <w:rFonts w:ascii="Times New Roman" w:hAnsi="Times New Roman" w:cs="Times New Roman"/>
          <w:sz w:val="24"/>
          <w:szCs w:val="24"/>
        </w:rPr>
        <w:t xml:space="preserve">. Second Edition. New York, America. Ferguson. </w:t>
      </w:r>
    </w:p>
    <w:p w14:paraId="37854B9C" w14:textId="4FE5394B" w:rsidR="00AF606E" w:rsidRPr="00AF606E" w:rsidRDefault="00AF606E" w:rsidP="00AF606E">
      <w:pPr>
        <w:spacing w:line="276" w:lineRule="auto"/>
        <w:rPr>
          <w:rFonts w:ascii="Times New Roman" w:hAnsi="Times New Roman" w:cs="Times New Roman"/>
          <w:sz w:val="24"/>
          <w:szCs w:val="24"/>
        </w:rPr>
      </w:pPr>
      <w:r w:rsidRPr="00AF606E">
        <w:rPr>
          <w:rFonts w:ascii="Times New Roman" w:hAnsi="Times New Roman" w:cs="Times New Roman"/>
          <w:sz w:val="24"/>
          <w:szCs w:val="24"/>
        </w:rPr>
        <w:t xml:space="preserve">Yoder-Wise, P.S. (2018) </w:t>
      </w:r>
      <w:r w:rsidRPr="00AF606E">
        <w:rPr>
          <w:rFonts w:ascii="Times New Roman" w:hAnsi="Times New Roman" w:cs="Times New Roman"/>
          <w:i/>
          <w:iCs/>
          <w:sz w:val="24"/>
          <w:szCs w:val="24"/>
        </w:rPr>
        <w:t>Leading and Managing in Nursing</w:t>
      </w:r>
      <w:r w:rsidRPr="00AF606E">
        <w:rPr>
          <w:rFonts w:ascii="Times New Roman" w:hAnsi="Times New Roman" w:cs="Times New Roman"/>
          <w:sz w:val="24"/>
          <w:szCs w:val="24"/>
        </w:rPr>
        <w:t>. Seventh Edition. New York. Elsevier Health Sciences.</w:t>
      </w:r>
    </w:p>
    <w:sectPr w:rsidR="00AF606E" w:rsidRPr="00AF60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E941B3"/>
    <w:multiLevelType w:val="hybridMultilevel"/>
    <w:tmpl w:val="7102B93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7397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178"/>
    <w:rsid w:val="0000123F"/>
    <w:rsid w:val="000647AD"/>
    <w:rsid w:val="00066107"/>
    <w:rsid w:val="000859E5"/>
    <w:rsid w:val="000E32C7"/>
    <w:rsid w:val="00101806"/>
    <w:rsid w:val="002257CD"/>
    <w:rsid w:val="0023650A"/>
    <w:rsid w:val="00331F9A"/>
    <w:rsid w:val="00335FD2"/>
    <w:rsid w:val="003932C2"/>
    <w:rsid w:val="0046012E"/>
    <w:rsid w:val="004A05AE"/>
    <w:rsid w:val="004D2178"/>
    <w:rsid w:val="004D5692"/>
    <w:rsid w:val="00586DA6"/>
    <w:rsid w:val="005B5AF0"/>
    <w:rsid w:val="005F49B6"/>
    <w:rsid w:val="006E312F"/>
    <w:rsid w:val="00783D3A"/>
    <w:rsid w:val="007A3253"/>
    <w:rsid w:val="007D611F"/>
    <w:rsid w:val="008117E1"/>
    <w:rsid w:val="00836342"/>
    <w:rsid w:val="0088712F"/>
    <w:rsid w:val="00902FF8"/>
    <w:rsid w:val="0090630A"/>
    <w:rsid w:val="00997C5B"/>
    <w:rsid w:val="00A054B6"/>
    <w:rsid w:val="00A325A8"/>
    <w:rsid w:val="00A82D93"/>
    <w:rsid w:val="00AE2D40"/>
    <w:rsid w:val="00AF606E"/>
    <w:rsid w:val="00B4083B"/>
    <w:rsid w:val="00B731D7"/>
    <w:rsid w:val="00B74377"/>
    <w:rsid w:val="00C7704B"/>
    <w:rsid w:val="00C84F46"/>
    <w:rsid w:val="00DD39C7"/>
    <w:rsid w:val="00DE7626"/>
    <w:rsid w:val="00E273A3"/>
    <w:rsid w:val="00F02782"/>
    <w:rsid w:val="00F11A3F"/>
    <w:rsid w:val="00F85148"/>
    <w:rsid w:val="00FD17B2"/>
    <w:rsid w:val="00FF5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9F36F"/>
  <w15:chartTrackingRefBased/>
  <w15:docId w15:val="{BF875352-B213-4FAC-8251-BF02F078C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61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02F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492</TotalTime>
  <Pages>5</Pages>
  <Words>1294</Words>
  <Characters>7380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Partridge (2210044)</dc:creator>
  <cp:keywords/>
  <dc:description/>
  <cp:lastModifiedBy>Courtney Partridge (2210044)</cp:lastModifiedBy>
  <cp:revision>11</cp:revision>
  <dcterms:created xsi:type="dcterms:W3CDTF">2023-04-24T16:06:00Z</dcterms:created>
  <dcterms:modified xsi:type="dcterms:W3CDTF">2023-04-27T17:44:00Z</dcterms:modified>
</cp:coreProperties>
</file>