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617CE" w14:textId="46A00651" w:rsidR="000A3CD3" w:rsidRPr="009165AE" w:rsidRDefault="009165AE" w:rsidP="00A42EFB">
      <w:pPr>
        <w:spacing w:line="360" w:lineRule="auto"/>
        <w:jc w:val="both"/>
        <w:rPr>
          <w:rFonts w:ascii="Arial" w:hAnsi="Arial" w:cs="Arial"/>
          <w:u w:val="single"/>
          <w:lang w:val="cy-GB"/>
        </w:rPr>
      </w:pPr>
      <w:r>
        <w:rPr>
          <w:rFonts w:ascii="Arial" w:hAnsi="Arial" w:cs="Arial"/>
          <w:u w:val="single"/>
          <w:lang w:val="cy-GB"/>
        </w:rPr>
        <w:t>P</w:t>
      </w:r>
      <w:r w:rsidR="000A3CD3" w:rsidRPr="009165AE">
        <w:rPr>
          <w:rFonts w:ascii="Arial" w:hAnsi="Arial" w:cs="Arial"/>
          <w:u w:val="single"/>
          <w:lang w:val="cy-GB"/>
        </w:rPr>
        <w:t xml:space="preserve">wysigrwydd a buddion adrodd stori </w:t>
      </w:r>
    </w:p>
    <w:p w14:paraId="4FEAD0CA" w14:textId="219272ED" w:rsidR="009339D2" w:rsidRPr="009339D2" w:rsidRDefault="004B1E64" w:rsidP="004D0353">
      <w:pPr>
        <w:spacing w:line="360" w:lineRule="auto"/>
        <w:jc w:val="both"/>
        <w:rPr>
          <w:rFonts w:ascii="Arial" w:hAnsi="Arial" w:cs="Arial"/>
          <w:i/>
          <w:iCs/>
          <w:lang w:val="cy-GB"/>
        </w:rPr>
      </w:pPr>
      <w:r>
        <w:rPr>
          <w:rFonts w:ascii="Arial" w:hAnsi="Arial" w:cs="Arial"/>
          <w:i/>
          <w:iCs/>
          <w:lang w:val="cy-GB"/>
        </w:rPr>
        <w:t>I</w:t>
      </w:r>
      <w:r w:rsidR="009339D2" w:rsidRPr="009339D2">
        <w:rPr>
          <w:rFonts w:ascii="Arial" w:hAnsi="Arial" w:cs="Arial"/>
          <w:i/>
          <w:iCs/>
          <w:lang w:val="cy-GB"/>
        </w:rPr>
        <w:t xml:space="preserve">aith a llythrennedd </w:t>
      </w:r>
      <w:r w:rsidR="009339D2">
        <w:rPr>
          <w:rFonts w:ascii="Arial" w:hAnsi="Arial" w:cs="Arial"/>
          <w:i/>
          <w:iCs/>
          <w:lang w:val="cy-GB"/>
        </w:rPr>
        <w:t xml:space="preserve">- </w:t>
      </w:r>
    </w:p>
    <w:p w14:paraId="182AE1BC" w14:textId="77777777" w:rsidR="002A5232" w:rsidRPr="002A5232" w:rsidRDefault="002A5232" w:rsidP="002A5232">
      <w:pPr>
        <w:spacing w:line="360" w:lineRule="auto"/>
        <w:jc w:val="both"/>
        <w:rPr>
          <w:rFonts w:ascii="Arial" w:hAnsi="Arial" w:cs="Arial"/>
          <w:lang w:val="cy-GB"/>
        </w:rPr>
      </w:pPr>
      <w:r w:rsidRPr="002A5232">
        <w:rPr>
          <w:rFonts w:ascii="Arial" w:hAnsi="Arial" w:cs="Arial"/>
          <w:lang w:val="cy-GB"/>
        </w:rPr>
        <w:t xml:space="preserve">Noda (Wallin, 2015) bod adrodd straeon yn cyfrannu gyda chyfnodau tawel sy'n cynnig cyfleoedd i'r plant wrando a datblygu eu iaith a llythrennedd. Ar ben hynny, mae adrodd storiâu yn ddefnyddiol o ran deall a dod i’r arfer o strwythur stori. </w:t>
      </w:r>
    </w:p>
    <w:p w14:paraId="40229BB9" w14:textId="77777777" w:rsidR="002A5232" w:rsidRPr="002A5232" w:rsidRDefault="002A5232" w:rsidP="002A5232">
      <w:pPr>
        <w:spacing w:line="360" w:lineRule="auto"/>
        <w:jc w:val="both"/>
        <w:rPr>
          <w:rFonts w:ascii="Arial" w:hAnsi="Arial" w:cs="Arial"/>
          <w:lang w:val="cy-GB"/>
        </w:rPr>
      </w:pPr>
      <w:r w:rsidRPr="002A5232">
        <w:rPr>
          <w:rFonts w:ascii="Arial" w:hAnsi="Arial" w:cs="Arial"/>
          <w:lang w:val="cy-GB"/>
        </w:rPr>
        <w:t xml:space="preserve">Mae’r Welsh Language Development (2008) yn cefnogi datblygiad iaith a llythrennedd trwy anelu at sicrhau bod plant yn cael mynediad i weithgareddau diwylliannol darllen, ac yn cael mynediad i ystod gynhwysfawr o gyfleoedd addysg, hyfforddiant a dysgu, gan gynnwys sgiliau personol a chymdeithasol hanfodol. </w:t>
      </w:r>
    </w:p>
    <w:p w14:paraId="0EC42C04" w14:textId="0CA007DE" w:rsidR="009165AE" w:rsidRDefault="002A5232" w:rsidP="002A5232">
      <w:pPr>
        <w:spacing w:line="360" w:lineRule="auto"/>
        <w:jc w:val="both"/>
        <w:rPr>
          <w:rFonts w:ascii="Arial" w:hAnsi="Arial" w:cs="Arial"/>
          <w:lang w:val="cy-GB"/>
        </w:rPr>
      </w:pPr>
      <w:r w:rsidRPr="002A5232">
        <w:rPr>
          <w:rFonts w:ascii="Arial" w:hAnsi="Arial" w:cs="Arial"/>
          <w:lang w:val="cy-GB"/>
        </w:rPr>
        <w:t>Cytunodd (Newman and Holzman, 2013) ag theori Lev Vygotsky sef ffynhonnell fwy diweddar bod adrodd stori yn chware rôl bwysig mewn datblygiad iaith plant ag gweithgareddau sy’n cynnwys ymgysylltu. Roedd gan Vygotsky theori a oedd yn nodi bod iaith oedd sail y dysgu. Y prif bwynt o ddatblygiad. Roedd ei bwyntiau’n cynnwys y ddadl bod iaith yn cefnogi gweithgareddau eraill fel darllen ac ysgrifennu. Yn ogystal, honnodd fod rhesymeg, rhesymu, a meddwl myfyriol yn bosibl o ganlyniad i ddatblygiad yr iaith. (Kurt, 2020).</w:t>
      </w:r>
    </w:p>
    <w:p w14:paraId="725A98A0" w14:textId="77777777" w:rsidR="002A5232" w:rsidRDefault="002A5232" w:rsidP="002A5232">
      <w:pPr>
        <w:spacing w:line="360" w:lineRule="auto"/>
        <w:jc w:val="both"/>
        <w:rPr>
          <w:rFonts w:ascii="Arial" w:hAnsi="Arial" w:cs="Arial"/>
          <w:lang w:val="cy-GB"/>
        </w:rPr>
      </w:pPr>
    </w:p>
    <w:p w14:paraId="2520CF89" w14:textId="3E28F9D4" w:rsidR="00470AE6" w:rsidRPr="00431669" w:rsidRDefault="00431669" w:rsidP="00431669">
      <w:pPr>
        <w:spacing w:line="360" w:lineRule="auto"/>
        <w:jc w:val="both"/>
        <w:rPr>
          <w:rFonts w:ascii="Arial" w:hAnsi="Arial" w:cs="Arial"/>
          <w:lang w:val="cy-GB"/>
        </w:rPr>
      </w:pPr>
      <w:r w:rsidRPr="00431669">
        <w:rPr>
          <w:rFonts w:ascii="Arial" w:hAnsi="Arial" w:cs="Arial"/>
          <w:lang w:val="cy-GB"/>
        </w:rPr>
        <w:t>Un budd o adrodd stori ddigidol yw dysgu gwerth rhethreg emosiynol i blant ifanc, gan ganiatáu iddynt archwilio ffyrdd newydd o actio neu feddwl yn wahanol. Mae’n arddull newydd o ddarllen (Bouchrika, 2021). Cytunodd (Dreon, M. Kerper and Landis, 2011) gan nodi, Adrodd straeon digidol yw’r grefft o gyfuno naratif gyda chyfryngau digidol fel delweddau, sain, a fideo i greu stori fer. Yn fwy na dim ond sioe sleidiau syml o luniau wedi’u gosod i gerddoriaeth, mae straeon digidol yn plethu gwahanol gyfryngau i gefnogi’r grefft o adrodd chwedl.</w:t>
      </w:r>
    </w:p>
    <w:p w14:paraId="2893ACA9" w14:textId="77777777" w:rsidR="00725F84" w:rsidRPr="004D0353" w:rsidRDefault="00725F84" w:rsidP="004D0353">
      <w:pPr>
        <w:spacing w:line="360" w:lineRule="auto"/>
        <w:jc w:val="both"/>
        <w:rPr>
          <w:rFonts w:ascii="Arial" w:hAnsi="Arial" w:cs="Arial"/>
          <w:lang w:val="cy-GB"/>
        </w:rPr>
      </w:pPr>
    </w:p>
    <w:p w14:paraId="35830BB1" w14:textId="77777777" w:rsidR="00CB4867" w:rsidRPr="00CB4867" w:rsidRDefault="00CB4867" w:rsidP="00CB4867">
      <w:pPr>
        <w:tabs>
          <w:tab w:val="left" w:pos="6453"/>
        </w:tabs>
        <w:spacing w:line="360" w:lineRule="auto"/>
        <w:jc w:val="both"/>
        <w:rPr>
          <w:rFonts w:ascii="Arial" w:hAnsi="Arial" w:cs="Arial"/>
          <w:u w:val="single"/>
          <w:lang w:val="cy-GB"/>
        </w:rPr>
      </w:pPr>
      <w:r w:rsidRPr="00CB4867">
        <w:rPr>
          <w:rFonts w:ascii="Arial" w:hAnsi="Arial" w:cs="Arial"/>
          <w:u w:val="single"/>
          <w:lang w:val="cy-GB"/>
        </w:rPr>
        <w:t xml:space="preserve">Sut mae adrodd stori yn datblygu ysgrifennu a darllen? </w:t>
      </w:r>
    </w:p>
    <w:p w14:paraId="7F644B94" w14:textId="77777777" w:rsidR="00CB4867" w:rsidRPr="00CB4867" w:rsidRDefault="00CB4867" w:rsidP="00CB4867">
      <w:pPr>
        <w:tabs>
          <w:tab w:val="left" w:pos="6453"/>
        </w:tabs>
        <w:spacing w:line="360" w:lineRule="auto"/>
        <w:jc w:val="both"/>
        <w:rPr>
          <w:rFonts w:ascii="Arial" w:hAnsi="Arial" w:cs="Arial"/>
          <w:lang w:val="cy-GB"/>
        </w:rPr>
      </w:pPr>
      <w:r w:rsidRPr="00CB4867">
        <w:rPr>
          <w:rFonts w:ascii="Arial" w:hAnsi="Arial" w:cs="Arial"/>
          <w:lang w:val="cy-GB"/>
        </w:rPr>
        <w:t xml:space="preserve">Yn ôl i (Badrkhani, 2018) Mae adrodd straeon yn aml yn cryfhau sgiliau ysgrifenedig plant trwy ysgogi eu caffaeliad iaith, adeiladu ar eu hystod o eirfa a’u helpu i ddatblygu cymwyseddau ieithyddol yn llwyddiannus. </w:t>
      </w:r>
    </w:p>
    <w:p w14:paraId="45B47B81" w14:textId="77777777" w:rsidR="00CB4867" w:rsidRPr="00CB4867" w:rsidRDefault="00CB4867" w:rsidP="00CB4867">
      <w:pPr>
        <w:tabs>
          <w:tab w:val="left" w:pos="6453"/>
        </w:tabs>
        <w:spacing w:line="360" w:lineRule="auto"/>
        <w:jc w:val="both"/>
        <w:rPr>
          <w:rFonts w:ascii="Arial" w:hAnsi="Arial" w:cs="Arial"/>
          <w:lang w:val="cy-GB"/>
        </w:rPr>
      </w:pPr>
      <w:r w:rsidRPr="00CB4867">
        <w:rPr>
          <w:rFonts w:ascii="Arial" w:hAnsi="Arial" w:cs="Arial"/>
          <w:lang w:val="cy-GB"/>
        </w:rPr>
        <w:t xml:space="preserve">Mae Al-Mansour ac Al-Shorman (2011) yn cytuno gyda (Badrkhani, 2018) gan ddwedodd fod adrodd straeon yn gwella dealltwriaeth darllen disgyblion ac awgrymwyd bod adrodd straeon ar lafar yn ddefnyddiol ar gyfer gwella hunanhyder. </w:t>
      </w:r>
    </w:p>
    <w:p w14:paraId="7F7E8F86" w14:textId="77777777" w:rsidR="00295965" w:rsidRDefault="00295965" w:rsidP="00BF40ED">
      <w:pPr>
        <w:tabs>
          <w:tab w:val="left" w:pos="6453"/>
        </w:tabs>
        <w:spacing w:line="360" w:lineRule="auto"/>
        <w:jc w:val="both"/>
        <w:rPr>
          <w:rFonts w:ascii="Arial" w:hAnsi="Arial" w:cs="Arial"/>
          <w:u w:val="single"/>
          <w:lang w:val="cy-GB"/>
        </w:rPr>
      </w:pPr>
    </w:p>
    <w:p w14:paraId="182149E9" w14:textId="3337D1F6" w:rsidR="006E1AEC" w:rsidRPr="006E1AEC" w:rsidRDefault="006E1AEC" w:rsidP="00BF40ED">
      <w:pPr>
        <w:tabs>
          <w:tab w:val="left" w:pos="6453"/>
        </w:tabs>
        <w:spacing w:line="360" w:lineRule="auto"/>
        <w:jc w:val="both"/>
        <w:rPr>
          <w:rFonts w:ascii="Arial" w:hAnsi="Arial" w:cs="Arial"/>
          <w:u w:val="single"/>
          <w:lang w:val="cy-GB"/>
        </w:rPr>
      </w:pPr>
      <w:r w:rsidRPr="006E1AEC">
        <w:rPr>
          <w:rFonts w:ascii="Arial" w:hAnsi="Arial" w:cs="Arial"/>
          <w:u w:val="single"/>
          <w:lang w:val="cy-GB"/>
        </w:rPr>
        <w:t>Dulliau</w:t>
      </w:r>
    </w:p>
    <w:p w14:paraId="70324CE1" w14:textId="77777777" w:rsidR="005C6D04" w:rsidRPr="005C6D04" w:rsidRDefault="005C6D04" w:rsidP="005C6D04">
      <w:pPr>
        <w:spacing w:line="360" w:lineRule="auto"/>
        <w:jc w:val="both"/>
        <w:rPr>
          <w:rFonts w:ascii="Arial" w:hAnsi="Arial" w:cs="Arial"/>
          <w:lang w:val="cy-GB"/>
        </w:rPr>
      </w:pPr>
      <w:r w:rsidRPr="005C6D04">
        <w:rPr>
          <w:rFonts w:ascii="Arial" w:hAnsi="Arial" w:cs="Arial"/>
          <w:lang w:val="cy-GB"/>
        </w:rPr>
        <w:lastRenderedPageBreak/>
        <w:t xml:space="preserve">Pwrpas y papur yma fydd dadansoddi sgiliau adrodd stori, y 3 dull dewisodd gan adrodd stori draddodiadol a digidol yw tonyddiaeth, propiau a holi cwestiynau. </w:t>
      </w:r>
    </w:p>
    <w:p w14:paraId="5068E8E1" w14:textId="537509C5" w:rsidR="009C7D59" w:rsidRPr="005C6D04" w:rsidRDefault="005C6D04" w:rsidP="005C6D04">
      <w:pPr>
        <w:spacing w:line="360" w:lineRule="auto"/>
        <w:jc w:val="both"/>
        <w:rPr>
          <w:rFonts w:ascii="Arial" w:hAnsi="Arial" w:cs="Arial"/>
          <w:lang w:val="cy-GB"/>
        </w:rPr>
      </w:pPr>
      <w:r w:rsidRPr="005C6D04">
        <w:rPr>
          <w:rFonts w:ascii="Arial" w:hAnsi="Arial" w:cs="Arial"/>
          <w:lang w:val="cy-GB"/>
        </w:rPr>
        <w:t>Darllenwyd stori ‘Beth Nesaf?’ gan Jill Murphy.</w:t>
      </w:r>
    </w:p>
    <w:p w14:paraId="4C04A17C" w14:textId="77777777" w:rsidR="005C6D04" w:rsidRDefault="005C6D04" w:rsidP="005C6D04">
      <w:pPr>
        <w:spacing w:line="360" w:lineRule="auto"/>
        <w:jc w:val="both"/>
        <w:rPr>
          <w:rFonts w:ascii="Arial" w:hAnsi="Arial" w:cs="Arial"/>
          <w:i/>
          <w:iCs/>
          <w:lang w:val="cy-GB"/>
        </w:rPr>
      </w:pPr>
    </w:p>
    <w:p w14:paraId="269A61FB" w14:textId="70538D84" w:rsidR="00D14F70" w:rsidRPr="00E96B0E" w:rsidRDefault="00CA2911" w:rsidP="00E96B0E">
      <w:pPr>
        <w:spacing w:line="360" w:lineRule="auto"/>
        <w:jc w:val="both"/>
        <w:rPr>
          <w:rFonts w:ascii="Arial" w:hAnsi="Arial" w:cs="Arial"/>
          <w:lang w:val="cy-GB"/>
        </w:rPr>
      </w:pPr>
      <w:r w:rsidRPr="00CA2911">
        <w:rPr>
          <w:rFonts w:ascii="Arial" w:hAnsi="Arial" w:cs="Arial"/>
          <w:i/>
          <w:iCs/>
          <w:lang w:val="cy-GB"/>
        </w:rPr>
        <w:t>Tonyddiaeth -</w:t>
      </w:r>
    </w:p>
    <w:p w14:paraId="2C922297" w14:textId="77777777" w:rsidR="00DB1744" w:rsidRDefault="00DB1744" w:rsidP="00D45F45">
      <w:pPr>
        <w:spacing w:line="360" w:lineRule="auto"/>
        <w:jc w:val="both"/>
        <w:rPr>
          <w:rFonts w:ascii="Arial" w:hAnsi="Arial" w:cs="Arial"/>
          <w:lang w:val="cy-GB"/>
        </w:rPr>
      </w:pPr>
      <w:r w:rsidRPr="00DB1744">
        <w:rPr>
          <w:rFonts w:ascii="Arial" w:hAnsi="Arial" w:cs="Arial"/>
          <w:lang w:val="cy-GB"/>
        </w:rPr>
        <w:t xml:space="preserve">Yn ôl i (J. Holliman, 2014) tonyddiaeth yw newid llais pryd rydyn yn darllen i gynulleidfa. Rheswm am hyn yw creu emosiwn, cymeriadau ac i’r stori swnio'n ddiddorol er mwyn gadw sylw'r plant. Mae hyn yn golygu dweud y geiriau mewn ffordd fywiog, mae hyn yn hybu adeiladau'r cyffro gan adrodd stori. Hawlia (W. Davisdon, 2016) bod tonyddiaeth yn ymddangos bod y defnydd o synwyriadau cinesthetig i gryfhau'r lluniau modur yn gof plentyn sydd yn cael effaith gref ar wybyddiaeth alaw, felly wrth i blant clywed y donyddiaeth maen nhw’n gallu dychmygu’r stori yn ei feddwl nhw.  </w:t>
      </w:r>
    </w:p>
    <w:p w14:paraId="7C6197A1" w14:textId="5F8C777F" w:rsidR="0002756D" w:rsidRDefault="00031361" w:rsidP="0032249B">
      <w:pPr>
        <w:spacing w:line="360" w:lineRule="auto"/>
        <w:jc w:val="both"/>
        <w:rPr>
          <w:rFonts w:ascii="Arial" w:hAnsi="Arial" w:cs="Arial"/>
          <w:lang w:val="cy-GB"/>
        </w:rPr>
      </w:pPr>
      <w:r w:rsidRPr="00031361">
        <w:rPr>
          <w:rFonts w:ascii="Arial" w:hAnsi="Arial" w:cs="Arial"/>
          <w:lang w:val="cy-GB"/>
        </w:rPr>
        <w:t>Mae’r (Foundation Phase Profile Handbook, 2017) yn ddadl bod tonyddiaeth yn ffordd i blant mynegi ei theimladau nhw. Gan nodi, ailadrodd geiriau sy'n newydd iddynt wrth chwarae'n rhydd neu gymryd rhan mewn gweithgareddau. Byddant yn siarad am weithgareddau neu storïau gan ddefnyddio un neu ddwy frawddeg syml o dri gair neu fwy.</w:t>
      </w:r>
    </w:p>
    <w:p w14:paraId="2AD11DBA" w14:textId="77777777" w:rsidR="00031361" w:rsidRPr="0032249B" w:rsidRDefault="00031361" w:rsidP="0032249B">
      <w:pPr>
        <w:spacing w:line="360" w:lineRule="auto"/>
        <w:jc w:val="both"/>
        <w:rPr>
          <w:rFonts w:ascii="Arial" w:hAnsi="Arial" w:cs="Arial"/>
          <w:lang w:val="cy-GB"/>
        </w:rPr>
      </w:pPr>
    </w:p>
    <w:p w14:paraId="1004D3C9" w14:textId="77777777" w:rsidR="00E35280" w:rsidRPr="00E35280" w:rsidRDefault="00E35280" w:rsidP="00E35280">
      <w:pPr>
        <w:spacing w:line="360" w:lineRule="auto"/>
        <w:jc w:val="both"/>
        <w:rPr>
          <w:rFonts w:ascii="Arial" w:hAnsi="Arial" w:cs="Arial"/>
          <w:lang w:val="cy-GB"/>
        </w:rPr>
      </w:pPr>
      <w:r w:rsidRPr="00E35280">
        <w:rPr>
          <w:rFonts w:ascii="Arial" w:hAnsi="Arial" w:cs="Arial"/>
          <w:lang w:val="cy-GB"/>
        </w:rPr>
        <w:t xml:space="preserve">Mae (Grünloh, dim dyddiad) yn nodi bod tonyddiaeth yn ddull pwysig ar gyfer ddatblygiad iaith plant ifanc gan eu bod yn defnyddio'r wybodaeth a ddarperir trwy donyddiaeth, nid yn unig i ddysgu geiriau, ond hefyd i ddeall priodweddau paraieithyddol iaith. Mae tonyddiaeth yn bwysig iawn mewn cyfathrebu gan ei fod yn mynegi agwedd neu deimlad gan adrodd stori.  Mae’r dull tonyddiaeth yn hybu ysgrifenedig a llythrennedd gan ddatblygu ffurfio brawddegau, gan adrodd stori </w:t>
      </w:r>
    </w:p>
    <w:p w14:paraId="2C4EA2DB" w14:textId="33DD5B28" w:rsidR="002B35E6" w:rsidRDefault="00E35280" w:rsidP="00E35280">
      <w:pPr>
        <w:spacing w:line="360" w:lineRule="auto"/>
        <w:jc w:val="both"/>
        <w:rPr>
          <w:rFonts w:ascii="Arial" w:hAnsi="Arial" w:cs="Arial"/>
          <w:lang w:val="cy-GB"/>
        </w:rPr>
      </w:pPr>
      <w:r w:rsidRPr="00E35280">
        <w:rPr>
          <w:rFonts w:ascii="Arial" w:hAnsi="Arial" w:cs="Arial"/>
          <w:lang w:val="cy-GB"/>
        </w:rPr>
        <w:t>Noda (The role of storytelling in language learning: A literature review, 2016) adrodd straeon yn helpu plant i ddod yn ymwybodol o nodweddion rhythm a thonyddiaeth. Mae ymchwilwyr wedi darganfod bod defnyddio gwahanol fathau o straeon a fformatau stori i ymchwilio i rôl adrodd straeon yn hybu datblygiad sgiliau megis, iaith, llythrennedd lleferydd, ysgrifennu a darllen.</w:t>
      </w:r>
    </w:p>
    <w:p w14:paraId="4DFED0AB" w14:textId="77777777" w:rsidR="00150497" w:rsidRDefault="00150497" w:rsidP="00E35280">
      <w:pPr>
        <w:spacing w:line="360" w:lineRule="auto"/>
        <w:jc w:val="both"/>
        <w:rPr>
          <w:rFonts w:ascii="Arial" w:hAnsi="Arial" w:cs="Arial"/>
          <w:lang w:val="cy-GB"/>
        </w:rPr>
      </w:pPr>
    </w:p>
    <w:p w14:paraId="6A2B4110" w14:textId="77777777" w:rsidR="002156FB" w:rsidRPr="002156FB" w:rsidRDefault="002156FB" w:rsidP="002156FB">
      <w:pPr>
        <w:spacing w:line="360" w:lineRule="auto"/>
        <w:jc w:val="both"/>
        <w:rPr>
          <w:rFonts w:ascii="Arial" w:hAnsi="Arial" w:cs="Arial"/>
          <w:lang w:val="cy-GB"/>
        </w:rPr>
      </w:pPr>
      <w:r w:rsidRPr="002156FB">
        <w:rPr>
          <w:rFonts w:ascii="Arial" w:hAnsi="Arial" w:cs="Arial"/>
          <w:lang w:val="cy-GB"/>
        </w:rPr>
        <w:t xml:space="preserve">Yn y stori draddodiadol, eisteddwyd o flaen teledu gyda chefndyr o sêr er mwyn cael yr effaith o amser nôs. Eisteddwyd gyda’r plant a siarad yn dôn meddal, wnaeth esboniwyd beth fydd y digwyddiadau’r gweithgaredd. Trwy’r stori, darllenwyd gyda </w:t>
      </w:r>
      <w:r w:rsidRPr="002156FB">
        <w:rPr>
          <w:rFonts w:ascii="Arial" w:hAnsi="Arial" w:cs="Arial"/>
          <w:lang w:val="cy-GB"/>
        </w:rPr>
        <w:lastRenderedPageBreak/>
        <w:t xml:space="preserve">llais meddal, pryd oedd rhywbeth trist yn digwydd darllenwyd yn llais sy’n dangos empathi, digwyddiad sydyn a darllenwyd yn sioc. Mae hyn yn helpu’r plant cael dealltwriaeth o’r emosiynau sydd yn digwydd yn y stori. </w:t>
      </w:r>
    </w:p>
    <w:p w14:paraId="4EB783A8" w14:textId="009D5193" w:rsidR="004E3178" w:rsidRDefault="002156FB" w:rsidP="002156FB">
      <w:pPr>
        <w:spacing w:line="360" w:lineRule="auto"/>
        <w:jc w:val="both"/>
        <w:rPr>
          <w:rFonts w:ascii="Arial" w:hAnsi="Arial" w:cs="Arial"/>
          <w:lang w:val="cy-GB"/>
        </w:rPr>
      </w:pPr>
      <w:r w:rsidRPr="002156FB">
        <w:rPr>
          <w:rFonts w:ascii="Arial" w:hAnsi="Arial" w:cs="Arial"/>
          <w:lang w:val="cy-GB"/>
        </w:rPr>
        <w:t>Yn y stori ddigidol eisteddwyd gyda’r gliniadur a phwynt pŵer wnaethon greu, yn ystod y stori pwyntiwyd ar luniau a dangoswyd y digwyddiadau ac esbonio’n beth oedd yn digwydd yn fanwl wrth ddefnyddio dull tonyddiaeth a siarad yn feddal, dawel fel yn y stori draddodiadol. Wnaethon hefyd dangos lluniau o’r emosiynau mae tedi efallai yn teimlo yn y stori.</w:t>
      </w:r>
    </w:p>
    <w:p w14:paraId="2E4F29FA" w14:textId="77777777" w:rsidR="002156FB" w:rsidRPr="004E3178" w:rsidRDefault="002156FB" w:rsidP="002156FB">
      <w:pPr>
        <w:spacing w:line="360" w:lineRule="auto"/>
        <w:jc w:val="both"/>
        <w:rPr>
          <w:rFonts w:ascii="Arial" w:hAnsi="Arial" w:cs="Arial"/>
          <w:lang w:val="cy-GB"/>
        </w:rPr>
      </w:pPr>
    </w:p>
    <w:p w14:paraId="5D25A5D4" w14:textId="104BDD54" w:rsidR="00CA2911" w:rsidRDefault="00CA2911" w:rsidP="00A42EFB">
      <w:pPr>
        <w:spacing w:line="360" w:lineRule="auto"/>
        <w:jc w:val="both"/>
        <w:rPr>
          <w:rFonts w:ascii="Arial" w:hAnsi="Arial" w:cs="Arial"/>
          <w:i/>
          <w:iCs/>
          <w:lang w:val="cy-GB"/>
        </w:rPr>
      </w:pPr>
      <w:r>
        <w:rPr>
          <w:rFonts w:ascii="Arial" w:hAnsi="Arial" w:cs="Arial"/>
          <w:i/>
          <w:iCs/>
          <w:lang w:val="cy-GB"/>
        </w:rPr>
        <w:t>Propiau -</w:t>
      </w:r>
    </w:p>
    <w:p w14:paraId="49769AEF" w14:textId="194E7E00" w:rsidR="00BC6784" w:rsidRDefault="00BB5498" w:rsidP="0036334A">
      <w:pPr>
        <w:spacing w:line="360" w:lineRule="auto"/>
        <w:jc w:val="both"/>
        <w:rPr>
          <w:rFonts w:ascii="Arial" w:hAnsi="Arial" w:cs="Arial"/>
          <w:lang w:val="cy-GB"/>
        </w:rPr>
      </w:pPr>
      <w:r w:rsidRPr="00BB5498">
        <w:rPr>
          <w:rFonts w:ascii="Arial" w:hAnsi="Arial" w:cs="Arial"/>
          <w:color w:val="000000"/>
          <w:shd w:val="clear" w:color="auto" w:fill="FFFFFF"/>
          <w:lang w:val="cy-GB"/>
        </w:rPr>
        <w:t>Mae (Gill, Stephenson and Waugh, 2021) yn dweud wrth ddefnyddio propiau gan ddarllen mae’n hybu cyflwyno rhai sgiliau megis meddwl yn feirniadol, datrys problemau, a chymharu â chyferbynnu.  Mae (Moral Education through Dramatized Storytelling: Insights and Observations from Indonesia Kindergarten Teachers, 2020) yn cytuno gyda datganiad (Gill, Stephenson and Waugh, 2021) gan gynnwys, yn arbrawf nhw wnaeth athrawon trafod yr angen i ddefnyddio gwisgoedd, propiau a thechnoleg. Defnyddir gwisgoedd, propiau a thechnoleg fel arfau i helpu plant i ddeall y stori trwy ddarparu ysgogiad synhwyraidd i'w dychymyg a'u meddwl. Fodd bynnag, yn ôl i (Alavesa, 2013) mae propiau yn effeithiol gan mae'n gosod yr amgylchedd ar gyfer addasrwydd y stori, tystiolaeth am hyn yw, gellir cyflwyno elfennau o stori fel cymeriadu, gosod, dilyniant o ddigwyddiadau, a rhag-gysgodi i blant yn ifanc.</w:t>
      </w:r>
      <w:r>
        <w:rPr>
          <w:rFonts w:ascii="Arial" w:hAnsi="Arial" w:cs="Arial"/>
          <w:color w:val="000000"/>
          <w:shd w:val="clear" w:color="auto" w:fill="FFFFFF"/>
          <w:lang w:val="cy-GB"/>
        </w:rPr>
        <w:t xml:space="preserve"> </w:t>
      </w:r>
      <w:r w:rsidRPr="00BB5498">
        <w:rPr>
          <w:rFonts w:ascii="Arial" w:hAnsi="Arial" w:cs="Arial"/>
          <w:lang w:val="cy-GB"/>
        </w:rPr>
        <w:t>Mae propiau yn hybu datblygiad diwylliannol, sydd yn hybu ei dealltwriaeth o’r byd. Dadl (Boll, 2017) Gall adrodd straeon rhyngweithiol fod yn bwerus wrth ennill diddordeb plant fel ysgrifenwyr a mynegiant rhydd, creadigrwydd a chwarae ffantasi. Enghraifft o hyn yw bod teganau wedi'u stwffio hefyd wedi'u defnyddio i helpu i adrodd straeon mewn gwahanol ffyrdd. Heblaw am eu diriaethol, mae gan y gwrthrychau hyn fantais o allu mynegi emosiynau neu chwarae rhan weithredol mewn stori.</w:t>
      </w:r>
    </w:p>
    <w:p w14:paraId="73447E58" w14:textId="77777777" w:rsidR="00BB5498" w:rsidRPr="00BB5498" w:rsidRDefault="00BB5498" w:rsidP="0036334A">
      <w:pPr>
        <w:spacing w:line="360" w:lineRule="auto"/>
        <w:jc w:val="both"/>
        <w:rPr>
          <w:rFonts w:ascii="Arial" w:hAnsi="Arial" w:cs="Arial"/>
          <w:color w:val="000000"/>
          <w:shd w:val="clear" w:color="auto" w:fill="FFFFFF"/>
          <w:lang w:val="cy-GB"/>
        </w:rPr>
      </w:pPr>
    </w:p>
    <w:p w14:paraId="3FECB4FB" w14:textId="77777777" w:rsidR="007901AD" w:rsidRPr="007901AD" w:rsidRDefault="007901AD" w:rsidP="007901AD">
      <w:pPr>
        <w:spacing w:line="360" w:lineRule="auto"/>
        <w:jc w:val="both"/>
        <w:rPr>
          <w:rFonts w:ascii="Arial" w:hAnsi="Arial" w:cs="Arial"/>
          <w:lang w:val="cy-GB"/>
        </w:rPr>
      </w:pPr>
      <w:r w:rsidRPr="007901AD">
        <w:rPr>
          <w:rFonts w:ascii="Arial" w:hAnsi="Arial" w:cs="Arial"/>
          <w:lang w:val="cy-GB"/>
        </w:rPr>
        <w:t xml:space="preserve">Yn ôl i (Bruce, McNair and Whinnett, 2020) mae propiau yn gwella datblygiad iaith a llythrennedd gan ddysgu geirfa newydd megis, dangos propiau ac ailadrodd y gair fel plant yn dysgu, y gwrthrych a'r ystyr. Mae’r plant yn cysylltu’r gair gyda’r prop. </w:t>
      </w:r>
    </w:p>
    <w:p w14:paraId="76E7C55E" w14:textId="2D47506A" w:rsidR="007901AD" w:rsidRPr="007901AD" w:rsidRDefault="007901AD" w:rsidP="007901AD">
      <w:pPr>
        <w:spacing w:line="360" w:lineRule="auto"/>
        <w:jc w:val="both"/>
        <w:rPr>
          <w:rFonts w:ascii="Arial" w:hAnsi="Arial" w:cs="Arial"/>
          <w:lang w:val="cy-GB"/>
        </w:rPr>
      </w:pPr>
      <w:r w:rsidRPr="007901AD">
        <w:rPr>
          <w:rFonts w:ascii="Arial" w:hAnsi="Arial" w:cs="Arial"/>
          <w:lang w:val="cy-GB"/>
        </w:rPr>
        <w:t xml:space="preserve">Yn y stori draddodiadol, ‘Beth Nesaf?’ mae propiau yn y llyfyr, defnyddiwyd tedi a helm ofod.  Rheswm am ddefnyddiwyd y propiau yma yw oherwydd roedd yn ymddwyn fel petai fod y cymeriad yn y stori sef tedi wedi dod a’r propiau i ddangoswyd i’r plant. </w:t>
      </w:r>
      <w:r w:rsidRPr="007901AD">
        <w:rPr>
          <w:rFonts w:ascii="Arial" w:hAnsi="Arial" w:cs="Arial"/>
          <w:lang w:val="cy-GB"/>
        </w:rPr>
        <w:lastRenderedPageBreak/>
        <w:t xml:space="preserve">Mae hyn yn creu'r stori dod i fyw a hybu sgiliau dychmygol y plant. Mae’r plant yn creu'r cymeriad yn ei feddwl i fod yn go iawn sydd yn datblygu sgiliau emosiynau tugat y stori a chymeriadau.  </w:t>
      </w:r>
      <w:r w:rsidR="004036D9" w:rsidRPr="004036D9">
        <w:rPr>
          <w:rFonts w:ascii="Arial" w:hAnsi="Arial" w:cs="Arial"/>
          <w:lang w:val="cy-GB"/>
        </w:rPr>
        <w:t>O’i roi mewn geiriau eraill, (Pullen, 2003) i ffynhonnell henach sydd yn dal dibynadwy a’r chytuno gyda (Bruce, McNair and Whinnett, 2020) mae'r blynyddoedd cynnar yn hanfodol i ddatblygiad sgiliau llythrennedd a fydd yn sicrhau trosglwyddiad esmwyth i ddarllen ffurfiol. Mae ymwybyddiaeth ffonolegol, ymwybyddiaeth print, a datblygiad iaith lafar yn dri maes sy'n ymwneud â llythrennedd datblygol sy'n chwarae rhan hanfodol wrth gaffael darllen.</w:t>
      </w:r>
    </w:p>
    <w:p w14:paraId="103FAD38" w14:textId="77777777" w:rsidR="00C627A9" w:rsidRDefault="00C627A9" w:rsidP="007F45BB">
      <w:pPr>
        <w:spacing w:line="360" w:lineRule="auto"/>
        <w:jc w:val="both"/>
        <w:rPr>
          <w:rFonts w:ascii="Arial" w:hAnsi="Arial" w:cs="Arial"/>
          <w:lang w:val="cy-GB"/>
        </w:rPr>
      </w:pPr>
    </w:p>
    <w:p w14:paraId="18D46964" w14:textId="746BF225" w:rsidR="005B4EBC" w:rsidRDefault="00DE4EC7" w:rsidP="00A42EFB">
      <w:pPr>
        <w:spacing w:line="360" w:lineRule="auto"/>
        <w:jc w:val="both"/>
        <w:rPr>
          <w:rFonts w:ascii="Arial" w:hAnsi="Arial" w:cs="Arial"/>
          <w:i/>
          <w:iCs/>
          <w:lang w:val="cy-GB"/>
        </w:rPr>
      </w:pPr>
      <w:r w:rsidRPr="00DE4EC7">
        <w:rPr>
          <w:rFonts w:ascii="Arial" w:hAnsi="Arial" w:cs="Arial"/>
          <w:i/>
          <w:iCs/>
          <w:lang w:val="cy-GB"/>
        </w:rPr>
        <w:t>Yn y stori ddigidol, defnyddiwyd tedi hefyd a’r helm ofod ond defnyddiwyd propiau newydd sef pryder o fwyd ar gyfer picnic tedi a’r dylluan. Mae hyn yn effeithiol er mwyn i’r plant teimlo bod nhw rhan o’r stori ac yn cymryd rhan yn y gweithgaredd adrodd stori. Maen nhw’n canolbwyntio fwy sydd yn golygu maen nhw’n gwrando ar y stori. Yn dilyn atyn nhw gysylltu’r geiriau a’r propiau oherwydd maen nhw yn gallu adnabod y gair wrth y prop. Mae’r prop wedyn yn cael ei thrafod allan yn uchel fel grŵp dosbarth.</w:t>
      </w:r>
    </w:p>
    <w:p w14:paraId="6C357A49" w14:textId="77777777" w:rsidR="00DE4EC7" w:rsidRDefault="00DE4EC7" w:rsidP="00A42EFB">
      <w:pPr>
        <w:spacing w:line="360" w:lineRule="auto"/>
        <w:jc w:val="both"/>
        <w:rPr>
          <w:rFonts w:ascii="Arial" w:hAnsi="Arial" w:cs="Arial"/>
          <w:i/>
          <w:iCs/>
          <w:lang w:val="cy-GB"/>
        </w:rPr>
      </w:pPr>
    </w:p>
    <w:p w14:paraId="07733B6A" w14:textId="509C5778" w:rsidR="001E03B1" w:rsidRPr="007E3609" w:rsidRDefault="00CA2911" w:rsidP="007E3609">
      <w:pPr>
        <w:spacing w:line="360" w:lineRule="auto"/>
        <w:jc w:val="both"/>
        <w:rPr>
          <w:rFonts w:ascii="Arial" w:hAnsi="Arial" w:cs="Arial"/>
          <w:i/>
          <w:iCs/>
          <w:lang w:val="cy-GB"/>
        </w:rPr>
      </w:pPr>
      <w:r w:rsidRPr="007E3609">
        <w:rPr>
          <w:rFonts w:ascii="Arial" w:hAnsi="Arial" w:cs="Arial"/>
          <w:i/>
          <w:iCs/>
          <w:lang w:val="cy-GB"/>
        </w:rPr>
        <w:t>Holi Cwestiynau -</w:t>
      </w:r>
    </w:p>
    <w:p w14:paraId="678E3243" w14:textId="77777777" w:rsidR="004A333A" w:rsidRPr="004A333A" w:rsidRDefault="004A333A" w:rsidP="004A333A">
      <w:pPr>
        <w:spacing w:line="360" w:lineRule="auto"/>
        <w:jc w:val="both"/>
        <w:rPr>
          <w:rFonts w:ascii="Arial" w:hAnsi="Arial" w:cs="Arial"/>
          <w:lang w:val="cy-GB"/>
        </w:rPr>
      </w:pPr>
    </w:p>
    <w:p w14:paraId="552B1512" w14:textId="77777777" w:rsidR="004A333A" w:rsidRPr="004A333A" w:rsidRDefault="004A333A" w:rsidP="004A333A">
      <w:pPr>
        <w:spacing w:line="360" w:lineRule="auto"/>
        <w:jc w:val="both"/>
        <w:rPr>
          <w:rFonts w:ascii="Arial" w:hAnsi="Arial" w:cs="Arial"/>
          <w:lang w:val="cy-GB"/>
        </w:rPr>
      </w:pPr>
      <w:r w:rsidRPr="004A333A">
        <w:rPr>
          <w:rFonts w:ascii="Arial" w:hAnsi="Arial" w:cs="Arial"/>
          <w:lang w:val="cy-GB"/>
        </w:rPr>
        <w:t>Yn ôl i (7 Important Questions to Ask Your Child During Story Time, 2020) dyma’r 5 cwestiwn sydd yn bwysig i holi pan darllen i blant ifanc</w:t>
      </w:r>
    </w:p>
    <w:p w14:paraId="70D4407B" w14:textId="77777777" w:rsidR="004A333A" w:rsidRPr="004A333A" w:rsidRDefault="004A333A" w:rsidP="004A333A">
      <w:pPr>
        <w:spacing w:line="360" w:lineRule="auto"/>
        <w:jc w:val="both"/>
        <w:rPr>
          <w:rFonts w:ascii="Arial" w:hAnsi="Arial" w:cs="Arial"/>
          <w:lang w:val="cy-GB"/>
        </w:rPr>
      </w:pPr>
      <w:r w:rsidRPr="004A333A">
        <w:rPr>
          <w:rFonts w:ascii="Arial" w:hAnsi="Arial" w:cs="Arial"/>
          <w:lang w:val="cy-GB"/>
        </w:rPr>
        <w:t xml:space="preserve">cwestiwn i holi cyn dechrau stori yw ‘Beth ydych chi'n meddwl gallai ddigwydd yn y stori hon?’. Mae hwn yn helpu plant i feddwl amdano fanylion y stori er enghraifft y llun neu’r teitl, rheswm arall yw mai hyn yn annog diddordeb yn y stori i ddarganfod beth sy'n mynd i ddigwydd. </w:t>
      </w:r>
    </w:p>
    <w:p w14:paraId="09BFAA13" w14:textId="77777777" w:rsidR="004A333A" w:rsidRDefault="004A333A" w:rsidP="004A333A">
      <w:pPr>
        <w:spacing w:line="360" w:lineRule="auto"/>
        <w:jc w:val="both"/>
        <w:rPr>
          <w:rFonts w:ascii="Arial" w:hAnsi="Arial" w:cs="Arial"/>
          <w:lang w:val="cy-GB"/>
        </w:rPr>
      </w:pPr>
      <w:r w:rsidRPr="004A333A">
        <w:rPr>
          <w:rFonts w:ascii="Arial" w:hAnsi="Arial" w:cs="Arial"/>
          <w:lang w:val="cy-GB"/>
        </w:rPr>
        <w:t xml:space="preserve">tra bod chi’n darllen, gallwch holi ‘Beth ydych chi'n meddwl sy'n mynd i ddigwydd nesaf?’ neu ‘Beth oedd enw’r cymeriad hwnnw eto?’. Mae’r cwestiynau yma yn hybu sgiliau sylw a chof. </w:t>
      </w:r>
    </w:p>
    <w:p w14:paraId="7B953D5D" w14:textId="77777777" w:rsidR="007A16CF" w:rsidRPr="007A16CF" w:rsidRDefault="007A16CF" w:rsidP="007A16CF">
      <w:pPr>
        <w:spacing w:line="360" w:lineRule="auto"/>
        <w:jc w:val="both"/>
        <w:rPr>
          <w:rFonts w:ascii="Arial" w:hAnsi="Arial" w:cs="Arial"/>
          <w:lang w:val="cy-GB"/>
        </w:rPr>
      </w:pPr>
      <w:r w:rsidRPr="007A16CF">
        <w:rPr>
          <w:rFonts w:ascii="Arial" w:hAnsi="Arial" w:cs="Arial"/>
          <w:lang w:val="cy-GB"/>
        </w:rPr>
        <w:t xml:space="preserve">Ar ôl i chi Ddarllen, gallwch ofyn ‘Beth oedd eich hoff ran o'r stori?’ neu ‘Allwch chi wneud diweddglo gwahanol i'r stori hon?’. Mae cwestiynau yma yn wneud i’r plant </w:t>
      </w:r>
    </w:p>
    <w:p w14:paraId="27601551" w14:textId="77777777" w:rsidR="007A16CF" w:rsidRPr="007A16CF" w:rsidRDefault="007A16CF" w:rsidP="007A16CF">
      <w:pPr>
        <w:spacing w:line="360" w:lineRule="auto"/>
        <w:jc w:val="both"/>
        <w:rPr>
          <w:rFonts w:ascii="Arial" w:hAnsi="Arial" w:cs="Arial"/>
          <w:lang w:val="cy-GB"/>
        </w:rPr>
      </w:pPr>
      <w:r w:rsidRPr="007A16CF">
        <w:rPr>
          <w:rFonts w:ascii="Arial" w:hAnsi="Arial" w:cs="Arial"/>
          <w:lang w:val="cy-GB"/>
        </w:rPr>
        <w:t xml:space="preserve">fyfyrio ar y stori i ateb y cwestiwn hwn, a bydd angen iddyn nhw hefyd feddwl yn gynhwysfawr am y gwahanol lwybrau y gallai’r plot fod wedi’u cymryd. </w:t>
      </w:r>
    </w:p>
    <w:p w14:paraId="7DEF9736" w14:textId="2C1E9A12" w:rsidR="00B84A10" w:rsidRPr="007E3609" w:rsidRDefault="007A16CF" w:rsidP="007A16CF">
      <w:pPr>
        <w:spacing w:line="360" w:lineRule="auto"/>
        <w:jc w:val="both"/>
        <w:rPr>
          <w:rFonts w:ascii="Arial" w:hAnsi="Arial" w:cs="Arial"/>
          <w:lang w:val="cy-GB"/>
        </w:rPr>
      </w:pPr>
      <w:r w:rsidRPr="007A16CF">
        <w:rPr>
          <w:rFonts w:ascii="Arial" w:hAnsi="Arial" w:cs="Arial"/>
          <w:lang w:val="cy-GB"/>
        </w:rPr>
        <w:t>Yn yr un modd, mae astudiaeth yn dangos bod gan blant fwy o ddiddordeb wrth holi cwestiynau iddynt wrth adrodd straeon</w:t>
      </w:r>
      <w:r w:rsidR="00606196" w:rsidRPr="007E3609">
        <w:rPr>
          <w:rFonts w:ascii="Arial" w:hAnsi="Arial" w:cs="Arial"/>
          <w:lang w:val="cy-GB"/>
        </w:rPr>
        <w:t xml:space="preserve"> (</w:t>
      </w:r>
      <w:r w:rsidR="007E3609" w:rsidRPr="007E3609">
        <w:rPr>
          <w:rFonts w:ascii="Arial" w:hAnsi="Arial" w:cs="Arial"/>
          <w:color w:val="000000"/>
          <w:shd w:val="clear" w:color="auto" w:fill="FFFFFF"/>
          <w:lang w:val="cy-GB"/>
        </w:rPr>
        <w:t xml:space="preserve">Theune, Linssen and Alofs, </w:t>
      </w:r>
      <w:r w:rsidR="007E3609" w:rsidRPr="007E3609">
        <w:rPr>
          <w:rFonts w:ascii="Arial" w:hAnsi="Arial" w:cs="Arial"/>
          <w:color w:val="000000"/>
          <w:shd w:val="clear" w:color="auto" w:fill="FFFFFF"/>
          <w:lang w:val="cy-GB"/>
        </w:rPr>
        <w:t>dim dyddiad</w:t>
      </w:r>
      <w:r w:rsidR="007E3609" w:rsidRPr="007E3609">
        <w:rPr>
          <w:rFonts w:ascii="Arial" w:hAnsi="Arial" w:cs="Arial"/>
          <w:color w:val="000000"/>
          <w:shd w:val="clear" w:color="auto" w:fill="FFFFFF"/>
          <w:lang w:val="cy-GB"/>
        </w:rPr>
        <w:t>)</w:t>
      </w:r>
      <w:r w:rsidR="007E3609" w:rsidRPr="007E3609">
        <w:rPr>
          <w:rFonts w:ascii="Arial" w:hAnsi="Arial" w:cs="Arial"/>
          <w:lang w:val="cy-GB"/>
        </w:rPr>
        <w:t>.</w:t>
      </w:r>
    </w:p>
    <w:p w14:paraId="4FFB5D7D" w14:textId="77777777" w:rsidR="00200193" w:rsidRDefault="00200193" w:rsidP="00200193">
      <w:pPr>
        <w:spacing w:line="360" w:lineRule="auto"/>
        <w:jc w:val="both"/>
        <w:rPr>
          <w:rFonts w:ascii="Arial" w:hAnsi="Arial" w:cs="Arial"/>
          <w:lang w:val="cy-GB"/>
        </w:rPr>
      </w:pPr>
    </w:p>
    <w:p w14:paraId="5133778E" w14:textId="438E951D" w:rsidR="00200193" w:rsidRPr="00200193" w:rsidRDefault="00200193" w:rsidP="00200193">
      <w:pPr>
        <w:spacing w:line="360" w:lineRule="auto"/>
        <w:jc w:val="both"/>
        <w:rPr>
          <w:rFonts w:ascii="Arial" w:hAnsi="Arial" w:cs="Arial"/>
          <w:lang w:val="cy-GB"/>
        </w:rPr>
      </w:pPr>
      <w:r w:rsidRPr="00200193">
        <w:rPr>
          <w:rFonts w:ascii="Arial" w:hAnsi="Arial" w:cs="Arial"/>
          <w:lang w:val="cy-GB"/>
        </w:rPr>
        <w:lastRenderedPageBreak/>
        <w:t xml:space="preserve">Dywed (Bayir and Ersin Kirac, 2019) bod llafaredd yn gallu cael ei diffinio fel yr ystod o sgiliau siarad a gwrando, ymddygiad ac iaith sydd eu hangen ar gyfer cyfathrebu a chydweithio effeithiol. Mae sgiliau llafaredd yn cwmpasu agweddau corfforol, cymdeithasol ac emosiynol, ieithyddol a gwybyddol ar ddysgu. Mae hyn yn cysylltu â holi cwestiynau wrth adrodd stori gan gael trafodaeth grŵp. </w:t>
      </w:r>
    </w:p>
    <w:p w14:paraId="3E7E60C5" w14:textId="77777777" w:rsidR="00200193" w:rsidRPr="00200193" w:rsidRDefault="00200193" w:rsidP="00200193">
      <w:pPr>
        <w:spacing w:line="360" w:lineRule="auto"/>
        <w:jc w:val="both"/>
        <w:rPr>
          <w:rFonts w:ascii="Arial" w:hAnsi="Arial" w:cs="Arial"/>
          <w:lang w:val="cy-GB"/>
        </w:rPr>
      </w:pPr>
      <w:r w:rsidRPr="00200193">
        <w:rPr>
          <w:rFonts w:ascii="Arial" w:hAnsi="Arial" w:cs="Arial"/>
          <w:lang w:val="cy-GB"/>
        </w:rPr>
        <w:t xml:space="preserve">Mae dau o'r ymchwilwyr sef Piaget a Vygotsky yn dylanwadu ar y safbwyntiau ar ddatblygiad plant ac iaith (Brodin and Renblad, 2019). </w:t>
      </w:r>
    </w:p>
    <w:p w14:paraId="16C2EF0A" w14:textId="793E6A16" w:rsidR="00532160" w:rsidRDefault="00200193" w:rsidP="00200193">
      <w:pPr>
        <w:spacing w:line="360" w:lineRule="auto"/>
        <w:jc w:val="both"/>
        <w:rPr>
          <w:rFonts w:ascii="Arial" w:hAnsi="Arial" w:cs="Arial"/>
          <w:lang w:val="cy-GB"/>
        </w:rPr>
      </w:pPr>
      <w:r w:rsidRPr="00200193">
        <w:rPr>
          <w:rFonts w:ascii="Arial" w:hAnsi="Arial" w:cs="Arial"/>
          <w:lang w:val="cy-GB"/>
        </w:rPr>
        <w:t>Pwysleisiodd Piaget bwysigrwydd teimladau a phrofiadau gyda chyd-destunau cymdeithasol-ddiwylliannol a phwysleisiodd fod oedolion yn chwarae rhan gefnogol mewn rhyngweithio cymdeithasol.</w:t>
      </w:r>
    </w:p>
    <w:p w14:paraId="6A78BA7C" w14:textId="77777777" w:rsidR="00200193" w:rsidRPr="0010337B" w:rsidRDefault="00200193" w:rsidP="00200193">
      <w:pPr>
        <w:spacing w:line="360" w:lineRule="auto"/>
        <w:jc w:val="both"/>
        <w:rPr>
          <w:rFonts w:ascii="Arial" w:hAnsi="Arial" w:cs="Arial"/>
          <w:lang w:val="cy-GB"/>
        </w:rPr>
      </w:pPr>
    </w:p>
    <w:p w14:paraId="54A41803" w14:textId="248BC21E" w:rsidR="00604535" w:rsidRDefault="00E11BB1" w:rsidP="009B285C">
      <w:pPr>
        <w:spacing w:line="360" w:lineRule="auto"/>
        <w:jc w:val="both"/>
        <w:rPr>
          <w:rFonts w:ascii="Arial" w:hAnsi="Arial" w:cs="Arial"/>
          <w:lang w:val="cy-GB"/>
        </w:rPr>
      </w:pPr>
      <w:r w:rsidRPr="00E11BB1">
        <w:rPr>
          <w:rFonts w:ascii="Arial" w:hAnsi="Arial" w:cs="Arial"/>
          <w:lang w:val="cy-GB"/>
        </w:rPr>
        <w:t>Yn ôl i (Tahriri, Danaye Tous and MovahedFar, 2015) mae holi cwestiynau yn gwneud i’r plant meddwl am y stori, meddwl am beth sydd wedi digwydd, teimladau yn y stori. Yn dilyn hyn, Yn y stori darddiadol, wnaethon holi cwestiynau yn ystod y stori felly maen nhw’n meddwl am beth sydd yn mynd i ddigwydd nesaf, mae hyn yn dysgu plant sut i ragfynegi terfyniadau a chanlyniadau (7 Types of Questions to Use During Story Time, 2021).</w:t>
      </w:r>
    </w:p>
    <w:p w14:paraId="20A2CA33" w14:textId="77777777" w:rsidR="00E11BB1" w:rsidRDefault="00E11BB1" w:rsidP="009B285C">
      <w:pPr>
        <w:spacing w:line="360" w:lineRule="auto"/>
        <w:jc w:val="both"/>
        <w:rPr>
          <w:rFonts w:ascii="Arial" w:hAnsi="Arial" w:cs="Arial"/>
          <w:lang w:val="cy-GB"/>
        </w:rPr>
      </w:pPr>
    </w:p>
    <w:p w14:paraId="742E5E66" w14:textId="683CE12B" w:rsidR="00295965" w:rsidRPr="006B2E0A" w:rsidRDefault="006B2E0A" w:rsidP="00A42EFB">
      <w:pPr>
        <w:spacing w:line="360" w:lineRule="auto"/>
        <w:jc w:val="both"/>
        <w:rPr>
          <w:rFonts w:ascii="Arial" w:hAnsi="Arial" w:cs="Arial"/>
          <w:lang w:val="cy-GB"/>
        </w:rPr>
      </w:pPr>
      <w:r w:rsidRPr="006B2E0A">
        <w:rPr>
          <w:rFonts w:ascii="Arial" w:hAnsi="Arial" w:cs="Arial"/>
          <w:lang w:val="cy-GB"/>
        </w:rPr>
        <w:t>Yn y stori ddigidol, cyn dechrau wnaethwyd holi cwestiwn am beth mae’r plant yn meddwl sydd yn mynd i ddigwydd yn y stori, ar ôl cwrdd â’r prif gymeriad sef Babi tedi. Dangoswyd lluniau a holi cwestiwn gyda’r lluniau er enghraifft pryd mae Babi Tedi edrych yn drist neu ofnus a holi sut byddwch chi yn teimlo? fel hyn, mae’r plant yn gallu gweld a meddwl am beth sydd yn dangos wrth y llun.</w:t>
      </w:r>
    </w:p>
    <w:p w14:paraId="02972D2E" w14:textId="77777777" w:rsidR="006B2E0A" w:rsidRPr="00CA2911" w:rsidRDefault="006B2E0A" w:rsidP="00A42EFB">
      <w:pPr>
        <w:spacing w:line="360" w:lineRule="auto"/>
        <w:jc w:val="both"/>
        <w:rPr>
          <w:rFonts w:ascii="Arial" w:hAnsi="Arial" w:cs="Arial"/>
          <w:i/>
          <w:iCs/>
          <w:lang w:val="cy-GB"/>
        </w:rPr>
      </w:pPr>
    </w:p>
    <w:p w14:paraId="184E18A6" w14:textId="5BD3AD95" w:rsidR="00A42EFB" w:rsidRDefault="009165AE" w:rsidP="00A42EFB">
      <w:pPr>
        <w:spacing w:line="360" w:lineRule="auto"/>
        <w:jc w:val="both"/>
        <w:rPr>
          <w:rFonts w:ascii="Arial" w:hAnsi="Arial" w:cs="Arial"/>
          <w:u w:val="single"/>
          <w:lang w:val="cy-GB"/>
        </w:rPr>
      </w:pPr>
      <w:r w:rsidRPr="009165AE">
        <w:rPr>
          <w:rFonts w:ascii="Arial" w:hAnsi="Arial" w:cs="Arial"/>
          <w:u w:val="single"/>
          <w:lang w:val="cy-GB"/>
        </w:rPr>
        <w:t>Cl</w:t>
      </w:r>
      <w:r w:rsidR="00A42EFB" w:rsidRPr="009165AE">
        <w:rPr>
          <w:rFonts w:ascii="Arial" w:hAnsi="Arial" w:cs="Arial"/>
          <w:u w:val="single"/>
          <w:lang w:val="cy-GB"/>
        </w:rPr>
        <w:t>o</w:t>
      </w:r>
    </w:p>
    <w:p w14:paraId="44B7ADA6" w14:textId="77777777" w:rsidR="00A57E22" w:rsidRPr="00A57E22" w:rsidRDefault="00A57E22" w:rsidP="00A57E22">
      <w:pPr>
        <w:spacing w:line="360" w:lineRule="auto"/>
        <w:jc w:val="both"/>
        <w:rPr>
          <w:rFonts w:ascii="Arial" w:hAnsi="Arial" w:cs="Arial"/>
          <w:lang w:val="cy-GB"/>
        </w:rPr>
      </w:pPr>
      <w:r w:rsidRPr="00A57E22">
        <w:rPr>
          <w:rFonts w:ascii="Arial" w:hAnsi="Arial" w:cs="Arial"/>
          <w:lang w:val="cy-GB"/>
        </w:rPr>
        <w:t xml:space="preserve">Yn y dadansoddiad terfynol y prif bwyntiau amlwg sydd yn deillio o’r papur yw bod adrodd straeon traddodiadol yn fwyaf poblogaidd nag digidol. Wrth wneud ymchwil sylweddolwyd bod straeon digidol yn cael ei labelu fel arddull newydd. </w:t>
      </w:r>
    </w:p>
    <w:p w14:paraId="558DA473" w14:textId="77777777" w:rsidR="00A57E22" w:rsidRPr="00A57E22" w:rsidRDefault="00A57E22" w:rsidP="00A57E22">
      <w:pPr>
        <w:spacing w:line="360" w:lineRule="auto"/>
        <w:jc w:val="both"/>
        <w:rPr>
          <w:rFonts w:ascii="Arial" w:hAnsi="Arial" w:cs="Arial"/>
          <w:lang w:val="cy-GB"/>
        </w:rPr>
      </w:pPr>
      <w:r w:rsidRPr="00A57E22">
        <w:rPr>
          <w:rFonts w:ascii="Arial" w:hAnsi="Arial" w:cs="Arial"/>
          <w:lang w:val="cy-GB"/>
        </w:rPr>
        <w:t xml:space="preserve">Wrth ymchwilio am bwysigrwydd adrodd stori a'r dulliau, dysgwyd bod holi cwestiynau yn ddull pwysig iawn, am roi cyfle i’r plant adlewyrchu a meddwl am y stori mae’n hybu llawer o sgiliau datblygiadol er enghraifft ddiwylliannol ag iaith. </w:t>
      </w:r>
    </w:p>
    <w:p w14:paraId="1D1BF39D" w14:textId="0AC3F2AC" w:rsidR="00A55B42" w:rsidRDefault="00A57E22" w:rsidP="00A57E22">
      <w:pPr>
        <w:spacing w:line="360" w:lineRule="auto"/>
        <w:jc w:val="both"/>
        <w:rPr>
          <w:rFonts w:ascii="Arial" w:hAnsi="Arial" w:cs="Arial"/>
          <w:lang w:val="cy-GB"/>
        </w:rPr>
      </w:pPr>
      <w:r w:rsidRPr="00A57E22">
        <w:rPr>
          <w:rFonts w:ascii="Arial" w:hAnsi="Arial" w:cs="Arial"/>
          <w:lang w:val="cy-GB"/>
        </w:rPr>
        <w:t>Dysgwyd hefyd bod propiau yn helpu plant dysgu geirfa newydd gan adnabod y prop a dysgu’r gair.</w:t>
      </w:r>
    </w:p>
    <w:p w14:paraId="1A41622A" w14:textId="77777777" w:rsidR="00A57E22" w:rsidRPr="000F4A24" w:rsidRDefault="00A57E22" w:rsidP="00A57E22">
      <w:pPr>
        <w:spacing w:line="360" w:lineRule="auto"/>
        <w:jc w:val="both"/>
        <w:rPr>
          <w:rFonts w:ascii="Arial" w:hAnsi="Arial" w:cs="Arial"/>
          <w:lang w:val="cy-GB"/>
        </w:rPr>
      </w:pPr>
    </w:p>
    <w:p w14:paraId="0FB0A9F0" w14:textId="77777777" w:rsidR="00F90BAB" w:rsidRPr="00F90BAB" w:rsidRDefault="00F90BAB" w:rsidP="00F90BAB">
      <w:pPr>
        <w:spacing w:line="360" w:lineRule="auto"/>
        <w:jc w:val="both"/>
        <w:rPr>
          <w:rFonts w:ascii="Arial" w:hAnsi="Arial" w:cs="Arial"/>
          <w:lang w:val="cy-GB"/>
        </w:rPr>
      </w:pPr>
      <w:r w:rsidRPr="000F4A24">
        <w:rPr>
          <w:rFonts w:ascii="Arial" w:hAnsi="Arial" w:cs="Arial"/>
          <w:lang w:val="cy-GB"/>
        </w:rPr>
        <w:lastRenderedPageBreak/>
        <w:t xml:space="preserve">Roedd y recordiad adrodd stori darddiadol yn llai o amser nag y recordiad adrodd stori </w:t>
      </w:r>
      <w:r w:rsidRPr="00F90BAB">
        <w:rPr>
          <w:rFonts w:ascii="Arial" w:hAnsi="Arial" w:cs="Arial"/>
          <w:lang w:val="cy-GB"/>
        </w:rPr>
        <w:t xml:space="preserve">ddigidol, meddalwyd y rheswm am hyn yw oherwydd yn y recordiad digidol wnaethwyd holi fwy o gwestiynau, defnyddio fwy o bropiau a chreu holiadur ar y diwedd fel gêm i’r plant. </w:t>
      </w:r>
    </w:p>
    <w:p w14:paraId="07741416" w14:textId="77777777" w:rsidR="00F90BAB" w:rsidRPr="00F90BAB" w:rsidRDefault="00F90BAB" w:rsidP="00F90BAB">
      <w:pPr>
        <w:spacing w:line="360" w:lineRule="auto"/>
        <w:jc w:val="both"/>
        <w:rPr>
          <w:rFonts w:ascii="Arial" w:hAnsi="Arial" w:cs="Arial"/>
          <w:lang w:val="cy-GB"/>
        </w:rPr>
      </w:pPr>
      <w:r w:rsidRPr="00F90BAB">
        <w:rPr>
          <w:rFonts w:ascii="Arial" w:hAnsi="Arial" w:cs="Arial"/>
          <w:lang w:val="cy-GB"/>
        </w:rPr>
        <w:t xml:space="preserve">Wnaethwyd recordio’r stori darddiadol gyntaf felly, am yr ail dro gyda’r digidol roedd mwy o syniad am beth i wneud yn well. </w:t>
      </w:r>
    </w:p>
    <w:p w14:paraId="0B3356CE" w14:textId="77777777" w:rsidR="00F90BAB" w:rsidRPr="00F90BAB" w:rsidRDefault="00F90BAB" w:rsidP="00F90BAB">
      <w:pPr>
        <w:spacing w:line="360" w:lineRule="auto"/>
        <w:jc w:val="both"/>
        <w:rPr>
          <w:rFonts w:ascii="Arial" w:hAnsi="Arial" w:cs="Arial"/>
          <w:lang w:val="cy-GB"/>
        </w:rPr>
      </w:pPr>
    </w:p>
    <w:p w14:paraId="4B95C2E6" w14:textId="77777777" w:rsidR="00F90BAB" w:rsidRPr="00F90BAB" w:rsidRDefault="00F90BAB" w:rsidP="00F90BAB">
      <w:pPr>
        <w:spacing w:line="360" w:lineRule="auto"/>
        <w:jc w:val="both"/>
        <w:rPr>
          <w:rFonts w:ascii="Arial" w:hAnsi="Arial" w:cs="Arial"/>
          <w:lang w:val="cy-GB"/>
        </w:rPr>
      </w:pPr>
      <w:r w:rsidRPr="00F90BAB">
        <w:rPr>
          <w:rFonts w:ascii="Arial" w:hAnsi="Arial" w:cs="Arial"/>
          <w:lang w:val="cy-GB"/>
        </w:rPr>
        <w:t xml:space="preserve">Er mwyn datblygu sgiliau, mae rhaid i mi weithio ar ymddwyn fel mae cynulleidfa go iawn o flaen mi, rydw i’n meddwl yn bersonol mae adrodd stori yn fwy naturiol gyda phlant o flaen iddyn nhw holi cwestiynau, cael barn ar beth sydd yn digwydd, mae’n treulio mwy o amser gyda chynulleidfa. Ond, i mi wella ar hyn, gallaf asesu beth rwy’n wneud gyda chynulleidfa a chymharu’r gwahaniaeth. Gall hwn wella fy sgiliau dychmygol. </w:t>
      </w:r>
    </w:p>
    <w:p w14:paraId="62B7161A" w14:textId="7881EF76" w:rsidR="00F30F05" w:rsidRDefault="00F90BAB" w:rsidP="00F90BAB">
      <w:pPr>
        <w:spacing w:line="360" w:lineRule="auto"/>
        <w:jc w:val="both"/>
        <w:rPr>
          <w:rFonts w:ascii="Arial" w:hAnsi="Arial" w:cs="Arial"/>
          <w:lang w:val="cy-GB"/>
        </w:rPr>
      </w:pPr>
      <w:r w:rsidRPr="00F90BAB">
        <w:rPr>
          <w:rFonts w:ascii="Arial" w:hAnsi="Arial" w:cs="Arial"/>
          <w:lang w:val="cy-GB"/>
        </w:rPr>
        <w:t>Sgil arall sydd eisiau cael ei datblygu yw nodweddion a newid llais i addasrwydd y cymeriad.</w:t>
      </w:r>
    </w:p>
    <w:p w14:paraId="2DF1042B" w14:textId="77777777" w:rsidR="000F4A24" w:rsidRDefault="000F4A24" w:rsidP="000F4A24">
      <w:pPr>
        <w:spacing w:line="360" w:lineRule="auto"/>
        <w:jc w:val="both"/>
        <w:rPr>
          <w:rFonts w:ascii="Arial" w:hAnsi="Arial" w:cs="Arial"/>
          <w:lang w:val="cy-GB"/>
        </w:rPr>
      </w:pPr>
    </w:p>
    <w:p w14:paraId="266FC579" w14:textId="25AE61F7" w:rsidR="000F4A24" w:rsidRDefault="000F4A24" w:rsidP="000F4A24">
      <w:pPr>
        <w:spacing w:line="360" w:lineRule="auto"/>
        <w:jc w:val="both"/>
        <w:rPr>
          <w:rFonts w:ascii="Arial" w:hAnsi="Arial" w:cs="Arial"/>
          <w:lang w:val="cy-GB"/>
        </w:rPr>
      </w:pPr>
      <w:r w:rsidRPr="000F4A24">
        <w:rPr>
          <w:rFonts w:ascii="Arial" w:hAnsi="Arial" w:cs="Arial"/>
          <w:lang w:val="cy-GB"/>
        </w:rPr>
        <w:t>Byddwyd yn defnyddio’r sgiliau defnyddiwyd yn y recordiad yn barod a dysgu sgiliau newydd ar gyfer y dyfodol i wella fy adrodd straeon traddodiadol a digidol.</w:t>
      </w:r>
    </w:p>
    <w:p w14:paraId="71094577" w14:textId="0BBAEC81" w:rsidR="0058594D" w:rsidRDefault="0058594D" w:rsidP="00A42EFB">
      <w:pPr>
        <w:spacing w:line="360" w:lineRule="auto"/>
        <w:jc w:val="both"/>
        <w:rPr>
          <w:rFonts w:ascii="Arial" w:hAnsi="Arial" w:cs="Arial"/>
          <w:lang w:val="cy-GB"/>
        </w:rPr>
      </w:pPr>
    </w:p>
    <w:p w14:paraId="3C7B2634" w14:textId="77777777" w:rsidR="0017055B" w:rsidRPr="0017055B" w:rsidRDefault="0017055B" w:rsidP="0017055B">
      <w:pPr>
        <w:spacing w:line="360" w:lineRule="auto"/>
        <w:jc w:val="both"/>
        <w:rPr>
          <w:rFonts w:ascii="Arial" w:hAnsi="Arial" w:cs="Arial"/>
          <w:color w:val="000000"/>
          <w:u w:val="single"/>
          <w:shd w:val="clear" w:color="auto" w:fill="FFFFFF"/>
          <w:lang w:val="cy-GB"/>
        </w:rPr>
      </w:pPr>
      <w:r w:rsidRPr="0017055B">
        <w:rPr>
          <w:rFonts w:ascii="Arial" w:hAnsi="Arial" w:cs="Arial"/>
          <w:color w:val="000000"/>
          <w:u w:val="single"/>
          <w:shd w:val="clear" w:color="auto" w:fill="FFFFFF"/>
          <w:lang w:val="cy-GB"/>
        </w:rPr>
        <w:t>Rhestr Gyfeirio</w:t>
      </w:r>
    </w:p>
    <w:p w14:paraId="5B755DE6"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Alavesa, P.,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2013</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 Combining Storytelling Tradition and Pervasive Gaming: Props.</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University of Oulu</w:t>
      </w:r>
      <w:r w:rsidRPr="00F270F0">
        <w:rPr>
          <w:rFonts w:ascii="Arial" w:hAnsi="Arial" w:cs="Arial"/>
          <w:color w:val="000000"/>
          <w:shd w:val="clear" w:color="auto" w:fill="FFFFFF"/>
          <w:lang w:val="cy-GB"/>
        </w:rPr>
        <w:t xml:space="preserve">, </w:t>
      </w:r>
      <w:r>
        <w:rPr>
          <w:rFonts w:ascii="Arial" w:hAnsi="Arial" w:cs="Arial"/>
          <w:color w:val="000000"/>
          <w:shd w:val="clear" w:color="auto" w:fill="FFFFFF"/>
          <w:lang w:val="cy-GB"/>
        </w:rPr>
        <w:t xml:space="preserve">[ar-lein] </w:t>
      </w:r>
      <w:r w:rsidRPr="00F270F0">
        <w:rPr>
          <w:rFonts w:ascii="Arial" w:hAnsi="Arial" w:cs="Arial"/>
          <w:color w:val="000000"/>
          <w:shd w:val="clear" w:color="auto" w:fill="FFFFFF"/>
          <w:lang w:val="cy-GB"/>
        </w:rPr>
        <w:t xml:space="preserve">pp.3.4. </w:t>
      </w:r>
    </w:p>
    <w:p w14:paraId="40A0258F" w14:textId="77777777" w:rsidR="0017055B" w:rsidRPr="00F270F0" w:rsidRDefault="0017055B" w:rsidP="0017055B">
      <w:pPr>
        <w:spacing w:line="360" w:lineRule="auto"/>
        <w:jc w:val="both"/>
        <w:rPr>
          <w:rFonts w:ascii="Arial" w:hAnsi="Arial" w:cs="Arial"/>
          <w:color w:val="000000"/>
          <w:shd w:val="clear" w:color="auto" w:fill="FFFFFF"/>
          <w:lang w:val="cy-GB"/>
        </w:rPr>
      </w:pPr>
      <w:r>
        <w:rPr>
          <w:rFonts w:ascii="Arial" w:hAnsi="Arial" w:cs="Arial"/>
          <w:color w:val="000000"/>
          <w:shd w:val="clear" w:color="auto" w:fill="FFFFFF"/>
          <w:lang w:val="cy-GB"/>
        </w:rPr>
        <w:t xml:space="preserve">Ar gael ar: </w:t>
      </w:r>
      <w:r w:rsidRPr="00F270F0">
        <w:rPr>
          <w:rFonts w:ascii="Arial" w:hAnsi="Arial" w:cs="Arial"/>
          <w:color w:val="000000"/>
          <w:shd w:val="clear" w:color="auto" w:fill="FFFFFF"/>
          <w:lang w:val="cy-GB"/>
        </w:rPr>
        <w:t xml:space="preserve">&lt;http://jultika.oulu.fi/files/nbnfioulu-201311261931.pdf&gt; [Darllenwyd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5ACDB318" w14:textId="77777777" w:rsidR="0017055B" w:rsidRPr="00F270F0" w:rsidRDefault="0017055B" w:rsidP="0017055B">
      <w:pPr>
        <w:spacing w:line="360" w:lineRule="auto"/>
        <w:jc w:val="both"/>
        <w:rPr>
          <w:rFonts w:ascii="Arial" w:hAnsi="Arial" w:cs="Arial"/>
          <w:color w:val="000000"/>
          <w:shd w:val="clear" w:color="auto" w:fill="FFFFFF"/>
          <w:lang w:val="cy-GB"/>
        </w:rPr>
      </w:pPr>
    </w:p>
    <w:p w14:paraId="205C78E3" w14:textId="77777777" w:rsidR="0017055B" w:rsidRPr="00F270F0" w:rsidRDefault="0017055B" w:rsidP="0017055B">
      <w:pPr>
        <w:spacing w:line="360" w:lineRule="auto"/>
        <w:jc w:val="both"/>
        <w:rPr>
          <w:rFonts w:ascii="Arial" w:hAnsi="Arial" w:cs="Arial"/>
          <w:color w:val="000000"/>
          <w:shd w:val="clear" w:color="auto" w:fill="FFFFFF"/>
          <w:lang w:val="cy-GB"/>
        </w:rPr>
      </w:pPr>
      <w:r w:rsidRPr="00181954">
        <w:rPr>
          <w:rFonts w:ascii="Arial" w:hAnsi="Arial" w:cs="Arial"/>
          <w:color w:val="000000"/>
          <w:shd w:val="clear" w:color="auto" w:fill="FFFFFF"/>
          <w:lang w:val="cy-GB"/>
        </w:rPr>
        <w:t xml:space="preserve">Al-Mansour and Al-Shorman, </w:t>
      </w:r>
      <w:r w:rsidRPr="00F270F0">
        <w:rPr>
          <w:rFonts w:ascii="Arial" w:hAnsi="Arial" w:cs="Arial"/>
          <w:color w:val="000000"/>
          <w:shd w:val="clear" w:color="auto" w:fill="FFFFFF"/>
          <w:lang w:val="cy-GB"/>
        </w:rPr>
        <w:t>(</w:t>
      </w:r>
      <w:r w:rsidRPr="00181954">
        <w:rPr>
          <w:rFonts w:ascii="Arial" w:hAnsi="Arial" w:cs="Arial"/>
          <w:color w:val="000000"/>
          <w:shd w:val="clear" w:color="auto" w:fill="FFFFFF"/>
          <w:lang w:val="cy-GB"/>
        </w:rPr>
        <w:t>2011</w:t>
      </w:r>
      <w:r w:rsidRPr="00F270F0">
        <w:rPr>
          <w:rFonts w:ascii="Arial" w:hAnsi="Arial" w:cs="Arial"/>
          <w:color w:val="000000"/>
          <w:shd w:val="clear" w:color="auto" w:fill="FFFFFF"/>
          <w:lang w:val="cy-GB"/>
        </w:rPr>
        <w:t>)</w:t>
      </w:r>
      <w:r w:rsidRPr="00181954">
        <w:rPr>
          <w:rFonts w:ascii="Arial" w:hAnsi="Arial" w:cs="Arial"/>
          <w:color w:val="000000"/>
          <w:shd w:val="clear" w:color="auto" w:fill="FFFFFF"/>
          <w:lang w:val="cy-GB"/>
        </w:rPr>
        <w:t>. Tell and Write, the Effect of Storytelling Strategy for Developing Story Writing Skills among Grade Seven Learners. </w:t>
      </w:r>
      <w:r w:rsidRPr="00181954">
        <w:rPr>
          <w:rFonts w:ascii="Arial" w:hAnsi="Arial" w:cs="Arial"/>
          <w:i/>
          <w:iCs/>
          <w:color w:val="000000"/>
          <w:lang w:val="cy-GB"/>
        </w:rPr>
        <w:t>Modern Linguistics</w:t>
      </w:r>
      <w:r w:rsidRPr="00181954">
        <w:rPr>
          <w:rFonts w:ascii="Arial" w:hAnsi="Arial" w:cs="Arial"/>
          <w:color w:val="000000"/>
          <w:shd w:val="clear" w:color="auto" w:fill="FFFFFF"/>
          <w:lang w:val="cy-GB"/>
        </w:rPr>
        <w:t>, [</w:t>
      </w:r>
      <w:r w:rsidRPr="00F270F0">
        <w:rPr>
          <w:rFonts w:ascii="Arial" w:hAnsi="Arial" w:cs="Arial"/>
          <w:color w:val="000000"/>
          <w:shd w:val="clear" w:color="auto" w:fill="FFFFFF"/>
          <w:lang w:val="cy-GB"/>
        </w:rPr>
        <w:t>ar-lein</w:t>
      </w:r>
      <w:r w:rsidRPr="00181954">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w:t>
      </w:r>
    </w:p>
    <w:p w14:paraId="169655CA"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Ar gael ar: </w:t>
      </w:r>
      <w:r w:rsidRPr="00181954">
        <w:rPr>
          <w:rFonts w:ascii="Arial" w:hAnsi="Arial" w:cs="Arial"/>
          <w:color w:val="000000"/>
          <w:shd w:val="clear" w:color="auto" w:fill="FFFFFF"/>
          <w:lang w:val="cy-GB"/>
        </w:rPr>
        <w:t xml:space="preserve">&lt;https://www.scirp.org/journal/paperinformation.aspx?paperid=75508&gt; </w:t>
      </w:r>
    </w:p>
    <w:p w14:paraId="2065D823" w14:textId="77777777" w:rsidR="0017055B" w:rsidRPr="00F56F5A" w:rsidRDefault="0017055B" w:rsidP="0017055B">
      <w:pPr>
        <w:spacing w:line="360" w:lineRule="auto"/>
        <w:jc w:val="both"/>
        <w:rPr>
          <w:rFonts w:ascii="Arial" w:hAnsi="Arial" w:cs="Arial"/>
          <w:lang w:val="cy-GB"/>
        </w:rPr>
      </w:pPr>
      <w:r w:rsidRPr="00F270F0">
        <w:rPr>
          <w:rFonts w:ascii="Arial" w:hAnsi="Arial" w:cs="Arial"/>
          <w:lang w:val="cy-GB"/>
        </w:rPr>
        <w:t>[</w:t>
      </w: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 xml:space="preserve">15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7E218191" w14:textId="77777777" w:rsidR="0017055B" w:rsidRDefault="0017055B" w:rsidP="0017055B">
      <w:pPr>
        <w:spacing w:line="360" w:lineRule="auto"/>
        <w:jc w:val="both"/>
        <w:rPr>
          <w:rFonts w:ascii="Arial" w:hAnsi="Arial" w:cs="Arial"/>
          <w:color w:val="000000"/>
          <w:shd w:val="clear" w:color="auto" w:fill="FFFFFF"/>
          <w:lang w:val="cy-GB"/>
        </w:rPr>
      </w:pPr>
    </w:p>
    <w:p w14:paraId="6674831F" w14:textId="77777777" w:rsidR="0017055B" w:rsidRPr="00F56F5A" w:rsidRDefault="0017055B" w:rsidP="0017055B">
      <w:pPr>
        <w:spacing w:line="360" w:lineRule="auto"/>
        <w:jc w:val="both"/>
        <w:rPr>
          <w:rFonts w:ascii="Arial" w:hAnsi="Arial" w:cs="Arial"/>
          <w:lang w:val="cy-GB"/>
        </w:rPr>
      </w:pPr>
      <w:r w:rsidRPr="005361B0">
        <w:rPr>
          <w:rFonts w:ascii="Arial" w:hAnsi="Arial" w:cs="Arial"/>
          <w:color w:val="000000"/>
          <w:shd w:val="clear" w:color="auto" w:fill="FFFFFF"/>
          <w:lang w:val="cy-GB"/>
        </w:rPr>
        <w:t>Badrkhani, P.</w:t>
      </w:r>
      <w:r w:rsidRPr="00F270F0">
        <w:rPr>
          <w:rFonts w:ascii="Arial" w:hAnsi="Arial" w:cs="Arial"/>
          <w:color w:val="000000"/>
          <w:shd w:val="clear" w:color="auto" w:fill="FFFFFF"/>
          <w:lang w:val="cy-GB"/>
        </w:rPr>
        <w:t xml:space="preserve"> (</w:t>
      </w:r>
      <w:r w:rsidRPr="005361B0">
        <w:rPr>
          <w:rFonts w:ascii="Arial" w:hAnsi="Arial" w:cs="Arial"/>
          <w:color w:val="000000"/>
          <w:shd w:val="clear" w:color="auto" w:fill="FFFFFF"/>
          <w:lang w:val="cy-GB"/>
        </w:rPr>
        <w:t>2018</w:t>
      </w:r>
      <w:r w:rsidRPr="00F270F0">
        <w:rPr>
          <w:rFonts w:ascii="Arial" w:hAnsi="Arial" w:cs="Arial"/>
          <w:color w:val="000000"/>
          <w:shd w:val="clear" w:color="auto" w:fill="FFFFFF"/>
          <w:lang w:val="cy-GB"/>
        </w:rPr>
        <w:t>)</w:t>
      </w:r>
      <w:r w:rsidRPr="005361B0">
        <w:rPr>
          <w:rFonts w:ascii="Arial" w:hAnsi="Arial" w:cs="Arial"/>
          <w:color w:val="000000"/>
          <w:shd w:val="clear" w:color="auto" w:fill="FFFFFF"/>
          <w:lang w:val="cy-GB"/>
        </w:rPr>
        <w:t>. Storytelling in early childhood: enriching language, literacy and classroom culture. </w:t>
      </w:r>
      <w:r w:rsidRPr="005361B0">
        <w:rPr>
          <w:rFonts w:ascii="Arial" w:hAnsi="Arial" w:cs="Arial"/>
          <w:i/>
          <w:iCs/>
          <w:color w:val="000000"/>
          <w:lang w:val="cy-GB"/>
        </w:rPr>
        <w:t>Education 3-13</w:t>
      </w:r>
      <w:r w:rsidRPr="005361B0">
        <w:rPr>
          <w:rFonts w:ascii="Arial" w:hAnsi="Arial" w:cs="Arial"/>
          <w:color w:val="000000"/>
          <w:shd w:val="clear" w:color="auto" w:fill="FFFFFF"/>
          <w:lang w:val="cy-GB"/>
        </w:rPr>
        <w:t>, 47(6), pp.775-777.</w:t>
      </w:r>
      <w:r w:rsidRPr="00F270F0">
        <w:rPr>
          <w:rFonts w:ascii="Arial" w:hAnsi="Arial" w:cs="Arial"/>
          <w:lang w:val="cy-GB"/>
        </w:rPr>
        <w:t xml:space="preserve"> [</w:t>
      </w: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 xml:space="preserve">15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1ED72863" w14:textId="77777777" w:rsidR="0017055B" w:rsidRDefault="0017055B" w:rsidP="0017055B">
      <w:pPr>
        <w:spacing w:line="360" w:lineRule="auto"/>
        <w:jc w:val="both"/>
        <w:rPr>
          <w:rFonts w:ascii="Arial" w:hAnsi="Arial" w:cs="Arial"/>
          <w:color w:val="000000"/>
          <w:shd w:val="clear" w:color="auto" w:fill="FFFFFF"/>
          <w:lang w:val="cy-GB"/>
        </w:rPr>
      </w:pPr>
    </w:p>
    <w:p w14:paraId="3F351590"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Bayir, A. and Ersin Kirac, I.,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2019</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Oracy skills and the 21st century</w:t>
      </w:r>
      <w:r w:rsidRPr="00F270F0">
        <w:rPr>
          <w:rFonts w:ascii="Arial" w:hAnsi="Arial" w:cs="Arial"/>
          <w:color w:val="000000"/>
          <w:shd w:val="clear" w:color="auto" w:fill="FFFFFF"/>
          <w:lang w:val="cy-GB"/>
        </w:rPr>
        <w:t xml:space="preserve">. </w:t>
      </w:r>
    </w:p>
    <w:p w14:paraId="7289069B" w14:textId="77777777" w:rsidR="0017055B" w:rsidRPr="00F270F0" w:rsidRDefault="0017055B" w:rsidP="0017055B">
      <w:pPr>
        <w:spacing w:line="360" w:lineRule="auto"/>
        <w:jc w:val="both"/>
        <w:rPr>
          <w:rFonts w:ascii="Arial" w:hAnsi="Arial" w:cs="Arial"/>
          <w:lang w:val="cy-GB"/>
        </w:rPr>
      </w:pPr>
      <w:r>
        <w:rPr>
          <w:rFonts w:ascii="Arial" w:hAnsi="Arial" w:cs="Arial"/>
          <w:color w:val="000000"/>
          <w:shd w:val="clear" w:color="auto" w:fill="FFFFFF"/>
          <w:lang w:val="cy-GB"/>
        </w:rPr>
        <w:t xml:space="preserve">[ar-lein] Ar gael ar: </w:t>
      </w:r>
      <w:r w:rsidRPr="00F270F0">
        <w:rPr>
          <w:rFonts w:ascii="Arial" w:hAnsi="Arial" w:cs="Arial"/>
          <w:color w:val="000000"/>
          <w:shd w:val="clear" w:color="auto" w:fill="FFFFFF"/>
          <w:lang w:val="cy-GB"/>
        </w:rPr>
        <w:t xml:space="preserve">&lt;https://www.teachingenglish.org.uk/article/oracy-skills-21st-century&gt;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7</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0DCF6B96" w14:textId="77777777" w:rsidR="0017055B" w:rsidRPr="00CB1346" w:rsidRDefault="0017055B" w:rsidP="0017055B">
      <w:pPr>
        <w:spacing w:line="360" w:lineRule="auto"/>
        <w:jc w:val="both"/>
        <w:rPr>
          <w:rFonts w:ascii="Arial" w:hAnsi="Arial" w:cs="Arial"/>
          <w:lang w:val="cy-GB"/>
        </w:rPr>
      </w:pPr>
      <w:r w:rsidRPr="00CB1346">
        <w:rPr>
          <w:rFonts w:ascii="Arial" w:hAnsi="Arial" w:cs="Arial"/>
          <w:color w:val="000000"/>
          <w:shd w:val="clear" w:color="auto" w:fill="FFFFFF"/>
          <w:lang w:val="cy-GB"/>
        </w:rPr>
        <w:t>Bouchrika, I., (2021).</w:t>
      </w:r>
      <w:r w:rsidRPr="00CB1346">
        <w:rPr>
          <w:rStyle w:val="apple-converted-space"/>
          <w:rFonts w:ascii="Arial" w:hAnsi="Arial" w:cs="Arial"/>
          <w:color w:val="000000"/>
          <w:shd w:val="clear" w:color="auto" w:fill="FFFFFF"/>
          <w:lang w:val="cy-GB"/>
        </w:rPr>
        <w:t> </w:t>
      </w:r>
      <w:r w:rsidRPr="00CB1346">
        <w:rPr>
          <w:rFonts w:ascii="Arial" w:hAnsi="Arial" w:cs="Arial"/>
          <w:i/>
          <w:iCs/>
          <w:color w:val="000000"/>
          <w:lang w:val="cy-GB"/>
        </w:rPr>
        <w:t>Digital Storytelling: Benefits, Examples, Tools &amp; Tips</w:t>
      </w:r>
      <w:r w:rsidRPr="00CB1346">
        <w:rPr>
          <w:rFonts w:ascii="Arial" w:hAnsi="Arial" w:cs="Arial"/>
          <w:color w:val="000000"/>
          <w:shd w:val="clear" w:color="auto" w:fill="FFFFFF"/>
          <w:lang w:val="cy-GB"/>
        </w:rPr>
        <w:t>. [ar-lein] Ar gael ar: &lt;https://research.com/education/digital-storytelling&gt; [Darllenwyd ar 18 o Chwefror 2022]</w:t>
      </w:r>
    </w:p>
    <w:p w14:paraId="695F15F5" w14:textId="77777777" w:rsidR="0017055B" w:rsidRDefault="0017055B" w:rsidP="0017055B">
      <w:pPr>
        <w:spacing w:line="360" w:lineRule="auto"/>
        <w:jc w:val="both"/>
        <w:rPr>
          <w:rFonts w:ascii="Arial" w:hAnsi="Arial" w:cs="Arial"/>
          <w:color w:val="000000"/>
          <w:shd w:val="clear" w:color="auto" w:fill="FFFFFF"/>
          <w:lang w:val="cy-GB"/>
        </w:rPr>
      </w:pPr>
    </w:p>
    <w:p w14:paraId="7FDA483E" w14:textId="77777777" w:rsidR="0017055B" w:rsidRPr="00CB1346" w:rsidRDefault="0017055B" w:rsidP="0017055B">
      <w:pPr>
        <w:spacing w:line="360" w:lineRule="auto"/>
        <w:jc w:val="both"/>
        <w:rPr>
          <w:rFonts w:ascii="Arial" w:hAnsi="Arial" w:cs="Arial"/>
          <w:color w:val="000000"/>
          <w:shd w:val="clear" w:color="auto" w:fill="FFFFFF"/>
          <w:lang w:val="cy-GB"/>
        </w:rPr>
      </w:pPr>
      <w:r w:rsidRPr="00CB1346">
        <w:rPr>
          <w:rFonts w:ascii="Arial" w:hAnsi="Arial" w:cs="Arial"/>
          <w:color w:val="000000"/>
          <w:shd w:val="clear" w:color="auto" w:fill="FFFFFF"/>
          <w:lang w:val="cy-GB"/>
        </w:rPr>
        <w:t xml:space="preserve">Boll, S., </w:t>
      </w:r>
      <w:r>
        <w:rPr>
          <w:rFonts w:ascii="Arial" w:hAnsi="Arial" w:cs="Arial"/>
          <w:color w:val="000000"/>
          <w:shd w:val="clear" w:color="auto" w:fill="FFFFFF"/>
          <w:lang w:val="cy-GB"/>
        </w:rPr>
        <w:t>(</w:t>
      </w:r>
      <w:r w:rsidRPr="00CB1346">
        <w:rPr>
          <w:rFonts w:ascii="Arial" w:hAnsi="Arial" w:cs="Arial"/>
          <w:color w:val="000000"/>
          <w:shd w:val="clear" w:color="auto" w:fill="FFFFFF"/>
          <w:lang w:val="cy-GB"/>
        </w:rPr>
        <w:t>2017</w:t>
      </w:r>
      <w:r>
        <w:rPr>
          <w:rFonts w:ascii="Arial" w:hAnsi="Arial" w:cs="Arial"/>
          <w:color w:val="000000"/>
          <w:shd w:val="clear" w:color="auto" w:fill="FFFFFF"/>
          <w:lang w:val="cy-GB"/>
        </w:rPr>
        <w:t>)</w:t>
      </w:r>
      <w:r w:rsidRPr="00CB1346">
        <w:rPr>
          <w:rFonts w:ascii="Arial" w:hAnsi="Arial" w:cs="Arial"/>
          <w:color w:val="000000"/>
          <w:shd w:val="clear" w:color="auto" w:fill="FFFFFF"/>
          <w:lang w:val="cy-GB"/>
        </w:rPr>
        <w:t>. Towards a Tangible Storytelling Kit for Exploring Emotions with Children.</w:t>
      </w:r>
      <w:r w:rsidRPr="00CB1346">
        <w:rPr>
          <w:rStyle w:val="apple-converted-space"/>
          <w:rFonts w:ascii="Arial" w:hAnsi="Arial" w:cs="Arial"/>
          <w:color w:val="000000"/>
          <w:shd w:val="clear" w:color="auto" w:fill="FFFFFF"/>
          <w:lang w:val="cy-GB"/>
        </w:rPr>
        <w:t> </w:t>
      </w:r>
      <w:r w:rsidRPr="00CB1346">
        <w:rPr>
          <w:rFonts w:ascii="Arial" w:hAnsi="Arial" w:cs="Arial"/>
          <w:i/>
          <w:iCs/>
          <w:color w:val="000000"/>
          <w:lang w:val="cy-GB"/>
        </w:rPr>
        <w:t>University of Oldenburg</w:t>
      </w:r>
      <w:r w:rsidRPr="00CB1346">
        <w:rPr>
          <w:rFonts w:ascii="Arial" w:hAnsi="Arial" w:cs="Arial"/>
          <w:color w:val="000000"/>
          <w:shd w:val="clear" w:color="auto" w:fill="FFFFFF"/>
          <w:lang w:val="cy-GB"/>
        </w:rPr>
        <w:t xml:space="preserve">, [ar-lein] p.11. </w:t>
      </w:r>
    </w:p>
    <w:p w14:paraId="74127678" w14:textId="77777777" w:rsidR="0017055B" w:rsidRDefault="0017055B" w:rsidP="0017055B">
      <w:pPr>
        <w:spacing w:line="360" w:lineRule="auto"/>
        <w:jc w:val="both"/>
        <w:rPr>
          <w:rFonts w:ascii="Arial" w:hAnsi="Arial" w:cs="Arial"/>
          <w:color w:val="000000"/>
          <w:shd w:val="clear" w:color="auto" w:fill="FFFFFF"/>
          <w:lang w:val="cy-GB"/>
        </w:rPr>
      </w:pPr>
      <w:r w:rsidRPr="00CB1346">
        <w:rPr>
          <w:rFonts w:ascii="Arial" w:hAnsi="Arial" w:cs="Arial"/>
          <w:color w:val="000000"/>
          <w:shd w:val="clear" w:color="auto" w:fill="FFFFFF"/>
          <w:lang w:val="cy-GB"/>
        </w:rPr>
        <w:t xml:space="preserve">Ar gael ar: </w:t>
      </w:r>
    </w:p>
    <w:p w14:paraId="5EA9BD22" w14:textId="7B77CCB2" w:rsidR="0017055B" w:rsidRDefault="0017055B" w:rsidP="0017055B">
      <w:pPr>
        <w:spacing w:line="360" w:lineRule="auto"/>
        <w:jc w:val="both"/>
        <w:rPr>
          <w:rFonts w:ascii="Arial" w:hAnsi="Arial" w:cs="Arial"/>
          <w:lang w:val="cy-GB"/>
        </w:rPr>
      </w:pPr>
      <w:r w:rsidRPr="00CB1346">
        <w:rPr>
          <w:rFonts w:ascii="Arial" w:hAnsi="Arial" w:cs="Arial"/>
          <w:color w:val="000000"/>
          <w:shd w:val="clear" w:color="auto" w:fill="FFFFFF"/>
          <w:lang w:val="cy-GB"/>
        </w:rPr>
        <w:t>&lt;https://www.researchgate.net/profile/Shadan-Sadeghian-Borojeni/publication/320575815_Towards_a_Tangible_Storytelling_Kit_for_Exploring_Emotions_with_Children/links/5a017b044585159634c31485/Towards-a-Tangible-Storytelling-Kit-for-Exploring-Emotions-with-Children.pdf&gt; [Darllenwyd ar 18 o Chwefror 2022]</w:t>
      </w:r>
    </w:p>
    <w:p w14:paraId="3DF4C4BF" w14:textId="77777777" w:rsidR="0017055B" w:rsidRDefault="0017055B" w:rsidP="0017055B">
      <w:pPr>
        <w:spacing w:line="360" w:lineRule="auto"/>
        <w:jc w:val="both"/>
        <w:rPr>
          <w:rFonts w:ascii="Arial" w:hAnsi="Arial" w:cs="Arial"/>
          <w:lang w:val="cy-GB"/>
        </w:rPr>
      </w:pPr>
    </w:p>
    <w:p w14:paraId="30C99918"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Brodin, J. and Renblad, K.,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2019</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w:t>
      </w:r>
    </w:p>
    <w:p w14:paraId="4102FC18" w14:textId="77777777" w:rsidR="0017055B" w:rsidRPr="0022014C"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Improvement of preschool children’s speech and language skills. </w:t>
      </w:r>
      <w:r>
        <w:rPr>
          <w:rFonts w:ascii="Arial" w:hAnsi="Arial" w:cs="Arial"/>
          <w:color w:val="000000"/>
          <w:shd w:val="clear" w:color="auto" w:fill="FFFFFF"/>
          <w:lang w:val="cy-GB"/>
        </w:rPr>
        <w:t xml:space="preserve">[ar-lein] Ar gael ar: </w:t>
      </w:r>
      <w:r w:rsidRPr="00F270F0">
        <w:rPr>
          <w:rFonts w:ascii="Arial" w:hAnsi="Arial" w:cs="Arial"/>
          <w:color w:val="000000"/>
          <w:shd w:val="clear" w:color="auto" w:fill="FFFFFF"/>
          <w:lang w:val="cy-GB"/>
        </w:rPr>
        <w:t xml:space="preserve">&lt;https://www.tandfonline.com/doi/pdf/10.1080/03004430.2018.1564917&gt;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7</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2A8DFE69" w14:textId="77777777" w:rsidR="0017055B" w:rsidRDefault="0017055B" w:rsidP="0017055B">
      <w:pPr>
        <w:spacing w:line="360" w:lineRule="auto"/>
        <w:jc w:val="both"/>
        <w:rPr>
          <w:rFonts w:ascii="Arial" w:hAnsi="Arial" w:cs="Arial"/>
          <w:color w:val="000000"/>
          <w:shd w:val="clear" w:color="auto" w:fill="FFFFFF"/>
          <w:lang w:val="cy-GB"/>
        </w:rPr>
      </w:pPr>
    </w:p>
    <w:p w14:paraId="2465C5E2" w14:textId="77777777" w:rsidR="0017055B" w:rsidRPr="007B7472" w:rsidRDefault="0017055B" w:rsidP="0017055B">
      <w:pPr>
        <w:spacing w:line="360" w:lineRule="auto"/>
        <w:jc w:val="both"/>
        <w:rPr>
          <w:rFonts w:ascii="Arial" w:hAnsi="Arial" w:cs="Arial"/>
          <w:lang w:val="cy-GB"/>
        </w:rPr>
      </w:pPr>
      <w:r w:rsidRPr="007B7472">
        <w:rPr>
          <w:rFonts w:ascii="Arial" w:hAnsi="Arial" w:cs="Arial"/>
          <w:color w:val="000000"/>
          <w:shd w:val="clear" w:color="auto" w:fill="FFFFFF"/>
          <w:lang w:val="cy-GB"/>
        </w:rPr>
        <w:t xml:space="preserve">Bruce, T., McNair, L. and Whinnett, J. (2020). Putting Storytelling at the Heart of Early Childhood Practice: A Reflective Guide for Early Years Practitioners. [ar-lein] Ar gael ar: [&lt;https://books.google.co.uk/books?hl=en&amp;lr=&amp;id=FureDwAAQBAJ&amp;oi=fnd&amp;pg=PT6&amp;dq=props+in+storytelling&amp;ots=1spZCfFig5&amp;sig=ywGHuoXq55sG34ehzdoHlV55zBk&amp;redir_esc=y#v=onepage&amp;q=props%20in%20storytelling&amp;f=false&gt; [Darllenwyd ar </w:t>
      </w:r>
      <w:r w:rsidRPr="00F56F5A">
        <w:rPr>
          <w:rFonts w:ascii="Arial" w:hAnsi="Arial" w:cs="Arial"/>
          <w:color w:val="000000"/>
          <w:shd w:val="clear" w:color="auto" w:fill="FFFFFF"/>
          <w:lang w:val="cy-GB"/>
        </w:rPr>
        <w:t>1</w:t>
      </w:r>
      <w:r w:rsidRPr="007B7472">
        <w:rPr>
          <w:rFonts w:ascii="Arial" w:hAnsi="Arial" w:cs="Arial"/>
          <w:color w:val="000000"/>
          <w:shd w:val="clear" w:color="auto" w:fill="FFFFFF"/>
          <w:lang w:val="cy-GB"/>
        </w:rPr>
        <w:t>8</w:t>
      </w:r>
      <w:r w:rsidRPr="00F56F5A">
        <w:rPr>
          <w:rFonts w:ascii="Arial" w:hAnsi="Arial" w:cs="Arial"/>
          <w:color w:val="000000"/>
          <w:shd w:val="clear" w:color="auto" w:fill="FFFFFF"/>
          <w:lang w:val="cy-GB"/>
        </w:rPr>
        <w:t xml:space="preserve"> </w:t>
      </w:r>
      <w:r w:rsidRPr="007B7472">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6F652A5E" w14:textId="77777777" w:rsidR="0017055B" w:rsidRDefault="0017055B" w:rsidP="0017055B">
      <w:pPr>
        <w:spacing w:line="360" w:lineRule="auto"/>
        <w:jc w:val="both"/>
        <w:rPr>
          <w:rFonts w:ascii="Arial" w:hAnsi="Arial" w:cs="Arial"/>
          <w:color w:val="000000"/>
          <w:shd w:val="clear" w:color="auto" w:fill="FFFFFF"/>
          <w:lang w:val="cy-GB"/>
        </w:rPr>
      </w:pPr>
    </w:p>
    <w:p w14:paraId="17174BFE" w14:textId="77777777" w:rsidR="0017055B" w:rsidRPr="00CB1346" w:rsidRDefault="0017055B" w:rsidP="0017055B">
      <w:pPr>
        <w:spacing w:line="360" w:lineRule="auto"/>
        <w:jc w:val="both"/>
        <w:rPr>
          <w:rFonts w:ascii="Arial" w:hAnsi="Arial" w:cs="Arial"/>
          <w:color w:val="000000"/>
          <w:shd w:val="clear" w:color="auto" w:fill="FFFFFF"/>
          <w:lang w:val="cy-GB"/>
        </w:rPr>
      </w:pPr>
      <w:r w:rsidRPr="00CB1346">
        <w:rPr>
          <w:rFonts w:ascii="Arial" w:hAnsi="Arial" w:cs="Arial"/>
          <w:color w:val="000000"/>
          <w:shd w:val="clear" w:color="auto" w:fill="FFFFFF"/>
          <w:lang w:val="cy-GB"/>
        </w:rPr>
        <w:t>Dreon, O., M. Kerper, R. and Landis, J., (2011).</w:t>
      </w:r>
      <w:r w:rsidRPr="00CB1346">
        <w:rPr>
          <w:rStyle w:val="apple-converted-space"/>
          <w:rFonts w:ascii="Arial" w:hAnsi="Arial" w:cs="Arial"/>
          <w:color w:val="000000"/>
          <w:shd w:val="clear" w:color="auto" w:fill="FFFFFF"/>
          <w:lang w:val="cy-GB"/>
        </w:rPr>
        <w:t> </w:t>
      </w:r>
      <w:r w:rsidRPr="00CB1346">
        <w:rPr>
          <w:rFonts w:ascii="Arial" w:hAnsi="Arial" w:cs="Arial"/>
          <w:i/>
          <w:iCs/>
          <w:color w:val="000000"/>
          <w:lang w:val="cy-GB"/>
        </w:rPr>
        <w:t>Digital Storytelling: A Tool for Teaching and Learning in the YouTube Generation</w:t>
      </w:r>
      <w:r w:rsidRPr="00CB1346">
        <w:rPr>
          <w:rFonts w:ascii="Arial" w:hAnsi="Arial" w:cs="Arial"/>
          <w:color w:val="000000"/>
          <w:shd w:val="clear" w:color="auto" w:fill="FFFFFF"/>
          <w:lang w:val="cy-GB"/>
        </w:rPr>
        <w:t xml:space="preserve">. </w:t>
      </w:r>
    </w:p>
    <w:p w14:paraId="73CAFBDA" w14:textId="77777777" w:rsidR="0017055B" w:rsidRPr="00CB1346" w:rsidRDefault="0017055B" w:rsidP="0017055B">
      <w:pPr>
        <w:spacing w:line="360" w:lineRule="auto"/>
        <w:jc w:val="both"/>
        <w:rPr>
          <w:rFonts w:ascii="Arial" w:hAnsi="Arial" w:cs="Arial"/>
          <w:lang w:val="cy-GB"/>
        </w:rPr>
      </w:pPr>
      <w:r w:rsidRPr="00CB1346">
        <w:rPr>
          <w:rFonts w:ascii="Arial" w:hAnsi="Arial" w:cs="Arial"/>
          <w:color w:val="000000"/>
          <w:shd w:val="clear" w:color="auto" w:fill="FFFFFF"/>
          <w:lang w:val="cy-GB"/>
        </w:rPr>
        <w:t>[ar-lein] Ar gael ar: &lt;https://files.eric.ed.gov/fulltext/EJ934075.pdf&gt; [Darllenwyd ar 18 o Chwefror 2022]</w:t>
      </w:r>
    </w:p>
    <w:p w14:paraId="4D2CDD52" w14:textId="77777777" w:rsidR="0017055B" w:rsidRDefault="0017055B" w:rsidP="0017055B">
      <w:pPr>
        <w:spacing w:line="360" w:lineRule="auto"/>
        <w:jc w:val="both"/>
        <w:rPr>
          <w:rFonts w:ascii="Arial" w:hAnsi="Arial" w:cs="Arial"/>
          <w:color w:val="000000"/>
          <w:shd w:val="clear" w:color="auto" w:fill="FFFFFF"/>
          <w:lang w:val="cy-GB"/>
        </w:rPr>
      </w:pPr>
    </w:p>
    <w:p w14:paraId="4D3367D5"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Gill, A., Stephenson, M. and Waugh, D. (2021). Developing a Love of Reading and Books:.</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SAGE</w:t>
      </w:r>
      <w:r w:rsidRPr="00F270F0">
        <w:rPr>
          <w:rFonts w:ascii="Arial" w:hAnsi="Arial" w:cs="Arial"/>
          <w:color w:val="000000"/>
          <w:shd w:val="clear" w:color="auto" w:fill="FFFFFF"/>
          <w:lang w:val="cy-GB"/>
        </w:rPr>
        <w:t xml:space="preserve">, ar-lein] pp.1-17. Ar gael ar: </w:t>
      </w:r>
    </w:p>
    <w:p w14:paraId="48233670"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&lt;https://books.google.co.uk/books?hl=en&amp;lr=&amp;id=HnH-DwAAQBAJ&amp;oi=fnd&amp;pg=PA18&amp;dq=props+while+reading+eyfs+&amp;ots=C6kIFWDCOi&amp;sig=kE9MK0sJ9xAHkS3I3WuJm0s3qx0&amp;redir_esc=y#v=onepage&amp;q&amp;f=false&gt;</w:t>
      </w:r>
    </w:p>
    <w:p w14:paraId="09EC3B49"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46AB15C4" w14:textId="77777777" w:rsidR="0017055B" w:rsidRDefault="0017055B" w:rsidP="0017055B">
      <w:pPr>
        <w:spacing w:line="360" w:lineRule="auto"/>
        <w:jc w:val="both"/>
        <w:rPr>
          <w:rFonts w:ascii="Arial" w:hAnsi="Arial" w:cs="Arial"/>
          <w:color w:val="000000"/>
          <w:shd w:val="clear" w:color="auto" w:fill="FFFFFF"/>
          <w:lang w:val="cy-GB"/>
        </w:rPr>
      </w:pPr>
    </w:p>
    <w:p w14:paraId="2C6EED86"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Grünloh, T. (dim dyddiad) Intonation in Language Acquisition. [ar-lein] pp.6-10. </w:t>
      </w:r>
    </w:p>
    <w:p w14:paraId="369B080B" w14:textId="77777777" w:rsidR="0017055B" w:rsidRPr="002123BD" w:rsidRDefault="0017055B" w:rsidP="0017055B">
      <w:pPr>
        <w:spacing w:line="360" w:lineRule="auto"/>
        <w:jc w:val="both"/>
        <w:rPr>
          <w:rFonts w:ascii="Arial" w:hAnsi="Arial" w:cs="Arial"/>
          <w:lang w:val="cy-GB"/>
        </w:rPr>
      </w:pPr>
      <w:r w:rsidRPr="00F270F0">
        <w:rPr>
          <w:rFonts w:ascii="Arial" w:hAnsi="Arial" w:cs="Arial"/>
          <w:color w:val="000000"/>
          <w:shd w:val="clear" w:color="auto" w:fill="FFFFFF"/>
          <w:lang w:val="cy-GB"/>
        </w:rPr>
        <w:t xml:space="preserve">Ar gael ar: &lt;https://d-nb.info/1037982894/34&gt; [Darllenwyd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74906A15" w14:textId="77777777" w:rsidR="0017055B" w:rsidRPr="00F270F0" w:rsidRDefault="0017055B" w:rsidP="0017055B">
      <w:pPr>
        <w:spacing w:line="360" w:lineRule="auto"/>
        <w:jc w:val="both"/>
        <w:rPr>
          <w:rFonts w:ascii="Arial" w:hAnsi="Arial" w:cs="Arial"/>
          <w:lang w:val="cy-GB"/>
        </w:rPr>
      </w:pPr>
    </w:p>
    <w:p w14:paraId="63428A88"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J. Holliman, D. (2014). Speech rhythm sensitivity in pre-readers: What role does it have in reading acquisition? [ar-lein] Ar gael ar: </w:t>
      </w:r>
    </w:p>
    <w:p w14:paraId="0AC97A9F" w14:textId="77777777" w:rsidR="0017055B" w:rsidRPr="002123BD"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&lt;https://www.nuffieldfoundation.org/sites/default/files/files/Publicly_Available_Report_AJHolliman_Feb_2016.pdf&gt; [Darllenwyd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6E71D8DC" w14:textId="77777777" w:rsidR="0017055B" w:rsidRDefault="0017055B" w:rsidP="0017055B">
      <w:pPr>
        <w:spacing w:line="360" w:lineRule="auto"/>
        <w:jc w:val="both"/>
        <w:rPr>
          <w:rFonts w:ascii="Arial" w:hAnsi="Arial" w:cs="Arial"/>
          <w:lang w:val="cy-GB"/>
        </w:rPr>
      </w:pPr>
    </w:p>
    <w:p w14:paraId="20996B7B"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i/>
          <w:iCs/>
          <w:color w:val="000000"/>
          <w:lang w:val="cy-GB"/>
        </w:rPr>
        <w:t>Llywodraeth Cymru</w:t>
      </w:r>
      <w:r w:rsidRPr="00F270F0">
        <w:rPr>
          <w:rFonts w:ascii="Arial" w:hAnsi="Arial" w:cs="Arial"/>
          <w:color w:val="000000"/>
          <w:shd w:val="clear" w:color="auto" w:fill="FFFFFF"/>
          <w:lang w:val="cy-GB"/>
        </w:rPr>
        <w:t xml:space="preserve">, (2017). Foundation Phase Profile Handbook. [ar-lein] pp.30-34. Ar gael ar: &lt;https://gov.wales/sites/default/files/publications/2018-03/foundation-phase-profile-handbook-revised-september-2017.pdf&gt; [Darllenwyd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38BD1564" w14:textId="77777777" w:rsidR="0017055B" w:rsidRDefault="0017055B" w:rsidP="0017055B">
      <w:pPr>
        <w:spacing w:line="360" w:lineRule="auto"/>
        <w:jc w:val="both"/>
        <w:rPr>
          <w:rFonts w:ascii="Arial" w:hAnsi="Arial" w:cs="Arial"/>
          <w:color w:val="000000"/>
          <w:shd w:val="clear" w:color="auto" w:fill="FFFFFF"/>
          <w:lang w:val="cy-GB"/>
        </w:rPr>
      </w:pPr>
    </w:p>
    <w:p w14:paraId="48EA70A6" w14:textId="77777777" w:rsidR="0017055B" w:rsidRPr="00F270F0" w:rsidRDefault="0017055B" w:rsidP="0017055B">
      <w:pPr>
        <w:spacing w:line="360" w:lineRule="auto"/>
        <w:jc w:val="both"/>
        <w:rPr>
          <w:rFonts w:ascii="Arial" w:hAnsi="Arial" w:cs="Arial"/>
          <w:color w:val="000000"/>
          <w:shd w:val="clear" w:color="auto" w:fill="FFFFFF"/>
          <w:lang w:val="cy-GB"/>
        </w:rPr>
      </w:pPr>
      <w:r w:rsidRPr="009401C2">
        <w:rPr>
          <w:rFonts w:ascii="Arial" w:hAnsi="Arial" w:cs="Arial"/>
          <w:color w:val="000000"/>
          <w:shd w:val="clear" w:color="auto" w:fill="FFFFFF"/>
          <w:lang w:val="cy-GB"/>
        </w:rPr>
        <w:t>Newman, F. and Holzman, L.</w:t>
      </w:r>
      <w:r w:rsidRPr="00F270F0">
        <w:rPr>
          <w:rFonts w:ascii="Arial" w:hAnsi="Arial" w:cs="Arial"/>
          <w:color w:val="000000"/>
          <w:shd w:val="clear" w:color="auto" w:fill="FFFFFF"/>
          <w:lang w:val="cy-GB"/>
        </w:rPr>
        <w:t xml:space="preserve"> (</w:t>
      </w:r>
      <w:r w:rsidRPr="009401C2">
        <w:rPr>
          <w:rFonts w:ascii="Arial" w:hAnsi="Arial" w:cs="Arial"/>
          <w:color w:val="000000"/>
          <w:shd w:val="clear" w:color="auto" w:fill="FFFFFF"/>
          <w:lang w:val="cy-GB"/>
        </w:rPr>
        <w:t>2013</w:t>
      </w:r>
      <w:r w:rsidRPr="00F270F0">
        <w:rPr>
          <w:rFonts w:ascii="Arial" w:hAnsi="Arial" w:cs="Arial"/>
          <w:color w:val="000000"/>
          <w:shd w:val="clear" w:color="auto" w:fill="FFFFFF"/>
          <w:lang w:val="cy-GB"/>
        </w:rPr>
        <w:t>)</w:t>
      </w:r>
      <w:r w:rsidRPr="009401C2">
        <w:rPr>
          <w:rFonts w:ascii="Arial" w:hAnsi="Arial" w:cs="Arial"/>
          <w:color w:val="000000"/>
          <w:shd w:val="clear" w:color="auto" w:fill="FFFFFF"/>
          <w:lang w:val="cy-GB"/>
        </w:rPr>
        <w:t>. </w:t>
      </w:r>
      <w:r w:rsidRPr="009401C2">
        <w:rPr>
          <w:rFonts w:ascii="Arial" w:hAnsi="Arial" w:cs="Arial"/>
          <w:i/>
          <w:iCs/>
          <w:color w:val="000000"/>
          <w:lang w:val="cy-GB"/>
        </w:rPr>
        <w:t>New York</w:t>
      </w:r>
      <w:r w:rsidRPr="009401C2">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w:t>
      </w:r>
      <w:r w:rsidRPr="009401C2">
        <w:rPr>
          <w:rFonts w:ascii="Arial" w:hAnsi="Arial" w:cs="Arial"/>
          <w:color w:val="000000"/>
          <w:shd w:val="clear" w:color="auto" w:fill="FFFFFF"/>
          <w:lang w:val="cy-GB"/>
        </w:rPr>
        <w:t xml:space="preserve"> </w:t>
      </w:r>
      <w:r w:rsidRPr="00A06DE9">
        <w:rPr>
          <w:rFonts w:ascii="Arial" w:hAnsi="Arial" w:cs="Arial"/>
          <w:color w:val="000000"/>
          <w:shd w:val="clear" w:color="auto" w:fill="FFFFFF"/>
          <w:lang w:val="cy-GB"/>
        </w:rPr>
        <w:t>[</w:t>
      </w:r>
      <w:r w:rsidRPr="00F270F0">
        <w:rPr>
          <w:rFonts w:ascii="Arial" w:hAnsi="Arial" w:cs="Arial"/>
          <w:color w:val="000000"/>
          <w:shd w:val="clear" w:color="auto" w:fill="FFFFFF"/>
          <w:lang w:val="cy-GB"/>
        </w:rPr>
        <w:t>ar-lein</w:t>
      </w:r>
      <w:r w:rsidRPr="00A06DE9">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 xml:space="preserve"> </w:t>
      </w:r>
      <w:r w:rsidRPr="009401C2">
        <w:rPr>
          <w:rFonts w:ascii="Arial" w:hAnsi="Arial" w:cs="Arial"/>
          <w:color w:val="000000"/>
          <w:shd w:val="clear" w:color="auto" w:fill="FFFFFF"/>
          <w:lang w:val="cy-GB"/>
        </w:rPr>
        <w:t>pp.2-12.</w:t>
      </w:r>
      <w:r w:rsidRPr="00F270F0">
        <w:rPr>
          <w:rFonts w:ascii="Arial" w:hAnsi="Arial" w:cs="Arial"/>
          <w:color w:val="000000"/>
          <w:shd w:val="clear" w:color="auto" w:fill="FFFFFF"/>
          <w:lang w:val="cy-GB"/>
        </w:rPr>
        <w:t xml:space="preserve"> </w:t>
      </w:r>
      <w:r w:rsidRPr="00F56F5A">
        <w:rPr>
          <w:rFonts w:ascii="Arial" w:hAnsi="Arial" w:cs="Arial"/>
          <w:color w:val="000000"/>
          <w:shd w:val="clear" w:color="auto" w:fill="FFFFFF"/>
          <w:lang w:val="cy-GB"/>
        </w:rPr>
        <w:t>A</w:t>
      </w:r>
      <w:r w:rsidRPr="00F270F0">
        <w:rPr>
          <w:rFonts w:ascii="Arial" w:hAnsi="Arial" w:cs="Arial"/>
          <w:color w:val="000000"/>
          <w:shd w:val="clear" w:color="auto" w:fill="FFFFFF"/>
          <w:lang w:val="cy-GB"/>
        </w:rPr>
        <w:t>r gael ar</w:t>
      </w:r>
      <w:r w:rsidRPr="00F56F5A">
        <w:rPr>
          <w:rFonts w:ascii="Arial" w:hAnsi="Arial" w:cs="Arial"/>
          <w:color w:val="000000"/>
          <w:shd w:val="clear" w:color="auto" w:fill="FFFFFF"/>
          <w:lang w:val="cy-GB"/>
        </w:rPr>
        <w:t>:</w:t>
      </w:r>
    </w:p>
    <w:p w14:paraId="64F0698B" w14:textId="77777777" w:rsidR="0017055B" w:rsidRPr="00A06DE9" w:rsidRDefault="0017055B" w:rsidP="0017055B">
      <w:pPr>
        <w:spacing w:line="360" w:lineRule="auto"/>
        <w:jc w:val="both"/>
        <w:rPr>
          <w:rFonts w:ascii="Arial" w:hAnsi="Arial" w:cs="Arial"/>
          <w:lang w:val="cy-GB"/>
        </w:rPr>
      </w:pPr>
      <w:r w:rsidRPr="00F270F0">
        <w:rPr>
          <w:rFonts w:ascii="Arial" w:hAnsi="Arial" w:cs="Arial"/>
          <w:lang w:val="cy-GB"/>
        </w:rPr>
        <w:t xml:space="preserve">https://www.taylorfrancis.com/books/mono/10.4324/9780203758076/lev-vygotsky-classic-edition-fred-newman-lois-holzman </w:t>
      </w: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 xml:space="preserve">15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760DE025" w14:textId="77777777" w:rsidR="0017055B" w:rsidRDefault="0017055B" w:rsidP="0017055B">
      <w:pPr>
        <w:spacing w:line="360" w:lineRule="auto"/>
        <w:jc w:val="both"/>
        <w:rPr>
          <w:rFonts w:ascii="Arial" w:hAnsi="Arial" w:cs="Arial"/>
          <w:color w:val="000000"/>
          <w:shd w:val="clear" w:color="auto" w:fill="FFFFFF"/>
          <w:lang w:val="cy-GB"/>
        </w:rPr>
      </w:pPr>
    </w:p>
    <w:p w14:paraId="0D5CE5CD" w14:textId="77777777" w:rsidR="0017055B" w:rsidRPr="00CB1346" w:rsidRDefault="0017055B" w:rsidP="0017055B">
      <w:pPr>
        <w:spacing w:line="360" w:lineRule="auto"/>
        <w:jc w:val="both"/>
        <w:rPr>
          <w:rFonts w:ascii="Arial" w:hAnsi="Arial" w:cs="Arial"/>
          <w:color w:val="000000"/>
          <w:shd w:val="clear" w:color="auto" w:fill="FFFFFF"/>
          <w:lang w:val="cy-GB"/>
        </w:rPr>
      </w:pPr>
      <w:r w:rsidRPr="00CB1346">
        <w:rPr>
          <w:rFonts w:ascii="Arial" w:hAnsi="Arial" w:cs="Arial"/>
          <w:color w:val="000000"/>
          <w:shd w:val="clear" w:color="auto" w:fill="FFFFFF"/>
          <w:lang w:val="cy-GB"/>
        </w:rPr>
        <w:t>Pullen, P., (2003). Enhancing Phonological Awareness, Print Awareness, and Oral Language Skills in Preschool Children. [ar-lein] Ar gael ar: &lt;https://d1wqtxts1xzle7.cloudfront.net/53515378/Enhancing_Phonological_Awareness_Print_A20170614-24128-cm7gr7-with-cover-page-v2.pdf?Expires=1645228830&amp;Signature=aOb~kFxwvoZiDIA9LN~XemYaOovN96lZh3-p41daA9eKKTQ5E5H0duqSVL63cRWKshEJnBJm5ZiVzswGfixNP1P4e7qR71uLEimSn6ecLrkS8WVnaJeNzJiWB9saDvnU9ui3Ooa5mWRoVycAYv3zb0INP14Ptm6yl2XnSePXEhj9KZFSZ0Eae1HxQqCkyb-</w:t>
      </w:r>
      <w:r w:rsidRPr="00CB1346">
        <w:rPr>
          <w:rFonts w:ascii="Arial" w:hAnsi="Arial" w:cs="Arial"/>
          <w:color w:val="000000"/>
          <w:shd w:val="clear" w:color="auto" w:fill="FFFFFF"/>
          <w:lang w:val="cy-GB"/>
        </w:rPr>
        <w:lastRenderedPageBreak/>
        <w:t>dsPMvCWPqTiocayCpgtYzdEDuQTFuMSWuR0xMXGd-8oQXh4YXUC1OvZeFc8gLGk-aG2zuRI4OM6-CzvUu2EvC2v5HqcR3~-MMdJXFkRLhU1UHeljIRBpvqbHUqrSHdtgizifJljHHsKQt9WPZOjMZZQ__&amp;Key-Pair-Id=APKAJLOHF5GGSLRBV4ZA&gt; [Darllenwyd ar 18 o Chwefror 2022]</w:t>
      </w:r>
    </w:p>
    <w:p w14:paraId="3FE8B4C7" w14:textId="77777777" w:rsidR="0017055B" w:rsidRDefault="0017055B" w:rsidP="0017055B">
      <w:pPr>
        <w:spacing w:line="360" w:lineRule="auto"/>
        <w:jc w:val="both"/>
        <w:rPr>
          <w:rFonts w:ascii="Arial" w:hAnsi="Arial" w:cs="Arial"/>
          <w:lang w:val="cy-GB"/>
        </w:rPr>
      </w:pPr>
    </w:p>
    <w:p w14:paraId="5D6BFED2"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Heather's Helpful Stories.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2021</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7 Types of Questions to Use During Story Time</w:t>
      </w:r>
      <w:r w:rsidRPr="00F270F0">
        <w:rPr>
          <w:rFonts w:ascii="Arial" w:hAnsi="Arial" w:cs="Arial"/>
          <w:color w:val="000000"/>
          <w:shd w:val="clear" w:color="auto" w:fill="FFFFFF"/>
          <w:lang w:val="cy-GB"/>
        </w:rPr>
        <w:t xml:space="preserve">. </w:t>
      </w:r>
      <w:r>
        <w:rPr>
          <w:rFonts w:ascii="Arial" w:hAnsi="Arial" w:cs="Arial"/>
          <w:color w:val="000000"/>
          <w:shd w:val="clear" w:color="auto" w:fill="FFFFFF"/>
          <w:lang w:val="cy-GB"/>
        </w:rPr>
        <w:t xml:space="preserve">[ar-lein] Ar gael ar: </w:t>
      </w:r>
    </w:p>
    <w:p w14:paraId="131BB7E7"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&lt;https://heathershelpfulstories.com/blogs/heathers-helpful-hints/7-types-of-questions-to-use-during-story-time&gt;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7</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296AC4D4" w14:textId="77777777" w:rsidR="0017055B" w:rsidRDefault="0017055B" w:rsidP="0017055B">
      <w:pPr>
        <w:spacing w:line="360" w:lineRule="auto"/>
        <w:jc w:val="both"/>
        <w:rPr>
          <w:rFonts w:ascii="Arial" w:hAnsi="Arial" w:cs="Arial"/>
          <w:color w:val="000000"/>
          <w:shd w:val="clear" w:color="auto" w:fill="FFFFFF"/>
          <w:lang w:val="cy-GB"/>
        </w:rPr>
      </w:pPr>
    </w:p>
    <w:p w14:paraId="000DBD6E"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Scholastic.com.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2020</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7 Important Questions to Ask Your Child During Story Time</w:t>
      </w:r>
      <w:r w:rsidRPr="00F270F0">
        <w:rPr>
          <w:rFonts w:ascii="Arial" w:hAnsi="Arial" w:cs="Arial"/>
          <w:color w:val="000000"/>
          <w:shd w:val="clear" w:color="auto" w:fill="FFFFFF"/>
          <w:lang w:val="cy-GB"/>
        </w:rPr>
        <w:t xml:space="preserve">. </w:t>
      </w:r>
      <w:r>
        <w:rPr>
          <w:rFonts w:ascii="Arial" w:hAnsi="Arial" w:cs="Arial"/>
          <w:color w:val="000000"/>
          <w:shd w:val="clear" w:color="auto" w:fill="FFFFFF"/>
          <w:lang w:val="cy-GB"/>
        </w:rPr>
        <w:t xml:space="preserve">[ar-lein] Ar gael ar: </w:t>
      </w:r>
    </w:p>
    <w:p w14:paraId="026CE587" w14:textId="451E0AF5" w:rsidR="0017055B" w:rsidRPr="0017055B" w:rsidRDefault="0017055B" w:rsidP="0017055B">
      <w:pPr>
        <w:spacing w:line="360" w:lineRule="auto"/>
        <w:jc w:val="both"/>
        <w:rPr>
          <w:rFonts w:ascii="Arial" w:hAnsi="Arial" w:cs="Arial"/>
          <w:lang w:val="cy-GB"/>
        </w:rPr>
      </w:pPr>
      <w:r w:rsidRPr="00F270F0">
        <w:rPr>
          <w:rFonts w:ascii="Arial" w:hAnsi="Arial" w:cs="Arial"/>
          <w:color w:val="000000"/>
          <w:shd w:val="clear" w:color="auto" w:fill="FFFFFF"/>
          <w:lang w:val="cy-GB"/>
        </w:rPr>
        <w:t xml:space="preserve">&lt;https://www.scholastic.com/parents/books-and-reading/raise-a-reader-blog/story-time-questions.html&gt;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8</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26AE1D6C" w14:textId="77777777" w:rsidR="0017055B" w:rsidRDefault="0017055B" w:rsidP="0017055B">
      <w:pPr>
        <w:spacing w:line="360" w:lineRule="auto"/>
        <w:jc w:val="both"/>
        <w:rPr>
          <w:rFonts w:ascii="Arial" w:hAnsi="Arial" w:cs="Arial"/>
          <w:color w:val="000000"/>
          <w:shd w:val="clear" w:color="auto" w:fill="FFFFFF"/>
          <w:lang w:val="cy-GB"/>
        </w:rPr>
      </w:pPr>
    </w:p>
    <w:p w14:paraId="00AB869E"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Tahriri, A., Danaye Tous, M. and MovahedFar, S.,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2015</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The Impact of Digital Storytelling on EFL Learners' Oracy Skills and Motivation. </w:t>
      </w:r>
      <w:r>
        <w:rPr>
          <w:rFonts w:ascii="Arial" w:hAnsi="Arial" w:cs="Arial"/>
          <w:color w:val="000000"/>
          <w:shd w:val="clear" w:color="auto" w:fill="FFFFFF"/>
          <w:lang w:val="cy-GB"/>
        </w:rPr>
        <w:t xml:space="preserve">[ar-lein] Ar gael ar: </w:t>
      </w:r>
      <w:r w:rsidRPr="00F270F0">
        <w:rPr>
          <w:rFonts w:ascii="Arial" w:hAnsi="Arial" w:cs="Arial"/>
          <w:color w:val="000000"/>
          <w:shd w:val="clear" w:color="auto" w:fill="FFFFFF"/>
          <w:lang w:val="cy-GB"/>
        </w:rPr>
        <w:t xml:space="preserve">&lt;http://www.journals.aiac.org.au/index.php/IJALEL/article/view/1321&gt;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7</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4F57FF5D" w14:textId="77777777" w:rsidR="0017055B" w:rsidRDefault="0017055B" w:rsidP="0017055B">
      <w:pPr>
        <w:spacing w:line="360" w:lineRule="auto"/>
        <w:jc w:val="both"/>
        <w:rPr>
          <w:rFonts w:ascii="Arial" w:hAnsi="Arial" w:cs="Arial"/>
          <w:lang w:val="cy-GB"/>
        </w:rPr>
      </w:pPr>
    </w:p>
    <w:p w14:paraId="7DEC73D1" w14:textId="77777777" w:rsidR="0017055B" w:rsidRPr="00A4296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Theune, M., Linssen, J. and Alofs, T.</w:t>
      </w:r>
      <w:r>
        <w:rPr>
          <w:rFonts w:ascii="Arial" w:hAnsi="Arial" w:cs="Arial"/>
          <w:color w:val="000000"/>
          <w:shd w:val="clear" w:color="auto" w:fill="FFFFFF"/>
          <w:lang w:val="cy-GB"/>
        </w:rPr>
        <w:t>,  (dim dyddiad)</w:t>
      </w:r>
      <w:r w:rsidRPr="00F270F0">
        <w:rPr>
          <w:rFonts w:ascii="Arial" w:hAnsi="Arial" w:cs="Arial"/>
          <w:color w:val="000000"/>
          <w:shd w:val="clear" w:color="auto" w:fill="FFFFFF"/>
          <w:lang w:val="cy-GB"/>
        </w:rPr>
        <w:t xml:space="preserve"> Acting, Playing or Talking about the Story: An Annotation Scheme for Communication during Interactive Digital Storytelling.</w:t>
      </w:r>
      <w:r w:rsidRPr="00F270F0">
        <w:rPr>
          <w:rStyle w:val="apple-converted-space"/>
          <w:rFonts w:ascii="Arial" w:hAnsi="Arial" w:cs="Arial"/>
          <w:color w:val="000000"/>
          <w:shd w:val="clear" w:color="auto" w:fill="FFFFFF"/>
          <w:lang w:val="cy-GB"/>
        </w:rPr>
        <w:t> </w:t>
      </w:r>
      <w:r w:rsidRPr="00F270F0">
        <w:rPr>
          <w:rFonts w:ascii="Arial" w:hAnsi="Arial" w:cs="Arial"/>
          <w:i/>
          <w:iCs/>
          <w:color w:val="000000"/>
          <w:lang w:val="cy-GB"/>
        </w:rPr>
        <w:t>Human Media Interaction, University of Twente</w:t>
      </w:r>
      <w:r>
        <w:rPr>
          <w:rFonts w:ascii="Arial" w:hAnsi="Arial" w:cs="Arial"/>
          <w:color w:val="000000"/>
          <w:shd w:val="clear" w:color="auto" w:fill="FFFFFF"/>
          <w:lang w:val="cy-GB"/>
        </w:rPr>
        <w:t xml:space="preserve">. [ar-lein] Ar gael ar: </w:t>
      </w:r>
      <w:r w:rsidRPr="00F270F0">
        <w:rPr>
          <w:rFonts w:ascii="Arial" w:hAnsi="Arial" w:cs="Arial"/>
          <w:color w:val="000000"/>
          <w:shd w:val="clear" w:color="auto" w:fill="FFFFFF"/>
          <w:lang w:val="cy-GB"/>
        </w:rPr>
        <w:t xml:space="preserve">&lt;https://www.researchgate.net/profile/Jeroen-Linssen/publication/267151712_Acting_Playing_or_Talking_about_the_Story_An_Annotation_Scheme_for_Communication_during_Interactive_Digital_Storytelling/links/54464dbd0cf22b3c14de19e1/Acting-Playing-or-Talking-about-the-Story-An-Annotation-Scheme-for-Communication-during-Interactive-Digital-Storytelling.pdf&gt; [Darllenwyd ar </w:t>
      </w:r>
      <w:r w:rsidRPr="00F56F5A">
        <w:rPr>
          <w:rFonts w:ascii="Arial" w:hAnsi="Arial" w:cs="Arial"/>
          <w:color w:val="000000"/>
          <w:shd w:val="clear" w:color="auto" w:fill="FFFFFF"/>
          <w:lang w:val="cy-GB"/>
        </w:rPr>
        <w:t>1</w:t>
      </w:r>
      <w:r>
        <w:rPr>
          <w:rFonts w:ascii="Arial" w:hAnsi="Arial" w:cs="Arial"/>
          <w:color w:val="000000"/>
          <w:shd w:val="clear" w:color="auto" w:fill="FFFFFF"/>
          <w:lang w:val="cy-GB"/>
        </w:rPr>
        <w:t>8</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732406D8" w14:textId="77777777" w:rsidR="0017055B" w:rsidRDefault="0017055B" w:rsidP="0017055B">
      <w:pPr>
        <w:spacing w:line="360" w:lineRule="auto"/>
        <w:jc w:val="both"/>
        <w:rPr>
          <w:rFonts w:ascii="Arial" w:hAnsi="Arial" w:cs="Arial"/>
          <w:color w:val="000000"/>
          <w:shd w:val="clear" w:color="auto" w:fill="FFFFFF"/>
          <w:lang w:val="cy-GB"/>
        </w:rPr>
      </w:pPr>
    </w:p>
    <w:p w14:paraId="4827784A" w14:textId="77777777" w:rsidR="0017055B"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i/>
          <w:iCs/>
          <w:color w:val="000000"/>
          <w:lang w:val="cy-GB"/>
        </w:rPr>
        <w:t>University of Victoria</w:t>
      </w:r>
      <w:r w:rsidRPr="00F270F0">
        <w:rPr>
          <w:rFonts w:ascii="Arial" w:hAnsi="Arial" w:cs="Arial"/>
          <w:color w:val="000000"/>
          <w:shd w:val="clear" w:color="auto" w:fill="FFFFFF"/>
          <w:lang w:val="cy-GB"/>
        </w:rPr>
        <w:t xml:space="preserve">, </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2016</w:t>
      </w:r>
      <w:r>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The role of storytelling in language learning: A literature review. </w:t>
      </w:r>
      <w:r>
        <w:rPr>
          <w:rFonts w:ascii="Arial" w:hAnsi="Arial" w:cs="Arial"/>
          <w:color w:val="000000"/>
          <w:shd w:val="clear" w:color="auto" w:fill="FFFFFF"/>
          <w:lang w:val="cy-GB"/>
        </w:rPr>
        <w:t xml:space="preserve">Ar gael ar: </w:t>
      </w:r>
    </w:p>
    <w:p w14:paraId="2D3E9769"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&lt;https://journals.uvic.ca/index.php/WPLC/article/view/15309&gt; [Darllenwyd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55435988" w14:textId="77777777" w:rsidR="0017055B" w:rsidRPr="00F270F0" w:rsidRDefault="0017055B" w:rsidP="0017055B">
      <w:pPr>
        <w:spacing w:line="360" w:lineRule="auto"/>
        <w:jc w:val="both"/>
        <w:rPr>
          <w:rFonts w:ascii="Arial" w:hAnsi="Arial" w:cs="Arial"/>
          <w:color w:val="000000"/>
          <w:shd w:val="clear" w:color="auto" w:fill="FFFFFF"/>
          <w:lang w:val="cy-GB"/>
        </w:rPr>
      </w:pPr>
    </w:p>
    <w:p w14:paraId="13CE8DB3" w14:textId="77777777" w:rsidR="0017055B" w:rsidRPr="00F270F0" w:rsidRDefault="0017055B" w:rsidP="0017055B">
      <w:pPr>
        <w:spacing w:line="360" w:lineRule="auto"/>
        <w:jc w:val="both"/>
        <w:rPr>
          <w:rFonts w:ascii="Arial" w:hAnsi="Arial" w:cs="Arial"/>
          <w:color w:val="000000"/>
          <w:shd w:val="clear" w:color="auto" w:fill="FFFFFF"/>
          <w:lang w:val="cy-GB"/>
        </w:rPr>
      </w:pPr>
      <w:r w:rsidRPr="00F56F5A">
        <w:rPr>
          <w:rFonts w:ascii="Arial" w:hAnsi="Arial" w:cs="Arial"/>
          <w:color w:val="000000"/>
          <w:shd w:val="clear" w:color="auto" w:fill="FFFFFF"/>
          <w:lang w:val="cy-GB"/>
        </w:rPr>
        <w:t>Wallin, J.</w:t>
      </w:r>
      <w:r w:rsidRPr="00F270F0">
        <w:rPr>
          <w:rFonts w:ascii="Arial" w:hAnsi="Arial" w:cs="Arial"/>
          <w:color w:val="000000"/>
          <w:shd w:val="clear" w:color="auto" w:fill="FFFFFF"/>
          <w:lang w:val="cy-GB"/>
        </w:rPr>
        <w:t xml:space="preserve"> (</w:t>
      </w:r>
      <w:r w:rsidRPr="00F56F5A">
        <w:rPr>
          <w:rFonts w:ascii="Arial" w:hAnsi="Arial" w:cs="Arial"/>
          <w:color w:val="000000"/>
          <w:shd w:val="clear" w:color="auto" w:fill="FFFFFF"/>
          <w:lang w:val="cy-GB"/>
        </w:rPr>
        <w:t>2015</w:t>
      </w:r>
      <w:r w:rsidRPr="00F270F0">
        <w:rPr>
          <w:rFonts w:ascii="Arial" w:hAnsi="Arial" w:cs="Arial"/>
          <w:color w:val="000000"/>
          <w:shd w:val="clear" w:color="auto" w:fill="FFFFFF"/>
          <w:lang w:val="cy-GB"/>
        </w:rPr>
        <w:t>)</w:t>
      </w:r>
      <w:r w:rsidRPr="00F56F5A">
        <w:rPr>
          <w:rFonts w:ascii="Arial" w:hAnsi="Arial" w:cs="Arial"/>
          <w:color w:val="000000"/>
          <w:shd w:val="clear" w:color="auto" w:fill="FFFFFF"/>
          <w:lang w:val="cy-GB"/>
        </w:rPr>
        <w:t>. Storytelling and language development. [</w:t>
      </w:r>
      <w:r w:rsidRPr="00F270F0">
        <w:rPr>
          <w:rFonts w:ascii="Arial" w:hAnsi="Arial" w:cs="Arial"/>
          <w:color w:val="000000"/>
          <w:shd w:val="clear" w:color="auto" w:fill="FFFFFF"/>
          <w:lang w:val="cy-GB"/>
        </w:rPr>
        <w:t>ar-lein]</w:t>
      </w:r>
      <w:r w:rsidRPr="00F56F5A">
        <w:rPr>
          <w:rFonts w:ascii="Arial" w:hAnsi="Arial" w:cs="Arial"/>
          <w:color w:val="000000"/>
          <w:shd w:val="clear" w:color="auto" w:fill="FFFFFF"/>
          <w:lang w:val="cy-GB"/>
        </w:rPr>
        <w:t xml:space="preserve"> pp.16-17.</w:t>
      </w:r>
      <w:r w:rsidRPr="00F270F0">
        <w:rPr>
          <w:rFonts w:ascii="Arial" w:hAnsi="Arial" w:cs="Arial"/>
          <w:color w:val="000000"/>
          <w:shd w:val="clear" w:color="auto" w:fill="FFFFFF"/>
          <w:lang w:val="cy-GB"/>
        </w:rPr>
        <w:t xml:space="preserve"> </w:t>
      </w:r>
      <w:r w:rsidRPr="00F56F5A">
        <w:rPr>
          <w:rFonts w:ascii="Arial" w:hAnsi="Arial" w:cs="Arial"/>
          <w:color w:val="000000"/>
          <w:shd w:val="clear" w:color="auto" w:fill="FFFFFF"/>
          <w:lang w:val="cy-GB"/>
        </w:rPr>
        <w:t>A</w:t>
      </w:r>
      <w:r w:rsidRPr="00F270F0">
        <w:rPr>
          <w:rFonts w:ascii="Arial" w:hAnsi="Arial" w:cs="Arial"/>
          <w:color w:val="000000"/>
          <w:shd w:val="clear" w:color="auto" w:fill="FFFFFF"/>
          <w:lang w:val="cy-GB"/>
        </w:rPr>
        <w:t>r gael ar</w:t>
      </w:r>
      <w:r w:rsidRPr="00F56F5A">
        <w:rPr>
          <w:rFonts w:ascii="Arial" w:hAnsi="Arial" w:cs="Arial"/>
          <w:color w:val="000000"/>
          <w:shd w:val="clear" w:color="auto" w:fill="FFFFFF"/>
          <w:lang w:val="cy-GB"/>
        </w:rPr>
        <w:t xml:space="preserve">: &lt;https://www.diva-portal.org/smash/get/diva2:1498401/FULLTEXT01.pdf&gt; </w:t>
      </w:r>
    </w:p>
    <w:p w14:paraId="761ED6F4" w14:textId="77777777" w:rsidR="0017055B" w:rsidRPr="00F270F0" w:rsidRDefault="0017055B" w:rsidP="0017055B">
      <w:pPr>
        <w:spacing w:line="360" w:lineRule="auto"/>
        <w:jc w:val="both"/>
        <w:rPr>
          <w:rFonts w:ascii="Arial" w:hAnsi="Arial" w:cs="Arial"/>
          <w:color w:val="000000"/>
          <w:shd w:val="clear" w:color="auto" w:fill="FFFFFF"/>
          <w:lang w:val="cy-GB"/>
        </w:rPr>
      </w:pP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 xml:space="preserve">15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1829410F" w14:textId="77777777" w:rsidR="0017055B" w:rsidRPr="00F270F0" w:rsidRDefault="0017055B" w:rsidP="0017055B">
      <w:pPr>
        <w:spacing w:line="360" w:lineRule="auto"/>
        <w:jc w:val="both"/>
        <w:rPr>
          <w:rFonts w:ascii="Arial" w:hAnsi="Arial" w:cs="Arial"/>
          <w:color w:val="000000"/>
          <w:shd w:val="clear" w:color="auto" w:fill="FFFFFF"/>
          <w:lang w:val="cy-GB"/>
        </w:rPr>
      </w:pPr>
    </w:p>
    <w:p w14:paraId="01B19E04" w14:textId="77777777" w:rsidR="0017055B" w:rsidRPr="00F270F0" w:rsidRDefault="0017055B" w:rsidP="0017055B">
      <w:pPr>
        <w:spacing w:line="360" w:lineRule="auto"/>
        <w:jc w:val="both"/>
        <w:rPr>
          <w:rFonts w:ascii="Arial" w:hAnsi="Arial" w:cs="Arial"/>
          <w:color w:val="000000"/>
          <w:shd w:val="clear" w:color="auto" w:fill="FFFFFF"/>
          <w:lang w:val="cy-GB"/>
        </w:rPr>
      </w:pPr>
      <w:r w:rsidRPr="00A06DE9">
        <w:rPr>
          <w:rFonts w:ascii="Arial" w:hAnsi="Arial" w:cs="Arial"/>
          <w:color w:val="000000"/>
          <w:shd w:val="clear" w:color="auto" w:fill="FFFFFF"/>
          <w:lang w:val="cy-GB"/>
        </w:rPr>
        <w:t>Welsh Language Development</w:t>
      </w:r>
      <w:r w:rsidRPr="00F270F0">
        <w:rPr>
          <w:rFonts w:ascii="Arial" w:hAnsi="Arial" w:cs="Arial"/>
          <w:color w:val="000000"/>
          <w:shd w:val="clear" w:color="auto" w:fill="FFFFFF"/>
          <w:lang w:val="cy-GB"/>
        </w:rPr>
        <w:t>. (</w:t>
      </w:r>
      <w:r w:rsidRPr="00A06DE9">
        <w:rPr>
          <w:rFonts w:ascii="Arial" w:hAnsi="Arial" w:cs="Arial"/>
          <w:color w:val="000000"/>
          <w:shd w:val="clear" w:color="auto" w:fill="FFFFFF"/>
          <w:lang w:val="cy-GB"/>
        </w:rPr>
        <w:t>2008</w:t>
      </w:r>
      <w:r w:rsidRPr="00F270F0">
        <w:rPr>
          <w:rFonts w:ascii="Arial" w:hAnsi="Arial" w:cs="Arial"/>
          <w:color w:val="000000"/>
          <w:shd w:val="clear" w:color="auto" w:fill="FFFFFF"/>
          <w:lang w:val="cy-GB"/>
        </w:rPr>
        <w:t>)</w:t>
      </w:r>
      <w:r w:rsidRPr="00A06DE9">
        <w:rPr>
          <w:rFonts w:ascii="Arial" w:hAnsi="Arial" w:cs="Arial"/>
          <w:color w:val="000000"/>
          <w:shd w:val="clear" w:color="auto" w:fill="FFFFFF"/>
          <w:lang w:val="cy-GB"/>
        </w:rPr>
        <w:t>.</w:t>
      </w:r>
      <w:r w:rsidRPr="00F270F0">
        <w:rPr>
          <w:rFonts w:ascii="Arial" w:hAnsi="Arial" w:cs="Arial"/>
          <w:color w:val="000000"/>
          <w:shd w:val="clear" w:color="auto" w:fill="FFFFFF"/>
          <w:lang w:val="cy-GB"/>
        </w:rPr>
        <w:t xml:space="preserve"> </w:t>
      </w:r>
      <w:r w:rsidRPr="00A06DE9">
        <w:rPr>
          <w:rFonts w:ascii="Arial" w:hAnsi="Arial" w:cs="Arial"/>
          <w:color w:val="000000"/>
          <w:shd w:val="clear" w:color="auto" w:fill="FFFFFF"/>
          <w:lang w:val="cy-GB"/>
        </w:rPr>
        <w:t>[</w:t>
      </w:r>
      <w:r w:rsidRPr="00F270F0">
        <w:rPr>
          <w:rFonts w:ascii="Arial" w:hAnsi="Arial" w:cs="Arial"/>
          <w:color w:val="000000"/>
          <w:shd w:val="clear" w:color="auto" w:fill="FFFFFF"/>
          <w:lang w:val="cy-GB"/>
        </w:rPr>
        <w:t>ar-lein</w:t>
      </w:r>
      <w:r w:rsidRPr="00A06DE9">
        <w:rPr>
          <w:rFonts w:ascii="Arial" w:hAnsi="Arial" w:cs="Arial"/>
          <w:color w:val="000000"/>
          <w:shd w:val="clear" w:color="auto" w:fill="FFFFFF"/>
          <w:lang w:val="cy-GB"/>
        </w:rPr>
        <w:t xml:space="preserve">] p.3. </w:t>
      </w:r>
      <w:r w:rsidRPr="00F270F0">
        <w:rPr>
          <w:rFonts w:ascii="Arial" w:hAnsi="Arial" w:cs="Arial"/>
          <w:color w:val="000000"/>
          <w:shd w:val="clear" w:color="auto" w:fill="FFFFFF"/>
          <w:lang w:val="cy-GB"/>
        </w:rPr>
        <w:t>Ar gael ar:</w:t>
      </w:r>
    </w:p>
    <w:p w14:paraId="1607B076" w14:textId="77777777" w:rsidR="0017055B" w:rsidRPr="00F270F0" w:rsidRDefault="0017055B" w:rsidP="0017055B">
      <w:pPr>
        <w:spacing w:line="360" w:lineRule="auto"/>
        <w:jc w:val="both"/>
        <w:rPr>
          <w:rFonts w:ascii="Arial" w:hAnsi="Arial" w:cs="Arial"/>
          <w:color w:val="000000"/>
          <w:shd w:val="clear" w:color="auto" w:fill="FFFFFF"/>
          <w:lang w:val="cy-GB"/>
        </w:rPr>
      </w:pPr>
      <w:r w:rsidRPr="00A06DE9">
        <w:rPr>
          <w:rFonts w:ascii="Arial" w:hAnsi="Arial" w:cs="Arial"/>
          <w:color w:val="000000"/>
          <w:shd w:val="clear" w:color="auto" w:fill="FFFFFF"/>
          <w:lang w:val="cy-GB"/>
        </w:rPr>
        <w:t xml:space="preserve">&lt;https://hwb.gov.wales/api/storage/b4174a47-34fb-447d-8a11-46f21d12c804/welsh-language-development.pdf&gt; </w:t>
      </w: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 xml:space="preserve">15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p>
    <w:p w14:paraId="40094A67" w14:textId="77777777" w:rsidR="0017055B" w:rsidRDefault="0017055B" w:rsidP="0017055B">
      <w:pPr>
        <w:spacing w:line="360" w:lineRule="auto"/>
        <w:jc w:val="both"/>
        <w:rPr>
          <w:rFonts w:ascii="Arial" w:hAnsi="Arial" w:cs="Arial"/>
          <w:lang w:val="cy-GB"/>
        </w:rPr>
      </w:pPr>
    </w:p>
    <w:p w14:paraId="3F78305A" w14:textId="77777777" w:rsidR="0017055B" w:rsidRDefault="0017055B" w:rsidP="0017055B">
      <w:pPr>
        <w:spacing w:line="360" w:lineRule="auto"/>
        <w:jc w:val="both"/>
        <w:rPr>
          <w:rFonts w:ascii="Arial" w:hAnsi="Arial" w:cs="Arial"/>
          <w:lang w:val="cy-GB"/>
        </w:rPr>
      </w:pPr>
      <w:r w:rsidRPr="002123BD">
        <w:rPr>
          <w:rFonts w:ascii="Arial" w:hAnsi="Arial" w:cs="Arial"/>
          <w:color w:val="000000"/>
          <w:shd w:val="clear" w:color="auto" w:fill="FFFFFF"/>
          <w:lang w:val="cy-GB"/>
        </w:rPr>
        <w:t>W. Davisdon, J.</w:t>
      </w:r>
      <w:r w:rsidRPr="00F270F0">
        <w:rPr>
          <w:rFonts w:ascii="Arial" w:hAnsi="Arial" w:cs="Arial"/>
          <w:color w:val="000000"/>
          <w:shd w:val="clear" w:color="auto" w:fill="FFFFFF"/>
          <w:lang w:val="cy-GB"/>
        </w:rPr>
        <w:t xml:space="preserve"> (</w:t>
      </w:r>
      <w:r w:rsidRPr="002123BD">
        <w:rPr>
          <w:rFonts w:ascii="Arial" w:hAnsi="Arial" w:cs="Arial"/>
          <w:color w:val="000000"/>
          <w:shd w:val="clear" w:color="auto" w:fill="FFFFFF"/>
          <w:lang w:val="cy-GB"/>
        </w:rPr>
        <w:t>2016</w:t>
      </w:r>
      <w:r w:rsidRPr="00F270F0">
        <w:rPr>
          <w:rFonts w:ascii="Arial" w:hAnsi="Arial" w:cs="Arial"/>
          <w:color w:val="000000"/>
          <w:shd w:val="clear" w:color="auto" w:fill="FFFFFF"/>
          <w:lang w:val="cy-GB"/>
        </w:rPr>
        <w:t>)</w:t>
      </w:r>
      <w:r w:rsidRPr="002123BD">
        <w:rPr>
          <w:rFonts w:ascii="Arial" w:hAnsi="Arial" w:cs="Arial"/>
          <w:color w:val="000000"/>
          <w:shd w:val="clear" w:color="auto" w:fill="FFFFFF"/>
          <w:lang w:val="cy-GB"/>
        </w:rPr>
        <w:t>. The effects of gesture and movement training on the intonation of children’s singing in vocal warm-up sessions. </w:t>
      </w:r>
      <w:r w:rsidRPr="002123BD">
        <w:rPr>
          <w:rFonts w:ascii="Arial" w:hAnsi="Arial" w:cs="Arial"/>
          <w:i/>
          <w:iCs/>
          <w:color w:val="000000"/>
          <w:lang w:val="cy-GB"/>
        </w:rPr>
        <w:t>The University of Melbourne</w:t>
      </w:r>
      <w:r w:rsidRPr="002123BD">
        <w:rPr>
          <w:rFonts w:ascii="Arial" w:hAnsi="Arial" w:cs="Arial"/>
          <w:color w:val="000000"/>
          <w:shd w:val="clear" w:color="auto" w:fill="FFFFFF"/>
          <w:lang w:val="cy-GB"/>
        </w:rPr>
        <w:t>, [</w:t>
      </w:r>
      <w:r w:rsidRPr="00F270F0">
        <w:rPr>
          <w:rFonts w:ascii="Arial" w:hAnsi="Arial" w:cs="Arial"/>
          <w:color w:val="000000"/>
          <w:shd w:val="clear" w:color="auto" w:fill="FFFFFF"/>
          <w:lang w:val="cy-GB"/>
        </w:rPr>
        <w:t>ar-lein</w:t>
      </w:r>
      <w:r w:rsidRPr="002123BD">
        <w:rPr>
          <w:rFonts w:ascii="Arial" w:hAnsi="Arial" w:cs="Arial"/>
          <w:color w:val="000000"/>
          <w:shd w:val="clear" w:color="auto" w:fill="FFFFFF"/>
          <w:lang w:val="cy-GB"/>
        </w:rPr>
        <w:t xml:space="preserve">] pp.4-18. </w:t>
      </w:r>
      <w:r w:rsidRPr="00F270F0">
        <w:rPr>
          <w:rFonts w:ascii="Arial" w:hAnsi="Arial" w:cs="Arial"/>
          <w:color w:val="000000"/>
          <w:shd w:val="clear" w:color="auto" w:fill="FFFFFF"/>
          <w:lang w:val="cy-GB"/>
        </w:rPr>
        <w:t xml:space="preserve">Ar gael ar: </w:t>
      </w:r>
      <w:r w:rsidRPr="002123BD">
        <w:rPr>
          <w:rFonts w:ascii="Arial" w:hAnsi="Arial" w:cs="Arial"/>
          <w:color w:val="000000"/>
          <w:shd w:val="clear" w:color="auto" w:fill="FFFFFF"/>
          <w:lang w:val="cy-GB"/>
        </w:rPr>
        <w:t xml:space="preserve">&lt;https://www.researchgate.net/profile/Jane-Davidson-4/publication/284785532_The_effects_of_gesture_and_movement_training_on_the_intonation_of_children's_singing_in_vocal_warm-up_sessions/links/5a535768aca2725638c7f724/The-effects-of-gesture-and-movement-training-on-the-intonation-of-childrens-singing-in-vocal-warm-up-sessions.pdf&gt; </w:t>
      </w:r>
      <w:r w:rsidRPr="00F270F0">
        <w:rPr>
          <w:rFonts w:ascii="Arial" w:hAnsi="Arial" w:cs="Arial"/>
          <w:lang w:val="cy-GB"/>
        </w:rPr>
        <w:t>[</w:t>
      </w:r>
      <w:r w:rsidRPr="00F270F0">
        <w:rPr>
          <w:rFonts w:ascii="Arial" w:hAnsi="Arial" w:cs="Arial"/>
          <w:color w:val="000000"/>
          <w:shd w:val="clear" w:color="auto" w:fill="FFFFFF"/>
          <w:lang w:val="cy-GB"/>
        </w:rPr>
        <w:t xml:space="preserve">Darllenwyd ar </w:t>
      </w:r>
      <w:r w:rsidRPr="00F56F5A">
        <w:rPr>
          <w:rFonts w:ascii="Arial" w:hAnsi="Arial" w:cs="Arial"/>
          <w:color w:val="000000"/>
          <w:shd w:val="clear" w:color="auto" w:fill="FFFFFF"/>
          <w:lang w:val="cy-GB"/>
        </w:rPr>
        <w:t>1</w:t>
      </w:r>
      <w:r w:rsidRPr="00F270F0">
        <w:rPr>
          <w:rFonts w:ascii="Arial" w:hAnsi="Arial" w:cs="Arial"/>
          <w:color w:val="000000"/>
          <w:shd w:val="clear" w:color="auto" w:fill="FFFFFF"/>
          <w:lang w:val="cy-GB"/>
        </w:rPr>
        <w:t>6</w:t>
      </w:r>
      <w:r w:rsidRPr="00F56F5A">
        <w:rPr>
          <w:rFonts w:ascii="Arial" w:hAnsi="Arial" w:cs="Arial"/>
          <w:color w:val="000000"/>
          <w:shd w:val="clear" w:color="auto" w:fill="FFFFFF"/>
          <w:lang w:val="cy-GB"/>
        </w:rPr>
        <w:t xml:space="preserve"> </w:t>
      </w:r>
      <w:r w:rsidRPr="00F270F0">
        <w:rPr>
          <w:rFonts w:ascii="Arial" w:hAnsi="Arial" w:cs="Arial"/>
          <w:color w:val="000000"/>
          <w:shd w:val="clear" w:color="auto" w:fill="FFFFFF"/>
          <w:lang w:val="cy-GB"/>
        </w:rPr>
        <w:t>Chwefror</w:t>
      </w:r>
      <w:r w:rsidRPr="00F56F5A">
        <w:rPr>
          <w:rFonts w:ascii="Arial" w:hAnsi="Arial" w:cs="Arial"/>
          <w:color w:val="000000"/>
          <w:shd w:val="clear" w:color="auto" w:fill="FFFFFF"/>
          <w:lang w:val="cy-GB"/>
        </w:rPr>
        <w:t xml:space="preserve"> 2022]</w:t>
      </w:r>
      <w:r>
        <w:rPr>
          <w:rFonts w:ascii="Arial" w:hAnsi="Arial" w:cs="Arial"/>
          <w:color w:val="000000"/>
          <w:shd w:val="clear" w:color="auto" w:fill="FFFFFF"/>
          <w:lang w:val="cy-GB"/>
        </w:rPr>
        <w:t>.</w:t>
      </w:r>
    </w:p>
    <w:p w14:paraId="4488503E" w14:textId="77777777" w:rsidR="0017055B" w:rsidRPr="00532160" w:rsidRDefault="0017055B" w:rsidP="00A42EFB">
      <w:pPr>
        <w:spacing w:line="360" w:lineRule="auto"/>
        <w:jc w:val="both"/>
        <w:rPr>
          <w:rFonts w:ascii="Arial" w:hAnsi="Arial" w:cs="Arial"/>
          <w:lang w:val="cy-GB"/>
        </w:rPr>
      </w:pPr>
    </w:p>
    <w:sectPr w:rsidR="0017055B" w:rsidRPr="00532160">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1E43C" w14:textId="77777777" w:rsidR="00A4484B" w:rsidRDefault="00A4484B" w:rsidP="00295965">
      <w:r>
        <w:separator/>
      </w:r>
    </w:p>
  </w:endnote>
  <w:endnote w:type="continuationSeparator" w:id="0">
    <w:p w14:paraId="4C7A1348" w14:textId="77777777" w:rsidR="00A4484B" w:rsidRDefault="00A4484B" w:rsidP="00295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9656962"/>
      <w:docPartObj>
        <w:docPartGallery w:val="Page Numbers (Bottom of Page)"/>
        <w:docPartUnique/>
      </w:docPartObj>
    </w:sdtPr>
    <w:sdtContent>
      <w:p w14:paraId="5D05BE63" w14:textId="1D99DC5B" w:rsidR="00295965" w:rsidRDefault="00295965" w:rsidP="003F7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CFB69" w14:textId="77777777" w:rsidR="00295965" w:rsidRDefault="00295965" w:rsidP="002959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5316965"/>
      <w:docPartObj>
        <w:docPartGallery w:val="Page Numbers (Bottom of Page)"/>
        <w:docPartUnique/>
      </w:docPartObj>
    </w:sdtPr>
    <w:sdtContent>
      <w:p w14:paraId="4FCFA8D8" w14:textId="12D4E05E" w:rsidR="00295965" w:rsidRDefault="00295965" w:rsidP="003F7E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39F743" w14:textId="77777777" w:rsidR="00295965" w:rsidRDefault="00295965" w:rsidP="002959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C3310" w14:textId="77777777" w:rsidR="00A4484B" w:rsidRDefault="00A4484B" w:rsidP="00295965">
      <w:r>
        <w:separator/>
      </w:r>
    </w:p>
  </w:footnote>
  <w:footnote w:type="continuationSeparator" w:id="0">
    <w:p w14:paraId="303910F2" w14:textId="77777777" w:rsidR="00A4484B" w:rsidRDefault="00A4484B" w:rsidP="00295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F758F" w14:textId="40103FF8" w:rsidR="00295965" w:rsidRPr="00295965" w:rsidRDefault="0017055B">
    <w:pPr>
      <w:pStyle w:val="Header"/>
      <w:rPr>
        <w:lang w:val="cy-GB"/>
      </w:rPr>
    </w:pPr>
    <w:r>
      <w:rPr>
        <w:lang w:val="cy-GB"/>
      </w:rPr>
      <w:t xml:space="preserve"> </w:t>
    </w:r>
    <w:r w:rsidR="00295965" w:rsidRPr="00295965">
      <w:rPr>
        <w:lang w:val="cy-GB"/>
      </w:rPr>
      <w:t>2004668</w:t>
    </w:r>
    <w:r w:rsidR="00295965" w:rsidRPr="00295965">
      <w:rPr>
        <w:lang w:val="cy-GB"/>
      </w:rPr>
      <w:ptab w:relativeTo="margin" w:alignment="center" w:leader="none"/>
    </w:r>
    <w:r w:rsidR="00295965" w:rsidRPr="00295965">
      <w:rPr>
        <w:lang w:val="cy-GB"/>
      </w:rPr>
      <w:t>ECEY5004</w:t>
    </w:r>
    <w:r w:rsidR="00295965" w:rsidRPr="00295965">
      <w:rPr>
        <w:lang w:val="cy-GB"/>
      </w:rPr>
      <w:ptab w:relativeTo="margin" w:alignment="right" w:leader="none"/>
    </w:r>
    <w:r w:rsidR="00295965" w:rsidRPr="00295965">
      <w:rPr>
        <w:lang w:val="cy-GB"/>
      </w:rPr>
      <w:t>cyfrif rhif:</w:t>
    </w:r>
    <w:r>
      <w:rPr>
        <w:lang w:val="cy-GB"/>
      </w:rPr>
      <w:t xml:space="preserve">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A15AC"/>
    <w:multiLevelType w:val="hybridMultilevel"/>
    <w:tmpl w:val="30126A84"/>
    <w:lvl w:ilvl="0" w:tplc="08090001">
      <w:start w:val="1"/>
      <w:numFmt w:val="bullet"/>
      <w:lvlText w:val=""/>
      <w:lvlJc w:val="left"/>
      <w:pPr>
        <w:ind w:left="1478" w:hanging="360"/>
      </w:pPr>
      <w:rPr>
        <w:rFonts w:ascii="Symbol" w:hAnsi="Symbol" w:hint="default"/>
      </w:rPr>
    </w:lvl>
    <w:lvl w:ilvl="1" w:tplc="08090003" w:tentative="1">
      <w:start w:val="1"/>
      <w:numFmt w:val="bullet"/>
      <w:lvlText w:val="o"/>
      <w:lvlJc w:val="left"/>
      <w:pPr>
        <w:ind w:left="2198" w:hanging="360"/>
      </w:pPr>
      <w:rPr>
        <w:rFonts w:ascii="Courier New" w:hAnsi="Courier New" w:cs="Courier New" w:hint="default"/>
      </w:rPr>
    </w:lvl>
    <w:lvl w:ilvl="2" w:tplc="08090005" w:tentative="1">
      <w:start w:val="1"/>
      <w:numFmt w:val="bullet"/>
      <w:lvlText w:val=""/>
      <w:lvlJc w:val="left"/>
      <w:pPr>
        <w:ind w:left="2918" w:hanging="360"/>
      </w:pPr>
      <w:rPr>
        <w:rFonts w:ascii="Wingdings" w:hAnsi="Wingdings" w:hint="default"/>
      </w:rPr>
    </w:lvl>
    <w:lvl w:ilvl="3" w:tplc="08090001" w:tentative="1">
      <w:start w:val="1"/>
      <w:numFmt w:val="bullet"/>
      <w:lvlText w:val=""/>
      <w:lvlJc w:val="left"/>
      <w:pPr>
        <w:ind w:left="3638" w:hanging="360"/>
      </w:pPr>
      <w:rPr>
        <w:rFonts w:ascii="Symbol" w:hAnsi="Symbol" w:hint="default"/>
      </w:rPr>
    </w:lvl>
    <w:lvl w:ilvl="4" w:tplc="08090003" w:tentative="1">
      <w:start w:val="1"/>
      <w:numFmt w:val="bullet"/>
      <w:lvlText w:val="o"/>
      <w:lvlJc w:val="left"/>
      <w:pPr>
        <w:ind w:left="4358" w:hanging="360"/>
      </w:pPr>
      <w:rPr>
        <w:rFonts w:ascii="Courier New" w:hAnsi="Courier New" w:cs="Courier New" w:hint="default"/>
      </w:rPr>
    </w:lvl>
    <w:lvl w:ilvl="5" w:tplc="08090005" w:tentative="1">
      <w:start w:val="1"/>
      <w:numFmt w:val="bullet"/>
      <w:lvlText w:val=""/>
      <w:lvlJc w:val="left"/>
      <w:pPr>
        <w:ind w:left="5078" w:hanging="360"/>
      </w:pPr>
      <w:rPr>
        <w:rFonts w:ascii="Wingdings" w:hAnsi="Wingdings" w:hint="default"/>
      </w:rPr>
    </w:lvl>
    <w:lvl w:ilvl="6" w:tplc="08090001" w:tentative="1">
      <w:start w:val="1"/>
      <w:numFmt w:val="bullet"/>
      <w:lvlText w:val=""/>
      <w:lvlJc w:val="left"/>
      <w:pPr>
        <w:ind w:left="5798" w:hanging="360"/>
      </w:pPr>
      <w:rPr>
        <w:rFonts w:ascii="Symbol" w:hAnsi="Symbol" w:hint="default"/>
      </w:rPr>
    </w:lvl>
    <w:lvl w:ilvl="7" w:tplc="08090003" w:tentative="1">
      <w:start w:val="1"/>
      <w:numFmt w:val="bullet"/>
      <w:lvlText w:val="o"/>
      <w:lvlJc w:val="left"/>
      <w:pPr>
        <w:ind w:left="6518" w:hanging="360"/>
      </w:pPr>
      <w:rPr>
        <w:rFonts w:ascii="Courier New" w:hAnsi="Courier New" w:cs="Courier New" w:hint="default"/>
      </w:rPr>
    </w:lvl>
    <w:lvl w:ilvl="8" w:tplc="08090005" w:tentative="1">
      <w:start w:val="1"/>
      <w:numFmt w:val="bullet"/>
      <w:lvlText w:val=""/>
      <w:lvlJc w:val="left"/>
      <w:pPr>
        <w:ind w:left="723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CD3"/>
    <w:rsid w:val="00013720"/>
    <w:rsid w:val="0002756D"/>
    <w:rsid w:val="00031361"/>
    <w:rsid w:val="000334D3"/>
    <w:rsid w:val="000455F4"/>
    <w:rsid w:val="0005123D"/>
    <w:rsid w:val="00054BD9"/>
    <w:rsid w:val="000564AE"/>
    <w:rsid w:val="00060E70"/>
    <w:rsid w:val="00071E22"/>
    <w:rsid w:val="0008433F"/>
    <w:rsid w:val="00093F51"/>
    <w:rsid w:val="000A3CD3"/>
    <w:rsid w:val="000A74F8"/>
    <w:rsid w:val="000C2D47"/>
    <w:rsid w:val="000C588C"/>
    <w:rsid w:val="000E030D"/>
    <w:rsid w:val="000E145B"/>
    <w:rsid w:val="000F24A7"/>
    <w:rsid w:val="000F4A24"/>
    <w:rsid w:val="000F5AFC"/>
    <w:rsid w:val="0010061C"/>
    <w:rsid w:val="0010337B"/>
    <w:rsid w:val="001139ED"/>
    <w:rsid w:val="0013003A"/>
    <w:rsid w:val="00150497"/>
    <w:rsid w:val="0016617C"/>
    <w:rsid w:val="0017055B"/>
    <w:rsid w:val="00187F82"/>
    <w:rsid w:val="00195D6D"/>
    <w:rsid w:val="001A0139"/>
    <w:rsid w:val="001B18A6"/>
    <w:rsid w:val="001E03B1"/>
    <w:rsid w:val="00200193"/>
    <w:rsid w:val="002156FB"/>
    <w:rsid w:val="0021622F"/>
    <w:rsid w:val="002272D1"/>
    <w:rsid w:val="00265388"/>
    <w:rsid w:val="002724C3"/>
    <w:rsid w:val="00281153"/>
    <w:rsid w:val="0028746B"/>
    <w:rsid w:val="0029499B"/>
    <w:rsid w:val="00295965"/>
    <w:rsid w:val="002A444C"/>
    <w:rsid w:val="002A5232"/>
    <w:rsid w:val="002B35E6"/>
    <w:rsid w:val="002D552D"/>
    <w:rsid w:val="002E1B29"/>
    <w:rsid w:val="00301B72"/>
    <w:rsid w:val="00304940"/>
    <w:rsid w:val="00307F26"/>
    <w:rsid w:val="0032249B"/>
    <w:rsid w:val="003271E9"/>
    <w:rsid w:val="00331CA9"/>
    <w:rsid w:val="0036334A"/>
    <w:rsid w:val="00363492"/>
    <w:rsid w:val="0037529F"/>
    <w:rsid w:val="003A53D7"/>
    <w:rsid w:val="003A73FE"/>
    <w:rsid w:val="003D2640"/>
    <w:rsid w:val="003E1086"/>
    <w:rsid w:val="004036D9"/>
    <w:rsid w:val="00403F20"/>
    <w:rsid w:val="004127A4"/>
    <w:rsid w:val="00414DC3"/>
    <w:rsid w:val="0042084C"/>
    <w:rsid w:val="00431669"/>
    <w:rsid w:val="00447921"/>
    <w:rsid w:val="00463AEF"/>
    <w:rsid w:val="00470AE6"/>
    <w:rsid w:val="00472F52"/>
    <w:rsid w:val="00485AA2"/>
    <w:rsid w:val="004977A7"/>
    <w:rsid w:val="004A26FA"/>
    <w:rsid w:val="004A333A"/>
    <w:rsid w:val="004A5C38"/>
    <w:rsid w:val="004B1E64"/>
    <w:rsid w:val="004C5158"/>
    <w:rsid w:val="004D0353"/>
    <w:rsid w:val="004D7F2A"/>
    <w:rsid w:val="004E3178"/>
    <w:rsid w:val="004F115D"/>
    <w:rsid w:val="0050144E"/>
    <w:rsid w:val="00507989"/>
    <w:rsid w:val="005155B0"/>
    <w:rsid w:val="005249FD"/>
    <w:rsid w:val="0052591C"/>
    <w:rsid w:val="00530630"/>
    <w:rsid w:val="00532160"/>
    <w:rsid w:val="00534D2B"/>
    <w:rsid w:val="005473FB"/>
    <w:rsid w:val="00571AB3"/>
    <w:rsid w:val="00584D18"/>
    <w:rsid w:val="0058594D"/>
    <w:rsid w:val="00595A55"/>
    <w:rsid w:val="005B0C93"/>
    <w:rsid w:val="005B4EBC"/>
    <w:rsid w:val="005C6D04"/>
    <w:rsid w:val="00601614"/>
    <w:rsid w:val="00604535"/>
    <w:rsid w:val="00606196"/>
    <w:rsid w:val="0061630F"/>
    <w:rsid w:val="006302CF"/>
    <w:rsid w:val="00631BDC"/>
    <w:rsid w:val="0064584B"/>
    <w:rsid w:val="00663B0A"/>
    <w:rsid w:val="00664CFC"/>
    <w:rsid w:val="00673ABD"/>
    <w:rsid w:val="00681B3F"/>
    <w:rsid w:val="00696AEB"/>
    <w:rsid w:val="006A0816"/>
    <w:rsid w:val="006B2E0A"/>
    <w:rsid w:val="006E1AEC"/>
    <w:rsid w:val="006F0779"/>
    <w:rsid w:val="006F229A"/>
    <w:rsid w:val="006F560E"/>
    <w:rsid w:val="007052D0"/>
    <w:rsid w:val="007207C6"/>
    <w:rsid w:val="00725F84"/>
    <w:rsid w:val="007268F8"/>
    <w:rsid w:val="00751746"/>
    <w:rsid w:val="00787428"/>
    <w:rsid w:val="007901AD"/>
    <w:rsid w:val="007A16CF"/>
    <w:rsid w:val="007A5C22"/>
    <w:rsid w:val="007C2868"/>
    <w:rsid w:val="007D2073"/>
    <w:rsid w:val="007D630E"/>
    <w:rsid w:val="007E3609"/>
    <w:rsid w:val="007E71F8"/>
    <w:rsid w:val="007F45BB"/>
    <w:rsid w:val="0080029F"/>
    <w:rsid w:val="00802B13"/>
    <w:rsid w:val="00817C7E"/>
    <w:rsid w:val="00847852"/>
    <w:rsid w:val="008A15E2"/>
    <w:rsid w:val="008A6DAA"/>
    <w:rsid w:val="008D26FF"/>
    <w:rsid w:val="008F3CB8"/>
    <w:rsid w:val="00906498"/>
    <w:rsid w:val="009165AE"/>
    <w:rsid w:val="0093154A"/>
    <w:rsid w:val="009339D2"/>
    <w:rsid w:val="009452A1"/>
    <w:rsid w:val="009851F9"/>
    <w:rsid w:val="009A0B05"/>
    <w:rsid w:val="009A0D69"/>
    <w:rsid w:val="009A15F8"/>
    <w:rsid w:val="009A477F"/>
    <w:rsid w:val="009B01D7"/>
    <w:rsid w:val="009B285C"/>
    <w:rsid w:val="009B696C"/>
    <w:rsid w:val="009C7D59"/>
    <w:rsid w:val="009D08EE"/>
    <w:rsid w:val="009D2060"/>
    <w:rsid w:val="009F21FE"/>
    <w:rsid w:val="00A031D6"/>
    <w:rsid w:val="00A37D21"/>
    <w:rsid w:val="00A42EFB"/>
    <w:rsid w:val="00A44281"/>
    <w:rsid w:val="00A4484B"/>
    <w:rsid w:val="00A45E7A"/>
    <w:rsid w:val="00A55B42"/>
    <w:rsid w:val="00A57E22"/>
    <w:rsid w:val="00A60C59"/>
    <w:rsid w:val="00A819EA"/>
    <w:rsid w:val="00A94233"/>
    <w:rsid w:val="00AA0280"/>
    <w:rsid w:val="00AC014B"/>
    <w:rsid w:val="00AC568F"/>
    <w:rsid w:val="00AF3B02"/>
    <w:rsid w:val="00B009F8"/>
    <w:rsid w:val="00B16E3E"/>
    <w:rsid w:val="00B315F8"/>
    <w:rsid w:val="00B538FB"/>
    <w:rsid w:val="00B75F89"/>
    <w:rsid w:val="00B76ABB"/>
    <w:rsid w:val="00B84A10"/>
    <w:rsid w:val="00B91CA3"/>
    <w:rsid w:val="00BA1A63"/>
    <w:rsid w:val="00BB37A5"/>
    <w:rsid w:val="00BB5498"/>
    <w:rsid w:val="00BB6E09"/>
    <w:rsid w:val="00BB7210"/>
    <w:rsid w:val="00BC0238"/>
    <w:rsid w:val="00BC6784"/>
    <w:rsid w:val="00BD05B6"/>
    <w:rsid w:val="00BD3597"/>
    <w:rsid w:val="00BD725A"/>
    <w:rsid w:val="00BE536C"/>
    <w:rsid w:val="00BF40ED"/>
    <w:rsid w:val="00BF4ED4"/>
    <w:rsid w:val="00BF7C2F"/>
    <w:rsid w:val="00C0544E"/>
    <w:rsid w:val="00C627A9"/>
    <w:rsid w:val="00C63A68"/>
    <w:rsid w:val="00C70975"/>
    <w:rsid w:val="00C738B0"/>
    <w:rsid w:val="00C73942"/>
    <w:rsid w:val="00C7431A"/>
    <w:rsid w:val="00C76038"/>
    <w:rsid w:val="00C9692C"/>
    <w:rsid w:val="00CA2911"/>
    <w:rsid w:val="00CA3299"/>
    <w:rsid w:val="00CA694B"/>
    <w:rsid w:val="00CB2FF5"/>
    <w:rsid w:val="00CB4867"/>
    <w:rsid w:val="00CE5909"/>
    <w:rsid w:val="00D02191"/>
    <w:rsid w:val="00D14F70"/>
    <w:rsid w:val="00D16CA9"/>
    <w:rsid w:val="00D23B3A"/>
    <w:rsid w:val="00D3310A"/>
    <w:rsid w:val="00D40BFA"/>
    <w:rsid w:val="00D45F45"/>
    <w:rsid w:val="00D5154D"/>
    <w:rsid w:val="00D62E72"/>
    <w:rsid w:val="00D657B0"/>
    <w:rsid w:val="00D72B09"/>
    <w:rsid w:val="00D74E84"/>
    <w:rsid w:val="00D871DC"/>
    <w:rsid w:val="00D9046B"/>
    <w:rsid w:val="00DB1744"/>
    <w:rsid w:val="00DB75EE"/>
    <w:rsid w:val="00DC39DF"/>
    <w:rsid w:val="00DC7DA8"/>
    <w:rsid w:val="00DD0059"/>
    <w:rsid w:val="00DD2010"/>
    <w:rsid w:val="00DD5AA3"/>
    <w:rsid w:val="00DE4EC7"/>
    <w:rsid w:val="00E07291"/>
    <w:rsid w:val="00E11BB1"/>
    <w:rsid w:val="00E14D77"/>
    <w:rsid w:val="00E16F2F"/>
    <w:rsid w:val="00E35280"/>
    <w:rsid w:val="00E450C5"/>
    <w:rsid w:val="00E57145"/>
    <w:rsid w:val="00E76386"/>
    <w:rsid w:val="00E82543"/>
    <w:rsid w:val="00E96B0E"/>
    <w:rsid w:val="00EB15F0"/>
    <w:rsid w:val="00EC32C3"/>
    <w:rsid w:val="00EC5F1E"/>
    <w:rsid w:val="00EE08EA"/>
    <w:rsid w:val="00F04162"/>
    <w:rsid w:val="00F1030B"/>
    <w:rsid w:val="00F27E3E"/>
    <w:rsid w:val="00F30F05"/>
    <w:rsid w:val="00F3309A"/>
    <w:rsid w:val="00F341B0"/>
    <w:rsid w:val="00F41C64"/>
    <w:rsid w:val="00F64C7A"/>
    <w:rsid w:val="00F83679"/>
    <w:rsid w:val="00F85309"/>
    <w:rsid w:val="00F90BAB"/>
    <w:rsid w:val="00FA3102"/>
    <w:rsid w:val="00FB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35B890"/>
  <w15:chartTrackingRefBased/>
  <w15:docId w15:val="{844614EF-5162-FF48-B8AE-013C2AC9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AE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96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95965"/>
  </w:style>
  <w:style w:type="paragraph" w:styleId="Footer">
    <w:name w:val="footer"/>
    <w:basedOn w:val="Normal"/>
    <w:link w:val="FooterChar"/>
    <w:uiPriority w:val="99"/>
    <w:unhideWhenUsed/>
    <w:rsid w:val="0029596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95965"/>
  </w:style>
  <w:style w:type="character" w:styleId="PageNumber">
    <w:name w:val="page number"/>
    <w:basedOn w:val="DefaultParagraphFont"/>
    <w:uiPriority w:val="99"/>
    <w:semiHidden/>
    <w:unhideWhenUsed/>
    <w:rsid w:val="00295965"/>
  </w:style>
  <w:style w:type="paragraph" w:styleId="ListParagraph">
    <w:name w:val="List Paragraph"/>
    <w:basedOn w:val="Normal"/>
    <w:uiPriority w:val="34"/>
    <w:qFormat/>
    <w:rsid w:val="00307F2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170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6778">
      <w:bodyDiv w:val="1"/>
      <w:marLeft w:val="0"/>
      <w:marRight w:val="0"/>
      <w:marTop w:val="0"/>
      <w:marBottom w:val="0"/>
      <w:divBdr>
        <w:top w:val="none" w:sz="0" w:space="0" w:color="auto"/>
        <w:left w:val="none" w:sz="0" w:space="0" w:color="auto"/>
        <w:bottom w:val="none" w:sz="0" w:space="0" w:color="auto"/>
        <w:right w:val="none" w:sz="0" w:space="0" w:color="auto"/>
      </w:divBdr>
    </w:div>
    <w:div w:id="89355319">
      <w:bodyDiv w:val="1"/>
      <w:marLeft w:val="0"/>
      <w:marRight w:val="0"/>
      <w:marTop w:val="0"/>
      <w:marBottom w:val="0"/>
      <w:divBdr>
        <w:top w:val="none" w:sz="0" w:space="0" w:color="auto"/>
        <w:left w:val="none" w:sz="0" w:space="0" w:color="auto"/>
        <w:bottom w:val="none" w:sz="0" w:space="0" w:color="auto"/>
        <w:right w:val="none" w:sz="0" w:space="0" w:color="auto"/>
      </w:divBdr>
    </w:div>
    <w:div w:id="113989042">
      <w:bodyDiv w:val="1"/>
      <w:marLeft w:val="0"/>
      <w:marRight w:val="0"/>
      <w:marTop w:val="0"/>
      <w:marBottom w:val="0"/>
      <w:divBdr>
        <w:top w:val="none" w:sz="0" w:space="0" w:color="auto"/>
        <w:left w:val="none" w:sz="0" w:space="0" w:color="auto"/>
        <w:bottom w:val="none" w:sz="0" w:space="0" w:color="auto"/>
        <w:right w:val="none" w:sz="0" w:space="0" w:color="auto"/>
      </w:divBdr>
    </w:div>
    <w:div w:id="143206547">
      <w:bodyDiv w:val="1"/>
      <w:marLeft w:val="0"/>
      <w:marRight w:val="0"/>
      <w:marTop w:val="0"/>
      <w:marBottom w:val="0"/>
      <w:divBdr>
        <w:top w:val="none" w:sz="0" w:space="0" w:color="auto"/>
        <w:left w:val="none" w:sz="0" w:space="0" w:color="auto"/>
        <w:bottom w:val="none" w:sz="0" w:space="0" w:color="auto"/>
        <w:right w:val="none" w:sz="0" w:space="0" w:color="auto"/>
      </w:divBdr>
    </w:div>
    <w:div w:id="185023062">
      <w:bodyDiv w:val="1"/>
      <w:marLeft w:val="0"/>
      <w:marRight w:val="0"/>
      <w:marTop w:val="0"/>
      <w:marBottom w:val="0"/>
      <w:divBdr>
        <w:top w:val="none" w:sz="0" w:space="0" w:color="auto"/>
        <w:left w:val="none" w:sz="0" w:space="0" w:color="auto"/>
        <w:bottom w:val="none" w:sz="0" w:space="0" w:color="auto"/>
        <w:right w:val="none" w:sz="0" w:space="0" w:color="auto"/>
      </w:divBdr>
    </w:div>
    <w:div w:id="421293884">
      <w:bodyDiv w:val="1"/>
      <w:marLeft w:val="0"/>
      <w:marRight w:val="0"/>
      <w:marTop w:val="0"/>
      <w:marBottom w:val="0"/>
      <w:divBdr>
        <w:top w:val="none" w:sz="0" w:space="0" w:color="auto"/>
        <w:left w:val="none" w:sz="0" w:space="0" w:color="auto"/>
        <w:bottom w:val="none" w:sz="0" w:space="0" w:color="auto"/>
        <w:right w:val="none" w:sz="0" w:space="0" w:color="auto"/>
      </w:divBdr>
    </w:div>
    <w:div w:id="630747221">
      <w:bodyDiv w:val="1"/>
      <w:marLeft w:val="0"/>
      <w:marRight w:val="0"/>
      <w:marTop w:val="0"/>
      <w:marBottom w:val="0"/>
      <w:divBdr>
        <w:top w:val="none" w:sz="0" w:space="0" w:color="auto"/>
        <w:left w:val="none" w:sz="0" w:space="0" w:color="auto"/>
        <w:bottom w:val="none" w:sz="0" w:space="0" w:color="auto"/>
        <w:right w:val="none" w:sz="0" w:space="0" w:color="auto"/>
      </w:divBdr>
    </w:div>
    <w:div w:id="786194343">
      <w:bodyDiv w:val="1"/>
      <w:marLeft w:val="0"/>
      <w:marRight w:val="0"/>
      <w:marTop w:val="0"/>
      <w:marBottom w:val="0"/>
      <w:divBdr>
        <w:top w:val="none" w:sz="0" w:space="0" w:color="auto"/>
        <w:left w:val="none" w:sz="0" w:space="0" w:color="auto"/>
        <w:bottom w:val="none" w:sz="0" w:space="0" w:color="auto"/>
        <w:right w:val="none" w:sz="0" w:space="0" w:color="auto"/>
      </w:divBdr>
    </w:div>
    <w:div w:id="810244317">
      <w:bodyDiv w:val="1"/>
      <w:marLeft w:val="0"/>
      <w:marRight w:val="0"/>
      <w:marTop w:val="0"/>
      <w:marBottom w:val="0"/>
      <w:divBdr>
        <w:top w:val="none" w:sz="0" w:space="0" w:color="auto"/>
        <w:left w:val="none" w:sz="0" w:space="0" w:color="auto"/>
        <w:bottom w:val="none" w:sz="0" w:space="0" w:color="auto"/>
        <w:right w:val="none" w:sz="0" w:space="0" w:color="auto"/>
      </w:divBdr>
    </w:div>
    <w:div w:id="840005746">
      <w:bodyDiv w:val="1"/>
      <w:marLeft w:val="0"/>
      <w:marRight w:val="0"/>
      <w:marTop w:val="0"/>
      <w:marBottom w:val="0"/>
      <w:divBdr>
        <w:top w:val="none" w:sz="0" w:space="0" w:color="auto"/>
        <w:left w:val="none" w:sz="0" w:space="0" w:color="auto"/>
        <w:bottom w:val="none" w:sz="0" w:space="0" w:color="auto"/>
        <w:right w:val="none" w:sz="0" w:space="0" w:color="auto"/>
      </w:divBdr>
    </w:div>
    <w:div w:id="856390130">
      <w:bodyDiv w:val="1"/>
      <w:marLeft w:val="0"/>
      <w:marRight w:val="0"/>
      <w:marTop w:val="0"/>
      <w:marBottom w:val="0"/>
      <w:divBdr>
        <w:top w:val="none" w:sz="0" w:space="0" w:color="auto"/>
        <w:left w:val="none" w:sz="0" w:space="0" w:color="auto"/>
        <w:bottom w:val="none" w:sz="0" w:space="0" w:color="auto"/>
        <w:right w:val="none" w:sz="0" w:space="0" w:color="auto"/>
      </w:divBdr>
    </w:div>
    <w:div w:id="892697392">
      <w:bodyDiv w:val="1"/>
      <w:marLeft w:val="0"/>
      <w:marRight w:val="0"/>
      <w:marTop w:val="0"/>
      <w:marBottom w:val="0"/>
      <w:divBdr>
        <w:top w:val="none" w:sz="0" w:space="0" w:color="auto"/>
        <w:left w:val="none" w:sz="0" w:space="0" w:color="auto"/>
        <w:bottom w:val="none" w:sz="0" w:space="0" w:color="auto"/>
        <w:right w:val="none" w:sz="0" w:space="0" w:color="auto"/>
      </w:divBdr>
    </w:div>
    <w:div w:id="927809944">
      <w:bodyDiv w:val="1"/>
      <w:marLeft w:val="0"/>
      <w:marRight w:val="0"/>
      <w:marTop w:val="0"/>
      <w:marBottom w:val="0"/>
      <w:divBdr>
        <w:top w:val="none" w:sz="0" w:space="0" w:color="auto"/>
        <w:left w:val="none" w:sz="0" w:space="0" w:color="auto"/>
        <w:bottom w:val="none" w:sz="0" w:space="0" w:color="auto"/>
        <w:right w:val="none" w:sz="0" w:space="0" w:color="auto"/>
      </w:divBdr>
    </w:div>
    <w:div w:id="1167941842">
      <w:bodyDiv w:val="1"/>
      <w:marLeft w:val="0"/>
      <w:marRight w:val="0"/>
      <w:marTop w:val="0"/>
      <w:marBottom w:val="0"/>
      <w:divBdr>
        <w:top w:val="none" w:sz="0" w:space="0" w:color="auto"/>
        <w:left w:val="none" w:sz="0" w:space="0" w:color="auto"/>
        <w:bottom w:val="none" w:sz="0" w:space="0" w:color="auto"/>
        <w:right w:val="none" w:sz="0" w:space="0" w:color="auto"/>
      </w:divBdr>
    </w:div>
    <w:div w:id="1383600061">
      <w:bodyDiv w:val="1"/>
      <w:marLeft w:val="0"/>
      <w:marRight w:val="0"/>
      <w:marTop w:val="0"/>
      <w:marBottom w:val="0"/>
      <w:divBdr>
        <w:top w:val="none" w:sz="0" w:space="0" w:color="auto"/>
        <w:left w:val="none" w:sz="0" w:space="0" w:color="auto"/>
        <w:bottom w:val="none" w:sz="0" w:space="0" w:color="auto"/>
        <w:right w:val="none" w:sz="0" w:space="0" w:color="auto"/>
      </w:divBdr>
    </w:div>
    <w:div w:id="1446923506">
      <w:bodyDiv w:val="1"/>
      <w:marLeft w:val="0"/>
      <w:marRight w:val="0"/>
      <w:marTop w:val="0"/>
      <w:marBottom w:val="0"/>
      <w:divBdr>
        <w:top w:val="none" w:sz="0" w:space="0" w:color="auto"/>
        <w:left w:val="none" w:sz="0" w:space="0" w:color="auto"/>
        <w:bottom w:val="none" w:sz="0" w:space="0" w:color="auto"/>
        <w:right w:val="none" w:sz="0" w:space="0" w:color="auto"/>
      </w:divBdr>
    </w:div>
    <w:div w:id="1473601707">
      <w:bodyDiv w:val="1"/>
      <w:marLeft w:val="0"/>
      <w:marRight w:val="0"/>
      <w:marTop w:val="0"/>
      <w:marBottom w:val="0"/>
      <w:divBdr>
        <w:top w:val="none" w:sz="0" w:space="0" w:color="auto"/>
        <w:left w:val="none" w:sz="0" w:space="0" w:color="auto"/>
        <w:bottom w:val="none" w:sz="0" w:space="0" w:color="auto"/>
        <w:right w:val="none" w:sz="0" w:space="0" w:color="auto"/>
      </w:divBdr>
    </w:div>
    <w:div w:id="1610115100">
      <w:bodyDiv w:val="1"/>
      <w:marLeft w:val="0"/>
      <w:marRight w:val="0"/>
      <w:marTop w:val="0"/>
      <w:marBottom w:val="0"/>
      <w:divBdr>
        <w:top w:val="none" w:sz="0" w:space="0" w:color="auto"/>
        <w:left w:val="none" w:sz="0" w:space="0" w:color="auto"/>
        <w:bottom w:val="none" w:sz="0" w:space="0" w:color="auto"/>
        <w:right w:val="none" w:sz="0" w:space="0" w:color="auto"/>
      </w:divBdr>
    </w:div>
    <w:div w:id="1646352146">
      <w:bodyDiv w:val="1"/>
      <w:marLeft w:val="0"/>
      <w:marRight w:val="0"/>
      <w:marTop w:val="0"/>
      <w:marBottom w:val="0"/>
      <w:divBdr>
        <w:top w:val="none" w:sz="0" w:space="0" w:color="auto"/>
        <w:left w:val="none" w:sz="0" w:space="0" w:color="auto"/>
        <w:bottom w:val="none" w:sz="0" w:space="0" w:color="auto"/>
        <w:right w:val="none" w:sz="0" w:space="0" w:color="auto"/>
      </w:divBdr>
    </w:div>
    <w:div w:id="1851531602">
      <w:bodyDiv w:val="1"/>
      <w:marLeft w:val="0"/>
      <w:marRight w:val="0"/>
      <w:marTop w:val="0"/>
      <w:marBottom w:val="0"/>
      <w:divBdr>
        <w:top w:val="none" w:sz="0" w:space="0" w:color="auto"/>
        <w:left w:val="none" w:sz="0" w:space="0" w:color="auto"/>
        <w:bottom w:val="none" w:sz="0" w:space="0" w:color="auto"/>
        <w:right w:val="none" w:sz="0" w:space="0" w:color="auto"/>
      </w:divBdr>
    </w:div>
    <w:div w:id="1928421618">
      <w:bodyDiv w:val="1"/>
      <w:marLeft w:val="0"/>
      <w:marRight w:val="0"/>
      <w:marTop w:val="0"/>
      <w:marBottom w:val="0"/>
      <w:divBdr>
        <w:top w:val="none" w:sz="0" w:space="0" w:color="auto"/>
        <w:left w:val="none" w:sz="0" w:space="0" w:color="auto"/>
        <w:bottom w:val="none" w:sz="0" w:space="0" w:color="auto"/>
        <w:right w:val="none" w:sz="0" w:space="0" w:color="auto"/>
      </w:divBdr>
    </w:div>
    <w:div w:id="1955361070">
      <w:bodyDiv w:val="1"/>
      <w:marLeft w:val="0"/>
      <w:marRight w:val="0"/>
      <w:marTop w:val="0"/>
      <w:marBottom w:val="0"/>
      <w:divBdr>
        <w:top w:val="none" w:sz="0" w:space="0" w:color="auto"/>
        <w:left w:val="none" w:sz="0" w:space="0" w:color="auto"/>
        <w:bottom w:val="none" w:sz="0" w:space="0" w:color="auto"/>
        <w:right w:val="none" w:sz="0" w:space="0" w:color="auto"/>
      </w:divBdr>
    </w:div>
    <w:div w:id="1974601684">
      <w:bodyDiv w:val="1"/>
      <w:marLeft w:val="0"/>
      <w:marRight w:val="0"/>
      <w:marTop w:val="0"/>
      <w:marBottom w:val="0"/>
      <w:divBdr>
        <w:top w:val="none" w:sz="0" w:space="0" w:color="auto"/>
        <w:left w:val="none" w:sz="0" w:space="0" w:color="auto"/>
        <w:bottom w:val="none" w:sz="0" w:space="0" w:color="auto"/>
        <w:right w:val="none" w:sz="0" w:space="0" w:color="auto"/>
      </w:divBdr>
    </w:div>
    <w:div w:id="2008903868">
      <w:bodyDiv w:val="1"/>
      <w:marLeft w:val="0"/>
      <w:marRight w:val="0"/>
      <w:marTop w:val="0"/>
      <w:marBottom w:val="0"/>
      <w:divBdr>
        <w:top w:val="none" w:sz="0" w:space="0" w:color="auto"/>
        <w:left w:val="none" w:sz="0" w:space="0" w:color="auto"/>
        <w:bottom w:val="none" w:sz="0" w:space="0" w:color="auto"/>
        <w:right w:val="none" w:sz="0" w:space="0" w:color="auto"/>
      </w:divBdr>
    </w:div>
    <w:div w:id="208634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10</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245</cp:revision>
  <dcterms:created xsi:type="dcterms:W3CDTF">2022-02-18T13:18:00Z</dcterms:created>
  <dcterms:modified xsi:type="dcterms:W3CDTF">2022-02-18T23:55:00Z</dcterms:modified>
</cp:coreProperties>
</file>