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CellMar>
          <w:left w:w="115" w:type="dxa"/>
          <w:right w:w="115" w:type="dxa"/>
        </w:tblCellMar>
        <w:tblLook w:val="0600" w:firstRow="0" w:lastRow="0" w:firstColumn="0" w:lastColumn="0" w:noHBand="1" w:noVBand="1"/>
      </w:tblPr>
      <w:tblGrid>
        <w:gridCol w:w="1552"/>
        <w:gridCol w:w="7374"/>
        <w:gridCol w:w="1154"/>
      </w:tblGrid>
      <w:tr w:rsidR="005854DB" w:rsidRPr="0092125E" w14:paraId="779E2652" w14:textId="77777777" w:rsidTr="00A97918">
        <w:trPr>
          <w:trHeight w:val="1152"/>
        </w:trPr>
        <w:tc>
          <w:tcPr>
            <w:tcW w:w="10080" w:type="dxa"/>
            <w:gridSpan w:val="3"/>
            <w:vAlign w:val="center"/>
          </w:tcPr>
          <w:bookmarkStart w:id="0" w:name="_Toc800529"/>
          <w:p w14:paraId="55C8136D" w14:textId="44ADD2C4" w:rsidR="005854DB" w:rsidRPr="005854DB" w:rsidRDefault="00000000" w:rsidP="005854DB">
            <w:pPr>
              <w:pStyle w:val="Title"/>
            </w:pPr>
            <w:sdt>
              <w:sdtPr>
                <w:rPr>
                  <w:color w:val="032348" w:themeColor="accent1" w:themeShade="BF"/>
                </w:rPr>
                <w:alias w:val="Title"/>
                <w:tag w:val=""/>
                <w:id w:val="2016188051"/>
                <w:placeholder>
                  <w:docPart w:val="C475344F9F5E4A259F381F74A139AA70"/>
                </w:placeholder>
                <w:dataBinding w:prefixMappings="xmlns:ns0='http://purl.org/dc/elements/1.1/' xmlns:ns1='http://schemas.openxmlformats.org/package/2006/metadata/core-properties' " w:xpath="/ns1:coreProperties[1]/ns0:title[1]" w:storeItemID="{6C3C8BC8-F283-45AE-878A-BAB7291924A1}"/>
                <w15:appearance w15:val="hidden"/>
                <w:text/>
              </w:sdtPr>
              <w:sdtContent>
                <w:r w:rsidR="00A97918" w:rsidRPr="00A97918">
                  <w:rPr>
                    <w:color w:val="032348" w:themeColor="accent1" w:themeShade="BF"/>
                  </w:rPr>
                  <w:t>FamilyFit24</w:t>
                </w:r>
              </w:sdtContent>
            </w:sdt>
          </w:p>
        </w:tc>
      </w:tr>
      <w:tr w:rsidR="00A97918" w:rsidRPr="0092125E" w14:paraId="6F89069E" w14:textId="77777777" w:rsidTr="00A97918">
        <w:trPr>
          <w:trHeight w:val="1152"/>
        </w:trPr>
        <w:tc>
          <w:tcPr>
            <w:tcW w:w="10080" w:type="dxa"/>
            <w:gridSpan w:val="3"/>
            <w:vAlign w:val="center"/>
          </w:tcPr>
          <w:p w14:paraId="068676D2" w14:textId="3C5BF7A3" w:rsidR="00A97918" w:rsidRDefault="00A97918" w:rsidP="005854DB">
            <w:pPr>
              <w:pStyle w:val="Title"/>
            </w:pPr>
          </w:p>
        </w:tc>
      </w:tr>
      <w:tr w:rsidR="005854DB" w:rsidRPr="0092125E" w14:paraId="432ADE25" w14:textId="77777777" w:rsidTr="00A97918">
        <w:trPr>
          <w:trHeight w:val="144"/>
        </w:trPr>
        <w:tc>
          <w:tcPr>
            <w:tcW w:w="1552" w:type="dxa"/>
          </w:tcPr>
          <w:p w14:paraId="0930FCF2" w14:textId="77777777" w:rsidR="005854DB" w:rsidRPr="0092125E" w:rsidRDefault="005854DB" w:rsidP="00794847">
            <w:pPr>
              <w:spacing w:before="0" w:after="0"/>
              <w:rPr>
                <w:sz w:val="10"/>
                <w:szCs w:val="10"/>
              </w:rPr>
            </w:pPr>
          </w:p>
        </w:tc>
        <w:tc>
          <w:tcPr>
            <w:tcW w:w="7374" w:type="dxa"/>
            <w:shd w:val="clear" w:color="auto" w:fill="052F61" w:themeFill="accent1"/>
            <w:vAlign w:val="center"/>
          </w:tcPr>
          <w:p w14:paraId="37648BC8" w14:textId="77777777" w:rsidR="005854DB" w:rsidRPr="0092125E" w:rsidRDefault="005854DB" w:rsidP="00794847">
            <w:pPr>
              <w:spacing w:before="0" w:after="0"/>
              <w:rPr>
                <w:sz w:val="10"/>
                <w:szCs w:val="10"/>
              </w:rPr>
            </w:pPr>
          </w:p>
        </w:tc>
        <w:tc>
          <w:tcPr>
            <w:tcW w:w="1154" w:type="dxa"/>
          </w:tcPr>
          <w:p w14:paraId="27535684" w14:textId="77777777" w:rsidR="005854DB" w:rsidRPr="0092125E" w:rsidRDefault="005854DB" w:rsidP="00794847">
            <w:pPr>
              <w:spacing w:before="0" w:after="0"/>
              <w:rPr>
                <w:sz w:val="10"/>
                <w:szCs w:val="10"/>
              </w:rPr>
            </w:pPr>
          </w:p>
        </w:tc>
      </w:tr>
    </w:tbl>
    <w:p w14:paraId="784EC971" w14:textId="7318BCF3" w:rsidR="00274B6B" w:rsidRPr="00274B6B" w:rsidRDefault="00F41B2F" w:rsidP="00274B6B">
      <w:pPr>
        <w:pStyle w:val="paragraph"/>
        <w:spacing w:before="0" w:beforeAutospacing="0" w:after="0" w:afterAutospacing="0"/>
        <w:jc w:val="right"/>
        <w:textAlignment w:val="baseline"/>
        <w:rPr>
          <w:rFonts w:ascii="Segoe UI" w:hAnsi="Segoe UI" w:cs="Segoe UI"/>
          <w:sz w:val="18"/>
          <w:szCs w:val="18"/>
        </w:rPr>
      </w:pPr>
      <w:r w:rsidRPr="00F41B2F">
        <w:rPr>
          <w:i/>
          <w:noProof/>
        </w:rPr>
        <mc:AlternateContent>
          <mc:Choice Requires="wps">
            <w:drawing>
              <wp:anchor distT="45720" distB="45720" distL="114300" distR="114300" simplePos="0" relativeHeight="251664384" behindDoc="0" locked="0" layoutInCell="1" allowOverlap="1" wp14:anchorId="5A9EBA6F" wp14:editId="280BAF18">
                <wp:simplePos x="0" y="0"/>
                <wp:positionH relativeFrom="column">
                  <wp:posOffset>1816331</wp:posOffset>
                </wp:positionH>
                <wp:positionV relativeFrom="paragraph">
                  <wp:posOffset>2579716</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A5BF57D" w14:textId="7D655CBA" w:rsidR="00F41B2F" w:rsidRPr="0024003E" w:rsidRDefault="00F41B2F" w:rsidP="0024003E">
                            <w:pPr>
                              <w:jc w:val="center"/>
                              <w:rPr>
                                <w:rFonts w:ascii="Times New Roman" w:hAnsi="Times New Roman" w:cs="Times New Roman"/>
                                <w:color w:val="auto"/>
                                <w:sz w:val="32"/>
                                <w:szCs w:val="32"/>
                                <w:lang w:val="en-GB"/>
                              </w:rPr>
                            </w:pPr>
                            <w:r w:rsidRPr="0024003E">
                              <w:rPr>
                                <w:rFonts w:ascii="Times New Roman" w:hAnsi="Times New Roman" w:cs="Times New Roman"/>
                                <w:color w:val="auto"/>
                                <w:sz w:val="32"/>
                                <w:szCs w:val="32"/>
                                <w:lang w:val="en-GB"/>
                              </w:rPr>
                              <w:t>Business P</w:t>
                            </w:r>
                            <w:r w:rsidR="0041295F" w:rsidRPr="0024003E">
                              <w:rPr>
                                <w:rFonts w:ascii="Times New Roman" w:hAnsi="Times New Roman" w:cs="Times New Roman"/>
                                <w:color w:val="auto"/>
                                <w:sz w:val="32"/>
                                <w:szCs w:val="32"/>
                                <w:lang w:val="en-GB"/>
                              </w:rPr>
                              <w:t>lanning</w:t>
                            </w:r>
                          </w:p>
                          <w:p w14:paraId="56E2B7EA" w14:textId="523067FD" w:rsidR="0041295F" w:rsidRDefault="0024003E" w:rsidP="0024003E">
                            <w:pPr>
                              <w:jc w:val="center"/>
                              <w:rPr>
                                <w:rStyle w:val="normaltextrun"/>
                                <w:rFonts w:ascii="Times New Roman" w:hAnsi="Times New Roman" w:cs="Times New Roman"/>
                                <w:color w:val="auto"/>
                                <w:sz w:val="32"/>
                                <w:szCs w:val="32"/>
                                <w:shd w:val="clear" w:color="auto" w:fill="FFFFFF"/>
                                <w:lang w:val="en-GB"/>
                              </w:rPr>
                            </w:pPr>
                            <w:r>
                              <w:rPr>
                                <w:rStyle w:val="normaltextrun"/>
                                <w:rFonts w:ascii="Times New Roman" w:hAnsi="Times New Roman" w:cs="Times New Roman"/>
                                <w:color w:val="auto"/>
                                <w:sz w:val="32"/>
                                <w:szCs w:val="32"/>
                                <w:shd w:val="clear" w:color="auto" w:fill="FFFFFF"/>
                                <w:lang w:val="en-GB"/>
                              </w:rPr>
                              <w:t xml:space="preserve">Student ID: </w:t>
                            </w:r>
                            <w:r w:rsidR="0041295F" w:rsidRPr="0024003E">
                              <w:rPr>
                                <w:rStyle w:val="normaltextrun"/>
                                <w:rFonts w:ascii="Times New Roman" w:hAnsi="Times New Roman" w:cs="Times New Roman"/>
                                <w:color w:val="auto"/>
                                <w:sz w:val="32"/>
                                <w:szCs w:val="32"/>
                                <w:shd w:val="clear" w:color="auto" w:fill="FFFFFF"/>
                                <w:lang w:val="en-GB"/>
                              </w:rPr>
                              <w:t>2515581</w:t>
                            </w:r>
                          </w:p>
                          <w:p w14:paraId="26136555" w14:textId="476536B0" w:rsidR="0024003E" w:rsidRPr="0024003E" w:rsidRDefault="0024003E" w:rsidP="0024003E">
                            <w:pPr>
                              <w:jc w:val="center"/>
                              <w:rPr>
                                <w:rFonts w:ascii="Times New Roman" w:hAnsi="Times New Roman" w:cs="Times New Roman"/>
                                <w:color w:val="auto"/>
                                <w:sz w:val="32"/>
                                <w:szCs w:val="32"/>
                                <w:lang w:val="en-GB"/>
                              </w:rPr>
                            </w:pPr>
                            <w:r>
                              <w:rPr>
                                <w:rStyle w:val="normaltextrun"/>
                                <w:rFonts w:ascii="Times New Roman" w:hAnsi="Times New Roman" w:cs="Times New Roman"/>
                                <w:color w:val="auto"/>
                                <w:sz w:val="32"/>
                                <w:szCs w:val="32"/>
                                <w:shd w:val="clear" w:color="auto" w:fill="FFFFFF"/>
                                <w:lang w:val="en-GB"/>
                              </w:rPr>
                              <w:t xml:space="preserve">Word Count: </w:t>
                            </w:r>
                            <w:r w:rsidR="00A82467">
                              <w:rPr>
                                <w:rStyle w:val="normaltextrun"/>
                                <w:rFonts w:ascii="Times New Roman" w:hAnsi="Times New Roman" w:cs="Times New Roman"/>
                                <w:color w:val="auto"/>
                                <w:sz w:val="32"/>
                                <w:szCs w:val="32"/>
                                <w:shd w:val="clear" w:color="auto" w:fill="FFFFFF"/>
                                <w:lang w:val="en-GB"/>
                              </w:rPr>
                              <w:t>1,</w:t>
                            </w:r>
                            <w:r w:rsidR="004C30FB">
                              <w:rPr>
                                <w:rStyle w:val="normaltextrun"/>
                                <w:rFonts w:ascii="Times New Roman" w:hAnsi="Times New Roman" w:cs="Times New Roman"/>
                                <w:color w:val="auto"/>
                                <w:sz w:val="32"/>
                                <w:szCs w:val="32"/>
                                <w:shd w:val="clear" w:color="auto" w:fill="FFFFFF"/>
                                <w:lang w:val="en-GB"/>
                              </w:rPr>
                              <w:t>649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A9EBA6F" id="_x0000_t202" coordsize="21600,21600" o:spt="202" path="m,l,21600r21600,l21600,xe">
                <v:stroke joinstyle="miter"/>
                <v:path gradientshapeok="t" o:connecttype="rect"/>
              </v:shapetype>
              <v:shape id="Text Box 2" o:spid="_x0000_s1026" type="#_x0000_t202" style="position:absolute;left:0;text-align:left;margin-left:143pt;margin-top:203.1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">
                <v:textbox style="mso-fit-shape-to-text:t">
                  <w:txbxContent>
                    <w:p w14:paraId="6A5BF57D" w14:textId="7D655CBA" w:rsidR="00F41B2F" w:rsidRPr="0024003E" w:rsidRDefault="00F41B2F" w:rsidP="0024003E">
                      <w:pPr>
                        <w:jc w:val="center"/>
                        <w:rPr>
                          <w:rFonts w:ascii="Times New Roman" w:hAnsi="Times New Roman" w:cs="Times New Roman"/>
                          <w:color w:val="auto"/>
                          <w:sz w:val="32"/>
                          <w:szCs w:val="32"/>
                          <w:lang w:val="en-GB"/>
                        </w:rPr>
                      </w:pPr>
                      <w:r w:rsidRPr="0024003E">
                        <w:rPr>
                          <w:rFonts w:ascii="Times New Roman" w:hAnsi="Times New Roman" w:cs="Times New Roman"/>
                          <w:color w:val="auto"/>
                          <w:sz w:val="32"/>
                          <w:szCs w:val="32"/>
                          <w:lang w:val="en-GB"/>
                        </w:rPr>
                        <w:t>Business P</w:t>
                      </w:r>
                      <w:r w:rsidR="0041295F" w:rsidRPr="0024003E">
                        <w:rPr>
                          <w:rFonts w:ascii="Times New Roman" w:hAnsi="Times New Roman" w:cs="Times New Roman"/>
                          <w:color w:val="auto"/>
                          <w:sz w:val="32"/>
                          <w:szCs w:val="32"/>
                          <w:lang w:val="en-GB"/>
                        </w:rPr>
                        <w:t>lanning</w:t>
                      </w:r>
                    </w:p>
                    <w:p w14:paraId="56E2B7EA" w14:textId="523067FD" w:rsidR="0041295F" w:rsidRDefault="0024003E" w:rsidP="0024003E">
                      <w:pPr>
                        <w:jc w:val="center"/>
                        <w:rPr>
                          <w:rStyle w:val="normaltextrun"/>
                          <w:rFonts w:ascii="Times New Roman" w:hAnsi="Times New Roman" w:cs="Times New Roman"/>
                          <w:color w:val="auto"/>
                          <w:sz w:val="32"/>
                          <w:szCs w:val="32"/>
                          <w:shd w:val="clear" w:color="auto" w:fill="FFFFFF"/>
                          <w:lang w:val="en-GB"/>
                        </w:rPr>
                      </w:pPr>
                      <w:r>
                        <w:rPr>
                          <w:rStyle w:val="normaltextrun"/>
                          <w:rFonts w:ascii="Times New Roman" w:hAnsi="Times New Roman" w:cs="Times New Roman"/>
                          <w:color w:val="auto"/>
                          <w:sz w:val="32"/>
                          <w:szCs w:val="32"/>
                          <w:shd w:val="clear" w:color="auto" w:fill="FFFFFF"/>
                          <w:lang w:val="en-GB"/>
                        </w:rPr>
                        <w:t xml:space="preserve">Student ID: </w:t>
                      </w:r>
                      <w:r w:rsidR="0041295F" w:rsidRPr="0024003E">
                        <w:rPr>
                          <w:rStyle w:val="normaltextrun"/>
                          <w:rFonts w:ascii="Times New Roman" w:hAnsi="Times New Roman" w:cs="Times New Roman"/>
                          <w:color w:val="auto"/>
                          <w:sz w:val="32"/>
                          <w:szCs w:val="32"/>
                          <w:shd w:val="clear" w:color="auto" w:fill="FFFFFF"/>
                          <w:lang w:val="en-GB"/>
                        </w:rPr>
                        <w:t>2515581</w:t>
                      </w:r>
                    </w:p>
                    <w:p w14:paraId="26136555" w14:textId="476536B0" w:rsidR="0024003E" w:rsidRPr="0024003E" w:rsidRDefault="0024003E" w:rsidP="0024003E">
                      <w:pPr>
                        <w:jc w:val="center"/>
                        <w:rPr>
                          <w:rFonts w:ascii="Times New Roman" w:hAnsi="Times New Roman" w:cs="Times New Roman"/>
                          <w:color w:val="auto"/>
                          <w:sz w:val="32"/>
                          <w:szCs w:val="32"/>
                          <w:lang w:val="en-GB"/>
                        </w:rPr>
                      </w:pPr>
                      <w:r>
                        <w:rPr>
                          <w:rStyle w:val="normaltextrun"/>
                          <w:rFonts w:ascii="Times New Roman" w:hAnsi="Times New Roman" w:cs="Times New Roman"/>
                          <w:color w:val="auto"/>
                          <w:sz w:val="32"/>
                          <w:szCs w:val="32"/>
                          <w:shd w:val="clear" w:color="auto" w:fill="FFFFFF"/>
                          <w:lang w:val="en-GB"/>
                        </w:rPr>
                        <w:t xml:space="preserve">Word Count: </w:t>
                      </w:r>
                      <w:r w:rsidR="00A82467">
                        <w:rPr>
                          <w:rStyle w:val="normaltextrun"/>
                          <w:rFonts w:ascii="Times New Roman" w:hAnsi="Times New Roman" w:cs="Times New Roman"/>
                          <w:color w:val="auto"/>
                          <w:sz w:val="32"/>
                          <w:szCs w:val="32"/>
                          <w:shd w:val="clear" w:color="auto" w:fill="FFFFFF"/>
                          <w:lang w:val="en-GB"/>
                        </w:rPr>
                        <w:t>1,</w:t>
                      </w:r>
                      <w:r w:rsidR="004C30FB">
                        <w:rPr>
                          <w:rStyle w:val="normaltextrun"/>
                          <w:rFonts w:ascii="Times New Roman" w:hAnsi="Times New Roman" w:cs="Times New Roman"/>
                          <w:color w:val="auto"/>
                          <w:sz w:val="32"/>
                          <w:szCs w:val="32"/>
                          <w:shd w:val="clear" w:color="auto" w:fill="FFFFFF"/>
                          <w:lang w:val="en-GB"/>
                        </w:rPr>
                        <w:t>649</w:t>
                      </w:r>
                    </w:p>
                  </w:txbxContent>
                </v:textbox>
                <w10:wrap type="square"/>
              </v:shape>
            </w:pict>
          </mc:Fallback>
        </mc:AlternateContent>
      </w:r>
      <w:r w:rsidR="003E7E01">
        <w:rPr>
          <w:noProof/>
        </w:rPr>
        <w:drawing>
          <wp:anchor distT="0" distB="0" distL="114300" distR="114300" simplePos="0" relativeHeight="251662336" behindDoc="0" locked="0" layoutInCell="1" allowOverlap="1" wp14:anchorId="4AAEE51C" wp14:editId="2463958D">
            <wp:simplePos x="0" y="0"/>
            <wp:positionH relativeFrom="column">
              <wp:posOffset>1848947</wp:posOffset>
            </wp:positionH>
            <wp:positionV relativeFrom="paragraph">
              <wp:posOffset>1081347</wp:posOffset>
            </wp:positionV>
            <wp:extent cx="2480310" cy="99695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0310" cy="996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52A2">
        <w:rPr>
          <w:i/>
        </w:rPr>
        <w:br w:type="page"/>
      </w:r>
      <w:r w:rsidR="00274B6B" w:rsidRPr="00274B6B">
        <w:rPr>
          <w:rFonts w:ascii="Segoe UI" w:hAnsi="Segoe UI" w:cs="Segoe UI"/>
          <w:noProof/>
          <w:sz w:val="18"/>
          <w:szCs w:val="18"/>
        </w:rPr>
        <w:lastRenderedPageBreak/>
        <w:drawing>
          <wp:inline distT="0" distB="0" distL="0" distR="0" wp14:anchorId="0E7B53C7" wp14:editId="2C49AD25">
            <wp:extent cx="1807845" cy="727075"/>
            <wp:effectExtent l="0" t="0" r="1905" b="0"/>
            <wp:docPr id="3"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scover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7845" cy="727075"/>
                    </a:xfrm>
                    <a:prstGeom prst="rect">
                      <a:avLst/>
                    </a:prstGeom>
                    <a:noFill/>
                    <a:ln>
                      <a:noFill/>
                    </a:ln>
                  </pic:spPr>
                </pic:pic>
              </a:graphicData>
            </a:graphic>
          </wp:inline>
        </w:drawing>
      </w:r>
      <w:r w:rsidR="00274B6B" w:rsidRPr="00274B6B">
        <w:rPr>
          <w:rFonts w:ascii="Arial" w:hAnsi="Arial" w:cs="Arial"/>
          <w:lang w:val="en-GB"/>
        </w:rPr>
        <w:t> </w:t>
      </w:r>
      <w:r w:rsidR="00274B6B" w:rsidRPr="00274B6B">
        <w:rPr>
          <w:rFonts w:ascii="Arial" w:hAnsi="Arial" w:cs="Arial"/>
          <w:b/>
          <w:bCs/>
          <w:sz w:val="28"/>
          <w:szCs w:val="28"/>
          <w:lang w:val="en-GB"/>
        </w:rPr>
        <w:t>APPENDIX GA36a</w:t>
      </w:r>
      <w:r w:rsidR="00274B6B" w:rsidRPr="00274B6B">
        <w:rPr>
          <w:rFonts w:ascii="Arial" w:hAnsi="Arial" w:cs="Arial"/>
          <w:sz w:val="28"/>
          <w:szCs w:val="28"/>
        </w:rPr>
        <w:t> </w:t>
      </w:r>
    </w:p>
    <w:p w14:paraId="0192F53B" w14:textId="77777777" w:rsidR="00274B6B" w:rsidRPr="00274B6B" w:rsidRDefault="00274B6B" w:rsidP="00274B6B">
      <w:pPr>
        <w:spacing w:before="0" w:after="0" w:line="240" w:lineRule="auto"/>
        <w:textAlignment w:val="baseline"/>
        <w:rPr>
          <w:rFonts w:ascii="Segoe UI" w:eastAsia="Times New Roman" w:hAnsi="Segoe UI" w:cs="Segoe UI"/>
          <w:color w:val="auto"/>
          <w:sz w:val="18"/>
          <w:szCs w:val="18"/>
        </w:rPr>
      </w:pPr>
      <w:r w:rsidRPr="00274B6B">
        <w:rPr>
          <w:rFonts w:ascii="Arial" w:eastAsia="Times New Roman" w:hAnsi="Arial" w:cs="Arial"/>
          <w:color w:val="auto"/>
        </w:rPr>
        <w:t> </w:t>
      </w:r>
    </w:p>
    <w:p w14:paraId="7DD6919A" w14:textId="77777777" w:rsidR="00274B6B" w:rsidRPr="00274B6B" w:rsidRDefault="00274B6B" w:rsidP="00274B6B">
      <w:pPr>
        <w:spacing w:before="0" w:after="0" w:line="240" w:lineRule="auto"/>
        <w:textAlignment w:val="baseline"/>
        <w:rPr>
          <w:rFonts w:ascii="Segoe UI" w:eastAsia="Times New Roman" w:hAnsi="Segoe UI" w:cs="Segoe UI"/>
          <w:i/>
          <w:iCs/>
          <w:color w:val="0F4761"/>
          <w:sz w:val="18"/>
          <w:szCs w:val="18"/>
        </w:rPr>
      </w:pPr>
      <w:r w:rsidRPr="00274B6B">
        <w:rPr>
          <w:rFonts w:ascii="Arial" w:eastAsia="Times New Roman" w:hAnsi="Arial" w:cs="Arial"/>
          <w:b/>
          <w:bCs/>
          <w:i/>
          <w:iCs/>
          <w:color w:val="0F4761"/>
          <w:lang w:val="en-GB"/>
        </w:rPr>
        <w:t>LEVEL 4 ASSESSMENT SPECIFICATION </w:t>
      </w:r>
      <w:r w:rsidRPr="00274B6B">
        <w:rPr>
          <w:rFonts w:ascii="Arial" w:eastAsia="Times New Roman" w:hAnsi="Arial" w:cs="Arial"/>
          <w:i/>
          <w:iCs/>
          <w:color w:val="0F4761"/>
        </w:rPr>
        <w:t> </w:t>
      </w:r>
    </w:p>
    <w:p w14:paraId="2B9CB17E" w14:textId="77777777" w:rsidR="00274B6B" w:rsidRPr="00274B6B" w:rsidRDefault="00274B6B" w:rsidP="00274B6B">
      <w:pPr>
        <w:spacing w:before="0" w:after="0" w:line="240" w:lineRule="auto"/>
        <w:jc w:val="center"/>
        <w:textAlignment w:val="baseline"/>
        <w:rPr>
          <w:rFonts w:ascii="Segoe UI" w:eastAsia="Times New Roman" w:hAnsi="Segoe UI" w:cs="Segoe UI"/>
          <w:color w:val="auto"/>
          <w:sz w:val="18"/>
          <w:szCs w:val="18"/>
        </w:rPr>
      </w:pPr>
      <w:r w:rsidRPr="00274B6B">
        <w:rPr>
          <w:rFonts w:ascii="Arial" w:eastAsia="Times New Roman" w:hAnsi="Arial" w:cs="Arial"/>
          <w:color w:val="auto"/>
          <w:sz w:val="32"/>
          <w:szCs w:val="32"/>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5"/>
        <w:gridCol w:w="3208"/>
        <w:gridCol w:w="2211"/>
        <w:gridCol w:w="2210"/>
      </w:tblGrid>
      <w:tr w:rsidR="00274B6B" w:rsidRPr="00274B6B" w14:paraId="2A6B9C91"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551E70C"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Student name:</w:t>
            </w:r>
            <w:r w:rsidRPr="00274B6B">
              <w:rPr>
                <w:rFonts w:ascii="Arial" w:eastAsia="Times New Roman" w:hAnsi="Arial" w:cs="Arial"/>
                <w:color w:val="auto"/>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22197AA6"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000000"/>
                <w:sz w:val="22"/>
                <w:szCs w:val="22"/>
                <w:shd w:val="clear" w:color="auto" w:fill="E1E3E6"/>
                <w:lang w:val="en-GB"/>
              </w:rPr>
              <w:t> </w:t>
            </w:r>
            <w:r w:rsidRPr="00274B6B">
              <w:rPr>
                <w:rFonts w:ascii="Arial" w:eastAsia="Times New Roman" w:hAnsi="Arial" w:cs="Arial"/>
                <w:b/>
                <w:bCs/>
                <w:color w:val="000000"/>
                <w:sz w:val="22"/>
                <w:szCs w:val="22"/>
                <w:shd w:val="clear" w:color="auto" w:fill="E1E3E6"/>
                <w:lang w:val="en-GB"/>
              </w:rPr>
              <w:t> </w:t>
            </w:r>
            <w:r w:rsidRPr="00274B6B">
              <w:rPr>
                <w:rFonts w:ascii="Arial" w:eastAsia="Times New Roman" w:hAnsi="Arial" w:cs="Arial"/>
                <w:b/>
                <w:bCs/>
                <w:color w:val="000000"/>
                <w:sz w:val="22"/>
                <w:szCs w:val="22"/>
                <w:shd w:val="clear" w:color="auto" w:fill="E1E3E6"/>
                <w:lang w:val="en-GB"/>
              </w:rPr>
              <w:t> </w:t>
            </w:r>
            <w:r w:rsidRPr="00274B6B">
              <w:rPr>
                <w:rFonts w:ascii="Arial" w:eastAsia="Times New Roman" w:hAnsi="Arial" w:cs="Arial"/>
                <w:b/>
                <w:bCs/>
                <w:color w:val="000000"/>
                <w:sz w:val="22"/>
                <w:szCs w:val="22"/>
                <w:shd w:val="clear" w:color="auto" w:fill="E1E3E6"/>
                <w:lang w:val="en-GB"/>
              </w:rPr>
              <w:t> </w:t>
            </w:r>
            <w:r w:rsidRPr="00274B6B">
              <w:rPr>
                <w:rFonts w:ascii="Arial" w:eastAsia="Times New Roman" w:hAnsi="Arial" w:cs="Arial"/>
                <w:b/>
                <w:bCs/>
                <w:color w:val="000000"/>
                <w:sz w:val="22"/>
                <w:szCs w:val="22"/>
                <w:shd w:val="clear" w:color="auto" w:fill="E1E3E6"/>
                <w:lang w:val="en-GB"/>
              </w:rPr>
              <w:t> </w:t>
            </w:r>
            <w:r w:rsidRPr="00274B6B">
              <w:rPr>
                <w:rFonts w:ascii="Arial" w:eastAsia="Times New Roman" w:hAnsi="Arial" w:cs="Arial"/>
                <w:b/>
                <w:bCs/>
                <w:color w:val="auto"/>
                <w:sz w:val="22"/>
                <w:szCs w:val="22"/>
                <w:lang w:val="en-GB"/>
              </w:rPr>
              <w:t>Nikki Rusby</w:t>
            </w:r>
            <w:r w:rsidRPr="00274B6B">
              <w:rPr>
                <w:rFonts w:ascii="Arial" w:eastAsia="Times New Roman" w:hAnsi="Arial" w:cs="Arial"/>
                <w:color w:val="auto"/>
                <w:sz w:val="22"/>
                <w:szCs w:val="22"/>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4682EA20"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Student ID number:</w:t>
            </w:r>
            <w:r w:rsidRPr="00274B6B">
              <w:rPr>
                <w:rFonts w:ascii="Arial" w:eastAsia="Times New Roman" w:hAnsi="Arial" w:cs="Arial"/>
                <w:color w:val="auto"/>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275CB3D4"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2515581</w:t>
            </w:r>
            <w:r w:rsidRPr="00274B6B">
              <w:rPr>
                <w:rFonts w:ascii="Arial" w:eastAsia="Times New Roman" w:hAnsi="Arial" w:cs="Arial"/>
                <w:color w:val="auto"/>
                <w:sz w:val="22"/>
                <w:szCs w:val="22"/>
              </w:rPr>
              <w:t> </w:t>
            </w:r>
          </w:p>
        </w:tc>
      </w:tr>
      <w:tr w:rsidR="00274B6B" w:rsidRPr="00274B6B" w14:paraId="2264B7D0"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7D622443"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Programme:</w:t>
            </w:r>
            <w:r w:rsidRPr="00274B6B">
              <w:rPr>
                <w:rFonts w:ascii="Arial" w:eastAsia="Times New Roman" w:hAnsi="Arial" w:cs="Arial"/>
                <w:color w:val="auto"/>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39162A62"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DA Program - BSC in Supply Chain and Logistics </w:t>
            </w:r>
            <w:r w:rsidRPr="00274B6B">
              <w:rPr>
                <w:rFonts w:ascii="Arial" w:eastAsia="Times New Roman" w:hAnsi="Arial" w:cs="Arial"/>
                <w:color w:val="auto"/>
                <w:sz w:val="22"/>
                <w:szCs w:val="22"/>
              </w:rPr>
              <w:t> </w:t>
            </w:r>
          </w:p>
        </w:tc>
      </w:tr>
      <w:tr w:rsidR="00274B6B" w:rsidRPr="00274B6B" w14:paraId="5B1E67AE"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0CEC619C"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Module:</w:t>
            </w:r>
            <w:r w:rsidRPr="00274B6B">
              <w:rPr>
                <w:rFonts w:ascii="Arial" w:eastAsia="Times New Roman" w:hAnsi="Arial" w:cs="Arial"/>
                <w:color w:val="auto"/>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6369563E"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Business Planning</w:t>
            </w:r>
            <w:r w:rsidRPr="00274B6B">
              <w:rPr>
                <w:rFonts w:ascii="Arial" w:eastAsia="Times New Roman" w:hAnsi="Arial" w:cs="Arial"/>
                <w:color w:val="auto"/>
                <w:sz w:val="22"/>
                <w:szCs w:val="22"/>
              </w:rPr>
              <w:t> </w:t>
            </w:r>
          </w:p>
        </w:tc>
      </w:tr>
      <w:tr w:rsidR="00274B6B" w:rsidRPr="00274B6B" w14:paraId="154BDF76"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87C7247"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Module code:</w:t>
            </w:r>
            <w:r w:rsidRPr="00274B6B">
              <w:rPr>
                <w:rFonts w:ascii="Arial" w:eastAsia="Times New Roman" w:hAnsi="Arial" w:cs="Arial"/>
                <w:color w:val="auto"/>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1938CF22"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ACMA 4015</w:t>
            </w:r>
            <w:r w:rsidRPr="00274B6B">
              <w:rPr>
                <w:rFonts w:ascii="Arial" w:eastAsia="Times New Roman" w:hAnsi="Arial" w:cs="Arial"/>
                <w:color w:val="auto"/>
                <w:sz w:val="22"/>
                <w:szCs w:val="22"/>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336F0DD0"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0F4761"/>
              </w:rPr>
            </w:pPr>
            <w:r w:rsidRPr="00274B6B">
              <w:rPr>
                <w:rFonts w:ascii="Arial" w:eastAsia="Times New Roman" w:hAnsi="Arial" w:cs="Arial"/>
                <w:color w:val="0F4761"/>
                <w:sz w:val="22"/>
                <w:szCs w:val="22"/>
                <w:lang w:val="en-GB"/>
              </w:rPr>
              <w:t>Contribution to Overall Module Assessment (%):</w:t>
            </w:r>
            <w:r w:rsidRPr="00274B6B">
              <w:rPr>
                <w:rFonts w:ascii="Arial" w:eastAsia="Times New Roman" w:hAnsi="Arial" w:cs="Arial"/>
                <w:color w:val="0F4761"/>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4671C2D2"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100%</w:t>
            </w:r>
            <w:r w:rsidRPr="00274B6B">
              <w:rPr>
                <w:rFonts w:ascii="Arial" w:eastAsia="Times New Roman" w:hAnsi="Arial" w:cs="Arial"/>
                <w:color w:val="auto"/>
                <w:sz w:val="22"/>
                <w:szCs w:val="22"/>
              </w:rPr>
              <w:t> </w:t>
            </w:r>
          </w:p>
        </w:tc>
      </w:tr>
      <w:tr w:rsidR="00274B6B" w:rsidRPr="00274B6B" w14:paraId="54ED996B"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1AC87E4C"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Lecturer:</w:t>
            </w:r>
            <w:r w:rsidRPr="00274B6B">
              <w:rPr>
                <w:rFonts w:ascii="Arial" w:eastAsia="Times New Roman" w:hAnsi="Arial" w:cs="Arial"/>
                <w:color w:val="auto"/>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18A1E794"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Dr Moutushi Tanha</w:t>
            </w:r>
            <w:r w:rsidRPr="00274B6B">
              <w:rPr>
                <w:rFonts w:ascii="Arial" w:eastAsia="Times New Roman" w:hAnsi="Arial" w:cs="Arial"/>
                <w:color w:val="auto"/>
                <w:sz w:val="22"/>
                <w:szCs w:val="22"/>
              </w:rPr>
              <w:t> </w:t>
            </w:r>
          </w:p>
        </w:tc>
        <w:tc>
          <w:tcPr>
            <w:tcW w:w="2265" w:type="dxa"/>
            <w:tcBorders>
              <w:top w:val="single" w:sz="6" w:space="0" w:color="auto"/>
              <w:left w:val="single" w:sz="6" w:space="0" w:color="auto"/>
              <w:bottom w:val="single" w:sz="6" w:space="0" w:color="auto"/>
              <w:right w:val="single" w:sz="6" w:space="0" w:color="auto"/>
            </w:tcBorders>
            <w:shd w:val="clear" w:color="auto" w:fill="D9D9D9"/>
            <w:hideMark/>
          </w:tcPr>
          <w:p w14:paraId="163DD490"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Internal Verifier:</w:t>
            </w:r>
            <w:r w:rsidRPr="00274B6B">
              <w:rPr>
                <w:rFonts w:ascii="Arial" w:eastAsia="Times New Roman" w:hAnsi="Arial" w:cs="Arial"/>
                <w:color w:val="auto"/>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5D1049D7"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Dr Irina Neaga</w:t>
            </w:r>
            <w:r w:rsidRPr="00274B6B">
              <w:rPr>
                <w:rFonts w:ascii="Arial" w:eastAsia="Times New Roman" w:hAnsi="Arial" w:cs="Arial"/>
                <w:color w:val="auto"/>
                <w:sz w:val="22"/>
                <w:szCs w:val="22"/>
              </w:rPr>
              <w:t> </w:t>
            </w:r>
          </w:p>
        </w:tc>
      </w:tr>
      <w:tr w:rsidR="00274B6B" w:rsidRPr="00274B6B" w14:paraId="57D7EAD3"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A236F52"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Assignment Title:</w:t>
            </w:r>
            <w:r w:rsidRPr="00274B6B">
              <w:rPr>
                <w:rFonts w:ascii="Arial" w:eastAsia="Times New Roman" w:hAnsi="Arial" w:cs="Arial"/>
                <w:color w:val="auto"/>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7C726145"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lang w:val="en-GB"/>
              </w:rPr>
              <w:t>Developing a Business Plan</w:t>
            </w:r>
            <w:r w:rsidRPr="00274B6B">
              <w:rPr>
                <w:rFonts w:ascii="Arial" w:eastAsia="Times New Roman" w:hAnsi="Arial" w:cs="Arial"/>
                <w:color w:val="auto"/>
              </w:rPr>
              <w:t> </w:t>
            </w:r>
          </w:p>
        </w:tc>
        <w:tc>
          <w:tcPr>
            <w:tcW w:w="2265" w:type="dxa"/>
            <w:tcBorders>
              <w:top w:val="single" w:sz="6" w:space="0" w:color="auto"/>
              <w:left w:val="single" w:sz="6" w:space="0" w:color="auto"/>
              <w:bottom w:val="single" w:sz="6" w:space="0" w:color="auto"/>
              <w:right w:val="single" w:sz="6" w:space="0" w:color="auto"/>
            </w:tcBorders>
            <w:hideMark/>
          </w:tcPr>
          <w:p w14:paraId="4B0A9505"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Word count (or equivalent):</w:t>
            </w:r>
            <w:r w:rsidRPr="00274B6B">
              <w:rPr>
                <w:rFonts w:ascii="Arial" w:eastAsia="Times New Roman" w:hAnsi="Arial" w:cs="Arial"/>
                <w:color w:val="auto"/>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7003AB84"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1500 words</w:t>
            </w:r>
            <w:r w:rsidRPr="00274B6B">
              <w:rPr>
                <w:rFonts w:ascii="Arial" w:eastAsia="Times New Roman" w:hAnsi="Arial" w:cs="Arial"/>
                <w:color w:val="auto"/>
                <w:sz w:val="22"/>
                <w:szCs w:val="22"/>
              </w:rPr>
              <w:t> </w:t>
            </w:r>
          </w:p>
        </w:tc>
      </w:tr>
      <w:tr w:rsidR="00274B6B" w:rsidRPr="00274B6B" w14:paraId="5EC12373"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115894DF"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Submission deadline:</w:t>
            </w:r>
            <w:r w:rsidRPr="00274B6B">
              <w:rPr>
                <w:rFonts w:ascii="Arial" w:eastAsia="Times New Roman" w:hAnsi="Arial" w:cs="Arial"/>
                <w:color w:val="auto"/>
                <w:sz w:val="22"/>
                <w:szCs w:val="22"/>
              </w:rPr>
              <w:t> </w:t>
            </w:r>
          </w:p>
        </w:tc>
        <w:tc>
          <w:tcPr>
            <w:tcW w:w="3285" w:type="dxa"/>
            <w:tcBorders>
              <w:top w:val="single" w:sz="6" w:space="0" w:color="auto"/>
              <w:left w:val="single" w:sz="6" w:space="0" w:color="auto"/>
              <w:bottom w:val="single" w:sz="6" w:space="0" w:color="auto"/>
              <w:right w:val="single" w:sz="6" w:space="0" w:color="auto"/>
            </w:tcBorders>
            <w:hideMark/>
          </w:tcPr>
          <w:p w14:paraId="0E53D7ED"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02/12/2025</w:t>
            </w:r>
            <w:r w:rsidRPr="00274B6B">
              <w:rPr>
                <w:rFonts w:ascii="Arial" w:eastAsia="Times New Roman" w:hAnsi="Arial" w:cs="Arial"/>
                <w:color w:val="auto"/>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418F5951"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Return date of provisional marks &amp; written feedback:</w:t>
            </w:r>
            <w:r w:rsidRPr="00274B6B">
              <w:rPr>
                <w:rFonts w:ascii="Arial" w:eastAsia="Times New Roman" w:hAnsi="Arial" w:cs="Arial"/>
                <w:color w:val="auto"/>
                <w:sz w:val="22"/>
                <w:szCs w:val="22"/>
              </w:rPr>
              <w:t> </w:t>
            </w:r>
          </w:p>
        </w:tc>
        <w:tc>
          <w:tcPr>
            <w:tcW w:w="2265" w:type="dxa"/>
            <w:tcBorders>
              <w:top w:val="single" w:sz="6" w:space="0" w:color="auto"/>
              <w:left w:val="single" w:sz="6" w:space="0" w:color="auto"/>
              <w:bottom w:val="single" w:sz="6" w:space="0" w:color="auto"/>
              <w:right w:val="single" w:sz="6" w:space="0" w:color="auto"/>
            </w:tcBorders>
            <w:hideMark/>
          </w:tcPr>
          <w:p w14:paraId="33625770"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20 working days after submission</w:t>
            </w:r>
            <w:r w:rsidRPr="00274B6B">
              <w:rPr>
                <w:rFonts w:ascii="Arial" w:eastAsia="Times New Roman" w:hAnsi="Arial" w:cs="Arial"/>
                <w:color w:val="auto"/>
                <w:sz w:val="22"/>
                <w:szCs w:val="22"/>
              </w:rPr>
              <w:t> </w:t>
            </w:r>
          </w:p>
        </w:tc>
      </w:tr>
      <w:tr w:rsidR="00274B6B" w:rsidRPr="00274B6B" w14:paraId="1AF7D13E"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279E2B9"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Submission method:</w:t>
            </w:r>
            <w:r w:rsidRPr="00274B6B">
              <w:rPr>
                <w:rFonts w:ascii="Arial" w:eastAsia="Times New Roman" w:hAnsi="Arial" w:cs="Arial"/>
                <w:color w:val="auto"/>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08FB94EC"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r w:rsidRPr="00274B6B">
              <w:rPr>
                <w:rFonts w:ascii="Arial" w:eastAsia="Times New Roman" w:hAnsi="Arial" w:cs="Arial"/>
                <w:color w:val="auto"/>
                <w:sz w:val="22"/>
                <w:szCs w:val="22"/>
              </w:rPr>
              <w:t> </w:t>
            </w:r>
          </w:p>
          <w:p w14:paraId="368CE0AD"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Alternative submission method (if applicable): </w:t>
            </w:r>
            <w:r w:rsidRPr="00274B6B">
              <w:rPr>
                <w:rFonts w:ascii="Arial" w:eastAsia="Times New Roman" w:hAnsi="Arial" w:cs="Arial"/>
                <w:color w:val="auto"/>
                <w:sz w:val="22"/>
                <w:szCs w:val="22"/>
              </w:rPr>
              <w:t> </w:t>
            </w:r>
          </w:p>
          <w:p w14:paraId="55941680"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Late submission of the assessment will result in a late penalty mark:</w:t>
            </w:r>
            <w:r w:rsidRPr="00274B6B">
              <w:rPr>
                <w:rFonts w:ascii="Arial" w:eastAsia="Times New Roman" w:hAnsi="Arial" w:cs="Arial"/>
                <w:color w:val="auto"/>
                <w:sz w:val="22"/>
                <w:szCs w:val="22"/>
              </w:rPr>
              <w:t> </w:t>
            </w:r>
          </w:p>
          <w:p w14:paraId="2D301B8C"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Work which is submitted up to 1 week late will be capped at 40% for the first attempt and will be awarded a mark of 0% for re-assessment. Late submission penalties may be lifted only if there is an approved extenuating circumstances claim. </w:t>
            </w:r>
            <w:r w:rsidRPr="00274B6B">
              <w:rPr>
                <w:rFonts w:ascii="Arial" w:eastAsia="Times New Roman" w:hAnsi="Arial" w:cs="Arial"/>
                <w:color w:val="auto"/>
                <w:sz w:val="22"/>
                <w:szCs w:val="22"/>
              </w:rPr>
              <w:t> </w:t>
            </w:r>
          </w:p>
          <w:p w14:paraId="299D84AE"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Work submitted more than 1 week late will be considered as a non-submission and will not be marked. The work may be considered as a submission for reassessment if offered by an Examining Board or if there is an approved extenuating circumstances claim.  </w:t>
            </w:r>
            <w:r w:rsidRPr="00274B6B">
              <w:rPr>
                <w:rFonts w:ascii="Arial" w:eastAsia="Times New Roman" w:hAnsi="Arial" w:cs="Arial"/>
                <w:color w:val="auto"/>
                <w:sz w:val="22"/>
                <w:szCs w:val="22"/>
              </w:rPr>
              <w:t> </w:t>
            </w:r>
          </w:p>
        </w:tc>
      </w:tr>
      <w:tr w:rsidR="00274B6B" w:rsidRPr="00274B6B" w14:paraId="66A7AE11" w14:textId="77777777">
        <w:trPr>
          <w:trHeight w:val="300"/>
        </w:trPr>
        <w:tc>
          <w:tcPr>
            <w:tcW w:w="2085" w:type="dxa"/>
            <w:tcBorders>
              <w:top w:val="single" w:sz="6" w:space="0" w:color="auto"/>
              <w:left w:val="single" w:sz="6" w:space="0" w:color="auto"/>
              <w:bottom w:val="single" w:sz="6" w:space="0" w:color="auto"/>
              <w:right w:val="single" w:sz="6" w:space="0" w:color="auto"/>
            </w:tcBorders>
            <w:hideMark/>
          </w:tcPr>
          <w:p w14:paraId="3022FCAF"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Academic honesty / referencing:</w:t>
            </w:r>
            <w:r w:rsidRPr="00274B6B">
              <w:rPr>
                <w:rFonts w:ascii="Arial" w:eastAsia="Times New Roman" w:hAnsi="Arial" w:cs="Arial"/>
                <w:color w:val="auto"/>
                <w:sz w:val="22"/>
                <w:szCs w:val="22"/>
              </w:rPr>
              <w:t> </w:t>
            </w:r>
          </w:p>
        </w:tc>
        <w:tc>
          <w:tcPr>
            <w:tcW w:w="7815" w:type="dxa"/>
            <w:gridSpan w:val="3"/>
            <w:tcBorders>
              <w:top w:val="single" w:sz="6" w:space="0" w:color="auto"/>
              <w:left w:val="single" w:sz="6" w:space="0" w:color="auto"/>
              <w:bottom w:val="single" w:sz="6" w:space="0" w:color="auto"/>
              <w:right w:val="single" w:sz="6" w:space="0" w:color="auto"/>
            </w:tcBorders>
            <w:hideMark/>
          </w:tcPr>
          <w:p w14:paraId="49449227"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r w:rsidRPr="00274B6B">
              <w:rPr>
                <w:rFonts w:ascii="Arial" w:eastAsia="Times New Roman" w:hAnsi="Arial" w:cs="Arial"/>
                <w:color w:val="auto"/>
                <w:sz w:val="22"/>
                <w:szCs w:val="22"/>
              </w:rPr>
              <w:t> </w:t>
            </w:r>
          </w:p>
        </w:tc>
      </w:tr>
    </w:tbl>
    <w:p w14:paraId="49CDC274" w14:textId="77777777" w:rsidR="00274B6B" w:rsidRPr="00274B6B" w:rsidRDefault="00274B6B" w:rsidP="00274B6B">
      <w:pPr>
        <w:spacing w:before="0" w:after="0" w:line="240" w:lineRule="auto"/>
        <w:textAlignment w:val="baseline"/>
        <w:rPr>
          <w:rFonts w:ascii="Segoe UI" w:eastAsia="Times New Roman" w:hAnsi="Segoe UI" w:cs="Segoe UI"/>
          <w:color w:val="auto"/>
          <w:sz w:val="18"/>
          <w:szCs w:val="18"/>
        </w:rPr>
      </w:pPr>
      <w:r w:rsidRPr="00274B6B">
        <w:rPr>
          <w:rFonts w:ascii="Arial" w:eastAsia="Times New Roman" w:hAnsi="Arial" w:cs="Arial"/>
          <w:color w:val="auto"/>
          <w:sz w:val="32"/>
          <w:szCs w:val="32"/>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74"/>
      </w:tblGrid>
      <w:tr w:rsidR="00274B6B" w:rsidRPr="00274B6B" w14:paraId="4C4D1FD9" w14:textId="77777777">
        <w:trPr>
          <w:trHeight w:val="300"/>
        </w:trPr>
        <w:tc>
          <w:tcPr>
            <w:tcW w:w="9735" w:type="dxa"/>
            <w:tcBorders>
              <w:top w:val="single" w:sz="6" w:space="0" w:color="auto"/>
              <w:left w:val="single" w:sz="6" w:space="0" w:color="auto"/>
              <w:bottom w:val="single" w:sz="6" w:space="0" w:color="auto"/>
              <w:right w:val="single" w:sz="6" w:space="0" w:color="auto"/>
            </w:tcBorders>
            <w:hideMark/>
          </w:tcPr>
          <w:p w14:paraId="75A9B4C7"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Module Learning Outcomes </w:t>
            </w:r>
            <w:r w:rsidRPr="00274B6B">
              <w:rPr>
                <w:rFonts w:ascii="Arial" w:eastAsia="Times New Roman" w:hAnsi="Arial" w:cs="Arial"/>
                <w:color w:val="auto"/>
                <w:sz w:val="22"/>
                <w:szCs w:val="22"/>
              </w:rPr>
              <w:t> </w:t>
            </w:r>
          </w:p>
          <w:p w14:paraId="0A8931EE"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b/>
                <w:bCs/>
                <w:color w:val="auto"/>
                <w:sz w:val="22"/>
                <w:szCs w:val="22"/>
                <w:lang w:val="en-GB"/>
              </w:rPr>
              <w:t>(from module syllabus)</w:t>
            </w:r>
            <w:r w:rsidRPr="00274B6B">
              <w:rPr>
                <w:rFonts w:ascii="Arial" w:eastAsia="Times New Roman" w:hAnsi="Arial" w:cs="Arial"/>
                <w:color w:val="auto"/>
                <w:sz w:val="22"/>
                <w:szCs w:val="22"/>
              </w:rPr>
              <w:t> </w:t>
            </w:r>
          </w:p>
        </w:tc>
      </w:tr>
      <w:tr w:rsidR="00274B6B" w:rsidRPr="00274B6B" w14:paraId="70564709" w14:textId="77777777">
        <w:trPr>
          <w:trHeight w:val="300"/>
        </w:trPr>
        <w:tc>
          <w:tcPr>
            <w:tcW w:w="9735" w:type="dxa"/>
            <w:tcBorders>
              <w:top w:val="single" w:sz="6" w:space="0" w:color="auto"/>
              <w:left w:val="single" w:sz="6" w:space="0" w:color="auto"/>
              <w:bottom w:val="single" w:sz="6" w:space="0" w:color="auto"/>
              <w:right w:val="single" w:sz="6" w:space="0" w:color="auto"/>
            </w:tcBorders>
            <w:hideMark/>
          </w:tcPr>
          <w:p w14:paraId="45CB9E00"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color w:val="auto"/>
                <w:lang w:val="en-GB"/>
              </w:rPr>
              <w:t>Upon the successful completion of this module, the student should be able to:</w:t>
            </w:r>
            <w:r w:rsidRPr="00274B6B">
              <w:rPr>
                <w:rFonts w:ascii="Arial" w:eastAsia="Times New Roman" w:hAnsi="Arial" w:cs="Arial"/>
                <w:color w:val="auto"/>
              </w:rPr>
              <w:t> </w:t>
            </w:r>
          </w:p>
          <w:p w14:paraId="2F793B7F"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color w:val="auto"/>
                <w:lang w:val="en-GB"/>
              </w:rPr>
              <w:t>Assess the internal and external business environment using suitable tools and techniques. </w:t>
            </w:r>
            <w:r w:rsidRPr="00274B6B">
              <w:rPr>
                <w:rFonts w:ascii="Arial" w:eastAsia="Times New Roman" w:hAnsi="Arial" w:cs="Arial"/>
                <w:color w:val="auto"/>
              </w:rPr>
              <w:t> </w:t>
            </w:r>
          </w:p>
          <w:p w14:paraId="58EC3447"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color w:val="000000"/>
                <w:lang w:val="en-GB"/>
              </w:rPr>
              <w:t>Understand the stages of a project and its components.</w:t>
            </w:r>
            <w:r w:rsidRPr="00274B6B">
              <w:rPr>
                <w:rFonts w:ascii="Arial" w:eastAsia="Times New Roman" w:hAnsi="Arial" w:cs="Arial"/>
                <w:color w:val="000000"/>
              </w:rPr>
              <w:t> </w:t>
            </w:r>
          </w:p>
          <w:p w14:paraId="789E6A05" w14:textId="77777777" w:rsidR="00274B6B" w:rsidRPr="00274B6B" w:rsidRDefault="00274B6B" w:rsidP="00274B6B">
            <w:pPr>
              <w:spacing w:before="0" w:after="0" w:line="240" w:lineRule="auto"/>
              <w:jc w:val="both"/>
              <w:textAlignment w:val="baseline"/>
              <w:rPr>
                <w:rFonts w:ascii="Times New Roman" w:eastAsia="Times New Roman" w:hAnsi="Times New Roman" w:cs="Times New Roman"/>
                <w:color w:val="auto"/>
              </w:rPr>
            </w:pPr>
            <w:r w:rsidRPr="00274B6B">
              <w:rPr>
                <w:rFonts w:ascii="Arial" w:eastAsia="Times New Roman" w:hAnsi="Arial" w:cs="Arial"/>
                <w:color w:val="000000"/>
                <w:lang w:val="en-GB"/>
              </w:rPr>
              <w:t>Use appropriate project planning and management tools. </w:t>
            </w:r>
            <w:r w:rsidRPr="00274B6B">
              <w:rPr>
                <w:rFonts w:ascii="Arial" w:eastAsia="Times New Roman" w:hAnsi="Arial" w:cs="Arial"/>
                <w:color w:val="000000"/>
              </w:rPr>
              <w:t> </w:t>
            </w:r>
          </w:p>
        </w:tc>
      </w:tr>
    </w:tbl>
    <w:p w14:paraId="38F022F9" w14:textId="77777777" w:rsidR="00274B6B" w:rsidRPr="00274B6B" w:rsidRDefault="00274B6B" w:rsidP="00274B6B">
      <w:pPr>
        <w:spacing w:before="0" w:after="0" w:line="240" w:lineRule="auto"/>
        <w:textAlignment w:val="baseline"/>
        <w:rPr>
          <w:rFonts w:ascii="Segoe UI" w:eastAsia="Times New Roman" w:hAnsi="Segoe UI" w:cs="Segoe UI"/>
          <w:color w:val="auto"/>
          <w:sz w:val="18"/>
          <w:szCs w:val="18"/>
        </w:rPr>
      </w:pPr>
      <w:r w:rsidRPr="00274B6B">
        <w:rPr>
          <w:rFonts w:ascii="Arial" w:eastAsia="Times New Roman" w:hAnsi="Arial" w:cs="Arial"/>
          <w:color w:val="auto"/>
        </w:rPr>
        <w:t> </w:t>
      </w:r>
    </w:p>
    <w:p w14:paraId="6F7A8A4A" w14:textId="77777777" w:rsidR="00274B6B" w:rsidRPr="00274B6B" w:rsidRDefault="00274B6B" w:rsidP="00274B6B">
      <w:pPr>
        <w:spacing w:before="0" w:after="0" w:line="240" w:lineRule="auto"/>
        <w:textAlignment w:val="baseline"/>
        <w:rPr>
          <w:rFonts w:ascii="Segoe UI" w:eastAsia="Times New Roman" w:hAnsi="Segoe UI" w:cs="Segoe UI"/>
          <w:color w:val="auto"/>
          <w:sz w:val="18"/>
          <w:szCs w:val="18"/>
        </w:rPr>
      </w:pPr>
      <w:r w:rsidRPr="00274B6B">
        <w:rPr>
          <w:rFonts w:ascii="Arial" w:eastAsia="Times New Roman" w:hAnsi="Arial" w:cs="Arial"/>
          <w:color w:val="auto"/>
        </w:rPr>
        <w:t> </w:t>
      </w:r>
    </w:p>
    <w:p w14:paraId="4B181EEF" w14:textId="77777777" w:rsidR="00274B6B" w:rsidRPr="00274B6B" w:rsidRDefault="00274B6B" w:rsidP="00274B6B">
      <w:pPr>
        <w:spacing w:before="0" w:after="0" w:line="240" w:lineRule="auto"/>
        <w:textAlignment w:val="baseline"/>
        <w:rPr>
          <w:rFonts w:ascii="Segoe UI" w:eastAsia="Times New Roman" w:hAnsi="Segoe UI" w:cs="Segoe UI"/>
          <w:color w:val="auto"/>
          <w:sz w:val="18"/>
          <w:szCs w:val="18"/>
        </w:rPr>
      </w:pPr>
      <w:r w:rsidRPr="00274B6B">
        <w:rPr>
          <w:rFonts w:ascii="Arial" w:eastAsia="Times New Roman" w:hAnsi="Arial" w:cs="Arial"/>
          <w:color w:val="auto"/>
        </w:rPr>
        <w:lastRenderedPageBreak/>
        <w:t> </w:t>
      </w:r>
    </w:p>
    <w:p w14:paraId="77679FF2" w14:textId="77777777" w:rsidR="00274B6B" w:rsidRPr="00274B6B" w:rsidRDefault="00274B6B" w:rsidP="00274B6B">
      <w:pPr>
        <w:spacing w:before="0" w:after="0" w:line="240" w:lineRule="auto"/>
        <w:jc w:val="center"/>
        <w:textAlignment w:val="baseline"/>
        <w:rPr>
          <w:rFonts w:ascii="Segoe UI" w:eastAsia="Times New Roman" w:hAnsi="Segoe UI" w:cs="Segoe UI"/>
          <w:color w:val="auto"/>
          <w:sz w:val="18"/>
          <w:szCs w:val="18"/>
        </w:rPr>
      </w:pPr>
      <w:r w:rsidRPr="00274B6B">
        <w:rPr>
          <w:rFonts w:ascii="Arial" w:eastAsia="Times New Roman" w:hAnsi="Arial" w:cs="Arial"/>
          <w:b/>
          <w:bCs/>
          <w:color w:val="auto"/>
          <w:sz w:val="40"/>
          <w:szCs w:val="40"/>
          <w:lang w:val="en-GB"/>
        </w:rPr>
        <w:t>TASK DESCRIPTION</w:t>
      </w:r>
      <w:r w:rsidRPr="00274B6B">
        <w:rPr>
          <w:rFonts w:ascii="Arial" w:eastAsia="Times New Roman" w:hAnsi="Arial" w:cs="Arial"/>
          <w:color w:val="auto"/>
          <w:sz w:val="40"/>
          <w:szCs w:val="40"/>
        </w:rPr>
        <w:t> </w:t>
      </w:r>
    </w:p>
    <w:p w14:paraId="5D70010C" w14:textId="77777777" w:rsidR="00274B6B" w:rsidRPr="00274B6B" w:rsidRDefault="00274B6B" w:rsidP="00274B6B">
      <w:pPr>
        <w:spacing w:before="0" w:after="0" w:line="240" w:lineRule="auto"/>
        <w:jc w:val="both"/>
        <w:textAlignment w:val="baseline"/>
        <w:rPr>
          <w:rFonts w:ascii="Segoe UI" w:eastAsia="Times New Roman" w:hAnsi="Segoe UI" w:cs="Segoe UI"/>
          <w:color w:val="auto"/>
          <w:sz w:val="18"/>
          <w:szCs w:val="18"/>
        </w:rPr>
      </w:pPr>
      <w:r w:rsidRPr="00274B6B">
        <w:rPr>
          <w:rFonts w:ascii="Arial" w:eastAsia="Times New Roman" w:hAnsi="Arial" w:cs="Arial"/>
          <w:color w:val="auto"/>
          <w:sz w:val="22"/>
          <w:szCs w:val="22"/>
        </w:rPr>
        <w:t> </w:t>
      </w:r>
    </w:p>
    <w:p w14:paraId="2CE50632" w14:textId="77777777" w:rsidR="00274B6B" w:rsidRPr="00274B6B" w:rsidRDefault="00274B6B" w:rsidP="00274B6B">
      <w:pPr>
        <w:spacing w:before="0" w:after="0" w:line="240" w:lineRule="auto"/>
        <w:ind w:left="555" w:firstLine="135"/>
        <w:textAlignment w:val="baseline"/>
        <w:rPr>
          <w:rFonts w:ascii="Segoe UI" w:eastAsia="Times New Roman" w:hAnsi="Segoe UI" w:cs="Segoe UI"/>
          <w:color w:val="0F4761"/>
          <w:sz w:val="18"/>
          <w:szCs w:val="18"/>
        </w:rPr>
      </w:pPr>
      <w:r w:rsidRPr="00274B6B">
        <w:rPr>
          <w:rFonts w:ascii="Arial" w:eastAsia="Times New Roman" w:hAnsi="Arial" w:cs="Arial"/>
          <w:color w:val="0F4761"/>
          <w:sz w:val="22"/>
          <w:szCs w:val="22"/>
          <w:lang w:val="en-GB"/>
        </w:rPr>
        <w:t>Use of Generative AI in Assessment</w:t>
      </w:r>
      <w:r w:rsidRPr="00274B6B">
        <w:rPr>
          <w:rFonts w:ascii="Arial" w:eastAsia="Times New Roman" w:hAnsi="Arial" w:cs="Arial"/>
          <w:color w:val="0F4761"/>
          <w:sz w:val="22"/>
          <w:szCs w:val="22"/>
        </w:rPr>
        <w:t> </w:t>
      </w:r>
    </w:p>
    <w:p w14:paraId="692B8806" w14:textId="77777777" w:rsidR="00274B6B" w:rsidRPr="00274B6B" w:rsidRDefault="00274B6B" w:rsidP="00274B6B">
      <w:pPr>
        <w:spacing w:before="0" w:after="0" w:line="240" w:lineRule="auto"/>
        <w:ind w:firstLine="720"/>
        <w:textAlignment w:val="baseline"/>
        <w:rPr>
          <w:rFonts w:ascii="Segoe UI" w:eastAsia="Times New Roman" w:hAnsi="Segoe UI" w:cs="Segoe UI"/>
          <w:color w:val="auto"/>
          <w:sz w:val="18"/>
          <w:szCs w:val="18"/>
        </w:rPr>
      </w:pPr>
      <w:r w:rsidRPr="00274B6B">
        <w:rPr>
          <w:rFonts w:ascii="Arial" w:eastAsia="Times New Roman" w:hAnsi="Arial" w:cs="Arial"/>
          <w:color w:val="auto"/>
          <w:sz w:val="22"/>
          <w:szCs w:val="22"/>
          <w:lang w:val="en-GB"/>
        </w:rPr>
        <w:t>(Lecturer to indicate Yes or Not against each element)</w:t>
      </w:r>
      <w:r w:rsidRPr="00274B6B">
        <w:rPr>
          <w:rFonts w:ascii="Calibri" w:eastAsia="Times New Roman" w:hAnsi="Calibri" w:cs="Calibri"/>
          <w:color w:val="auto"/>
          <w:sz w:val="22"/>
          <w:szCs w:val="22"/>
        </w:rPr>
        <w:tab/>
      </w:r>
      <w:r w:rsidRPr="00274B6B">
        <w:rPr>
          <w:rFonts w:ascii="Calibri" w:eastAsia="Times New Roman" w:hAnsi="Calibri" w:cs="Calibri"/>
          <w:color w:val="auto"/>
        </w:rPr>
        <w:tab/>
      </w:r>
      <w:r w:rsidRPr="00274B6B">
        <w:rPr>
          <w:rFonts w:ascii="Calibri" w:eastAsia="Times New Roman" w:hAnsi="Calibri" w:cs="Calibri"/>
          <w:color w:val="auto"/>
        </w:rPr>
        <w:tab/>
      </w:r>
      <w:r w:rsidRPr="00274B6B">
        <w:rPr>
          <w:rFonts w:ascii="Calibri" w:eastAsia="Times New Roman" w:hAnsi="Calibri" w:cs="Calibri"/>
          <w:color w:val="auto"/>
        </w:rPr>
        <w:tab/>
      </w:r>
      <w:r w:rsidRPr="00274B6B">
        <w:rPr>
          <w:rFonts w:ascii="Calibri" w:eastAsia="Times New Roman" w:hAnsi="Calibri" w:cs="Calibri"/>
          <w:color w:val="auto"/>
        </w:rPr>
        <w:tab/>
      </w:r>
      <w:r w:rsidRPr="00274B6B">
        <w:rPr>
          <w:rFonts w:ascii="Calibri" w:eastAsia="Times New Roman" w:hAnsi="Calibri" w:cs="Calibri"/>
          <w:color w:val="auto"/>
        </w:rPr>
        <w:tab/>
      </w:r>
      <w:r w:rsidRPr="00274B6B">
        <w:rPr>
          <w:rFonts w:ascii="Calibri" w:eastAsia="Times New Roman" w:hAnsi="Calibri" w:cs="Calibri"/>
          <w:color w:val="auto"/>
        </w:rPr>
        <w:tab/>
      </w:r>
      <w:r w:rsidRPr="00274B6B">
        <w:rPr>
          <w:rFonts w:ascii="Calibri" w:eastAsia="Times New Roman" w:hAnsi="Calibri" w:cs="Calibri"/>
          <w:color w:val="auto"/>
        </w:rPr>
        <w:tab/>
      </w:r>
      <w:r w:rsidRPr="00274B6B">
        <w:rPr>
          <w:rFonts w:ascii="Calibri" w:eastAsia="Times New Roman" w:hAnsi="Calibri" w:cs="Calibri"/>
          <w:color w:val="auto"/>
        </w:rPr>
        <w:tab/>
      </w:r>
      <w:r w:rsidRPr="00274B6B">
        <w:rPr>
          <w:rFonts w:ascii="Calibri" w:eastAsia="Times New Roman" w:hAnsi="Calibri" w:cs="Calibri"/>
          <w:color w:val="auto"/>
        </w:rPr>
        <w:tab/>
      </w:r>
      <w:r w:rsidRPr="00274B6B">
        <w:rPr>
          <w:rFonts w:ascii="Arial" w:eastAsia="Times New Roman" w:hAnsi="Arial" w:cs="Arial"/>
          <w:color w:val="auto"/>
          <w:sz w:val="22"/>
          <w:szCs w:val="22"/>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274B6B" w:rsidRPr="00274B6B" w14:paraId="33A93284" w14:textId="77777777">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460E428B"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RESEARCH</w:t>
            </w:r>
            <w:r w:rsidRPr="00274B6B">
              <w:rPr>
                <w:rFonts w:ascii="Arial" w:eastAsia="Times New Roman" w:hAnsi="Arial" w:cs="Arial"/>
                <w:color w:val="auto"/>
                <w:sz w:val="22"/>
                <w:szCs w:val="22"/>
              </w:rPr>
              <w:t> </w:t>
            </w:r>
          </w:p>
        </w:tc>
        <w:tc>
          <w:tcPr>
            <w:tcW w:w="5385" w:type="dxa"/>
            <w:tcBorders>
              <w:top w:val="single" w:sz="6" w:space="0" w:color="auto"/>
              <w:left w:val="single" w:sz="6" w:space="0" w:color="000000"/>
              <w:bottom w:val="single" w:sz="6" w:space="0" w:color="000000"/>
              <w:right w:val="single" w:sz="6" w:space="0" w:color="000000"/>
            </w:tcBorders>
            <w:hideMark/>
          </w:tcPr>
          <w:p w14:paraId="2C1BABB5"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For this assessment, you can use Generative AI to support you in research and data analysis.</w:t>
            </w:r>
            <w:r w:rsidRPr="00274B6B">
              <w:rPr>
                <w:rFonts w:ascii="Arial" w:eastAsia="Times New Roman" w:hAnsi="Arial" w:cs="Arial"/>
                <w:color w:val="auto"/>
                <w:sz w:val="22"/>
                <w:szCs w:val="22"/>
              </w:rPr>
              <w:t> </w:t>
            </w:r>
          </w:p>
        </w:tc>
        <w:tc>
          <w:tcPr>
            <w:tcW w:w="1410" w:type="dxa"/>
            <w:tcBorders>
              <w:top w:val="single" w:sz="6" w:space="0" w:color="auto"/>
              <w:left w:val="single" w:sz="6" w:space="0" w:color="000000"/>
              <w:bottom w:val="single" w:sz="6" w:space="0" w:color="000000"/>
              <w:right w:val="single" w:sz="6" w:space="0" w:color="auto"/>
            </w:tcBorders>
            <w:hideMark/>
          </w:tcPr>
          <w:p w14:paraId="3C971718"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Yes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p w14:paraId="0B5DD37B"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rPr>
              <w:t> </w:t>
            </w:r>
          </w:p>
          <w:p w14:paraId="2986CE68"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No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tc>
      </w:tr>
      <w:tr w:rsidR="00274B6B" w:rsidRPr="00274B6B" w14:paraId="0C743DCC" w14:textId="77777777">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D03B769"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STRUCTURE</w:t>
            </w:r>
            <w:r w:rsidRPr="00274B6B">
              <w:rPr>
                <w:rFonts w:ascii="Arial" w:eastAsia="Times New Roman" w:hAnsi="Arial" w:cs="Arial"/>
                <w:color w:val="auto"/>
                <w:sz w:val="22"/>
                <w:szCs w:val="22"/>
              </w:rPr>
              <w:t> </w:t>
            </w:r>
          </w:p>
        </w:tc>
        <w:tc>
          <w:tcPr>
            <w:tcW w:w="5385" w:type="dxa"/>
            <w:tcBorders>
              <w:top w:val="single" w:sz="6" w:space="0" w:color="000000"/>
              <w:left w:val="single" w:sz="6" w:space="0" w:color="000000"/>
              <w:bottom w:val="single" w:sz="6" w:space="0" w:color="000000"/>
              <w:right w:val="single" w:sz="6" w:space="0" w:color="000000"/>
            </w:tcBorders>
            <w:hideMark/>
          </w:tcPr>
          <w:p w14:paraId="12A01F99"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For this assessment, you can use Generative AI to support you in structuring your submission, including creating a draft argument structure, identifying parts and headings, etc.</w:t>
            </w:r>
            <w:r w:rsidRPr="00274B6B">
              <w:rPr>
                <w:rFonts w:ascii="Arial" w:eastAsia="Times New Roman" w:hAnsi="Arial" w:cs="Arial"/>
                <w:color w:val="auto"/>
                <w:sz w:val="22"/>
                <w:szCs w:val="22"/>
              </w:rPr>
              <w:t> </w:t>
            </w:r>
          </w:p>
        </w:tc>
        <w:tc>
          <w:tcPr>
            <w:tcW w:w="1410" w:type="dxa"/>
            <w:tcBorders>
              <w:top w:val="single" w:sz="6" w:space="0" w:color="000000"/>
              <w:left w:val="single" w:sz="6" w:space="0" w:color="000000"/>
              <w:bottom w:val="single" w:sz="6" w:space="0" w:color="000000"/>
              <w:right w:val="single" w:sz="6" w:space="0" w:color="auto"/>
            </w:tcBorders>
            <w:hideMark/>
          </w:tcPr>
          <w:p w14:paraId="23E8EC27"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Yes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p w14:paraId="39B85728"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rPr>
              <w:t> </w:t>
            </w:r>
          </w:p>
          <w:p w14:paraId="6FF45BD7"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No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tc>
      </w:tr>
      <w:tr w:rsidR="00274B6B" w:rsidRPr="00274B6B" w14:paraId="3C24453C" w14:textId="77777777">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627363CB"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PROOFREADING</w:t>
            </w:r>
            <w:r w:rsidRPr="00274B6B">
              <w:rPr>
                <w:rFonts w:ascii="Arial" w:eastAsia="Times New Roman" w:hAnsi="Arial" w:cs="Arial"/>
                <w:color w:val="auto"/>
                <w:sz w:val="22"/>
                <w:szCs w:val="22"/>
              </w:rPr>
              <w:t> </w:t>
            </w:r>
          </w:p>
        </w:tc>
        <w:tc>
          <w:tcPr>
            <w:tcW w:w="5385" w:type="dxa"/>
            <w:tcBorders>
              <w:top w:val="single" w:sz="6" w:space="0" w:color="000000"/>
              <w:left w:val="single" w:sz="6" w:space="0" w:color="000000"/>
              <w:bottom w:val="single" w:sz="6" w:space="0" w:color="000000"/>
              <w:right w:val="single" w:sz="6" w:space="0" w:color="000000"/>
            </w:tcBorders>
            <w:hideMark/>
          </w:tcPr>
          <w:p w14:paraId="7FC854C9"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For this assessment, you can use Generative AI to check your own text/creation for grammatical and syntactical mistakes, including getting suggestions to rephrase your work.</w:t>
            </w:r>
            <w:r w:rsidRPr="00274B6B">
              <w:rPr>
                <w:rFonts w:ascii="Arial" w:eastAsia="Times New Roman" w:hAnsi="Arial" w:cs="Arial"/>
                <w:color w:val="auto"/>
                <w:sz w:val="22"/>
                <w:szCs w:val="22"/>
              </w:rPr>
              <w:t> </w:t>
            </w:r>
          </w:p>
        </w:tc>
        <w:tc>
          <w:tcPr>
            <w:tcW w:w="1410" w:type="dxa"/>
            <w:tcBorders>
              <w:top w:val="single" w:sz="6" w:space="0" w:color="000000"/>
              <w:left w:val="single" w:sz="6" w:space="0" w:color="000000"/>
              <w:bottom w:val="single" w:sz="6" w:space="0" w:color="000000"/>
              <w:right w:val="single" w:sz="6" w:space="0" w:color="auto"/>
            </w:tcBorders>
            <w:hideMark/>
          </w:tcPr>
          <w:p w14:paraId="43698E64"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Yes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p w14:paraId="43887768"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rPr>
              <w:t> </w:t>
            </w:r>
          </w:p>
          <w:p w14:paraId="6559ABE4"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No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tc>
      </w:tr>
      <w:tr w:rsidR="00274B6B" w:rsidRPr="00274B6B" w14:paraId="187F9904" w14:textId="77777777">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680EEDB"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WRITING</w:t>
            </w:r>
            <w:r w:rsidRPr="00274B6B">
              <w:rPr>
                <w:rFonts w:ascii="Arial" w:eastAsia="Times New Roman" w:hAnsi="Arial" w:cs="Arial"/>
                <w:color w:val="auto"/>
                <w:sz w:val="22"/>
                <w:szCs w:val="22"/>
              </w:rPr>
              <w:t> </w:t>
            </w:r>
          </w:p>
        </w:tc>
        <w:tc>
          <w:tcPr>
            <w:tcW w:w="5385" w:type="dxa"/>
            <w:tcBorders>
              <w:top w:val="single" w:sz="6" w:space="0" w:color="000000"/>
              <w:left w:val="single" w:sz="6" w:space="0" w:color="000000"/>
              <w:bottom w:val="single" w:sz="6" w:space="0" w:color="000000"/>
              <w:right w:val="single" w:sz="6" w:space="0" w:color="000000"/>
            </w:tcBorders>
            <w:hideMark/>
          </w:tcPr>
          <w:p w14:paraId="2B581C27"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For this assessment, you can use Generative AI to create text for submission.</w:t>
            </w:r>
            <w:r w:rsidRPr="00274B6B">
              <w:rPr>
                <w:rFonts w:ascii="Arial" w:eastAsia="Times New Roman" w:hAnsi="Arial" w:cs="Arial"/>
                <w:color w:val="auto"/>
                <w:sz w:val="22"/>
                <w:szCs w:val="22"/>
              </w:rPr>
              <w:t> </w:t>
            </w:r>
          </w:p>
        </w:tc>
        <w:tc>
          <w:tcPr>
            <w:tcW w:w="1410" w:type="dxa"/>
            <w:tcBorders>
              <w:top w:val="single" w:sz="6" w:space="0" w:color="000000"/>
              <w:left w:val="single" w:sz="6" w:space="0" w:color="000000"/>
              <w:bottom w:val="single" w:sz="6" w:space="0" w:color="000000"/>
              <w:right w:val="single" w:sz="6" w:space="0" w:color="auto"/>
            </w:tcBorders>
            <w:hideMark/>
          </w:tcPr>
          <w:p w14:paraId="6E3CE0C7"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Yes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p w14:paraId="30881F9D"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rPr>
              <w:t> </w:t>
            </w:r>
          </w:p>
          <w:p w14:paraId="7131A479"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No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tc>
      </w:tr>
      <w:tr w:rsidR="00274B6B" w:rsidRPr="00274B6B" w14:paraId="369EBACF" w14:textId="77777777">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21DE705"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CREATIVE</w:t>
            </w:r>
            <w:r w:rsidRPr="00274B6B">
              <w:rPr>
                <w:rFonts w:ascii="Arial" w:eastAsia="Times New Roman" w:hAnsi="Arial" w:cs="Arial"/>
                <w:color w:val="auto"/>
                <w:sz w:val="22"/>
                <w:szCs w:val="22"/>
              </w:rPr>
              <w:t> </w:t>
            </w:r>
          </w:p>
        </w:tc>
        <w:tc>
          <w:tcPr>
            <w:tcW w:w="5385" w:type="dxa"/>
            <w:tcBorders>
              <w:top w:val="single" w:sz="6" w:space="0" w:color="000000"/>
              <w:left w:val="single" w:sz="6" w:space="0" w:color="000000"/>
              <w:bottom w:val="single" w:sz="6" w:space="0" w:color="000000"/>
              <w:right w:val="single" w:sz="6" w:space="0" w:color="000000"/>
            </w:tcBorders>
            <w:hideMark/>
          </w:tcPr>
          <w:p w14:paraId="0034B058"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For this assessment, you can use Generative AI to create creative materials, such as images.</w:t>
            </w:r>
            <w:r w:rsidRPr="00274B6B">
              <w:rPr>
                <w:rFonts w:ascii="Arial" w:eastAsia="Times New Roman" w:hAnsi="Arial" w:cs="Arial"/>
                <w:color w:val="auto"/>
                <w:sz w:val="22"/>
                <w:szCs w:val="22"/>
              </w:rPr>
              <w:t> </w:t>
            </w:r>
          </w:p>
        </w:tc>
        <w:tc>
          <w:tcPr>
            <w:tcW w:w="1410" w:type="dxa"/>
            <w:tcBorders>
              <w:top w:val="single" w:sz="6" w:space="0" w:color="000000"/>
              <w:left w:val="single" w:sz="6" w:space="0" w:color="000000"/>
              <w:bottom w:val="single" w:sz="6" w:space="0" w:color="000000"/>
              <w:right w:val="single" w:sz="6" w:space="0" w:color="auto"/>
            </w:tcBorders>
            <w:hideMark/>
          </w:tcPr>
          <w:p w14:paraId="005DC776"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Yes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p w14:paraId="28B9A2C8"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rPr>
              <w:t> </w:t>
            </w:r>
          </w:p>
          <w:p w14:paraId="74A69B3F"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No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tc>
      </w:tr>
      <w:tr w:rsidR="00274B6B" w:rsidRPr="00274B6B" w14:paraId="632CF065" w14:textId="77777777">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2715D43"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PROGRAMING</w:t>
            </w:r>
            <w:r w:rsidRPr="00274B6B">
              <w:rPr>
                <w:rFonts w:ascii="Arial" w:eastAsia="Times New Roman" w:hAnsi="Arial" w:cs="Arial"/>
                <w:color w:val="auto"/>
                <w:sz w:val="22"/>
                <w:szCs w:val="22"/>
              </w:rPr>
              <w:t> </w:t>
            </w:r>
          </w:p>
        </w:tc>
        <w:tc>
          <w:tcPr>
            <w:tcW w:w="5385" w:type="dxa"/>
            <w:tcBorders>
              <w:top w:val="single" w:sz="6" w:space="0" w:color="000000"/>
              <w:left w:val="single" w:sz="6" w:space="0" w:color="000000"/>
              <w:bottom w:val="single" w:sz="6" w:space="0" w:color="000000"/>
              <w:right w:val="single" w:sz="6" w:space="0" w:color="000000"/>
            </w:tcBorders>
            <w:hideMark/>
          </w:tcPr>
          <w:p w14:paraId="52138072"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For this assessment, you can use Generative AI to create and check code.</w:t>
            </w:r>
            <w:r w:rsidRPr="00274B6B">
              <w:rPr>
                <w:rFonts w:ascii="Arial" w:eastAsia="Times New Roman" w:hAnsi="Arial" w:cs="Arial"/>
                <w:color w:val="auto"/>
                <w:sz w:val="22"/>
                <w:szCs w:val="22"/>
              </w:rPr>
              <w:t> </w:t>
            </w:r>
          </w:p>
        </w:tc>
        <w:tc>
          <w:tcPr>
            <w:tcW w:w="1410" w:type="dxa"/>
            <w:tcBorders>
              <w:top w:val="single" w:sz="6" w:space="0" w:color="000000"/>
              <w:left w:val="single" w:sz="6" w:space="0" w:color="000000"/>
              <w:bottom w:val="single" w:sz="6" w:space="0" w:color="000000"/>
              <w:right w:val="single" w:sz="6" w:space="0" w:color="auto"/>
            </w:tcBorders>
            <w:hideMark/>
          </w:tcPr>
          <w:p w14:paraId="51337C98"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Yes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p w14:paraId="3F3FA245"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rPr>
              <w:t> </w:t>
            </w:r>
          </w:p>
          <w:p w14:paraId="0740FCBF"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No  ​</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tc>
      </w:tr>
      <w:tr w:rsidR="00274B6B" w:rsidRPr="00274B6B" w14:paraId="36C60878" w14:textId="77777777">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4E0F37B2"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NONE</w:t>
            </w:r>
            <w:r w:rsidRPr="00274B6B">
              <w:rPr>
                <w:rFonts w:ascii="Arial" w:eastAsia="Times New Roman" w:hAnsi="Arial" w:cs="Arial"/>
                <w:color w:val="auto"/>
                <w:sz w:val="22"/>
                <w:szCs w:val="22"/>
              </w:rPr>
              <w:t> </w:t>
            </w:r>
          </w:p>
        </w:tc>
        <w:tc>
          <w:tcPr>
            <w:tcW w:w="5385" w:type="dxa"/>
            <w:tcBorders>
              <w:top w:val="single" w:sz="6" w:space="0" w:color="000000"/>
              <w:left w:val="single" w:sz="6" w:space="0" w:color="000000"/>
              <w:bottom w:val="single" w:sz="6" w:space="0" w:color="auto"/>
              <w:right w:val="single" w:sz="6" w:space="0" w:color="000000"/>
            </w:tcBorders>
            <w:hideMark/>
          </w:tcPr>
          <w:p w14:paraId="38D87BCF"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For this assessment, you are not allowed to use </w:t>
            </w:r>
            <w:r w:rsidRPr="00274B6B">
              <w:rPr>
                <w:rFonts w:ascii="Arial" w:eastAsia="Times New Roman" w:hAnsi="Arial" w:cs="Arial"/>
                <w:b/>
                <w:bCs/>
                <w:color w:val="auto"/>
                <w:sz w:val="22"/>
                <w:szCs w:val="22"/>
                <w:lang w:val="en-GB"/>
              </w:rPr>
              <w:t>any</w:t>
            </w:r>
            <w:r w:rsidRPr="00274B6B">
              <w:rPr>
                <w:rFonts w:ascii="Arial" w:eastAsia="Times New Roman" w:hAnsi="Arial" w:cs="Arial"/>
                <w:color w:val="auto"/>
                <w:sz w:val="22"/>
                <w:szCs w:val="22"/>
                <w:lang w:val="en-GB"/>
              </w:rPr>
              <w:t> type of Generative AI support. This includes research support, structure support, writing/proofreading support and creative support.</w:t>
            </w:r>
            <w:r w:rsidRPr="00274B6B">
              <w:rPr>
                <w:rFonts w:ascii="Arial" w:eastAsia="Times New Roman" w:hAnsi="Arial" w:cs="Arial"/>
                <w:color w:val="auto"/>
                <w:sz w:val="22"/>
                <w:szCs w:val="22"/>
              </w:rPr>
              <w:t> </w:t>
            </w:r>
          </w:p>
        </w:tc>
        <w:tc>
          <w:tcPr>
            <w:tcW w:w="1410" w:type="dxa"/>
            <w:tcBorders>
              <w:top w:val="single" w:sz="6" w:space="0" w:color="000000"/>
              <w:left w:val="single" w:sz="6" w:space="0" w:color="000000"/>
              <w:bottom w:val="single" w:sz="6" w:space="0" w:color="auto"/>
              <w:right w:val="single" w:sz="6" w:space="0" w:color="auto"/>
            </w:tcBorders>
            <w:hideMark/>
          </w:tcPr>
          <w:p w14:paraId="64128D5D" w14:textId="77777777" w:rsidR="00274B6B" w:rsidRPr="00274B6B" w:rsidRDefault="00274B6B" w:rsidP="00274B6B">
            <w:pPr>
              <w:spacing w:before="0" w:after="0" w:line="240" w:lineRule="auto"/>
              <w:textAlignment w:val="baseline"/>
              <w:rPr>
                <w:rFonts w:ascii="Times New Roman" w:eastAsia="Times New Roman" w:hAnsi="Times New Roman" w:cs="Times New Roman"/>
                <w:color w:val="auto"/>
              </w:rPr>
            </w:pPr>
            <w:r w:rsidRPr="00274B6B">
              <w:rPr>
                <w:rFonts w:ascii="Arial" w:eastAsia="Times New Roman" w:hAnsi="Arial" w:cs="Arial"/>
                <w:color w:val="auto"/>
                <w:sz w:val="22"/>
                <w:szCs w:val="22"/>
                <w:lang w:val="en-GB"/>
              </w:rPr>
              <w:t>​​</w:t>
            </w:r>
            <w:r w:rsidRPr="00274B6B">
              <w:rPr>
                <w:rFonts w:ascii="MS Gothic" w:eastAsia="MS Gothic" w:hAnsi="MS Gothic" w:cs="Times New Roman" w:hint="eastAsia"/>
                <w:color w:val="auto"/>
                <w:sz w:val="22"/>
                <w:szCs w:val="22"/>
                <w:lang w:val="en-GB"/>
              </w:rPr>
              <w:t>☐</w:t>
            </w:r>
            <w:r w:rsidRPr="00274B6B">
              <w:rPr>
                <w:rFonts w:ascii="Arial" w:eastAsia="Times New Roman" w:hAnsi="Arial" w:cs="Arial"/>
                <w:color w:val="auto"/>
                <w:sz w:val="22"/>
                <w:szCs w:val="22"/>
                <w:lang w:val="en-GB"/>
              </w:rPr>
              <w:t>​</w:t>
            </w:r>
            <w:r w:rsidRPr="00274B6B">
              <w:rPr>
                <w:rFonts w:ascii="Arial" w:eastAsia="Times New Roman" w:hAnsi="Arial" w:cs="Arial"/>
                <w:color w:val="auto"/>
                <w:sz w:val="22"/>
                <w:szCs w:val="22"/>
              </w:rPr>
              <w:t> </w:t>
            </w:r>
          </w:p>
        </w:tc>
      </w:tr>
    </w:tbl>
    <w:p w14:paraId="663FBBB5" w14:textId="77777777" w:rsidR="00274B6B" w:rsidRPr="00274B6B" w:rsidRDefault="00274B6B" w:rsidP="00274B6B">
      <w:pPr>
        <w:spacing w:before="0" w:after="0" w:line="240" w:lineRule="auto"/>
        <w:ind w:left="720"/>
        <w:textAlignment w:val="baseline"/>
        <w:rPr>
          <w:rFonts w:ascii="Segoe UI" w:eastAsia="Times New Roman" w:hAnsi="Segoe UI" w:cs="Segoe UI"/>
          <w:color w:val="auto"/>
          <w:sz w:val="18"/>
          <w:szCs w:val="18"/>
        </w:rPr>
      </w:pPr>
      <w:r w:rsidRPr="00274B6B">
        <w:rPr>
          <w:rFonts w:ascii="Arial" w:eastAsia="Times New Roman" w:hAnsi="Arial" w:cs="Arial"/>
          <w:color w:val="auto"/>
        </w:rPr>
        <w:t> </w:t>
      </w:r>
    </w:p>
    <w:p w14:paraId="3610FFF9" w14:textId="77777777" w:rsidR="00274B6B" w:rsidRPr="00274B6B" w:rsidRDefault="00274B6B" w:rsidP="00274B6B">
      <w:pPr>
        <w:spacing w:before="0" w:after="0" w:line="240" w:lineRule="auto"/>
        <w:textAlignment w:val="baseline"/>
        <w:rPr>
          <w:rFonts w:ascii="Segoe UI" w:eastAsia="Times New Roman" w:hAnsi="Segoe UI" w:cs="Segoe UI"/>
          <w:color w:val="auto"/>
          <w:sz w:val="18"/>
          <w:szCs w:val="18"/>
        </w:rPr>
      </w:pPr>
      <w:r w:rsidRPr="00274B6B">
        <w:rPr>
          <w:rFonts w:ascii="Arial" w:eastAsia="Times New Roman" w:hAnsi="Arial" w:cs="Arial"/>
          <w:color w:val="auto"/>
          <w:lang w:val="en-GB"/>
        </w:rPr>
        <w:t>AI Acknowledgement </w:t>
      </w:r>
      <w:r w:rsidRPr="00274B6B">
        <w:rPr>
          <w:rFonts w:ascii="Arial" w:eastAsia="Times New Roman" w:hAnsi="Arial" w:cs="Arial"/>
          <w:color w:val="auto"/>
        </w:rPr>
        <w:t> </w:t>
      </w:r>
    </w:p>
    <w:p w14:paraId="4538B88A" w14:textId="77777777" w:rsidR="00274B6B" w:rsidRPr="00274B6B" w:rsidRDefault="00274B6B" w:rsidP="00274B6B">
      <w:pPr>
        <w:spacing w:before="0" w:after="0" w:line="240" w:lineRule="auto"/>
        <w:textAlignment w:val="baseline"/>
        <w:rPr>
          <w:rFonts w:ascii="Segoe UI" w:eastAsia="Times New Roman" w:hAnsi="Segoe UI" w:cs="Segoe UI"/>
          <w:color w:val="auto"/>
          <w:sz w:val="18"/>
          <w:szCs w:val="18"/>
        </w:rPr>
      </w:pPr>
      <w:r w:rsidRPr="00274B6B">
        <w:rPr>
          <w:rFonts w:ascii="Arial" w:eastAsia="Times New Roman" w:hAnsi="Arial" w:cs="Arial"/>
          <w:color w:val="auto"/>
          <w:lang w:val="en-GB"/>
        </w:rPr>
        <w:t>I confirm that I have not present any AI-generated materials as my own work in this portfolio. </w:t>
      </w:r>
      <w:r w:rsidRPr="00274B6B">
        <w:rPr>
          <w:rFonts w:ascii="Arial" w:eastAsia="Times New Roman" w:hAnsi="Arial" w:cs="Arial"/>
          <w:color w:val="auto"/>
        </w:rPr>
        <w:t> </w:t>
      </w:r>
    </w:p>
    <w:p w14:paraId="2C0C721B" w14:textId="77777777" w:rsidR="00274B6B" w:rsidRPr="00274B6B" w:rsidRDefault="00274B6B" w:rsidP="00274B6B">
      <w:pPr>
        <w:spacing w:before="0" w:after="0" w:line="240" w:lineRule="auto"/>
        <w:textAlignment w:val="baseline"/>
        <w:rPr>
          <w:rFonts w:ascii="Segoe UI" w:eastAsia="Times New Roman" w:hAnsi="Segoe UI" w:cs="Segoe UI"/>
          <w:color w:val="auto"/>
          <w:sz w:val="18"/>
          <w:szCs w:val="18"/>
        </w:rPr>
      </w:pPr>
      <w:r w:rsidRPr="00274B6B">
        <w:rPr>
          <w:rFonts w:ascii="Arial" w:eastAsia="Times New Roman" w:hAnsi="Arial" w:cs="Arial"/>
          <w:color w:val="auto"/>
          <w:lang w:val="en-GB"/>
        </w:rPr>
        <w:t>However, I acknowledge that I have used or may have used the AI in the research and proofreading of my portfolio.</w:t>
      </w:r>
      <w:r w:rsidRPr="00274B6B">
        <w:rPr>
          <w:rFonts w:ascii="Arial" w:eastAsia="Times New Roman" w:hAnsi="Arial" w:cs="Arial"/>
          <w:color w:val="auto"/>
        </w:rPr>
        <w:t> </w:t>
      </w:r>
    </w:p>
    <w:p w14:paraId="748245D4" w14:textId="77777777" w:rsidR="00274B6B" w:rsidRPr="00274B6B" w:rsidRDefault="00274B6B" w:rsidP="00274B6B">
      <w:pPr>
        <w:spacing w:before="0" w:after="0" w:line="240" w:lineRule="auto"/>
        <w:textAlignment w:val="baseline"/>
        <w:rPr>
          <w:rFonts w:ascii="Segoe UI" w:eastAsia="Times New Roman" w:hAnsi="Segoe UI" w:cs="Segoe UI"/>
          <w:color w:val="auto"/>
          <w:sz w:val="18"/>
          <w:szCs w:val="18"/>
        </w:rPr>
      </w:pPr>
      <w:r w:rsidRPr="00274B6B">
        <w:rPr>
          <w:rFonts w:ascii="Arial" w:eastAsia="Times New Roman" w:hAnsi="Arial" w:cs="Arial"/>
          <w:color w:val="auto"/>
          <w:lang w:val="en-GB"/>
        </w:rPr>
        <w:t> </w:t>
      </w:r>
      <w:r w:rsidRPr="00274B6B">
        <w:rPr>
          <w:rFonts w:ascii="Arial" w:eastAsia="Times New Roman" w:hAnsi="Arial" w:cs="Arial"/>
          <w:color w:val="auto"/>
        </w:rPr>
        <w:t> </w:t>
      </w:r>
    </w:p>
    <w:p w14:paraId="44BDD5EB" w14:textId="77777777" w:rsidR="00274B6B" w:rsidRPr="00274B6B" w:rsidRDefault="00274B6B" w:rsidP="00274B6B">
      <w:pPr>
        <w:spacing w:before="0" w:after="0" w:line="240" w:lineRule="auto"/>
        <w:ind w:left="720"/>
        <w:textAlignment w:val="baseline"/>
        <w:rPr>
          <w:rFonts w:ascii="Segoe UI" w:eastAsia="Times New Roman" w:hAnsi="Segoe UI" w:cs="Segoe UI"/>
          <w:color w:val="auto"/>
          <w:sz w:val="18"/>
          <w:szCs w:val="18"/>
        </w:rPr>
      </w:pPr>
      <w:r w:rsidRPr="00274B6B">
        <w:rPr>
          <w:rFonts w:ascii="Arial" w:eastAsia="Times New Roman" w:hAnsi="Arial" w:cs="Arial"/>
          <w:color w:val="auto"/>
          <w:lang w:val="en-GB"/>
        </w:rPr>
        <w:t>Name: Nikki Rusby</w:t>
      </w:r>
      <w:r w:rsidRPr="00274B6B">
        <w:rPr>
          <w:rFonts w:ascii="Arial" w:eastAsia="Times New Roman" w:hAnsi="Arial" w:cs="Arial"/>
          <w:color w:val="auto"/>
        </w:rPr>
        <w:t> </w:t>
      </w:r>
    </w:p>
    <w:p w14:paraId="41C4749C" w14:textId="77777777" w:rsidR="00274B6B" w:rsidRPr="00274B6B" w:rsidRDefault="00274B6B" w:rsidP="00274B6B">
      <w:pPr>
        <w:spacing w:before="0" w:after="0" w:line="240" w:lineRule="auto"/>
        <w:ind w:left="720"/>
        <w:textAlignment w:val="baseline"/>
        <w:rPr>
          <w:rFonts w:ascii="Segoe UI" w:eastAsia="Times New Roman" w:hAnsi="Segoe UI" w:cs="Segoe UI"/>
          <w:color w:val="auto"/>
          <w:sz w:val="18"/>
          <w:szCs w:val="18"/>
        </w:rPr>
      </w:pPr>
      <w:r w:rsidRPr="00274B6B">
        <w:rPr>
          <w:rFonts w:ascii="Arial" w:eastAsia="Times New Roman" w:hAnsi="Arial" w:cs="Arial"/>
          <w:color w:val="auto"/>
          <w:lang w:val="en-GB"/>
        </w:rPr>
        <w:t>Student ID: 2515581</w:t>
      </w:r>
      <w:r w:rsidRPr="00274B6B">
        <w:rPr>
          <w:rFonts w:ascii="Arial" w:eastAsia="Times New Roman" w:hAnsi="Arial" w:cs="Arial"/>
          <w:color w:val="auto"/>
        </w:rPr>
        <w:t> </w:t>
      </w:r>
    </w:p>
    <w:p w14:paraId="419A5097" w14:textId="28BA4F27" w:rsidR="001B690D" w:rsidRDefault="001B690D">
      <w:pPr>
        <w:rPr>
          <w:i/>
        </w:rPr>
      </w:pPr>
      <w:r>
        <w:rPr>
          <w:i/>
        </w:rPr>
        <w:br w:type="page"/>
      </w:r>
    </w:p>
    <w:p w14:paraId="4AF30C94" w14:textId="77777777" w:rsidR="003E7E01" w:rsidRDefault="003E7E01">
      <w:pPr>
        <w:rPr>
          <w:i/>
        </w:rPr>
      </w:pPr>
    </w:p>
    <w:p w14:paraId="07464BB1" w14:textId="412D9AC3" w:rsidR="009B412D" w:rsidRDefault="009B412D" w:rsidP="009B412D">
      <w:pPr>
        <w:pStyle w:val="Heading1"/>
        <w:shd w:val="clear" w:color="auto" w:fill="76DBF4" w:themeFill="background2"/>
        <w:rPr>
          <w:color w:val="0F486E" w:themeColor="text2" w:themeShade="BF"/>
        </w:rPr>
      </w:pPr>
      <w:r w:rsidRPr="009B412D">
        <w:rPr>
          <w:color w:val="0F486E" w:themeColor="text2" w:themeShade="BF"/>
        </w:rPr>
        <w:t>Table of Contents</w:t>
      </w:r>
    </w:p>
    <w:p w14:paraId="79E45ED7" w14:textId="77777777" w:rsidR="007203B7" w:rsidRDefault="007203B7" w:rsidP="007203B7">
      <w:pPr>
        <w:rPr>
          <w:rFonts w:asciiTheme="majorHAnsi" w:eastAsiaTheme="majorEastAsia" w:hAnsiTheme="majorHAnsi" w:cstheme="majorBidi"/>
          <w:b/>
          <w:caps/>
          <w:color w:val="0F486E" w:themeColor="text2" w:themeShade="BF"/>
          <w:sz w:val="36"/>
          <w:szCs w:val="32"/>
        </w:rPr>
      </w:pPr>
    </w:p>
    <w:p w14:paraId="3506B574" w14:textId="1FDDE241" w:rsidR="00274B6B" w:rsidRPr="005655C7" w:rsidRDefault="007203B7" w:rsidP="005655C7">
      <w:pPr>
        <w:pStyle w:val="Graphheading4"/>
        <w:rPr>
          <w:color w:val="052F61" w:themeColor="accent1"/>
          <w:lang w:val="en-GB"/>
        </w:rPr>
      </w:pPr>
      <w:r w:rsidRPr="005655C7">
        <w:rPr>
          <w:color w:val="052F61" w:themeColor="accent1"/>
          <w:lang w:val="en-GB"/>
        </w:rPr>
        <w:t>Executive summary</w:t>
      </w:r>
      <w:r w:rsidR="00F2219B">
        <w:rPr>
          <w:color w:val="052F61" w:themeColor="accent1"/>
          <w:lang w:val="en-GB"/>
        </w:rPr>
        <w:t xml:space="preserve"> ………………………………………………………………………</w:t>
      </w:r>
      <w:r w:rsidR="00965612">
        <w:rPr>
          <w:color w:val="052F61" w:themeColor="accent1"/>
          <w:lang w:val="en-GB"/>
        </w:rPr>
        <w:t>……2</w:t>
      </w:r>
    </w:p>
    <w:p w14:paraId="6B810962" w14:textId="5D1CF7D0" w:rsidR="007203B7" w:rsidRPr="005655C7" w:rsidRDefault="007203B7" w:rsidP="005655C7">
      <w:pPr>
        <w:pStyle w:val="Graphheading4"/>
        <w:rPr>
          <w:color w:val="052F61" w:themeColor="accent1"/>
          <w:lang w:val="en-GB"/>
        </w:rPr>
      </w:pPr>
      <w:r w:rsidRPr="005655C7">
        <w:rPr>
          <w:color w:val="052F61" w:themeColor="accent1"/>
          <w:lang w:val="en-GB"/>
        </w:rPr>
        <w:t>Acknowledgement</w:t>
      </w:r>
      <w:r w:rsidR="00965612">
        <w:rPr>
          <w:color w:val="052F61" w:themeColor="accent1"/>
          <w:lang w:val="en-GB"/>
        </w:rPr>
        <w:t>…………………………………………………………………………….2</w:t>
      </w:r>
    </w:p>
    <w:p w14:paraId="2CC5E8E6" w14:textId="76E3355D" w:rsidR="007203B7" w:rsidRPr="005655C7" w:rsidRDefault="007203B7" w:rsidP="005655C7">
      <w:pPr>
        <w:pStyle w:val="Graphheading4"/>
        <w:rPr>
          <w:color w:val="052F61" w:themeColor="accent1"/>
          <w:lang w:val="en-GB"/>
        </w:rPr>
      </w:pPr>
      <w:r w:rsidRPr="005655C7">
        <w:rPr>
          <w:color w:val="052F61" w:themeColor="accent1"/>
          <w:lang w:val="en-GB"/>
        </w:rPr>
        <w:t>Mission Statement</w:t>
      </w:r>
      <w:r w:rsidR="009504DE">
        <w:rPr>
          <w:color w:val="052F61" w:themeColor="accent1"/>
          <w:lang w:val="en-GB"/>
        </w:rPr>
        <w:t>………………………………………………………………………………2</w:t>
      </w:r>
    </w:p>
    <w:p w14:paraId="76D92150" w14:textId="3DA730C2" w:rsidR="007203B7" w:rsidRPr="005655C7" w:rsidRDefault="007203B7" w:rsidP="005655C7">
      <w:pPr>
        <w:pStyle w:val="Graphheading4"/>
        <w:rPr>
          <w:color w:val="052F61" w:themeColor="accent1"/>
          <w:lang w:val="en-GB"/>
        </w:rPr>
      </w:pPr>
      <w:r w:rsidRPr="005655C7">
        <w:rPr>
          <w:color w:val="052F61" w:themeColor="accent1"/>
          <w:lang w:val="en-GB"/>
        </w:rPr>
        <w:t>Industry at a glance (Projected Industry growth)</w:t>
      </w:r>
      <w:r w:rsidR="009504DE">
        <w:rPr>
          <w:color w:val="052F61" w:themeColor="accent1"/>
          <w:lang w:val="en-GB"/>
        </w:rPr>
        <w:t>……………………………………</w:t>
      </w:r>
      <w:r w:rsidR="00EC3252">
        <w:rPr>
          <w:color w:val="052F61" w:themeColor="accent1"/>
          <w:lang w:val="en-GB"/>
        </w:rPr>
        <w:t>…..</w:t>
      </w:r>
      <w:r w:rsidR="009504DE">
        <w:rPr>
          <w:color w:val="052F61" w:themeColor="accent1"/>
          <w:lang w:val="en-GB"/>
        </w:rPr>
        <w:t>6</w:t>
      </w:r>
      <w:r w:rsidR="00232090">
        <w:rPr>
          <w:color w:val="052F61" w:themeColor="accent1"/>
          <w:lang w:val="en-GB"/>
        </w:rPr>
        <w:t xml:space="preserve"> - </w:t>
      </w:r>
      <w:r w:rsidR="009504DE">
        <w:rPr>
          <w:color w:val="052F61" w:themeColor="accent1"/>
          <w:lang w:val="en-GB"/>
        </w:rPr>
        <w:t>8</w:t>
      </w:r>
    </w:p>
    <w:p w14:paraId="02DFEA62" w14:textId="0BEB67DC" w:rsidR="007203B7" w:rsidRPr="005655C7" w:rsidRDefault="007203B7" w:rsidP="005655C7">
      <w:pPr>
        <w:pStyle w:val="Graphheading4"/>
        <w:rPr>
          <w:color w:val="052F61" w:themeColor="accent1"/>
          <w:lang w:val="en-GB"/>
        </w:rPr>
      </w:pPr>
      <w:r w:rsidRPr="005655C7">
        <w:rPr>
          <w:color w:val="052F61" w:themeColor="accent1"/>
          <w:lang w:val="en-GB"/>
        </w:rPr>
        <w:t>Key External Drivers (PESTEL Analysis)</w:t>
      </w:r>
      <w:r w:rsidR="009504DE">
        <w:rPr>
          <w:color w:val="052F61" w:themeColor="accent1"/>
          <w:lang w:val="en-GB"/>
        </w:rPr>
        <w:t>…………………………………………………</w:t>
      </w:r>
      <w:r w:rsidR="00EC3252">
        <w:rPr>
          <w:color w:val="052F61" w:themeColor="accent1"/>
          <w:lang w:val="en-GB"/>
        </w:rPr>
        <w:t>…...</w:t>
      </w:r>
      <w:r w:rsidR="009504DE">
        <w:rPr>
          <w:color w:val="052F61" w:themeColor="accent1"/>
          <w:lang w:val="en-GB"/>
        </w:rPr>
        <w:t>9</w:t>
      </w:r>
      <w:r w:rsidR="00EC3252">
        <w:rPr>
          <w:color w:val="052F61" w:themeColor="accent1"/>
          <w:lang w:val="en-GB"/>
        </w:rPr>
        <w:t xml:space="preserve"> - </w:t>
      </w:r>
      <w:r w:rsidR="009504DE">
        <w:rPr>
          <w:color w:val="052F61" w:themeColor="accent1"/>
          <w:lang w:val="en-GB"/>
        </w:rPr>
        <w:t>10</w:t>
      </w:r>
    </w:p>
    <w:p w14:paraId="632F6FDD" w14:textId="415E9F74" w:rsidR="007203B7" w:rsidRPr="005655C7" w:rsidRDefault="007203B7" w:rsidP="005655C7">
      <w:pPr>
        <w:pStyle w:val="Graphheading4"/>
        <w:rPr>
          <w:color w:val="052F61" w:themeColor="accent1"/>
          <w:lang w:val="en-GB"/>
        </w:rPr>
      </w:pPr>
      <w:r w:rsidRPr="005655C7">
        <w:rPr>
          <w:color w:val="052F61" w:themeColor="accent1"/>
          <w:lang w:val="en-GB"/>
        </w:rPr>
        <w:t>SWOT analysis</w:t>
      </w:r>
      <w:r w:rsidR="009504DE">
        <w:rPr>
          <w:color w:val="052F61" w:themeColor="accent1"/>
          <w:lang w:val="en-GB"/>
        </w:rPr>
        <w:t>…………………………………………………………………………………</w:t>
      </w:r>
      <w:r w:rsidR="00EC3252">
        <w:rPr>
          <w:color w:val="052F61" w:themeColor="accent1"/>
          <w:lang w:val="en-GB"/>
        </w:rPr>
        <w:t>..</w:t>
      </w:r>
      <w:r w:rsidR="009504DE">
        <w:rPr>
          <w:color w:val="052F61" w:themeColor="accent1"/>
          <w:lang w:val="en-GB"/>
        </w:rPr>
        <w:t>11</w:t>
      </w:r>
    </w:p>
    <w:p w14:paraId="44BE8E85" w14:textId="3F2B110D" w:rsidR="00BC1D7B" w:rsidRPr="005655C7" w:rsidRDefault="00BC1D7B" w:rsidP="005655C7">
      <w:pPr>
        <w:pStyle w:val="Graphheading4"/>
        <w:rPr>
          <w:color w:val="052F61" w:themeColor="accent1"/>
          <w:lang w:val="en-GB"/>
        </w:rPr>
      </w:pPr>
      <w:r w:rsidRPr="005655C7">
        <w:rPr>
          <w:color w:val="052F61" w:themeColor="accent1"/>
          <w:lang w:val="en-GB"/>
        </w:rPr>
        <w:t>Marketing (7 Ps)</w:t>
      </w:r>
      <w:r w:rsidR="003553CB">
        <w:rPr>
          <w:color w:val="052F61" w:themeColor="accent1"/>
          <w:lang w:val="en-GB"/>
        </w:rPr>
        <w:t>………………………………………………………………………………</w:t>
      </w:r>
      <w:r w:rsidR="00EC3252">
        <w:rPr>
          <w:color w:val="052F61" w:themeColor="accent1"/>
          <w:lang w:val="en-GB"/>
        </w:rPr>
        <w:t>..</w:t>
      </w:r>
      <w:r w:rsidR="003553CB">
        <w:rPr>
          <w:color w:val="052F61" w:themeColor="accent1"/>
          <w:lang w:val="en-GB"/>
        </w:rPr>
        <w:t>12</w:t>
      </w:r>
    </w:p>
    <w:p w14:paraId="17A99F70" w14:textId="31BE024D" w:rsidR="00BC1D7B" w:rsidRPr="005655C7" w:rsidRDefault="00BC1D7B" w:rsidP="005655C7">
      <w:pPr>
        <w:pStyle w:val="Graphheading4"/>
        <w:rPr>
          <w:color w:val="052F61" w:themeColor="accent1"/>
          <w:lang w:val="en-GB"/>
        </w:rPr>
      </w:pPr>
      <w:r w:rsidRPr="005655C7">
        <w:rPr>
          <w:color w:val="052F61" w:themeColor="accent1"/>
          <w:lang w:val="en-GB"/>
        </w:rPr>
        <w:t>Market Analysis</w:t>
      </w:r>
      <w:r w:rsidR="003553CB">
        <w:rPr>
          <w:color w:val="052F61" w:themeColor="accent1"/>
          <w:lang w:val="en-GB"/>
        </w:rPr>
        <w:t>……………………………………………………………………………….</w:t>
      </w:r>
      <w:r w:rsidR="00EC3252">
        <w:rPr>
          <w:color w:val="052F61" w:themeColor="accent1"/>
          <w:lang w:val="en-GB"/>
        </w:rPr>
        <w:t>..</w:t>
      </w:r>
      <w:r w:rsidR="003553CB">
        <w:rPr>
          <w:color w:val="052F61" w:themeColor="accent1"/>
          <w:lang w:val="en-GB"/>
        </w:rPr>
        <w:t>13</w:t>
      </w:r>
    </w:p>
    <w:p w14:paraId="2DE36F51" w14:textId="02CC1B63" w:rsidR="007203B7" w:rsidRPr="005655C7" w:rsidRDefault="007203B7" w:rsidP="005655C7">
      <w:pPr>
        <w:pStyle w:val="Graphheading4"/>
        <w:rPr>
          <w:color w:val="052F61" w:themeColor="accent1"/>
          <w:lang w:val="en-GB"/>
        </w:rPr>
      </w:pPr>
      <w:r w:rsidRPr="005655C7">
        <w:rPr>
          <w:color w:val="052F61" w:themeColor="accent1"/>
          <w:lang w:val="en-GB"/>
        </w:rPr>
        <w:t>Competition analysis</w:t>
      </w:r>
      <w:r w:rsidR="000B3E26">
        <w:rPr>
          <w:color w:val="052F61" w:themeColor="accent1"/>
          <w:lang w:val="en-GB"/>
        </w:rPr>
        <w:t>……………………………………………………………………….</w:t>
      </w:r>
      <w:r w:rsidR="00EC3252">
        <w:rPr>
          <w:color w:val="052F61" w:themeColor="accent1"/>
          <w:lang w:val="en-GB"/>
        </w:rPr>
        <w:t xml:space="preserve">   </w:t>
      </w:r>
      <w:r w:rsidR="000B3E26">
        <w:rPr>
          <w:color w:val="052F61" w:themeColor="accent1"/>
          <w:lang w:val="en-GB"/>
        </w:rPr>
        <w:t>14</w:t>
      </w:r>
      <w:r w:rsidR="00EC3252">
        <w:rPr>
          <w:color w:val="052F61" w:themeColor="accent1"/>
          <w:lang w:val="en-GB"/>
        </w:rPr>
        <w:t xml:space="preserve"> - </w:t>
      </w:r>
      <w:r w:rsidR="000B3E26">
        <w:rPr>
          <w:color w:val="052F61" w:themeColor="accent1"/>
          <w:lang w:val="en-GB"/>
        </w:rPr>
        <w:t>1</w:t>
      </w:r>
      <w:r w:rsidR="00091E49">
        <w:rPr>
          <w:color w:val="052F61" w:themeColor="accent1"/>
          <w:lang w:val="en-GB"/>
        </w:rPr>
        <w:t>6</w:t>
      </w:r>
    </w:p>
    <w:p w14:paraId="5DC2711F" w14:textId="18F9611A" w:rsidR="00BC1D7B" w:rsidRPr="005655C7" w:rsidRDefault="00BC1D7B" w:rsidP="005655C7">
      <w:pPr>
        <w:pStyle w:val="Graphheading4"/>
        <w:rPr>
          <w:color w:val="052F61" w:themeColor="accent1"/>
          <w:lang w:val="en-GB"/>
        </w:rPr>
      </w:pPr>
      <w:r w:rsidRPr="005655C7">
        <w:rPr>
          <w:color w:val="052F61" w:themeColor="accent1"/>
          <w:lang w:val="en-GB"/>
        </w:rPr>
        <w:t xml:space="preserve">Start Up Costs </w:t>
      </w:r>
      <w:r w:rsidR="000B3E26">
        <w:rPr>
          <w:color w:val="052F61" w:themeColor="accent1"/>
          <w:lang w:val="en-GB"/>
        </w:rPr>
        <w:t>………………………………………………………………………………….</w:t>
      </w:r>
      <w:r w:rsidR="00EC3252">
        <w:rPr>
          <w:color w:val="052F61" w:themeColor="accent1"/>
          <w:lang w:val="en-GB"/>
        </w:rPr>
        <w:t>.</w:t>
      </w:r>
      <w:r w:rsidR="000B3E26">
        <w:rPr>
          <w:color w:val="052F61" w:themeColor="accent1"/>
          <w:lang w:val="en-GB"/>
        </w:rPr>
        <w:t>1</w:t>
      </w:r>
      <w:r w:rsidR="00091E49">
        <w:rPr>
          <w:color w:val="052F61" w:themeColor="accent1"/>
          <w:lang w:val="en-GB"/>
        </w:rPr>
        <w:t>7</w:t>
      </w:r>
    </w:p>
    <w:p w14:paraId="7806C6F5" w14:textId="608E10E4" w:rsidR="007203B7" w:rsidRPr="005655C7" w:rsidRDefault="007203B7" w:rsidP="005655C7">
      <w:pPr>
        <w:pStyle w:val="Graphheading4"/>
        <w:rPr>
          <w:color w:val="052F61" w:themeColor="accent1"/>
          <w:lang w:val="en-GB"/>
        </w:rPr>
      </w:pPr>
      <w:r w:rsidRPr="005655C7">
        <w:rPr>
          <w:color w:val="052F61" w:themeColor="accent1"/>
          <w:lang w:val="en-GB"/>
        </w:rPr>
        <w:t>AI Declaration</w:t>
      </w:r>
      <w:r w:rsidR="000B3E26">
        <w:rPr>
          <w:color w:val="052F61" w:themeColor="accent1"/>
          <w:lang w:val="en-GB"/>
        </w:rPr>
        <w:t>………………………………………………………………………………….</w:t>
      </w:r>
      <w:r w:rsidR="00EC3252">
        <w:rPr>
          <w:color w:val="052F61" w:themeColor="accent1"/>
          <w:lang w:val="en-GB"/>
        </w:rPr>
        <w:t>.</w:t>
      </w:r>
      <w:r w:rsidR="000B3E26">
        <w:rPr>
          <w:color w:val="052F61" w:themeColor="accent1"/>
          <w:lang w:val="en-GB"/>
        </w:rPr>
        <w:t>1</w:t>
      </w:r>
      <w:r w:rsidR="00091E49">
        <w:rPr>
          <w:color w:val="052F61" w:themeColor="accent1"/>
          <w:lang w:val="en-GB"/>
        </w:rPr>
        <w:t>8</w:t>
      </w:r>
    </w:p>
    <w:p w14:paraId="6AED6A7C" w14:textId="22EEF799" w:rsidR="007203B7" w:rsidRPr="005655C7" w:rsidRDefault="007203B7" w:rsidP="005655C7">
      <w:pPr>
        <w:pStyle w:val="Graphheading4"/>
        <w:rPr>
          <w:color w:val="052F61" w:themeColor="accent1"/>
          <w:lang w:val="en-GB"/>
        </w:rPr>
      </w:pPr>
      <w:r w:rsidRPr="005655C7">
        <w:rPr>
          <w:color w:val="052F61" w:themeColor="accent1"/>
          <w:lang w:val="en-GB"/>
        </w:rPr>
        <w:t>Management (Year 1 Personnel Forecast)</w:t>
      </w:r>
      <w:r w:rsidR="00232090">
        <w:rPr>
          <w:color w:val="052F61" w:themeColor="accent1"/>
          <w:lang w:val="en-GB"/>
        </w:rPr>
        <w:t>……………………………………………….1</w:t>
      </w:r>
      <w:r w:rsidR="00C82753">
        <w:rPr>
          <w:color w:val="052F61" w:themeColor="accent1"/>
          <w:lang w:val="en-GB"/>
        </w:rPr>
        <w:t>9</w:t>
      </w:r>
    </w:p>
    <w:p w14:paraId="311B0199" w14:textId="5770CA4A" w:rsidR="007203B7" w:rsidRPr="005655C7" w:rsidRDefault="007203B7" w:rsidP="005655C7">
      <w:pPr>
        <w:pStyle w:val="Graphheading4"/>
        <w:rPr>
          <w:color w:val="052F61" w:themeColor="accent1"/>
          <w:lang w:val="en-GB"/>
        </w:rPr>
      </w:pPr>
      <w:r w:rsidRPr="005655C7">
        <w:rPr>
          <w:color w:val="052F61" w:themeColor="accent1"/>
          <w:lang w:val="en-GB"/>
        </w:rPr>
        <w:t>Financial Highlights (Financial Indicators, Break even analysis, Proforma Revenue Forecast, Year 1 Profit and Loss, Proforma Cash Flow -, Proforma Balance Sheet, Stress Analysis)</w:t>
      </w:r>
      <w:r w:rsidR="00C82753">
        <w:rPr>
          <w:color w:val="052F61" w:themeColor="accent1"/>
          <w:lang w:val="en-GB"/>
        </w:rPr>
        <w:t xml:space="preserve">………………………………………………………………………………………….20 - 25 </w:t>
      </w:r>
    </w:p>
    <w:p w14:paraId="6E5C59EF" w14:textId="19E54040" w:rsidR="00BC1D7B" w:rsidRPr="005655C7" w:rsidRDefault="00BC1D7B" w:rsidP="005655C7">
      <w:pPr>
        <w:pStyle w:val="Graphheading4"/>
        <w:rPr>
          <w:color w:val="052F61" w:themeColor="accent1"/>
          <w:lang w:val="en-GB"/>
        </w:rPr>
      </w:pPr>
      <w:r w:rsidRPr="005655C7">
        <w:rPr>
          <w:color w:val="052F61" w:themeColor="accent1"/>
          <w:lang w:val="en-GB"/>
        </w:rPr>
        <w:t xml:space="preserve">Sales Summary </w:t>
      </w:r>
      <w:r w:rsidR="00091E49">
        <w:rPr>
          <w:color w:val="052F61" w:themeColor="accent1"/>
          <w:lang w:val="en-GB"/>
        </w:rPr>
        <w:t>…………………………………………………………………………………</w:t>
      </w:r>
      <w:r w:rsidR="00C63BF3">
        <w:rPr>
          <w:color w:val="052F61" w:themeColor="accent1"/>
          <w:lang w:val="en-GB"/>
        </w:rPr>
        <w:t>26</w:t>
      </w:r>
    </w:p>
    <w:p w14:paraId="74190972" w14:textId="450DC672" w:rsidR="007203B7" w:rsidRPr="005655C7" w:rsidRDefault="007203B7" w:rsidP="005655C7">
      <w:pPr>
        <w:pStyle w:val="Graphheading4"/>
        <w:rPr>
          <w:color w:val="052F61" w:themeColor="accent1"/>
          <w:lang w:val="en-GB"/>
        </w:rPr>
      </w:pPr>
      <w:r w:rsidRPr="005655C7">
        <w:rPr>
          <w:color w:val="052F61" w:themeColor="accent1"/>
          <w:lang w:val="en-GB"/>
        </w:rPr>
        <w:t>References</w:t>
      </w:r>
      <w:r w:rsidR="00C63BF3">
        <w:rPr>
          <w:color w:val="052F61" w:themeColor="accent1"/>
          <w:lang w:val="en-GB"/>
        </w:rPr>
        <w:t xml:space="preserve"> ………………………………………………………………………………………27</w:t>
      </w:r>
    </w:p>
    <w:p w14:paraId="7F8C4376" w14:textId="0D7FE64A" w:rsidR="007203B7" w:rsidRPr="005655C7" w:rsidRDefault="007203B7" w:rsidP="005655C7">
      <w:pPr>
        <w:pStyle w:val="Graphheading4"/>
        <w:rPr>
          <w:color w:val="052F61" w:themeColor="accent1"/>
          <w:lang w:val="en-GB"/>
        </w:rPr>
      </w:pPr>
      <w:r w:rsidRPr="005655C7">
        <w:rPr>
          <w:color w:val="052F61" w:themeColor="accent1"/>
          <w:lang w:val="en-GB"/>
        </w:rPr>
        <w:t>Appendix</w:t>
      </w:r>
      <w:r w:rsidR="00C63BF3">
        <w:rPr>
          <w:color w:val="052F61" w:themeColor="accent1"/>
          <w:lang w:val="en-GB"/>
        </w:rPr>
        <w:t>…………………………………………………………………………………………28 - 30</w:t>
      </w:r>
    </w:p>
    <w:p w14:paraId="1F843A24" w14:textId="77777777" w:rsidR="007203B7" w:rsidRPr="007203B7" w:rsidRDefault="007203B7" w:rsidP="007203B7"/>
    <w:tbl>
      <w:tblPr>
        <w:tblW w:w="5000" w:type="pct"/>
        <w:tblLayout w:type="fixed"/>
        <w:tblCellMar>
          <w:left w:w="115" w:type="dxa"/>
          <w:right w:w="115" w:type="dxa"/>
        </w:tblCellMar>
        <w:tblLook w:val="0600" w:firstRow="0" w:lastRow="0" w:firstColumn="0" w:lastColumn="0" w:noHBand="1" w:noVBand="1"/>
      </w:tblPr>
      <w:tblGrid>
        <w:gridCol w:w="10080"/>
      </w:tblGrid>
      <w:tr w:rsidR="005854DB" w14:paraId="2F1F08AB" w14:textId="77777777" w:rsidTr="00A97918">
        <w:trPr>
          <w:trHeight w:val="1332"/>
        </w:trPr>
        <w:tc>
          <w:tcPr>
            <w:tcW w:w="10080" w:type="dxa"/>
          </w:tcPr>
          <w:p w14:paraId="4E8D1689" w14:textId="77777777" w:rsidR="00A97918" w:rsidRPr="00B852A2" w:rsidRDefault="00A97918" w:rsidP="00B852A2">
            <w:pPr>
              <w:pStyle w:val="Heading1"/>
              <w:shd w:val="clear" w:color="auto" w:fill="76DBF4" w:themeFill="background2"/>
              <w:rPr>
                <w:color w:val="032348" w:themeColor="accent1" w:themeShade="BF"/>
              </w:rPr>
            </w:pPr>
            <w:r w:rsidRPr="00B852A2">
              <w:rPr>
                <w:color w:val="032348" w:themeColor="accent1" w:themeShade="BF"/>
              </w:rPr>
              <w:lastRenderedPageBreak/>
              <w:t>Executive summary</w:t>
            </w:r>
          </w:p>
          <w:p w14:paraId="15A67424" w14:textId="00E815CC" w:rsidR="00A97918" w:rsidRPr="003D3C4C" w:rsidRDefault="00A97918" w:rsidP="00A97918">
            <w:pPr>
              <w:spacing w:line="360" w:lineRule="auto"/>
              <w:jc w:val="both"/>
              <w:rPr>
                <w:rFonts w:ascii="Times New Roman" w:hAnsi="Times New Roman" w:cs="Times New Roman"/>
                <w:color w:val="000000" w:themeColor="text1"/>
              </w:rPr>
            </w:pPr>
            <w:r w:rsidRPr="003D3C4C">
              <w:rPr>
                <w:rFonts w:ascii="Times New Roman" w:hAnsi="Times New Roman" w:cs="Times New Roman"/>
                <w:color w:val="000000" w:themeColor="text1"/>
              </w:rPr>
              <w:t xml:space="preserve">FamilyFit24 is a new emerging local business. The gym will provide 24-hour access to all its clients. Also, during the </w:t>
            </w:r>
            <w:r w:rsidR="00DD7AAF" w:rsidRPr="003D3C4C">
              <w:rPr>
                <w:rFonts w:ascii="Times New Roman" w:hAnsi="Times New Roman" w:cs="Times New Roman"/>
                <w:color w:val="000000" w:themeColor="text1"/>
              </w:rPr>
              <w:t>daytime</w:t>
            </w:r>
            <w:r w:rsidRPr="003D3C4C">
              <w:rPr>
                <w:rFonts w:ascii="Times New Roman" w:hAnsi="Times New Roman" w:cs="Times New Roman"/>
                <w:color w:val="000000" w:themeColor="text1"/>
              </w:rPr>
              <w:t xml:space="preserve">, I will be offering childcare assistants for clients with young children. I believe this is a major gap in the market as clients with young children and unusual working hours miss out on going to the gym. By appealing to these clients as well as the usual client base I will be able to </w:t>
            </w:r>
            <w:r w:rsidR="00DD7AAF" w:rsidRPr="003D3C4C">
              <w:rPr>
                <w:rFonts w:ascii="Times New Roman" w:hAnsi="Times New Roman" w:cs="Times New Roman"/>
                <w:color w:val="000000" w:themeColor="text1"/>
              </w:rPr>
              <w:t>increase</w:t>
            </w:r>
            <w:r w:rsidRPr="003D3C4C">
              <w:rPr>
                <w:rFonts w:ascii="Times New Roman" w:hAnsi="Times New Roman" w:cs="Times New Roman"/>
                <w:color w:val="000000" w:themeColor="text1"/>
              </w:rPr>
              <w:t xml:space="preserve"> the </w:t>
            </w:r>
            <w:r w:rsidR="00DD7AAF" w:rsidRPr="003D3C4C">
              <w:rPr>
                <w:rFonts w:ascii="Times New Roman" w:hAnsi="Times New Roman" w:cs="Times New Roman"/>
                <w:color w:val="000000" w:themeColor="text1"/>
              </w:rPr>
              <w:t>membership</w:t>
            </w:r>
            <w:r w:rsidRPr="003D3C4C">
              <w:rPr>
                <w:rFonts w:ascii="Times New Roman" w:hAnsi="Times New Roman" w:cs="Times New Roman"/>
                <w:color w:val="000000" w:themeColor="text1"/>
              </w:rPr>
              <w:t xml:space="preserve"> with higher client numbers. My passion has always been in the fitness industry.  I have a BSc Hons Degree is Sport and Physical Education gained 14 years ago, and I have been a Personal Trainer for 5 years. I now believe that it is time to branch out with my own business and fulfil my lifelong dream. </w:t>
            </w:r>
            <w:r w:rsidR="003D3C4C" w:rsidRPr="003D3C4C">
              <w:rPr>
                <w:rFonts w:ascii="Times New Roman" w:hAnsi="Times New Roman" w:cs="Times New Roman"/>
                <w:color w:val="000000" w:themeColor="text1"/>
              </w:rPr>
              <w:t>I, Nikki Rusby will be the company’s owner, and it will be a sole trader company.</w:t>
            </w:r>
          </w:p>
          <w:p w14:paraId="2DC251E9" w14:textId="77777777" w:rsidR="00A97918" w:rsidRPr="00B852A2" w:rsidRDefault="00A97918" w:rsidP="00B852A2">
            <w:pPr>
              <w:pStyle w:val="Heading1"/>
              <w:shd w:val="clear" w:color="auto" w:fill="76DBF4" w:themeFill="background2"/>
              <w:rPr>
                <w:color w:val="032348" w:themeColor="accent1" w:themeShade="BF"/>
              </w:rPr>
            </w:pPr>
            <w:r w:rsidRPr="00B852A2">
              <w:rPr>
                <w:color w:val="032348" w:themeColor="accent1" w:themeShade="BF"/>
              </w:rPr>
              <w:t>Acknowledgement</w:t>
            </w:r>
          </w:p>
          <w:p w14:paraId="7DBADAFF" w14:textId="49900998" w:rsidR="00B852A2" w:rsidRPr="00D47E80" w:rsidRDefault="00A97918" w:rsidP="00D47E80">
            <w:pPr>
              <w:pStyle w:val="NormalWeb"/>
              <w:spacing w:line="360" w:lineRule="auto"/>
              <w:jc w:val="both"/>
              <w:rPr>
                <w:color w:val="000000" w:themeColor="text1"/>
              </w:rPr>
            </w:pPr>
            <w:r w:rsidRPr="003D3C4C">
              <w:rPr>
                <w:color w:val="000000" w:themeColor="text1"/>
              </w:rPr>
              <w:t xml:space="preserve">The development of this business plan for </w:t>
            </w:r>
            <w:r w:rsidRPr="003D3C4C">
              <w:rPr>
                <w:rStyle w:val="Strong"/>
                <w:rFonts w:eastAsiaTheme="majorEastAsia"/>
                <w:b w:val="0"/>
                <w:bCs w:val="0"/>
                <w:color w:val="000000" w:themeColor="text1"/>
              </w:rPr>
              <w:t>FamilyFit24</w:t>
            </w:r>
            <w:r w:rsidRPr="003D3C4C">
              <w:rPr>
                <w:b/>
                <w:bCs/>
                <w:color w:val="000000" w:themeColor="text1"/>
              </w:rPr>
              <w:t xml:space="preserve"> </w:t>
            </w:r>
            <w:r w:rsidRPr="003D3C4C">
              <w:rPr>
                <w:color w:val="000000" w:themeColor="text1"/>
              </w:rPr>
              <w:t>would not have been possible without the support, guidance, and encouragement of several individuals and organizations.  First, I would like to express my gratitude to my family and friends for their steady support, patience, and belief in my vision. Their encouragement has been the root of my motivation to bring my fitness dream to life. Special thanks to my mentors, whose expertise and constructive feedback helped shape the financial direction of this plan. Your insights into business development and customer service excellence have been extremely valuable. Finally,</w:t>
            </w:r>
            <w:r w:rsidRPr="003D3C4C">
              <w:rPr>
                <w:rStyle w:val="Strong"/>
                <w:rFonts w:eastAsiaTheme="majorEastAsia"/>
                <w:color w:val="000000" w:themeColor="text1"/>
              </w:rPr>
              <w:t xml:space="preserve"> t</w:t>
            </w:r>
            <w:r w:rsidRPr="003D3C4C">
              <w:rPr>
                <w:color w:val="000000" w:themeColor="text1"/>
              </w:rPr>
              <w:t xml:space="preserve">o everyone who contributed time, knowledge, or inspiration to this project—thank you for helping make the vision of </w:t>
            </w:r>
            <w:r w:rsidRPr="003D3C4C">
              <w:rPr>
                <w:rStyle w:val="Strong"/>
                <w:rFonts w:eastAsiaTheme="majorEastAsia"/>
                <w:b w:val="0"/>
                <w:bCs w:val="0"/>
                <w:color w:val="000000" w:themeColor="text1"/>
              </w:rPr>
              <w:t>FamilyFit24</w:t>
            </w:r>
            <w:r w:rsidRPr="003D3C4C">
              <w:rPr>
                <w:color w:val="000000" w:themeColor="text1"/>
              </w:rPr>
              <w:t xml:space="preserve"> a reality.</w:t>
            </w:r>
          </w:p>
          <w:p w14:paraId="6260D134" w14:textId="1A8BBC13" w:rsidR="00A97918" w:rsidRPr="00B852A2" w:rsidRDefault="00A97918" w:rsidP="00B852A2">
            <w:pPr>
              <w:pStyle w:val="Heading1"/>
              <w:shd w:val="clear" w:color="auto" w:fill="76DBF4" w:themeFill="background2"/>
              <w:rPr>
                <w:color w:val="032348" w:themeColor="accent1" w:themeShade="BF"/>
              </w:rPr>
            </w:pPr>
            <w:r w:rsidRPr="00B852A2">
              <w:rPr>
                <w:color w:val="032348" w:themeColor="accent1" w:themeShade="BF"/>
              </w:rPr>
              <w:t>Business Mission</w:t>
            </w:r>
          </w:p>
          <w:p w14:paraId="3746A42A" w14:textId="789B4043" w:rsidR="00A97918" w:rsidRPr="00DD7AAF" w:rsidRDefault="00A97918" w:rsidP="00A97918">
            <w:pPr>
              <w:spacing w:line="360" w:lineRule="auto"/>
              <w:jc w:val="both"/>
              <w:rPr>
                <w:rFonts w:ascii="Times New Roman" w:hAnsi="Times New Roman" w:cs="Times New Roman"/>
                <w:color w:val="000000" w:themeColor="text1"/>
              </w:rPr>
            </w:pPr>
            <w:r w:rsidRPr="00DD7AAF">
              <w:rPr>
                <w:rFonts w:ascii="Times New Roman" w:hAnsi="Times New Roman" w:cs="Times New Roman"/>
                <w:color w:val="000000" w:themeColor="text1"/>
              </w:rPr>
              <w:t xml:space="preserve">The Business will be client focused which will ensure previously extremely restricted clients such as, parents of young children and clients that have jobs that restrict access to the normal opening times of other gyms, will all be catered for. </w:t>
            </w:r>
            <w:r w:rsidR="00D47E80" w:rsidRPr="00DD7AAF">
              <w:rPr>
                <w:rFonts w:ascii="Times New Roman" w:hAnsi="Times New Roman" w:cs="Times New Roman"/>
                <w:color w:val="000000" w:themeColor="text1"/>
              </w:rPr>
              <w:t xml:space="preserve">This </w:t>
            </w:r>
            <w:r w:rsidR="00DD7AAF" w:rsidRPr="00DD7AAF">
              <w:rPr>
                <w:rFonts w:ascii="Times New Roman" w:hAnsi="Times New Roman" w:cs="Times New Roman"/>
                <w:color w:val="000000" w:themeColor="text1"/>
              </w:rPr>
              <w:t>allows</w:t>
            </w:r>
            <w:r w:rsidR="00D47E80" w:rsidRPr="00DD7AAF">
              <w:rPr>
                <w:rFonts w:ascii="Times New Roman" w:hAnsi="Times New Roman" w:cs="Times New Roman"/>
                <w:color w:val="000000" w:themeColor="text1"/>
              </w:rPr>
              <w:t xml:space="preserve"> </w:t>
            </w:r>
            <w:r w:rsidR="00DD7AAF" w:rsidRPr="00DD7AAF">
              <w:rPr>
                <w:rFonts w:ascii="Times New Roman" w:hAnsi="Times New Roman" w:cs="Times New Roman"/>
                <w:color w:val="000000" w:themeColor="text1"/>
              </w:rPr>
              <w:t>more clients to stay fit and healthy, no matter what their personal circumstances.</w:t>
            </w:r>
          </w:p>
          <w:p w14:paraId="28C1706A" w14:textId="5B09FB89" w:rsidR="00B852A2" w:rsidRDefault="00A97918" w:rsidP="00A97918">
            <w:pPr>
              <w:rPr>
                <w:rFonts w:ascii="Times New Roman" w:hAnsi="Times New Roman" w:cs="Times New Roman"/>
              </w:rPr>
            </w:pPr>
            <w:r>
              <w:rPr>
                <w:rFonts w:ascii="Times New Roman" w:hAnsi="Times New Roman" w:cs="Times New Roman"/>
              </w:rPr>
              <w:br w:type="page"/>
            </w:r>
          </w:p>
          <w:p w14:paraId="217FAB35" w14:textId="63DDF7D5" w:rsidR="00A97918" w:rsidRPr="00B852A2" w:rsidRDefault="00A97918" w:rsidP="00B852A2">
            <w:pPr>
              <w:pStyle w:val="Heading1"/>
              <w:rPr>
                <w:u w:val="single"/>
              </w:rPr>
            </w:pPr>
            <w:r w:rsidRPr="00AF1E53">
              <w:rPr>
                <w:rFonts w:ascii="Times New Roman" w:hAnsi="Times New Roman" w:cs="Times New Roman"/>
                <w:bCs/>
                <w:u w:val="single"/>
              </w:rPr>
              <w:lastRenderedPageBreak/>
              <w:br w:type="page"/>
            </w:r>
            <w:r w:rsidRPr="00B852A2">
              <w:rPr>
                <w:color w:val="032348" w:themeColor="accent1" w:themeShade="BF"/>
                <w:u w:val="single"/>
                <w:shd w:val="clear" w:color="auto" w:fill="76DBF4" w:themeFill="background2"/>
              </w:rPr>
              <w:t>Industry at a glance (Projected Industry growth)</w:t>
            </w:r>
          </w:p>
          <w:p w14:paraId="39D7D4D0" w14:textId="77777777" w:rsidR="00A97918" w:rsidRPr="00AF1E53" w:rsidRDefault="00A97918" w:rsidP="00A97918">
            <w:pPr>
              <w:jc w:val="both"/>
              <w:rPr>
                <w:rFonts w:ascii="Times New Roman" w:hAnsi="Times New Roman" w:cs="Times New Roman"/>
              </w:rPr>
            </w:pPr>
            <w:r w:rsidRPr="00AF1E53">
              <w:rPr>
                <w:rFonts w:ascii="Times New Roman" w:hAnsi="Times New Roman" w:cs="Times New Roman"/>
              </w:rPr>
              <w:t xml:space="preserve">UK Health and Fitness Market </w:t>
            </w:r>
            <w:r>
              <w:rPr>
                <w:rFonts w:ascii="Times New Roman" w:hAnsi="Times New Roman" w:cs="Times New Roman"/>
              </w:rPr>
              <w:t>2024</w:t>
            </w:r>
          </w:p>
          <w:p w14:paraId="280C111F" w14:textId="77777777" w:rsidR="00A97918" w:rsidRPr="00AF1E53" w:rsidRDefault="00A97918" w:rsidP="00A97918">
            <w:pPr>
              <w:jc w:val="both"/>
              <w:rPr>
                <w:rFonts w:ascii="Times New Roman" w:hAnsi="Times New Roman" w:cs="Times New Roman"/>
              </w:rPr>
            </w:pPr>
          </w:p>
          <w:p w14:paraId="0F66947D" w14:textId="2089012A" w:rsidR="00A97918" w:rsidRPr="00AF1E53" w:rsidRDefault="00A97918" w:rsidP="00A97918">
            <w:pPr>
              <w:jc w:val="both"/>
              <w:rPr>
                <w:rFonts w:ascii="Times New Roman" w:hAnsi="Times New Roman" w:cs="Times New Roman"/>
                <w:b/>
                <w:bCs/>
                <w:u w:val="single"/>
              </w:rPr>
            </w:pPr>
            <w:r w:rsidRPr="00AF1E53">
              <w:rPr>
                <w:rFonts w:ascii="Times New Roman" w:hAnsi="Times New Roman" w:cs="Times New Roman"/>
                <w:b/>
                <w:bCs/>
                <w:noProof/>
                <w:u w:val="single"/>
              </w:rPr>
              <w:drawing>
                <wp:inline distT="0" distB="0" distL="0" distR="0" wp14:anchorId="1C2F22DE" wp14:editId="57596B86">
                  <wp:extent cx="5715495" cy="6683319"/>
                  <wp:effectExtent l="0" t="0" r="0" b="3810"/>
                  <wp:docPr id="454432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32046" name=""/>
                          <pic:cNvPicPr/>
                        </pic:nvPicPr>
                        <pic:blipFill>
                          <a:blip r:embed="rId12"/>
                          <a:stretch>
                            <a:fillRect/>
                          </a:stretch>
                        </pic:blipFill>
                        <pic:spPr>
                          <a:xfrm>
                            <a:off x="0" y="0"/>
                            <a:ext cx="5715495" cy="6683319"/>
                          </a:xfrm>
                          <a:prstGeom prst="rect">
                            <a:avLst/>
                          </a:prstGeom>
                        </pic:spPr>
                      </pic:pic>
                    </a:graphicData>
                  </a:graphic>
                </wp:inline>
              </w:drawing>
            </w:r>
          </w:p>
          <w:p w14:paraId="6D5B277F" w14:textId="77777777" w:rsidR="00A97918" w:rsidRPr="00AF1E53" w:rsidRDefault="00A97918" w:rsidP="00A97918">
            <w:pPr>
              <w:jc w:val="both"/>
              <w:rPr>
                <w:rFonts w:ascii="Times New Roman" w:hAnsi="Times New Roman" w:cs="Times New Roman"/>
              </w:rPr>
            </w:pPr>
            <w:r w:rsidRPr="00AF1E53">
              <w:rPr>
                <w:rFonts w:ascii="Times New Roman" w:hAnsi="Times New Roman" w:cs="Times New Roman"/>
                <w:noProof/>
              </w:rPr>
              <w:lastRenderedPageBreak/>
              <w:drawing>
                <wp:inline distT="0" distB="0" distL="0" distR="0" wp14:anchorId="1C7EDB75" wp14:editId="49B5E0EF">
                  <wp:extent cx="5273040" cy="7441314"/>
                  <wp:effectExtent l="0" t="0" r="3810" b="7620"/>
                  <wp:docPr id="1807980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980344" name=""/>
                          <pic:cNvPicPr/>
                        </pic:nvPicPr>
                        <pic:blipFill>
                          <a:blip r:embed="rId13"/>
                          <a:stretch>
                            <a:fillRect/>
                          </a:stretch>
                        </pic:blipFill>
                        <pic:spPr>
                          <a:xfrm>
                            <a:off x="0" y="0"/>
                            <a:ext cx="5279990" cy="7451123"/>
                          </a:xfrm>
                          <a:prstGeom prst="rect">
                            <a:avLst/>
                          </a:prstGeom>
                        </pic:spPr>
                      </pic:pic>
                    </a:graphicData>
                  </a:graphic>
                </wp:inline>
              </w:drawing>
            </w:r>
          </w:p>
          <w:p w14:paraId="5D0713CB" w14:textId="77777777" w:rsidR="00A97918" w:rsidRPr="00AF1E53" w:rsidRDefault="00A97918" w:rsidP="00A97918">
            <w:pPr>
              <w:jc w:val="both"/>
              <w:rPr>
                <w:rFonts w:ascii="Times New Roman" w:hAnsi="Times New Roman" w:cs="Times New Roman"/>
              </w:rPr>
            </w:pPr>
            <w:hyperlink r:id="rId14" w:history="1">
              <w:r w:rsidRPr="00AF1E53">
                <w:rPr>
                  <w:rFonts w:ascii="Times New Roman" w:hAnsi="Times New Roman" w:cs="Times New Roman"/>
                  <w:color w:val="0000FF"/>
                  <w:u w:val="single"/>
                </w:rPr>
                <w:t>UK-Health-and-Fitness-Market-Report-2025.pdf</w:t>
              </w:r>
            </w:hyperlink>
          </w:p>
          <w:p w14:paraId="738F38DF" w14:textId="77777777" w:rsidR="00A97918" w:rsidRPr="00884CA3" w:rsidRDefault="00A97918" w:rsidP="00A97918">
            <w:pPr>
              <w:spacing w:line="360" w:lineRule="auto"/>
              <w:jc w:val="both"/>
              <w:rPr>
                <w:rFonts w:ascii="Times New Roman" w:hAnsi="Times New Roman" w:cs="Times New Roman"/>
                <w:color w:val="000000" w:themeColor="text1"/>
              </w:rPr>
            </w:pPr>
            <w:r w:rsidRPr="00884CA3">
              <w:rPr>
                <w:rFonts w:ascii="Times New Roman" w:hAnsi="Times New Roman" w:cs="Times New Roman"/>
                <w:color w:val="000000" w:themeColor="text1"/>
              </w:rPr>
              <w:lastRenderedPageBreak/>
              <w:t xml:space="preserve">As evidenced in the above statistics the number of clients ages between 35 – 64 has a decrease in participation. This shows that there is a gap in the market to try and improve these numbers. This age range is usually the age when people have a young growing family. As can be seen in the graph above 13.3% of children aged 16-24 attend the gym. This is another area I am trying to target, by advertising activities throughout the day that young adults would be interested in to join while their parents are training in the gym.  In the UK it states that only 4.9% of all gyms are based in Wales. This number is very low and shows that Wales has areas to grow and develop gyms across the country. This might be because Wales has large rural areas, and some businesses may feel that the potential for growth is not enough. However, for an individual that has grown up in these rural areas I can see the need and potential. </w:t>
            </w:r>
          </w:p>
          <w:p w14:paraId="35930D01" w14:textId="77777777" w:rsidR="00A97918" w:rsidRPr="00884CA3" w:rsidRDefault="00A97918" w:rsidP="00A97918">
            <w:pPr>
              <w:rPr>
                <w:rFonts w:ascii="Times New Roman" w:hAnsi="Times New Roman" w:cs="Times New Roman"/>
                <w:color w:val="000000" w:themeColor="text1"/>
              </w:rPr>
            </w:pPr>
            <w:r w:rsidRPr="00884CA3">
              <w:rPr>
                <w:rFonts w:ascii="Times New Roman" w:hAnsi="Times New Roman" w:cs="Times New Roman"/>
                <w:color w:val="000000" w:themeColor="text1"/>
              </w:rPr>
              <w:t>Overall, from the information gained from the UK Health and Fitness report it shows that there is a gap in the market that are currently not being targeted, especially in Wales.</w:t>
            </w:r>
          </w:p>
          <w:p w14:paraId="6DF5975B" w14:textId="77777777" w:rsidR="000C7B57" w:rsidRDefault="000C7B57" w:rsidP="00A97918">
            <w:pPr>
              <w:rPr>
                <w:rFonts w:ascii="Times New Roman" w:hAnsi="Times New Roman" w:cs="Times New Roman"/>
              </w:rPr>
            </w:pPr>
          </w:p>
          <w:p w14:paraId="3433E578" w14:textId="77777777" w:rsidR="000C7B57" w:rsidRDefault="000C7B57" w:rsidP="00A97918">
            <w:pPr>
              <w:rPr>
                <w:rFonts w:ascii="Times New Roman" w:hAnsi="Times New Roman" w:cs="Times New Roman"/>
              </w:rPr>
            </w:pPr>
          </w:p>
          <w:p w14:paraId="2EE46E57" w14:textId="77777777" w:rsidR="000C7B57" w:rsidRDefault="000C7B57" w:rsidP="00A97918">
            <w:pPr>
              <w:rPr>
                <w:rFonts w:ascii="Times New Roman" w:hAnsi="Times New Roman" w:cs="Times New Roman"/>
              </w:rPr>
            </w:pPr>
          </w:p>
          <w:p w14:paraId="50C55EBF" w14:textId="77777777" w:rsidR="000C7B57" w:rsidRDefault="000C7B57" w:rsidP="00A97918">
            <w:pPr>
              <w:rPr>
                <w:rFonts w:ascii="Times New Roman" w:hAnsi="Times New Roman" w:cs="Times New Roman"/>
              </w:rPr>
            </w:pPr>
          </w:p>
          <w:p w14:paraId="6331947C" w14:textId="77777777" w:rsidR="000C7B57" w:rsidRDefault="000C7B57" w:rsidP="00A97918">
            <w:pPr>
              <w:rPr>
                <w:rFonts w:ascii="Times New Roman" w:hAnsi="Times New Roman" w:cs="Times New Roman"/>
              </w:rPr>
            </w:pPr>
          </w:p>
          <w:p w14:paraId="0977F09F" w14:textId="77777777" w:rsidR="000C7B57" w:rsidRDefault="000C7B57" w:rsidP="00A97918">
            <w:pPr>
              <w:rPr>
                <w:rFonts w:ascii="Times New Roman" w:hAnsi="Times New Roman" w:cs="Times New Roman"/>
              </w:rPr>
            </w:pPr>
          </w:p>
          <w:p w14:paraId="6F5038BD" w14:textId="77777777" w:rsidR="000C7B57" w:rsidRDefault="000C7B57" w:rsidP="00A97918">
            <w:pPr>
              <w:rPr>
                <w:rFonts w:ascii="Times New Roman" w:hAnsi="Times New Roman" w:cs="Times New Roman"/>
              </w:rPr>
            </w:pPr>
          </w:p>
          <w:p w14:paraId="033AABD4" w14:textId="77777777" w:rsidR="000C7B57" w:rsidRDefault="000C7B57" w:rsidP="00A97918">
            <w:pPr>
              <w:rPr>
                <w:rFonts w:ascii="Times New Roman" w:hAnsi="Times New Roman" w:cs="Times New Roman"/>
              </w:rPr>
            </w:pPr>
          </w:p>
          <w:p w14:paraId="027D8D6B" w14:textId="77777777" w:rsidR="000C7B57" w:rsidRDefault="000C7B57" w:rsidP="00A97918">
            <w:pPr>
              <w:rPr>
                <w:rFonts w:ascii="Times New Roman" w:hAnsi="Times New Roman" w:cs="Times New Roman"/>
              </w:rPr>
            </w:pPr>
          </w:p>
          <w:p w14:paraId="0F927ADB" w14:textId="77777777" w:rsidR="000C7B57" w:rsidRDefault="000C7B57" w:rsidP="00A97918">
            <w:pPr>
              <w:rPr>
                <w:rFonts w:ascii="Times New Roman" w:hAnsi="Times New Roman" w:cs="Times New Roman"/>
              </w:rPr>
            </w:pPr>
          </w:p>
          <w:p w14:paraId="22C7CAA8" w14:textId="77777777" w:rsidR="000C7B57" w:rsidRDefault="000C7B57" w:rsidP="00A97918">
            <w:pPr>
              <w:rPr>
                <w:rFonts w:ascii="Times New Roman" w:hAnsi="Times New Roman" w:cs="Times New Roman"/>
              </w:rPr>
            </w:pPr>
          </w:p>
          <w:p w14:paraId="1DFC9D10" w14:textId="77777777" w:rsidR="000C7B57" w:rsidRDefault="000C7B57" w:rsidP="00A97918">
            <w:pPr>
              <w:rPr>
                <w:rFonts w:ascii="Times New Roman" w:hAnsi="Times New Roman" w:cs="Times New Roman"/>
              </w:rPr>
            </w:pPr>
          </w:p>
          <w:p w14:paraId="5F41B7BF" w14:textId="77777777" w:rsidR="000C7B57" w:rsidRDefault="000C7B57" w:rsidP="00A97918">
            <w:pPr>
              <w:rPr>
                <w:rFonts w:ascii="Times New Roman" w:hAnsi="Times New Roman" w:cs="Times New Roman"/>
              </w:rPr>
            </w:pPr>
          </w:p>
          <w:p w14:paraId="7B4E4A07" w14:textId="77777777" w:rsidR="000C7B57" w:rsidRDefault="000C7B57" w:rsidP="00A97918">
            <w:pPr>
              <w:rPr>
                <w:rFonts w:ascii="Times New Roman" w:hAnsi="Times New Roman" w:cs="Times New Roman"/>
              </w:rPr>
            </w:pPr>
          </w:p>
          <w:p w14:paraId="19B7BA00" w14:textId="77777777" w:rsidR="000C7B57" w:rsidRPr="000C7B57" w:rsidRDefault="000C7B57" w:rsidP="000C7B57">
            <w:pPr>
              <w:pStyle w:val="Heading1"/>
              <w:shd w:val="clear" w:color="auto" w:fill="76DBF4" w:themeFill="background2"/>
              <w:rPr>
                <w:color w:val="032348" w:themeColor="accent1" w:themeShade="BF"/>
              </w:rPr>
            </w:pPr>
            <w:r w:rsidRPr="000C7B57">
              <w:rPr>
                <w:color w:val="032348" w:themeColor="accent1" w:themeShade="BF"/>
              </w:rPr>
              <w:lastRenderedPageBreak/>
              <w:t>Key External Drivers (PESTEL Analysis)</w:t>
            </w:r>
          </w:p>
          <w:p w14:paraId="386751B1" w14:textId="77777777" w:rsidR="000C7B57" w:rsidRPr="00841BF5" w:rsidRDefault="000C7B57" w:rsidP="000C7B57">
            <w:pPr>
              <w:spacing w:before="0" w:after="160" w:line="360" w:lineRule="auto"/>
              <w:jc w:val="both"/>
              <w:rPr>
                <w:rFonts w:ascii="Times New Roman" w:hAnsi="Times New Roman" w:cs="Times New Roman"/>
                <w:color w:val="000000" w:themeColor="text1"/>
                <w:kern w:val="2"/>
                <w14:ligatures w14:val="standardContextual"/>
              </w:rPr>
            </w:pPr>
            <w:r>
              <w:rPr>
                <w:rFonts w:ascii="Times New Roman" w:hAnsi="Times New Roman" w:cs="Times New Roman"/>
              </w:rPr>
              <w:t xml:space="preserve">To </w:t>
            </w:r>
            <w:r w:rsidRPr="00841BF5">
              <w:rPr>
                <w:rFonts w:ascii="Times New Roman" w:hAnsi="Times New Roman" w:cs="Times New Roman"/>
                <w:color w:val="000000" w:themeColor="text1"/>
              </w:rPr>
              <w:t>analysis my key drivers I will be using Pestel analysis, as explained in the graph below by Makos, (2024):</w:t>
            </w:r>
          </w:p>
          <w:p w14:paraId="6EB5B5E9" w14:textId="77777777" w:rsidR="000C7B57" w:rsidRPr="00841BF5" w:rsidRDefault="000C7B57" w:rsidP="000C7B57">
            <w:pPr>
              <w:spacing w:before="100" w:beforeAutospacing="1" w:after="100" w:afterAutospacing="1" w:line="360" w:lineRule="auto"/>
              <w:jc w:val="both"/>
              <w:outlineLvl w:val="2"/>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 xml:space="preserve">The following points will go into detail of how my business will follow these points. </w:t>
            </w:r>
          </w:p>
          <w:tbl>
            <w:tblPr>
              <w:tblStyle w:val="TableGrid"/>
              <w:tblW w:w="0" w:type="auto"/>
              <w:tblLook w:val="04A0" w:firstRow="1" w:lastRow="0" w:firstColumn="1" w:lastColumn="0" w:noHBand="0" w:noVBand="1"/>
            </w:tblPr>
            <w:tblGrid>
              <w:gridCol w:w="9350"/>
            </w:tblGrid>
            <w:tr w:rsidR="00841BF5" w:rsidRPr="00841BF5" w14:paraId="4E413E72" w14:textId="77777777" w:rsidTr="00632589">
              <w:tc>
                <w:tcPr>
                  <w:tcW w:w="9350" w:type="dxa"/>
                  <w:shd w:val="clear" w:color="auto" w:fill="67B6EA" w:themeFill="text2" w:themeFillTint="80"/>
                </w:tcPr>
                <w:p w14:paraId="4C1097D7"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r w:rsidRPr="00841BF5">
                    <w:rPr>
                      <w:rFonts w:ascii="Times New Roman" w:eastAsia="Times New Roman" w:hAnsi="Times New Roman" w:cs="Times New Roman"/>
                      <w:b/>
                      <w:bCs/>
                      <w:color w:val="000000" w:themeColor="text1"/>
                    </w:rPr>
                    <w:t>Political Factors</w:t>
                  </w:r>
                </w:p>
                <w:p w14:paraId="339DF809"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p>
              </w:tc>
            </w:tr>
            <w:tr w:rsidR="00841BF5" w:rsidRPr="00841BF5" w14:paraId="6AD4A0E1" w14:textId="77777777" w:rsidTr="000C7B57">
              <w:tc>
                <w:tcPr>
                  <w:tcW w:w="9350" w:type="dxa"/>
                  <w:shd w:val="clear" w:color="auto" w:fill="76DBF4" w:themeFill="background2"/>
                </w:tcPr>
                <w:p w14:paraId="380578B3"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Government health initiatives:</w:t>
                  </w:r>
                </w:p>
                <w:p w14:paraId="44F44A56"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u w:val="single"/>
                    </w:rPr>
                  </w:pPr>
                  <w:r w:rsidRPr="00841BF5">
                    <w:rPr>
                      <w:rFonts w:ascii="Times New Roman" w:eastAsia="Times New Roman" w:hAnsi="Times New Roman" w:cs="Times New Roman"/>
                      <w:color w:val="000000" w:themeColor="text1"/>
                    </w:rPr>
                    <w:t>National and local governments increasingly promote physical fitness and active lifestyles to reduce healthcare costs. As evidenced by (Local government Association (2023 viewed on 11/11/25) The Government’s new strategy “Get Active: sets new targets to get 2.5 million more adults and one million more children active by 2030. This includes specific targets for the least active groups”. This means it will help to create opportunities for FamilyFit24 gyms, as I am also targeting the groups of clients that have family’s and unusual working hours.</w:t>
                  </w:r>
                </w:p>
              </w:tc>
            </w:tr>
            <w:tr w:rsidR="00841BF5" w:rsidRPr="00841BF5" w14:paraId="721903B1" w14:textId="77777777" w:rsidTr="000C7B57">
              <w:tc>
                <w:tcPr>
                  <w:tcW w:w="9350" w:type="dxa"/>
                  <w:shd w:val="clear" w:color="auto" w:fill="76DBF4" w:themeFill="background2"/>
                </w:tcPr>
                <w:p w14:paraId="7A2CB732"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Public funding &amp; grants:</w:t>
                  </w:r>
                </w:p>
                <w:p w14:paraId="207CE2E4"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Availability of small business or health promotion grants may support gym startups or community fitness centres.</w:t>
                  </w:r>
                </w:p>
              </w:tc>
            </w:tr>
            <w:tr w:rsidR="00841BF5" w:rsidRPr="00841BF5" w14:paraId="584663AF" w14:textId="77777777" w:rsidTr="000C7B57">
              <w:tc>
                <w:tcPr>
                  <w:tcW w:w="9350" w:type="dxa"/>
                  <w:shd w:val="clear" w:color="auto" w:fill="76DBF4" w:themeFill="background2"/>
                </w:tcPr>
                <w:p w14:paraId="44AF865A"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Regulations &amp; policies:</w:t>
                  </w:r>
                </w:p>
                <w:p w14:paraId="1CC1F7A6" w14:textId="6AFEE850"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 xml:space="preserve">Health and safety regulations and licensing requirements will all affect my </w:t>
                  </w:r>
                  <w:r w:rsidR="00841BF5" w:rsidRPr="00841BF5">
                    <w:rPr>
                      <w:rFonts w:ascii="Times New Roman" w:eastAsia="Times New Roman" w:hAnsi="Times New Roman" w:cs="Times New Roman"/>
                      <w:color w:val="000000" w:themeColor="text1"/>
                    </w:rPr>
                    <w:t>business,</w:t>
                  </w:r>
                  <w:r w:rsidRPr="00841BF5">
                    <w:rPr>
                      <w:rFonts w:ascii="Times New Roman" w:eastAsia="Times New Roman" w:hAnsi="Times New Roman" w:cs="Times New Roman"/>
                      <w:color w:val="000000" w:themeColor="text1"/>
                    </w:rPr>
                    <w:t xml:space="preserve"> </w:t>
                  </w:r>
                  <w:r w:rsidR="00841BF5" w:rsidRPr="00841BF5">
                    <w:rPr>
                      <w:rFonts w:ascii="Times New Roman" w:eastAsia="Times New Roman" w:hAnsi="Times New Roman" w:cs="Times New Roman"/>
                      <w:color w:val="000000" w:themeColor="text1"/>
                    </w:rPr>
                    <w:t>and it</w:t>
                  </w:r>
                  <w:r w:rsidRPr="00841BF5">
                    <w:rPr>
                      <w:rFonts w:ascii="Times New Roman" w:eastAsia="Times New Roman" w:hAnsi="Times New Roman" w:cs="Times New Roman"/>
                      <w:color w:val="000000" w:themeColor="text1"/>
                    </w:rPr>
                    <w:t xml:space="preserve"> is essential to have in place before startup.</w:t>
                  </w:r>
                </w:p>
              </w:tc>
            </w:tr>
            <w:tr w:rsidR="00841BF5" w:rsidRPr="00841BF5" w14:paraId="641C6E14" w14:textId="77777777" w:rsidTr="00632589">
              <w:tc>
                <w:tcPr>
                  <w:tcW w:w="9350" w:type="dxa"/>
                  <w:shd w:val="clear" w:color="auto" w:fill="67B6EA" w:themeFill="text2" w:themeFillTint="80"/>
                </w:tcPr>
                <w:p w14:paraId="1F6B1C40"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r w:rsidRPr="00841BF5">
                    <w:rPr>
                      <w:rFonts w:ascii="Times New Roman" w:eastAsia="Times New Roman" w:hAnsi="Times New Roman" w:cs="Times New Roman"/>
                      <w:b/>
                      <w:bCs/>
                      <w:color w:val="000000" w:themeColor="text1"/>
                    </w:rPr>
                    <w:t>Economic Factors</w:t>
                  </w:r>
                </w:p>
                <w:p w14:paraId="6B277766"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rPr>
                  </w:pPr>
                </w:p>
              </w:tc>
            </w:tr>
            <w:tr w:rsidR="00841BF5" w:rsidRPr="00841BF5" w14:paraId="4A7F0EC3" w14:textId="77777777" w:rsidTr="00DA63EE">
              <w:trPr>
                <w:trHeight w:val="1043"/>
              </w:trPr>
              <w:tc>
                <w:tcPr>
                  <w:tcW w:w="9350" w:type="dxa"/>
                  <w:shd w:val="clear" w:color="auto" w:fill="76DBF4" w:themeFill="background2"/>
                </w:tcPr>
                <w:p w14:paraId="31B7D001"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Inflation &amp; interest rates:</w:t>
                  </w:r>
                </w:p>
                <w:p w14:paraId="73B38EED" w14:textId="5F74FEAD" w:rsidR="000C7B57" w:rsidRPr="00841BF5" w:rsidRDefault="000C7B57" w:rsidP="000C7B57">
                  <w:pPr>
                    <w:spacing w:before="100" w:beforeAutospacing="1" w:after="100" w:afterAutospacing="1"/>
                    <w:outlineLvl w:val="2"/>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color w:val="000000" w:themeColor="text1"/>
                    </w:rPr>
                    <w:t xml:space="preserve">Affect startup costs such as equipment and leases. This then will affect </w:t>
                  </w:r>
                  <w:r w:rsidR="00841BF5" w:rsidRPr="00841BF5">
                    <w:rPr>
                      <w:rFonts w:ascii="Times New Roman" w:eastAsia="Times New Roman" w:hAnsi="Times New Roman" w:cs="Times New Roman"/>
                      <w:color w:val="000000" w:themeColor="text1"/>
                    </w:rPr>
                    <w:t>the</w:t>
                  </w:r>
                  <w:r w:rsidRPr="00841BF5">
                    <w:rPr>
                      <w:rFonts w:ascii="Times New Roman" w:eastAsia="Times New Roman" w:hAnsi="Times New Roman" w:cs="Times New Roman"/>
                      <w:color w:val="000000" w:themeColor="text1"/>
                    </w:rPr>
                    <w:t xml:space="preserve"> membership pricing strategies that I apply to the business.</w:t>
                  </w:r>
                </w:p>
              </w:tc>
            </w:tr>
            <w:tr w:rsidR="00841BF5" w:rsidRPr="00841BF5" w14:paraId="530A11C5" w14:textId="77777777" w:rsidTr="00632589">
              <w:tc>
                <w:tcPr>
                  <w:tcW w:w="9350" w:type="dxa"/>
                  <w:shd w:val="clear" w:color="auto" w:fill="67B6EA" w:themeFill="text2" w:themeFillTint="80"/>
                </w:tcPr>
                <w:p w14:paraId="076621A4"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r w:rsidRPr="00841BF5">
                    <w:rPr>
                      <w:rFonts w:ascii="Times New Roman" w:eastAsia="Times New Roman" w:hAnsi="Times New Roman" w:cs="Times New Roman"/>
                      <w:b/>
                      <w:bCs/>
                      <w:color w:val="000000" w:themeColor="text1"/>
                    </w:rPr>
                    <w:t>Social Factors</w:t>
                  </w:r>
                </w:p>
                <w:p w14:paraId="74253909"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rPr>
                  </w:pPr>
                </w:p>
              </w:tc>
            </w:tr>
            <w:tr w:rsidR="00841BF5" w:rsidRPr="00841BF5" w14:paraId="27BE8E47" w14:textId="77777777" w:rsidTr="00DA63EE">
              <w:tc>
                <w:tcPr>
                  <w:tcW w:w="9350" w:type="dxa"/>
                  <w:shd w:val="clear" w:color="auto" w:fill="76DBF4" w:themeFill="background2"/>
                </w:tcPr>
                <w:p w14:paraId="44588403"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Health and wellness awareness:</w:t>
                  </w:r>
                </w:p>
                <w:p w14:paraId="12CD51F1"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Increased awareness of the importance of fitness, nutrition, and mental health will help drive demand for FamilyFit24.</w:t>
                  </w:r>
                </w:p>
                <w:p w14:paraId="01EE22ED" w14:textId="77777777" w:rsidR="000C7B57" w:rsidRPr="00841BF5" w:rsidRDefault="000C7B57" w:rsidP="000C7B57">
                  <w:pPr>
                    <w:spacing w:before="100" w:beforeAutospacing="1" w:after="100" w:afterAutospacing="1"/>
                    <w:outlineLvl w:val="2"/>
                    <w:rPr>
                      <w:rFonts w:ascii="Times New Roman" w:eastAsia="Times New Roman" w:hAnsi="Times New Roman" w:cs="Times New Roman"/>
                      <w:color w:val="000000" w:themeColor="text1"/>
                    </w:rPr>
                  </w:pPr>
                </w:p>
              </w:tc>
            </w:tr>
            <w:tr w:rsidR="00841BF5" w:rsidRPr="00841BF5" w14:paraId="511E9AD9" w14:textId="77777777" w:rsidTr="00632589">
              <w:tc>
                <w:tcPr>
                  <w:tcW w:w="9350" w:type="dxa"/>
                  <w:shd w:val="clear" w:color="auto" w:fill="67B6EA" w:themeFill="text2" w:themeFillTint="80"/>
                </w:tcPr>
                <w:p w14:paraId="54650BC4"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r w:rsidRPr="00841BF5">
                    <w:rPr>
                      <w:rFonts w:ascii="Times New Roman" w:eastAsia="Times New Roman" w:hAnsi="Times New Roman" w:cs="Times New Roman"/>
                      <w:b/>
                      <w:bCs/>
                      <w:color w:val="000000" w:themeColor="text1"/>
                    </w:rPr>
                    <w:lastRenderedPageBreak/>
                    <w:t>Technological Factors</w:t>
                  </w:r>
                </w:p>
                <w:p w14:paraId="4381441B"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p>
              </w:tc>
            </w:tr>
            <w:tr w:rsidR="00841BF5" w:rsidRPr="00841BF5" w14:paraId="7466EF15" w14:textId="77777777" w:rsidTr="00DA63EE">
              <w:tc>
                <w:tcPr>
                  <w:tcW w:w="9350" w:type="dxa"/>
                  <w:shd w:val="clear" w:color="auto" w:fill="76DBF4" w:themeFill="background2"/>
                </w:tcPr>
                <w:p w14:paraId="1E2744E9"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AI &amp; data analytics:</w:t>
                  </w:r>
                </w:p>
                <w:p w14:paraId="638B5C75" w14:textId="3A3AF570" w:rsidR="000C7B57" w:rsidRPr="00841BF5" w:rsidRDefault="000C7B57" w:rsidP="00841BF5">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 xml:space="preserve">Enable personalized workout plans and customer retention analysis. This will be an advantage within the gym as </w:t>
                  </w:r>
                  <w:r w:rsidR="00841BF5" w:rsidRPr="00841BF5">
                    <w:rPr>
                      <w:rFonts w:ascii="Times New Roman" w:eastAsia="Times New Roman" w:hAnsi="Times New Roman" w:cs="Times New Roman"/>
                      <w:color w:val="000000" w:themeColor="text1"/>
                    </w:rPr>
                    <w:t>customers</w:t>
                  </w:r>
                  <w:r w:rsidRPr="00841BF5">
                    <w:rPr>
                      <w:rFonts w:ascii="Times New Roman" w:eastAsia="Times New Roman" w:hAnsi="Times New Roman" w:cs="Times New Roman"/>
                      <w:color w:val="000000" w:themeColor="text1"/>
                    </w:rPr>
                    <w:t xml:space="preserve"> will feel more involved in their fitness plans. As evidenced by Irwin., (2024, viewed on 18/11/25) </w:t>
                  </w:r>
                  <w:r w:rsidRPr="00841BF5">
                    <w:rPr>
                      <w:rFonts w:ascii="Times New Roman" w:eastAsia="Times New Roman" w:hAnsi="Times New Roman" w:cs="Times New Roman"/>
                      <w:i/>
                      <w:iCs/>
                      <w:color w:val="000000" w:themeColor="text1"/>
                    </w:rPr>
                    <w:t>“By combining the precision and efficiency of AI with the empathy, motivation, and personalised attention that only humans can provide. Fitness professionals can offer a holistic and superior fitness experience</w:t>
                  </w:r>
                  <w:r w:rsidRPr="00841BF5">
                    <w:rPr>
                      <w:rFonts w:ascii="Times New Roman" w:eastAsia="Times New Roman" w:hAnsi="Times New Roman" w:cs="Times New Roman"/>
                      <w:color w:val="000000" w:themeColor="text1"/>
                    </w:rPr>
                    <w:t xml:space="preserve">”. This evidences that AI programs will enhance my gym. </w:t>
                  </w:r>
                </w:p>
              </w:tc>
            </w:tr>
            <w:tr w:rsidR="00841BF5" w:rsidRPr="00841BF5" w14:paraId="4133CBCC" w14:textId="77777777" w:rsidTr="00DA63EE">
              <w:tc>
                <w:tcPr>
                  <w:tcW w:w="9350" w:type="dxa"/>
                  <w:shd w:val="clear" w:color="auto" w:fill="76DBF4" w:themeFill="background2"/>
                </w:tcPr>
                <w:p w14:paraId="2BEEFF20"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Digital marketing tools:</w:t>
                  </w:r>
                </w:p>
                <w:p w14:paraId="0ABE4A44"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Online booking, virtual classes, and social media marketing will expand my brand to reach the community.</w:t>
                  </w:r>
                </w:p>
              </w:tc>
            </w:tr>
            <w:tr w:rsidR="00841BF5" w:rsidRPr="00841BF5" w14:paraId="064989B6" w14:textId="77777777" w:rsidTr="00632589">
              <w:tc>
                <w:tcPr>
                  <w:tcW w:w="9350" w:type="dxa"/>
                  <w:shd w:val="clear" w:color="auto" w:fill="67B6EA" w:themeFill="text2" w:themeFillTint="80"/>
                </w:tcPr>
                <w:p w14:paraId="7B1E3AAE"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rPr>
                  </w:pPr>
                  <w:r w:rsidRPr="00841BF5">
                    <w:rPr>
                      <w:rFonts w:ascii="Times New Roman" w:eastAsia="Times New Roman" w:hAnsi="Times New Roman" w:cs="Times New Roman"/>
                      <w:b/>
                      <w:bCs/>
                      <w:color w:val="000000" w:themeColor="text1"/>
                    </w:rPr>
                    <w:t>Environmental Factors</w:t>
                  </w:r>
                </w:p>
                <w:p w14:paraId="51BE22CA" w14:textId="77777777" w:rsidR="000C7B57" w:rsidRPr="00841BF5" w:rsidRDefault="000C7B57" w:rsidP="000C7B57">
                  <w:pPr>
                    <w:spacing w:before="100" w:beforeAutospacing="1" w:after="100" w:afterAutospacing="1"/>
                    <w:jc w:val="center"/>
                    <w:rPr>
                      <w:rFonts w:ascii="Times New Roman" w:eastAsia="Times New Roman" w:hAnsi="Times New Roman" w:cs="Times New Roman"/>
                      <w:color w:val="000000" w:themeColor="text1"/>
                    </w:rPr>
                  </w:pPr>
                </w:p>
              </w:tc>
            </w:tr>
            <w:tr w:rsidR="00841BF5" w:rsidRPr="00841BF5" w14:paraId="47E10E52" w14:textId="77777777" w:rsidTr="00DA63EE">
              <w:tc>
                <w:tcPr>
                  <w:tcW w:w="9350" w:type="dxa"/>
                  <w:shd w:val="clear" w:color="auto" w:fill="76DBF4" w:themeFill="background2"/>
                </w:tcPr>
                <w:p w14:paraId="4E34B4ED"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Sustainability expectations:</w:t>
                  </w:r>
                </w:p>
                <w:p w14:paraId="570DCF93"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Consumers favour eco-friendly gyms with energy-efficient equipment, waste reduction policies, and green design. Energym (2025, viewed on 18/11/25) states that “61% aged 18-24 said sustainability is important when choosing a gym… despite rising cost of living concerns, consumers are willing to spend 9.7% more on sustainable goods”. Due to this I will try and adapt these into the gym as much as possible.</w:t>
                  </w:r>
                </w:p>
              </w:tc>
            </w:tr>
            <w:tr w:rsidR="00841BF5" w:rsidRPr="00841BF5" w14:paraId="27F050CB" w14:textId="77777777" w:rsidTr="00632589">
              <w:tc>
                <w:tcPr>
                  <w:tcW w:w="9350" w:type="dxa"/>
                  <w:shd w:val="clear" w:color="auto" w:fill="67B6EA" w:themeFill="text2" w:themeFillTint="80"/>
                </w:tcPr>
                <w:p w14:paraId="1FEF4A6A" w14:textId="77777777" w:rsidR="000C7B57" w:rsidRPr="00841BF5" w:rsidRDefault="000C7B57" w:rsidP="000C7B57">
                  <w:pPr>
                    <w:spacing w:before="100" w:beforeAutospacing="1" w:after="100" w:afterAutospacing="1"/>
                    <w:jc w:val="center"/>
                    <w:outlineLvl w:val="2"/>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Legal Factors:</w:t>
                  </w:r>
                </w:p>
                <w:p w14:paraId="3A068A31" w14:textId="77777777" w:rsidR="000C7B57" w:rsidRPr="00841BF5" w:rsidRDefault="000C7B57" w:rsidP="000C7B57">
                  <w:pPr>
                    <w:spacing w:before="100" w:beforeAutospacing="1" w:after="100" w:afterAutospacing="1"/>
                    <w:jc w:val="center"/>
                    <w:rPr>
                      <w:rFonts w:ascii="Times New Roman" w:eastAsia="Times New Roman" w:hAnsi="Times New Roman" w:cs="Times New Roman"/>
                      <w:color w:val="000000" w:themeColor="text1"/>
                    </w:rPr>
                  </w:pPr>
                </w:p>
              </w:tc>
            </w:tr>
            <w:tr w:rsidR="00841BF5" w:rsidRPr="00841BF5" w14:paraId="020F161A" w14:textId="77777777" w:rsidTr="00DA63EE">
              <w:tc>
                <w:tcPr>
                  <w:tcW w:w="9350" w:type="dxa"/>
                  <w:shd w:val="clear" w:color="auto" w:fill="76DBF4" w:themeFill="background2"/>
                </w:tcPr>
                <w:p w14:paraId="4958512A"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Health &amp; safety compliance:</w:t>
                  </w:r>
                </w:p>
                <w:p w14:paraId="5C2E94CB"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Gyms must meet strict standards for equipment safety, cleanliness, and emergency procedures, these will all be covered in my licences that I will have completed before the gym opens.</w:t>
                  </w:r>
                </w:p>
              </w:tc>
            </w:tr>
            <w:tr w:rsidR="00841BF5" w:rsidRPr="00841BF5" w14:paraId="35600465" w14:textId="77777777" w:rsidTr="00DA63EE">
              <w:tc>
                <w:tcPr>
                  <w:tcW w:w="9350" w:type="dxa"/>
                  <w:shd w:val="clear" w:color="auto" w:fill="76DBF4" w:themeFill="background2"/>
                </w:tcPr>
                <w:p w14:paraId="17CF9B92" w14:textId="77777777" w:rsidR="000C7B57" w:rsidRPr="00841BF5" w:rsidRDefault="000C7B57" w:rsidP="000C7B57">
                  <w:pPr>
                    <w:spacing w:before="100" w:beforeAutospacing="1" w:after="100" w:afterAutospacing="1"/>
                    <w:rPr>
                      <w:rFonts w:ascii="Times New Roman" w:eastAsia="Times New Roman" w:hAnsi="Times New Roman" w:cs="Times New Roman"/>
                      <w:b/>
                      <w:bCs/>
                      <w:color w:val="000000" w:themeColor="text1"/>
                      <w:u w:val="single"/>
                    </w:rPr>
                  </w:pPr>
                  <w:r w:rsidRPr="00841BF5">
                    <w:rPr>
                      <w:rFonts w:ascii="Times New Roman" w:eastAsia="Times New Roman" w:hAnsi="Times New Roman" w:cs="Times New Roman"/>
                      <w:b/>
                      <w:bCs/>
                      <w:color w:val="000000" w:themeColor="text1"/>
                      <w:u w:val="single"/>
                    </w:rPr>
                    <w:t>Data protection laws:</w:t>
                  </w:r>
                </w:p>
                <w:p w14:paraId="128FE565" w14:textId="77777777" w:rsidR="000C7B57" w:rsidRPr="00841BF5" w:rsidRDefault="000C7B57" w:rsidP="000C7B57">
                  <w:pPr>
                    <w:spacing w:before="100" w:beforeAutospacing="1" w:after="100" w:afterAutospacing="1"/>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Compliance with GDPR and data privacy rules is critical for gyms as we will store not only clients’ names, addresses, contact details and bank details. We will also have health details, biometrics and lifestyle data. GDPR., (2025, viewed on18/11/25) indicates the consequences of breaching GDPR “</w:t>
                  </w:r>
                  <w:r w:rsidRPr="00841BF5">
                    <w:rPr>
                      <w:rFonts w:ascii="Times New Roman" w:eastAsia="Times New Roman" w:hAnsi="Times New Roman" w:cs="Times New Roman"/>
                      <w:i/>
                      <w:iCs/>
                      <w:color w:val="000000" w:themeColor="text1"/>
                    </w:rPr>
                    <w:t>Failure to comply can result in a hefty fine, with penalties reaching 4% of annual turnover. For the fitness industry, GDPR compliance isn’t just about avoiding fines. It represents an opportunity to improve operational standards and strengthen the trust of gym-goers”.</w:t>
                  </w:r>
                  <w:r w:rsidRPr="00841BF5">
                    <w:rPr>
                      <w:rFonts w:ascii="Times New Roman" w:eastAsia="Times New Roman" w:hAnsi="Times New Roman" w:cs="Times New Roman"/>
                      <w:color w:val="000000" w:themeColor="text1"/>
                    </w:rPr>
                    <w:t xml:space="preserve">  This means that following the correct guidelines is absolutely crucial for the success of my gym. </w:t>
                  </w:r>
                </w:p>
              </w:tc>
            </w:tr>
          </w:tbl>
          <w:p w14:paraId="3F957314" w14:textId="77777777" w:rsidR="000C7B57" w:rsidRPr="00237734" w:rsidRDefault="000C7B57" w:rsidP="000C7B57">
            <w:pPr>
              <w:spacing w:line="360" w:lineRule="auto"/>
              <w:jc w:val="both"/>
              <w:rPr>
                <w:rFonts w:ascii="Times New Roman" w:hAnsi="Times New Roman" w:cs="Times New Roman"/>
                <w:b/>
                <w:bCs/>
                <w:u w:val="single"/>
              </w:rPr>
            </w:pPr>
            <w:r w:rsidRPr="00237734">
              <w:rPr>
                <w:rFonts w:ascii="Times New Roman" w:hAnsi="Times New Roman" w:cs="Times New Roman"/>
                <w:b/>
                <w:bCs/>
                <w:u w:val="single"/>
              </w:rPr>
              <w:br w:type="page"/>
            </w:r>
          </w:p>
          <w:p w14:paraId="64AEC67D" w14:textId="77777777"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SWOT Analysis</w:t>
            </w:r>
          </w:p>
          <w:p w14:paraId="200191B6" w14:textId="77777777" w:rsidR="000C7B57" w:rsidRPr="00AF1E53" w:rsidRDefault="000C7B57" w:rsidP="000C7B57">
            <w:pPr>
              <w:jc w:val="both"/>
              <w:rPr>
                <w:rFonts w:ascii="Times New Roman" w:hAnsi="Times New Roman" w:cs="Times New Roman"/>
                <w:b/>
                <w:bCs/>
                <w:color w:val="E67172" w:themeColor="accent6" w:themeTint="99"/>
                <w:u w:val="single"/>
              </w:rPr>
            </w:pPr>
          </w:p>
          <w:tbl>
            <w:tblPr>
              <w:tblStyle w:val="TableGrid"/>
              <w:tblpPr w:leftFromText="180" w:rightFromText="180" w:vertAnchor="text" w:horzAnchor="margin" w:tblpY="85"/>
              <w:tblW w:w="0" w:type="auto"/>
              <w:tblLook w:val="04A0" w:firstRow="1" w:lastRow="0" w:firstColumn="1" w:lastColumn="0" w:noHBand="0" w:noVBand="1"/>
            </w:tblPr>
            <w:tblGrid>
              <w:gridCol w:w="4675"/>
              <w:gridCol w:w="4675"/>
            </w:tblGrid>
            <w:tr w:rsidR="000C7B57" w:rsidRPr="00AF1E53" w14:paraId="4F074322" w14:textId="77777777" w:rsidTr="00632589">
              <w:trPr>
                <w:trHeight w:val="50"/>
              </w:trPr>
              <w:tc>
                <w:tcPr>
                  <w:tcW w:w="4675" w:type="dxa"/>
                  <w:shd w:val="clear" w:color="auto" w:fill="00B0F0"/>
                </w:tcPr>
                <w:p w14:paraId="773FC6F5" w14:textId="77777777" w:rsidR="000C7B57" w:rsidRPr="00841BF5" w:rsidRDefault="000C7B57" w:rsidP="000C7B57">
                  <w:pPr>
                    <w:jc w:val="center"/>
                    <w:rPr>
                      <w:rFonts w:ascii="Times New Roman" w:hAnsi="Times New Roman" w:cs="Times New Roman"/>
                      <w:b/>
                      <w:bCs/>
                      <w:color w:val="000000" w:themeColor="text1"/>
                      <w:u w:val="single"/>
                    </w:rPr>
                  </w:pPr>
                  <w:r w:rsidRPr="00841BF5">
                    <w:rPr>
                      <w:rFonts w:ascii="Times New Roman" w:hAnsi="Times New Roman" w:cs="Times New Roman"/>
                      <w:b/>
                      <w:bCs/>
                      <w:color w:val="000000" w:themeColor="text1"/>
                      <w:u w:val="single"/>
                    </w:rPr>
                    <w:t>Strength</w:t>
                  </w:r>
                </w:p>
              </w:tc>
              <w:tc>
                <w:tcPr>
                  <w:tcW w:w="4675" w:type="dxa"/>
                  <w:shd w:val="clear" w:color="auto" w:fill="00B0F0"/>
                </w:tcPr>
                <w:p w14:paraId="64C0AF05" w14:textId="77777777" w:rsidR="000C7B57" w:rsidRPr="00841BF5" w:rsidRDefault="000C7B57" w:rsidP="000C7B57">
                  <w:pPr>
                    <w:jc w:val="center"/>
                    <w:rPr>
                      <w:rFonts w:ascii="Times New Roman" w:hAnsi="Times New Roman" w:cs="Times New Roman"/>
                      <w:b/>
                      <w:bCs/>
                      <w:color w:val="000000" w:themeColor="text1"/>
                      <w:u w:val="single"/>
                    </w:rPr>
                  </w:pPr>
                  <w:r w:rsidRPr="00841BF5">
                    <w:rPr>
                      <w:rFonts w:ascii="Times New Roman" w:hAnsi="Times New Roman" w:cs="Times New Roman"/>
                      <w:b/>
                      <w:bCs/>
                      <w:color w:val="000000" w:themeColor="text1"/>
                      <w:u w:val="single"/>
                    </w:rPr>
                    <w:t>Weaknesses</w:t>
                  </w:r>
                </w:p>
              </w:tc>
            </w:tr>
            <w:tr w:rsidR="000C7B57" w:rsidRPr="00AF1E53" w14:paraId="6F574F3B" w14:textId="77777777" w:rsidTr="00632589">
              <w:tc>
                <w:tcPr>
                  <w:tcW w:w="4675" w:type="dxa"/>
                  <w:shd w:val="clear" w:color="auto" w:fill="B3DAF4" w:themeFill="text2" w:themeFillTint="40"/>
                </w:tcPr>
                <w:p w14:paraId="64A753E7"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I can be more flexible in how much I charge clients. As other businesses are fixed. If I have loyal long serving clients, I can suggest cheaper rates as a reward. </w:t>
                  </w:r>
                </w:p>
                <w:p w14:paraId="024ABBFC"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I can find out what clients would like for sessions and produce them. </w:t>
                  </w:r>
                </w:p>
                <w:p w14:paraId="081A57B7"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People might be more willing to be involved in a smaller business which is more personal instead of a larger chain business. </w:t>
                  </w:r>
                </w:p>
                <w:p w14:paraId="75A3BE8D" w14:textId="77777777" w:rsidR="000C7B57" w:rsidRPr="00841BF5" w:rsidRDefault="000C7B57" w:rsidP="000C7B57">
                  <w:pPr>
                    <w:rPr>
                      <w:rFonts w:ascii="Times New Roman" w:hAnsi="Times New Roman" w:cs="Times New Roman"/>
                      <w:color w:val="000000" w:themeColor="text1"/>
                    </w:rPr>
                  </w:pPr>
                </w:p>
              </w:tc>
              <w:tc>
                <w:tcPr>
                  <w:tcW w:w="4675" w:type="dxa"/>
                  <w:shd w:val="clear" w:color="auto" w:fill="B3DAF4" w:themeFill="text2" w:themeFillTint="40"/>
                </w:tcPr>
                <w:p w14:paraId="25D22B77"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There are businesses that are already established. </w:t>
                  </w:r>
                </w:p>
                <w:p w14:paraId="0ADA2F5A"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I will not have some facilities that other gyms can offer such as – swimming pool and spa facilities. </w:t>
                  </w:r>
                </w:p>
              </w:tc>
            </w:tr>
            <w:tr w:rsidR="000C7B57" w:rsidRPr="00AF1E53" w14:paraId="2FA13BFA" w14:textId="77777777" w:rsidTr="00632589">
              <w:tc>
                <w:tcPr>
                  <w:tcW w:w="4675" w:type="dxa"/>
                  <w:shd w:val="clear" w:color="auto" w:fill="00B0F0"/>
                </w:tcPr>
                <w:p w14:paraId="03878BD7" w14:textId="77777777" w:rsidR="000C7B57" w:rsidRPr="00841BF5" w:rsidRDefault="000C7B57" w:rsidP="000C7B57">
                  <w:pPr>
                    <w:jc w:val="center"/>
                    <w:rPr>
                      <w:rFonts w:ascii="Times New Roman" w:hAnsi="Times New Roman" w:cs="Times New Roman"/>
                      <w:b/>
                      <w:bCs/>
                      <w:color w:val="000000" w:themeColor="text1"/>
                      <w:u w:val="single"/>
                    </w:rPr>
                  </w:pPr>
                  <w:r w:rsidRPr="00841BF5">
                    <w:rPr>
                      <w:rFonts w:ascii="Times New Roman" w:hAnsi="Times New Roman" w:cs="Times New Roman"/>
                      <w:b/>
                      <w:bCs/>
                      <w:color w:val="000000" w:themeColor="text1"/>
                      <w:u w:val="single"/>
                    </w:rPr>
                    <w:t>Opportunities</w:t>
                  </w:r>
                </w:p>
              </w:tc>
              <w:tc>
                <w:tcPr>
                  <w:tcW w:w="4675" w:type="dxa"/>
                  <w:shd w:val="clear" w:color="auto" w:fill="00B0F0"/>
                </w:tcPr>
                <w:p w14:paraId="020C5EE6" w14:textId="77777777" w:rsidR="000C7B57" w:rsidRPr="00841BF5" w:rsidRDefault="000C7B57" w:rsidP="000C7B57">
                  <w:pPr>
                    <w:jc w:val="center"/>
                    <w:rPr>
                      <w:rFonts w:ascii="Times New Roman" w:hAnsi="Times New Roman" w:cs="Times New Roman"/>
                      <w:b/>
                      <w:bCs/>
                      <w:color w:val="000000" w:themeColor="text1"/>
                      <w:u w:val="single"/>
                    </w:rPr>
                  </w:pPr>
                  <w:r w:rsidRPr="00841BF5">
                    <w:rPr>
                      <w:rFonts w:ascii="Times New Roman" w:hAnsi="Times New Roman" w:cs="Times New Roman"/>
                      <w:b/>
                      <w:bCs/>
                      <w:color w:val="000000" w:themeColor="text1"/>
                      <w:u w:val="single"/>
                    </w:rPr>
                    <w:t>Threats</w:t>
                  </w:r>
                </w:p>
              </w:tc>
            </w:tr>
            <w:tr w:rsidR="000C7B57" w:rsidRPr="00AF1E53" w14:paraId="7E8FACAE" w14:textId="77777777" w:rsidTr="00632589">
              <w:tc>
                <w:tcPr>
                  <w:tcW w:w="4675" w:type="dxa"/>
                  <w:shd w:val="clear" w:color="auto" w:fill="B3DAF4" w:themeFill="text2" w:themeFillTint="40"/>
                </w:tcPr>
                <w:p w14:paraId="5786B5EB"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Give opportunities to a wider range of potential clients. </w:t>
                  </w:r>
                </w:p>
                <w:p w14:paraId="65FDEFE1"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Word of mouth through my surrounding town can go a long way.</w:t>
                  </w:r>
                </w:p>
                <w:p w14:paraId="59E88013"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Have a better opportunity to build a strong relationship with clients and their families. </w:t>
                  </w:r>
                </w:p>
                <w:p w14:paraId="478643FA"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Lack of competition with the same use of facilities. </w:t>
                  </w:r>
                </w:p>
                <w:p w14:paraId="04EA96F4" w14:textId="77777777" w:rsidR="000C7B57" w:rsidRPr="00841BF5" w:rsidRDefault="000C7B57" w:rsidP="000C7B57">
                  <w:pPr>
                    <w:rPr>
                      <w:rFonts w:ascii="Times New Roman" w:hAnsi="Times New Roman" w:cs="Times New Roman"/>
                      <w:color w:val="000000" w:themeColor="text1"/>
                    </w:rPr>
                  </w:pPr>
                </w:p>
              </w:tc>
              <w:tc>
                <w:tcPr>
                  <w:tcW w:w="4675" w:type="dxa"/>
                  <w:shd w:val="clear" w:color="auto" w:fill="B3DAF4" w:themeFill="text2" w:themeFillTint="40"/>
                </w:tcPr>
                <w:p w14:paraId="36ADCCE8"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Other businesses can afford / have better equipment / newer machines. </w:t>
                  </w:r>
                </w:p>
                <w:p w14:paraId="449AB7F3"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For a new undeveloped business, the seasonal barrier must be considered. Such as Christmas and the summer holidays. </w:t>
                  </w:r>
                </w:p>
              </w:tc>
            </w:tr>
          </w:tbl>
          <w:p w14:paraId="68E09362" w14:textId="77777777" w:rsidR="000C7B57" w:rsidRDefault="000C7B57" w:rsidP="000C7B57">
            <w:pPr>
              <w:jc w:val="both"/>
              <w:rPr>
                <w:rFonts w:ascii="Times New Roman" w:hAnsi="Times New Roman" w:cs="Times New Roman"/>
                <w:b/>
                <w:bCs/>
                <w:u w:val="single"/>
              </w:rPr>
            </w:pPr>
          </w:p>
          <w:p w14:paraId="621F417C" w14:textId="77777777" w:rsidR="00DA63EE" w:rsidRDefault="00DA63EE" w:rsidP="000C7B57">
            <w:pPr>
              <w:jc w:val="both"/>
              <w:rPr>
                <w:rFonts w:ascii="Times New Roman" w:hAnsi="Times New Roman" w:cs="Times New Roman"/>
                <w:b/>
                <w:bCs/>
                <w:u w:val="single"/>
              </w:rPr>
            </w:pPr>
          </w:p>
          <w:p w14:paraId="3C6675C9" w14:textId="77777777" w:rsidR="00DA63EE" w:rsidRDefault="00DA63EE" w:rsidP="000C7B57">
            <w:pPr>
              <w:jc w:val="both"/>
              <w:rPr>
                <w:rFonts w:ascii="Times New Roman" w:hAnsi="Times New Roman" w:cs="Times New Roman"/>
                <w:b/>
                <w:bCs/>
                <w:u w:val="single"/>
              </w:rPr>
            </w:pPr>
          </w:p>
          <w:p w14:paraId="33B23E05" w14:textId="77777777" w:rsidR="00DA63EE" w:rsidRDefault="00DA63EE" w:rsidP="000C7B57">
            <w:pPr>
              <w:jc w:val="both"/>
              <w:rPr>
                <w:rFonts w:ascii="Times New Roman" w:hAnsi="Times New Roman" w:cs="Times New Roman"/>
                <w:b/>
                <w:bCs/>
                <w:u w:val="single"/>
              </w:rPr>
            </w:pPr>
          </w:p>
          <w:p w14:paraId="650C5B9F" w14:textId="77777777" w:rsidR="00DA63EE" w:rsidRDefault="00DA63EE" w:rsidP="000C7B57">
            <w:pPr>
              <w:jc w:val="both"/>
              <w:rPr>
                <w:rFonts w:ascii="Times New Roman" w:hAnsi="Times New Roman" w:cs="Times New Roman"/>
                <w:b/>
                <w:bCs/>
                <w:u w:val="single"/>
              </w:rPr>
            </w:pPr>
          </w:p>
          <w:p w14:paraId="496DD369" w14:textId="77777777" w:rsidR="00DA63EE" w:rsidRPr="00AF1E53" w:rsidRDefault="00DA63EE" w:rsidP="000C7B57">
            <w:pPr>
              <w:jc w:val="both"/>
              <w:rPr>
                <w:rFonts w:ascii="Times New Roman" w:hAnsi="Times New Roman" w:cs="Times New Roman"/>
                <w:b/>
                <w:bCs/>
                <w:u w:val="single"/>
              </w:rPr>
            </w:pPr>
          </w:p>
          <w:p w14:paraId="0A830054" w14:textId="77777777" w:rsidR="000C7B57" w:rsidRPr="00AF1E53" w:rsidRDefault="000C7B57" w:rsidP="000C7B57">
            <w:pPr>
              <w:jc w:val="both"/>
              <w:rPr>
                <w:rFonts w:ascii="Times New Roman" w:hAnsi="Times New Roman" w:cs="Times New Roman"/>
                <w:b/>
                <w:bCs/>
                <w:u w:val="single"/>
              </w:rPr>
            </w:pPr>
            <w:r w:rsidRPr="00AF1E53">
              <w:rPr>
                <w:rFonts w:ascii="Times New Roman" w:hAnsi="Times New Roman" w:cs="Times New Roman"/>
                <w:b/>
                <w:bCs/>
                <w:u w:val="single"/>
              </w:rPr>
              <w:br w:type="page"/>
            </w:r>
          </w:p>
          <w:p w14:paraId="5EB0554E" w14:textId="77777777"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Marketing Strategies (7 Ps)</w:t>
            </w:r>
          </w:p>
          <w:p w14:paraId="2DC5736B" w14:textId="77777777"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Products of the club </w:t>
            </w:r>
          </w:p>
          <w:p w14:paraId="0AE9A0CC" w14:textId="77777777"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The gym will offer the standard gymnasium workout equipment with a daycare centre attached to the gym. The standard gym equipment will be accessible 24 hours – members being allowed access via their fob that is connected to their personal account. </w:t>
            </w:r>
          </w:p>
          <w:p w14:paraId="3FCA6C2E" w14:textId="77777777" w:rsidR="000C7B57" w:rsidRPr="00841BF5" w:rsidRDefault="000C7B57" w:rsidP="000C7B57">
            <w:pPr>
              <w:pStyle w:val="ListParagraph"/>
              <w:numPr>
                <w:ilvl w:val="0"/>
                <w:numId w:val="46"/>
              </w:numPr>
              <w:spacing w:before="0" w:after="160"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Standard gym facility </w:t>
            </w:r>
          </w:p>
          <w:p w14:paraId="53A4F1C8" w14:textId="77777777" w:rsidR="000C7B57" w:rsidRPr="00841BF5" w:rsidRDefault="000C7B57" w:rsidP="000C7B57">
            <w:pPr>
              <w:pStyle w:val="ListParagraph"/>
              <w:numPr>
                <w:ilvl w:val="0"/>
                <w:numId w:val="46"/>
              </w:numPr>
              <w:spacing w:before="0" w:after="160"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Dance Studio / Yoga / Aerobics / Spin / Pilates </w:t>
            </w:r>
          </w:p>
          <w:p w14:paraId="79DC7406" w14:textId="77777777" w:rsidR="000C7B57" w:rsidRPr="00841BF5" w:rsidRDefault="000C7B57" w:rsidP="000C7B57">
            <w:pPr>
              <w:pStyle w:val="ListParagraph"/>
              <w:numPr>
                <w:ilvl w:val="0"/>
                <w:numId w:val="46"/>
              </w:numPr>
              <w:spacing w:before="0" w:after="160"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Day care / soft play area </w:t>
            </w:r>
          </w:p>
          <w:p w14:paraId="195BF960" w14:textId="77777777"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Pricing </w:t>
            </w:r>
          </w:p>
          <w:p w14:paraId="787AA0A1" w14:textId="6C1617AC"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Majority of clients will be on a monthly contract that they are </w:t>
            </w:r>
            <w:r w:rsidR="00385ED9" w:rsidRPr="00841BF5">
              <w:rPr>
                <w:rFonts w:ascii="Times New Roman" w:hAnsi="Times New Roman" w:cs="Times New Roman"/>
                <w:color w:val="000000" w:themeColor="text1"/>
              </w:rPr>
              <w:t>fixed</w:t>
            </w:r>
            <w:r w:rsidRPr="00841BF5">
              <w:rPr>
                <w:rFonts w:ascii="Times New Roman" w:hAnsi="Times New Roman" w:cs="Times New Roman"/>
                <w:color w:val="000000" w:themeColor="text1"/>
              </w:rPr>
              <w:t xml:space="preserve"> for the year. Some clients can pay for the membership upfront for the year, this eliminating monthly instalment</w:t>
            </w:r>
            <w:r w:rsidR="00E225D8">
              <w:rPr>
                <w:rFonts w:ascii="Times New Roman" w:hAnsi="Times New Roman" w:cs="Times New Roman"/>
                <w:color w:val="000000" w:themeColor="text1"/>
              </w:rPr>
              <w:t>s</w:t>
            </w:r>
            <w:r w:rsidRPr="00841BF5">
              <w:rPr>
                <w:rFonts w:ascii="Times New Roman" w:hAnsi="Times New Roman" w:cs="Times New Roman"/>
                <w:color w:val="000000" w:themeColor="text1"/>
              </w:rPr>
              <w:t xml:space="preserve">. I will also have pricing for drop-in sessions, as not everyone wants to be locked into a contract as they cannot commit to attend the gym. This allows FamilyFit24 to regain some clients that have very busy lifestyles. However, drop-in sessions clients will not be able to access the gym 24 hours as the receptionist will not be on site 24hours. </w:t>
            </w:r>
          </w:p>
          <w:p w14:paraId="137128A4" w14:textId="77777777"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Annual one-off membership – £700 </w:t>
            </w:r>
          </w:p>
          <w:p w14:paraId="7730E1A2" w14:textId="7FA78447" w:rsidR="000C7B57" w:rsidRPr="00841BF5" w:rsidRDefault="005B7DF1"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24-hour</w:t>
            </w:r>
            <w:r w:rsidR="000C7B57" w:rsidRPr="00841BF5">
              <w:rPr>
                <w:rFonts w:ascii="Times New Roman" w:hAnsi="Times New Roman" w:cs="Times New Roman"/>
                <w:color w:val="000000" w:themeColor="text1"/>
              </w:rPr>
              <w:t xml:space="preserve"> monthly membership - £65 </w:t>
            </w:r>
          </w:p>
          <w:p w14:paraId="294CFDB0" w14:textId="77777777"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Dailey membership - £50 </w:t>
            </w:r>
          </w:p>
          <w:p w14:paraId="09AD09E7" w14:textId="584C1F81"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Drop </w:t>
            </w:r>
            <w:r w:rsidR="005B7DF1" w:rsidRPr="00841BF5">
              <w:rPr>
                <w:rFonts w:ascii="Times New Roman" w:hAnsi="Times New Roman" w:cs="Times New Roman"/>
                <w:color w:val="000000" w:themeColor="text1"/>
              </w:rPr>
              <w:t>ins</w:t>
            </w:r>
            <w:r w:rsidRPr="00841BF5">
              <w:rPr>
                <w:rFonts w:ascii="Times New Roman" w:hAnsi="Times New Roman" w:cs="Times New Roman"/>
                <w:color w:val="000000" w:themeColor="text1"/>
              </w:rPr>
              <w:t xml:space="preserve"> - £6 per drop in. </w:t>
            </w:r>
          </w:p>
          <w:p w14:paraId="4E61A8E7" w14:textId="77777777"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Promotion </w:t>
            </w:r>
          </w:p>
          <w:p w14:paraId="1399726C" w14:textId="77777777"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Family Fitness 24 will primarily rely on the Internet, Leaflets and word of mouth to maximise the number of clients and enhance the use of the gym. The advertisements will be via social media like Facebook and Instagram. As the gym is in a rural area and is currently going to be one building, I will produce leaflets and posters that will be disputed around the town and adjoining areas that are within </w:t>
            </w:r>
            <w:r w:rsidRPr="00841BF5">
              <w:rPr>
                <w:rFonts w:ascii="Times New Roman" w:hAnsi="Times New Roman" w:cs="Times New Roman"/>
                <w:color w:val="000000" w:themeColor="text1"/>
              </w:rPr>
              <w:lastRenderedPageBreak/>
              <w:t xml:space="preserve">the catchment area. In time, I would set up a website that will be developed to bring the gym into the next stages of recruitment for members. </w:t>
            </w:r>
          </w:p>
          <w:p w14:paraId="00C75E2C" w14:textId="1EDC118B"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Place </w:t>
            </w:r>
          </w:p>
          <w:p w14:paraId="7B7475A7" w14:textId="5AA7FE54"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The location will be Usk, which is in Monmouthshire</w:t>
            </w:r>
            <w:r w:rsidR="002C75FB">
              <w:rPr>
                <w:rFonts w:ascii="Times New Roman" w:hAnsi="Times New Roman" w:cs="Times New Roman"/>
                <w:color w:val="000000" w:themeColor="text1"/>
              </w:rPr>
              <w:t xml:space="preserve">. </w:t>
            </w:r>
            <w:r w:rsidR="00BD3A31">
              <w:rPr>
                <w:rFonts w:ascii="Times New Roman" w:hAnsi="Times New Roman" w:cs="Times New Roman"/>
                <w:color w:val="000000" w:themeColor="text1"/>
              </w:rPr>
              <w:t>As there is a building available and</w:t>
            </w:r>
            <w:r w:rsidR="00FC57B8">
              <w:rPr>
                <w:rFonts w:ascii="Times New Roman" w:hAnsi="Times New Roman" w:cs="Times New Roman"/>
                <w:color w:val="000000" w:themeColor="text1"/>
              </w:rPr>
              <w:t xml:space="preserve"> the area in which I live </w:t>
            </w:r>
            <w:r w:rsidR="00F76F31">
              <w:rPr>
                <w:rFonts w:ascii="Times New Roman" w:hAnsi="Times New Roman" w:cs="Times New Roman"/>
                <w:color w:val="000000" w:themeColor="text1"/>
              </w:rPr>
              <w:t>and seeing</w:t>
            </w:r>
            <w:r w:rsidR="002C75FB">
              <w:rPr>
                <w:rFonts w:ascii="Times New Roman" w:hAnsi="Times New Roman" w:cs="Times New Roman"/>
                <w:color w:val="000000" w:themeColor="text1"/>
              </w:rPr>
              <w:t xml:space="preserve"> the </w:t>
            </w:r>
            <w:r w:rsidR="00F76F31">
              <w:rPr>
                <w:rFonts w:ascii="Times New Roman" w:hAnsi="Times New Roman" w:cs="Times New Roman"/>
                <w:color w:val="000000" w:themeColor="text1"/>
              </w:rPr>
              <w:t>potential</w:t>
            </w:r>
            <w:r w:rsidR="002C75FB">
              <w:rPr>
                <w:rFonts w:ascii="Times New Roman" w:hAnsi="Times New Roman" w:cs="Times New Roman"/>
                <w:color w:val="000000" w:themeColor="text1"/>
              </w:rPr>
              <w:t xml:space="preserve"> for a gym</w:t>
            </w:r>
            <w:r w:rsidR="00BD3A31">
              <w:rPr>
                <w:rFonts w:ascii="Times New Roman" w:hAnsi="Times New Roman" w:cs="Times New Roman"/>
                <w:color w:val="000000" w:themeColor="text1"/>
              </w:rPr>
              <w:t>.</w:t>
            </w:r>
          </w:p>
          <w:p w14:paraId="3DD2864C" w14:textId="77777777"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People</w:t>
            </w:r>
          </w:p>
          <w:p w14:paraId="5076F5F0" w14:textId="30CC4C2A" w:rsidR="000C7B57" w:rsidRPr="00841BF5"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There will be six staff members which will include</w:t>
            </w:r>
            <w:r w:rsidR="00A503C3">
              <w:rPr>
                <w:rFonts w:ascii="Times New Roman" w:hAnsi="Times New Roman" w:cs="Times New Roman"/>
                <w:color w:val="000000" w:themeColor="text1"/>
              </w:rPr>
              <w:t xml:space="preserve"> Personal</w:t>
            </w:r>
            <w:r w:rsidRPr="00841BF5">
              <w:rPr>
                <w:rFonts w:ascii="Times New Roman" w:hAnsi="Times New Roman" w:cs="Times New Roman"/>
                <w:color w:val="000000" w:themeColor="text1"/>
              </w:rPr>
              <w:t xml:space="preserve"> </w:t>
            </w:r>
            <w:r w:rsidR="00D05A1A">
              <w:rPr>
                <w:rFonts w:ascii="Times New Roman" w:hAnsi="Times New Roman" w:cs="Times New Roman"/>
                <w:color w:val="000000" w:themeColor="text1"/>
              </w:rPr>
              <w:t>T</w:t>
            </w:r>
            <w:r w:rsidRPr="00841BF5">
              <w:rPr>
                <w:rFonts w:ascii="Times New Roman" w:hAnsi="Times New Roman" w:cs="Times New Roman"/>
                <w:color w:val="000000" w:themeColor="text1"/>
              </w:rPr>
              <w:t>rainers</w:t>
            </w:r>
            <w:r w:rsidR="00D05A1A">
              <w:rPr>
                <w:rFonts w:ascii="Times New Roman" w:hAnsi="Times New Roman" w:cs="Times New Roman"/>
                <w:color w:val="000000" w:themeColor="text1"/>
              </w:rPr>
              <w:t xml:space="preserve"> Level 3</w:t>
            </w:r>
            <w:r w:rsidRPr="00841BF5">
              <w:rPr>
                <w:rFonts w:ascii="Times New Roman" w:hAnsi="Times New Roman" w:cs="Times New Roman"/>
                <w:color w:val="000000" w:themeColor="text1"/>
              </w:rPr>
              <w:t>, front desk, day care</w:t>
            </w:r>
            <w:r w:rsidR="00D05A1A">
              <w:rPr>
                <w:rFonts w:ascii="Times New Roman" w:hAnsi="Times New Roman" w:cs="Times New Roman"/>
                <w:color w:val="000000" w:themeColor="text1"/>
              </w:rPr>
              <w:t xml:space="preserve"> level 2</w:t>
            </w:r>
            <w:r w:rsidRPr="00841BF5">
              <w:rPr>
                <w:rFonts w:ascii="Times New Roman" w:hAnsi="Times New Roman" w:cs="Times New Roman"/>
                <w:color w:val="000000" w:themeColor="text1"/>
              </w:rPr>
              <w:t xml:space="preserve"> staff and myself</w:t>
            </w:r>
            <w:r w:rsidR="009A4315">
              <w:rPr>
                <w:rFonts w:ascii="Times New Roman" w:hAnsi="Times New Roman" w:cs="Times New Roman"/>
                <w:color w:val="000000" w:themeColor="text1"/>
              </w:rPr>
              <w:t>, also Level 3 PT.</w:t>
            </w:r>
            <w:r w:rsidRPr="00841BF5">
              <w:rPr>
                <w:rFonts w:ascii="Times New Roman" w:hAnsi="Times New Roman" w:cs="Times New Roman"/>
                <w:color w:val="000000" w:themeColor="text1"/>
              </w:rPr>
              <w:t xml:space="preserve"> Additional staff members will be required in year three to help expand and grow the business. </w:t>
            </w:r>
          </w:p>
          <w:p w14:paraId="7EC5DA57" w14:textId="77777777" w:rsidR="000C7B57" w:rsidRPr="00841BF5" w:rsidRDefault="000C7B57" w:rsidP="000C7B57">
            <w:pPr>
              <w:spacing w:line="360" w:lineRule="auto"/>
              <w:jc w:val="both"/>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Process </w:t>
            </w:r>
          </w:p>
          <w:p w14:paraId="075639DD" w14:textId="77777777" w:rsidR="000C7B57" w:rsidRPr="00841BF5" w:rsidRDefault="000C7B57" w:rsidP="000C7B57">
            <w:pPr>
              <w:pStyle w:val="NormalWeb"/>
              <w:spacing w:line="360" w:lineRule="auto"/>
              <w:jc w:val="both"/>
              <w:rPr>
                <w:color w:val="000000" w:themeColor="text1"/>
              </w:rPr>
            </w:pPr>
            <w:r w:rsidRPr="00841BF5">
              <w:rPr>
                <w:color w:val="000000" w:themeColor="text1"/>
              </w:rPr>
              <w:t xml:space="preserve">The main process for the gym will be the </w:t>
            </w:r>
            <w:r w:rsidRPr="00841BF5">
              <w:rPr>
                <w:rStyle w:val="Strong"/>
                <w:rFonts w:eastAsiaTheme="majorEastAsia"/>
                <w:b w:val="0"/>
                <w:bCs w:val="0"/>
                <w:color w:val="000000" w:themeColor="text1"/>
              </w:rPr>
              <w:t xml:space="preserve">membership sign-up process and this needs to be as simple and fast as possible, as clients do not want to feel flustered during this process. I want them to be happy to spend their money with me. This then would lead to a fast and effective booking system for all classes. The way we handle complaints needs to be responsive and customer centred, this will then increase the satisfaction rates and reduce negative feedback. </w:t>
            </w:r>
          </w:p>
          <w:p w14:paraId="11F68950" w14:textId="77777777" w:rsidR="000C7B57" w:rsidRPr="00841BF5" w:rsidRDefault="000C7B57" w:rsidP="000C7B57">
            <w:pPr>
              <w:rPr>
                <w:rFonts w:ascii="Times New Roman" w:hAnsi="Times New Roman" w:cs="Times New Roman"/>
                <w:color w:val="000000" w:themeColor="text1"/>
                <w:u w:val="single"/>
              </w:rPr>
            </w:pPr>
            <w:r w:rsidRPr="00841BF5">
              <w:rPr>
                <w:rFonts w:ascii="Times New Roman" w:hAnsi="Times New Roman" w:cs="Times New Roman"/>
                <w:color w:val="000000" w:themeColor="text1"/>
                <w:u w:val="single"/>
              </w:rPr>
              <w:t xml:space="preserve">Physical Evidence </w:t>
            </w:r>
          </w:p>
          <w:p w14:paraId="39FE741E" w14:textId="571690EE" w:rsidR="000C7B57" w:rsidRPr="004949A5" w:rsidRDefault="000C7B57" w:rsidP="000C7B57">
            <w:pPr>
              <w:spacing w:line="360" w:lineRule="auto"/>
              <w:jc w:val="both"/>
              <w:rPr>
                <w:rFonts w:ascii="Times New Roman" w:hAnsi="Times New Roman" w:cs="Times New Roman"/>
                <w:color w:val="000000" w:themeColor="text1"/>
              </w:rPr>
            </w:pPr>
            <w:r w:rsidRPr="004949A5">
              <w:rPr>
                <w:rFonts w:ascii="Times New Roman" w:hAnsi="Times New Roman" w:cs="Times New Roman"/>
                <w:color w:val="000000" w:themeColor="text1"/>
              </w:rPr>
              <w:t xml:space="preserve">To ensure that </w:t>
            </w:r>
            <w:r w:rsidR="004949A5" w:rsidRPr="004949A5">
              <w:rPr>
                <w:rFonts w:ascii="Times New Roman" w:hAnsi="Times New Roman" w:cs="Times New Roman"/>
                <w:color w:val="000000" w:themeColor="text1"/>
              </w:rPr>
              <w:t>clients</w:t>
            </w:r>
            <w:r w:rsidRPr="004949A5">
              <w:rPr>
                <w:rFonts w:ascii="Times New Roman" w:hAnsi="Times New Roman" w:cs="Times New Roman"/>
                <w:color w:val="000000" w:themeColor="text1"/>
              </w:rPr>
              <w:t xml:space="preserve"> </w:t>
            </w:r>
            <w:r w:rsidR="004949A5">
              <w:rPr>
                <w:rFonts w:ascii="Times New Roman" w:hAnsi="Times New Roman" w:cs="Times New Roman"/>
                <w:color w:val="000000" w:themeColor="text1"/>
              </w:rPr>
              <w:t xml:space="preserve">will </w:t>
            </w:r>
            <w:r w:rsidRPr="004949A5">
              <w:rPr>
                <w:rFonts w:ascii="Times New Roman" w:hAnsi="Times New Roman" w:cs="Times New Roman"/>
                <w:color w:val="000000" w:themeColor="text1"/>
              </w:rPr>
              <w:t>want to join and maintain their membership I will have to make sure I maintain a certain standard, such as:</w:t>
            </w:r>
          </w:p>
          <w:p w14:paraId="71B96342" w14:textId="2090B82F" w:rsidR="000C7B57" w:rsidRPr="004949A5" w:rsidRDefault="000C7B57" w:rsidP="000C7B57">
            <w:pPr>
              <w:pStyle w:val="ListParagraph"/>
              <w:numPr>
                <w:ilvl w:val="0"/>
                <w:numId w:val="47"/>
              </w:numPr>
              <w:spacing w:before="0" w:after="160" w:line="360" w:lineRule="auto"/>
              <w:jc w:val="both"/>
              <w:rPr>
                <w:rFonts w:ascii="Times New Roman" w:hAnsi="Times New Roman" w:cs="Times New Roman"/>
                <w:color w:val="000000" w:themeColor="text1"/>
              </w:rPr>
            </w:pPr>
            <w:r w:rsidRPr="004949A5">
              <w:rPr>
                <w:rStyle w:val="Strong"/>
                <w:rFonts w:ascii="Times New Roman" w:hAnsi="Times New Roman" w:cs="Times New Roman"/>
                <w:b w:val="0"/>
                <w:bCs w:val="0"/>
                <w:color w:val="000000" w:themeColor="text1"/>
              </w:rPr>
              <w:t xml:space="preserve">Facility </w:t>
            </w:r>
            <w:r w:rsidR="004949A5" w:rsidRPr="004949A5">
              <w:rPr>
                <w:rStyle w:val="Strong"/>
                <w:rFonts w:ascii="Times New Roman" w:hAnsi="Times New Roman" w:cs="Times New Roman"/>
                <w:b w:val="0"/>
                <w:bCs w:val="0"/>
                <w:color w:val="000000" w:themeColor="text1"/>
              </w:rPr>
              <w:t>appear</w:t>
            </w:r>
            <w:r w:rsidR="004949A5">
              <w:rPr>
                <w:rStyle w:val="Strong"/>
                <w:rFonts w:ascii="Times New Roman" w:hAnsi="Times New Roman" w:cs="Times New Roman"/>
                <w:b w:val="0"/>
                <w:bCs w:val="0"/>
                <w:color w:val="000000" w:themeColor="text1"/>
              </w:rPr>
              <w:t>a</w:t>
            </w:r>
            <w:r w:rsidR="004949A5" w:rsidRPr="004949A5">
              <w:rPr>
                <w:rStyle w:val="Strong"/>
                <w:rFonts w:ascii="Times New Roman" w:hAnsi="Times New Roman" w:cs="Times New Roman"/>
                <w:b w:val="0"/>
                <w:bCs w:val="0"/>
                <w:color w:val="000000" w:themeColor="text1"/>
              </w:rPr>
              <w:t>nce</w:t>
            </w:r>
            <w:r w:rsidRPr="004949A5">
              <w:rPr>
                <w:rStyle w:val="Strong"/>
                <w:rFonts w:ascii="Times New Roman" w:hAnsi="Times New Roman" w:cs="Times New Roman"/>
                <w:b w:val="0"/>
                <w:bCs w:val="0"/>
                <w:color w:val="000000" w:themeColor="text1"/>
              </w:rPr>
              <w:t>:</w:t>
            </w:r>
            <w:r w:rsidRPr="004949A5">
              <w:rPr>
                <w:rFonts w:ascii="Times New Roman" w:hAnsi="Times New Roman" w:cs="Times New Roman"/>
                <w:color w:val="000000" w:themeColor="text1"/>
              </w:rPr>
              <w:t xml:space="preserve"> clean, modern, organized, well-lit</w:t>
            </w:r>
          </w:p>
          <w:p w14:paraId="7021DC4D" w14:textId="41D0CABC" w:rsidR="000C7B57" w:rsidRPr="004949A5" w:rsidRDefault="000C7B57" w:rsidP="000C7B57">
            <w:pPr>
              <w:pStyle w:val="ListParagraph"/>
              <w:numPr>
                <w:ilvl w:val="0"/>
                <w:numId w:val="47"/>
              </w:numPr>
              <w:spacing w:before="0" w:after="160" w:line="360" w:lineRule="auto"/>
              <w:jc w:val="both"/>
              <w:rPr>
                <w:rFonts w:ascii="Times New Roman" w:hAnsi="Times New Roman" w:cs="Times New Roman"/>
                <w:color w:val="000000" w:themeColor="text1"/>
              </w:rPr>
            </w:pPr>
            <w:r w:rsidRPr="004949A5">
              <w:rPr>
                <w:rStyle w:val="Strong"/>
                <w:rFonts w:ascii="Times New Roman" w:eastAsiaTheme="majorEastAsia" w:hAnsi="Times New Roman" w:cs="Times New Roman"/>
                <w:b w:val="0"/>
                <w:bCs w:val="0"/>
                <w:color w:val="000000" w:themeColor="text1"/>
              </w:rPr>
              <w:t>Equipment:</w:t>
            </w:r>
            <w:r w:rsidRPr="004949A5">
              <w:rPr>
                <w:rFonts w:ascii="Times New Roman" w:hAnsi="Times New Roman" w:cs="Times New Roman"/>
                <w:color w:val="000000" w:themeColor="text1"/>
              </w:rPr>
              <w:t xml:space="preserve"> updated, </w:t>
            </w:r>
            <w:r w:rsidR="004949A5" w:rsidRPr="004949A5">
              <w:rPr>
                <w:rFonts w:ascii="Times New Roman" w:hAnsi="Times New Roman" w:cs="Times New Roman"/>
                <w:color w:val="000000" w:themeColor="text1"/>
              </w:rPr>
              <w:t>good quality</w:t>
            </w:r>
            <w:r w:rsidRPr="004949A5">
              <w:rPr>
                <w:rFonts w:ascii="Times New Roman" w:hAnsi="Times New Roman" w:cs="Times New Roman"/>
                <w:color w:val="000000" w:themeColor="text1"/>
              </w:rPr>
              <w:t>, variety of machines</w:t>
            </w:r>
          </w:p>
          <w:p w14:paraId="5E0D6397" w14:textId="77777777" w:rsidR="000C7B57" w:rsidRPr="004949A5" w:rsidRDefault="000C7B57" w:rsidP="000C7B57">
            <w:pPr>
              <w:pStyle w:val="ListParagraph"/>
              <w:numPr>
                <w:ilvl w:val="0"/>
                <w:numId w:val="47"/>
              </w:numPr>
              <w:spacing w:before="0" w:after="160" w:line="360" w:lineRule="auto"/>
              <w:jc w:val="both"/>
              <w:rPr>
                <w:rFonts w:ascii="Times New Roman" w:hAnsi="Times New Roman" w:cs="Times New Roman"/>
                <w:color w:val="000000" w:themeColor="text1"/>
              </w:rPr>
            </w:pPr>
            <w:r w:rsidRPr="004949A5">
              <w:rPr>
                <w:rStyle w:val="Strong"/>
                <w:rFonts w:ascii="Times New Roman" w:eastAsiaTheme="majorEastAsia" w:hAnsi="Times New Roman" w:cs="Times New Roman"/>
                <w:b w:val="0"/>
                <w:bCs w:val="0"/>
                <w:color w:val="000000" w:themeColor="text1"/>
              </w:rPr>
              <w:t>Staff uniforms:</w:t>
            </w:r>
            <w:r w:rsidRPr="004949A5">
              <w:rPr>
                <w:rFonts w:ascii="Times New Roman" w:hAnsi="Times New Roman" w:cs="Times New Roman"/>
                <w:color w:val="000000" w:themeColor="text1"/>
              </w:rPr>
              <w:t xml:space="preserve"> professional and identifiable</w:t>
            </w:r>
          </w:p>
          <w:p w14:paraId="42B28E2B" w14:textId="64063B8D" w:rsidR="000C7B57" w:rsidRPr="005B7DF1" w:rsidRDefault="000C7B57" w:rsidP="005B7DF1">
            <w:pPr>
              <w:spacing w:before="0" w:after="160" w:line="360" w:lineRule="auto"/>
              <w:ind w:left="360"/>
              <w:jc w:val="both"/>
              <w:rPr>
                <w:rFonts w:ascii="Times New Roman" w:hAnsi="Times New Roman" w:cs="Times New Roman"/>
                <w:color w:val="000000" w:themeColor="text1"/>
              </w:rPr>
            </w:pPr>
          </w:p>
          <w:p w14:paraId="0E1A1ADD" w14:textId="77777777" w:rsidR="00DA63EE" w:rsidRDefault="00DA63EE" w:rsidP="000C7B57">
            <w:pPr>
              <w:spacing w:line="360" w:lineRule="auto"/>
              <w:ind w:left="360"/>
              <w:jc w:val="center"/>
              <w:rPr>
                <w:rFonts w:ascii="Times New Roman" w:hAnsi="Times New Roman" w:cs="Times New Roman"/>
                <w:b/>
                <w:bCs/>
                <w:u w:val="single"/>
              </w:rPr>
            </w:pPr>
          </w:p>
          <w:p w14:paraId="06CFF2A5" w14:textId="77777777" w:rsidR="00DA63EE" w:rsidRDefault="00DA63EE" w:rsidP="000C7B57">
            <w:pPr>
              <w:spacing w:line="360" w:lineRule="auto"/>
              <w:ind w:left="360"/>
              <w:jc w:val="center"/>
              <w:rPr>
                <w:rFonts w:ascii="Times New Roman" w:hAnsi="Times New Roman" w:cs="Times New Roman"/>
                <w:b/>
                <w:bCs/>
                <w:u w:val="single"/>
              </w:rPr>
            </w:pPr>
          </w:p>
          <w:p w14:paraId="70B8EDB9" w14:textId="77777777" w:rsidR="00DA63EE" w:rsidRDefault="00DA63EE" w:rsidP="000C7B57">
            <w:pPr>
              <w:spacing w:line="360" w:lineRule="auto"/>
              <w:ind w:left="360"/>
              <w:jc w:val="center"/>
              <w:rPr>
                <w:rFonts w:ascii="Times New Roman" w:hAnsi="Times New Roman" w:cs="Times New Roman"/>
                <w:b/>
                <w:bCs/>
                <w:u w:val="single"/>
              </w:rPr>
            </w:pPr>
          </w:p>
          <w:p w14:paraId="5FFBD2B7" w14:textId="77777777" w:rsidR="00DA63EE" w:rsidRDefault="00DA63EE" w:rsidP="000C7B57">
            <w:pPr>
              <w:spacing w:line="360" w:lineRule="auto"/>
              <w:ind w:left="360"/>
              <w:jc w:val="center"/>
              <w:rPr>
                <w:rFonts w:ascii="Times New Roman" w:hAnsi="Times New Roman" w:cs="Times New Roman"/>
                <w:b/>
                <w:bCs/>
                <w:u w:val="single"/>
              </w:rPr>
            </w:pPr>
          </w:p>
          <w:p w14:paraId="3BB19FB9" w14:textId="0184D569"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t xml:space="preserve">Market analysis </w:t>
            </w:r>
          </w:p>
          <w:p w14:paraId="28495274" w14:textId="77777777" w:rsidR="000C7B57" w:rsidRDefault="000C7B57" w:rsidP="000C7B57">
            <w:pPr>
              <w:spacing w:line="360" w:lineRule="auto"/>
              <w:ind w:left="360"/>
              <w:jc w:val="center"/>
              <w:rPr>
                <w:rFonts w:ascii="Times New Roman" w:hAnsi="Times New Roman" w:cs="Times New Roman"/>
                <w:b/>
                <w:bCs/>
                <w:u w:val="single"/>
              </w:rPr>
            </w:pPr>
          </w:p>
          <w:tbl>
            <w:tblPr>
              <w:tblStyle w:val="TableGrid"/>
              <w:tblW w:w="0" w:type="auto"/>
              <w:tblInd w:w="360" w:type="dxa"/>
              <w:tblLook w:val="04A0" w:firstRow="1" w:lastRow="0" w:firstColumn="1" w:lastColumn="0" w:noHBand="0" w:noVBand="1"/>
            </w:tblPr>
            <w:tblGrid>
              <w:gridCol w:w="8990"/>
            </w:tblGrid>
            <w:tr w:rsidR="000C7B57" w14:paraId="5DB01D8B" w14:textId="77777777" w:rsidTr="005655C7">
              <w:tc>
                <w:tcPr>
                  <w:tcW w:w="8990" w:type="dxa"/>
                  <w:shd w:val="clear" w:color="auto" w:fill="4AA8E6" w:themeFill="text2" w:themeFillTint="99"/>
                </w:tcPr>
                <w:p w14:paraId="1FECE23E" w14:textId="30EC39DF" w:rsidR="000C7B57" w:rsidRPr="005655C7" w:rsidRDefault="000C7B57" w:rsidP="005655C7">
                  <w:pPr>
                    <w:spacing w:line="360" w:lineRule="auto"/>
                    <w:jc w:val="center"/>
                    <w:rPr>
                      <w:rFonts w:ascii="Times New Roman" w:hAnsi="Times New Roman" w:cs="Times New Roman"/>
                      <w:color w:val="auto"/>
                      <w:u w:val="single"/>
                    </w:rPr>
                  </w:pPr>
                  <w:r w:rsidRPr="005655C7">
                    <w:rPr>
                      <w:rFonts w:ascii="Times New Roman" w:hAnsi="Times New Roman" w:cs="Times New Roman"/>
                      <w:color w:val="auto"/>
                      <w:u w:val="single"/>
                    </w:rPr>
                    <w:t>Population</w:t>
                  </w:r>
                </w:p>
              </w:tc>
            </w:tr>
            <w:tr w:rsidR="000C7B57" w14:paraId="613E2800" w14:textId="77777777" w:rsidTr="000B740A">
              <w:tc>
                <w:tcPr>
                  <w:tcW w:w="8990" w:type="dxa"/>
                  <w:shd w:val="clear" w:color="auto" w:fill="76DBF4" w:themeFill="background2"/>
                </w:tcPr>
                <w:p w14:paraId="486A401A" w14:textId="77777777" w:rsidR="000C7B57" w:rsidRPr="005655C7" w:rsidRDefault="000C7B57" w:rsidP="000C7B57">
                  <w:pPr>
                    <w:spacing w:line="360" w:lineRule="auto"/>
                    <w:rPr>
                      <w:rFonts w:ascii="Times New Roman" w:hAnsi="Times New Roman" w:cs="Times New Roman"/>
                      <w:color w:val="auto"/>
                    </w:rPr>
                  </w:pPr>
                  <w:r w:rsidRPr="005655C7">
                    <w:rPr>
                      <w:rFonts w:ascii="Times New Roman" w:hAnsi="Times New Roman" w:cs="Times New Roman"/>
                      <w:color w:val="auto"/>
                    </w:rPr>
                    <w:t>Usk: 3,100</w:t>
                  </w:r>
                </w:p>
                <w:p w14:paraId="2F2A00C9" w14:textId="77777777" w:rsidR="000C7B57" w:rsidRPr="005655C7" w:rsidRDefault="000C7B57" w:rsidP="000C7B57">
                  <w:pPr>
                    <w:spacing w:line="360" w:lineRule="auto"/>
                    <w:rPr>
                      <w:rFonts w:ascii="Times New Roman" w:hAnsi="Times New Roman" w:cs="Times New Roman"/>
                      <w:color w:val="auto"/>
                    </w:rPr>
                  </w:pPr>
                  <w:r w:rsidRPr="005655C7">
                    <w:rPr>
                      <w:rFonts w:ascii="Times New Roman" w:hAnsi="Times New Roman" w:cs="Times New Roman"/>
                      <w:color w:val="auto"/>
                    </w:rPr>
                    <w:t>Pontypool: 36,000</w:t>
                  </w:r>
                </w:p>
                <w:p w14:paraId="796CE29A" w14:textId="77777777" w:rsidR="000C7B57" w:rsidRPr="005655C7" w:rsidRDefault="000C7B57" w:rsidP="000C7B57">
                  <w:pPr>
                    <w:spacing w:line="360" w:lineRule="auto"/>
                    <w:rPr>
                      <w:rFonts w:ascii="Times New Roman" w:hAnsi="Times New Roman" w:cs="Times New Roman"/>
                      <w:color w:val="auto"/>
                      <w:u w:val="single"/>
                    </w:rPr>
                  </w:pPr>
                  <w:r w:rsidRPr="005655C7">
                    <w:rPr>
                      <w:rFonts w:ascii="Times New Roman" w:hAnsi="Times New Roman" w:cs="Times New Roman"/>
                      <w:color w:val="auto"/>
                    </w:rPr>
                    <w:t>Monmouth: 12,250</w:t>
                  </w:r>
                </w:p>
              </w:tc>
            </w:tr>
            <w:tr w:rsidR="000C7B57" w14:paraId="7187CB8B" w14:textId="77777777" w:rsidTr="005655C7">
              <w:tc>
                <w:tcPr>
                  <w:tcW w:w="8990" w:type="dxa"/>
                  <w:shd w:val="clear" w:color="auto" w:fill="4AA8E6" w:themeFill="text2" w:themeFillTint="99"/>
                </w:tcPr>
                <w:p w14:paraId="28918428" w14:textId="7174EC5C" w:rsidR="000C7B57" w:rsidRPr="005655C7" w:rsidRDefault="000C7B57" w:rsidP="005655C7">
                  <w:pPr>
                    <w:spacing w:line="360" w:lineRule="auto"/>
                    <w:jc w:val="center"/>
                    <w:rPr>
                      <w:rFonts w:ascii="Times New Roman" w:hAnsi="Times New Roman" w:cs="Times New Roman"/>
                      <w:color w:val="auto"/>
                      <w:u w:val="single"/>
                    </w:rPr>
                  </w:pPr>
                  <w:r w:rsidRPr="005655C7">
                    <w:rPr>
                      <w:rFonts w:ascii="Times New Roman" w:hAnsi="Times New Roman" w:cs="Times New Roman"/>
                      <w:color w:val="auto"/>
                      <w:u w:val="single"/>
                    </w:rPr>
                    <w:t>Target Market</w:t>
                  </w:r>
                </w:p>
              </w:tc>
            </w:tr>
            <w:tr w:rsidR="000C7B57" w14:paraId="3C29958D" w14:textId="77777777" w:rsidTr="000B740A">
              <w:tc>
                <w:tcPr>
                  <w:tcW w:w="8990" w:type="dxa"/>
                  <w:shd w:val="clear" w:color="auto" w:fill="76DBF4" w:themeFill="background2"/>
                </w:tcPr>
                <w:p w14:paraId="01988B9C" w14:textId="77777777" w:rsidR="000C7B57" w:rsidRPr="005655C7" w:rsidRDefault="000C7B57" w:rsidP="000C7B57">
                  <w:pPr>
                    <w:spacing w:line="360" w:lineRule="auto"/>
                    <w:rPr>
                      <w:rFonts w:ascii="Times New Roman" w:hAnsi="Times New Roman" w:cs="Times New Roman"/>
                      <w:color w:val="auto"/>
                    </w:rPr>
                  </w:pPr>
                  <w:r w:rsidRPr="005655C7">
                    <w:rPr>
                      <w:rFonts w:ascii="Times New Roman" w:hAnsi="Times New Roman" w:cs="Times New Roman"/>
                      <w:color w:val="auto"/>
                    </w:rPr>
                    <w:t xml:space="preserve">Age: 18 – 70 </w:t>
                  </w:r>
                </w:p>
                <w:p w14:paraId="543099BE" w14:textId="77777777" w:rsidR="000C7B57" w:rsidRPr="005655C7" w:rsidRDefault="000C7B57" w:rsidP="000C7B57">
                  <w:pPr>
                    <w:spacing w:line="360" w:lineRule="auto"/>
                    <w:rPr>
                      <w:rFonts w:ascii="Times New Roman" w:hAnsi="Times New Roman" w:cs="Times New Roman"/>
                      <w:color w:val="auto"/>
                    </w:rPr>
                  </w:pPr>
                  <w:r w:rsidRPr="005655C7">
                    <w:rPr>
                      <w:rFonts w:ascii="Times New Roman" w:hAnsi="Times New Roman" w:cs="Times New Roman"/>
                      <w:color w:val="auto"/>
                    </w:rPr>
                    <w:t xml:space="preserve">Income Level: Middle to high income </w:t>
                  </w:r>
                </w:p>
                <w:p w14:paraId="6786DF18" w14:textId="77777777" w:rsidR="000C7B57" w:rsidRPr="005655C7" w:rsidRDefault="000C7B57" w:rsidP="000C7B57">
                  <w:pPr>
                    <w:spacing w:line="360" w:lineRule="auto"/>
                    <w:rPr>
                      <w:rFonts w:ascii="Times New Roman" w:hAnsi="Times New Roman" w:cs="Times New Roman"/>
                      <w:color w:val="auto"/>
                      <w:u w:val="single"/>
                    </w:rPr>
                  </w:pPr>
                  <w:r w:rsidRPr="005655C7">
                    <w:rPr>
                      <w:rFonts w:ascii="Times New Roman" w:hAnsi="Times New Roman" w:cs="Times New Roman"/>
                      <w:color w:val="auto"/>
                    </w:rPr>
                    <w:t>Lifestyle: Active individuals, professionals, students and families</w:t>
                  </w:r>
                  <w:r w:rsidRPr="005655C7">
                    <w:rPr>
                      <w:rFonts w:ascii="Times New Roman" w:hAnsi="Times New Roman" w:cs="Times New Roman"/>
                      <w:color w:val="auto"/>
                      <w:u w:val="single"/>
                    </w:rPr>
                    <w:t xml:space="preserve"> </w:t>
                  </w:r>
                </w:p>
              </w:tc>
            </w:tr>
            <w:tr w:rsidR="000C7B57" w14:paraId="1E500C77" w14:textId="77777777" w:rsidTr="005655C7">
              <w:tc>
                <w:tcPr>
                  <w:tcW w:w="8990" w:type="dxa"/>
                  <w:shd w:val="clear" w:color="auto" w:fill="4AA8E6" w:themeFill="text2" w:themeFillTint="99"/>
                </w:tcPr>
                <w:p w14:paraId="225B2967" w14:textId="2D9C8926" w:rsidR="000C7B57" w:rsidRPr="005655C7" w:rsidRDefault="000C7B57" w:rsidP="005655C7">
                  <w:pPr>
                    <w:spacing w:line="360" w:lineRule="auto"/>
                    <w:jc w:val="center"/>
                    <w:rPr>
                      <w:rFonts w:ascii="Times New Roman" w:hAnsi="Times New Roman" w:cs="Times New Roman"/>
                      <w:color w:val="auto"/>
                      <w:u w:val="single"/>
                    </w:rPr>
                  </w:pPr>
                  <w:r w:rsidRPr="005655C7">
                    <w:rPr>
                      <w:rFonts w:ascii="Times New Roman" w:hAnsi="Times New Roman" w:cs="Times New Roman"/>
                      <w:color w:val="auto"/>
                      <w:u w:val="single"/>
                    </w:rPr>
                    <w:t>Market Need</w:t>
                  </w:r>
                </w:p>
              </w:tc>
            </w:tr>
            <w:tr w:rsidR="000C7B57" w14:paraId="1897072E" w14:textId="77777777" w:rsidTr="000B740A">
              <w:trPr>
                <w:trHeight w:val="2024"/>
              </w:trPr>
              <w:tc>
                <w:tcPr>
                  <w:tcW w:w="8990" w:type="dxa"/>
                  <w:shd w:val="clear" w:color="auto" w:fill="76DBF4" w:themeFill="background2"/>
                </w:tcPr>
                <w:p w14:paraId="7FFB05F9" w14:textId="77777777" w:rsidR="000C7B57" w:rsidRPr="005655C7" w:rsidRDefault="000C7B57" w:rsidP="000C7B57">
                  <w:pPr>
                    <w:pStyle w:val="NormalWeb"/>
                    <w:rPr>
                      <w:lang w:val="en-US"/>
                    </w:rPr>
                  </w:pPr>
                  <w:r w:rsidRPr="005655C7">
                    <w:rPr>
                      <w:rStyle w:val="Strong"/>
                      <w:b w:val="0"/>
                      <w:bCs w:val="0"/>
                    </w:rPr>
                    <w:t>Modern, clean, and safe facilities</w:t>
                  </w:r>
                </w:p>
                <w:p w14:paraId="5C210C01" w14:textId="77777777" w:rsidR="000C7B57" w:rsidRPr="005655C7" w:rsidRDefault="000C7B57" w:rsidP="000C7B57">
                  <w:pPr>
                    <w:pStyle w:val="NormalWeb"/>
                  </w:pPr>
                  <w:r w:rsidRPr="005655C7">
                    <w:t xml:space="preserve"> </w:t>
                  </w:r>
                  <w:r w:rsidRPr="005655C7">
                    <w:rPr>
                      <w:rStyle w:val="Strong"/>
                      <w:b w:val="0"/>
                      <w:bCs w:val="0"/>
                    </w:rPr>
                    <w:t>High-quality group classes</w:t>
                  </w:r>
                  <w:r w:rsidRPr="005655C7">
                    <w:t xml:space="preserve"> (HIIT, strength, yoga, cycling, functional training)</w:t>
                  </w:r>
                </w:p>
                <w:p w14:paraId="7AD66797" w14:textId="77777777" w:rsidR="000C7B57" w:rsidRPr="005655C7" w:rsidRDefault="000C7B57" w:rsidP="000C7B57">
                  <w:pPr>
                    <w:pStyle w:val="NormalWeb"/>
                  </w:pPr>
                  <w:r w:rsidRPr="005655C7">
                    <w:t>Personal</w:t>
                  </w:r>
                  <w:r w:rsidRPr="005655C7">
                    <w:rPr>
                      <w:rStyle w:val="Strong"/>
                      <w:b w:val="0"/>
                      <w:bCs w:val="0"/>
                    </w:rPr>
                    <w:t xml:space="preserve"> training and coaching</w:t>
                  </w:r>
                </w:p>
                <w:p w14:paraId="52D0353B" w14:textId="0E04B63C" w:rsidR="000C7B57" w:rsidRPr="005655C7" w:rsidRDefault="000C7B57" w:rsidP="004C0C6C">
                  <w:pPr>
                    <w:pStyle w:val="NormalWeb"/>
                    <w:rPr>
                      <w:u w:val="single"/>
                    </w:rPr>
                  </w:pPr>
                  <w:r w:rsidRPr="005655C7">
                    <w:rPr>
                      <w:rStyle w:val="Strong"/>
                      <w:b w:val="0"/>
                      <w:bCs w:val="0"/>
                    </w:rPr>
                    <w:t>A sense of community</w:t>
                  </w:r>
                  <w:r w:rsidRPr="005655C7">
                    <w:t xml:space="preserve"> to increase motivation and retention</w:t>
                  </w:r>
                </w:p>
              </w:tc>
            </w:tr>
            <w:tr w:rsidR="000C7B57" w14:paraId="642DDB54" w14:textId="77777777" w:rsidTr="004C0C6C">
              <w:trPr>
                <w:trHeight w:val="458"/>
              </w:trPr>
              <w:tc>
                <w:tcPr>
                  <w:tcW w:w="8990" w:type="dxa"/>
                  <w:shd w:val="clear" w:color="auto" w:fill="4AA8E6" w:themeFill="text2" w:themeFillTint="99"/>
                </w:tcPr>
                <w:p w14:paraId="74FB3504" w14:textId="76BAF6D6" w:rsidR="005655C7" w:rsidRPr="004C0C6C" w:rsidRDefault="000C7B57" w:rsidP="004C0C6C">
                  <w:pPr>
                    <w:pStyle w:val="NormalWeb"/>
                    <w:jc w:val="center"/>
                    <w:rPr>
                      <w:rStyle w:val="Strong"/>
                      <w:rFonts w:eastAsiaTheme="majorEastAsia"/>
                      <w:b w:val="0"/>
                      <w:bCs w:val="0"/>
                      <w:u w:val="single"/>
                    </w:rPr>
                  </w:pPr>
                  <w:r w:rsidRPr="005655C7">
                    <w:rPr>
                      <w:rStyle w:val="Strong"/>
                      <w:rFonts w:eastAsiaTheme="majorEastAsia"/>
                      <w:b w:val="0"/>
                      <w:bCs w:val="0"/>
                      <w:u w:val="single"/>
                    </w:rPr>
                    <w:t>Customer Segments</w:t>
                  </w:r>
                </w:p>
              </w:tc>
            </w:tr>
            <w:tr w:rsidR="000C7B57" w14:paraId="17BA1500" w14:textId="77777777" w:rsidTr="000B740A">
              <w:tc>
                <w:tcPr>
                  <w:tcW w:w="8990" w:type="dxa"/>
                  <w:shd w:val="clear" w:color="auto" w:fill="76DBF4" w:themeFill="background2"/>
                </w:tcPr>
                <w:p w14:paraId="4E440F8A" w14:textId="77777777" w:rsidR="000C7B57" w:rsidRPr="005655C7" w:rsidRDefault="000C7B57" w:rsidP="000C7B57">
                  <w:pPr>
                    <w:pStyle w:val="NormalWeb"/>
                    <w:rPr>
                      <w:lang w:val="en-US"/>
                    </w:rPr>
                  </w:pPr>
                  <w:r w:rsidRPr="005655C7">
                    <w:rPr>
                      <w:rStyle w:val="Strong"/>
                      <w:b w:val="0"/>
                      <w:bCs w:val="0"/>
                    </w:rPr>
                    <w:t>Busy professionals:</w:t>
                  </w:r>
                  <w:r w:rsidRPr="005655C7">
                    <w:t xml:space="preserve"> Seeking efficient workouts and extended hours</w:t>
                  </w:r>
                </w:p>
                <w:p w14:paraId="2414FBCC" w14:textId="77777777" w:rsidR="000C7B57" w:rsidRPr="005655C7" w:rsidRDefault="000C7B57" w:rsidP="000C7B57">
                  <w:pPr>
                    <w:pStyle w:val="NormalWeb"/>
                  </w:pPr>
                  <w:r w:rsidRPr="005655C7">
                    <w:rPr>
                      <w:rStyle w:val="Strong"/>
                      <w:b w:val="0"/>
                      <w:bCs w:val="0"/>
                    </w:rPr>
                    <w:t>Fitness enthusiasts:</w:t>
                  </w:r>
                  <w:r w:rsidRPr="005655C7">
                    <w:t xml:space="preserve"> Interested in specialized equipment and advanced classes</w:t>
                  </w:r>
                </w:p>
                <w:p w14:paraId="540C92B5" w14:textId="77777777" w:rsidR="000C7B57" w:rsidRPr="005655C7" w:rsidRDefault="000C7B57" w:rsidP="000C7B57">
                  <w:pPr>
                    <w:pStyle w:val="NormalWeb"/>
                  </w:pPr>
                  <w:r w:rsidRPr="005655C7">
                    <w:t xml:space="preserve"> </w:t>
                  </w:r>
                  <w:r w:rsidRPr="005655C7">
                    <w:rPr>
                      <w:rStyle w:val="Strong"/>
                      <w:b w:val="0"/>
                      <w:bCs w:val="0"/>
                    </w:rPr>
                    <w:t>Beginners:</w:t>
                  </w:r>
                  <w:r w:rsidRPr="005655C7">
                    <w:t xml:space="preserve"> Need coaching, simple routines, and confidence-building</w:t>
                  </w:r>
                </w:p>
                <w:p w14:paraId="0164FC2E" w14:textId="77777777" w:rsidR="000C7B57" w:rsidRPr="005655C7" w:rsidRDefault="000C7B57" w:rsidP="000C7B57">
                  <w:pPr>
                    <w:pStyle w:val="NormalWeb"/>
                  </w:pPr>
                  <w:r w:rsidRPr="005655C7">
                    <w:rPr>
                      <w:rStyle w:val="Strong"/>
                      <w:b w:val="0"/>
                      <w:bCs w:val="0"/>
                    </w:rPr>
                    <w:t>Older adults:</w:t>
                  </w:r>
                  <w:r w:rsidRPr="005655C7">
                    <w:t xml:space="preserve"> Want safe, low-impact programs supervised by professionals</w:t>
                  </w:r>
                </w:p>
                <w:p w14:paraId="02F8A40C" w14:textId="1D10650A" w:rsidR="000C7B57" w:rsidRPr="005655C7" w:rsidRDefault="000C7B57" w:rsidP="000C7B57">
                  <w:pPr>
                    <w:pStyle w:val="NormalWeb"/>
                    <w:rPr>
                      <w:rStyle w:val="Strong"/>
                      <w:b w:val="0"/>
                      <w:bCs w:val="0"/>
                    </w:rPr>
                  </w:pPr>
                  <w:r w:rsidRPr="005655C7">
                    <w:t xml:space="preserve"> </w:t>
                  </w:r>
                  <w:r w:rsidRPr="005655C7">
                    <w:rPr>
                      <w:rStyle w:val="Strong"/>
                      <w:b w:val="0"/>
                      <w:bCs w:val="0"/>
                    </w:rPr>
                    <w:t>Youth athletes:</w:t>
                  </w:r>
                  <w:r w:rsidRPr="005655C7">
                    <w:t xml:space="preserve"> Strength/conditioning training opportunities</w:t>
                  </w:r>
                </w:p>
              </w:tc>
            </w:tr>
            <w:tr w:rsidR="00475E59" w14:paraId="11815BBD" w14:textId="77777777" w:rsidTr="00632589">
              <w:tc>
                <w:tcPr>
                  <w:tcW w:w="8990" w:type="dxa"/>
                </w:tcPr>
                <w:p w14:paraId="33384A26" w14:textId="77777777" w:rsidR="00475E59" w:rsidRPr="005655C7" w:rsidRDefault="00475E59" w:rsidP="000C7B57">
                  <w:pPr>
                    <w:pStyle w:val="NormalWeb"/>
                    <w:rPr>
                      <w:rStyle w:val="Strong"/>
                      <w:b w:val="0"/>
                      <w:bCs w:val="0"/>
                    </w:rPr>
                  </w:pPr>
                </w:p>
              </w:tc>
            </w:tr>
          </w:tbl>
          <w:p w14:paraId="7F809E34" w14:textId="3B677B40"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Competition analysis</w:t>
            </w:r>
          </w:p>
          <w:p w14:paraId="04422230" w14:textId="77777777" w:rsidR="000C7B57" w:rsidRPr="00DA63EE" w:rsidRDefault="000C7B57" w:rsidP="00DA63EE">
            <w:pPr>
              <w:spacing w:line="360" w:lineRule="auto"/>
              <w:jc w:val="both"/>
              <w:rPr>
                <w:rFonts w:ascii="Times New Roman" w:hAnsi="Times New Roman" w:cs="Times New Roman"/>
                <w:b/>
                <w:bCs/>
                <w:color w:val="000000" w:themeColor="text1"/>
                <w:u w:val="single"/>
              </w:rPr>
            </w:pPr>
            <w:r w:rsidRPr="00DA63EE">
              <w:rPr>
                <w:rFonts w:ascii="Times New Roman" w:hAnsi="Times New Roman" w:cs="Times New Roman"/>
                <w:b/>
                <w:bCs/>
                <w:color w:val="000000" w:themeColor="text1"/>
                <w:u w:val="single"/>
              </w:rPr>
              <w:t>Primary Competition</w:t>
            </w:r>
          </w:p>
          <w:p w14:paraId="78263120" w14:textId="77777777"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Pontypool Leisure Centre - 8 miles from Usk</w:t>
            </w:r>
          </w:p>
          <w:p w14:paraId="6C378079" w14:textId="77777777"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 xml:space="preserve">Cwmbran Leisure Centre - 11 miles from Usk. </w:t>
            </w:r>
          </w:p>
          <w:p w14:paraId="284898DF" w14:textId="77777777"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 xml:space="preserve">Monmouth Leisure Centre - 13 miles from Usk </w:t>
            </w:r>
          </w:p>
          <w:p w14:paraId="041D60AF" w14:textId="77777777"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 xml:space="preserve">Nufield Health - 10 miles from Usk </w:t>
            </w:r>
          </w:p>
          <w:p w14:paraId="7612B97E" w14:textId="77777777" w:rsidR="000C7B57" w:rsidRPr="00DA63EE" w:rsidRDefault="000C7B57" w:rsidP="00DA63EE">
            <w:pPr>
              <w:spacing w:line="360" w:lineRule="auto"/>
              <w:jc w:val="both"/>
              <w:rPr>
                <w:rFonts w:ascii="Times New Roman" w:hAnsi="Times New Roman" w:cs="Times New Roman"/>
                <w:b/>
                <w:bCs/>
                <w:color w:val="000000" w:themeColor="text1"/>
                <w:u w:val="single"/>
              </w:rPr>
            </w:pPr>
            <w:r w:rsidRPr="00DA63EE">
              <w:rPr>
                <w:rFonts w:ascii="Times New Roman" w:hAnsi="Times New Roman" w:cs="Times New Roman"/>
                <w:b/>
                <w:bCs/>
                <w:color w:val="000000" w:themeColor="text1"/>
                <w:u w:val="single"/>
              </w:rPr>
              <w:t>Secondary Competition</w:t>
            </w:r>
          </w:p>
          <w:p w14:paraId="4762FF26" w14:textId="77777777"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 xml:space="preserve">PT Pilates Usk – offer 4 classes a day with two trainers Tuesday – Sunday. Each session is £6 a class, classes of 8 people. </w:t>
            </w:r>
          </w:p>
          <w:p w14:paraId="3BE32FB1" w14:textId="483A9341" w:rsidR="000C7B57" w:rsidRPr="00DA63EE" w:rsidRDefault="000C7B57" w:rsidP="00DA63EE">
            <w:pPr>
              <w:spacing w:line="360" w:lineRule="auto"/>
              <w:jc w:val="both"/>
              <w:rPr>
                <w:rFonts w:ascii="Times New Roman" w:hAnsi="Times New Roman" w:cs="Times New Roman"/>
                <w:color w:val="000000" w:themeColor="text1"/>
              </w:rPr>
            </w:pPr>
            <w:r w:rsidRPr="00DA63EE">
              <w:rPr>
                <w:rFonts w:ascii="Times New Roman" w:hAnsi="Times New Roman" w:cs="Times New Roman"/>
                <w:color w:val="000000" w:themeColor="text1"/>
              </w:rPr>
              <w:t xml:space="preserve">The </w:t>
            </w:r>
            <w:r w:rsidR="00841BF5" w:rsidRPr="00DA63EE">
              <w:rPr>
                <w:rFonts w:ascii="Times New Roman" w:hAnsi="Times New Roman" w:cs="Times New Roman"/>
                <w:color w:val="000000" w:themeColor="text1"/>
              </w:rPr>
              <w:t>table below</w:t>
            </w:r>
            <w:r w:rsidRPr="00DA63EE">
              <w:rPr>
                <w:rFonts w:ascii="Times New Roman" w:hAnsi="Times New Roman" w:cs="Times New Roman"/>
                <w:color w:val="000000" w:themeColor="text1"/>
              </w:rPr>
              <w:t xml:space="preserve"> goes into more detail about the size of my competitor gyms, its profit margines and its pricing. </w:t>
            </w:r>
          </w:p>
          <w:tbl>
            <w:tblPr>
              <w:tblStyle w:val="TableGrid"/>
              <w:tblW w:w="9775" w:type="dxa"/>
              <w:tblLayout w:type="fixed"/>
              <w:tblLook w:val="04A0" w:firstRow="1" w:lastRow="0" w:firstColumn="1" w:lastColumn="0" w:noHBand="0" w:noVBand="1"/>
            </w:tblPr>
            <w:tblGrid>
              <w:gridCol w:w="1345"/>
              <w:gridCol w:w="1350"/>
              <w:gridCol w:w="1710"/>
              <w:gridCol w:w="900"/>
              <w:gridCol w:w="1440"/>
              <w:gridCol w:w="1440"/>
              <w:gridCol w:w="1590"/>
            </w:tblGrid>
            <w:tr w:rsidR="000C7B57" w:rsidRPr="00AF1E53" w14:paraId="4EB7E35D" w14:textId="77777777" w:rsidTr="00DA63EE">
              <w:tc>
                <w:tcPr>
                  <w:tcW w:w="1345" w:type="dxa"/>
                  <w:shd w:val="clear" w:color="auto" w:fill="67B6EA" w:themeFill="text2" w:themeFillTint="80"/>
                </w:tcPr>
                <w:p w14:paraId="15A97FC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Competitors Name</w:t>
                  </w:r>
                </w:p>
              </w:tc>
              <w:tc>
                <w:tcPr>
                  <w:tcW w:w="1350" w:type="dxa"/>
                  <w:shd w:val="clear" w:color="auto" w:fill="67B6EA" w:themeFill="text2" w:themeFillTint="80"/>
                </w:tcPr>
                <w:p w14:paraId="2298C7E5"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Sales</w:t>
                  </w:r>
                </w:p>
              </w:tc>
              <w:tc>
                <w:tcPr>
                  <w:tcW w:w="1710" w:type="dxa"/>
                  <w:shd w:val="clear" w:color="auto" w:fill="67B6EA" w:themeFill="text2" w:themeFillTint="80"/>
                </w:tcPr>
                <w:p w14:paraId="5A396FA9"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Profits (£)</w:t>
                  </w:r>
                </w:p>
              </w:tc>
              <w:tc>
                <w:tcPr>
                  <w:tcW w:w="900" w:type="dxa"/>
                  <w:shd w:val="clear" w:color="auto" w:fill="67B6EA" w:themeFill="text2" w:themeFillTint="80"/>
                </w:tcPr>
                <w:p w14:paraId="687D8D92"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Year Started</w:t>
                  </w:r>
                </w:p>
              </w:tc>
              <w:tc>
                <w:tcPr>
                  <w:tcW w:w="1440" w:type="dxa"/>
                  <w:shd w:val="clear" w:color="auto" w:fill="67B6EA" w:themeFill="text2" w:themeFillTint="80"/>
                </w:tcPr>
                <w:p w14:paraId="33ACF873"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Primary / Secondary</w:t>
                  </w:r>
                </w:p>
              </w:tc>
              <w:tc>
                <w:tcPr>
                  <w:tcW w:w="1440" w:type="dxa"/>
                  <w:shd w:val="clear" w:color="auto" w:fill="67B6EA" w:themeFill="text2" w:themeFillTint="80"/>
                </w:tcPr>
                <w:p w14:paraId="0DC42886"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Size Of Corporation</w:t>
                  </w:r>
                </w:p>
              </w:tc>
              <w:tc>
                <w:tcPr>
                  <w:tcW w:w="1590" w:type="dxa"/>
                  <w:shd w:val="clear" w:color="auto" w:fill="67B6EA" w:themeFill="text2" w:themeFillTint="80"/>
                </w:tcPr>
                <w:p w14:paraId="395360DD"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Pricing </w:t>
                  </w:r>
                </w:p>
              </w:tc>
            </w:tr>
            <w:tr w:rsidR="000C7B57" w:rsidRPr="00AF1E53" w14:paraId="1E5723CF" w14:textId="77777777" w:rsidTr="00DA63EE">
              <w:tc>
                <w:tcPr>
                  <w:tcW w:w="1345" w:type="dxa"/>
                  <w:shd w:val="clear" w:color="auto" w:fill="76DBF4" w:themeFill="background2"/>
                </w:tcPr>
                <w:p w14:paraId="7F9A41E5"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Nuffield Health </w:t>
                  </w:r>
                </w:p>
              </w:tc>
              <w:tc>
                <w:tcPr>
                  <w:tcW w:w="1350" w:type="dxa"/>
                  <w:shd w:val="clear" w:color="auto" w:fill="76DBF4" w:themeFill="background2"/>
                </w:tcPr>
                <w:p w14:paraId="5BDEE999"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£1453.1m</w:t>
                  </w:r>
                </w:p>
              </w:tc>
              <w:tc>
                <w:tcPr>
                  <w:tcW w:w="1710" w:type="dxa"/>
                  <w:shd w:val="clear" w:color="auto" w:fill="76DBF4" w:themeFill="background2"/>
                </w:tcPr>
                <w:p w14:paraId="11B472B8"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Non-Profit Company. Charity Run </w:t>
                  </w:r>
                </w:p>
              </w:tc>
              <w:tc>
                <w:tcPr>
                  <w:tcW w:w="900" w:type="dxa"/>
                  <w:shd w:val="clear" w:color="auto" w:fill="76DBF4" w:themeFill="background2"/>
                </w:tcPr>
                <w:p w14:paraId="52A1B20B"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1957</w:t>
                  </w:r>
                </w:p>
              </w:tc>
              <w:tc>
                <w:tcPr>
                  <w:tcW w:w="1440" w:type="dxa"/>
                  <w:shd w:val="clear" w:color="auto" w:fill="76DBF4" w:themeFill="background2"/>
                </w:tcPr>
                <w:p w14:paraId="2038287D"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Primary</w:t>
                  </w:r>
                </w:p>
              </w:tc>
              <w:tc>
                <w:tcPr>
                  <w:tcW w:w="1440" w:type="dxa"/>
                  <w:shd w:val="clear" w:color="auto" w:fill="76DBF4" w:themeFill="background2"/>
                </w:tcPr>
                <w:p w14:paraId="25760AB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110 Gyms across UK </w:t>
                  </w:r>
                </w:p>
              </w:tc>
              <w:tc>
                <w:tcPr>
                  <w:tcW w:w="1590" w:type="dxa"/>
                  <w:shd w:val="clear" w:color="auto" w:fill="76DBF4" w:themeFill="background2"/>
                </w:tcPr>
                <w:p w14:paraId="3C86F1D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Yearly -£750</w:t>
                  </w:r>
                </w:p>
                <w:p w14:paraId="45746BC4" w14:textId="6BEF1320"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Monthly - £73 </w:t>
                  </w:r>
                </w:p>
              </w:tc>
            </w:tr>
            <w:tr w:rsidR="000C7B57" w:rsidRPr="00AF1E53" w14:paraId="02233B7E" w14:textId="77777777" w:rsidTr="00DA63EE">
              <w:tc>
                <w:tcPr>
                  <w:tcW w:w="1345" w:type="dxa"/>
                  <w:shd w:val="clear" w:color="auto" w:fill="76DBF4" w:themeFill="background2"/>
                </w:tcPr>
                <w:p w14:paraId="10057B5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Pontypool &amp; Cwmbran Leisure </w:t>
                  </w:r>
                </w:p>
              </w:tc>
              <w:tc>
                <w:tcPr>
                  <w:tcW w:w="1350" w:type="dxa"/>
                  <w:shd w:val="clear" w:color="auto" w:fill="76DBF4" w:themeFill="background2"/>
                </w:tcPr>
                <w:p w14:paraId="3D5A7D58"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£5.26m</w:t>
                  </w:r>
                </w:p>
              </w:tc>
              <w:tc>
                <w:tcPr>
                  <w:tcW w:w="1710" w:type="dxa"/>
                  <w:shd w:val="clear" w:color="auto" w:fill="76DBF4" w:themeFill="background2"/>
                </w:tcPr>
                <w:p w14:paraId="53877BA6"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Non-Profit Company. </w:t>
                  </w:r>
                </w:p>
                <w:p w14:paraId="0F9F719D"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Run by council </w:t>
                  </w:r>
                </w:p>
              </w:tc>
              <w:tc>
                <w:tcPr>
                  <w:tcW w:w="900" w:type="dxa"/>
                  <w:shd w:val="clear" w:color="auto" w:fill="76DBF4" w:themeFill="background2"/>
                </w:tcPr>
                <w:p w14:paraId="72D6537F"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2013</w:t>
                  </w:r>
                </w:p>
              </w:tc>
              <w:tc>
                <w:tcPr>
                  <w:tcW w:w="1440" w:type="dxa"/>
                  <w:shd w:val="clear" w:color="auto" w:fill="76DBF4" w:themeFill="background2"/>
                </w:tcPr>
                <w:p w14:paraId="234E2992"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Primary</w:t>
                  </w:r>
                </w:p>
              </w:tc>
              <w:tc>
                <w:tcPr>
                  <w:tcW w:w="1440" w:type="dxa"/>
                  <w:shd w:val="clear" w:color="auto" w:fill="76DBF4" w:themeFill="background2"/>
                </w:tcPr>
                <w:p w14:paraId="089D9864"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2 facilities linked with 2 councils </w:t>
                  </w:r>
                </w:p>
              </w:tc>
              <w:tc>
                <w:tcPr>
                  <w:tcW w:w="1590" w:type="dxa"/>
                  <w:shd w:val="clear" w:color="auto" w:fill="76DBF4" w:themeFill="background2"/>
                </w:tcPr>
                <w:p w14:paraId="20EBD958"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Monthly -   £36</w:t>
                  </w:r>
                </w:p>
                <w:p w14:paraId="2ECCCEB8" w14:textId="4DBD95C1"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Drop ins - £5.00</w:t>
                  </w:r>
                </w:p>
              </w:tc>
            </w:tr>
            <w:tr w:rsidR="000C7B57" w:rsidRPr="00AF1E53" w14:paraId="282B6DC7" w14:textId="77777777" w:rsidTr="00DA63EE">
              <w:tc>
                <w:tcPr>
                  <w:tcW w:w="1345" w:type="dxa"/>
                  <w:shd w:val="clear" w:color="auto" w:fill="76DBF4" w:themeFill="background2"/>
                </w:tcPr>
                <w:p w14:paraId="1CAE11AA"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Fitness First </w:t>
                  </w:r>
                </w:p>
              </w:tc>
              <w:tc>
                <w:tcPr>
                  <w:tcW w:w="1350" w:type="dxa"/>
                  <w:shd w:val="clear" w:color="auto" w:fill="76DBF4" w:themeFill="background2"/>
                </w:tcPr>
                <w:p w14:paraId="5CE865C6"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£38.4m</w:t>
                  </w:r>
                </w:p>
              </w:tc>
              <w:tc>
                <w:tcPr>
                  <w:tcW w:w="1710" w:type="dxa"/>
                  <w:shd w:val="clear" w:color="auto" w:fill="76DBF4" w:themeFill="background2"/>
                </w:tcPr>
                <w:p w14:paraId="5A95448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£2.9m</w:t>
                  </w:r>
                </w:p>
              </w:tc>
              <w:tc>
                <w:tcPr>
                  <w:tcW w:w="900" w:type="dxa"/>
                  <w:shd w:val="clear" w:color="auto" w:fill="76DBF4" w:themeFill="background2"/>
                </w:tcPr>
                <w:p w14:paraId="2B73DD72"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1993</w:t>
                  </w:r>
                </w:p>
              </w:tc>
              <w:tc>
                <w:tcPr>
                  <w:tcW w:w="1440" w:type="dxa"/>
                  <w:shd w:val="clear" w:color="auto" w:fill="76DBF4" w:themeFill="background2"/>
                </w:tcPr>
                <w:p w14:paraId="17031A6F"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Primary</w:t>
                  </w:r>
                </w:p>
              </w:tc>
              <w:tc>
                <w:tcPr>
                  <w:tcW w:w="1440" w:type="dxa"/>
                  <w:shd w:val="clear" w:color="auto" w:fill="76DBF4" w:themeFill="background2"/>
                </w:tcPr>
                <w:p w14:paraId="6D19DAC1"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26 Gyms across UK </w:t>
                  </w:r>
                </w:p>
              </w:tc>
              <w:tc>
                <w:tcPr>
                  <w:tcW w:w="1590" w:type="dxa"/>
                  <w:shd w:val="clear" w:color="auto" w:fill="76DBF4" w:themeFill="background2"/>
                </w:tcPr>
                <w:p w14:paraId="161E6C3F" w14:textId="7D26F2F0"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Monthly - £73</w:t>
                  </w:r>
                </w:p>
              </w:tc>
            </w:tr>
            <w:tr w:rsidR="000C7B57" w:rsidRPr="00AF1E53" w14:paraId="24A62B74" w14:textId="77777777" w:rsidTr="00DA63EE">
              <w:tc>
                <w:tcPr>
                  <w:tcW w:w="1345" w:type="dxa"/>
                  <w:shd w:val="clear" w:color="auto" w:fill="76DBF4" w:themeFill="background2"/>
                </w:tcPr>
                <w:p w14:paraId="251F2A4F"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Monmouth Leisure </w:t>
                  </w:r>
                </w:p>
              </w:tc>
              <w:tc>
                <w:tcPr>
                  <w:tcW w:w="1350" w:type="dxa"/>
                  <w:shd w:val="clear" w:color="auto" w:fill="76DBF4" w:themeFill="background2"/>
                </w:tcPr>
                <w:p w14:paraId="37A6E953"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Unavailable</w:t>
                  </w:r>
                </w:p>
              </w:tc>
              <w:tc>
                <w:tcPr>
                  <w:tcW w:w="1710" w:type="dxa"/>
                  <w:shd w:val="clear" w:color="auto" w:fill="76DBF4" w:themeFill="background2"/>
                </w:tcPr>
                <w:p w14:paraId="1951D9B7"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Non-Profit Company </w:t>
                  </w:r>
                </w:p>
                <w:p w14:paraId="7419FCAC"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Run by council </w:t>
                  </w:r>
                </w:p>
              </w:tc>
              <w:tc>
                <w:tcPr>
                  <w:tcW w:w="900" w:type="dxa"/>
                  <w:shd w:val="clear" w:color="auto" w:fill="76DBF4" w:themeFill="background2"/>
                </w:tcPr>
                <w:p w14:paraId="23FF3F5B"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N/A</w:t>
                  </w:r>
                </w:p>
              </w:tc>
              <w:tc>
                <w:tcPr>
                  <w:tcW w:w="1440" w:type="dxa"/>
                  <w:shd w:val="clear" w:color="auto" w:fill="76DBF4" w:themeFill="background2"/>
                </w:tcPr>
                <w:p w14:paraId="122E5D0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Primary</w:t>
                  </w:r>
                </w:p>
              </w:tc>
              <w:tc>
                <w:tcPr>
                  <w:tcW w:w="1440" w:type="dxa"/>
                  <w:shd w:val="clear" w:color="auto" w:fill="76DBF4" w:themeFill="background2"/>
                </w:tcPr>
                <w:p w14:paraId="17B49125"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2 facilities linked with 2 councils</w:t>
                  </w:r>
                </w:p>
              </w:tc>
              <w:tc>
                <w:tcPr>
                  <w:tcW w:w="1590" w:type="dxa"/>
                  <w:shd w:val="clear" w:color="auto" w:fill="76DBF4" w:themeFill="background2"/>
                </w:tcPr>
                <w:p w14:paraId="413EE363" w14:textId="5A42DB9E"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Monthly - £26</w:t>
                  </w:r>
                </w:p>
              </w:tc>
            </w:tr>
            <w:tr w:rsidR="000C7B57" w:rsidRPr="00AF1E53" w14:paraId="1DABA28D" w14:textId="77777777" w:rsidTr="00DA63EE">
              <w:tc>
                <w:tcPr>
                  <w:tcW w:w="1345" w:type="dxa"/>
                  <w:shd w:val="clear" w:color="auto" w:fill="76DBF4" w:themeFill="background2"/>
                </w:tcPr>
                <w:p w14:paraId="15DDB67E"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PT Pilates </w:t>
                  </w:r>
                </w:p>
              </w:tc>
              <w:tc>
                <w:tcPr>
                  <w:tcW w:w="1350" w:type="dxa"/>
                  <w:shd w:val="clear" w:color="auto" w:fill="76DBF4" w:themeFill="background2"/>
                </w:tcPr>
                <w:p w14:paraId="75AEBFD6"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Unavailable </w:t>
                  </w:r>
                </w:p>
              </w:tc>
              <w:tc>
                <w:tcPr>
                  <w:tcW w:w="1710" w:type="dxa"/>
                  <w:shd w:val="clear" w:color="auto" w:fill="76DBF4" w:themeFill="background2"/>
                </w:tcPr>
                <w:p w14:paraId="4C025A32"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Unavailable </w:t>
                  </w:r>
                </w:p>
              </w:tc>
              <w:tc>
                <w:tcPr>
                  <w:tcW w:w="900" w:type="dxa"/>
                  <w:shd w:val="clear" w:color="auto" w:fill="76DBF4" w:themeFill="background2"/>
                </w:tcPr>
                <w:p w14:paraId="114B07E9"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2023</w:t>
                  </w:r>
                </w:p>
              </w:tc>
              <w:tc>
                <w:tcPr>
                  <w:tcW w:w="1440" w:type="dxa"/>
                  <w:shd w:val="clear" w:color="auto" w:fill="76DBF4" w:themeFill="background2"/>
                </w:tcPr>
                <w:p w14:paraId="067B1DA9"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Secondary </w:t>
                  </w:r>
                </w:p>
              </w:tc>
              <w:tc>
                <w:tcPr>
                  <w:tcW w:w="1440" w:type="dxa"/>
                  <w:shd w:val="clear" w:color="auto" w:fill="76DBF4" w:themeFill="background2"/>
                </w:tcPr>
                <w:p w14:paraId="3C2D8FB9"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One Business in Usk </w:t>
                  </w:r>
                </w:p>
              </w:tc>
              <w:tc>
                <w:tcPr>
                  <w:tcW w:w="1590" w:type="dxa"/>
                  <w:shd w:val="clear" w:color="auto" w:fill="76DBF4" w:themeFill="background2"/>
                </w:tcPr>
                <w:p w14:paraId="3AEF6FF1"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Per Session: </w:t>
                  </w:r>
                </w:p>
                <w:p w14:paraId="0EA65230" w14:textId="77777777" w:rsidR="000C7B57" w:rsidRPr="00841BF5" w:rsidRDefault="000C7B57" w:rsidP="000C7B57">
                  <w:pPr>
                    <w:rPr>
                      <w:rFonts w:ascii="Times New Roman" w:hAnsi="Times New Roman" w:cs="Times New Roman"/>
                      <w:color w:val="000000" w:themeColor="text1"/>
                      <w:sz w:val="22"/>
                      <w:szCs w:val="22"/>
                    </w:rPr>
                  </w:pPr>
                  <w:r w:rsidRPr="00841BF5">
                    <w:rPr>
                      <w:rFonts w:ascii="Times New Roman" w:hAnsi="Times New Roman" w:cs="Times New Roman"/>
                      <w:color w:val="000000" w:themeColor="text1"/>
                      <w:sz w:val="22"/>
                      <w:szCs w:val="22"/>
                    </w:rPr>
                    <w:t xml:space="preserve">£6 </w:t>
                  </w:r>
                </w:p>
              </w:tc>
            </w:tr>
          </w:tbl>
          <w:p w14:paraId="5C87CE04" w14:textId="77777777" w:rsidR="000C7B57" w:rsidRPr="00AF1E53" w:rsidRDefault="000C7B57" w:rsidP="000C7B57">
            <w:pPr>
              <w:jc w:val="both"/>
              <w:rPr>
                <w:rFonts w:ascii="Times New Roman" w:hAnsi="Times New Roman" w:cs="Times New Roman"/>
                <w:b/>
                <w:bCs/>
                <w:u w:val="single"/>
              </w:rPr>
            </w:pPr>
            <w:r w:rsidRPr="00AF1E53">
              <w:rPr>
                <w:rFonts w:ascii="Times New Roman" w:hAnsi="Times New Roman" w:cs="Times New Roman"/>
              </w:rPr>
              <w:t xml:space="preserve"> </w:t>
            </w:r>
          </w:p>
          <w:p w14:paraId="60F764A4" w14:textId="77777777" w:rsidR="000C7B57" w:rsidRDefault="000C7B57" w:rsidP="000C7B57">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lastRenderedPageBreak/>
              <w:t xml:space="preserve">The table evidence that 3 out of five of my competitors are a non-profit organization. The only primary competition is based in Cwmbran and has a £2.9 million profit. This indicates that by owning a gym there is money to be made, especially if I focus on a wider range of clients. Also, the client base will range from Cwmbran to Monmouth. </w:t>
            </w:r>
          </w:p>
          <w:p w14:paraId="462C6A41" w14:textId="77777777" w:rsidR="00F421AE" w:rsidRDefault="00F421AE" w:rsidP="000C7B57">
            <w:pPr>
              <w:spacing w:line="360" w:lineRule="auto"/>
              <w:jc w:val="both"/>
              <w:rPr>
                <w:rFonts w:ascii="Times New Roman" w:hAnsi="Times New Roman" w:cs="Times New Roman"/>
                <w:color w:val="000000" w:themeColor="text1"/>
              </w:rPr>
            </w:pPr>
          </w:p>
          <w:p w14:paraId="44C4957D" w14:textId="77777777" w:rsidR="00F421AE" w:rsidRDefault="00F421AE" w:rsidP="000C7B57">
            <w:pPr>
              <w:spacing w:line="360" w:lineRule="auto"/>
              <w:jc w:val="both"/>
              <w:rPr>
                <w:rFonts w:ascii="Times New Roman" w:hAnsi="Times New Roman" w:cs="Times New Roman"/>
                <w:color w:val="000000" w:themeColor="text1"/>
              </w:rPr>
            </w:pPr>
          </w:p>
          <w:p w14:paraId="6E3EA6FE" w14:textId="77777777" w:rsidR="00F421AE" w:rsidRDefault="00F421AE" w:rsidP="000C7B57">
            <w:pPr>
              <w:spacing w:line="360" w:lineRule="auto"/>
              <w:jc w:val="both"/>
              <w:rPr>
                <w:rFonts w:ascii="Times New Roman" w:hAnsi="Times New Roman" w:cs="Times New Roman"/>
                <w:color w:val="000000" w:themeColor="text1"/>
              </w:rPr>
            </w:pPr>
          </w:p>
          <w:p w14:paraId="38A818A4" w14:textId="77777777" w:rsidR="00F421AE" w:rsidRDefault="00F421AE" w:rsidP="000C7B57">
            <w:pPr>
              <w:spacing w:line="360" w:lineRule="auto"/>
              <w:jc w:val="both"/>
              <w:rPr>
                <w:rFonts w:ascii="Times New Roman" w:hAnsi="Times New Roman" w:cs="Times New Roman"/>
                <w:color w:val="000000" w:themeColor="text1"/>
              </w:rPr>
            </w:pPr>
          </w:p>
          <w:p w14:paraId="012F2739" w14:textId="77777777" w:rsidR="00F421AE" w:rsidRDefault="00F421AE" w:rsidP="000C7B57">
            <w:pPr>
              <w:spacing w:line="360" w:lineRule="auto"/>
              <w:jc w:val="both"/>
              <w:rPr>
                <w:rFonts w:ascii="Times New Roman" w:hAnsi="Times New Roman" w:cs="Times New Roman"/>
                <w:color w:val="000000" w:themeColor="text1"/>
              </w:rPr>
            </w:pPr>
          </w:p>
          <w:p w14:paraId="6FAD834C" w14:textId="77777777" w:rsidR="00F421AE" w:rsidRDefault="00F421AE" w:rsidP="000C7B57">
            <w:pPr>
              <w:spacing w:line="360" w:lineRule="auto"/>
              <w:jc w:val="both"/>
              <w:rPr>
                <w:rFonts w:ascii="Times New Roman" w:hAnsi="Times New Roman" w:cs="Times New Roman"/>
                <w:color w:val="000000" w:themeColor="text1"/>
              </w:rPr>
            </w:pPr>
          </w:p>
          <w:p w14:paraId="153E7B59" w14:textId="77777777" w:rsidR="00F421AE" w:rsidRDefault="00F421AE" w:rsidP="000C7B57">
            <w:pPr>
              <w:spacing w:line="360" w:lineRule="auto"/>
              <w:jc w:val="both"/>
              <w:rPr>
                <w:rFonts w:ascii="Times New Roman" w:hAnsi="Times New Roman" w:cs="Times New Roman"/>
                <w:color w:val="000000" w:themeColor="text1"/>
              </w:rPr>
            </w:pPr>
          </w:p>
          <w:p w14:paraId="67D14C78" w14:textId="77777777" w:rsidR="00F421AE" w:rsidRDefault="00F421AE" w:rsidP="000C7B57">
            <w:pPr>
              <w:spacing w:line="360" w:lineRule="auto"/>
              <w:jc w:val="both"/>
              <w:rPr>
                <w:rFonts w:ascii="Times New Roman" w:hAnsi="Times New Roman" w:cs="Times New Roman"/>
                <w:color w:val="000000" w:themeColor="text1"/>
              </w:rPr>
            </w:pPr>
          </w:p>
          <w:p w14:paraId="47C0E594" w14:textId="77777777" w:rsidR="00F421AE" w:rsidRDefault="00F421AE" w:rsidP="000C7B57">
            <w:pPr>
              <w:spacing w:line="360" w:lineRule="auto"/>
              <w:jc w:val="both"/>
              <w:rPr>
                <w:rFonts w:ascii="Times New Roman" w:hAnsi="Times New Roman" w:cs="Times New Roman"/>
                <w:color w:val="000000" w:themeColor="text1"/>
              </w:rPr>
            </w:pPr>
          </w:p>
          <w:p w14:paraId="45A895C1" w14:textId="77777777" w:rsidR="00F421AE" w:rsidRDefault="00F421AE" w:rsidP="000C7B57">
            <w:pPr>
              <w:spacing w:line="360" w:lineRule="auto"/>
              <w:jc w:val="both"/>
              <w:rPr>
                <w:rFonts w:ascii="Times New Roman" w:hAnsi="Times New Roman" w:cs="Times New Roman"/>
                <w:color w:val="000000" w:themeColor="text1"/>
              </w:rPr>
            </w:pPr>
          </w:p>
          <w:p w14:paraId="7FF6E4EE" w14:textId="77777777" w:rsidR="00F421AE" w:rsidRDefault="00F421AE" w:rsidP="000C7B57">
            <w:pPr>
              <w:spacing w:line="360" w:lineRule="auto"/>
              <w:jc w:val="both"/>
              <w:rPr>
                <w:rFonts w:ascii="Times New Roman" w:hAnsi="Times New Roman" w:cs="Times New Roman"/>
                <w:color w:val="000000" w:themeColor="text1"/>
              </w:rPr>
            </w:pPr>
          </w:p>
          <w:p w14:paraId="0D96B007" w14:textId="77777777" w:rsidR="00F421AE" w:rsidRDefault="00F421AE" w:rsidP="000C7B57">
            <w:pPr>
              <w:spacing w:line="360" w:lineRule="auto"/>
              <w:jc w:val="both"/>
              <w:rPr>
                <w:rFonts w:ascii="Times New Roman" w:hAnsi="Times New Roman" w:cs="Times New Roman"/>
                <w:color w:val="000000" w:themeColor="text1"/>
              </w:rPr>
            </w:pPr>
          </w:p>
          <w:p w14:paraId="37CBFEF6" w14:textId="77777777" w:rsidR="00F421AE" w:rsidRDefault="00F421AE" w:rsidP="000C7B57">
            <w:pPr>
              <w:spacing w:line="360" w:lineRule="auto"/>
              <w:jc w:val="both"/>
              <w:rPr>
                <w:rFonts w:ascii="Times New Roman" w:hAnsi="Times New Roman" w:cs="Times New Roman"/>
                <w:color w:val="000000" w:themeColor="text1"/>
              </w:rPr>
            </w:pPr>
          </w:p>
          <w:p w14:paraId="450239D6" w14:textId="77777777" w:rsidR="00F421AE" w:rsidRDefault="00F421AE" w:rsidP="000C7B57">
            <w:pPr>
              <w:spacing w:line="360" w:lineRule="auto"/>
              <w:jc w:val="both"/>
              <w:rPr>
                <w:rFonts w:ascii="Times New Roman" w:hAnsi="Times New Roman" w:cs="Times New Roman"/>
                <w:color w:val="000000" w:themeColor="text1"/>
              </w:rPr>
            </w:pPr>
          </w:p>
          <w:p w14:paraId="7FDF5DA6" w14:textId="77777777" w:rsidR="00F421AE" w:rsidRDefault="00F421AE" w:rsidP="000C7B57">
            <w:pPr>
              <w:spacing w:line="360" w:lineRule="auto"/>
              <w:jc w:val="both"/>
              <w:rPr>
                <w:rFonts w:ascii="Times New Roman" w:hAnsi="Times New Roman" w:cs="Times New Roman"/>
                <w:color w:val="000000" w:themeColor="text1"/>
              </w:rPr>
            </w:pPr>
          </w:p>
          <w:p w14:paraId="49708ED3" w14:textId="77777777" w:rsidR="00F421AE" w:rsidRDefault="00F421AE" w:rsidP="000C7B57">
            <w:pPr>
              <w:spacing w:line="360" w:lineRule="auto"/>
              <w:jc w:val="both"/>
              <w:rPr>
                <w:rFonts w:ascii="Times New Roman" w:hAnsi="Times New Roman" w:cs="Times New Roman"/>
                <w:color w:val="000000" w:themeColor="text1"/>
              </w:rPr>
            </w:pPr>
          </w:p>
          <w:p w14:paraId="47473537" w14:textId="77777777" w:rsidR="00F421AE" w:rsidRDefault="00F421AE" w:rsidP="000C7B57">
            <w:pPr>
              <w:spacing w:line="360" w:lineRule="auto"/>
              <w:jc w:val="both"/>
              <w:rPr>
                <w:rFonts w:ascii="Times New Roman" w:hAnsi="Times New Roman" w:cs="Times New Roman"/>
                <w:color w:val="000000" w:themeColor="text1"/>
              </w:rPr>
            </w:pPr>
          </w:p>
          <w:p w14:paraId="25F0517B" w14:textId="77777777" w:rsidR="00F421AE" w:rsidRDefault="00F421AE" w:rsidP="000C7B57">
            <w:pPr>
              <w:spacing w:line="360" w:lineRule="auto"/>
              <w:jc w:val="both"/>
              <w:rPr>
                <w:rFonts w:ascii="Times New Roman" w:hAnsi="Times New Roman" w:cs="Times New Roman"/>
                <w:color w:val="000000" w:themeColor="text1"/>
              </w:rPr>
            </w:pPr>
          </w:p>
          <w:p w14:paraId="3DF86F5F" w14:textId="77777777" w:rsidR="00F421AE" w:rsidRDefault="00F421AE" w:rsidP="000C7B57">
            <w:pPr>
              <w:spacing w:line="360" w:lineRule="auto"/>
              <w:jc w:val="both"/>
              <w:rPr>
                <w:rFonts w:ascii="Times New Roman" w:hAnsi="Times New Roman" w:cs="Times New Roman"/>
                <w:color w:val="000000" w:themeColor="text1"/>
              </w:rPr>
            </w:pPr>
          </w:p>
          <w:p w14:paraId="5A320AA5" w14:textId="77777777" w:rsidR="00F421AE" w:rsidRDefault="00F421AE" w:rsidP="000C7B57">
            <w:pPr>
              <w:spacing w:line="360" w:lineRule="auto"/>
              <w:jc w:val="both"/>
              <w:rPr>
                <w:rFonts w:ascii="Times New Roman" w:hAnsi="Times New Roman" w:cs="Times New Roman"/>
                <w:color w:val="000000" w:themeColor="text1"/>
              </w:rPr>
            </w:pPr>
          </w:p>
          <w:p w14:paraId="07E0E900" w14:textId="77777777" w:rsidR="00F421AE" w:rsidRPr="00F421AE" w:rsidRDefault="00F421AE" w:rsidP="00F421AE">
            <w:pPr>
              <w:keepNext/>
              <w:keepLines/>
              <w:pBdr>
                <w:bottom w:val="single" w:sz="24" w:space="4" w:color="052F61" w:themeColor="accent1"/>
              </w:pBdr>
              <w:shd w:val="clear" w:color="auto" w:fill="76DBF4" w:themeFill="background2"/>
              <w:spacing w:before="360"/>
              <w:outlineLvl w:val="0"/>
              <w:rPr>
                <w:rFonts w:asciiTheme="majorHAnsi" w:eastAsiaTheme="majorEastAsia" w:hAnsiTheme="majorHAnsi" w:cstheme="majorBidi"/>
                <w:b/>
                <w:caps/>
                <w:color w:val="032348" w:themeColor="accent1" w:themeShade="BF"/>
                <w:sz w:val="36"/>
                <w:szCs w:val="32"/>
              </w:rPr>
            </w:pPr>
            <w:r w:rsidRPr="00F421AE">
              <w:rPr>
                <w:rFonts w:asciiTheme="majorHAnsi" w:eastAsiaTheme="majorEastAsia" w:hAnsiTheme="majorHAnsi" w:cstheme="majorBidi"/>
                <w:b/>
                <w:caps/>
                <w:color w:val="032348" w:themeColor="accent1" w:themeShade="BF"/>
                <w:sz w:val="36"/>
                <w:szCs w:val="32"/>
              </w:rPr>
              <w:lastRenderedPageBreak/>
              <w:t>Start Up Costs</w:t>
            </w:r>
          </w:p>
          <w:p w14:paraId="5A5768E2" w14:textId="77777777" w:rsidR="00F421AE" w:rsidRPr="00F421AE" w:rsidRDefault="00F421AE" w:rsidP="00F421AE">
            <w:pPr>
              <w:spacing w:line="360" w:lineRule="auto"/>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FamilyFit24 will have a high cost to start up. However, over the years I have managed to save £50,000 in which I invest into the business. I have also been able to earn a grant from the government of £10,000. Both payments will make it feasible to open the gym. I then managed to gain a loan from the bank for the remaining amount of £20,000. This loan will be paid back over ten years at £264 per month. Regarding the gym equipment I did have two choices of one of payment of £50,000 or a two-year monthly payment of £2,000 with a £2,000 direct payment. Due to the savings in my account, I have chosen the one-off payment as I believe this will benefit the business in the future. The other major payment that is needed to start the gym is insurance and costs of licenses, which will total £2,800. Below you will find the full breakdown of the start- up cost for the business.  </w:t>
            </w:r>
          </w:p>
          <w:tbl>
            <w:tblPr>
              <w:tblStyle w:val="TableGrid"/>
              <w:tblW w:w="0" w:type="auto"/>
              <w:tblLook w:val="04A0" w:firstRow="1" w:lastRow="0" w:firstColumn="1" w:lastColumn="0" w:noHBand="0" w:noVBand="1"/>
            </w:tblPr>
            <w:tblGrid>
              <w:gridCol w:w="4675"/>
              <w:gridCol w:w="4675"/>
            </w:tblGrid>
            <w:tr w:rsidR="00F421AE" w:rsidRPr="00F421AE" w14:paraId="4DD7E263" w14:textId="77777777" w:rsidTr="00632589">
              <w:tc>
                <w:tcPr>
                  <w:tcW w:w="4675" w:type="dxa"/>
                  <w:shd w:val="clear" w:color="auto" w:fill="67B6EA" w:themeFill="text2" w:themeFillTint="80"/>
                </w:tcPr>
                <w:p w14:paraId="665F95AB"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Start Up Cost </w:t>
                  </w:r>
                </w:p>
              </w:tc>
              <w:tc>
                <w:tcPr>
                  <w:tcW w:w="4675" w:type="dxa"/>
                  <w:shd w:val="clear" w:color="auto" w:fill="67B6EA" w:themeFill="text2" w:themeFillTint="80"/>
                </w:tcPr>
                <w:p w14:paraId="7BFDACB7"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Proposed Amount </w:t>
                  </w:r>
                </w:p>
              </w:tc>
            </w:tr>
            <w:tr w:rsidR="00F421AE" w:rsidRPr="00F421AE" w14:paraId="5EA69806" w14:textId="77777777" w:rsidTr="00632589">
              <w:tc>
                <w:tcPr>
                  <w:tcW w:w="4675" w:type="dxa"/>
                  <w:shd w:val="clear" w:color="auto" w:fill="76DBF4" w:themeFill="background2"/>
                </w:tcPr>
                <w:p w14:paraId="6E14DE2F"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Rent </w:t>
                  </w:r>
                </w:p>
              </w:tc>
              <w:tc>
                <w:tcPr>
                  <w:tcW w:w="4675" w:type="dxa"/>
                  <w:shd w:val="clear" w:color="auto" w:fill="76DBF4" w:themeFill="background2"/>
                </w:tcPr>
                <w:p w14:paraId="319C9255"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£2,600 – One month deposit</w:t>
                  </w:r>
                </w:p>
              </w:tc>
            </w:tr>
            <w:tr w:rsidR="00F421AE" w:rsidRPr="00F421AE" w14:paraId="7611C7AC" w14:textId="77777777" w:rsidTr="00632589">
              <w:tc>
                <w:tcPr>
                  <w:tcW w:w="4675" w:type="dxa"/>
                  <w:shd w:val="clear" w:color="auto" w:fill="76DBF4" w:themeFill="background2"/>
                </w:tcPr>
                <w:p w14:paraId="38231385"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Gym Equipment </w:t>
                  </w:r>
                </w:p>
              </w:tc>
              <w:tc>
                <w:tcPr>
                  <w:tcW w:w="4675" w:type="dxa"/>
                  <w:shd w:val="clear" w:color="auto" w:fill="76DBF4" w:themeFill="background2"/>
                </w:tcPr>
                <w:p w14:paraId="34B09A07"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£50,000 – one of payment then monthly payments </w:t>
                  </w:r>
                </w:p>
              </w:tc>
            </w:tr>
            <w:tr w:rsidR="00F421AE" w:rsidRPr="00F421AE" w14:paraId="26E2082B" w14:textId="77777777" w:rsidTr="00632589">
              <w:tc>
                <w:tcPr>
                  <w:tcW w:w="4675" w:type="dxa"/>
                  <w:shd w:val="clear" w:color="auto" w:fill="76DBF4" w:themeFill="background2"/>
                </w:tcPr>
                <w:p w14:paraId="2325F61D"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Insurance </w:t>
                  </w:r>
                </w:p>
              </w:tc>
              <w:tc>
                <w:tcPr>
                  <w:tcW w:w="4675" w:type="dxa"/>
                  <w:shd w:val="clear" w:color="auto" w:fill="76DBF4" w:themeFill="background2"/>
                </w:tcPr>
                <w:p w14:paraId="025F8E48"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£2,000 annual </w:t>
                  </w:r>
                </w:p>
              </w:tc>
            </w:tr>
            <w:tr w:rsidR="00F421AE" w:rsidRPr="00F421AE" w14:paraId="094AB70B" w14:textId="77777777" w:rsidTr="00632589">
              <w:tc>
                <w:tcPr>
                  <w:tcW w:w="4675" w:type="dxa"/>
                  <w:shd w:val="clear" w:color="auto" w:fill="76DBF4" w:themeFill="background2"/>
                </w:tcPr>
                <w:p w14:paraId="48603350"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Furniture and Fixtures </w:t>
                  </w:r>
                </w:p>
              </w:tc>
              <w:tc>
                <w:tcPr>
                  <w:tcW w:w="4675" w:type="dxa"/>
                  <w:shd w:val="clear" w:color="auto" w:fill="76DBF4" w:themeFill="background2"/>
                </w:tcPr>
                <w:p w14:paraId="2D9D5ECD"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£12,600</w:t>
                  </w:r>
                </w:p>
              </w:tc>
            </w:tr>
            <w:tr w:rsidR="00F421AE" w:rsidRPr="00F421AE" w14:paraId="568001B7" w14:textId="77777777" w:rsidTr="00632589">
              <w:tc>
                <w:tcPr>
                  <w:tcW w:w="4675" w:type="dxa"/>
                  <w:shd w:val="clear" w:color="auto" w:fill="76DBF4" w:themeFill="background2"/>
                </w:tcPr>
                <w:p w14:paraId="125CC8F0"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Daycare Fixtures </w:t>
                  </w:r>
                </w:p>
              </w:tc>
              <w:tc>
                <w:tcPr>
                  <w:tcW w:w="4675" w:type="dxa"/>
                  <w:shd w:val="clear" w:color="auto" w:fill="76DBF4" w:themeFill="background2"/>
                </w:tcPr>
                <w:p w14:paraId="0C954B8C"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£6,000</w:t>
                  </w:r>
                </w:p>
              </w:tc>
            </w:tr>
            <w:tr w:rsidR="00F421AE" w:rsidRPr="00F421AE" w14:paraId="4081F2DF" w14:textId="77777777" w:rsidTr="00632589">
              <w:tc>
                <w:tcPr>
                  <w:tcW w:w="4675" w:type="dxa"/>
                  <w:shd w:val="clear" w:color="auto" w:fill="76DBF4" w:themeFill="background2"/>
                </w:tcPr>
                <w:p w14:paraId="07CEAABE"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Licenses </w:t>
                  </w:r>
                </w:p>
                <w:p w14:paraId="1E78E5A9"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Fire Risk Assessment </w:t>
                  </w:r>
                </w:p>
                <w:p w14:paraId="1F0F456F"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Health and Safety Consultant </w:t>
                  </w:r>
                </w:p>
                <w:p w14:paraId="27E78047"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Childcare </w:t>
                  </w:r>
                </w:p>
              </w:tc>
              <w:tc>
                <w:tcPr>
                  <w:tcW w:w="4675" w:type="dxa"/>
                  <w:shd w:val="clear" w:color="auto" w:fill="76DBF4" w:themeFill="background2"/>
                </w:tcPr>
                <w:p w14:paraId="7730EC2C" w14:textId="77777777" w:rsidR="00F421AE" w:rsidRPr="00F421AE" w:rsidRDefault="00F421AE" w:rsidP="00F421AE">
                  <w:pPr>
                    <w:jc w:val="both"/>
                    <w:rPr>
                      <w:rFonts w:ascii="Times New Roman" w:hAnsi="Times New Roman" w:cs="Times New Roman"/>
                      <w:color w:val="000000" w:themeColor="text1"/>
                    </w:rPr>
                  </w:pPr>
                </w:p>
                <w:p w14:paraId="2AE13FA8"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£500 – Annual </w:t>
                  </w:r>
                </w:p>
                <w:p w14:paraId="1E53EA9F"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£200 – Annual </w:t>
                  </w:r>
                </w:p>
                <w:p w14:paraId="145CA065"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£100 – Annual </w:t>
                  </w:r>
                </w:p>
              </w:tc>
            </w:tr>
            <w:tr w:rsidR="00F421AE" w:rsidRPr="00F421AE" w14:paraId="795BD984" w14:textId="77777777" w:rsidTr="00632589">
              <w:tc>
                <w:tcPr>
                  <w:tcW w:w="4675" w:type="dxa"/>
                  <w:shd w:val="clear" w:color="auto" w:fill="76DBF4" w:themeFill="background2"/>
                </w:tcPr>
                <w:p w14:paraId="544F26FB"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Marketing and Branding (Uniform and signs)</w:t>
                  </w:r>
                </w:p>
              </w:tc>
              <w:tc>
                <w:tcPr>
                  <w:tcW w:w="4675" w:type="dxa"/>
                  <w:shd w:val="clear" w:color="auto" w:fill="76DBF4" w:themeFill="background2"/>
                </w:tcPr>
                <w:p w14:paraId="7B976071"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£500</w:t>
                  </w:r>
                </w:p>
              </w:tc>
            </w:tr>
            <w:tr w:rsidR="00F421AE" w:rsidRPr="00F421AE" w14:paraId="114FDB86" w14:textId="77777777" w:rsidTr="00632589">
              <w:trPr>
                <w:trHeight w:val="70"/>
              </w:trPr>
              <w:tc>
                <w:tcPr>
                  <w:tcW w:w="4675" w:type="dxa"/>
                  <w:shd w:val="clear" w:color="auto" w:fill="B3DAF4" w:themeFill="text2" w:themeFillTint="40"/>
                </w:tcPr>
                <w:p w14:paraId="53B49091"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Total Cost </w:t>
                  </w:r>
                </w:p>
              </w:tc>
              <w:tc>
                <w:tcPr>
                  <w:tcW w:w="4675" w:type="dxa"/>
                  <w:shd w:val="clear" w:color="auto" w:fill="B3DAF4" w:themeFill="text2" w:themeFillTint="40"/>
                </w:tcPr>
                <w:p w14:paraId="511AEF01"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£74,500</w:t>
                  </w:r>
                </w:p>
              </w:tc>
            </w:tr>
          </w:tbl>
          <w:p w14:paraId="3FA55535" w14:textId="77777777" w:rsidR="00F421AE" w:rsidRPr="00F421AE" w:rsidRDefault="00F421AE" w:rsidP="00F421AE">
            <w:pPr>
              <w:jc w:val="both"/>
              <w:rPr>
                <w:rFonts w:ascii="Times New Roman" w:hAnsi="Times New Roman" w:cs="Times New Roman"/>
              </w:rPr>
            </w:pPr>
          </w:p>
          <w:tbl>
            <w:tblPr>
              <w:tblStyle w:val="TableGrid"/>
              <w:tblW w:w="0" w:type="auto"/>
              <w:tblLook w:val="04A0" w:firstRow="1" w:lastRow="0" w:firstColumn="1" w:lastColumn="0" w:noHBand="0" w:noVBand="1"/>
            </w:tblPr>
            <w:tblGrid>
              <w:gridCol w:w="4675"/>
              <w:gridCol w:w="4675"/>
            </w:tblGrid>
            <w:tr w:rsidR="00F421AE" w:rsidRPr="00F421AE" w14:paraId="20B70A1D" w14:textId="77777777" w:rsidTr="00632589">
              <w:tc>
                <w:tcPr>
                  <w:tcW w:w="4675" w:type="dxa"/>
                  <w:shd w:val="clear" w:color="auto" w:fill="67B6EA" w:themeFill="text2" w:themeFillTint="80"/>
                </w:tcPr>
                <w:p w14:paraId="44C2AE91"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Investment </w:t>
                  </w:r>
                </w:p>
              </w:tc>
              <w:tc>
                <w:tcPr>
                  <w:tcW w:w="4675" w:type="dxa"/>
                  <w:shd w:val="clear" w:color="auto" w:fill="67B6EA" w:themeFill="text2" w:themeFillTint="80"/>
                </w:tcPr>
                <w:p w14:paraId="7BAFC21F"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Proposed Amount </w:t>
                  </w:r>
                </w:p>
              </w:tc>
            </w:tr>
            <w:tr w:rsidR="00F421AE" w:rsidRPr="00F421AE" w14:paraId="3E025AEB" w14:textId="77777777" w:rsidTr="00632589">
              <w:tc>
                <w:tcPr>
                  <w:tcW w:w="4675" w:type="dxa"/>
                  <w:shd w:val="clear" w:color="auto" w:fill="76DBF4" w:themeFill="background2"/>
                </w:tcPr>
                <w:p w14:paraId="290BAEE9" w14:textId="77777777" w:rsidR="00F421AE" w:rsidRPr="00F421AE" w:rsidRDefault="00F421AE" w:rsidP="00F421AE">
                  <w:pPr>
                    <w:tabs>
                      <w:tab w:val="left" w:pos="960"/>
                    </w:tabs>
                    <w:jc w:val="both"/>
                    <w:rPr>
                      <w:rFonts w:ascii="Times New Roman" w:hAnsi="Times New Roman" w:cs="Times New Roman"/>
                      <w:color w:val="000000" w:themeColor="text1"/>
                    </w:rPr>
                  </w:pPr>
                  <w:r w:rsidRPr="00F421AE">
                    <w:rPr>
                      <w:rFonts w:ascii="Times New Roman" w:hAnsi="Times New Roman" w:cs="Times New Roman"/>
                      <w:color w:val="000000" w:themeColor="text1"/>
                    </w:rPr>
                    <w:t xml:space="preserve">Cash Deposit – own money </w:t>
                  </w:r>
                </w:p>
              </w:tc>
              <w:tc>
                <w:tcPr>
                  <w:tcW w:w="4675" w:type="dxa"/>
                  <w:shd w:val="clear" w:color="auto" w:fill="76DBF4" w:themeFill="background2"/>
                </w:tcPr>
                <w:p w14:paraId="4041F936"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£50,000</w:t>
                  </w:r>
                </w:p>
              </w:tc>
            </w:tr>
            <w:tr w:rsidR="00F421AE" w:rsidRPr="00F421AE" w14:paraId="5ECB64BC" w14:textId="77777777" w:rsidTr="00632589">
              <w:tc>
                <w:tcPr>
                  <w:tcW w:w="4675" w:type="dxa"/>
                  <w:shd w:val="clear" w:color="auto" w:fill="76DBF4" w:themeFill="background2"/>
                </w:tcPr>
                <w:p w14:paraId="7B66BC17"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Grant</w:t>
                  </w:r>
                </w:p>
              </w:tc>
              <w:tc>
                <w:tcPr>
                  <w:tcW w:w="4675" w:type="dxa"/>
                  <w:shd w:val="clear" w:color="auto" w:fill="76DBF4" w:themeFill="background2"/>
                </w:tcPr>
                <w:p w14:paraId="2F4AAC94"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£10,000</w:t>
                  </w:r>
                </w:p>
              </w:tc>
            </w:tr>
            <w:tr w:rsidR="00F421AE" w:rsidRPr="00F421AE" w14:paraId="1CE7D217" w14:textId="77777777" w:rsidTr="00632589">
              <w:tc>
                <w:tcPr>
                  <w:tcW w:w="4675" w:type="dxa"/>
                  <w:shd w:val="clear" w:color="auto" w:fill="76DBF4" w:themeFill="background2"/>
                </w:tcPr>
                <w:p w14:paraId="3BE45843"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Bank Loan</w:t>
                  </w:r>
                </w:p>
              </w:tc>
              <w:tc>
                <w:tcPr>
                  <w:tcW w:w="4675" w:type="dxa"/>
                  <w:shd w:val="clear" w:color="auto" w:fill="76DBF4" w:themeFill="background2"/>
                </w:tcPr>
                <w:p w14:paraId="421AE59F" w14:textId="77777777" w:rsidR="00F421AE" w:rsidRPr="00F421AE" w:rsidRDefault="00F421AE" w:rsidP="00F421AE">
                  <w:pPr>
                    <w:jc w:val="both"/>
                    <w:rPr>
                      <w:rFonts w:ascii="Times New Roman" w:hAnsi="Times New Roman" w:cs="Times New Roman"/>
                      <w:color w:val="000000" w:themeColor="text1"/>
                    </w:rPr>
                  </w:pPr>
                  <w:r w:rsidRPr="00F421AE">
                    <w:rPr>
                      <w:rFonts w:ascii="Times New Roman" w:hAnsi="Times New Roman" w:cs="Times New Roman"/>
                      <w:color w:val="000000" w:themeColor="text1"/>
                    </w:rPr>
                    <w:t>£20,000</w:t>
                  </w:r>
                </w:p>
              </w:tc>
            </w:tr>
            <w:tr w:rsidR="00F421AE" w:rsidRPr="00F421AE" w14:paraId="16C292C0" w14:textId="77777777" w:rsidTr="00632589">
              <w:tc>
                <w:tcPr>
                  <w:tcW w:w="4675" w:type="dxa"/>
                  <w:shd w:val="clear" w:color="auto" w:fill="B3DAF4" w:themeFill="text2" w:themeFillTint="40"/>
                </w:tcPr>
                <w:p w14:paraId="04738138"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 xml:space="preserve">Total </w:t>
                  </w:r>
                </w:p>
              </w:tc>
              <w:tc>
                <w:tcPr>
                  <w:tcW w:w="4675" w:type="dxa"/>
                  <w:shd w:val="clear" w:color="auto" w:fill="B3DAF4" w:themeFill="text2" w:themeFillTint="40"/>
                </w:tcPr>
                <w:p w14:paraId="5E30F20C" w14:textId="77777777" w:rsidR="00F421AE" w:rsidRPr="00F421AE" w:rsidRDefault="00F421AE" w:rsidP="00F421AE">
                  <w:pPr>
                    <w:jc w:val="both"/>
                    <w:rPr>
                      <w:rFonts w:ascii="Times New Roman" w:hAnsi="Times New Roman" w:cs="Times New Roman"/>
                      <w:b/>
                      <w:bCs/>
                      <w:color w:val="000000" w:themeColor="text1"/>
                    </w:rPr>
                  </w:pPr>
                  <w:r w:rsidRPr="00F421AE">
                    <w:rPr>
                      <w:rFonts w:ascii="Times New Roman" w:hAnsi="Times New Roman" w:cs="Times New Roman"/>
                      <w:b/>
                      <w:bCs/>
                      <w:color w:val="000000" w:themeColor="text1"/>
                    </w:rPr>
                    <w:t>£80,000</w:t>
                  </w:r>
                </w:p>
              </w:tc>
            </w:tr>
          </w:tbl>
          <w:p w14:paraId="0DDCC4B8" w14:textId="77777777"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AI Declaration</w:t>
            </w:r>
          </w:p>
          <w:p w14:paraId="697371DA" w14:textId="77777777" w:rsidR="000C7B57" w:rsidRPr="00841BF5" w:rsidRDefault="000C7B57" w:rsidP="002C7898">
            <w:pPr>
              <w:spacing w:before="100" w:beforeAutospacing="1" w:after="100" w:afterAutospacing="1" w:line="360" w:lineRule="auto"/>
              <w:jc w:val="both"/>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rPr>
              <w:t>FamilyFtness24 recognizes the growing role of artificial intelligence (AI) in improving business efficiency, customer experience, and data-driven decision-making. The following outlines how AI technologies will be utilized within my business operations.</w:t>
            </w:r>
          </w:p>
          <w:p w14:paraId="0CE39C14" w14:textId="77777777" w:rsidR="000C7B57" w:rsidRPr="00841BF5" w:rsidRDefault="000C7B57" w:rsidP="002C7898">
            <w:pPr>
              <w:numPr>
                <w:ilvl w:val="0"/>
                <w:numId w:val="48"/>
              </w:numPr>
              <w:spacing w:before="100" w:beforeAutospacing="1" w:after="100" w:afterAutospacing="1" w:line="360" w:lineRule="auto"/>
              <w:jc w:val="both"/>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u w:val="single"/>
              </w:rPr>
              <w:t>Member Management:</w:t>
            </w:r>
            <w:r w:rsidRPr="00841BF5">
              <w:rPr>
                <w:rFonts w:ascii="Times New Roman" w:eastAsia="Times New Roman" w:hAnsi="Times New Roman" w:cs="Times New Roman"/>
                <w:color w:val="000000" w:themeColor="text1"/>
              </w:rPr>
              <w:t xml:space="preserve"> AI-driven software to analyse attendance, preferences, and engagement to personalize fitness programs and retention strategies.</w:t>
            </w:r>
          </w:p>
          <w:p w14:paraId="12E7639D" w14:textId="77777777" w:rsidR="000C7B57" w:rsidRPr="00841BF5" w:rsidRDefault="000C7B57" w:rsidP="002C7898">
            <w:pPr>
              <w:numPr>
                <w:ilvl w:val="0"/>
                <w:numId w:val="48"/>
              </w:numPr>
              <w:spacing w:before="100" w:beforeAutospacing="1" w:after="100" w:afterAutospacing="1" w:line="360" w:lineRule="auto"/>
              <w:jc w:val="both"/>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u w:val="single"/>
              </w:rPr>
              <w:t>Marketing &amp; Communication:</w:t>
            </w:r>
            <w:r w:rsidRPr="00841BF5">
              <w:rPr>
                <w:rFonts w:ascii="Times New Roman" w:eastAsia="Times New Roman" w:hAnsi="Times New Roman" w:cs="Times New Roman"/>
                <w:color w:val="000000" w:themeColor="text1"/>
              </w:rPr>
              <w:t xml:space="preserve"> AI tools for targeted digital marketing, for social media optimization.</w:t>
            </w:r>
          </w:p>
          <w:p w14:paraId="51E5484A" w14:textId="77777777" w:rsidR="000C7B57" w:rsidRPr="00841BF5" w:rsidRDefault="000C7B57" w:rsidP="002C7898">
            <w:pPr>
              <w:numPr>
                <w:ilvl w:val="0"/>
                <w:numId w:val="48"/>
              </w:numPr>
              <w:spacing w:before="100" w:beforeAutospacing="1" w:after="100" w:afterAutospacing="1" w:line="360" w:lineRule="auto"/>
              <w:jc w:val="both"/>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u w:val="single"/>
              </w:rPr>
              <w:t>Operations &amp; Scheduling:</w:t>
            </w:r>
            <w:r w:rsidRPr="00841BF5">
              <w:rPr>
                <w:rFonts w:ascii="Times New Roman" w:eastAsia="Times New Roman" w:hAnsi="Times New Roman" w:cs="Times New Roman"/>
                <w:color w:val="000000" w:themeColor="text1"/>
              </w:rPr>
              <w:t xml:space="preserve"> Predictive analytics for class scheduling and trainer availability.</w:t>
            </w:r>
          </w:p>
          <w:p w14:paraId="641318F2" w14:textId="77777777" w:rsidR="000C7B57" w:rsidRPr="00841BF5" w:rsidRDefault="000C7B57" w:rsidP="002C7898">
            <w:pPr>
              <w:numPr>
                <w:ilvl w:val="0"/>
                <w:numId w:val="48"/>
              </w:numPr>
              <w:spacing w:before="100" w:beforeAutospacing="1" w:after="100" w:afterAutospacing="1" w:line="360" w:lineRule="auto"/>
              <w:jc w:val="both"/>
              <w:rPr>
                <w:rFonts w:ascii="Times New Roman" w:eastAsia="Times New Roman" w:hAnsi="Times New Roman" w:cs="Times New Roman"/>
                <w:color w:val="000000" w:themeColor="text1"/>
              </w:rPr>
            </w:pPr>
            <w:r w:rsidRPr="00841BF5">
              <w:rPr>
                <w:rFonts w:ascii="Times New Roman" w:eastAsia="Times New Roman" w:hAnsi="Times New Roman" w:cs="Times New Roman"/>
                <w:color w:val="000000" w:themeColor="text1"/>
                <w:u w:val="single"/>
              </w:rPr>
              <w:t>Financial Planning:</w:t>
            </w:r>
            <w:r w:rsidRPr="00841BF5">
              <w:rPr>
                <w:rFonts w:ascii="Times New Roman" w:eastAsia="Times New Roman" w:hAnsi="Times New Roman" w:cs="Times New Roman"/>
                <w:color w:val="000000" w:themeColor="text1"/>
              </w:rPr>
              <w:t xml:space="preserve"> AI-assisted forecasting for budgeting and expense management.</w:t>
            </w:r>
          </w:p>
          <w:p w14:paraId="4BB0E27E" w14:textId="77777777" w:rsidR="000C7B57" w:rsidRPr="00841BF5" w:rsidRDefault="000C7B57" w:rsidP="002C7898">
            <w:pPr>
              <w:pStyle w:val="text-grey-text-400"/>
              <w:shd w:val="clear" w:color="auto" w:fill="FFFFFF"/>
              <w:spacing w:before="0" w:beforeAutospacing="0" w:line="360" w:lineRule="auto"/>
              <w:jc w:val="both"/>
              <w:rPr>
                <w:rStyle w:val="Strong"/>
                <w:rFonts w:eastAsiaTheme="majorEastAsia"/>
                <w:b w:val="0"/>
                <w:bCs w:val="0"/>
                <w:color w:val="000000" w:themeColor="text1"/>
                <w:shd w:val="clear" w:color="auto" w:fill="FFFFFF"/>
              </w:rPr>
            </w:pPr>
            <w:r w:rsidRPr="00841BF5">
              <w:rPr>
                <w:rStyle w:val="Strong"/>
                <w:b w:val="0"/>
                <w:bCs w:val="0"/>
                <w:color w:val="000000" w:themeColor="text1"/>
                <w:shd w:val="clear" w:color="auto" w:fill="FFFFFF"/>
              </w:rPr>
              <w:t>O’connell (2024, Viewed on 12/11/25) states that the role of AI in “</w:t>
            </w:r>
            <w:r w:rsidRPr="00841BF5">
              <w:rPr>
                <w:rStyle w:val="Strong"/>
                <w:rFonts w:eastAsiaTheme="majorEastAsia"/>
                <w:b w:val="0"/>
                <w:bCs w:val="0"/>
                <w:color w:val="000000" w:themeColor="text1"/>
                <w:shd w:val="clear" w:color="auto" w:fill="FFFFFF"/>
              </w:rPr>
              <w:t xml:space="preserve">The Role in health and fitness are as follows: </w:t>
            </w:r>
          </w:p>
          <w:p w14:paraId="5BEDC8CC" w14:textId="77777777" w:rsidR="000C7B57" w:rsidRPr="00841BF5" w:rsidRDefault="000C7B57" w:rsidP="002C7898">
            <w:pPr>
              <w:pStyle w:val="text-grey-text-400"/>
              <w:numPr>
                <w:ilvl w:val="0"/>
                <w:numId w:val="49"/>
              </w:numPr>
              <w:shd w:val="clear" w:color="auto" w:fill="FFFFFF"/>
              <w:spacing w:before="0" w:beforeAutospacing="0" w:line="360" w:lineRule="auto"/>
              <w:jc w:val="both"/>
              <w:rPr>
                <w:color w:val="000000" w:themeColor="text1"/>
                <w:shd w:val="clear" w:color="auto" w:fill="FFFFFF"/>
              </w:rPr>
            </w:pPr>
            <w:r w:rsidRPr="00841BF5">
              <w:rPr>
                <w:rStyle w:val="Strong"/>
                <w:rFonts w:eastAsiaTheme="majorEastAsia"/>
                <w:b w:val="0"/>
                <w:bCs w:val="0"/>
                <w:color w:val="000000" w:themeColor="text1"/>
                <w:shd w:val="clear" w:color="auto" w:fill="FFFFFF"/>
              </w:rPr>
              <w:t>“AI in Personalized Training Programs</w:t>
            </w:r>
          </w:p>
          <w:p w14:paraId="4C3D2FD2" w14:textId="77777777" w:rsidR="000C7B57" w:rsidRPr="00841BF5" w:rsidRDefault="000C7B57" w:rsidP="002C7898">
            <w:pPr>
              <w:pStyle w:val="text-grey-text-400"/>
              <w:numPr>
                <w:ilvl w:val="0"/>
                <w:numId w:val="49"/>
              </w:numPr>
              <w:shd w:val="clear" w:color="auto" w:fill="FFFFFF"/>
              <w:spacing w:before="0" w:beforeAutospacing="0" w:line="360" w:lineRule="auto"/>
              <w:jc w:val="both"/>
              <w:rPr>
                <w:color w:val="000000" w:themeColor="text1"/>
                <w:shd w:val="clear" w:color="auto" w:fill="FFFFFF"/>
              </w:rPr>
            </w:pPr>
            <w:r w:rsidRPr="00841BF5">
              <w:rPr>
                <w:color w:val="000000" w:themeColor="text1"/>
                <w:shd w:val="clear" w:color="auto" w:fill="FFFFFF"/>
              </w:rPr>
              <w:t xml:space="preserve"> </w:t>
            </w:r>
            <w:r w:rsidRPr="00841BF5">
              <w:rPr>
                <w:rStyle w:val="Strong"/>
                <w:rFonts w:eastAsiaTheme="majorEastAsia"/>
                <w:b w:val="0"/>
                <w:bCs w:val="0"/>
                <w:color w:val="000000" w:themeColor="text1"/>
                <w:shd w:val="clear" w:color="auto" w:fill="FFFFFF"/>
              </w:rPr>
              <w:t>AI-Driven Nutrition and Diet Planning</w:t>
            </w:r>
          </w:p>
          <w:p w14:paraId="626072D7" w14:textId="77777777" w:rsidR="000C7B57" w:rsidRPr="00841BF5" w:rsidRDefault="000C7B57" w:rsidP="002C7898">
            <w:pPr>
              <w:pStyle w:val="text-grey-text-400"/>
              <w:numPr>
                <w:ilvl w:val="0"/>
                <w:numId w:val="49"/>
              </w:numPr>
              <w:shd w:val="clear" w:color="auto" w:fill="FFFFFF"/>
              <w:spacing w:before="0" w:beforeAutospacing="0" w:line="360" w:lineRule="auto"/>
              <w:jc w:val="both"/>
              <w:rPr>
                <w:rStyle w:val="Strong"/>
                <w:b w:val="0"/>
                <w:bCs w:val="0"/>
                <w:color w:val="000000" w:themeColor="text1"/>
                <w:shd w:val="clear" w:color="auto" w:fill="FFFFFF"/>
              </w:rPr>
            </w:pPr>
            <w:r w:rsidRPr="00841BF5">
              <w:rPr>
                <w:rStyle w:val="Strong"/>
                <w:rFonts w:eastAsiaTheme="majorEastAsia"/>
                <w:b w:val="0"/>
                <w:bCs w:val="0"/>
                <w:color w:val="000000" w:themeColor="text1"/>
                <w:shd w:val="clear" w:color="auto" w:fill="FFFFFF"/>
              </w:rPr>
              <w:t>The Future of AI in Fitness: Predictive Analytics and Virtual Coaching</w:t>
            </w:r>
            <w:r w:rsidRPr="00841BF5">
              <w:rPr>
                <w:rStyle w:val="Strong"/>
                <w:b w:val="0"/>
                <w:bCs w:val="0"/>
                <w:color w:val="000000" w:themeColor="text1"/>
                <w:shd w:val="clear" w:color="auto" w:fill="FFFFFF"/>
              </w:rPr>
              <w:t xml:space="preserve"> </w:t>
            </w:r>
          </w:p>
          <w:p w14:paraId="29227CFF" w14:textId="77777777" w:rsidR="000C7B57" w:rsidRPr="00841BF5" w:rsidRDefault="000C7B57" w:rsidP="002C7898">
            <w:pPr>
              <w:pStyle w:val="text-grey-text-400"/>
              <w:numPr>
                <w:ilvl w:val="0"/>
                <w:numId w:val="49"/>
              </w:numPr>
              <w:shd w:val="clear" w:color="auto" w:fill="FFFFFF"/>
              <w:spacing w:before="0" w:beforeAutospacing="0" w:line="360" w:lineRule="auto"/>
              <w:jc w:val="both"/>
              <w:rPr>
                <w:rStyle w:val="Strong"/>
                <w:b w:val="0"/>
                <w:bCs w:val="0"/>
                <w:color w:val="000000" w:themeColor="text1"/>
                <w:shd w:val="clear" w:color="auto" w:fill="FFFFFF"/>
              </w:rPr>
            </w:pPr>
            <w:r w:rsidRPr="00841BF5">
              <w:rPr>
                <w:rStyle w:val="Strong"/>
                <w:rFonts w:eastAsiaTheme="majorEastAsia"/>
                <w:b w:val="0"/>
                <w:bCs w:val="0"/>
                <w:color w:val="000000" w:themeColor="text1"/>
                <w:shd w:val="clear" w:color="auto" w:fill="FFFFFF"/>
              </w:rPr>
              <w:t xml:space="preserve">Enhanced Wearable Fitness </w:t>
            </w:r>
            <w:r w:rsidRPr="00841BF5">
              <w:rPr>
                <w:rStyle w:val="Strong"/>
                <w:b w:val="0"/>
                <w:bCs w:val="0"/>
                <w:color w:val="000000" w:themeColor="text1"/>
                <w:shd w:val="clear" w:color="auto" w:fill="FFFFFF"/>
              </w:rPr>
              <w:t xml:space="preserve">Technology”. </w:t>
            </w:r>
          </w:p>
          <w:p w14:paraId="2B2202C7" w14:textId="74ABFD95" w:rsidR="000C7B57" w:rsidRDefault="000C7B57" w:rsidP="002C7898">
            <w:pPr>
              <w:pStyle w:val="text-grey-text-400"/>
              <w:shd w:val="clear" w:color="auto" w:fill="FFFFFF"/>
              <w:spacing w:before="0" w:beforeAutospacing="0" w:line="360" w:lineRule="auto"/>
              <w:jc w:val="both"/>
              <w:rPr>
                <w:rStyle w:val="Strong"/>
                <w:b w:val="0"/>
                <w:bCs w:val="0"/>
                <w:color w:val="000000" w:themeColor="text1"/>
                <w:shd w:val="clear" w:color="auto" w:fill="FFFFFF"/>
              </w:rPr>
            </w:pPr>
            <w:r w:rsidRPr="00841BF5">
              <w:rPr>
                <w:rStyle w:val="Strong"/>
                <w:b w:val="0"/>
                <w:bCs w:val="0"/>
                <w:color w:val="000000" w:themeColor="text1"/>
                <w:shd w:val="clear" w:color="auto" w:fill="FFFFFF"/>
              </w:rPr>
              <w:t xml:space="preserve">This suggests that AI makes information easier to gain and knowledge better to understand. Therefore, individuals have more direct use and availability such as smart watches and AI driven health plans, allowing them to see and understand their own personal health and fitness needs.  </w:t>
            </w:r>
          </w:p>
          <w:p w14:paraId="0A11FC0B" w14:textId="77777777" w:rsidR="00385ED9" w:rsidRDefault="00385ED9" w:rsidP="002C7898">
            <w:pPr>
              <w:pStyle w:val="text-grey-text-400"/>
              <w:shd w:val="clear" w:color="auto" w:fill="FFFFFF"/>
              <w:spacing w:before="0" w:beforeAutospacing="0" w:line="360" w:lineRule="auto"/>
              <w:jc w:val="both"/>
              <w:rPr>
                <w:rStyle w:val="Strong"/>
                <w:b w:val="0"/>
                <w:bCs w:val="0"/>
                <w:color w:val="000000" w:themeColor="text1"/>
                <w:shd w:val="clear" w:color="auto" w:fill="FFFFFF"/>
              </w:rPr>
            </w:pPr>
          </w:p>
          <w:p w14:paraId="70555271" w14:textId="77777777" w:rsidR="00351F1B" w:rsidRDefault="00351F1B" w:rsidP="002C7898">
            <w:pPr>
              <w:pStyle w:val="text-grey-text-400"/>
              <w:shd w:val="clear" w:color="auto" w:fill="FFFFFF"/>
              <w:spacing w:before="0" w:beforeAutospacing="0" w:line="360" w:lineRule="auto"/>
              <w:jc w:val="both"/>
              <w:rPr>
                <w:rStyle w:val="Strong"/>
                <w:b w:val="0"/>
                <w:bCs w:val="0"/>
                <w:color w:val="000000" w:themeColor="text1"/>
                <w:shd w:val="clear" w:color="auto" w:fill="FFFFFF"/>
              </w:rPr>
            </w:pPr>
          </w:p>
          <w:p w14:paraId="7214483B" w14:textId="77777777" w:rsidR="003C704B" w:rsidRPr="00841BF5" w:rsidRDefault="003C704B" w:rsidP="002C7898">
            <w:pPr>
              <w:pStyle w:val="text-grey-text-400"/>
              <w:shd w:val="clear" w:color="auto" w:fill="FFFFFF"/>
              <w:spacing w:before="0" w:beforeAutospacing="0" w:line="360" w:lineRule="auto"/>
              <w:jc w:val="both"/>
              <w:rPr>
                <w:color w:val="000000" w:themeColor="text1"/>
                <w:shd w:val="clear" w:color="auto" w:fill="FFFFFF"/>
              </w:rPr>
            </w:pPr>
          </w:p>
          <w:p w14:paraId="5EBDF9E2" w14:textId="77777777"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Management (Year 1 Personnel Forecast)</w:t>
            </w:r>
          </w:p>
          <w:p w14:paraId="39283808" w14:textId="77777777" w:rsidR="000C7B57" w:rsidRDefault="000C7B57" w:rsidP="000C7B57">
            <w:pPr>
              <w:spacing w:line="360" w:lineRule="auto"/>
              <w:rPr>
                <w:rFonts w:ascii="Times New Roman" w:hAnsi="Times New Roman" w:cs="Times New Roman"/>
                <w:b/>
                <w:bCs/>
                <w:u w:val="single"/>
              </w:rPr>
            </w:pPr>
          </w:p>
          <w:p w14:paraId="5D11FAEA" w14:textId="574CAECE" w:rsidR="000C7B57" w:rsidRPr="003C704B" w:rsidRDefault="000C7B57" w:rsidP="000C7B57">
            <w:pPr>
              <w:spacing w:line="360" w:lineRule="auto"/>
              <w:jc w:val="both"/>
              <w:rPr>
                <w:rFonts w:ascii="Times New Roman" w:hAnsi="Times New Roman" w:cs="Times New Roman"/>
                <w:color w:val="000000" w:themeColor="text1"/>
              </w:rPr>
            </w:pPr>
            <w:r w:rsidRPr="003C704B">
              <w:rPr>
                <w:rFonts w:ascii="Times New Roman" w:hAnsi="Times New Roman" w:cs="Times New Roman"/>
                <w:color w:val="000000" w:themeColor="text1"/>
              </w:rPr>
              <w:t xml:space="preserve">To start the gym up I will be employing five members of staff. These </w:t>
            </w:r>
            <w:r w:rsidR="003C704B" w:rsidRPr="003C704B">
              <w:rPr>
                <w:rFonts w:ascii="Times New Roman" w:hAnsi="Times New Roman" w:cs="Times New Roman"/>
                <w:color w:val="000000" w:themeColor="text1"/>
              </w:rPr>
              <w:t>include</w:t>
            </w:r>
            <w:r w:rsidRPr="003C704B">
              <w:rPr>
                <w:rFonts w:ascii="Times New Roman" w:hAnsi="Times New Roman" w:cs="Times New Roman"/>
                <w:color w:val="000000" w:themeColor="text1"/>
              </w:rPr>
              <w:t xml:space="preserve"> three-day care staff and two trainers as I will be the third trainer. </w:t>
            </w:r>
            <w:r w:rsidR="003C704B" w:rsidRPr="003C704B">
              <w:rPr>
                <w:rStyle w:val="normaltextrun"/>
                <w:rFonts w:ascii="Times New Roman" w:hAnsi="Times New Roman" w:cs="Times New Roman"/>
                <w:color w:val="000000"/>
                <w:shd w:val="clear" w:color="auto" w:fill="FFFFFF"/>
              </w:rPr>
              <w:t>All Personal Trainers will have a Level 3 PT qualification, and all Childcare staff will have a Level 3 Health and Social Care qualification.</w:t>
            </w:r>
            <w:r w:rsidR="003C704B">
              <w:rPr>
                <w:rStyle w:val="normaltextrun"/>
                <w:rFonts w:ascii="Times New Roman" w:hAnsi="Times New Roman" w:cs="Times New Roman"/>
                <w:color w:val="000000"/>
                <w:shd w:val="clear" w:color="auto" w:fill="FFFFFF"/>
              </w:rPr>
              <w:t xml:space="preserve"> </w:t>
            </w:r>
            <w:r w:rsidRPr="003C704B">
              <w:rPr>
                <w:rFonts w:ascii="Times New Roman" w:hAnsi="Times New Roman" w:cs="Times New Roman"/>
                <w:color w:val="000000" w:themeColor="text1"/>
              </w:rPr>
              <w:t xml:space="preserve">Once the gym has been established, I will look to employ two more staff in year three to make daily running’s easier and smoother with the growing numbers of clients. The table below shows the figures </w:t>
            </w:r>
            <w:r w:rsidR="003C704B" w:rsidRPr="003C704B">
              <w:rPr>
                <w:rFonts w:ascii="Times New Roman" w:hAnsi="Times New Roman" w:cs="Times New Roman"/>
                <w:color w:val="000000" w:themeColor="text1"/>
              </w:rPr>
              <w:t>for</w:t>
            </w:r>
            <w:r w:rsidRPr="003C704B">
              <w:rPr>
                <w:rFonts w:ascii="Times New Roman" w:hAnsi="Times New Roman" w:cs="Times New Roman"/>
                <w:color w:val="000000" w:themeColor="text1"/>
              </w:rPr>
              <w:t xml:space="preserve"> my staff, wages and my drawings from the business for the next three years. </w:t>
            </w:r>
          </w:p>
          <w:tbl>
            <w:tblPr>
              <w:tblStyle w:val="TableGrid"/>
              <w:tblW w:w="0" w:type="auto"/>
              <w:tblLook w:val="04A0" w:firstRow="1" w:lastRow="0" w:firstColumn="1" w:lastColumn="0" w:noHBand="0" w:noVBand="1"/>
            </w:tblPr>
            <w:tblGrid>
              <w:gridCol w:w="2337"/>
              <w:gridCol w:w="2337"/>
              <w:gridCol w:w="2338"/>
              <w:gridCol w:w="2338"/>
            </w:tblGrid>
            <w:tr w:rsidR="000C7B57" w:rsidRPr="00AF1E53" w14:paraId="66AFF489" w14:textId="77777777" w:rsidTr="00632589">
              <w:tc>
                <w:tcPr>
                  <w:tcW w:w="2337" w:type="dxa"/>
                  <w:shd w:val="clear" w:color="auto" w:fill="67B6EA" w:themeFill="text2" w:themeFillTint="80"/>
                </w:tcPr>
                <w:p w14:paraId="15D3C252"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Personal Count</w:t>
                  </w:r>
                </w:p>
              </w:tc>
              <w:tc>
                <w:tcPr>
                  <w:tcW w:w="2337" w:type="dxa"/>
                  <w:shd w:val="clear" w:color="auto" w:fill="67B6EA" w:themeFill="text2" w:themeFillTint="80"/>
                </w:tcPr>
                <w:p w14:paraId="77D2790F"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Year 1</w:t>
                  </w:r>
                </w:p>
              </w:tc>
              <w:tc>
                <w:tcPr>
                  <w:tcW w:w="2338" w:type="dxa"/>
                  <w:shd w:val="clear" w:color="auto" w:fill="67B6EA" w:themeFill="text2" w:themeFillTint="80"/>
                </w:tcPr>
                <w:p w14:paraId="607B3A45"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Year 2</w:t>
                  </w:r>
                </w:p>
              </w:tc>
              <w:tc>
                <w:tcPr>
                  <w:tcW w:w="2338" w:type="dxa"/>
                  <w:shd w:val="clear" w:color="auto" w:fill="67B6EA" w:themeFill="text2" w:themeFillTint="80"/>
                </w:tcPr>
                <w:p w14:paraId="727752CA"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Year 3</w:t>
                  </w:r>
                </w:p>
              </w:tc>
            </w:tr>
            <w:tr w:rsidR="000C7B57" w:rsidRPr="00AF1E53" w14:paraId="5CD0C054" w14:textId="77777777" w:rsidTr="002C7898">
              <w:tc>
                <w:tcPr>
                  <w:tcW w:w="2337" w:type="dxa"/>
                  <w:shd w:val="clear" w:color="auto" w:fill="76DBF4" w:themeFill="background2"/>
                </w:tcPr>
                <w:p w14:paraId="07450E01"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Director</w:t>
                  </w:r>
                </w:p>
              </w:tc>
              <w:tc>
                <w:tcPr>
                  <w:tcW w:w="2337" w:type="dxa"/>
                  <w:shd w:val="clear" w:color="auto" w:fill="76DBF4" w:themeFill="background2"/>
                </w:tcPr>
                <w:p w14:paraId="7F36F4DB"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w:t>
                  </w:r>
                </w:p>
              </w:tc>
              <w:tc>
                <w:tcPr>
                  <w:tcW w:w="2338" w:type="dxa"/>
                  <w:shd w:val="clear" w:color="auto" w:fill="76DBF4" w:themeFill="background2"/>
                </w:tcPr>
                <w:p w14:paraId="7A5C741C"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w:t>
                  </w:r>
                </w:p>
              </w:tc>
              <w:tc>
                <w:tcPr>
                  <w:tcW w:w="2338" w:type="dxa"/>
                  <w:shd w:val="clear" w:color="auto" w:fill="76DBF4" w:themeFill="background2"/>
                </w:tcPr>
                <w:p w14:paraId="47DF4E6E"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w:t>
                  </w:r>
                </w:p>
              </w:tc>
            </w:tr>
            <w:tr w:rsidR="000C7B57" w:rsidRPr="00AF1E53" w14:paraId="5884E9E5" w14:textId="77777777" w:rsidTr="002C7898">
              <w:tc>
                <w:tcPr>
                  <w:tcW w:w="2337" w:type="dxa"/>
                  <w:shd w:val="clear" w:color="auto" w:fill="76DBF4" w:themeFill="background2"/>
                </w:tcPr>
                <w:p w14:paraId="4F6F45B5"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Operations</w:t>
                  </w:r>
                </w:p>
              </w:tc>
              <w:tc>
                <w:tcPr>
                  <w:tcW w:w="2337" w:type="dxa"/>
                  <w:shd w:val="clear" w:color="auto" w:fill="76DBF4" w:themeFill="background2"/>
                </w:tcPr>
                <w:p w14:paraId="7AD21FDF"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5</w:t>
                  </w:r>
                </w:p>
              </w:tc>
              <w:tc>
                <w:tcPr>
                  <w:tcW w:w="2338" w:type="dxa"/>
                  <w:shd w:val="clear" w:color="auto" w:fill="76DBF4" w:themeFill="background2"/>
                </w:tcPr>
                <w:p w14:paraId="6A1D9629"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5</w:t>
                  </w:r>
                </w:p>
              </w:tc>
              <w:tc>
                <w:tcPr>
                  <w:tcW w:w="2338" w:type="dxa"/>
                  <w:shd w:val="clear" w:color="auto" w:fill="76DBF4" w:themeFill="background2"/>
                </w:tcPr>
                <w:p w14:paraId="0C168F52"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7</w:t>
                  </w:r>
                </w:p>
              </w:tc>
            </w:tr>
            <w:tr w:rsidR="000C7B57" w:rsidRPr="00AF1E53" w14:paraId="7926FCC7" w14:textId="77777777" w:rsidTr="002C7898">
              <w:tc>
                <w:tcPr>
                  <w:tcW w:w="2337" w:type="dxa"/>
                  <w:shd w:val="clear" w:color="auto" w:fill="76DBF4" w:themeFill="background2"/>
                </w:tcPr>
                <w:p w14:paraId="7E0DDD5D"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Total Personal</w:t>
                  </w:r>
                </w:p>
              </w:tc>
              <w:tc>
                <w:tcPr>
                  <w:tcW w:w="2337" w:type="dxa"/>
                  <w:shd w:val="clear" w:color="auto" w:fill="76DBF4" w:themeFill="background2"/>
                </w:tcPr>
                <w:p w14:paraId="74F23D8E"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6</w:t>
                  </w:r>
                </w:p>
              </w:tc>
              <w:tc>
                <w:tcPr>
                  <w:tcW w:w="2338" w:type="dxa"/>
                  <w:shd w:val="clear" w:color="auto" w:fill="76DBF4" w:themeFill="background2"/>
                </w:tcPr>
                <w:p w14:paraId="0C306BB2"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6</w:t>
                  </w:r>
                </w:p>
              </w:tc>
              <w:tc>
                <w:tcPr>
                  <w:tcW w:w="2338" w:type="dxa"/>
                  <w:shd w:val="clear" w:color="auto" w:fill="76DBF4" w:themeFill="background2"/>
                </w:tcPr>
                <w:p w14:paraId="38A04FED"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8</w:t>
                  </w:r>
                </w:p>
              </w:tc>
            </w:tr>
            <w:tr w:rsidR="000C7B57" w:rsidRPr="00AF1E53" w14:paraId="19EEE5A4" w14:textId="77777777" w:rsidTr="00632589">
              <w:tc>
                <w:tcPr>
                  <w:tcW w:w="2337" w:type="dxa"/>
                  <w:shd w:val="clear" w:color="auto" w:fill="63A6F7" w:themeFill="accent1" w:themeFillTint="66"/>
                </w:tcPr>
                <w:p w14:paraId="67BC5BA5" w14:textId="77777777" w:rsidR="000C7B57" w:rsidRPr="00841BF5" w:rsidRDefault="000C7B57" w:rsidP="000C7B57">
                  <w:pPr>
                    <w:rPr>
                      <w:rFonts w:ascii="Times New Roman" w:hAnsi="Times New Roman" w:cs="Times New Roman"/>
                      <w:b/>
                      <w:bCs/>
                      <w:color w:val="000000" w:themeColor="text1"/>
                      <w:u w:val="single"/>
                    </w:rPr>
                  </w:pPr>
                </w:p>
              </w:tc>
              <w:tc>
                <w:tcPr>
                  <w:tcW w:w="2337" w:type="dxa"/>
                  <w:shd w:val="clear" w:color="auto" w:fill="63A6F7" w:themeFill="accent1" w:themeFillTint="66"/>
                </w:tcPr>
                <w:p w14:paraId="4014C4CC" w14:textId="77777777" w:rsidR="000C7B57" w:rsidRPr="00841BF5" w:rsidRDefault="000C7B57" w:rsidP="000C7B57">
                  <w:pPr>
                    <w:rPr>
                      <w:rFonts w:ascii="Times New Roman" w:hAnsi="Times New Roman" w:cs="Times New Roman"/>
                      <w:b/>
                      <w:bCs/>
                      <w:color w:val="000000" w:themeColor="text1"/>
                      <w:u w:val="single"/>
                    </w:rPr>
                  </w:pPr>
                </w:p>
              </w:tc>
              <w:tc>
                <w:tcPr>
                  <w:tcW w:w="2338" w:type="dxa"/>
                  <w:shd w:val="clear" w:color="auto" w:fill="63A6F7" w:themeFill="accent1" w:themeFillTint="66"/>
                </w:tcPr>
                <w:p w14:paraId="77CEA99C" w14:textId="77777777" w:rsidR="000C7B57" w:rsidRPr="00841BF5" w:rsidRDefault="000C7B57" w:rsidP="000C7B57">
                  <w:pPr>
                    <w:rPr>
                      <w:rFonts w:ascii="Times New Roman" w:hAnsi="Times New Roman" w:cs="Times New Roman"/>
                      <w:b/>
                      <w:bCs/>
                      <w:color w:val="000000" w:themeColor="text1"/>
                      <w:u w:val="single"/>
                    </w:rPr>
                  </w:pPr>
                </w:p>
              </w:tc>
              <w:tc>
                <w:tcPr>
                  <w:tcW w:w="2338" w:type="dxa"/>
                  <w:shd w:val="clear" w:color="auto" w:fill="63A6F7" w:themeFill="accent1" w:themeFillTint="66"/>
                </w:tcPr>
                <w:p w14:paraId="4E4DCE44" w14:textId="77777777" w:rsidR="000C7B57" w:rsidRPr="00841BF5" w:rsidRDefault="000C7B57" w:rsidP="000C7B57">
                  <w:pPr>
                    <w:rPr>
                      <w:rFonts w:ascii="Times New Roman" w:hAnsi="Times New Roman" w:cs="Times New Roman"/>
                      <w:b/>
                      <w:bCs/>
                      <w:color w:val="000000" w:themeColor="text1"/>
                      <w:u w:val="single"/>
                    </w:rPr>
                  </w:pPr>
                </w:p>
              </w:tc>
            </w:tr>
            <w:tr w:rsidR="000C7B57" w:rsidRPr="00AF1E53" w14:paraId="5F521937" w14:textId="77777777" w:rsidTr="002C7898">
              <w:tc>
                <w:tcPr>
                  <w:tcW w:w="2337" w:type="dxa"/>
                  <w:shd w:val="clear" w:color="auto" w:fill="76DBF4" w:themeFill="background2"/>
                </w:tcPr>
                <w:p w14:paraId="7CEC7D5F"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Wages </w:t>
                  </w:r>
                </w:p>
              </w:tc>
              <w:tc>
                <w:tcPr>
                  <w:tcW w:w="2337" w:type="dxa"/>
                  <w:shd w:val="clear" w:color="auto" w:fill="76DBF4" w:themeFill="background2"/>
                </w:tcPr>
                <w:p w14:paraId="17929994"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£124,992</w:t>
                  </w:r>
                </w:p>
              </w:tc>
              <w:tc>
                <w:tcPr>
                  <w:tcW w:w="2338" w:type="dxa"/>
                  <w:shd w:val="clear" w:color="auto" w:fill="76DBF4" w:themeFill="background2"/>
                </w:tcPr>
                <w:p w14:paraId="6E1A842D"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£131,992</w:t>
                  </w:r>
                </w:p>
              </w:tc>
              <w:tc>
                <w:tcPr>
                  <w:tcW w:w="2338" w:type="dxa"/>
                  <w:shd w:val="clear" w:color="auto" w:fill="76DBF4" w:themeFill="background2"/>
                </w:tcPr>
                <w:p w14:paraId="0A4DA225"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£181,992</w:t>
                  </w:r>
                </w:p>
              </w:tc>
            </w:tr>
            <w:tr w:rsidR="000C7B57" w:rsidRPr="00AF1E53" w14:paraId="11431015" w14:textId="77777777" w:rsidTr="002C7898">
              <w:tc>
                <w:tcPr>
                  <w:tcW w:w="2337" w:type="dxa"/>
                  <w:shd w:val="clear" w:color="auto" w:fill="76DBF4" w:themeFill="background2"/>
                </w:tcPr>
                <w:p w14:paraId="6B9E4086"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Drawings </w:t>
                  </w:r>
                </w:p>
              </w:tc>
              <w:tc>
                <w:tcPr>
                  <w:tcW w:w="2337" w:type="dxa"/>
                  <w:shd w:val="clear" w:color="auto" w:fill="76DBF4" w:themeFill="background2"/>
                </w:tcPr>
                <w:p w14:paraId="311E43F3"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£24,000</w:t>
                  </w:r>
                </w:p>
              </w:tc>
              <w:tc>
                <w:tcPr>
                  <w:tcW w:w="2338" w:type="dxa"/>
                  <w:shd w:val="clear" w:color="auto" w:fill="76DBF4" w:themeFill="background2"/>
                </w:tcPr>
                <w:p w14:paraId="71219113"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£26,000</w:t>
                  </w:r>
                </w:p>
              </w:tc>
              <w:tc>
                <w:tcPr>
                  <w:tcW w:w="2338" w:type="dxa"/>
                  <w:shd w:val="clear" w:color="auto" w:fill="76DBF4" w:themeFill="background2"/>
                </w:tcPr>
                <w:p w14:paraId="2FC770E7"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£28,000</w:t>
                  </w:r>
                </w:p>
              </w:tc>
            </w:tr>
            <w:tr w:rsidR="000C7B57" w:rsidRPr="00AF1E53" w14:paraId="135BA540" w14:textId="77777777" w:rsidTr="00632589">
              <w:tc>
                <w:tcPr>
                  <w:tcW w:w="2337" w:type="dxa"/>
                  <w:shd w:val="clear" w:color="auto" w:fill="67B6EA" w:themeFill="text2" w:themeFillTint="80"/>
                </w:tcPr>
                <w:p w14:paraId="54CCB804"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Total Payroll </w:t>
                  </w:r>
                </w:p>
              </w:tc>
              <w:tc>
                <w:tcPr>
                  <w:tcW w:w="2337" w:type="dxa"/>
                  <w:shd w:val="clear" w:color="auto" w:fill="67B6EA" w:themeFill="text2" w:themeFillTint="80"/>
                </w:tcPr>
                <w:p w14:paraId="4CBC48BE"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£148,992</w:t>
                  </w:r>
                </w:p>
              </w:tc>
              <w:tc>
                <w:tcPr>
                  <w:tcW w:w="2338" w:type="dxa"/>
                  <w:shd w:val="clear" w:color="auto" w:fill="67B6EA" w:themeFill="text2" w:themeFillTint="80"/>
                </w:tcPr>
                <w:p w14:paraId="6E3F9250"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£157,992</w:t>
                  </w:r>
                </w:p>
              </w:tc>
              <w:tc>
                <w:tcPr>
                  <w:tcW w:w="2338" w:type="dxa"/>
                  <w:shd w:val="clear" w:color="auto" w:fill="67B6EA" w:themeFill="text2" w:themeFillTint="80"/>
                </w:tcPr>
                <w:p w14:paraId="17DCF97B"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£209,992</w:t>
                  </w:r>
                </w:p>
              </w:tc>
            </w:tr>
          </w:tbl>
          <w:p w14:paraId="3DDF3941" w14:textId="77777777" w:rsidR="000C7B57" w:rsidRDefault="000C7B57" w:rsidP="000C7B57">
            <w:pPr>
              <w:rPr>
                <w:rFonts w:ascii="Times New Roman" w:hAnsi="Times New Roman" w:cs="Times New Roman"/>
              </w:rPr>
            </w:pPr>
          </w:p>
          <w:p w14:paraId="11961C10" w14:textId="77777777" w:rsidR="000C7B57" w:rsidRDefault="000C7B57" w:rsidP="000C7B57">
            <w:pPr>
              <w:rPr>
                <w:rFonts w:ascii="Times New Roman" w:hAnsi="Times New Roman" w:cs="Times New Roman"/>
              </w:rPr>
            </w:pPr>
          </w:p>
          <w:p w14:paraId="328FDC88" w14:textId="77777777" w:rsidR="000C7B57" w:rsidRDefault="000C7B57" w:rsidP="000C7B57">
            <w:pPr>
              <w:rPr>
                <w:rFonts w:ascii="Times New Roman" w:hAnsi="Times New Roman" w:cs="Times New Roman"/>
              </w:rPr>
            </w:pPr>
          </w:p>
          <w:p w14:paraId="6E2E3161" w14:textId="77777777" w:rsidR="000C7B57" w:rsidRDefault="000C7B57" w:rsidP="000C7B57">
            <w:pPr>
              <w:rPr>
                <w:rFonts w:ascii="Times New Roman" w:hAnsi="Times New Roman" w:cs="Times New Roman"/>
              </w:rPr>
            </w:pPr>
          </w:p>
          <w:p w14:paraId="346D6FAA" w14:textId="77777777" w:rsidR="000C7B57" w:rsidRDefault="000C7B57" w:rsidP="000C7B57">
            <w:pPr>
              <w:rPr>
                <w:rFonts w:ascii="Times New Roman" w:hAnsi="Times New Roman" w:cs="Times New Roman"/>
              </w:rPr>
            </w:pPr>
          </w:p>
          <w:p w14:paraId="6E9D091D" w14:textId="77777777" w:rsidR="000C7B57" w:rsidRDefault="000C7B57" w:rsidP="000C7B57">
            <w:pPr>
              <w:rPr>
                <w:rFonts w:ascii="Times New Roman" w:hAnsi="Times New Roman" w:cs="Times New Roman"/>
              </w:rPr>
            </w:pPr>
          </w:p>
          <w:p w14:paraId="00E20B28" w14:textId="77777777" w:rsidR="000C7B57" w:rsidRDefault="000C7B57" w:rsidP="000C7B57">
            <w:pPr>
              <w:rPr>
                <w:rFonts w:ascii="Times New Roman" w:hAnsi="Times New Roman" w:cs="Times New Roman"/>
              </w:rPr>
            </w:pPr>
          </w:p>
          <w:p w14:paraId="7F28538B" w14:textId="77777777" w:rsidR="000C7B57" w:rsidRDefault="000C7B57" w:rsidP="000C7B57">
            <w:pPr>
              <w:rPr>
                <w:rFonts w:ascii="Times New Roman" w:hAnsi="Times New Roman" w:cs="Times New Roman"/>
              </w:rPr>
            </w:pPr>
          </w:p>
          <w:p w14:paraId="48495679" w14:textId="77777777" w:rsidR="000C7B57" w:rsidRDefault="000C7B57" w:rsidP="000C7B57">
            <w:pPr>
              <w:rPr>
                <w:rFonts w:ascii="Times New Roman" w:hAnsi="Times New Roman" w:cs="Times New Roman"/>
              </w:rPr>
            </w:pPr>
          </w:p>
          <w:p w14:paraId="2BFE2610" w14:textId="77777777" w:rsidR="002C7898" w:rsidRDefault="002C7898" w:rsidP="000C7B57">
            <w:pPr>
              <w:rPr>
                <w:rFonts w:ascii="Times New Roman" w:hAnsi="Times New Roman" w:cs="Times New Roman"/>
              </w:rPr>
            </w:pPr>
          </w:p>
          <w:p w14:paraId="37A44483" w14:textId="77777777" w:rsidR="000C7B57" w:rsidRDefault="000C7B57" w:rsidP="000C7B57">
            <w:pPr>
              <w:rPr>
                <w:rFonts w:ascii="Times New Roman" w:hAnsi="Times New Roman" w:cs="Times New Roman"/>
                <w:b/>
                <w:bCs/>
                <w:u w:val="single"/>
              </w:rPr>
            </w:pPr>
            <w:r>
              <w:rPr>
                <w:rFonts w:ascii="Times New Roman" w:hAnsi="Times New Roman" w:cs="Times New Roman"/>
                <w:b/>
                <w:bCs/>
                <w:u w:val="single"/>
              </w:rPr>
              <w:br w:type="page"/>
            </w:r>
          </w:p>
          <w:p w14:paraId="33E51D86" w14:textId="77777777" w:rsidR="000C7B57" w:rsidRPr="00DA63EE" w:rsidRDefault="000C7B57" w:rsidP="00DA63EE">
            <w:pPr>
              <w:pStyle w:val="Heading1"/>
              <w:shd w:val="clear" w:color="auto" w:fill="76DBF4" w:themeFill="background2"/>
              <w:rPr>
                <w:color w:val="032348" w:themeColor="accent1" w:themeShade="BF"/>
              </w:rPr>
            </w:pPr>
            <w:r w:rsidRPr="00DA63EE">
              <w:rPr>
                <w:color w:val="032348" w:themeColor="accent1" w:themeShade="BF"/>
              </w:rPr>
              <w:lastRenderedPageBreak/>
              <w:t xml:space="preserve">Break-Evan Analysis </w:t>
            </w:r>
          </w:p>
          <w:p w14:paraId="635E596D" w14:textId="77777777" w:rsidR="006B6DBC" w:rsidRDefault="006B6DBC" w:rsidP="000C7B57">
            <w:pPr>
              <w:rPr>
                <w:rFonts w:ascii="Times New Roman" w:hAnsi="Times New Roman" w:cs="Times New Roman"/>
                <w:color w:val="000000" w:themeColor="text1"/>
              </w:rPr>
            </w:pPr>
          </w:p>
          <w:p w14:paraId="77AA5F8A" w14:textId="77D254B5"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To breakeven every month I must earn £13,775. As shown in my table </w:t>
            </w:r>
            <w:r w:rsidR="006B6DBC">
              <w:rPr>
                <w:rFonts w:ascii="Times New Roman" w:hAnsi="Times New Roman" w:cs="Times New Roman"/>
                <w:color w:val="000000" w:themeColor="text1"/>
              </w:rPr>
              <w:t>and graph below.</w:t>
            </w:r>
          </w:p>
          <w:tbl>
            <w:tblPr>
              <w:tblStyle w:val="TableGrid"/>
              <w:tblpPr w:leftFromText="180" w:rightFromText="180" w:vertAnchor="text" w:horzAnchor="margin" w:tblpY="182"/>
              <w:tblW w:w="0" w:type="auto"/>
              <w:tblLook w:val="04A0" w:firstRow="1" w:lastRow="0" w:firstColumn="1" w:lastColumn="0" w:noHBand="0" w:noVBand="1"/>
            </w:tblPr>
            <w:tblGrid>
              <w:gridCol w:w="4675"/>
              <w:gridCol w:w="4675"/>
            </w:tblGrid>
            <w:tr w:rsidR="000C7B57" w14:paraId="273602FC" w14:textId="77777777" w:rsidTr="00632589">
              <w:tc>
                <w:tcPr>
                  <w:tcW w:w="4675" w:type="dxa"/>
                  <w:shd w:val="clear" w:color="auto" w:fill="67B6EA" w:themeFill="text2" w:themeFillTint="80"/>
                </w:tcPr>
                <w:p w14:paraId="5E20245F" w14:textId="77777777" w:rsidR="000C7B57" w:rsidRPr="006B6DBC" w:rsidRDefault="000C7B57" w:rsidP="006B6DBC">
                  <w:pPr>
                    <w:jc w:val="center"/>
                    <w:rPr>
                      <w:rFonts w:ascii="Times New Roman" w:hAnsi="Times New Roman" w:cs="Times New Roman"/>
                      <w:b/>
                      <w:bCs/>
                      <w:color w:val="000000" w:themeColor="text1"/>
                      <w:u w:val="single"/>
                    </w:rPr>
                  </w:pPr>
                  <w:r w:rsidRPr="006B6DBC">
                    <w:rPr>
                      <w:rFonts w:ascii="Times New Roman" w:hAnsi="Times New Roman" w:cs="Times New Roman"/>
                      <w:b/>
                      <w:bCs/>
                      <w:color w:val="000000" w:themeColor="text1"/>
                      <w:u w:val="single"/>
                    </w:rPr>
                    <w:t>Assumptions</w:t>
                  </w:r>
                </w:p>
                <w:p w14:paraId="12203871" w14:textId="77777777" w:rsidR="000C7B57" w:rsidRPr="00841BF5" w:rsidRDefault="000C7B57" w:rsidP="000C7B57">
                  <w:pPr>
                    <w:rPr>
                      <w:rFonts w:ascii="Times New Roman" w:hAnsi="Times New Roman" w:cs="Times New Roman"/>
                      <w:color w:val="000000" w:themeColor="text1"/>
                    </w:rPr>
                  </w:pPr>
                </w:p>
              </w:tc>
              <w:tc>
                <w:tcPr>
                  <w:tcW w:w="4675" w:type="dxa"/>
                  <w:shd w:val="clear" w:color="auto" w:fill="67B6EA" w:themeFill="text2" w:themeFillTint="80"/>
                </w:tcPr>
                <w:p w14:paraId="7921F80D" w14:textId="5B08A9E0" w:rsidR="000C7B57" w:rsidRPr="006B6DBC" w:rsidRDefault="000C7B57" w:rsidP="006B6DBC">
                  <w:pPr>
                    <w:tabs>
                      <w:tab w:val="left" w:pos="1440"/>
                    </w:tabs>
                    <w:jc w:val="center"/>
                    <w:rPr>
                      <w:rFonts w:ascii="Times New Roman" w:hAnsi="Times New Roman" w:cs="Times New Roman"/>
                      <w:b/>
                      <w:bCs/>
                      <w:color w:val="000000" w:themeColor="text1"/>
                      <w:u w:val="single"/>
                    </w:rPr>
                  </w:pPr>
                  <w:r w:rsidRPr="006B6DBC">
                    <w:rPr>
                      <w:rFonts w:ascii="Times New Roman" w:hAnsi="Times New Roman" w:cs="Times New Roman"/>
                      <w:b/>
                      <w:bCs/>
                      <w:color w:val="000000" w:themeColor="text1"/>
                      <w:u w:val="single"/>
                    </w:rPr>
                    <w:t>Amount</w:t>
                  </w:r>
                </w:p>
              </w:tc>
            </w:tr>
            <w:tr w:rsidR="000C7B57" w14:paraId="00C8CEA1" w14:textId="77777777" w:rsidTr="002C7898">
              <w:tc>
                <w:tcPr>
                  <w:tcW w:w="4675" w:type="dxa"/>
                  <w:shd w:val="clear" w:color="auto" w:fill="76DBF4" w:themeFill="background2"/>
                </w:tcPr>
                <w:p w14:paraId="5E1D458D"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Average revenue</w:t>
                  </w:r>
                </w:p>
              </w:tc>
              <w:tc>
                <w:tcPr>
                  <w:tcW w:w="4675" w:type="dxa"/>
                  <w:shd w:val="clear" w:color="auto" w:fill="76DBF4" w:themeFill="background2"/>
                </w:tcPr>
                <w:p w14:paraId="2402216B"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£17,175</w:t>
                  </w:r>
                </w:p>
              </w:tc>
            </w:tr>
            <w:tr w:rsidR="000C7B57" w14:paraId="43EA676D" w14:textId="77777777" w:rsidTr="002C7898">
              <w:tc>
                <w:tcPr>
                  <w:tcW w:w="4675" w:type="dxa"/>
                  <w:shd w:val="clear" w:color="auto" w:fill="76DBF4" w:themeFill="background2"/>
                </w:tcPr>
                <w:p w14:paraId="32ABB847"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Average Fixed Costs</w:t>
                  </w:r>
                </w:p>
              </w:tc>
              <w:tc>
                <w:tcPr>
                  <w:tcW w:w="4675" w:type="dxa"/>
                  <w:shd w:val="clear" w:color="auto" w:fill="76DBF4" w:themeFill="background2"/>
                </w:tcPr>
                <w:p w14:paraId="00C941B5" w14:textId="77777777" w:rsidR="000C7B57" w:rsidRPr="00841BF5" w:rsidRDefault="000C7B57" w:rsidP="000C7B57">
                  <w:pPr>
                    <w:tabs>
                      <w:tab w:val="left" w:pos="1070"/>
                    </w:tabs>
                    <w:rPr>
                      <w:rFonts w:ascii="Times New Roman" w:hAnsi="Times New Roman" w:cs="Times New Roman"/>
                      <w:color w:val="000000" w:themeColor="text1"/>
                    </w:rPr>
                  </w:pPr>
                  <w:r w:rsidRPr="00841BF5">
                    <w:rPr>
                      <w:rFonts w:ascii="Times New Roman" w:hAnsi="Times New Roman" w:cs="Times New Roman"/>
                      <w:color w:val="000000" w:themeColor="text1"/>
                    </w:rPr>
                    <w:t>£13,517</w:t>
                  </w:r>
                </w:p>
              </w:tc>
            </w:tr>
            <w:tr w:rsidR="000C7B57" w14:paraId="5442F113" w14:textId="77777777" w:rsidTr="002C7898">
              <w:tc>
                <w:tcPr>
                  <w:tcW w:w="4675" w:type="dxa"/>
                  <w:shd w:val="clear" w:color="auto" w:fill="76DBF4" w:themeFill="background2"/>
                </w:tcPr>
                <w:p w14:paraId="128E984E" w14:textId="77777777"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Variable costs</w:t>
                  </w:r>
                </w:p>
              </w:tc>
              <w:tc>
                <w:tcPr>
                  <w:tcW w:w="4675" w:type="dxa"/>
                  <w:shd w:val="clear" w:color="auto" w:fill="76DBF4" w:themeFill="background2"/>
                </w:tcPr>
                <w:p w14:paraId="0375AB8D" w14:textId="054EF16F" w:rsidR="000C7B57" w:rsidRPr="00841BF5" w:rsidRDefault="000C7B57" w:rsidP="000C7B57">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£3,086 </w:t>
                  </w:r>
                </w:p>
              </w:tc>
            </w:tr>
            <w:tr w:rsidR="004851AE" w14:paraId="147FBDFC" w14:textId="77777777" w:rsidTr="002C7898">
              <w:tc>
                <w:tcPr>
                  <w:tcW w:w="4675" w:type="dxa"/>
                  <w:shd w:val="clear" w:color="auto" w:fill="76DBF4" w:themeFill="background2"/>
                </w:tcPr>
                <w:p w14:paraId="5FCFE0C4" w14:textId="1E19131D" w:rsidR="004851AE" w:rsidRPr="00841BF5" w:rsidRDefault="004851AE" w:rsidP="000C7B57">
                  <w:pPr>
                    <w:rPr>
                      <w:rFonts w:ascii="Times New Roman" w:hAnsi="Times New Roman" w:cs="Times New Roman"/>
                      <w:color w:val="000000" w:themeColor="text1"/>
                    </w:rPr>
                  </w:pPr>
                  <w:r>
                    <w:rPr>
                      <w:rFonts w:ascii="Times New Roman" w:hAnsi="Times New Roman" w:cs="Times New Roman"/>
                      <w:color w:val="000000" w:themeColor="text1"/>
                    </w:rPr>
                    <w:t xml:space="preserve">Break-Evan </w:t>
                  </w:r>
                </w:p>
              </w:tc>
              <w:tc>
                <w:tcPr>
                  <w:tcW w:w="4675" w:type="dxa"/>
                  <w:shd w:val="clear" w:color="auto" w:fill="76DBF4" w:themeFill="background2"/>
                </w:tcPr>
                <w:p w14:paraId="44EEB417" w14:textId="4948EBAD" w:rsidR="004851AE" w:rsidRPr="00841BF5" w:rsidRDefault="004851AE" w:rsidP="000C7B57">
                  <w:pPr>
                    <w:rPr>
                      <w:rFonts w:ascii="Times New Roman" w:hAnsi="Times New Roman" w:cs="Times New Roman"/>
                      <w:color w:val="000000" w:themeColor="text1"/>
                    </w:rPr>
                  </w:pPr>
                  <w:r>
                    <w:rPr>
                      <w:rFonts w:ascii="Times New Roman" w:hAnsi="Times New Roman" w:cs="Times New Roman"/>
                      <w:color w:val="000000" w:themeColor="text1"/>
                    </w:rPr>
                    <w:t>£13,774 (17.65 member</w:t>
                  </w:r>
                  <w:r w:rsidR="00EF255B">
                    <w:rPr>
                      <w:rFonts w:ascii="Times New Roman" w:hAnsi="Times New Roman" w:cs="Times New Roman"/>
                      <w:color w:val="000000" w:themeColor="text1"/>
                    </w:rPr>
                    <w:t>s</w:t>
                  </w:r>
                  <w:r>
                    <w:rPr>
                      <w:rFonts w:ascii="Times New Roman" w:hAnsi="Times New Roman" w:cs="Times New Roman"/>
                      <w:color w:val="000000" w:themeColor="text1"/>
                    </w:rPr>
                    <w:t xml:space="preserve">) </w:t>
                  </w:r>
                </w:p>
              </w:tc>
            </w:tr>
          </w:tbl>
          <w:p w14:paraId="4251E68B" w14:textId="77777777" w:rsidR="000C7B57" w:rsidRPr="000C7B57" w:rsidRDefault="000C7B57" w:rsidP="000C7B57">
            <w:pPr>
              <w:spacing w:before="0" w:after="160" w:line="360" w:lineRule="auto"/>
              <w:ind w:left="360"/>
              <w:jc w:val="both"/>
              <w:rPr>
                <w:lang w:val="en-GB"/>
              </w:rPr>
            </w:pPr>
          </w:p>
          <w:p w14:paraId="5704DA31" w14:textId="35DA92F6" w:rsidR="000C7B57" w:rsidRDefault="000C7B57" w:rsidP="000C7B57">
            <w:r>
              <w:br w:type="page"/>
            </w:r>
            <w:r w:rsidR="004851AE" w:rsidRPr="00153A6B">
              <w:rPr>
                <w:rFonts w:ascii="Times New Roman" w:hAnsi="Times New Roman" w:cs="Times New Roman"/>
                <w:noProof/>
              </w:rPr>
              <w:drawing>
                <wp:inline distT="0" distB="0" distL="0" distR="0" wp14:anchorId="1D44BFC9" wp14:editId="5508F027">
                  <wp:extent cx="5486400" cy="3474720"/>
                  <wp:effectExtent l="0" t="0" r="0" b="11430"/>
                  <wp:docPr id="825475436"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C5BE619" w14:textId="77777777" w:rsidR="000C7B57" w:rsidRDefault="000C7B57" w:rsidP="000C7B57"/>
          <w:p w14:paraId="4E68619A" w14:textId="77777777" w:rsidR="000C7B57" w:rsidRDefault="000C7B57" w:rsidP="000C7B57"/>
          <w:p w14:paraId="4CF6DBAC" w14:textId="77777777" w:rsidR="000C7B57" w:rsidRDefault="000C7B57" w:rsidP="000C7B57"/>
          <w:p w14:paraId="459EDD9E" w14:textId="77777777" w:rsidR="000C7B57" w:rsidRDefault="000C7B57" w:rsidP="000C7B57"/>
          <w:p w14:paraId="3AF8B26F" w14:textId="77777777" w:rsidR="000C7B57" w:rsidRDefault="000C7B57" w:rsidP="000C7B57"/>
          <w:p w14:paraId="0B26F336" w14:textId="77777777" w:rsidR="000C7B57" w:rsidRDefault="000C7B57" w:rsidP="000C7B57"/>
          <w:p w14:paraId="56F87D2F" w14:textId="77777777" w:rsidR="000C7B57" w:rsidRDefault="000C7B57" w:rsidP="000C7B57"/>
          <w:p w14:paraId="6759C805" w14:textId="62916FDE" w:rsidR="000C7B57" w:rsidRDefault="000C7B57" w:rsidP="000C7B57">
            <w:r>
              <w:rPr>
                <w:noProof/>
              </w:rPr>
              <w:drawing>
                <wp:inline distT="0" distB="0" distL="0" distR="0" wp14:anchorId="33FCF0D0" wp14:editId="37991823">
                  <wp:extent cx="6235180" cy="2609337"/>
                  <wp:effectExtent l="0" t="0" r="0" b="635"/>
                  <wp:docPr id="1314299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2797" cy="2629264"/>
                          </a:xfrm>
                          <a:prstGeom prst="rect">
                            <a:avLst/>
                          </a:prstGeom>
                          <a:noFill/>
                        </pic:spPr>
                      </pic:pic>
                    </a:graphicData>
                  </a:graphic>
                </wp:inline>
              </w:drawing>
            </w:r>
          </w:p>
          <w:p w14:paraId="2DC83500" w14:textId="6056A490" w:rsidR="000C7B57" w:rsidRDefault="00841BF5" w:rsidP="00841BF5">
            <w:pPr>
              <w:tabs>
                <w:tab w:val="left" w:pos="1091"/>
              </w:tabs>
              <w:rPr>
                <w:rFonts w:ascii="Times New Roman" w:hAnsi="Times New Roman" w:cs="Times New Roman"/>
              </w:rPr>
            </w:pPr>
            <w:r>
              <w:rPr>
                <w:rFonts w:ascii="Times New Roman" w:hAnsi="Times New Roman" w:cs="Times New Roman"/>
              </w:rPr>
              <w:tab/>
            </w:r>
            <w:r>
              <w:rPr>
                <w:rFonts w:ascii="Times New Roman" w:hAnsi="Times New Roman" w:cs="Times New Roman"/>
                <w:noProof/>
              </w:rPr>
              <w:drawing>
                <wp:inline distT="0" distB="0" distL="0" distR="0" wp14:anchorId="68710C9B" wp14:editId="0BF20FD9">
                  <wp:extent cx="5974715" cy="2377440"/>
                  <wp:effectExtent l="0" t="0" r="6985" b="3810"/>
                  <wp:docPr id="12768895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74715" cy="2377440"/>
                          </a:xfrm>
                          <a:prstGeom prst="rect">
                            <a:avLst/>
                          </a:prstGeom>
                          <a:noFill/>
                        </pic:spPr>
                      </pic:pic>
                    </a:graphicData>
                  </a:graphic>
                </wp:inline>
              </w:drawing>
            </w:r>
          </w:p>
          <w:p w14:paraId="5E990343" w14:textId="5885B2F4" w:rsidR="000C7B57" w:rsidRPr="00A97918" w:rsidRDefault="000C7B57" w:rsidP="00A97918"/>
        </w:tc>
      </w:tr>
      <w:bookmarkEnd w:id="0"/>
    </w:tbl>
    <w:p w14:paraId="3E08E714" w14:textId="619DADEE" w:rsidR="005901CF" w:rsidRDefault="005901CF" w:rsidP="005901CF">
      <w:pPr>
        <w:rPr>
          <w:noProof/>
        </w:rPr>
      </w:pPr>
      <w:r w:rsidRPr="005901CF">
        <w:lastRenderedPageBreak/>
        <w:br w:type="page"/>
      </w:r>
      <w:r w:rsidR="00841BF5">
        <w:rPr>
          <w:noProof/>
        </w:rPr>
        <w:lastRenderedPageBreak/>
        <w:drawing>
          <wp:inline distT="0" distB="0" distL="0" distR="0" wp14:anchorId="01FE170D" wp14:editId="2B4479DC">
            <wp:extent cx="6664671" cy="2266122"/>
            <wp:effectExtent l="0" t="0" r="3175" b="1270"/>
            <wp:docPr id="14086811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18122" cy="2284297"/>
                    </a:xfrm>
                    <a:prstGeom prst="rect">
                      <a:avLst/>
                    </a:prstGeom>
                    <a:noFill/>
                  </pic:spPr>
                </pic:pic>
              </a:graphicData>
            </a:graphic>
          </wp:inline>
        </w:drawing>
      </w:r>
    </w:p>
    <w:p w14:paraId="31ACA268" w14:textId="77777777" w:rsidR="00841BF5" w:rsidRDefault="00841BF5" w:rsidP="00841BF5">
      <w:pPr>
        <w:rPr>
          <w:noProof/>
        </w:rPr>
      </w:pPr>
    </w:p>
    <w:p w14:paraId="7ED60D68" w14:textId="3FFBAC64" w:rsidR="00841BF5" w:rsidRDefault="00841BF5" w:rsidP="00841BF5">
      <w:pPr>
        <w:tabs>
          <w:tab w:val="left" w:pos="2324"/>
        </w:tabs>
      </w:pPr>
      <w:r>
        <w:rPr>
          <w:noProof/>
        </w:rPr>
        <w:drawing>
          <wp:anchor distT="0" distB="0" distL="114300" distR="114300" simplePos="0" relativeHeight="251658240" behindDoc="0" locked="0" layoutInCell="1" allowOverlap="1" wp14:anchorId="279B502A" wp14:editId="35114C19">
            <wp:simplePos x="0" y="0"/>
            <wp:positionH relativeFrom="margin">
              <wp:align>center</wp:align>
            </wp:positionH>
            <wp:positionV relativeFrom="paragraph">
              <wp:posOffset>10045</wp:posOffset>
            </wp:positionV>
            <wp:extent cx="5547995" cy="3084830"/>
            <wp:effectExtent l="0" t="0" r="0" b="1270"/>
            <wp:wrapSquare wrapText="bothSides"/>
            <wp:docPr id="20683489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47995" cy="3084830"/>
                    </a:xfrm>
                    <a:prstGeom prst="rect">
                      <a:avLst/>
                    </a:prstGeom>
                    <a:noFill/>
                  </pic:spPr>
                </pic:pic>
              </a:graphicData>
            </a:graphic>
          </wp:anchor>
        </w:drawing>
      </w:r>
      <w:r>
        <w:tab/>
      </w:r>
    </w:p>
    <w:p w14:paraId="0AE54E7F" w14:textId="77777777" w:rsidR="00841BF5" w:rsidRPr="00841BF5" w:rsidRDefault="00841BF5" w:rsidP="00841BF5"/>
    <w:p w14:paraId="440F49D0" w14:textId="77777777" w:rsidR="00841BF5" w:rsidRPr="00841BF5" w:rsidRDefault="00841BF5" w:rsidP="00841BF5"/>
    <w:p w14:paraId="3061BE40" w14:textId="77777777" w:rsidR="00841BF5" w:rsidRPr="00841BF5" w:rsidRDefault="00841BF5" w:rsidP="00841BF5"/>
    <w:p w14:paraId="2C669D08" w14:textId="77777777" w:rsidR="00841BF5" w:rsidRPr="00841BF5" w:rsidRDefault="00841BF5" w:rsidP="00841BF5"/>
    <w:p w14:paraId="4601D802" w14:textId="77777777" w:rsidR="00841BF5" w:rsidRPr="00841BF5" w:rsidRDefault="00841BF5" w:rsidP="00841BF5"/>
    <w:p w14:paraId="5E107700" w14:textId="77777777" w:rsidR="00841BF5" w:rsidRPr="00841BF5" w:rsidRDefault="00841BF5" w:rsidP="00841BF5"/>
    <w:p w14:paraId="27C15522" w14:textId="77777777" w:rsidR="00841BF5" w:rsidRPr="00841BF5" w:rsidRDefault="00841BF5" w:rsidP="00841BF5"/>
    <w:p w14:paraId="77B5D49C" w14:textId="77777777" w:rsidR="00841BF5" w:rsidRPr="00841BF5" w:rsidRDefault="00841BF5" w:rsidP="00841BF5"/>
    <w:p w14:paraId="419F9D25" w14:textId="77777777" w:rsidR="00841BF5" w:rsidRPr="00841BF5" w:rsidRDefault="00841BF5" w:rsidP="00841BF5"/>
    <w:p w14:paraId="2A928241" w14:textId="77777777" w:rsidR="00841BF5" w:rsidRPr="00841BF5" w:rsidRDefault="00841BF5" w:rsidP="00841BF5"/>
    <w:p w14:paraId="5F9FD941" w14:textId="77777777" w:rsidR="00841BF5" w:rsidRPr="00841BF5" w:rsidRDefault="00841BF5" w:rsidP="00841BF5"/>
    <w:p w14:paraId="4D1FBC8B" w14:textId="77777777" w:rsidR="00841BF5" w:rsidRDefault="00841BF5" w:rsidP="00841BF5"/>
    <w:p w14:paraId="35C6A814" w14:textId="212ADF62" w:rsidR="00841BF5" w:rsidRDefault="00841BF5" w:rsidP="00841BF5">
      <w:pPr>
        <w:tabs>
          <w:tab w:val="left" w:pos="1724"/>
        </w:tabs>
      </w:pPr>
      <w:r>
        <w:tab/>
      </w:r>
    </w:p>
    <w:p w14:paraId="1A81B697" w14:textId="77777777" w:rsidR="00841BF5" w:rsidRDefault="00841BF5" w:rsidP="00841BF5">
      <w:pPr>
        <w:tabs>
          <w:tab w:val="left" w:pos="1724"/>
        </w:tabs>
      </w:pPr>
    </w:p>
    <w:p w14:paraId="15549942" w14:textId="77777777" w:rsidR="00841BF5" w:rsidRDefault="00841BF5" w:rsidP="00841BF5">
      <w:pPr>
        <w:tabs>
          <w:tab w:val="left" w:pos="1724"/>
        </w:tabs>
      </w:pPr>
    </w:p>
    <w:p w14:paraId="2812B055" w14:textId="77777777" w:rsidR="00841BF5" w:rsidRDefault="00841BF5" w:rsidP="00841BF5">
      <w:pPr>
        <w:tabs>
          <w:tab w:val="left" w:pos="1724"/>
        </w:tabs>
      </w:pPr>
    </w:p>
    <w:p w14:paraId="4EFB790E" w14:textId="77777777" w:rsidR="00841BF5" w:rsidRDefault="00841BF5" w:rsidP="00841BF5">
      <w:pPr>
        <w:tabs>
          <w:tab w:val="left" w:pos="1724"/>
        </w:tabs>
      </w:pPr>
    </w:p>
    <w:p w14:paraId="0F6DCC64" w14:textId="77777777" w:rsidR="00841BF5" w:rsidRDefault="00841BF5" w:rsidP="00841BF5">
      <w:pPr>
        <w:spacing w:line="360" w:lineRule="auto"/>
        <w:jc w:val="both"/>
        <w:rPr>
          <w:rFonts w:ascii="Times New Roman" w:hAnsi="Times New Roman" w:cs="Times New Roman"/>
          <w:color w:val="000000" w:themeColor="text1"/>
        </w:rPr>
      </w:pPr>
    </w:p>
    <w:p w14:paraId="331258EC" w14:textId="395BBCFB" w:rsidR="00841BF5" w:rsidRPr="00841BF5" w:rsidRDefault="00841BF5" w:rsidP="00841BF5">
      <w:pPr>
        <w:spacing w:line="360" w:lineRule="auto"/>
        <w:jc w:val="both"/>
        <w:rPr>
          <w:rFonts w:ascii="Times New Roman" w:hAnsi="Times New Roman" w:cs="Times New Roman"/>
          <w:color w:val="000000" w:themeColor="text1"/>
        </w:rPr>
      </w:pPr>
      <w:r w:rsidRPr="00841BF5">
        <w:rPr>
          <w:noProof/>
          <w:color w:val="000000" w:themeColor="text1"/>
        </w:rPr>
        <w:drawing>
          <wp:anchor distT="0" distB="0" distL="114300" distR="114300" simplePos="0" relativeHeight="251659264" behindDoc="0" locked="0" layoutInCell="1" allowOverlap="1" wp14:anchorId="04BDDA00" wp14:editId="7B0661F5">
            <wp:simplePos x="0" y="0"/>
            <wp:positionH relativeFrom="column">
              <wp:posOffset>110837</wp:posOffset>
            </wp:positionH>
            <wp:positionV relativeFrom="paragraph">
              <wp:posOffset>11603</wp:posOffset>
            </wp:positionV>
            <wp:extent cx="3188335" cy="4944110"/>
            <wp:effectExtent l="0" t="0" r="0" b="8890"/>
            <wp:wrapSquare wrapText="bothSides"/>
            <wp:docPr id="1223504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88335" cy="4944110"/>
                    </a:xfrm>
                    <a:prstGeom prst="rect">
                      <a:avLst/>
                    </a:prstGeom>
                    <a:noFill/>
                  </pic:spPr>
                </pic:pic>
              </a:graphicData>
            </a:graphic>
          </wp:anchor>
        </w:drawing>
      </w:r>
      <w:r w:rsidRPr="00841BF5">
        <w:rPr>
          <w:rFonts w:ascii="Times New Roman" w:hAnsi="Times New Roman" w:cs="Times New Roman"/>
          <w:color w:val="000000" w:themeColor="text1"/>
        </w:rPr>
        <w:t xml:space="preserve">Utilities bills will be a variable price and paid quarterly over the 12 months – Utilities are water, gas and electric </w:t>
      </w:r>
    </w:p>
    <w:p w14:paraId="61EA2DA0" w14:textId="3AEA6569" w:rsidR="00841BF5" w:rsidRPr="00841BF5" w:rsidRDefault="00841BF5" w:rsidP="00841BF5">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Licenses – covers personal injury and public liability and internal fixtures. Not external as that will be covered by the landlord. </w:t>
      </w:r>
    </w:p>
    <w:p w14:paraId="6FE52F6F" w14:textId="7B04E438" w:rsidR="00841BF5" w:rsidRPr="00841BF5" w:rsidRDefault="00841BF5" w:rsidP="00841BF5">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 xml:space="preserve">Marketing will also be a variable cost – leaflet printing – rest will be advertised on social media and viral marketing etc. </w:t>
      </w:r>
    </w:p>
    <w:p w14:paraId="4659AD22" w14:textId="75622933" w:rsidR="00841BF5" w:rsidRPr="00841BF5" w:rsidRDefault="00841BF5" w:rsidP="00841BF5">
      <w:pPr>
        <w:spacing w:line="360" w:lineRule="auto"/>
        <w:jc w:val="both"/>
        <w:rPr>
          <w:rFonts w:ascii="Times New Roman" w:hAnsi="Times New Roman" w:cs="Times New Roman"/>
          <w:color w:val="000000" w:themeColor="text1"/>
        </w:rPr>
      </w:pPr>
      <w:r w:rsidRPr="00841BF5">
        <w:rPr>
          <w:rFonts w:ascii="Times New Roman" w:hAnsi="Times New Roman" w:cs="Times New Roman"/>
          <w:color w:val="000000" w:themeColor="text1"/>
        </w:rPr>
        <w:t>Rent and rates - £600 a week rent and £200 business rates.</w:t>
      </w:r>
    </w:p>
    <w:p w14:paraId="7953DC45" w14:textId="042625D5" w:rsidR="00841BF5" w:rsidRPr="00841BF5" w:rsidRDefault="00841BF5" w:rsidP="00841BF5">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In year 3 my </w:t>
      </w:r>
      <w:r w:rsidR="00D83E12" w:rsidRPr="00841BF5">
        <w:rPr>
          <w:rFonts w:ascii="Times New Roman" w:hAnsi="Times New Roman" w:cs="Times New Roman"/>
          <w:color w:val="000000" w:themeColor="text1"/>
        </w:rPr>
        <w:t>profits</w:t>
      </w:r>
      <w:r w:rsidRPr="00841BF5">
        <w:rPr>
          <w:rFonts w:ascii="Times New Roman" w:hAnsi="Times New Roman" w:cs="Times New Roman"/>
          <w:color w:val="000000" w:themeColor="text1"/>
        </w:rPr>
        <w:t xml:space="preserve"> will decrease as I will be employing two more members of staff. </w:t>
      </w:r>
    </w:p>
    <w:p w14:paraId="21364AFD" w14:textId="5298738E" w:rsidR="00841BF5" w:rsidRPr="00841BF5" w:rsidRDefault="00841BF5" w:rsidP="00841BF5">
      <w:pPr>
        <w:rPr>
          <w:rFonts w:ascii="Times New Roman" w:hAnsi="Times New Roman" w:cs="Times New Roman"/>
          <w:color w:val="000000" w:themeColor="text1"/>
        </w:rPr>
      </w:pPr>
      <w:r w:rsidRPr="00841BF5">
        <w:rPr>
          <w:rFonts w:ascii="Times New Roman" w:hAnsi="Times New Roman" w:cs="Times New Roman"/>
          <w:color w:val="000000" w:themeColor="text1"/>
        </w:rPr>
        <w:t xml:space="preserve">In year four my rent goes up as my three-year lease will come up for renewal. </w:t>
      </w:r>
    </w:p>
    <w:p w14:paraId="1A5140C6" w14:textId="6EEA0A53" w:rsidR="00841BF5" w:rsidRDefault="00692CB1" w:rsidP="0027332B">
      <w:pPr>
        <w:tabs>
          <w:tab w:val="left" w:pos="1724"/>
        </w:tabs>
        <w:spacing w:line="360" w:lineRule="auto"/>
      </w:pPr>
      <w:r>
        <w:rPr>
          <w:rFonts w:ascii="Times New Roman" w:hAnsi="Times New Roman" w:cs="Times New Roman"/>
          <w:color w:val="000000" w:themeColor="text1"/>
        </w:rPr>
        <w:t xml:space="preserve">You will find </w:t>
      </w:r>
      <w:r w:rsidR="0027332B">
        <w:rPr>
          <w:rFonts w:ascii="Times New Roman" w:hAnsi="Times New Roman" w:cs="Times New Roman"/>
          <w:color w:val="000000" w:themeColor="text1"/>
        </w:rPr>
        <w:t>extra</w:t>
      </w:r>
      <w:r>
        <w:rPr>
          <w:rFonts w:ascii="Times New Roman" w:hAnsi="Times New Roman" w:cs="Times New Roman"/>
          <w:color w:val="000000" w:themeColor="text1"/>
        </w:rPr>
        <w:t xml:space="preserve"> graphs in the appendix for a </w:t>
      </w:r>
      <w:r w:rsidR="0027332B">
        <w:rPr>
          <w:rFonts w:ascii="Times New Roman" w:hAnsi="Times New Roman" w:cs="Times New Roman"/>
          <w:color w:val="000000" w:themeColor="text1"/>
        </w:rPr>
        <w:t>5-year</w:t>
      </w:r>
      <w:r w:rsidR="00476385">
        <w:rPr>
          <w:rFonts w:ascii="Times New Roman" w:hAnsi="Times New Roman" w:cs="Times New Roman"/>
          <w:color w:val="000000" w:themeColor="text1"/>
        </w:rPr>
        <w:t xml:space="preserve"> plan for profit and loss</w:t>
      </w:r>
      <w:r w:rsidR="0027332B">
        <w:rPr>
          <w:rFonts w:ascii="Times New Roman" w:hAnsi="Times New Roman" w:cs="Times New Roman"/>
          <w:color w:val="000000" w:themeColor="text1"/>
        </w:rPr>
        <w:t>,</w:t>
      </w:r>
      <w:r w:rsidR="00476385">
        <w:rPr>
          <w:rFonts w:ascii="Times New Roman" w:hAnsi="Times New Roman" w:cs="Times New Roman"/>
          <w:color w:val="000000" w:themeColor="text1"/>
        </w:rPr>
        <w:t xml:space="preserve"> </w:t>
      </w:r>
      <w:r w:rsidR="0027332B">
        <w:rPr>
          <w:rFonts w:ascii="Times New Roman" w:hAnsi="Times New Roman" w:cs="Times New Roman"/>
          <w:color w:val="000000" w:themeColor="text1"/>
        </w:rPr>
        <w:t>predictions for my cash and workings out for my financial indicators.</w:t>
      </w:r>
      <w:r w:rsidR="00841BF5" w:rsidRPr="00841BF5">
        <w:rPr>
          <w:color w:val="000000" w:themeColor="text1"/>
        </w:rPr>
        <w:br w:type="textWrapping" w:clear="all"/>
      </w:r>
    </w:p>
    <w:p w14:paraId="59B4D3B9" w14:textId="77777777" w:rsidR="00841BF5" w:rsidRDefault="00841BF5" w:rsidP="00841BF5">
      <w:pPr>
        <w:tabs>
          <w:tab w:val="left" w:pos="1724"/>
        </w:tabs>
      </w:pPr>
    </w:p>
    <w:p w14:paraId="5C869733" w14:textId="77777777" w:rsidR="00841BF5" w:rsidRDefault="00841BF5" w:rsidP="00841BF5">
      <w:pPr>
        <w:tabs>
          <w:tab w:val="left" w:pos="1724"/>
        </w:tabs>
      </w:pPr>
    </w:p>
    <w:p w14:paraId="2A7EE4C4" w14:textId="77777777" w:rsidR="00841BF5" w:rsidRDefault="00841BF5" w:rsidP="00841BF5">
      <w:pPr>
        <w:tabs>
          <w:tab w:val="left" w:pos="1724"/>
        </w:tabs>
      </w:pPr>
    </w:p>
    <w:p w14:paraId="65DBB026" w14:textId="77777777" w:rsidR="00841BF5" w:rsidRDefault="00841BF5" w:rsidP="00841BF5">
      <w:pPr>
        <w:tabs>
          <w:tab w:val="left" w:pos="1724"/>
        </w:tabs>
      </w:pPr>
    </w:p>
    <w:p w14:paraId="2F2755A1" w14:textId="77777777" w:rsidR="00841BF5" w:rsidRDefault="00841BF5" w:rsidP="00841BF5">
      <w:pPr>
        <w:tabs>
          <w:tab w:val="left" w:pos="1724"/>
        </w:tabs>
      </w:pPr>
    </w:p>
    <w:p w14:paraId="3FEB66C2" w14:textId="77777777" w:rsidR="00841BF5" w:rsidRPr="00841BF5" w:rsidRDefault="00841BF5" w:rsidP="00841BF5">
      <w:pPr>
        <w:pStyle w:val="Heading1"/>
        <w:shd w:val="clear" w:color="auto" w:fill="76DBF4" w:themeFill="background2"/>
        <w:rPr>
          <w:color w:val="032348" w:themeColor="accent1" w:themeShade="BF"/>
          <w:lang w:val="en-GB"/>
        </w:rPr>
      </w:pPr>
      <w:r w:rsidRPr="00841BF5">
        <w:rPr>
          <w:color w:val="032348" w:themeColor="accent1" w:themeShade="BF"/>
          <w:lang w:val="en-GB"/>
        </w:rPr>
        <w:lastRenderedPageBreak/>
        <w:t xml:space="preserve">Financial Indicators </w:t>
      </w:r>
    </w:p>
    <w:tbl>
      <w:tblPr>
        <w:tblStyle w:val="TableGrid1"/>
        <w:tblW w:w="0" w:type="auto"/>
        <w:tblLook w:val="04A0" w:firstRow="1" w:lastRow="0" w:firstColumn="1" w:lastColumn="0" w:noHBand="0" w:noVBand="1"/>
      </w:tblPr>
      <w:tblGrid>
        <w:gridCol w:w="4855"/>
        <w:gridCol w:w="1350"/>
      </w:tblGrid>
      <w:tr w:rsidR="00841BF5" w:rsidRPr="00841BF5" w14:paraId="242349DA" w14:textId="77777777" w:rsidTr="00841BF5">
        <w:tc>
          <w:tcPr>
            <w:tcW w:w="4855" w:type="dxa"/>
            <w:shd w:val="clear" w:color="auto" w:fill="4C94D8"/>
          </w:tcPr>
          <w:p w14:paraId="44D200E9" w14:textId="77777777" w:rsidR="00841BF5" w:rsidRPr="00841BF5" w:rsidRDefault="00841BF5" w:rsidP="00841BF5">
            <w:pPr>
              <w:spacing w:line="360" w:lineRule="auto"/>
              <w:rPr>
                <w:rFonts w:ascii="Times New Roman" w:eastAsia="Aptos" w:hAnsi="Times New Roman" w:cs="Times New Roman"/>
                <w:u w:val="single"/>
                <w:lang w:val="en-GB"/>
              </w:rPr>
            </w:pPr>
            <w:r w:rsidRPr="00841BF5">
              <w:rPr>
                <w:rFonts w:ascii="Times New Roman" w:eastAsia="Aptos" w:hAnsi="Times New Roman" w:cs="Times New Roman"/>
                <w:u w:val="single"/>
                <w:lang w:val="en-GB"/>
              </w:rPr>
              <w:t xml:space="preserve">Revenue Indicators </w:t>
            </w:r>
          </w:p>
        </w:tc>
        <w:tc>
          <w:tcPr>
            <w:tcW w:w="1350" w:type="dxa"/>
            <w:shd w:val="clear" w:color="auto" w:fill="4C94D8"/>
          </w:tcPr>
          <w:p w14:paraId="4779BBB8" w14:textId="77777777" w:rsidR="00841BF5" w:rsidRPr="00841BF5" w:rsidRDefault="00841BF5" w:rsidP="00841BF5">
            <w:pPr>
              <w:spacing w:line="360" w:lineRule="auto"/>
              <w:rPr>
                <w:rFonts w:ascii="Times New Roman" w:eastAsia="Aptos" w:hAnsi="Times New Roman" w:cs="Times New Roman"/>
                <w:u w:val="single"/>
                <w:lang w:val="en-GB"/>
              </w:rPr>
            </w:pPr>
            <w:r w:rsidRPr="00841BF5">
              <w:rPr>
                <w:rFonts w:ascii="Times New Roman" w:eastAsia="Aptos" w:hAnsi="Times New Roman" w:cs="Times New Roman"/>
                <w:u w:val="single"/>
                <w:lang w:val="en-GB"/>
              </w:rPr>
              <w:t xml:space="preserve">Amount </w:t>
            </w:r>
          </w:p>
        </w:tc>
      </w:tr>
      <w:tr w:rsidR="00841BF5" w:rsidRPr="00841BF5" w14:paraId="5EC92DD5" w14:textId="77777777" w:rsidTr="00841BF5">
        <w:trPr>
          <w:trHeight w:val="530"/>
        </w:trPr>
        <w:tc>
          <w:tcPr>
            <w:tcW w:w="4855" w:type="dxa"/>
            <w:shd w:val="clear" w:color="auto" w:fill="95DCF7"/>
          </w:tcPr>
          <w:p w14:paraId="78D4F906"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Monthly Recurring Revenue (MRR)</w:t>
            </w:r>
          </w:p>
        </w:tc>
        <w:tc>
          <w:tcPr>
            <w:tcW w:w="1350" w:type="dxa"/>
            <w:shd w:val="clear" w:color="auto" w:fill="95DCF7"/>
          </w:tcPr>
          <w:p w14:paraId="1D624A4D"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£17,075</w:t>
            </w:r>
          </w:p>
        </w:tc>
      </w:tr>
      <w:tr w:rsidR="00841BF5" w:rsidRPr="00841BF5" w14:paraId="19B1D7C8" w14:textId="77777777" w:rsidTr="00841BF5">
        <w:tc>
          <w:tcPr>
            <w:tcW w:w="4855" w:type="dxa"/>
            <w:shd w:val="clear" w:color="auto" w:fill="95DCF7"/>
          </w:tcPr>
          <w:p w14:paraId="66F0379E"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Average Revenue per member (ARPM)</w:t>
            </w:r>
          </w:p>
        </w:tc>
        <w:tc>
          <w:tcPr>
            <w:tcW w:w="1350" w:type="dxa"/>
            <w:shd w:val="clear" w:color="auto" w:fill="95DCF7"/>
          </w:tcPr>
          <w:p w14:paraId="2892902D"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£782</w:t>
            </w:r>
          </w:p>
        </w:tc>
      </w:tr>
      <w:tr w:rsidR="00841BF5" w:rsidRPr="00841BF5" w14:paraId="2153A822" w14:textId="77777777" w:rsidTr="00841BF5">
        <w:tc>
          <w:tcPr>
            <w:tcW w:w="4855" w:type="dxa"/>
            <w:shd w:val="clear" w:color="auto" w:fill="4C94D8"/>
          </w:tcPr>
          <w:p w14:paraId="56AFC76E"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Profitability Indicators </w:t>
            </w:r>
          </w:p>
        </w:tc>
        <w:tc>
          <w:tcPr>
            <w:tcW w:w="1350" w:type="dxa"/>
            <w:shd w:val="clear" w:color="auto" w:fill="4C94D8"/>
          </w:tcPr>
          <w:p w14:paraId="3082B482" w14:textId="77777777" w:rsidR="00841BF5" w:rsidRPr="00841BF5" w:rsidRDefault="00841BF5" w:rsidP="00841BF5">
            <w:pPr>
              <w:spacing w:line="360" w:lineRule="auto"/>
              <w:rPr>
                <w:rFonts w:ascii="Times New Roman" w:eastAsia="Aptos" w:hAnsi="Times New Roman" w:cs="Times New Roman"/>
                <w:lang w:val="en-GB"/>
              </w:rPr>
            </w:pPr>
          </w:p>
        </w:tc>
      </w:tr>
      <w:tr w:rsidR="00841BF5" w:rsidRPr="00841BF5" w14:paraId="5109531B" w14:textId="77777777" w:rsidTr="00841BF5">
        <w:tc>
          <w:tcPr>
            <w:tcW w:w="4855" w:type="dxa"/>
            <w:shd w:val="clear" w:color="auto" w:fill="95DCF7"/>
          </w:tcPr>
          <w:p w14:paraId="2165F014"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Gross Profit Margin </w:t>
            </w:r>
          </w:p>
        </w:tc>
        <w:tc>
          <w:tcPr>
            <w:tcW w:w="1350" w:type="dxa"/>
            <w:shd w:val="clear" w:color="auto" w:fill="95DCF7"/>
          </w:tcPr>
          <w:p w14:paraId="5EB7ECEE"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31.38%</w:t>
            </w:r>
          </w:p>
        </w:tc>
      </w:tr>
      <w:tr w:rsidR="00841BF5" w:rsidRPr="00841BF5" w14:paraId="7CE147FF" w14:textId="77777777" w:rsidTr="00841BF5">
        <w:tc>
          <w:tcPr>
            <w:tcW w:w="4855" w:type="dxa"/>
            <w:shd w:val="clear" w:color="auto" w:fill="95DCF7"/>
          </w:tcPr>
          <w:p w14:paraId="6DC61B2E"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Net Profit Margin </w:t>
            </w:r>
          </w:p>
        </w:tc>
        <w:tc>
          <w:tcPr>
            <w:tcW w:w="1350" w:type="dxa"/>
            <w:shd w:val="clear" w:color="auto" w:fill="95DCF7"/>
          </w:tcPr>
          <w:p w14:paraId="640DB4E3"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16.43%</w:t>
            </w:r>
          </w:p>
        </w:tc>
      </w:tr>
      <w:tr w:rsidR="00841BF5" w:rsidRPr="00841BF5" w14:paraId="0B580647" w14:textId="77777777" w:rsidTr="00841BF5">
        <w:tc>
          <w:tcPr>
            <w:tcW w:w="4855" w:type="dxa"/>
            <w:shd w:val="clear" w:color="auto" w:fill="4C94D8"/>
          </w:tcPr>
          <w:p w14:paraId="6993F22D"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Membership Indicator </w:t>
            </w:r>
          </w:p>
        </w:tc>
        <w:tc>
          <w:tcPr>
            <w:tcW w:w="1350" w:type="dxa"/>
            <w:shd w:val="clear" w:color="auto" w:fill="4C94D8"/>
          </w:tcPr>
          <w:p w14:paraId="6BBEA1F4" w14:textId="77777777" w:rsidR="00841BF5" w:rsidRPr="00841BF5" w:rsidRDefault="00841BF5" w:rsidP="00841BF5">
            <w:pPr>
              <w:spacing w:line="360" w:lineRule="auto"/>
              <w:rPr>
                <w:rFonts w:ascii="Times New Roman" w:eastAsia="Aptos" w:hAnsi="Times New Roman" w:cs="Times New Roman"/>
                <w:lang w:val="en-GB"/>
              </w:rPr>
            </w:pPr>
          </w:p>
        </w:tc>
      </w:tr>
      <w:tr w:rsidR="00841BF5" w:rsidRPr="00841BF5" w14:paraId="722F701E" w14:textId="77777777" w:rsidTr="00841BF5">
        <w:tc>
          <w:tcPr>
            <w:tcW w:w="4855" w:type="dxa"/>
            <w:shd w:val="clear" w:color="auto" w:fill="95DCF7"/>
          </w:tcPr>
          <w:p w14:paraId="4AF5965A"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Lifetime Value (LTV) </w:t>
            </w:r>
          </w:p>
        </w:tc>
        <w:tc>
          <w:tcPr>
            <w:tcW w:w="1350" w:type="dxa"/>
            <w:shd w:val="clear" w:color="auto" w:fill="95DCF7"/>
          </w:tcPr>
          <w:p w14:paraId="4A95DC40"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£2,346</w:t>
            </w:r>
          </w:p>
        </w:tc>
      </w:tr>
      <w:tr w:rsidR="00841BF5" w:rsidRPr="00841BF5" w14:paraId="2580988E" w14:textId="77777777" w:rsidTr="00841BF5">
        <w:tc>
          <w:tcPr>
            <w:tcW w:w="4855" w:type="dxa"/>
            <w:shd w:val="clear" w:color="auto" w:fill="4C94D8"/>
          </w:tcPr>
          <w:p w14:paraId="20ED2C2E"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Cost and Efficiency Indicators </w:t>
            </w:r>
          </w:p>
        </w:tc>
        <w:tc>
          <w:tcPr>
            <w:tcW w:w="1350" w:type="dxa"/>
            <w:shd w:val="clear" w:color="auto" w:fill="4C94D8"/>
          </w:tcPr>
          <w:p w14:paraId="45C4AF29" w14:textId="77777777" w:rsidR="00841BF5" w:rsidRPr="00841BF5" w:rsidRDefault="00841BF5" w:rsidP="00841BF5">
            <w:pPr>
              <w:spacing w:line="360" w:lineRule="auto"/>
              <w:rPr>
                <w:rFonts w:ascii="Times New Roman" w:eastAsia="Aptos" w:hAnsi="Times New Roman" w:cs="Times New Roman"/>
                <w:lang w:val="en-GB"/>
              </w:rPr>
            </w:pPr>
          </w:p>
        </w:tc>
      </w:tr>
      <w:tr w:rsidR="00841BF5" w:rsidRPr="00841BF5" w14:paraId="1D9F76BA" w14:textId="77777777" w:rsidTr="00841BF5">
        <w:tc>
          <w:tcPr>
            <w:tcW w:w="4855" w:type="dxa"/>
            <w:shd w:val="clear" w:color="auto" w:fill="95DCF7"/>
          </w:tcPr>
          <w:p w14:paraId="51693F33"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Operating Expense Ratio </w:t>
            </w:r>
          </w:p>
        </w:tc>
        <w:tc>
          <w:tcPr>
            <w:tcW w:w="1350" w:type="dxa"/>
            <w:shd w:val="clear" w:color="auto" w:fill="95DCF7"/>
          </w:tcPr>
          <w:p w14:paraId="4DAA6988"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80.67%</w:t>
            </w:r>
          </w:p>
        </w:tc>
      </w:tr>
      <w:tr w:rsidR="00841BF5" w:rsidRPr="00841BF5" w14:paraId="12D651AA" w14:textId="77777777" w:rsidTr="00841BF5">
        <w:tc>
          <w:tcPr>
            <w:tcW w:w="4855" w:type="dxa"/>
            <w:shd w:val="clear" w:color="auto" w:fill="95DCF7"/>
          </w:tcPr>
          <w:p w14:paraId="099A7BC4" w14:textId="77777777" w:rsidR="00841BF5" w:rsidRPr="00841BF5" w:rsidRDefault="00841BF5" w:rsidP="00841BF5">
            <w:pPr>
              <w:tabs>
                <w:tab w:val="left" w:pos="2640"/>
              </w:tabs>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 xml:space="preserve">Payroll-to-revenue ratio </w:t>
            </w:r>
          </w:p>
        </w:tc>
        <w:tc>
          <w:tcPr>
            <w:tcW w:w="1350" w:type="dxa"/>
            <w:shd w:val="clear" w:color="auto" w:fill="95DCF7"/>
          </w:tcPr>
          <w:p w14:paraId="068AB88B" w14:textId="77777777" w:rsidR="00841BF5" w:rsidRPr="00841BF5" w:rsidRDefault="00841BF5" w:rsidP="00841BF5">
            <w:pPr>
              <w:spacing w:line="360" w:lineRule="auto"/>
              <w:rPr>
                <w:rFonts w:ascii="Times New Roman" w:eastAsia="Aptos" w:hAnsi="Times New Roman" w:cs="Times New Roman"/>
                <w:lang w:val="en-GB"/>
              </w:rPr>
            </w:pPr>
            <w:r w:rsidRPr="00841BF5">
              <w:rPr>
                <w:rFonts w:ascii="Times New Roman" w:eastAsia="Aptos" w:hAnsi="Times New Roman" w:cs="Times New Roman"/>
                <w:lang w:val="en-GB"/>
              </w:rPr>
              <w:t>61%</w:t>
            </w:r>
          </w:p>
        </w:tc>
      </w:tr>
    </w:tbl>
    <w:p w14:paraId="7080D6D6" w14:textId="77777777" w:rsidR="00841BF5" w:rsidRDefault="00841BF5" w:rsidP="00841BF5">
      <w:pPr>
        <w:tabs>
          <w:tab w:val="left" w:pos="1724"/>
        </w:tabs>
      </w:pPr>
    </w:p>
    <w:p w14:paraId="673B57F0" w14:textId="77777777" w:rsidR="00841BF5" w:rsidRDefault="00841BF5" w:rsidP="00841BF5">
      <w:pPr>
        <w:tabs>
          <w:tab w:val="left" w:pos="1724"/>
        </w:tabs>
      </w:pPr>
    </w:p>
    <w:p w14:paraId="01ECAB59" w14:textId="77777777" w:rsidR="00841BF5" w:rsidRDefault="00841BF5" w:rsidP="00841BF5">
      <w:pPr>
        <w:tabs>
          <w:tab w:val="left" w:pos="1724"/>
        </w:tabs>
      </w:pPr>
    </w:p>
    <w:p w14:paraId="20EED70F" w14:textId="77777777" w:rsidR="00841BF5" w:rsidRDefault="00841BF5" w:rsidP="00841BF5">
      <w:pPr>
        <w:tabs>
          <w:tab w:val="left" w:pos="1724"/>
        </w:tabs>
      </w:pPr>
    </w:p>
    <w:p w14:paraId="44AEA206" w14:textId="77777777" w:rsidR="00841BF5" w:rsidRDefault="00841BF5" w:rsidP="00841BF5">
      <w:pPr>
        <w:tabs>
          <w:tab w:val="left" w:pos="1724"/>
        </w:tabs>
      </w:pPr>
    </w:p>
    <w:p w14:paraId="313B0F63" w14:textId="77777777" w:rsidR="00841BF5" w:rsidRDefault="00841BF5" w:rsidP="00841BF5">
      <w:pPr>
        <w:tabs>
          <w:tab w:val="left" w:pos="1724"/>
        </w:tabs>
      </w:pPr>
    </w:p>
    <w:p w14:paraId="01EE12CA" w14:textId="77777777" w:rsidR="00841BF5" w:rsidRDefault="00841BF5" w:rsidP="00841BF5">
      <w:pPr>
        <w:tabs>
          <w:tab w:val="left" w:pos="1724"/>
        </w:tabs>
      </w:pPr>
    </w:p>
    <w:p w14:paraId="0F06CCA7" w14:textId="77777777" w:rsidR="00841BF5" w:rsidRDefault="00841BF5" w:rsidP="00841BF5">
      <w:pPr>
        <w:tabs>
          <w:tab w:val="left" w:pos="1724"/>
        </w:tabs>
      </w:pPr>
    </w:p>
    <w:p w14:paraId="16F33401" w14:textId="77777777" w:rsidR="00841BF5" w:rsidRDefault="00841BF5" w:rsidP="00841BF5">
      <w:pPr>
        <w:tabs>
          <w:tab w:val="left" w:pos="1724"/>
        </w:tabs>
      </w:pPr>
    </w:p>
    <w:p w14:paraId="35DB8D7A" w14:textId="77777777" w:rsidR="00841BF5" w:rsidRDefault="00841BF5" w:rsidP="00841BF5">
      <w:pPr>
        <w:tabs>
          <w:tab w:val="left" w:pos="1724"/>
        </w:tabs>
      </w:pPr>
    </w:p>
    <w:p w14:paraId="2584C11D" w14:textId="77777777" w:rsidR="00841BF5" w:rsidRDefault="00841BF5" w:rsidP="00841BF5">
      <w:pPr>
        <w:tabs>
          <w:tab w:val="left" w:pos="1724"/>
        </w:tabs>
      </w:pPr>
    </w:p>
    <w:p w14:paraId="6929D648" w14:textId="77777777" w:rsidR="00351F1B" w:rsidRDefault="00351F1B" w:rsidP="00841BF5">
      <w:pPr>
        <w:tabs>
          <w:tab w:val="left" w:pos="1724"/>
        </w:tabs>
      </w:pPr>
    </w:p>
    <w:p w14:paraId="73BE5035" w14:textId="77777777" w:rsidR="00841BF5" w:rsidRDefault="00841BF5" w:rsidP="00841BF5">
      <w:pPr>
        <w:tabs>
          <w:tab w:val="left" w:pos="1724"/>
        </w:tabs>
      </w:pPr>
    </w:p>
    <w:p w14:paraId="4F95CDA3" w14:textId="77777777" w:rsidR="00841BF5" w:rsidRPr="00841BF5" w:rsidRDefault="00841BF5" w:rsidP="00841BF5">
      <w:pPr>
        <w:pStyle w:val="Heading1"/>
        <w:shd w:val="clear" w:color="auto" w:fill="76DBF4" w:themeFill="background2"/>
        <w:rPr>
          <w:color w:val="032348" w:themeColor="accent1" w:themeShade="BF"/>
        </w:rPr>
      </w:pPr>
      <w:r w:rsidRPr="00841BF5">
        <w:rPr>
          <w:color w:val="032348" w:themeColor="accent1" w:themeShade="BF"/>
          <w:lang w:val="en-GB"/>
        </w:rPr>
        <w:lastRenderedPageBreak/>
        <w:t xml:space="preserve">Stress Analysis Year 1  </w:t>
      </w:r>
    </w:p>
    <w:p w14:paraId="40FEB69D" w14:textId="77777777" w:rsidR="00841BF5" w:rsidRPr="00841BF5" w:rsidRDefault="00841BF5" w:rsidP="00841BF5">
      <w:pPr>
        <w:spacing w:before="0" w:after="160" w:line="278" w:lineRule="auto"/>
        <w:rPr>
          <w:rFonts w:ascii="Times New Roman" w:eastAsia="Aptos" w:hAnsi="Times New Roman" w:cs="Times New Roman"/>
          <w:b/>
          <w:bCs/>
          <w:color w:val="auto"/>
          <w:kern w:val="2"/>
          <w:u w:val="single"/>
          <w:lang w:val="en-GB"/>
          <w14:ligatures w14:val="standardContextual"/>
        </w:rPr>
      </w:pPr>
    </w:p>
    <w:tbl>
      <w:tblPr>
        <w:tblStyle w:val="TableGrid2"/>
        <w:tblW w:w="0" w:type="auto"/>
        <w:tblLook w:val="04A0" w:firstRow="1" w:lastRow="0" w:firstColumn="1" w:lastColumn="0" w:noHBand="0" w:noVBand="1"/>
      </w:tblPr>
      <w:tblGrid>
        <w:gridCol w:w="1749"/>
        <w:gridCol w:w="1606"/>
        <w:gridCol w:w="1654"/>
        <w:gridCol w:w="1607"/>
        <w:gridCol w:w="1610"/>
        <w:gridCol w:w="1844"/>
      </w:tblGrid>
      <w:tr w:rsidR="00841BF5" w:rsidRPr="00841BF5" w14:paraId="0DA98E23" w14:textId="77777777" w:rsidTr="00841BF5">
        <w:tc>
          <w:tcPr>
            <w:tcW w:w="2055" w:type="dxa"/>
            <w:shd w:val="clear" w:color="auto" w:fill="4C94D8"/>
          </w:tcPr>
          <w:p w14:paraId="06B07B0F" w14:textId="77777777" w:rsidR="00841BF5" w:rsidRPr="00841BF5" w:rsidRDefault="00841BF5" w:rsidP="00841BF5">
            <w:pPr>
              <w:rPr>
                <w:rFonts w:ascii="Times New Roman" w:eastAsia="Aptos" w:hAnsi="Times New Roman" w:cs="Times New Roman"/>
                <w:b/>
                <w:bCs/>
                <w:u w:val="single"/>
                <w:lang w:val="en-GB"/>
              </w:rPr>
            </w:pPr>
          </w:p>
        </w:tc>
        <w:tc>
          <w:tcPr>
            <w:tcW w:w="2055" w:type="dxa"/>
            <w:shd w:val="clear" w:color="auto" w:fill="4C94D8"/>
          </w:tcPr>
          <w:p w14:paraId="3B6D8FA5" w14:textId="77777777" w:rsidR="00841BF5" w:rsidRPr="00841BF5" w:rsidRDefault="00841BF5" w:rsidP="00841BF5">
            <w:pPr>
              <w:jc w:val="center"/>
              <w:rPr>
                <w:rFonts w:ascii="Times New Roman" w:eastAsia="Aptos" w:hAnsi="Times New Roman" w:cs="Times New Roman"/>
                <w:b/>
                <w:bCs/>
                <w:u w:val="single"/>
                <w:lang w:val="en-GB"/>
              </w:rPr>
            </w:pPr>
            <w:r w:rsidRPr="00841BF5">
              <w:rPr>
                <w:rFonts w:ascii="Times New Roman" w:eastAsia="Aptos" w:hAnsi="Times New Roman" w:cs="Times New Roman"/>
                <w:b/>
                <w:bCs/>
                <w:u w:val="single"/>
                <w:lang w:val="en-GB"/>
              </w:rPr>
              <w:t>Mild</w:t>
            </w:r>
          </w:p>
        </w:tc>
        <w:tc>
          <w:tcPr>
            <w:tcW w:w="2056" w:type="dxa"/>
            <w:shd w:val="clear" w:color="auto" w:fill="4C94D8"/>
          </w:tcPr>
          <w:p w14:paraId="752C7252" w14:textId="77777777" w:rsidR="00841BF5" w:rsidRPr="00841BF5" w:rsidRDefault="00841BF5" w:rsidP="00841BF5">
            <w:pPr>
              <w:jc w:val="center"/>
              <w:rPr>
                <w:rFonts w:ascii="Times New Roman" w:eastAsia="Aptos" w:hAnsi="Times New Roman" w:cs="Times New Roman"/>
                <w:b/>
                <w:bCs/>
                <w:u w:val="single"/>
                <w:lang w:val="en-GB"/>
              </w:rPr>
            </w:pPr>
            <w:r w:rsidRPr="00841BF5">
              <w:rPr>
                <w:rFonts w:ascii="Times New Roman" w:eastAsia="Aptos" w:hAnsi="Times New Roman" w:cs="Times New Roman"/>
                <w:b/>
                <w:bCs/>
                <w:u w:val="single"/>
                <w:lang w:val="en-GB"/>
              </w:rPr>
              <w:t>Moderate</w:t>
            </w:r>
          </w:p>
        </w:tc>
        <w:tc>
          <w:tcPr>
            <w:tcW w:w="2056" w:type="dxa"/>
            <w:shd w:val="clear" w:color="auto" w:fill="4C94D8"/>
          </w:tcPr>
          <w:p w14:paraId="452ABBA2" w14:textId="77777777" w:rsidR="00841BF5" w:rsidRPr="00841BF5" w:rsidRDefault="00841BF5" w:rsidP="00841BF5">
            <w:pPr>
              <w:jc w:val="center"/>
              <w:rPr>
                <w:rFonts w:ascii="Times New Roman" w:eastAsia="Aptos" w:hAnsi="Times New Roman" w:cs="Times New Roman"/>
                <w:b/>
                <w:bCs/>
                <w:u w:val="single"/>
                <w:lang w:val="en-GB"/>
              </w:rPr>
            </w:pPr>
            <w:r w:rsidRPr="00841BF5">
              <w:rPr>
                <w:rFonts w:ascii="Times New Roman" w:eastAsia="Aptos" w:hAnsi="Times New Roman" w:cs="Times New Roman"/>
                <w:b/>
                <w:bCs/>
                <w:u w:val="single"/>
                <w:lang w:val="en-GB"/>
              </w:rPr>
              <w:t>Severe</w:t>
            </w:r>
          </w:p>
        </w:tc>
        <w:tc>
          <w:tcPr>
            <w:tcW w:w="2056" w:type="dxa"/>
            <w:shd w:val="clear" w:color="auto" w:fill="4C94D8"/>
          </w:tcPr>
          <w:p w14:paraId="136D1BD5" w14:textId="77777777" w:rsidR="00841BF5" w:rsidRPr="00841BF5" w:rsidRDefault="00841BF5" w:rsidP="00841BF5">
            <w:pPr>
              <w:jc w:val="center"/>
              <w:rPr>
                <w:rFonts w:ascii="Times New Roman" w:eastAsia="Aptos" w:hAnsi="Times New Roman" w:cs="Times New Roman"/>
                <w:b/>
                <w:bCs/>
                <w:u w:val="single"/>
                <w:lang w:val="en-GB"/>
              </w:rPr>
            </w:pPr>
            <w:r w:rsidRPr="00841BF5">
              <w:rPr>
                <w:rFonts w:ascii="Times New Roman" w:eastAsia="Aptos" w:hAnsi="Times New Roman" w:cs="Times New Roman"/>
                <w:b/>
                <w:bCs/>
                <w:u w:val="single"/>
                <w:lang w:val="en-GB"/>
              </w:rPr>
              <w:t>Business Impact</w:t>
            </w:r>
          </w:p>
        </w:tc>
        <w:tc>
          <w:tcPr>
            <w:tcW w:w="2056" w:type="dxa"/>
            <w:shd w:val="clear" w:color="auto" w:fill="4C94D8"/>
          </w:tcPr>
          <w:p w14:paraId="5BD17605" w14:textId="77777777" w:rsidR="00841BF5" w:rsidRPr="00841BF5" w:rsidRDefault="00841BF5" w:rsidP="00841BF5">
            <w:pPr>
              <w:jc w:val="center"/>
              <w:rPr>
                <w:rFonts w:ascii="Times New Roman" w:eastAsia="Aptos" w:hAnsi="Times New Roman" w:cs="Times New Roman"/>
                <w:b/>
                <w:bCs/>
                <w:u w:val="single"/>
                <w:lang w:val="en-GB"/>
              </w:rPr>
            </w:pPr>
            <w:r w:rsidRPr="00841BF5">
              <w:rPr>
                <w:rFonts w:ascii="Times New Roman" w:eastAsia="Aptos" w:hAnsi="Times New Roman" w:cs="Times New Roman"/>
                <w:b/>
                <w:bCs/>
                <w:u w:val="single"/>
                <w:lang w:val="en-GB"/>
              </w:rPr>
              <w:t>Improvement</w:t>
            </w:r>
          </w:p>
        </w:tc>
      </w:tr>
      <w:tr w:rsidR="00841BF5" w:rsidRPr="00841BF5" w14:paraId="279DB18C" w14:textId="77777777" w:rsidTr="00841BF5">
        <w:tc>
          <w:tcPr>
            <w:tcW w:w="2055" w:type="dxa"/>
            <w:shd w:val="clear" w:color="auto" w:fill="00B0F0"/>
          </w:tcPr>
          <w:p w14:paraId="3CBE92E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Member decline </w:t>
            </w:r>
          </w:p>
          <w:p w14:paraId="76169EFA" w14:textId="77777777" w:rsidR="00841BF5" w:rsidRPr="00841BF5" w:rsidRDefault="00841BF5" w:rsidP="00841BF5">
            <w:pPr>
              <w:rPr>
                <w:rFonts w:ascii="Times New Roman" w:eastAsia="Aptos" w:hAnsi="Times New Roman" w:cs="Times New Roman"/>
                <w:lang w:val="en-GB"/>
              </w:rPr>
            </w:pPr>
          </w:p>
          <w:p w14:paraId="5CDDCEB6"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My Total </w:t>
            </w:r>
          </w:p>
          <w:p w14:paraId="444FF98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£204,900</w:t>
            </w:r>
          </w:p>
        </w:tc>
        <w:tc>
          <w:tcPr>
            <w:tcW w:w="2055" w:type="dxa"/>
            <w:shd w:val="clear" w:color="auto" w:fill="A5C9EB"/>
          </w:tcPr>
          <w:p w14:paraId="4B25837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-10% </w:t>
            </w:r>
          </w:p>
          <w:p w14:paraId="793165FC"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-£20,490</w:t>
            </w:r>
          </w:p>
          <w:p w14:paraId="77227B1D" w14:textId="77777777" w:rsidR="00841BF5" w:rsidRPr="00841BF5" w:rsidRDefault="00841BF5" w:rsidP="00841BF5">
            <w:pPr>
              <w:rPr>
                <w:rFonts w:ascii="Times New Roman" w:eastAsia="Aptos" w:hAnsi="Times New Roman" w:cs="Times New Roman"/>
                <w:lang w:val="en-GB"/>
              </w:rPr>
            </w:pPr>
          </w:p>
          <w:p w14:paraId="00DA106F"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£184,410</w:t>
            </w:r>
          </w:p>
        </w:tc>
        <w:tc>
          <w:tcPr>
            <w:tcW w:w="2056" w:type="dxa"/>
            <w:shd w:val="clear" w:color="auto" w:fill="A5C9EB"/>
          </w:tcPr>
          <w:p w14:paraId="48B5206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-25%</w:t>
            </w:r>
          </w:p>
          <w:p w14:paraId="67A90474"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-£51,225</w:t>
            </w:r>
          </w:p>
          <w:p w14:paraId="5A1CD72A" w14:textId="77777777" w:rsidR="00841BF5" w:rsidRPr="00841BF5" w:rsidRDefault="00841BF5" w:rsidP="00841BF5">
            <w:pPr>
              <w:rPr>
                <w:rFonts w:ascii="Times New Roman" w:eastAsia="Aptos" w:hAnsi="Times New Roman" w:cs="Times New Roman"/>
                <w:lang w:val="en-GB"/>
              </w:rPr>
            </w:pPr>
          </w:p>
          <w:p w14:paraId="1F775E3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£153,675</w:t>
            </w:r>
          </w:p>
        </w:tc>
        <w:tc>
          <w:tcPr>
            <w:tcW w:w="2056" w:type="dxa"/>
            <w:shd w:val="clear" w:color="auto" w:fill="A5C9EB"/>
          </w:tcPr>
          <w:p w14:paraId="41665CC4"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-40%</w:t>
            </w:r>
          </w:p>
          <w:p w14:paraId="0F019D8D"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-£81,960</w:t>
            </w:r>
          </w:p>
          <w:p w14:paraId="4C05F59A" w14:textId="77777777" w:rsidR="00841BF5" w:rsidRPr="00841BF5" w:rsidRDefault="00841BF5" w:rsidP="00841BF5">
            <w:pPr>
              <w:rPr>
                <w:rFonts w:ascii="Times New Roman" w:eastAsia="Aptos" w:hAnsi="Times New Roman" w:cs="Times New Roman"/>
                <w:lang w:val="en-GB"/>
              </w:rPr>
            </w:pPr>
          </w:p>
          <w:p w14:paraId="1BABE47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£122,940</w:t>
            </w:r>
          </w:p>
        </w:tc>
        <w:tc>
          <w:tcPr>
            <w:tcW w:w="2056" w:type="dxa"/>
            <w:shd w:val="clear" w:color="auto" w:fill="A5C9EB"/>
          </w:tcPr>
          <w:p w14:paraId="2C67B88A"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Cash Flow issues </w:t>
            </w:r>
          </w:p>
        </w:tc>
        <w:tc>
          <w:tcPr>
            <w:tcW w:w="2056" w:type="dxa"/>
            <w:shd w:val="clear" w:color="auto" w:fill="A5C9EB"/>
          </w:tcPr>
          <w:p w14:paraId="221F58C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Marketing push, retention programs </w:t>
            </w:r>
          </w:p>
        </w:tc>
      </w:tr>
      <w:tr w:rsidR="00841BF5" w:rsidRPr="00841BF5" w14:paraId="571C2C31" w14:textId="77777777" w:rsidTr="00841BF5">
        <w:tc>
          <w:tcPr>
            <w:tcW w:w="2055" w:type="dxa"/>
            <w:shd w:val="clear" w:color="auto" w:fill="00B0F0"/>
          </w:tcPr>
          <w:p w14:paraId="67B106DF"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Price Reduction </w:t>
            </w:r>
          </w:p>
          <w:p w14:paraId="0D619000" w14:textId="77777777" w:rsidR="00841BF5" w:rsidRPr="00841BF5" w:rsidRDefault="00841BF5" w:rsidP="00841BF5">
            <w:pPr>
              <w:rPr>
                <w:rFonts w:ascii="Times New Roman" w:eastAsia="Aptos" w:hAnsi="Times New Roman" w:cs="Times New Roman"/>
                <w:lang w:val="en-GB"/>
              </w:rPr>
            </w:pPr>
          </w:p>
          <w:p w14:paraId="72DE148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My Total </w:t>
            </w:r>
          </w:p>
          <w:p w14:paraId="4CC79381"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£65 monthly </w:t>
            </w:r>
          </w:p>
        </w:tc>
        <w:tc>
          <w:tcPr>
            <w:tcW w:w="2055" w:type="dxa"/>
            <w:shd w:val="clear" w:color="auto" w:fill="A5C9EB"/>
          </w:tcPr>
          <w:p w14:paraId="1F72A8E3"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-5%</w:t>
            </w:r>
          </w:p>
          <w:p w14:paraId="0CC5CAF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-£3.25</w:t>
            </w:r>
          </w:p>
          <w:p w14:paraId="1B07DF37" w14:textId="77777777" w:rsidR="00841BF5" w:rsidRPr="00841BF5" w:rsidRDefault="00841BF5" w:rsidP="00841BF5">
            <w:pPr>
              <w:rPr>
                <w:rFonts w:ascii="Times New Roman" w:eastAsia="Aptos" w:hAnsi="Times New Roman" w:cs="Times New Roman"/>
                <w:lang w:val="en-GB"/>
              </w:rPr>
            </w:pPr>
          </w:p>
          <w:p w14:paraId="180AFC07"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New: £61.75 </w:t>
            </w:r>
          </w:p>
        </w:tc>
        <w:tc>
          <w:tcPr>
            <w:tcW w:w="2056" w:type="dxa"/>
            <w:shd w:val="clear" w:color="auto" w:fill="A5C9EB"/>
          </w:tcPr>
          <w:p w14:paraId="7873511C"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-10%</w:t>
            </w:r>
          </w:p>
          <w:p w14:paraId="7AFBA4B1"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-£6.50</w:t>
            </w:r>
          </w:p>
          <w:p w14:paraId="22EA0E84" w14:textId="77777777" w:rsidR="00841BF5" w:rsidRPr="00841BF5" w:rsidRDefault="00841BF5" w:rsidP="00841BF5">
            <w:pPr>
              <w:rPr>
                <w:rFonts w:ascii="Times New Roman" w:eastAsia="Aptos" w:hAnsi="Times New Roman" w:cs="Times New Roman"/>
                <w:lang w:val="en-GB"/>
              </w:rPr>
            </w:pPr>
          </w:p>
          <w:p w14:paraId="083BAD4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£58.50</w:t>
            </w:r>
          </w:p>
        </w:tc>
        <w:tc>
          <w:tcPr>
            <w:tcW w:w="2056" w:type="dxa"/>
            <w:shd w:val="clear" w:color="auto" w:fill="A5C9EB"/>
          </w:tcPr>
          <w:p w14:paraId="74744A8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-15%</w:t>
            </w:r>
          </w:p>
          <w:p w14:paraId="2C5BD19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-£9.75</w:t>
            </w:r>
          </w:p>
          <w:p w14:paraId="59838E40" w14:textId="77777777" w:rsidR="00841BF5" w:rsidRPr="00841BF5" w:rsidRDefault="00841BF5" w:rsidP="00841BF5">
            <w:pPr>
              <w:rPr>
                <w:rFonts w:ascii="Times New Roman" w:eastAsia="Aptos" w:hAnsi="Times New Roman" w:cs="Times New Roman"/>
                <w:lang w:val="en-GB"/>
              </w:rPr>
            </w:pPr>
          </w:p>
          <w:p w14:paraId="26F520A4"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£55.25</w:t>
            </w:r>
          </w:p>
        </w:tc>
        <w:tc>
          <w:tcPr>
            <w:tcW w:w="2056" w:type="dxa"/>
            <w:shd w:val="clear" w:color="auto" w:fill="A5C9EB"/>
          </w:tcPr>
          <w:p w14:paraId="24F202E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Lower margines</w:t>
            </w:r>
          </w:p>
        </w:tc>
        <w:tc>
          <w:tcPr>
            <w:tcW w:w="2056" w:type="dxa"/>
            <w:shd w:val="clear" w:color="auto" w:fill="A5C9EB"/>
          </w:tcPr>
          <w:p w14:paraId="736725A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Marketing push, retention programs</w:t>
            </w:r>
          </w:p>
        </w:tc>
      </w:tr>
      <w:tr w:rsidR="00841BF5" w:rsidRPr="00841BF5" w14:paraId="08708A5C" w14:textId="77777777" w:rsidTr="00841BF5">
        <w:tc>
          <w:tcPr>
            <w:tcW w:w="2055" w:type="dxa"/>
            <w:shd w:val="clear" w:color="auto" w:fill="00B0F0"/>
          </w:tcPr>
          <w:p w14:paraId="6ED83A60"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Rent </w:t>
            </w:r>
          </w:p>
          <w:p w14:paraId="78446843" w14:textId="77777777" w:rsidR="00841BF5" w:rsidRPr="00841BF5" w:rsidRDefault="00841BF5" w:rsidP="00841BF5">
            <w:pPr>
              <w:rPr>
                <w:rFonts w:ascii="Times New Roman" w:eastAsia="Aptos" w:hAnsi="Times New Roman" w:cs="Times New Roman"/>
                <w:lang w:val="en-GB"/>
              </w:rPr>
            </w:pPr>
          </w:p>
          <w:p w14:paraId="7360C80D"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My Total</w:t>
            </w:r>
          </w:p>
          <w:p w14:paraId="62E78259"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£2,600</w:t>
            </w:r>
          </w:p>
        </w:tc>
        <w:tc>
          <w:tcPr>
            <w:tcW w:w="2055" w:type="dxa"/>
            <w:shd w:val="clear" w:color="auto" w:fill="A5C9EB"/>
          </w:tcPr>
          <w:p w14:paraId="66807243"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+5%</w:t>
            </w:r>
          </w:p>
          <w:p w14:paraId="68AC5DB0"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+£130</w:t>
            </w:r>
          </w:p>
          <w:p w14:paraId="3793119D" w14:textId="77777777" w:rsidR="00841BF5" w:rsidRPr="00841BF5" w:rsidRDefault="00841BF5" w:rsidP="00841BF5">
            <w:pPr>
              <w:rPr>
                <w:rFonts w:ascii="Times New Roman" w:eastAsia="Aptos" w:hAnsi="Times New Roman" w:cs="Times New Roman"/>
                <w:lang w:val="en-GB"/>
              </w:rPr>
            </w:pPr>
          </w:p>
          <w:p w14:paraId="2017845C"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£2,730</w:t>
            </w:r>
          </w:p>
        </w:tc>
        <w:tc>
          <w:tcPr>
            <w:tcW w:w="2056" w:type="dxa"/>
            <w:shd w:val="clear" w:color="auto" w:fill="A5C9EB"/>
          </w:tcPr>
          <w:p w14:paraId="413D8C79"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+10%</w:t>
            </w:r>
          </w:p>
          <w:p w14:paraId="7142C9A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+£260</w:t>
            </w:r>
          </w:p>
          <w:p w14:paraId="2A3E373A" w14:textId="77777777" w:rsidR="00841BF5" w:rsidRPr="00841BF5" w:rsidRDefault="00841BF5" w:rsidP="00841BF5">
            <w:pPr>
              <w:rPr>
                <w:rFonts w:ascii="Times New Roman" w:eastAsia="Aptos" w:hAnsi="Times New Roman" w:cs="Times New Roman"/>
                <w:lang w:val="en-GB"/>
              </w:rPr>
            </w:pPr>
          </w:p>
          <w:p w14:paraId="2FD96AC9"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£2,860</w:t>
            </w:r>
          </w:p>
        </w:tc>
        <w:tc>
          <w:tcPr>
            <w:tcW w:w="2056" w:type="dxa"/>
            <w:shd w:val="clear" w:color="auto" w:fill="A5C9EB"/>
          </w:tcPr>
          <w:p w14:paraId="42E27C2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+15%</w:t>
            </w:r>
          </w:p>
          <w:p w14:paraId="05C0F966"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+£390</w:t>
            </w:r>
          </w:p>
          <w:p w14:paraId="572C77C0" w14:textId="77777777" w:rsidR="00841BF5" w:rsidRPr="00841BF5" w:rsidRDefault="00841BF5" w:rsidP="00841BF5">
            <w:pPr>
              <w:rPr>
                <w:rFonts w:ascii="Times New Roman" w:eastAsia="Aptos" w:hAnsi="Times New Roman" w:cs="Times New Roman"/>
                <w:lang w:val="en-GB"/>
              </w:rPr>
            </w:pPr>
          </w:p>
          <w:p w14:paraId="5FFAD55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£2990</w:t>
            </w:r>
          </w:p>
        </w:tc>
        <w:tc>
          <w:tcPr>
            <w:tcW w:w="2056" w:type="dxa"/>
            <w:shd w:val="clear" w:color="auto" w:fill="A5C9EB"/>
          </w:tcPr>
          <w:p w14:paraId="34D76D9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Higher Expenses </w:t>
            </w:r>
          </w:p>
        </w:tc>
        <w:tc>
          <w:tcPr>
            <w:tcW w:w="2056" w:type="dxa"/>
            <w:shd w:val="clear" w:color="auto" w:fill="A5C9EB"/>
          </w:tcPr>
          <w:p w14:paraId="4793B416"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Negotiate Terms </w:t>
            </w:r>
          </w:p>
        </w:tc>
      </w:tr>
      <w:tr w:rsidR="00841BF5" w:rsidRPr="00841BF5" w14:paraId="53D217BD" w14:textId="77777777" w:rsidTr="00841BF5">
        <w:tc>
          <w:tcPr>
            <w:tcW w:w="2055" w:type="dxa"/>
            <w:shd w:val="clear" w:color="auto" w:fill="00B0F0"/>
          </w:tcPr>
          <w:p w14:paraId="6078A12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Utilities </w:t>
            </w:r>
          </w:p>
          <w:p w14:paraId="0ECAEB5A" w14:textId="77777777" w:rsidR="00841BF5" w:rsidRPr="00841BF5" w:rsidRDefault="00841BF5" w:rsidP="00841BF5">
            <w:pPr>
              <w:rPr>
                <w:rFonts w:ascii="Times New Roman" w:eastAsia="Aptos" w:hAnsi="Times New Roman" w:cs="Times New Roman"/>
                <w:lang w:val="en-GB"/>
              </w:rPr>
            </w:pPr>
          </w:p>
          <w:p w14:paraId="19B3862F"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My Total </w:t>
            </w:r>
          </w:p>
          <w:p w14:paraId="172F6C2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£2,136</w:t>
            </w:r>
          </w:p>
        </w:tc>
        <w:tc>
          <w:tcPr>
            <w:tcW w:w="2055" w:type="dxa"/>
            <w:shd w:val="clear" w:color="auto" w:fill="A5C9EB"/>
          </w:tcPr>
          <w:p w14:paraId="1155CF8B"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+5%</w:t>
            </w:r>
          </w:p>
          <w:p w14:paraId="2407CF21"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+£106</w:t>
            </w:r>
          </w:p>
          <w:p w14:paraId="5AA1F157" w14:textId="77777777" w:rsidR="00841BF5" w:rsidRPr="00841BF5" w:rsidRDefault="00841BF5" w:rsidP="00841BF5">
            <w:pPr>
              <w:rPr>
                <w:rFonts w:ascii="Times New Roman" w:eastAsia="Aptos" w:hAnsi="Times New Roman" w:cs="Times New Roman"/>
                <w:lang w:val="en-GB"/>
              </w:rPr>
            </w:pPr>
          </w:p>
          <w:p w14:paraId="11B473F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£2,242</w:t>
            </w:r>
          </w:p>
        </w:tc>
        <w:tc>
          <w:tcPr>
            <w:tcW w:w="2056" w:type="dxa"/>
            <w:shd w:val="clear" w:color="auto" w:fill="A5C9EB"/>
          </w:tcPr>
          <w:p w14:paraId="52D1B10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+10%</w:t>
            </w:r>
          </w:p>
          <w:p w14:paraId="5180713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+£213</w:t>
            </w:r>
          </w:p>
          <w:p w14:paraId="4785375B" w14:textId="77777777" w:rsidR="00841BF5" w:rsidRPr="00841BF5" w:rsidRDefault="00841BF5" w:rsidP="00841BF5">
            <w:pPr>
              <w:rPr>
                <w:rFonts w:ascii="Times New Roman" w:eastAsia="Aptos" w:hAnsi="Times New Roman" w:cs="Times New Roman"/>
                <w:lang w:val="en-GB"/>
              </w:rPr>
            </w:pPr>
          </w:p>
          <w:p w14:paraId="5CA9841C"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£2,349</w:t>
            </w:r>
          </w:p>
        </w:tc>
        <w:tc>
          <w:tcPr>
            <w:tcW w:w="2056" w:type="dxa"/>
            <w:shd w:val="clear" w:color="auto" w:fill="A5C9EB"/>
          </w:tcPr>
          <w:p w14:paraId="6E3E0F2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+15%</w:t>
            </w:r>
          </w:p>
          <w:p w14:paraId="5DD7EAA3"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+£320</w:t>
            </w:r>
          </w:p>
          <w:p w14:paraId="3F515425" w14:textId="77777777" w:rsidR="00841BF5" w:rsidRPr="00841BF5" w:rsidRDefault="00841BF5" w:rsidP="00841BF5">
            <w:pPr>
              <w:rPr>
                <w:rFonts w:ascii="Times New Roman" w:eastAsia="Aptos" w:hAnsi="Times New Roman" w:cs="Times New Roman"/>
                <w:lang w:val="en-GB"/>
              </w:rPr>
            </w:pPr>
          </w:p>
          <w:p w14:paraId="2E15DC9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New: £2,456</w:t>
            </w:r>
          </w:p>
        </w:tc>
        <w:tc>
          <w:tcPr>
            <w:tcW w:w="2056" w:type="dxa"/>
            <w:shd w:val="clear" w:color="auto" w:fill="A5C9EB"/>
          </w:tcPr>
          <w:p w14:paraId="17BD76B0"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High Expenses </w:t>
            </w:r>
          </w:p>
        </w:tc>
        <w:tc>
          <w:tcPr>
            <w:tcW w:w="2056" w:type="dxa"/>
            <w:shd w:val="clear" w:color="auto" w:fill="A5C9EB"/>
          </w:tcPr>
          <w:p w14:paraId="5A7EF6E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Negotiate Terms </w:t>
            </w:r>
          </w:p>
        </w:tc>
      </w:tr>
      <w:tr w:rsidR="00841BF5" w:rsidRPr="00841BF5" w14:paraId="44704EC3" w14:textId="77777777" w:rsidTr="00841BF5">
        <w:tc>
          <w:tcPr>
            <w:tcW w:w="2055" w:type="dxa"/>
            <w:shd w:val="clear" w:color="auto" w:fill="00B0F0"/>
          </w:tcPr>
          <w:p w14:paraId="3DE58D1F"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Extra training </w:t>
            </w:r>
          </w:p>
          <w:p w14:paraId="2A63A179" w14:textId="77777777" w:rsidR="00841BF5" w:rsidRPr="00841BF5" w:rsidRDefault="00841BF5" w:rsidP="00841BF5">
            <w:pPr>
              <w:rPr>
                <w:rFonts w:ascii="Times New Roman" w:eastAsia="Aptos" w:hAnsi="Times New Roman" w:cs="Times New Roman"/>
                <w:lang w:val="en-GB"/>
              </w:rPr>
            </w:pPr>
          </w:p>
        </w:tc>
        <w:tc>
          <w:tcPr>
            <w:tcW w:w="2055" w:type="dxa"/>
            <w:shd w:val="clear" w:color="auto" w:fill="A5C9EB"/>
          </w:tcPr>
          <w:p w14:paraId="4B36762C"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+£100 per person</w:t>
            </w:r>
          </w:p>
          <w:p w14:paraId="03606050" w14:textId="77777777" w:rsidR="00841BF5" w:rsidRPr="00841BF5" w:rsidRDefault="00841BF5" w:rsidP="00841BF5">
            <w:pPr>
              <w:rPr>
                <w:rFonts w:ascii="Times New Roman" w:eastAsia="Aptos" w:hAnsi="Times New Roman" w:cs="Times New Roman"/>
                <w:lang w:val="en-GB"/>
              </w:rPr>
            </w:pPr>
          </w:p>
        </w:tc>
        <w:tc>
          <w:tcPr>
            <w:tcW w:w="2056" w:type="dxa"/>
            <w:shd w:val="clear" w:color="auto" w:fill="A5C9EB"/>
          </w:tcPr>
          <w:p w14:paraId="235B86E0"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+£250 per person</w:t>
            </w:r>
          </w:p>
        </w:tc>
        <w:tc>
          <w:tcPr>
            <w:tcW w:w="2056" w:type="dxa"/>
            <w:shd w:val="clear" w:color="auto" w:fill="A5C9EB"/>
          </w:tcPr>
          <w:p w14:paraId="0952007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+£400 per person </w:t>
            </w:r>
          </w:p>
        </w:tc>
        <w:tc>
          <w:tcPr>
            <w:tcW w:w="2056" w:type="dxa"/>
            <w:shd w:val="clear" w:color="auto" w:fill="A5C9EB"/>
          </w:tcPr>
          <w:p w14:paraId="29E98F5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Extra Expenses </w:t>
            </w:r>
          </w:p>
        </w:tc>
        <w:tc>
          <w:tcPr>
            <w:tcW w:w="2056" w:type="dxa"/>
            <w:shd w:val="clear" w:color="auto" w:fill="A5C9EB"/>
          </w:tcPr>
          <w:p w14:paraId="002C742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From final profit</w:t>
            </w:r>
          </w:p>
        </w:tc>
      </w:tr>
      <w:tr w:rsidR="00841BF5" w:rsidRPr="00841BF5" w14:paraId="5AD4E855" w14:textId="77777777" w:rsidTr="00841BF5">
        <w:tc>
          <w:tcPr>
            <w:tcW w:w="2055" w:type="dxa"/>
            <w:shd w:val="clear" w:color="auto" w:fill="00B0F0"/>
          </w:tcPr>
          <w:p w14:paraId="238A65D6"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Staffing </w:t>
            </w:r>
          </w:p>
          <w:p w14:paraId="0F718030" w14:textId="77777777" w:rsidR="00841BF5" w:rsidRPr="00841BF5" w:rsidRDefault="00841BF5" w:rsidP="00841BF5">
            <w:pPr>
              <w:rPr>
                <w:rFonts w:ascii="Times New Roman" w:eastAsia="Aptos" w:hAnsi="Times New Roman" w:cs="Times New Roman"/>
                <w:lang w:val="en-GB"/>
              </w:rPr>
            </w:pPr>
          </w:p>
        </w:tc>
        <w:tc>
          <w:tcPr>
            <w:tcW w:w="2055" w:type="dxa"/>
            <w:shd w:val="clear" w:color="auto" w:fill="A5C9EB"/>
          </w:tcPr>
          <w:p w14:paraId="104F62D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Small turnover</w:t>
            </w:r>
          </w:p>
        </w:tc>
        <w:tc>
          <w:tcPr>
            <w:tcW w:w="2056" w:type="dxa"/>
            <w:shd w:val="clear" w:color="auto" w:fill="A5C9EB"/>
          </w:tcPr>
          <w:p w14:paraId="508EBA4D"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Slight Turnover </w:t>
            </w:r>
          </w:p>
        </w:tc>
        <w:tc>
          <w:tcPr>
            <w:tcW w:w="2056" w:type="dxa"/>
            <w:shd w:val="clear" w:color="auto" w:fill="A5C9EB"/>
          </w:tcPr>
          <w:p w14:paraId="0E8DF5AA"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High Turnover </w:t>
            </w:r>
          </w:p>
        </w:tc>
        <w:tc>
          <w:tcPr>
            <w:tcW w:w="2056" w:type="dxa"/>
            <w:shd w:val="clear" w:color="auto" w:fill="A5C9EB"/>
          </w:tcPr>
          <w:p w14:paraId="77163E7D"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Lower class quality and times </w:t>
            </w:r>
          </w:p>
        </w:tc>
        <w:tc>
          <w:tcPr>
            <w:tcW w:w="2056" w:type="dxa"/>
            <w:shd w:val="clear" w:color="auto" w:fill="A5C9EB"/>
          </w:tcPr>
          <w:p w14:paraId="2B68496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Salary negotiations </w:t>
            </w:r>
          </w:p>
        </w:tc>
      </w:tr>
      <w:tr w:rsidR="00841BF5" w:rsidRPr="00841BF5" w14:paraId="73E15613" w14:textId="77777777" w:rsidTr="00841BF5">
        <w:tc>
          <w:tcPr>
            <w:tcW w:w="2055" w:type="dxa"/>
            <w:shd w:val="clear" w:color="auto" w:fill="00B0F0"/>
          </w:tcPr>
          <w:p w14:paraId="34E1DEA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Equipment repairs </w:t>
            </w:r>
          </w:p>
          <w:p w14:paraId="58272AA5" w14:textId="77777777" w:rsidR="00841BF5" w:rsidRPr="00841BF5" w:rsidRDefault="00841BF5" w:rsidP="00841BF5">
            <w:pPr>
              <w:rPr>
                <w:rFonts w:ascii="Times New Roman" w:eastAsia="Aptos" w:hAnsi="Times New Roman" w:cs="Times New Roman"/>
                <w:lang w:val="en-GB"/>
              </w:rPr>
            </w:pPr>
          </w:p>
        </w:tc>
        <w:tc>
          <w:tcPr>
            <w:tcW w:w="2055" w:type="dxa"/>
            <w:shd w:val="clear" w:color="auto" w:fill="A5C9EB"/>
          </w:tcPr>
          <w:p w14:paraId="719BD973"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+£60 per machine </w:t>
            </w:r>
          </w:p>
        </w:tc>
        <w:tc>
          <w:tcPr>
            <w:tcW w:w="2056" w:type="dxa"/>
            <w:shd w:val="clear" w:color="auto" w:fill="A5C9EB"/>
          </w:tcPr>
          <w:p w14:paraId="02F204FF"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+£150 per machine</w:t>
            </w:r>
          </w:p>
        </w:tc>
        <w:tc>
          <w:tcPr>
            <w:tcW w:w="2056" w:type="dxa"/>
            <w:shd w:val="clear" w:color="auto" w:fill="A5C9EB"/>
          </w:tcPr>
          <w:p w14:paraId="19B653A0"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+£300 per machine </w:t>
            </w:r>
          </w:p>
        </w:tc>
        <w:tc>
          <w:tcPr>
            <w:tcW w:w="2056" w:type="dxa"/>
            <w:shd w:val="clear" w:color="auto" w:fill="A5C9EB"/>
          </w:tcPr>
          <w:p w14:paraId="02B2E252"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Extra Expenses </w:t>
            </w:r>
          </w:p>
        </w:tc>
        <w:tc>
          <w:tcPr>
            <w:tcW w:w="2056" w:type="dxa"/>
            <w:shd w:val="clear" w:color="auto" w:fill="A5C9EB"/>
          </w:tcPr>
          <w:p w14:paraId="23A108F5"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Maintenance plan </w:t>
            </w:r>
          </w:p>
        </w:tc>
      </w:tr>
      <w:tr w:rsidR="00841BF5" w:rsidRPr="00841BF5" w14:paraId="0E69817F" w14:textId="77777777" w:rsidTr="00841BF5">
        <w:tc>
          <w:tcPr>
            <w:tcW w:w="2055" w:type="dxa"/>
            <w:shd w:val="clear" w:color="auto" w:fill="00B0F0"/>
          </w:tcPr>
          <w:p w14:paraId="26B01B27"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Equipment replacement </w:t>
            </w:r>
          </w:p>
          <w:p w14:paraId="4D0E7192" w14:textId="77777777" w:rsidR="00841BF5" w:rsidRPr="00841BF5" w:rsidRDefault="00841BF5" w:rsidP="00841BF5">
            <w:pPr>
              <w:rPr>
                <w:rFonts w:ascii="Times New Roman" w:eastAsia="Aptos" w:hAnsi="Times New Roman" w:cs="Times New Roman"/>
                <w:lang w:val="en-GB"/>
              </w:rPr>
            </w:pPr>
          </w:p>
        </w:tc>
        <w:tc>
          <w:tcPr>
            <w:tcW w:w="2055" w:type="dxa"/>
            <w:shd w:val="clear" w:color="auto" w:fill="A5C9EB"/>
          </w:tcPr>
          <w:p w14:paraId="3E27D60A"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+£500 per machine</w:t>
            </w:r>
          </w:p>
        </w:tc>
        <w:tc>
          <w:tcPr>
            <w:tcW w:w="2056" w:type="dxa"/>
            <w:shd w:val="clear" w:color="auto" w:fill="A5C9EB"/>
          </w:tcPr>
          <w:p w14:paraId="194B1BF8"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+£1,500 per machine </w:t>
            </w:r>
          </w:p>
        </w:tc>
        <w:tc>
          <w:tcPr>
            <w:tcW w:w="2056" w:type="dxa"/>
            <w:shd w:val="clear" w:color="auto" w:fill="A5C9EB"/>
          </w:tcPr>
          <w:p w14:paraId="717CC6D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+£2,500 per machine </w:t>
            </w:r>
          </w:p>
        </w:tc>
        <w:tc>
          <w:tcPr>
            <w:tcW w:w="2056" w:type="dxa"/>
            <w:shd w:val="clear" w:color="auto" w:fill="A5C9EB"/>
          </w:tcPr>
          <w:p w14:paraId="5AE62151"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Extra Expenses </w:t>
            </w:r>
          </w:p>
        </w:tc>
        <w:tc>
          <w:tcPr>
            <w:tcW w:w="2056" w:type="dxa"/>
            <w:shd w:val="clear" w:color="auto" w:fill="A5C9EB"/>
          </w:tcPr>
          <w:p w14:paraId="49990534"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Maintenance plan</w:t>
            </w:r>
          </w:p>
        </w:tc>
      </w:tr>
      <w:tr w:rsidR="00841BF5" w:rsidRPr="00841BF5" w14:paraId="70278838" w14:textId="77777777" w:rsidTr="00841BF5">
        <w:tc>
          <w:tcPr>
            <w:tcW w:w="2055" w:type="dxa"/>
            <w:shd w:val="clear" w:color="auto" w:fill="00B0F0"/>
          </w:tcPr>
          <w:p w14:paraId="0099A44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Competition </w:t>
            </w:r>
          </w:p>
        </w:tc>
        <w:tc>
          <w:tcPr>
            <w:tcW w:w="2055" w:type="dxa"/>
            <w:shd w:val="clear" w:color="auto" w:fill="A5C9EB"/>
          </w:tcPr>
          <w:p w14:paraId="2140FC89"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New small studio </w:t>
            </w:r>
          </w:p>
        </w:tc>
        <w:tc>
          <w:tcPr>
            <w:tcW w:w="2056" w:type="dxa"/>
            <w:shd w:val="clear" w:color="auto" w:fill="A5C9EB"/>
          </w:tcPr>
          <w:p w14:paraId="5524D016"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New gym in close radius </w:t>
            </w:r>
          </w:p>
        </w:tc>
        <w:tc>
          <w:tcPr>
            <w:tcW w:w="2056" w:type="dxa"/>
            <w:shd w:val="clear" w:color="auto" w:fill="A5C9EB"/>
          </w:tcPr>
          <w:p w14:paraId="004FC9CE"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Low-cost chain </w:t>
            </w:r>
          </w:p>
        </w:tc>
        <w:tc>
          <w:tcPr>
            <w:tcW w:w="2056" w:type="dxa"/>
            <w:shd w:val="clear" w:color="auto" w:fill="A5C9EB"/>
          </w:tcPr>
          <w:p w14:paraId="0FFD8B8D"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Price / Market Pressure </w:t>
            </w:r>
          </w:p>
        </w:tc>
        <w:tc>
          <w:tcPr>
            <w:tcW w:w="2056" w:type="dxa"/>
            <w:shd w:val="clear" w:color="auto" w:fill="A5C9EB"/>
          </w:tcPr>
          <w:p w14:paraId="0CDF5E0B" w14:textId="77777777" w:rsidR="00841BF5" w:rsidRPr="00841BF5" w:rsidRDefault="00841BF5" w:rsidP="00841BF5">
            <w:pPr>
              <w:rPr>
                <w:rFonts w:ascii="Times New Roman" w:eastAsia="Aptos" w:hAnsi="Times New Roman" w:cs="Times New Roman"/>
                <w:lang w:val="en-GB"/>
              </w:rPr>
            </w:pPr>
            <w:r w:rsidRPr="00841BF5">
              <w:rPr>
                <w:rFonts w:ascii="Times New Roman" w:eastAsia="Aptos" w:hAnsi="Times New Roman" w:cs="Times New Roman"/>
                <w:lang w:val="en-GB"/>
              </w:rPr>
              <w:t xml:space="preserve">Offer better services </w:t>
            </w:r>
          </w:p>
        </w:tc>
      </w:tr>
    </w:tbl>
    <w:p w14:paraId="4FD0FFC6" w14:textId="77777777" w:rsidR="00841BF5" w:rsidRDefault="00841BF5" w:rsidP="00841BF5">
      <w:pPr>
        <w:tabs>
          <w:tab w:val="left" w:pos="1724"/>
        </w:tabs>
      </w:pPr>
    </w:p>
    <w:p w14:paraId="071D6259" w14:textId="77777777" w:rsidR="00841BF5" w:rsidRDefault="00841BF5" w:rsidP="00841BF5">
      <w:pPr>
        <w:tabs>
          <w:tab w:val="left" w:pos="1724"/>
        </w:tabs>
      </w:pPr>
    </w:p>
    <w:p w14:paraId="349CE24E" w14:textId="77777777" w:rsidR="00841BF5" w:rsidRDefault="00841BF5" w:rsidP="00841BF5">
      <w:pPr>
        <w:tabs>
          <w:tab w:val="left" w:pos="1724"/>
        </w:tabs>
      </w:pPr>
    </w:p>
    <w:p w14:paraId="5747A69B" w14:textId="77777777" w:rsidR="00841BF5" w:rsidRDefault="00841BF5" w:rsidP="00841BF5">
      <w:pPr>
        <w:tabs>
          <w:tab w:val="left" w:pos="1724"/>
        </w:tabs>
      </w:pPr>
    </w:p>
    <w:p w14:paraId="4FA90A53" w14:textId="77777777" w:rsidR="00841BF5" w:rsidRPr="00841BF5" w:rsidRDefault="00841BF5" w:rsidP="00841BF5">
      <w:pPr>
        <w:pStyle w:val="Heading1"/>
        <w:shd w:val="clear" w:color="auto" w:fill="76DBF4" w:themeFill="background2"/>
        <w:rPr>
          <w:color w:val="032348" w:themeColor="accent1" w:themeShade="BF"/>
          <w:lang w:val="en-GB"/>
        </w:rPr>
      </w:pPr>
      <w:r w:rsidRPr="00841BF5">
        <w:rPr>
          <w:color w:val="032348" w:themeColor="accent1" w:themeShade="BF"/>
          <w:lang w:val="en-GB"/>
        </w:rPr>
        <w:lastRenderedPageBreak/>
        <w:t xml:space="preserve">Operations </w:t>
      </w:r>
    </w:p>
    <w:p w14:paraId="22FDF090" w14:textId="77777777" w:rsidR="00841BF5" w:rsidRPr="00841BF5"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r w:rsidRPr="00841BF5">
        <w:rPr>
          <w:rFonts w:ascii="Times New Roman" w:eastAsia="Aptos" w:hAnsi="Times New Roman" w:cs="Times New Roman"/>
          <w:color w:val="auto"/>
          <w:kern w:val="2"/>
          <w:lang w:val="en-GB"/>
          <w14:ligatures w14:val="standardContextual"/>
        </w:rPr>
        <w:t xml:space="preserve">I will not have to work with any operations as I will not be buying or selling goods. My clients will be coming to use my equipment. </w:t>
      </w:r>
    </w:p>
    <w:p w14:paraId="0302990F" w14:textId="77777777" w:rsidR="00841BF5" w:rsidRPr="00841BF5"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r w:rsidRPr="00841BF5">
        <w:rPr>
          <w:rFonts w:ascii="Times New Roman" w:eastAsia="Aptos" w:hAnsi="Times New Roman" w:cs="Times New Roman"/>
          <w:color w:val="auto"/>
          <w:kern w:val="2"/>
          <w:lang w:val="en-GB"/>
          <w14:ligatures w14:val="standardContextual"/>
        </w:rPr>
        <w:t xml:space="preserve">Facility Design: Ground floor – Gym, changing rooms and Daycare facilities </w:t>
      </w:r>
    </w:p>
    <w:p w14:paraId="15B698A3" w14:textId="77777777" w:rsidR="00841BF5" w:rsidRPr="00841BF5"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r w:rsidRPr="00841BF5">
        <w:rPr>
          <w:rFonts w:ascii="Times New Roman" w:eastAsia="Aptos" w:hAnsi="Times New Roman" w:cs="Times New Roman"/>
          <w:color w:val="auto"/>
          <w:kern w:val="2"/>
          <w:lang w:val="en-GB"/>
          <w14:ligatures w14:val="standardContextual"/>
        </w:rPr>
        <w:t xml:space="preserve">                           Second floor – Dance studio, Spin Class Studio, Aerobics Studio</w:t>
      </w:r>
    </w:p>
    <w:p w14:paraId="190A63EF" w14:textId="77777777" w:rsidR="00841BF5" w:rsidRPr="00841BF5" w:rsidRDefault="00841BF5" w:rsidP="00841BF5">
      <w:pPr>
        <w:spacing w:before="0" w:after="160" w:line="278" w:lineRule="auto"/>
        <w:jc w:val="both"/>
        <w:rPr>
          <w:rFonts w:ascii="Times New Roman" w:eastAsia="Aptos" w:hAnsi="Times New Roman" w:cs="Times New Roman"/>
          <w:color w:val="auto"/>
          <w:kern w:val="2"/>
          <w:lang w:val="en-GB"/>
          <w14:ligatures w14:val="standardContextual"/>
        </w:rPr>
      </w:pPr>
    </w:p>
    <w:p w14:paraId="3EA89394" w14:textId="77777777" w:rsidR="00841BF5" w:rsidRPr="00841BF5" w:rsidRDefault="00841BF5" w:rsidP="00841BF5">
      <w:pPr>
        <w:pStyle w:val="Heading1"/>
        <w:shd w:val="clear" w:color="auto" w:fill="76DBF4" w:themeFill="background2"/>
        <w:rPr>
          <w:color w:val="032348" w:themeColor="accent1" w:themeShade="BF"/>
          <w:lang w:val="en-GB"/>
        </w:rPr>
      </w:pPr>
      <w:r w:rsidRPr="00841BF5">
        <w:rPr>
          <w:color w:val="032348" w:themeColor="accent1" w:themeShade="BF"/>
          <w:lang w:val="en-GB"/>
        </w:rPr>
        <w:t>Sales Summary</w:t>
      </w:r>
    </w:p>
    <w:p w14:paraId="643260BE" w14:textId="77777777" w:rsidR="00841BF5" w:rsidRPr="00841BF5"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r w:rsidRPr="00841BF5">
        <w:rPr>
          <w:rFonts w:ascii="Times New Roman" w:eastAsia="Aptos" w:hAnsi="Times New Roman" w:cs="Times New Roman"/>
          <w:color w:val="auto"/>
          <w:kern w:val="2"/>
          <w:lang w:val="en-GB"/>
          <w14:ligatures w14:val="standardContextual"/>
        </w:rPr>
        <w:t xml:space="preserve">In conclusion, I am looking to open a 24 hour fully inclusive gym. By allowing clients to train at a time that suits themselves, the entire community benefits. My gym would be supporting young families who are currently disadvantaged by lack of opportunity as they currently have minimum access to adequate levels of fitness / wellbeing care. In turn, this should result in improvements in both physical health as well as improved mental health of a section of the community who have been largely ignored in the past due to lack of availability.  </w:t>
      </w:r>
    </w:p>
    <w:p w14:paraId="7BB639E7" w14:textId="77777777" w:rsidR="00841BF5" w:rsidRPr="00841BF5" w:rsidRDefault="00841BF5" w:rsidP="00841BF5">
      <w:pPr>
        <w:spacing w:before="0" w:after="160" w:line="360" w:lineRule="auto"/>
        <w:jc w:val="both"/>
        <w:rPr>
          <w:rFonts w:ascii="Times New Roman" w:eastAsia="Aptos" w:hAnsi="Times New Roman" w:cs="Times New Roman"/>
          <w:b/>
          <w:bCs/>
          <w:color w:val="auto"/>
          <w:kern w:val="2"/>
          <w:u w:val="single"/>
          <w:lang w:val="en-GB"/>
          <w14:ligatures w14:val="standardContextual"/>
        </w:rPr>
      </w:pPr>
    </w:p>
    <w:p w14:paraId="18D84DCE" w14:textId="050E728F" w:rsidR="00841BF5" w:rsidRPr="00841BF5" w:rsidRDefault="00841BF5" w:rsidP="00841BF5">
      <w:pPr>
        <w:spacing w:before="0" w:after="160" w:line="278" w:lineRule="auto"/>
        <w:jc w:val="both"/>
        <w:rPr>
          <w:rFonts w:ascii="Times New Roman" w:eastAsia="Aptos" w:hAnsi="Times New Roman" w:cs="Times New Roman"/>
          <w:b/>
          <w:bCs/>
          <w:color w:val="auto"/>
          <w:kern w:val="2"/>
          <w:u w:val="single"/>
          <w:lang w:val="en-GB"/>
          <w14:ligatures w14:val="standardContextual"/>
        </w:rPr>
      </w:pPr>
      <w:r w:rsidRPr="00841BF5">
        <w:rPr>
          <w:rFonts w:ascii="Times New Roman" w:eastAsia="Aptos" w:hAnsi="Times New Roman" w:cs="Times New Roman"/>
          <w:b/>
          <w:bCs/>
          <w:color w:val="auto"/>
          <w:kern w:val="2"/>
          <w:u w:val="single"/>
          <w:lang w:val="en-GB"/>
          <w14:ligatures w14:val="standardContextual"/>
        </w:rPr>
        <w:br w:type="page"/>
      </w:r>
    </w:p>
    <w:p w14:paraId="3D2D871E" w14:textId="77777777" w:rsidR="00841BF5" w:rsidRPr="00841BF5" w:rsidRDefault="00841BF5" w:rsidP="00841BF5">
      <w:pPr>
        <w:pStyle w:val="Heading1"/>
        <w:shd w:val="clear" w:color="auto" w:fill="76DBF4" w:themeFill="background2"/>
        <w:rPr>
          <w:color w:val="032348" w:themeColor="accent1" w:themeShade="BF"/>
          <w:lang w:val="en-GB"/>
        </w:rPr>
      </w:pPr>
      <w:r w:rsidRPr="00841BF5">
        <w:rPr>
          <w:color w:val="032348" w:themeColor="accent1" w:themeShade="BF"/>
          <w:lang w:val="en-GB"/>
        </w:rPr>
        <w:lastRenderedPageBreak/>
        <w:t>References</w:t>
      </w:r>
    </w:p>
    <w:p w14:paraId="7991F29E" w14:textId="77777777" w:rsidR="00841BF5" w:rsidRDefault="00841BF5" w:rsidP="00841BF5">
      <w:pPr>
        <w:spacing w:before="0" w:after="160" w:line="360" w:lineRule="auto"/>
        <w:rPr>
          <w:rFonts w:ascii="Times New Roman" w:eastAsia="Aptos" w:hAnsi="Times New Roman" w:cs="Times New Roman"/>
          <w:color w:val="auto"/>
          <w:kern w:val="2"/>
          <w:lang w:val="en-GB"/>
          <w14:ligatures w14:val="standardContextual"/>
        </w:rPr>
      </w:pPr>
    </w:p>
    <w:p w14:paraId="16A554FB" w14:textId="502A15C4" w:rsidR="00841BF5" w:rsidRPr="00A17397" w:rsidRDefault="00841BF5" w:rsidP="00841BF5">
      <w:pPr>
        <w:spacing w:before="0" w:after="160" w:line="360" w:lineRule="auto"/>
        <w:rPr>
          <w:rFonts w:ascii="Times New Roman" w:eastAsia="Aptos" w:hAnsi="Times New Roman" w:cs="Times New Roman"/>
          <w:color w:val="auto"/>
          <w:kern w:val="2"/>
          <w:lang w:val="en-GB"/>
          <w14:ligatures w14:val="standardContextual"/>
        </w:rPr>
      </w:pPr>
      <w:r w:rsidRPr="00A17397">
        <w:rPr>
          <w:rFonts w:ascii="Times New Roman" w:eastAsia="Aptos" w:hAnsi="Times New Roman" w:cs="Times New Roman"/>
          <w:color w:val="auto"/>
          <w:kern w:val="2"/>
          <w:lang w:val="en-GB"/>
          <w14:ligatures w14:val="standardContextual"/>
        </w:rPr>
        <w:t xml:space="preserve">Energym,. (2025) </w:t>
      </w:r>
      <w:hyperlink r:id="rId21" w:history="1">
        <w:r w:rsidRPr="00A17397">
          <w:rPr>
            <w:rFonts w:ascii="Times New Roman" w:eastAsia="Aptos" w:hAnsi="Times New Roman" w:cs="Times New Roman"/>
            <w:color w:val="0000FF"/>
            <w:kern w:val="2"/>
            <w:u w:val="single"/>
            <w:lang w:val="en-GB"/>
            <w14:ligatures w14:val="standardContextual"/>
          </w:rPr>
          <w:t>Sustainability in Fitness: Shaping the Gyms of 2025 and Beyond – Energym</w:t>
        </w:r>
      </w:hyperlink>
      <w:r w:rsidRPr="00A17397">
        <w:rPr>
          <w:rFonts w:ascii="Times New Roman" w:eastAsia="Aptos" w:hAnsi="Times New Roman" w:cs="Times New Roman"/>
          <w:color w:val="auto"/>
          <w:kern w:val="2"/>
          <w:lang w:val="en-GB"/>
          <w14:ligatures w14:val="standardContextual"/>
        </w:rPr>
        <w:t>. Gymshark accelerated (Viewed on 18/11/25)</w:t>
      </w:r>
    </w:p>
    <w:p w14:paraId="5FB9D4CF" w14:textId="77777777" w:rsidR="00841BF5" w:rsidRPr="00A17397"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hyperlink r:id="rId22" w:history="1">
        <w:r w:rsidRPr="00A17397">
          <w:rPr>
            <w:rFonts w:ascii="Times New Roman" w:eastAsia="Aptos" w:hAnsi="Times New Roman" w:cs="Times New Roman"/>
            <w:color w:val="0000FF"/>
            <w:kern w:val="2"/>
            <w:u w:val="single"/>
            <w:lang w:val="en-GB"/>
            <w14:ligatures w14:val="standardContextual"/>
          </w:rPr>
          <w:t>www.ukactive.com</w:t>
        </w:r>
      </w:hyperlink>
      <w:r w:rsidRPr="00A17397">
        <w:rPr>
          <w:rFonts w:ascii="Times New Roman" w:eastAsia="Aptos" w:hAnsi="Times New Roman" w:cs="Times New Roman"/>
          <w:color w:val="auto"/>
          <w:kern w:val="2"/>
          <w:lang w:val="en-GB"/>
          <w14:ligatures w14:val="standardContextual"/>
        </w:rPr>
        <w:t xml:space="preserve">., (2025) - </w:t>
      </w:r>
      <w:hyperlink r:id="rId23" w:history="1">
        <w:r w:rsidRPr="00A17397">
          <w:rPr>
            <w:rFonts w:ascii="Times New Roman" w:eastAsia="Aptos" w:hAnsi="Times New Roman" w:cs="Times New Roman"/>
            <w:color w:val="0000FF"/>
            <w:kern w:val="2"/>
            <w:u w:val="single"/>
            <w:lang w:val="en-GB"/>
            <w14:ligatures w14:val="standardContextual"/>
          </w:rPr>
          <w:t>UK-Health-and-Fitness-Market-Report-2025.pdf</w:t>
        </w:r>
      </w:hyperlink>
      <w:r w:rsidRPr="00A17397">
        <w:rPr>
          <w:rFonts w:ascii="Times New Roman" w:eastAsia="Aptos" w:hAnsi="Times New Roman" w:cs="Times New Roman"/>
          <w:color w:val="auto"/>
          <w:kern w:val="2"/>
          <w:lang w:val="en-GB"/>
          <w14:ligatures w14:val="standardContextual"/>
        </w:rPr>
        <w:t xml:space="preserve"> (Viewed on 4/11/25) </w:t>
      </w:r>
    </w:p>
    <w:p w14:paraId="7725E8CE" w14:textId="77777777" w:rsidR="00841BF5" w:rsidRPr="00A17397"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r w:rsidRPr="00A17397">
        <w:rPr>
          <w:rFonts w:ascii="Times New Roman" w:eastAsia="Aptos" w:hAnsi="Times New Roman" w:cs="Times New Roman"/>
          <w:color w:val="auto"/>
          <w:kern w:val="2"/>
          <w:lang w:val="en-GB"/>
          <w14:ligatures w14:val="standardContextual"/>
        </w:rPr>
        <w:t xml:space="preserve">GDPR Advisor., (2025) </w:t>
      </w:r>
      <w:hyperlink r:id="rId24" w:history="1">
        <w:r w:rsidRPr="00A17397">
          <w:rPr>
            <w:rFonts w:ascii="Times New Roman" w:eastAsia="Aptos" w:hAnsi="Times New Roman" w:cs="Times New Roman"/>
            <w:color w:val="0000FF"/>
            <w:kern w:val="2"/>
            <w:u w:val="single"/>
            <w:lang w:val="en-GB"/>
            <w14:ligatures w14:val="standardContextual"/>
          </w:rPr>
          <w:t>GDPR in the Fitness Industry: Managing Gym Member Data - GDPR Advisor</w:t>
        </w:r>
      </w:hyperlink>
      <w:r w:rsidRPr="00A17397">
        <w:rPr>
          <w:rFonts w:ascii="Times New Roman" w:eastAsia="Aptos" w:hAnsi="Times New Roman" w:cs="Times New Roman"/>
          <w:color w:val="auto"/>
          <w:kern w:val="2"/>
          <w:lang w:val="en-GB"/>
          <w14:ligatures w14:val="standardContextual"/>
        </w:rPr>
        <w:t xml:space="preserve">. (Viewed on 18/11/25) </w:t>
      </w:r>
    </w:p>
    <w:p w14:paraId="04611E5A" w14:textId="032533DB" w:rsidR="00841BF5" w:rsidRPr="00A17397" w:rsidRDefault="00841BF5" w:rsidP="00841BF5">
      <w:pPr>
        <w:spacing w:before="0" w:after="160" w:line="360" w:lineRule="auto"/>
        <w:jc w:val="both"/>
        <w:rPr>
          <w:rFonts w:ascii="Times New Roman" w:eastAsia="Aptos" w:hAnsi="Times New Roman" w:cs="Times New Roman"/>
          <w:b/>
          <w:bCs/>
          <w:color w:val="auto"/>
          <w:kern w:val="2"/>
          <w:u w:val="single"/>
          <w:lang w:val="en-GB"/>
          <w14:ligatures w14:val="standardContextual"/>
        </w:rPr>
      </w:pPr>
      <w:r w:rsidRPr="00A17397">
        <w:rPr>
          <w:rFonts w:ascii="Times New Roman" w:eastAsia="Aptos" w:hAnsi="Times New Roman" w:cs="Times New Roman"/>
          <w:caps/>
          <w:color w:val="262C38"/>
          <w:spacing w:val="26"/>
          <w:kern w:val="2"/>
          <w:shd w:val="clear" w:color="auto" w:fill="FFFFFF"/>
          <w:lang w:val="en-GB"/>
          <w14:ligatures w14:val="standardContextual"/>
        </w:rPr>
        <w:t>I</w:t>
      </w:r>
      <w:r w:rsidR="00A84DC3">
        <w:rPr>
          <w:rFonts w:ascii="Times New Roman" w:eastAsia="Aptos" w:hAnsi="Times New Roman" w:cs="Times New Roman"/>
          <w:caps/>
          <w:color w:val="262C38"/>
          <w:spacing w:val="26"/>
          <w:kern w:val="2"/>
          <w:shd w:val="clear" w:color="auto" w:fill="FFFFFF"/>
          <w:lang w:val="en-GB"/>
          <w14:ligatures w14:val="standardContextual"/>
        </w:rPr>
        <w:t>r</w:t>
      </w:r>
      <w:r w:rsidRPr="00A17397">
        <w:rPr>
          <w:rFonts w:ascii="Times New Roman" w:eastAsia="Aptos" w:hAnsi="Times New Roman" w:cs="Times New Roman"/>
          <w:caps/>
          <w:color w:val="262C38"/>
          <w:spacing w:val="26"/>
          <w:kern w:val="2"/>
          <w:shd w:val="clear" w:color="auto" w:fill="FFFFFF"/>
          <w:lang w:val="en-GB"/>
          <w14:ligatures w14:val="standardContextual"/>
        </w:rPr>
        <w:t xml:space="preserve">win, S., (2024), - </w:t>
      </w:r>
      <w:hyperlink r:id="rId25" w:history="1">
        <w:r w:rsidRPr="00A17397">
          <w:rPr>
            <w:rFonts w:ascii="Times New Roman" w:eastAsia="Aptos" w:hAnsi="Times New Roman" w:cs="Times New Roman"/>
            <w:color w:val="0000FF"/>
            <w:kern w:val="2"/>
            <w:u w:val="single"/>
            <w:lang w:val="en-GB"/>
            <w14:ligatures w14:val="standardContextual"/>
          </w:rPr>
          <w:t>AI in Fitness: The Future of Personalized Workouts and Nutrition Plans | Australian Institute of Fitness</w:t>
        </w:r>
      </w:hyperlink>
      <w:r w:rsidRPr="00A17397">
        <w:rPr>
          <w:rFonts w:ascii="Times New Roman" w:eastAsia="Aptos" w:hAnsi="Times New Roman" w:cs="Times New Roman"/>
          <w:color w:val="auto"/>
          <w:kern w:val="2"/>
          <w:lang w:val="en-GB"/>
          <w14:ligatures w14:val="standardContextual"/>
        </w:rPr>
        <w:t xml:space="preserve"> (Viewed on 18/11/25) </w:t>
      </w:r>
      <w:r w:rsidRPr="00A17397">
        <w:rPr>
          <w:rFonts w:ascii="Times New Roman" w:eastAsia="Aptos" w:hAnsi="Times New Roman" w:cs="Times New Roman"/>
          <w:caps/>
          <w:color w:val="262C38"/>
          <w:spacing w:val="26"/>
          <w:kern w:val="2"/>
          <w:shd w:val="clear" w:color="auto" w:fill="FFFFFF"/>
          <w:lang w:val="en-GB"/>
          <w14:ligatures w14:val="standardContextual"/>
        </w:rPr>
        <w:t xml:space="preserve"> </w:t>
      </w:r>
    </w:p>
    <w:p w14:paraId="1CD60B62" w14:textId="77777777" w:rsidR="00841BF5" w:rsidRPr="00A17397" w:rsidRDefault="00841BF5" w:rsidP="00841BF5">
      <w:pPr>
        <w:spacing w:before="0" w:after="160" w:line="360" w:lineRule="auto"/>
        <w:jc w:val="both"/>
        <w:rPr>
          <w:rFonts w:ascii="Times New Roman" w:eastAsia="Aptos" w:hAnsi="Times New Roman" w:cs="Times New Roman"/>
          <w:color w:val="auto"/>
          <w:kern w:val="2"/>
          <w:lang w:val="en-GB"/>
          <w14:ligatures w14:val="standardContextual"/>
        </w:rPr>
      </w:pPr>
      <w:r w:rsidRPr="00A17397">
        <w:rPr>
          <w:rFonts w:ascii="Times New Roman" w:eastAsia="Aptos" w:hAnsi="Times New Roman" w:cs="Times New Roman"/>
          <w:color w:val="auto"/>
          <w:kern w:val="2"/>
          <w:lang w:val="en-GB"/>
          <w14:ligatures w14:val="standardContextual"/>
        </w:rPr>
        <w:t xml:space="preserve">Local Government Association., (2023) </w:t>
      </w:r>
      <w:hyperlink r:id="rId26" w:history="1">
        <w:r w:rsidRPr="00A17397">
          <w:rPr>
            <w:rFonts w:ascii="Times New Roman" w:eastAsia="Aptos" w:hAnsi="Times New Roman" w:cs="Times New Roman"/>
            <w:color w:val="0000FF"/>
            <w:kern w:val="2"/>
            <w:u w:val="single"/>
            <w:lang w:val="en-GB"/>
            <w14:ligatures w14:val="standardContextual"/>
          </w:rPr>
          <w:t>Sport and leisure: promoting health and wellbeing through public services | Local Government Association</w:t>
        </w:r>
      </w:hyperlink>
      <w:r w:rsidRPr="00A17397">
        <w:rPr>
          <w:rFonts w:ascii="Times New Roman" w:eastAsia="Aptos" w:hAnsi="Times New Roman" w:cs="Times New Roman"/>
          <w:color w:val="auto"/>
          <w:kern w:val="2"/>
          <w:lang w:val="en-GB"/>
          <w14:ligatures w14:val="standardContextual"/>
        </w:rPr>
        <w:t xml:space="preserve"> – (Viewed on 11/11/25). </w:t>
      </w:r>
    </w:p>
    <w:p w14:paraId="5A7F7A47" w14:textId="77777777" w:rsidR="00841BF5" w:rsidRPr="00A17397" w:rsidRDefault="00841BF5" w:rsidP="00841BF5">
      <w:pPr>
        <w:shd w:val="clear" w:color="auto" w:fill="FFFFFF"/>
        <w:spacing w:before="0" w:after="100" w:afterAutospacing="1" w:line="240" w:lineRule="auto"/>
        <w:rPr>
          <w:rFonts w:ascii="Times New Roman" w:eastAsia="Times New Roman" w:hAnsi="Times New Roman" w:cs="Times New Roman"/>
          <w:b/>
          <w:bCs/>
          <w:color w:val="auto"/>
          <w:lang w:val="en-GB"/>
        </w:rPr>
      </w:pPr>
      <w:r w:rsidRPr="00A17397">
        <w:rPr>
          <w:rFonts w:ascii="Times New Roman" w:eastAsia="Times New Roman" w:hAnsi="Times New Roman" w:cs="Times New Roman"/>
          <w:color w:val="auto"/>
          <w:lang w:val="en-GB"/>
        </w:rPr>
        <w:t xml:space="preserve">Makos, M., (2024) -  </w:t>
      </w:r>
      <w:hyperlink r:id="rId27" w:history="1">
        <w:r w:rsidRPr="00A17397">
          <w:rPr>
            <w:rFonts w:ascii="Times New Roman" w:eastAsia="Times New Roman" w:hAnsi="Times New Roman" w:cs="Times New Roman"/>
            <w:color w:val="0000FF"/>
            <w:u w:val="single"/>
            <w:lang w:val="en-GB"/>
          </w:rPr>
          <w:t>What is PESTLE Analysis? (Free Template)</w:t>
        </w:r>
      </w:hyperlink>
      <w:r w:rsidRPr="00A17397">
        <w:rPr>
          <w:rFonts w:ascii="Times New Roman" w:eastAsia="Times New Roman" w:hAnsi="Times New Roman" w:cs="Times New Roman"/>
          <w:b/>
          <w:bCs/>
          <w:color w:val="auto"/>
          <w:u w:val="single"/>
          <w:lang w:val="en-GB"/>
        </w:rPr>
        <w:t xml:space="preserve"> -</w:t>
      </w:r>
      <w:r w:rsidRPr="00A17397">
        <w:rPr>
          <w:rFonts w:ascii="Times New Roman" w:eastAsia="Times New Roman" w:hAnsi="Times New Roman" w:cs="Times New Roman"/>
          <w:b/>
          <w:bCs/>
          <w:color w:val="0F4761"/>
          <w:u w:val="single"/>
          <w:lang w:val="en-GB"/>
        </w:rPr>
        <w:t xml:space="preserve"> </w:t>
      </w:r>
      <w:r w:rsidRPr="00A17397">
        <w:rPr>
          <w:rFonts w:ascii="Times New Roman" w:eastAsia="Times New Roman" w:hAnsi="Times New Roman" w:cs="Times New Roman"/>
          <w:color w:val="auto"/>
          <w:u w:val="single"/>
          <w:lang w:val="en-GB"/>
        </w:rPr>
        <w:t>(Viewed</w:t>
      </w:r>
      <w:r w:rsidRPr="00A17397">
        <w:rPr>
          <w:rFonts w:ascii="Times New Roman" w:eastAsia="Times New Roman" w:hAnsi="Times New Roman" w:cs="Times New Roman"/>
          <w:color w:val="auto"/>
          <w:lang w:val="en-GB"/>
        </w:rPr>
        <w:t xml:space="preserve"> on 11/11/25)</w:t>
      </w:r>
      <w:r w:rsidRPr="00A17397">
        <w:rPr>
          <w:rFonts w:ascii="Times New Roman" w:eastAsia="Times New Roman" w:hAnsi="Times New Roman" w:cs="Times New Roman"/>
          <w:b/>
          <w:bCs/>
          <w:color w:val="auto"/>
          <w:sz w:val="32"/>
          <w:szCs w:val="32"/>
          <w:lang w:val="en-GB"/>
        </w:rPr>
        <w:t xml:space="preserve"> </w:t>
      </w:r>
    </w:p>
    <w:p w14:paraId="6782E12A" w14:textId="77777777" w:rsidR="00841BF5" w:rsidRPr="00A17397" w:rsidRDefault="00841BF5" w:rsidP="00841BF5">
      <w:pPr>
        <w:shd w:val="clear" w:color="auto" w:fill="FFFFFF"/>
        <w:spacing w:before="0" w:after="100" w:afterAutospacing="1" w:line="240" w:lineRule="auto"/>
        <w:rPr>
          <w:rFonts w:ascii="Times New Roman" w:eastAsia="Times New Roman" w:hAnsi="Times New Roman" w:cs="Times New Roman"/>
          <w:color w:val="auto"/>
          <w:lang w:val="en-GB"/>
        </w:rPr>
      </w:pPr>
      <w:hyperlink r:id="rId28" w:history="1">
        <w:r w:rsidRPr="00A17397">
          <w:rPr>
            <w:rFonts w:ascii="Times New Roman" w:eastAsia="Times New Roman" w:hAnsi="Times New Roman" w:cs="Times New Roman"/>
            <w:color w:val="auto"/>
            <w:lang w:val="en-GB"/>
          </w:rPr>
          <w:t>O'Connell</w:t>
        </w:r>
      </w:hyperlink>
      <w:r w:rsidRPr="00A17397">
        <w:rPr>
          <w:rFonts w:ascii="Times New Roman" w:eastAsia="Times New Roman" w:hAnsi="Times New Roman" w:cs="Times New Roman"/>
          <w:color w:val="auto"/>
          <w:lang w:val="en-GB"/>
        </w:rPr>
        <w:t>, B.,</w:t>
      </w:r>
      <w:r w:rsidRPr="00A17397">
        <w:rPr>
          <w:rFonts w:ascii="Times New Roman" w:eastAsia="Times New Roman" w:hAnsi="Times New Roman" w:cs="Times New Roman"/>
          <w:b/>
          <w:bCs/>
          <w:color w:val="auto"/>
          <w:lang w:val="en-GB"/>
        </w:rPr>
        <w:t xml:space="preserve"> (</w:t>
      </w:r>
      <w:r w:rsidRPr="00A17397">
        <w:rPr>
          <w:rFonts w:ascii="Times New Roman" w:eastAsia="Times New Roman" w:hAnsi="Times New Roman" w:cs="Times New Roman"/>
          <w:color w:val="auto"/>
          <w:lang w:val="en-GB"/>
        </w:rPr>
        <w:t>2024) </w:t>
      </w:r>
      <w:r w:rsidRPr="00A17397">
        <w:rPr>
          <w:rFonts w:ascii="Times New Roman" w:eastAsia="Times New Roman" w:hAnsi="Times New Roman" w:cs="Times New Roman"/>
          <w:b/>
          <w:bCs/>
          <w:color w:val="auto"/>
          <w:shd w:val="clear" w:color="auto" w:fill="FFFFFF"/>
          <w:lang w:val="en-GB"/>
        </w:rPr>
        <w:t xml:space="preserve">  </w:t>
      </w:r>
      <w:hyperlink r:id="rId29" w:history="1">
        <w:r w:rsidRPr="00A17397">
          <w:rPr>
            <w:rFonts w:ascii="Times New Roman" w:eastAsia="Times New Roman" w:hAnsi="Times New Roman" w:cs="Times New Roman"/>
            <w:i/>
            <w:iCs/>
            <w:color w:val="auto"/>
            <w:lang w:val="en-GB"/>
          </w:rPr>
          <w:t>The Top 4 Ways AI Has Impacted The Fitness Industry</w:t>
        </w:r>
        <w:r w:rsidRPr="00A17397">
          <w:rPr>
            <w:rFonts w:ascii="Times New Roman" w:eastAsia="Times New Roman" w:hAnsi="Times New Roman" w:cs="Times New Roman"/>
            <w:color w:val="auto"/>
            <w:lang w:val="en-GB"/>
          </w:rPr>
          <w:t>  - TrueCoach</w:t>
        </w:r>
      </w:hyperlink>
      <w:r w:rsidRPr="00A17397">
        <w:rPr>
          <w:rFonts w:ascii="Times New Roman" w:eastAsia="Times New Roman" w:hAnsi="Times New Roman" w:cs="Times New Roman"/>
          <w:b/>
          <w:bCs/>
          <w:color w:val="auto"/>
          <w:lang w:val="en-GB"/>
        </w:rPr>
        <w:t xml:space="preserve">. </w:t>
      </w:r>
      <w:r w:rsidRPr="00A17397">
        <w:rPr>
          <w:rFonts w:ascii="Times New Roman" w:eastAsia="Times New Roman" w:hAnsi="Times New Roman" w:cs="Times New Roman"/>
          <w:color w:val="auto"/>
          <w:lang w:val="en-GB"/>
        </w:rPr>
        <w:t>FRSA CSM. (Viewed on 12/11/25)</w:t>
      </w:r>
    </w:p>
    <w:p w14:paraId="2304ED43" w14:textId="77777777" w:rsidR="00841BF5" w:rsidRPr="00A17397" w:rsidRDefault="00841BF5" w:rsidP="00841BF5">
      <w:pPr>
        <w:shd w:val="clear" w:color="auto" w:fill="FFFFFF"/>
        <w:spacing w:before="0" w:after="100" w:afterAutospacing="1" w:line="360" w:lineRule="atLeast"/>
        <w:jc w:val="both"/>
        <w:rPr>
          <w:rFonts w:ascii="Times New Roman" w:eastAsia="Times New Roman" w:hAnsi="Times New Roman" w:cs="Times New Roman"/>
          <w:color w:val="auto"/>
          <w:lang w:val="en-GB"/>
        </w:rPr>
      </w:pPr>
      <w:r w:rsidRPr="00A17397">
        <w:rPr>
          <w:rFonts w:ascii="Times New Roman" w:eastAsia="Times New Roman" w:hAnsi="Times New Roman" w:cs="Times New Roman"/>
          <w:color w:val="auto"/>
          <w:lang w:val="en-GB"/>
        </w:rPr>
        <w:t>Torfaen Count Council (2024</w:t>
      </w:r>
      <w:r w:rsidRPr="00A17397">
        <w:rPr>
          <w:rFonts w:ascii="Times New Roman" w:eastAsia="Times New Roman" w:hAnsi="Times New Roman" w:cs="Times New Roman"/>
          <w:i/>
          <w:iCs/>
          <w:color w:val="auto"/>
          <w:lang w:val="en-GB"/>
        </w:rPr>
        <w:t>) Funding for leisure trust</w:t>
      </w:r>
      <w:r w:rsidRPr="00A17397">
        <w:rPr>
          <w:rFonts w:ascii="Times New Roman" w:eastAsia="Times New Roman" w:hAnsi="Times New Roman" w:cs="Times New Roman"/>
          <w:color w:val="auto"/>
          <w:lang w:val="en-GB"/>
        </w:rPr>
        <w:t>. -</w:t>
      </w:r>
      <w:hyperlink r:id="rId30" w:history="1">
        <w:r w:rsidRPr="00A17397">
          <w:rPr>
            <w:rFonts w:ascii="Times New Roman" w:eastAsia="Times New Roman" w:hAnsi="Times New Roman" w:cs="Times New Roman"/>
            <w:color w:val="0000FF"/>
            <w:u w:val="single"/>
            <w:lang w:val="en-GB"/>
          </w:rPr>
          <w:t>Report calls for extra funding for leisure trust | Torfaen County Borough Council</w:t>
        </w:r>
      </w:hyperlink>
      <w:r w:rsidRPr="00A17397">
        <w:rPr>
          <w:rFonts w:ascii="Times New Roman" w:eastAsia="Times New Roman" w:hAnsi="Times New Roman" w:cs="Times New Roman"/>
          <w:color w:val="auto"/>
          <w:lang w:val="en-GB"/>
        </w:rPr>
        <w:t>. (Viewed on 22//10/2025)</w:t>
      </w:r>
    </w:p>
    <w:p w14:paraId="19BE5FE4" w14:textId="77777777" w:rsidR="00841BF5" w:rsidRDefault="00841BF5" w:rsidP="00841BF5">
      <w:pPr>
        <w:tabs>
          <w:tab w:val="left" w:pos="1724"/>
        </w:tabs>
      </w:pPr>
    </w:p>
    <w:p w14:paraId="26BF8ACD" w14:textId="77777777" w:rsidR="00841BF5" w:rsidRDefault="00841BF5" w:rsidP="00841BF5">
      <w:pPr>
        <w:tabs>
          <w:tab w:val="left" w:pos="1724"/>
        </w:tabs>
      </w:pPr>
    </w:p>
    <w:p w14:paraId="38A5635D" w14:textId="77777777" w:rsidR="00841BF5" w:rsidRDefault="00841BF5" w:rsidP="00841BF5">
      <w:pPr>
        <w:tabs>
          <w:tab w:val="left" w:pos="1724"/>
        </w:tabs>
      </w:pPr>
    </w:p>
    <w:p w14:paraId="5B1574EC" w14:textId="77777777" w:rsidR="00841BF5" w:rsidRDefault="00841BF5" w:rsidP="00841BF5">
      <w:pPr>
        <w:tabs>
          <w:tab w:val="left" w:pos="1724"/>
        </w:tabs>
      </w:pPr>
    </w:p>
    <w:p w14:paraId="0B275E40" w14:textId="77777777" w:rsidR="00841BF5" w:rsidRDefault="00841BF5" w:rsidP="00841BF5">
      <w:pPr>
        <w:tabs>
          <w:tab w:val="left" w:pos="1724"/>
        </w:tabs>
      </w:pPr>
    </w:p>
    <w:p w14:paraId="3489ACE2" w14:textId="77777777" w:rsidR="00841BF5" w:rsidRDefault="00841BF5" w:rsidP="00841BF5">
      <w:pPr>
        <w:tabs>
          <w:tab w:val="left" w:pos="1724"/>
        </w:tabs>
      </w:pPr>
    </w:p>
    <w:p w14:paraId="206D9B5F" w14:textId="77777777" w:rsidR="00841BF5" w:rsidRDefault="00841BF5" w:rsidP="00841BF5">
      <w:pPr>
        <w:tabs>
          <w:tab w:val="left" w:pos="1724"/>
        </w:tabs>
      </w:pPr>
    </w:p>
    <w:p w14:paraId="7E5FCEA0" w14:textId="77777777" w:rsidR="00841BF5" w:rsidRDefault="00841BF5" w:rsidP="00841BF5">
      <w:pPr>
        <w:tabs>
          <w:tab w:val="left" w:pos="1724"/>
        </w:tabs>
      </w:pPr>
    </w:p>
    <w:p w14:paraId="2ECDFBA6" w14:textId="77777777" w:rsidR="00841BF5" w:rsidRPr="00841BF5" w:rsidRDefault="00841BF5" w:rsidP="00841BF5">
      <w:pPr>
        <w:pStyle w:val="Heading1"/>
        <w:shd w:val="clear" w:color="auto" w:fill="76DBF4" w:themeFill="background2"/>
        <w:rPr>
          <w:color w:val="032348" w:themeColor="accent1" w:themeShade="BF"/>
          <w:lang w:val="en-GB"/>
        </w:rPr>
      </w:pPr>
      <w:r w:rsidRPr="00841BF5">
        <w:rPr>
          <w:color w:val="032348" w:themeColor="accent1" w:themeShade="BF"/>
          <w:lang w:val="en-GB"/>
        </w:rPr>
        <w:lastRenderedPageBreak/>
        <w:t>Appendix</w:t>
      </w:r>
    </w:p>
    <w:p w14:paraId="2F3BD49D" w14:textId="77777777" w:rsidR="00841BF5" w:rsidRPr="00841BF5" w:rsidRDefault="00841BF5" w:rsidP="00841BF5">
      <w:pPr>
        <w:spacing w:before="0" w:after="160" w:line="360" w:lineRule="auto"/>
        <w:rPr>
          <w:rFonts w:ascii="Times New Roman" w:eastAsia="Aptos" w:hAnsi="Times New Roman" w:cs="Times New Roman"/>
          <w:b/>
          <w:bCs/>
          <w:color w:val="auto"/>
          <w:kern w:val="2"/>
          <w:u w:val="single"/>
          <w:lang w:val="en-GB"/>
          <w14:ligatures w14:val="standardContextual"/>
        </w:rPr>
      </w:pPr>
    </w:p>
    <w:p w14:paraId="2558658D" w14:textId="77777777" w:rsidR="00841BF5" w:rsidRPr="00841BF5" w:rsidRDefault="00841BF5" w:rsidP="00841BF5">
      <w:pPr>
        <w:spacing w:before="0" w:after="160" w:line="360" w:lineRule="auto"/>
        <w:rPr>
          <w:rFonts w:ascii="Times New Roman" w:eastAsia="Aptos" w:hAnsi="Times New Roman" w:cs="Times New Roman"/>
          <w:b/>
          <w:bCs/>
          <w:color w:val="auto"/>
          <w:kern w:val="2"/>
          <w:u w:val="single"/>
          <w:lang w:val="en-GB"/>
          <w14:ligatures w14:val="standardContextual"/>
        </w:rPr>
      </w:pPr>
      <w:r w:rsidRPr="00841BF5">
        <w:rPr>
          <w:rFonts w:ascii="Times New Roman" w:eastAsia="Aptos" w:hAnsi="Times New Roman" w:cs="Times New Roman"/>
          <w:b/>
          <w:bCs/>
          <w:color w:val="auto"/>
          <w:kern w:val="2"/>
          <w:u w:val="single"/>
          <w:lang w:val="en-GB"/>
          <w14:ligatures w14:val="standardContextual"/>
        </w:rPr>
        <w:t xml:space="preserve">First Month Forecast </w:t>
      </w:r>
    </w:p>
    <w:tbl>
      <w:tblPr>
        <w:tblStyle w:val="TableGrid3"/>
        <w:tblpPr w:leftFromText="180" w:rightFromText="180" w:vertAnchor="page" w:horzAnchor="margin" w:tblpY="4507"/>
        <w:tblW w:w="9355" w:type="dxa"/>
        <w:tblLook w:val="04A0" w:firstRow="1" w:lastRow="0" w:firstColumn="1" w:lastColumn="0" w:noHBand="0" w:noVBand="1"/>
      </w:tblPr>
      <w:tblGrid>
        <w:gridCol w:w="4225"/>
        <w:gridCol w:w="2250"/>
        <w:gridCol w:w="2880"/>
      </w:tblGrid>
      <w:tr w:rsidR="006C1607" w:rsidRPr="006C1607" w14:paraId="0ABA39FA" w14:textId="77777777" w:rsidTr="006C1607">
        <w:tc>
          <w:tcPr>
            <w:tcW w:w="4225" w:type="dxa"/>
            <w:shd w:val="clear" w:color="auto" w:fill="4C94D8"/>
          </w:tcPr>
          <w:p w14:paraId="755796F6"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Income per month </w:t>
            </w:r>
          </w:p>
        </w:tc>
        <w:tc>
          <w:tcPr>
            <w:tcW w:w="2250" w:type="dxa"/>
            <w:shd w:val="clear" w:color="auto" w:fill="4C94D8"/>
          </w:tcPr>
          <w:p w14:paraId="3C474B50"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Number of Clients </w:t>
            </w:r>
          </w:p>
        </w:tc>
        <w:tc>
          <w:tcPr>
            <w:tcW w:w="2880" w:type="dxa"/>
            <w:shd w:val="clear" w:color="auto" w:fill="4C94D8"/>
          </w:tcPr>
          <w:p w14:paraId="1620FDED"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Proposed Amount </w:t>
            </w:r>
          </w:p>
        </w:tc>
      </w:tr>
      <w:tr w:rsidR="006C1607" w:rsidRPr="006C1607" w14:paraId="30413DCD" w14:textId="77777777" w:rsidTr="006C1607">
        <w:tc>
          <w:tcPr>
            <w:tcW w:w="4225" w:type="dxa"/>
          </w:tcPr>
          <w:p w14:paraId="254EED3C"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Full Membership – 24-hour access </w:t>
            </w:r>
          </w:p>
        </w:tc>
        <w:tc>
          <w:tcPr>
            <w:tcW w:w="2250" w:type="dxa"/>
          </w:tcPr>
          <w:p w14:paraId="5FEFE03A"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120 at £65</w:t>
            </w:r>
          </w:p>
        </w:tc>
        <w:tc>
          <w:tcPr>
            <w:tcW w:w="2880" w:type="dxa"/>
          </w:tcPr>
          <w:p w14:paraId="1079EB36"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£7,800</w:t>
            </w:r>
          </w:p>
        </w:tc>
      </w:tr>
      <w:tr w:rsidR="006C1607" w:rsidRPr="006C1607" w14:paraId="1BB4966A" w14:textId="77777777" w:rsidTr="006C1607">
        <w:tc>
          <w:tcPr>
            <w:tcW w:w="4225" w:type="dxa"/>
          </w:tcPr>
          <w:p w14:paraId="51ECAA61"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 Day membership – Normal hours </w:t>
            </w:r>
          </w:p>
        </w:tc>
        <w:tc>
          <w:tcPr>
            <w:tcW w:w="2250" w:type="dxa"/>
          </w:tcPr>
          <w:p w14:paraId="7F511AF5"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80 at £50 </w:t>
            </w:r>
          </w:p>
        </w:tc>
        <w:tc>
          <w:tcPr>
            <w:tcW w:w="2880" w:type="dxa"/>
          </w:tcPr>
          <w:p w14:paraId="65843365"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£4,000</w:t>
            </w:r>
          </w:p>
        </w:tc>
      </w:tr>
      <w:tr w:rsidR="006C1607" w:rsidRPr="006C1607" w14:paraId="5AF64996" w14:textId="77777777" w:rsidTr="006C1607">
        <w:tc>
          <w:tcPr>
            <w:tcW w:w="4225" w:type="dxa"/>
          </w:tcPr>
          <w:p w14:paraId="79FB297C"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Pay as you go </w:t>
            </w:r>
          </w:p>
        </w:tc>
        <w:tc>
          <w:tcPr>
            <w:tcW w:w="2250" w:type="dxa"/>
          </w:tcPr>
          <w:p w14:paraId="3373771A"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50 x 2 times a week</w:t>
            </w:r>
          </w:p>
        </w:tc>
        <w:tc>
          <w:tcPr>
            <w:tcW w:w="2880" w:type="dxa"/>
          </w:tcPr>
          <w:p w14:paraId="6FAD006D"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£600</w:t>
            </w:r>
          </w:p>
        </w:tc>
      </w:tr>
      <w:tr w:rsidR="006C1607" w:rsidRPr="006C1607" w14:paraId="1FACB4FE" w14:textId="77777777" w:rsidTr="006C1607">
        <w:tc>
          <w:tcPr>
            <w:tcW w:w="4225" w:type="dxa"/>
          </w:tcPr>
          <w:p w14:paraId="3571E03A" w14:textId="77777777" w:rsidR="006C1607" w:rsidRPr="006C1607" w:rsidRDefault="006C1607" w:rsidP="006C1607">
            <w:pPr>
              <w:jc w:val="both"/>
              <w:rPr>
                <w:rFonts w:ascii="Times New Roman" w:eastAsia="Aptos" w:hAnsi="Times New Roman" w:cs="Times New Roman"/>
                <w:lang w:val="en-GB"/>
              </w:rPr>
            </w:pPr>
          </w:p>
        </w:tc>
        <w:tc>
          <w:tcPr>
            <w:tcW w:w="2250" w:type="dxa"/>
          </w:tcPr>
          <w:p w14:paraId="6CB3D7A6" w14:textId="77777777" w:rsidR="006C1607" w:rsidRPr="006C1607" w:rsidRDefault="006C1607" w:rsidP="006C1607">
            <w:pPr>
              <w:jc w:val="both"/>
              <w:rPr>
                <w:rFonts w:ascii="Times New Roman" w:eastAsia="Aptos" w:hAnsi="Times New Roman" w:cs="Times New Roman"/>
                <w:lang w:val="en-GB"/>
              </w:rPr>
            </w:pPr>
          </w:p>
        </w:tc>
        <w:tc>
          <w:tcPr>
            <w:tcW w:w="2880" w:type="dxa"/>
          </w:tcPr>
          <w:p w14:paraId="4A64FF8E" w14:textId="77777777" w:rsidR="006C1607" w:rsidRPr="006C1607" w:rsidRDefault="006C1607" w:rsidP="006C1607">
            <w:pPr>
              <w:jc w:val="both"/>
              <w:rPr>
                <w:rFonts w:ascii="Times New Roman" w:eastAsia="Aptos" w:hAnsi="Times New Roman" w:cs="Times New Roman"/>
                <w:lang w:val="en-GB"/>
              </w:rPr>
            </w:pPr>
          </w:p>
        </w:tc>
      </w:tr>
      <w:tr w:rsidR="006C1607" w:rsidRPr="006C1607" w14:paraId="261B38AD" w14:textId="77777777" w:rsidTr="006C1607">
        <w:tc>
          <w:tcPr>
            <w:tcW w:w="4225" w:type="dxa"/>
          </w:tcPr>
          <w:p w14:paraId="3FA835E9"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 xml:space="preserve">Total Coat </w:t>
            </w:r>
          </w:p>
        </w:tc>
        <w:tc>
          <w:tcPr>
            <w:tcW w:w="2250" w:type="dxa"/>
          </w:tcPr>
          <w:p w14:paraId="332909FB" w14:textId="77777777" w:rsidR="006C1607" w:rsidRPr="006C1607" w:rsidRDefault="006C1607" w:rsidP="006C1607">
            <w:pPr>
              <w:jc w:val="both"/>
              <w:rPr>
                <w:rFonts w:ascii="Times New Roman" w:eastAsia="Aptos" w:hAnsi="Times New Roman" w:cs="Times New Roman"/>
                <w:lang w:val="en-GB"/>
              </w:rPr>
            </w:pPr>
          </w:p>
        </w:tc>
        <w:tc>
          <w:tcPr>
            <w:tcW w:w="2880" w:type="dxa"/>
          </w:tcPr>
          <w:p w14:paraId="4870AFF5" w14:textId="77777777" w:rsidR="006C1607" w:rsidRPr="006C1607" w:rsidRDefault="006C1607" w:rsidP="006C1607">
            <w:pPr>
              <w:jc w:val="both"/>
              <w:rPr>
                <w:rFonts w:ascii="Times New Roman" w:eastAsia="Aptos" w:hAnsi="Times New Roman" w:cs="Times New Roman"/>
                <w:lang w:val="en-GB"/>
              </w:rPr>
            </w:pPr>
            <w:r w:rsidRPr="006C1607">
              <w:rPr>
                <w:rFonts w:ascii="Times New Roman" w:eastAsia="Aptos" w:hAnsi="Times New Roman" w:cs="Times New Roman"/>
                <w:lang w:val="en-GB"/>
              </w:rPr>
              <w:t>£12,400</w:t>
            </w:r>
          </w:p>
        </w:tc>
      </w:tr>
    </w:tbl>
    <w:p w14:paraId="7D5A032F" w14:textId="2A01E433" w:rsidR="006C1607" w:rsidRPr="006C1607" w:rsidRDefault="006C1607" w:rsidP="006C1607">
      <w:pPr>
        <w:spacing w:before="0" w:after="160" w:line="360" w:lineRule="auto"/>
        <w:jc w:val="center"/>
        <w:rPr>
          <w:rFonts w:ascii="Times New Roman" w:eastAsia="Aptos" w:hAnsi="Times New Roman" w:cs="Times New Roman"/>
          <w:b/>
          <w:bCs/>
          <w:color w:val="auto"/>
          <w:kern w:val="2"/>
          <w:u w:val="single"/>
          <w:lang w:val="en-GB"/>
          <w14:ligatures w14:val="standardContextual"/>
        </w:rPr>
      </w:pPr>
    </w:p>
    <w:p w14:paraId="1FFD4CA5" w14:textId="77777777" w:rsidR="006C1607" w:rsidRDefault="006C1607" w:rsidP="006C1607">
      <w:pPr>
        <w:ind w:firstLine="720"/>
        <w:rPr>
          <w:rFonts w:ascii="Times New Roman" w:eastAsia="Aptos" w:hAnsi="Times New Roman" w:cs="Times New Roman"/>
          <w:b/>
          <w:bCs/>
          <w:color w:val="auto"/>
          <w:kern w:val="2"/>
          <w:u w:val="single"/>
          <w:lang w:val="en-GB"/>
          <w14:ligatures w14:val="standardContextual"/>
        </w:rPr>
      </w:pPr>
    </w:p>
    <w:p w14:paraId="5CA5F417" w14:textId="1E90D01F" w:rsidR="006C1607" w:rsidRDefault="006C1607" w:rsidP="006C1607">
      <w:pPr>
        <w:ind w:firstLine="720"/>
      </w:pPr>
      <w:r>
        <w:rPr>
          <w:rFonts w:ascii="Times New Roman" w:eastAsia="Aptos" w:hAnsi="Times New Roman" w:cs="Times New Roman"/>
          <w:b/>
          <w:bCs/>
          <w:color w:val="auto"/>
          <w:kern w:val="2"/>
          <w:u w:val="single"/>
          <w:lang w:val="en-GB"/>
          <w14:ligatures w14:val="standardContextual"/>
        </w:rPr>
        <w:t xml:space="preserve">Profit and Loss </w:t>
      </w:r>
    </w:p>
    <w:p w14:paraId="2FAC46AE" w14:textId="295759EB" w:rsidR="006C1607" w:rsidRDefault="006C1607" w:rsidP="006C1607">
      <w:pPr>
        <w:ind w:firstLine="720"/>
      </w:pPr>
      <w:r w:rsidRPr="00375477">
        <w:rPr>
          <w:noProof/>
        </w:rPr>
        <w:drawing>
          <wp:inline distT="0" distB="0" distL="0" distR="0" wp14:anchorId="17214F82" wp14:editId="73F3FE79">
            <wp:extent cx="3512820" cy="3314700"/>
            <wp:effectExtent l="0" t="0" r="0" b="0"/>
            <wp:docPr id="15023861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12820" cy="3314700"/>
                    </a:xfrm>
                    <a:prstGeom prst="rect">
                      <a:avLst/>
                    </a:prstGeom>
                    <a:noFill/>
                    <a:ln>
                      <a:noFill/>
                    </a:ln>
                  </pic:spPr>
                </pic:pic>
              </a:graphicData>
            </a:graphic>
          </wp:inline>
        </w:drawing>
      </w:r>
    </w:p>
    <w:p w14:paraId="5A822C62" w14:textId="77777777" w:rsidR="006C1607" w:rsidRDefault="006C1607" w:rsidP="006C1607">
      <w:pPr>
        <w:ind w:firstLine="720"/>
      </w:pPr>
    </w:p>
    <w:p w14:paraId="0C21AF53" w14:textId="77777777" w:rsidR="006C1607" w:rsidRDefault="006C1607" w:rsidP="006C1607">
      <w:pPr>
        <w:ind w:firstLine="720"/>
      </w:pPr>
    </w:p>
    <w:p w14:paraId="267F74BF" w14:textId="77777777" w:rsidR="006C1607" w:rsidRDefault="006C1607" w:rsidP="006C1607">
      <w:pPr>
        <w:ind w:firstLine="720"/>
      </w:pPr>
    </w:p>
    <w:p w14:paraId="7B4F16BB" w14:textId="77777777" w:rsidR="006C1607" w:rsidRDefault="006C1607" w:rsidP="006C1607">
      <w:pPr>
        <w:ind w:firstLine="720"/>
      </w:pPr>
    </w:p>
    <w:p w14:paraId="2DD4BFBC" w14:textId="77777777" w:rsidR="006C1607" w:rsidRDefault="006C1607" w:rsidP="006C1607">
      <w:pPr>
        <w:ind w:firstLine="720"/>
      </w:pPr>
    </w:p>
    <w:p w14:paraId="20C987B7" w14:textId="77777777" w:rsidR="006C1607" w:rsidRPr="006C1607" w:rsidRDefault="006C1607" w:rsidP="006C1607">
      <w:pPr>
        <w:spacing w:before="0" w:after="160" w:line="278" w:lineRule="auto"/>
        <w:jc w:val="both"/>
        <w:rPr>
          <w:rFonts w:ascii="Times New Roman" w:eastAsia="Aptos" w:hAnsi="Times New Roman" w:cs="Times New Roman"/>
          <w:b/>
          <w:bCs/>
          <w:color w:val="auto"/>
          <w:kern w:val="2"/>
          <w:u w:val="single"/>
          <w:lang w:val="en-GB"/>
          <w14:ligatures w14:val="standardContextual"/>
        </w:rPr>
      </w:pPr>
      <w:r w:rsidRPr="006C1607">
        <w:rPr>
          <w:rFonts w:ascii="Aptos" w:eastAsia="Aptos" w:hAnsi="Aptos" w:cs="Times New Roman"/>
          <w:noProof/>
          <w:color w:val="auto"/>
          <w:kern w:val="2"/>
          <w:lang w:val="en-GB"/>
          <w14:ligatures w14:val="standardContextual"/>
        </w:rPr>
        <w:lastRenderedPageBreak/>
        <w:drawing>
          <wp:anchor distT="0" distB="0" distL="114300" distR="114300" simplePos="0" relativeHeight="251661312" behindDoc="0" locked="0" layoutInCell="1" allowOverlap="1" wp14:anchorId="4EFCA26C" wp14:editId="4CEFDC1B">
            <wp:simplePos x="0" y="0"/>
            <wp:positionH relativeFrom="page">
              <wp:posOffset>716280</wp:posOffset>
            </wp:positionH>
            <wp:positionV relativeFrom="paragraph">
              <wp:posOffset>335280</wp:posOffset>
            </wp:positionV>
            <wp:extent cx="6294120" cy="3009900"/>
            <wp:effectExtent l="0" t="0" r="11430" b="0"/>
            <wp:wrapSquare wrapText="bothSides"/>
            <wp:docPr id="1959538178" name="Chart 1">
              <a:extLst xmlns:a="http://schemas.openxmlformats.org/drawingml/2006/main">
                <a:ext uri="{FF2B5EF4-FFF2-40B4-BE49-F238E27FC236}">
                  <a16:creationId xmlns:a16="http://schemas.microsoft.com/office/drawing/2014/main" id="{E7B5C2C8-8CF6-7CE0-E322-87C4949F00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margin">
              <wp14:pctWidth>0</wp14:pctWidth>
            </wp14:sizeRelH>
            <wp14:sizeRelV relativeFrom="margin">
              <wp14:pctHeight>0</wp14:pctHeight>
            </wp14:sizeRelV>
          </wp:anchor>
        </w:drawing>
      </w:r>
      <w:r w:rsidRPr="006C1607">
        <w:rPr>
          <w:rFonts w:ascii="Times New Roman" w:eastAsia="Aptos" w:hAnsi="Times New Roman" w:cs="Times New Roman"/>
          <w:b/>
          <w:bCs/>
          <w:color w:val="auto"/>
          <w:kern w:val="2"/>
          <w:u w:val="single"/>
          <w:lang w:val="en-GB"/>
          <w14:ligatures w14:val="standardContextual"/>
        </w:rPr>
        <w:t xml:space="preserve">Cash Flow Predictions after first year </w:t>
      </w:r>
    </w:p>
    <w:p w14:paraId="6E683645" w14:textId="77777777" w:rsidR="006C1607" w:rsidRPr="006C1607" w:rsidRDefault="006C1607" w:rsidP="006C1607">
      <w:pPr>
        <w:spacing w:before="0" w:after="160" w:line="278" w:lineRule="auto"/>
        <w:rPr>
          <w:rFonts w:ascii="Times New Roman" w:eastAsia="Aptos" w:hAnsi="Times New Roman" w:cs="Times New Roman"/>
          <w:color w:val="auto"/>
          <w:kern w:val="2"/>
          <w:lang w:val="en-GB"/>
          <w14:ligatures w14:val="standardContextual"/>
        </w:rPr>
      </w:pPr>
    </w:p>
    <w:p w14:paraId="2EF6D726" w14:textId="77777777" w:rsidR="006C1607" w:rsidRPr="006C1607" w:rsidRDefault="006C1607" w:rsidP="006C1607">
      <w:pPr>
        <w:spacing w:before="0" w:after="160" w:line="278" w:lineRule="auto"/>
        <w:rPr>
          <w:rFonts w:ascii="Aptos" w:eastAsia="Aptos" w:hAnsi="Aptos" w:cs="Times New Roman"/>
          <w:color w:val="auto"/>
          <w:kern w:val="2"/>
          <w:lang w:val="en-GB"/>
          <w14:ligatures w14:val="standardContextual"/>
        </w:rPr>
      </w:pPr>
      <w:r w:rsidRPr="006C1607">
        <w:rPr>
          <w:rFonts w:ascii="Aptos" w:eastAsia="Aptos" w:hAnsi="Aptos" w:cs="Times New Roman"/>
          <w:color w:val="auto"/>
          <w:kern w:val="2"/>
          <w:lang w:val="en-GB"/>
          <w14:ligatures w14:val="standardContextual"/>
        </w:rPr>
        <w:t xml:space="preserve">Above is a graph that will show you the cash flow forecast with predictions of upper and lower confidence bond. This graph factors in the gyms ability to become extremely successful and if the gym runs into any sort of financial problems.  </w:t>
      </w:r>
    </w:p>
    <w:p w14:paraId="4EA89DCD" w14:textId="77777777" w:rsidR="006C1607" w:rsidRPr="006C1607" w:rsidRDefault="006C1607" w:rsidP="006C1607">
      <w:pPr>
        <w:spacing w:before="0" w:after="160" w:line="278" w:lineRule="auto"/>
        <w:rPr>
          <w:rFonts w:ascii="Times New Roman" w:eastAsia="Aptos" w:hAnsi="Times New Roman" w:cs="Times New Roman"/>
          <w:color w:val="auto"/>
          <w:kern w:val="2"/>
          <w:lang w:val="en-GB"/>
          <w14:ligatures w14:val="standardContextual"/>
        </w:rPr>
      </w:pPr>
      <w:r w:rsidRPr="006C1607">
        <w:rPr>
          <w:rFonts w:ascii="Times New Roman" w:eastAsia="Aptos" w:hAnsi="Times New Roman" w:cs="Times New Roman"/>
          <w:color w:val="auto"/>
          <w:kern w:val="2"/>
          <w:lang w:val="en-GB"/>
          <w14:ligatures w14:val="standardContextual"/>
        </w:rPr>
        <w:br w:type="page"/>
      </w:r>
    </w:p>
    <w:p w14:paraId="35BAA8E0" w14:textId="77777777" w:rsidR="006C1607" w:rsidRPr="006C1607" w:rsidRDefault="006C1607" w:rsidP="006C1607">
      <w:pPr>
        <w:spacing w:before="0" w:after="160" w:line="278" w:lineRule="auto"/>
        <w:rPr>
          <w:rFonts w:ascii="Times New Roman" w:eastAsia="Aptos" w:hAnsi="Times New Roman" w:cs="Times New Roman"/>
          <w:color w:val="auto"/>
          <w:kern w:val="2"/>
          <w:lang w:val="en-GB"/>
          <w14:ligatures w14:val="standardContextual"/>
        </w:rPr>
      </w:pPr>
    </w:p>
    <w:p w14:paraId="54ED6653" w14:textId="77777777" w:rsidR="006C1607" w:rsidRPr="006C1607" w:rsidRDefault="006C1607" w:rsidP="006C1607">
      <w:pPr>
        <w:spacing w:before="0" w:after="160" w:line="278" w:lineRule="auto"/>
        <w:rPr>
          <w:rFonts w:ascii="Times New Roman" w:eastAsia="Aptos" w:hAnsi="Times New Roman" w:cs="Times New Roman"/>
          <w:b/>
          <w:bCs/>
          <w:color w:val="auto"/>
          <w:kern w:val="2"/>
          <w:u w:val="single"/>
          <w:lang w:val="en-GB"/>
          <w14:ligatures w14:val="standardContextual"/>
        </w:rPr>
      </w:pPr>
      <w:r w:rsidRPr="006C1607">
        <w:rPr>
          <w:rFonts w:ascii="Times New Roman" w:eastAsia="Aptos" w:hAnsi="Times New Roman" w:cs="Times New Roman"/>
          <w:b/>
          <w:bCs/>
          <w:color w:val="auto"/>
          <w:kern w:val="2"/>
          <w:u w:val="single"/>
          <w:lang w:val="en-GB"/>
          <w14:ligatures w14:val="standardContextual"/>
        </w:rPr>
        <w:t xml:space="preserve">Financial Indicators </w:t>
      </w:r>
    </w:p>
    <w:tbl>
      <w:tblPr>
        <w:tblStyle w:val="TableGrid4"/>
        <w:tblW w:w="0" w:type="auto"/>
        <w:tblLook w:val="04A0" w:firstRow="1" w:lastRow="0" w:firstColumn="1" w:lastColumn="0" w:noHBand="0" w:noVBand="1"/>
      </w:tblPr>
      <w:tblGrid>
        <w:gridCol w:w="4855"/>
        <w:gridCol w:w="1350"/>
      </w:tblGrid>
      <w:tr w:rsidR="006C1607" w:rsidRPr="006C1607" w14:paraId="53E290CC" w14:textId="77777777" w:rsidTr="006C1607">
        <w:tc>
          <w:tcPr>
            <w:tcW w:w="4855" w:type="dxa"/>
            <w:shd w:val="clear" w:color="auto" w:fill="4C94D8"/>
          </w:tcPr>
          <w:p w14:paraId="327B6CE6" w14:textId="77777777" w:rsidR="006C1607" w:rsidRPr="006C1607" w:rsidRDefault="006C1607" w:rsidP="006C1607">
            <w:pPr>
              <w:spacing w:after="160" w:line="278" w:lineRule="auto"/>
              <w:rPr>
                <w:rFonts w:ascii="Times New Roman" w:eastAsia="Aptos" w:hAnsi="Times New Roman" w:cs="Times New Roman"/>
                <w:u w:val="single"/>
                <w:lang w:val="en-GB"/>
              </w:rPr>
            </w:pPr>
            <w:r w:rsidRPr="006C1607">
              <w:rPr>
                <w:rFonts w:ascii="Times New Roman" w:eastAsia="Aptos" w:hAnsi="Times New Roman" w:cs="Times New Roman"/>
                <w:u w:val="single"/>
                <w:lang w:val="en-GB"/>
              </w:rPr>
              <w:t xml:space="preserve">Revenue Indicators </w:t>
            </w:r>
          </w:p>
        </w:tc>
        <w:tc>
          <w:tcPr>
            <w:tcW w:w="1350" w:type="dxa"/>
            <w:shd w:val="clear" w:color="auto" w:fill="4C94D8"/>
          </w:tcPr>
          <w:p w14:paraId="440D78DD" w14:textId="77777777" w:rsidR="006C1607" w:rsidRPr="006C1607" w:rsidRDefault="006C1607" w:rsidP="006C1607">
            <w:pPr>
              <w:spacing w:after="160" w:line="278" w:lineRule="auto"/>
              <w:rPr>
                <w:rFonts w:ascii="Times New Roman" w:eastAsia="Aptos" w:hAnsi="Times New Roman" w:cs="Times New Roman"/>
                <w:u w:val="single"/>
                <w:lang w:val="en-GB"/>
              </w:rPr>
            </w:pPr>
            <w:r w:rsidRPr="006C1607">
              <w:rPr>
                <w:rFonts w:ascii="Times New Roman" w:eastAsia="Aptos" w:hAnsi="Times New Roman" w:cs="Times New Roman"/>
                <w:u w:val="single"/>
                <w:lang w:val="en-GB"/>
              </w:rPr>
              <w:t xml:space="preserve">Amount </w:t>
            </w:r>
          </w:p>
        </w:tc>
      </w:tr>
      <w:tr w:rsidR="006C1607" w:rsidRPr="006C1607" w14:paraId="14AE46A8" w14:textId="77777777" w:rsidTr="006C1607">
        <w:tc>
          <w:tcPr>
            <w:tcW w:w="4855" w:type="dxa"/>
            <w:shd w:val="clear" w:color="auto" w:fill="95DCF7"/>
          </w:tcPr>
          <w:p w14:paraId="7F790F03"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Monthly Recurring Revenue (MRR)</w:t>
            </w:r>
          </w:p>
          <w:p w14:paraId="6241DE0C"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204900 / 12</w:t>
            </w:r>
          </w:p>
        </w:tc>
        <w:tc>
          <w:tcPr>
            <w:tcW w:w="1350" w:type="dxa"/>
            <w:shd w:val="clear" w:color="auto" w:fill="95DCF7"/>
          </w:tcPr>
          <w:p w14:paraId="13F06B39" w14:textId="77777777" w:rsidR="006C1607" w:rsidRPr="006C1607" w:rsidRDefault="006C1607" w:rsidP="006C1607">
            <w:pPr>
              <w:spacing w:after="160" w:line="278" w:lineRule="auto"/>
              <w:rPr>
                <w:rFonts w:ascii="Times New Roman" w:eastAsia="Aptos" w:hAnsi="Times New Roman" w:cs="Times New Roman"/>
                <w:lang w:val="en-GB"/>
              </w:rPr>
            </w:pPr>
          </w:p>
          <w:p w14:paraId="094E1CA9"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£17,075</w:t>
            </w:r>
          </w:p>
        </w:tc>
      </w:tr>
      <w:tr w:rsidR="006C1607" w:rsidRPr="006C1607" w14:paraId="3A4A3AA5" w14:textId="77777777" w:rsidTr="006C1607">
        <w:tc>
          <w:tcPr>
            <w:tcW w:w="4855" w:type="dxa"/>
            <w:shd w:val="clear" w:color="auto" w:fill="95DCF7"/>
          </w:tcPr>
          <w:p w14:paraId="3627541A"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Average Revenue per member (ARPM)</w:t>
            </w:r>
          </w:p>
          <w:p w14:paraId="1DD22790"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204900 / 262</w:t>
            </w:r>
          </w:p>
        </w:tc>
        <w:tc>
          <w:tcPr>
            <w:tcW w:w="1350" w:type="dxa"/>
            <w:shd w:val="clear" w:color="auto" w:fill="95DCF7"/>
          </w:tcPr>
          <w:p w14:paraId="2244890B"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£782</w:t>
            </w:r>
          </w:p>
        </w:tc>
      </w:tr>
      <w:tr w:rsidR="006C1607" w:rsidRPr="006C1607" w14:paraId="28F6313A" w14:textId="77777777" w:rsidTr="006C1607">
        <w:tc>
          <w:tcPr>
            <w:tcW w:w="4855" w:type="dxa"/>
            <w:shd w:val="clear" w:color="auto" w:fill="4C94D8"/>
          </w:tcPr>
          <w:p w14:paraId="4CB8A900"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Profitability Indicators </w:t>
            </w:r>
          </w:p>
          <w:p w14:paraId="633855C4"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p>
        </w:tc>
        <w:tc>
          <w:tcPr>
            <w:tcW w:w="1350" w:type="dxa"/>
            <w:shd w:val="clear" w:color="auto" w:fill="4C94D8"/>
          </w:tcPr>
          <w:p w14:paraId="033F2835" w14:textId="77777777" w:rsidR="006C1607" w:rsidRPr="006C1607" w:rsidRDefault="006C1607" w:rsidP="006C1607">
            <w:pPr>
              <w:spacing w:after="160" w:line="278" w:lineRule="auto"/>
              <w:rPr>
                <w:rFonts w:ascii="Times New Roman" w:eastAsia="Aptos" w:hAnsi="Times New Roman" w:cs="Times New Roman"/>
                <w:lang w:val="en-GB"/>
              </w:rPr>
            </w:pPr>
          </w:p>
        </w:tc>
      </w:tr>
      <w:tr w:rsidR="006C1607" w:rsidRPr="006C1607" w14:paraId="60B28EC3" w14:textId="77777777" w:rsidTr="006C1607">
        <w:tc>
          <w:tcPr>
            <w:tcW w:w="4855" w:type="dxa"/>
            <w:shd w:val="clear" w:color="auto" w:fill="95DCF7"/>
          </w:tcPr>
          <w:p w14:paraId="1D29A325"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Gross Profit Margin </w:t>
            </w:r>
          </w:p>
          <w:p w14:paraId="616477B7"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(204900 – 165300) / 204900 x 100</w:t>
            </w:r>
          </w:p>
        </w:tc>
        <w:tc>
          <w:tcPr>
            <w:tcW w:w="1350" w:type="dxa"/>
            <w:shd w:val="clear" w:color="auto" w:fill="95DCF7"/>
          </w:tcPr>
          <w:p w14:paraId="665186F0"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31.38%</w:t>
            </w:r>
          </w:p>
        </w:tc>
      </w:tr>
      <w:tr w:rsidR="006C1607" w:rsidRPr="006C1607" w14:paraId="798994D6" w14:textId="77777777" w:rsidTr="006C1607">
        <w:tc>
          <w:tcPr>
            <w:tcW w:w="4855" w:type="dxa"/>
            <w:shd w:val="clear" w:color="auto" w:fill="95DCF7"/>
          </w:tcPr>
          <w:p w14:paraId="68BE5168"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Net Profit Margin </w:t>
            </w:r>
          </w:p>
          <w:p w14:paraId="6845F951"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39600 / 204900 x 100</w:t>
            </w:r>
          </w:p>
        </w:tc>
        <w:tc>
          <w:tcPr>
            <w:tcW w:w="1350" w:type="dxa"/>
            <w:shd w:val="clear" w:color="auto" w:fill="95DCF7"/>
          </w:tcPr>
          <w:p w14:paraId="5F7A7FE6"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16.43%</w:t>
            </w:r>
          </w:p>
        </w:tc>
      </w:tr>
      <w:tr w:rsidR="006C1607" w:rsidRPr="006C1607" w14:paraId="5820F13D" w14:textId="77777777" w:rsidTr="006C1607">
        <w:tc>
          <w:tcPr>
            <w:tcW w:w="4855" w:type="dxa"/>
            <w:shd w:val="clear" w:color="auto" w:fill="4C94D8"/>
          </w:tcPr>
          <w:p w14:paraId="2E1FC05E"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Membership Indicator </w:t>
            </w:r>
          </w:p>
        </w:tc>
        <w:tc>
          <w:tcPr>
            <w:tcW w:w="1350" w:type="dxa"/>
            <w:shd w:val="clear" w:color="auto" w:fill="4C94D8"/>
          </w:tcPr>
          <w:p w14:paraId="13239BE9" w14:textId="77777777" w:rsidR="006C1607" w:rsidRPr="006C1607" w:rsidRDefault="006C1607" w:rsidP="006C1607">
            <w:pPr>
              <w:spacing w:after="160" w:line="278" w:lineRule="auto"/>
              <w:rPr>
                <w:rFonts w:ascii="Times New Roman" w:eastAsia="Aptos" w:hAnsi="Times New Roman" w:cs="Times New Roman"/>
                <w:lang w:val="en-GB"/>
              </w:rPr>
            </w:pPr>
          </w:p>
        </w:tc>
      </w:tr>
      <w:tr w:rsidR="006C1607" w:rsidRPr="006C1607" w14:paraId="3D76BAD8" w14:textId="77777777" w:rsidTr="006C1607">
        <w:tc>
          <w:tcPr>
            <w:tcW w:w="4855" w:type="dxa"/>
            <w:shd w:val="clear" w:color="auto" w:fill="95DCF7"/>
          </w:tcPr>
          <w:p w14:paraId="0D005D34"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Lifetime Value (LTV) </w:t>
            </w:r>
          </w:p>
          <w:p w14:paraId="6204505C"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£782 x 3 on basis they will stay for three years </w:t>
            </w:r>
          </w:p>
        </w:tc>
        <w:tc>
          <w:tcPr>
            <w:tcW w:w="1350" w:type="dxa"/>
            <w:shd w:val="clear" w:color="auto" w:fill="95DCF7"/>
          </w:tcPr>
          <w:p w14:paraId="5A8BBA4B"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£2,346</w:t>
            </w:r>
          </w:p>
        </w:tc>
      </w:tr>
      <w:tr w:rsidR="006C1607" w:rsidRPr="006C1607" w14:paraId="305FF916" w14:textId="77777777" w:rsidTr="006C1607">
        <w:tc>
          <w:tcPr>
            <w:tcW w:w="4855" w:type="dxa"/>
            <w:shd w:val="clear" w:color="auto" w:fill="4C94D8"/>
          </w:tcPr>
          <w:p w14:paraId="0EEAC404"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Cost and Efficiency Indicators </w:t>
            </w:r>
          </w:p>
        </w:tc>
        <w:tc>
          <w:tcPr>
            <w:tcW w:w="1350" w:type="dxa"/>
            <w:shd w:val="clear" w:color="auto" w:fill="4C94D8"/>
          </w:tcPr>
          <w:p w14:paraId="5F6E953C" w14:textId="77777777" w:rsidR="006C1607" w:rsidRPr="006C1607" w:rsidRDefault="006C1607" w:rsidP="006C1607">
            <w:pPr>
              <w:spacing w:after="160" w:line="278" w:lineRule="auto"/>
              <w:rPr>
                <w:rFonts w:ascii="Times New Roman" w:eastAsia="Aptos" w:hAnsi="Times New Roman" w:cs="Times New Roman"/>
                <w:lang w:val="en-GB"/>
              </w:rPr>
            </w:pPr>
          </w:p>
        </w:tc>
      </w:tr>
      <w:tr w:rsidR="006C1607" w:rsidRPr="006C1607" w14:paraId="2345B31C" w14:textId="77777777" w:rsidTr="006C1607">
        <w:tc>
          <w:tcPr>
            <w:tcW w:w="4855" w:type="dxa"/>
            <w:shd w:val="clear" w:color="auto" w:fill="95DCF7"/>
          </w:tcPr>
          <w:p w14:paraId="72029732"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Operating Expense Ratio </w:t>
            </w:r>
          </w:p>
          <w:p w14:paraId="686F5013"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165300 / 204900 x 100</w:t>
            </w:r>
          </w:p>
        </w:tc>
        <w:tc>
          <w:tcPr>
            <w:tcW w:w="1350" w:type="dxa"/>
            <w:shd w:val="clear" w:color="auto" w:fill="95DCF7"/>
          </w:tcPr>
          <w:p w14:paraId="115FCCEF"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80.67%</w:t>
            </w:r>
          </w:p>
        </w:tc>
      </w:tr>
      <w:tr w:rsidR="006C1607" w:rsidRPr="006C1607" w14:paraId="242381CF" w14:textId="77777777" w:rsidTr="006C1607">
        <w:tc>
          <w:tcPr>
            <w:tcW w:w="4855" w:type="dxa"/>
            <w:shd w:val="clear" w:color="auto" w:fill="95DCF7"/>
          </w:tcPr>
          <w:p w14:paraId="285514E4"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 xml:space="preserve">Payroll-to-revenue ratio </w:t>
            </w:r>
          </w:p>
          <w:p w14:paraId="630F27FF" w14:textId="77777777" w:rsidR="006C1607" w:rsidRPr="006C1607" w:rsidRDefault="006C1607" w:rsidP="006C1607">
            <w:pPr>
              <w:tabs>
                <w:tab w:val="left" w:pos="2640"/>
              </w:tabs>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124992 / 204900 x 100</w:t>
            </w:r>
          </w:p>
        </w:tc>
        <w:tc>
          <w:tcPr>
            <w:tcW w:w="1350" w:type="dxa"/>
            <w:shd w:val="clear" w:color="auto" w:fill="95DCF7"/>
          </w:tcPr>
          <w:p w14:paraId="577E522E" w14:textId="77777777" w:rsidR="006C1607" w:rsidRPr="006C1607" w:rsidRDefault="006C1607" w:rsidP="006C1607">
            <w:pPr>
              <w:spacing w:after="160" w:line="278" w:lineRule="auto"/>
              <w:rPr>
                <w:rFonts w:ascii="Times New Roman" w:eastAsia="Aptos" w:hAnsi="Times New Roman" w:cs="Times New Roman"/>
                <w:lang w:val="en-GB"/>
              </w:rPr>
            </w:pPr>
            <w:r w:rsidRPr="006C1607">
              <w:rPr>
                <w:rFonts w:ascii="Times New Roman" w:eastAsia="Aptos" w:hAnsi="Times New Roman" w:cs="Times New Roman"/>
                <w:lang w:val="en-GB"/>
              </w:rPr>
              <w:t>61%</w:t>
            </w:r>
          </w:p>
        </w:tc>
      </w:tr>
    </w:tbl>
    <w:p w14:paraId="0137A68A" w14:textId="77777777" w:rsidR="006C1607" w:rsidRPr="006C1607" w:rsidRDefault="006C1607" w:rsidP="006C1607">
      <w:pPr>
        <w:spacing w:before="0" w:after="160" w:line="278" w:lineRule="auto"/>
        <w:rPr>
          <w:rFonts w:ascii="Times New Roman" w:eastAsia="Aptos" w:hAnsi="Times New Roman" w:cs="Times New Roman"/>
          <w:color w:val="auto"/>
          <w:kern w:val="2"/>
          <w:lang w:val="en-GB"/>
          <w14:ligatures w14:val="standardContextual"/>
        </w:rPr>
      </w:pPr>
    </w:p>
    <w:p w14:paraId="1AEAB7EB" w14:textId="77777777" w:rsidR="006C1607" w:rsidRDefault="006C1607" w:rsidP="006C1607">
      <w:pPr>
        <w:ind w:firstLine="720"/>
      </w:pPr>
    </w:p>
    <w:p w14:paraId="108FFB26" w14:textId="77777777" w:rsidR="006C1607" w:rsidRPr="006C1607" w:rsidRDefault="006C1607" w:rsidP="006C1607">
      <w:pPr>
        <w:ind w:firstLine="720"/>
      </w:pPr>
    </w:p>
    <w:sectPr w:rsidR="006C1607" w:rsidRPr="006C1607" w:rsidSect="005901CF">
      <w:headerReference w:type="even" r:id="rId33"/>
      <w:headerReference w:type="default" r:id="rId34"/>
      <w:footerReference w:type="default" r:id="rId35"/>
      <w:headerReference w:type="first" r:id="rId36"/>
      <w:footerReference w:type="first" r:id="rId37"/>
      <w:pgSz w:w="12240" w:h="15840" w:code="1"/>
      <w:pgMar w:top="720" w:right="1080" w:bottom="720" w:left="1080" w:header="648"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5A158" w14:textId="77777777" w:rsidR="00AE1B2A" w:rsidRDefault="00AE1B2A" w:rsidP="005A20E2">
      <w:pPr>
        <w:spacing w:after="0"/>
      </w:pPr>
      <w:r>
        <w:separator/>
      </w:r>
    </w:p>
    <w:p w14:paraId="405B5235" w14:textId="77777777" w:rsidR="00AE1B2A" w:rsidRDefault="00AE1B2A"/>
    <w:p w14:paraId="0A6D9FA9" w14:textId="77777777" w:rsidR="00AE1B2A" w:rsidRDefault="00AE1B2A" w:rsidP="009B4773"/>
    <w:p w14:paraId="2A92D928" w14:textId="77777777" w:rsidR="00AE1B2A" w:rsidRDefault="00AE1B2A" w:rsidP="00513832"/>
  </w:endnote>
  <w:endnote w:type="continuationSeparator" w:id="0">
    <w:p w14:paraId="7A9C11A8" w14:textId="77777777" w:rsidR="00AE1B2A" w:rsidRDefault="00AE1B2A" w:rsidP="005A20E2">
      <w:pPr>
        <w:spacing w:after="0"/>
      </w:pPr>
      <w:r>
        <w:continuationSeparator/>
      </w:r>
    </w:p>
    <w:p w14:paraId="505E4E52" w14:textId="77777777" w:rsidR="00AE1B2A" w:rsidRDefault="00AE1B2A"/>
    <w:p w14:paraId="4CEF7608" w14:textId="77777777" w:rsidR="00AE1B2A" w:rsidRDefault="00AE1B2A" w:rsidP="009B4773"/>
    <w:p w14:paraId="198FED5F" w14:textId="77777777" w:rsidR="00AE1B2A" w:rsidRDefault="00AE1B2A" w:rsidP="0051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AA5F9" w14:textId="77777777" w:rsidR="00B57756" w:rsidRPr="00F8411A" w:rsidRDefault="00000000" w:rsidP="00F8411A">
    <w:pPr>
      <w:pStyle w:val="Footer"/>
    </w:pPr>
    <w:sdt>
      <w:sdtPr>
        <w:id w:val="-1800145889"/>
        <w:temporary/>
        <w:showingPlcHdr/>
        <w15:appearance w15:val="hidden"/>
      </w:sdtPr>
      <w:sdtContent>
        <w:r w:rsidR="002E6D69">
          <w:t>Report Date</w:t>
        </w:r>
      </w:sdtContent>
    </w:sdt>
    <w:r w:rsidR="00B57756" w:rsidRPr="00F8411A">
      <w:tab/>
    </w:r>
    <w:r w:rsidR="00B57756" w:rsidRPr="00F8411A">
      <w:fldChar w:fldCharType="begin"/>
    </w:r>
    <w:r w:rsidR="00B57756" w:rsidRPr="00F8411A">
      <w:instrText xml:space="preserve"> PAGE   \* MERGEFORMAT </w:instrText>
    </w:r>
    <w:r w:rsidR="00B57756" w:rsidRPr="00F8411A">
      <w:fldChar w:fldCharType="separate"/>
    </w:r>
    <w:r w:rsidR="00B57756" w:rsidRPr="00F8411A">
      <w:t>1</w:t>
    </w:r>
    <w:r w:rsidR="00B57756" w:rsidRPr="00F8411A">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5FBA4" w14:textId="77777777" w:rsidR="005854DB" w:rsidRPr="00F8411A" w:rsidRDefault="00000000" w:rsidP="005854DB">
    <w:pPr>
      <w:pStyle w:val="Footer"/>
    </w:pPr>
    <w:sdt>
      <w:sdtPr>
        <w:id w:val="-1817720583"/>
        <w:temporary/>
        <w:showingPlcHdr/>
        <w15:appearance w15:val="hidden"/>
      </w:sdtPr>
      <w:sdtContent>
        <w:r w:rsidR="002E6D69">
          <w:t>Report Date</w:t>
        </w:r>
      </w:sdtContent>
    </w:sdt>
    <w:r w:rsidR="005854DB" w:rsidRPr="00F8411A">
      <w:tab/>
    </w:r>
    <w:r w:rsidR="005854DB" w:rsidRPr="00F8411A">
      <w:fldChar w:fldCharType="begin"/>
    </w:r>
    <w:r w:rsidR="005854DB" w:rsidRPr="00F8411A">
      <w:instrText xml:space="preserve"> PAGE   \* MERGEFORMAT </w:instrText>
    </w:r>
    <w:r w:rsidR="005854DB" w:rsidRPr="00F8411A">
      <w:fldChar w:fldCharType="separate"/>
    </w:r>
    <w:r w:rsidR="005854DB">
      <w:t>2</w:t>
    </w:r>
    <w:r w:rsidR="005854DB" w:rsidRPr="00F8411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0DE80" w14:textId="77777777" w:rsidR="00AE1B2A" w:rsidRDefault="00AE1B2A" w:rsidP="005A20E2">
      <w:pPr>
        <w:spacing w:after="0"/>
      </w:pPr>
      <w:r>
        <w:separator/>
      </w:r>
    </w:p>
    <w:p w14:paraId="2304ABDE" w14:textId="77777777" w:rsidR="00AE1B2A" w:rsidRDefault="00AE1B2A"/>
    <w:p w14:paraId="0542358D" w14:textId="77777777" w:rsidR="00AE1B2A" w:rsidRDefault="00AE1B2A" w:rsidP="009B4773"/>
    <w:p w14:paraId="580D03CA" w14:textId="77777777" w:rsidR="00AE1B2A" w:rsidRDefault="00AE1B2A" w:rsidP="00513832"/>
  </w:footnote>
  <w:footnote w:type="continuationSeparator" w:id="0">
    <w:p w14:paraId="5CEFE18C" w14:textId="77777777" w:rsidR="00AE1B2A" w:rsidRDefault="00AE1B2A" w:rsidP="005A20E2">
      <w:pPr>
        <w:spacing w:after="0"/>
      </w:pPr>
      <w:r>
        <w:continuationSeparator/>
      </w:r>
    </w:p>
    <w:p w14:paraId="79AC9FA2" w14:textId="77777777" w:rsidR="00AE1B2A" w:rsidRDefault="00AE1B2A"/>
    <w:p w14:paraId="6E74F9A4" w14:textId="77777777" w:rsidR="00AE1B2A" w:rsidRDefault="00AE1B2A" w:rsidP="009B4773"/>
    <w:p w14:paraId="189A0915" w14:textId="77777777" w:rsidR="00AE1B2A" w:rsidRDefault="00AE1B2A" w:rsidP="005138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BBC88" w14:textId="6E61BB43" w:rsidR="004851AE" w:rsidRDefault="004851AE">
    <w:pPr>
      <w:pStyle w:val="Header"/>
    </w:pPr>
    <w:r>
      <w:rPr>
        <w:noProof/>
      </w:rPr>
      <mc:AlternateContent>
        <mc:Choice Requires="wps">
          <w:drawing>
            <wp:anchor distT="0" distB="0" distL="0" distR="0" simplePos="0" relativeHeight="251700224" behindDoc="0" locked="0" layoutInCell="1" allowOverlap="1" wp14:anchorId="3659FC8A" wp14:editId="64DE6345">
              <wp:simplePos x="635" y="635"/>
              <wp:positionH relativeFrom="page">
                <wp:align>center</wp:align>
              </wp:positionH>
              <wp:positionV relativeFrom="page">
                <wp:align>top</wp:align>
              </wp:positionV>
              <wp:extent cx="927735" cy="452755"/>
              <wp:effectExtent l="0" t="0" r="5715" b="4445"/>
              <wp:wrapNone/>
              <wp:docPr id="211900869" name="Text Box 7"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735" cy="452755"/>
                      </a:xfrm>
                      <a:prstGeom prst="rect">
                        <a:avLst/>
                      </a:prstGeom>
                      <a:noFill/>
                      <a:ln>
                        <a:noFill/>
                      </a:ln>
                    </wps:spPr>
                    <wps:txbx>
                      <w:txbxContent>
                        <w:p w14:paraId="54A7A551" w14:textId="3E7DED24"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659FC8A" id="_x0000_t202" coordsize="21600,21600" o:spt="202" path="m,l,21600r21600,l21600,xe">
              <v:stroke joinstyle="miter"/>
              <v:path gradientshapeok="t" o:connecttype="rect"/>
            </v:shapetype>
            <v:shape id="Text Box 7" o:spid="_x0000_s1027" type="#_x0000_t202" alt="C2 - Confidential" style="position:absolute;margin-left:0;margin-top:0;width:73.05pt;height:35.65pt;z-index:25170022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" filled="f" stroked="f">
              <v:textbox style="mso-fit-shape-to-text:t" inset="0,15pt,0,0">
                <w:txbxContent>
                  <w:p w14:paraId="54A7A551" w14:textId="3E7DED24"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2BA42" w14:textId="25CA3A49" w:rsidR="002E6D69" w:rsidRPr="004F75B6" w:rsidRDefault="004851AE" w:rsidP="002E6D69">
    <w:pPr>
      <w:pStyle w:val="Header"/>
      <w:rPr>
        <w:color w:val="032348" w:themeColor="accent1" w:themeShade="BF"/>
      </w:rPr>
    </w:pPr>
    <w:r>
      <w:rPr>
        <w:noProof/>
      </w:rPr>
      <mc:AlternateContent>
        <mc:Choice Requires="wps">
          <w:drawing>
            <wp:anchor distT="0" distB="0" distL="0" distR="0" simplePos="0" relativeHeight="251701248" behindDoc="0" locked="0" layoutInCell="1" allowOverlap="1" wp14:anchorId="5A2AD756" wp14:editId="47A7FE6E">
              <wp:simplePos x="685800" y="408709"/>
              <wp:positionH relativeFrom="page">
                <wp:align>center</wp:align>
              </wp:positionH>
              <wp:positionV relativeFrom="page">
                <wp:align>top</wp:align>
              </wp:positionV>
              <wp:extent cx="927735" cy="452755"/>
              <wp:effectExtent l="0" t="0" r="5715" b="4445"/>
              <wp:wrapNone/>
              <wp:docPr id="1002929209" name="Text Box 8"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735" cy="452755"/>
                      </a:xfrm>
                      <a:prstGeom prst="rect">
                        <a:avLst/>
                      </a:prstGeom>
                      <a:noFill/>
                      <a:ln>
                        <a:noFill/>
                      </a:ln>
                    </wps:spPr>
                    <wps:txbx>
                      <w:txbxContent>
                        <w:p w14:paraId="28066BD0" w14:textId="1962DC16"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A2AD756" id="_x0000_t202" coordsize="21600,21600" o:spt="202" path="m,l,21600r21600,l21600,xe">
              <v:stroke joinstyle="miter"/>
              <v:path gradientshapeok="t" o:connecttype="rect"/>
            </v:shapetype>
            <v:shape id="Text Box 8" o:spid="_x0000_s1028" type="#_x0000_t202" alt="C2 - Confidential" style="position:absolute;margin-left:0;margin-top:0;width:73.05pt;height:35.65pt;z-index:25170124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" filled="f" stroked="f">
              <v:textbox style="mso-fit-shape-to-text:t" inset="0,15pt,0,0">
                <w:txbxContent>
                  <w:p w14:paraId="28066BD0" w14:textId="1962DC16"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v:textbox>
              <w10:wrap anchorx="page" anchory="page"/>
            </v:shape>
          </w:pict>
        </mc:Fallback>
      </mc:AlternateContent>
    </w:r>
    <w:sdt>
      <w:sdtPr>
        <w:rPr>
          <w:color w:val="032348" w:themeColor="accent1" w:themeShade="BF"/>
        </w:rPr>
        <w:alias w:val="Title"/>
        <w:tag w:val=""/>
        <w:id w:val="591438223"/>
        <w:placeholder>
          <w:docPart w:val="9A7DCBEF198B4263B0D2CFE4FBA44C52"/>
        </w:placeholder>
        <w:dataBinding w:prefixMappings="xmlns:ns0='http://purl.org/dc/elements/1.1/' xmlns:ns1='http://schemas.openxmlformats.org/package/2006/metadata/core-properties' " w:xpath="/ns1:coreProperties[1]/ns0:title[1]" w:storeItemID="{6C3C8BC8-F283-45AE-878A-BAB7291924A1}"/>
        <w15:appearance w15:val="hidden"/>
        <w:text/>
      </w:sdtPr>
      <w:sdtContent>
        <w:r w:rsidR="00A97918" w:rsidRPr="004F75B6">
          <w:rPr>
            <w:color w:val="032348" w:themeColor="accent1" w:themeShade="BF"/>
          </w:rPr>
          <w:t>FamilyFit24</w:t>
        </w:r>
      </w:sdtContent>
    </w:sdt>
  </w:p>
  <w:p w14:paraId="4B305A01" w14:textId="77777777" w:rsidR="005854DB" w:rsidRPr="002E6D69" w:rsidRDefault="00000000" w:rsidP="002E6D69">
    <w:pPr>
      <w:pStyle w:val="Header1"/>
    </w:pPr>
    <w:sdt>
      <w:sdtPr>
        <w:alias w:val="Subtitle"/>
        <w:tag w:val=""/>
        <w:id w:val="1326939518"/>
        <w:placeholder>
          <w:docPart w:val="86E6898C70BF44129B1F1C31EDC07B3E"/>
        </w:placeholder>
        <w:dataBinding w:prefixMappings="xmlns:ns0='http://purl.org/dc/elements/1.1/' xmlns:ns1='http://schemas.openxmlformats.org/package/2006/metadata/core-properties' " w:xpath="/ns1:coreProperties[1]/ns1:contentStatus[1]" w:storeItemID="{6C3C8BC8-F283-45AE-878A-BAB7291924A1}"/>
        <w15:appearance w15:val="hidden"/>
        <w:text/>
      </w:sdtPr>
      <w:sdtContent/>
    </w:sdt>
    <w:r w:rsidR="005854DB" w:rsidRPr="002E6D69">
      <w:rPr>
        <w:noProof/>
      </w:rPr>
      <mc:AlternateContent>
        <mc:Choice Requires="wps">
          <w:drawing>
            <wp:anchor distT="45720" distB="45720" distL="114300" distR="114300" simplePos="0" relativeHeight="251696128" behindDoc="1" locked="0" layoutInCell="1" allowOverlap="1" wp14:anchorId="159C700A" wp14:editId="2D82E9C7">
              <wp:simplePos x="0" y="0"/>
              <wp:positionH relativeFrom="page">
                <wp:align>center</wp:align>
              </wp:positionH>
              <wp:positionV relativeFrom="page">
                <wp:align>top</wp:align>
              </wp:positionV>
              <wp:extent cx="10058400" cy="1143000"/>
              <wp:effectExtent l="0" t="0" r="0" b="0"/>
              <wp:wrapNone/>
              <wp:docPr id="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0" cy="1143000"/>
                      </a:xfrm>
                      <a:prstGeom prst="rect">
                        <a:avLst/>
                      </a:prstGeom>
                      <a:solidFill>
                        <a:schemeClr val="accent1">
                          <a:alpha val="50000"/>
                        </a:schemeClr>
                      </a:solidFill>
                      <a:ln w="9525">
                        <a:noFill/>
                        <a:miter lim="800000"/>
                        <a:headEnd/>
                        <a:tailEnd/>
                      </a:ln>
                    </wps:spPr>
                    <wps:txbx>
                      <w:txbxContent>
                        <w:p w14:paraId="79C37A8E" w14:textId="77777777" w:rsidR="005854DB" w:rsidRDefault="005854DB" w:rsidP="0003123C"/>
                      </w:txbxContent>
                    </wps:txbx>
                    <wps:bodyPr rot="0" vert="horz" wrap="square" lIns="720000" tIns="288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59C700A" id="_x0000_s1029" type="#_x0000_t202" alt="&quot;&quot;" style="position:absolute;margin-left:0;margin-top:0;width:11in;height:90pt;z-index:-251620352;visibility:visible;mso-wrap-style:square;mso-width-percent:0;mso-height-percent:0;mso-wrap-distance-left:9pt;mso-wrap-distance-top:3.6pt;mso-wrap-distance-right:9pt;mso-wrap-distance-bottom:3.6pt;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" fillcolor="#052f61 [3204]" stroked="f">
              <v:fill opacity="32896f"/>
              <v:textbox inset="20mm,8mm">
                <w:txbxContent>
                  <w:p w14:paraId="79C37A8E" w14:textId="77777777" w:rsidR="005854DB" w:rsidRDefault="005854DB" w:rsidP="0003123C"/>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149B6" w14:textId="5F29857B" w:rsidR="005854DB" w:rsidRDefault="004851AE" w:rsidP="00A67285">
    <w:pPr>
      <w:pStyle w:val="Header"/>
    </w:pPr>
    <w:r>
      <w:rPr>
        <w:noProof/>
      </w:rPr>
      <mc:AlternateContent>
        <mc:Choice Requires="wps">
          <w:drawing>
            <wp:anchor distT="0" distB="0" distL="0" distR="0" simplePos="0" relativeHeight="251699200" behindDoc="0" locked="0" layoutInCell="1" allowOverlap="1" wp14:anchorId="56F2BA91" wp14:editId="477BDE54">
              <wp:simplePos x="635" y="635"/>
              <wp:positionH relativeFrom="page">
                <wp:align>center</wp:align>
              </wp:positionH>
              <wp:positionV relativeFrom="page">
                <wp:align>top</wp:align>
              </wp:positionV>
              <wp:extent cx="927735" cy="452755"/>
              <wp:effectExtent l="0" t="0" r="5715" b="4445"/>
              <wp:wrapNone/>
              <wp:docPr id="1245765237" name="Text Box 6"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7735" cy="452755"/>
                      </a:xfrm>
                      <a:prstGeom prst="rect">
                        <a:avLst/>
                      </a:prstGeom>
                      <a:noFill/>
                      <a:ln>
                        <a:noFill/>
                      </a:ln>
                    </wps:spPr>
                    <wps:txbx>
                      <w:txbxContent>
                        <w:p w14:paraId="4F341112" w14:textId="1B7FBF13"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6F2BA91" id="_x0000_t202" coordsize="21600,21600" o:spt="202" path="m,l,21600r21600,l21600,xe">
              <v:stroke joinstyle="miter"/>
              <v:path gradientshapeok="t" o:connecttype="rect"/>
            </v:shapetype>
            <v:shape id="Text Box 6" o:spid="_x0000_s1030" type="#_x0000_t202" alt="C2 - Confidential" style="position:absolute;margin-left:0;margin-top:0;width:73.05pt;height:35.65pt;z-index:25169920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" filled="f" stroked="f">
              <v:textbox style="mso-fit-shape-to-text:t" inset="0,15pt,0,0">
                <w:txbxContent>
                  <w:p w14:paraId="4F341112" w14:textId="1B7FBF13" w:rsidR="004851AE" w:rsidRPr="004851AE" w:rsidRDefault="004851AE" w:rsidP="004851AE">
                    <w:pPr>
                      <w:spacing w:after="0"/>
                      <w:rPr>
                        <w:rFonts w:ascii="Aptos" w:eastAsia="Aptos" w:hAnsi="Aptos" w:cs="Aptos"/>
                        <w:noProof/>
                        <w:color w:val="FF8C00"/>
                        <w:sz w:val="20"/>
                        <w:szCs w:val="20"/>
                      </w:rPr>
                    </w:pPr>
                    <w:r w:rsidRPr="004851AE">
                      <w:rPr>
                        <w:rFonts w:ascii="Aptos" w:eastAsia="Aptos" w:hAnsi="Aptos" w:cs="Aptos"/>
                        <w:noProof/>
                        <w:color w:val="FF8C00"/>
                        <w:sz w:val="20"/>
                        <w:szCs w:val="20"/>
                      </w:rPr>
                      <w:t>C2 - Confidential</w:t>
                    </w:r>
                  </w:p>
                </w:txbxContent>
              </v:textbox>
              <w10:wrap anchorx="page" anchory="page"/>
            </v:shape>
          </w:pict>
        </mc:Fallback>
      </mc:AlternateContent>
    </w:r>
    <w:r w:rsidR="005854DB">
      <w:rPr>
        <w:noProof/>
      </w:rPr>
      <w:drawing>
        <wp:anchor distT="0" distB="0" distL="114300" distR="114300" simplePos="0" relativeHeight="251698176" behindDoc="1" locked="0" layoutInCell="1" allowOverlap="1" wp14:anchorId="124F4F56" wp14:editId="71BFBF1E">
          <wp:simplePos x="0" y="0"/>
          <wp:positionH relativeFrom="column">
            <wp:posOffset>-796636</wp:posOffset>
          </wp:positionH>
          <wp:positionV relativeFrom="paragraph">
            <wp:posOffset>-411480</wp:posOffset>
          </wp:positionV>
          <wp:extent cx="8008772" cy="2286226"/>
          <wp:effectExtent l="0" t="0" r="0" b="0"/>
          <wp:wrapNone/>
          <wp:docPr id="1595845878" name="Picture 1595845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rcRect t="28522" b="28522"/>
                  <a:stretch>
                    <a:fillRect/>
                  </a:stretch>
                </pic:blipFill>
                <pic:spPr bwMode="auto">
                  <a:xfrm>
                    <a:off x="0" y="0"/>
                    <a:ext cx="8008772" cy="228622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3C2855E8"/>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8E049D40"/>
    <w:lvl w:ilvl="0">
      <w:start w:val="1"/>
      <w:numFmt w:val="bullet"/>
      <w:pStyle w:val="ListBullet2"/>
      <w:lvlText w:val="o"/>
      <w:lvlJc w:val="left"/>
      <w:pPr>
        <w:ind w:left="720" w:hanging="360"/>
      </w:pPr>
      <w:rPr>
        <w:rFonts w:ascii="Courier New" w:hAnsi="Courier New" w:cs="Courier New" w:hint="default"/>
        <w:color w:val="A50E82" w:themeColor="accent2"/>
      </w:rPr>
    </w:lvl>
  </w:abstractNum>
  <w:abstractNum w:abstractNumId="2" w15:restartNumberingAfterBreak="0">
    <w:nsid w:val="FFFFFF88"/>
    <w:multiLevelType w:val="singleLevel"/>
    <w:tmpl w:val="EE34F564"/>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0A12BBB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E91F2A"/>
    <w:multiLevelType w:val="hybridMultilevel"/>
    <w:tmpl w:val="6DC0BC34"/>
    <w:lvl w:ilvl="0" w:tplc="633C562A">
      <w:start w:val="1"/>
      <w:numFmt w:val="lowerLetter"/>
      <w:lvlText w:val="%1."/>
      <w:lvlJc w:val="left"/>
      <w:pPr>
        <w:ind w:left="720" w:hanging="360"/>
      </w:pPr>
      <w:rPr>
        <w:rFonts w:hint="default"/>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0675B0"/>
    <w:multiLevelType w:val="hybridMultilevel"/>
    <w:tmpl w:val="442A5648"/>
    <w:lvl w:ilvl="0" w:tplc="A4946864">
      <w:start w:val="1"/>
      <w:numFmt w:val="bullet"/>
      <w:pStyle w:val="Graphbullet4"/>
      <w:lvlText w:val=""/>
      <w:lvlJc w:val="left"/>
      <w:pPr>
        <w:ind w:left="720" w:hanging="360"/>
      </w:pPr>
      <w:rPr>
        <w:rFonts w:ascii="Symbol" w:hAnsi="Symbol" w:hint="default"/>
        <w:color w:val="A50E82" w:themeColor="accent2"/>
        <w:u w:color="052F6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1B0354"/>
    <w:multiLevelType w:val="hybridMultilevel"/>
    <w:tmpl w:val="0464C5E2"/>
    <w:lvl w:ilvl="0" w:tplc="13A87BB0">
      <w:start w:val="1"/>
      <w:numFmt w:val="bullet"/>
      <w:pStyle w:val="Graphbullet3"/>
      <w:lvlText w:val=""/>
      <w:lvlJc w:val="left"/>
      <w:pPr>
        <w:ind w:left="720" w:hanging="360"/>
      </w:pPr>
      <w:rPr>
        <w:rFonts w:ascii="Symbol" w:hAnsi="Symbol" w:hint="default"/>
        <w:color w:val="C62324" w:themeColor="accent6"/>
        <w:u w:color="052F6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A50E82" w:themeColor="accent2"/>
        <w:u w:color="052F6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A86343"/>
    <w:multiLevelType w:val="hybridMultilevel"/>
    <w:tmpl w:val="DCAC3568"/>
    <w:lvl w:ilvl="0" w:tplc="2AFA4338">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33D15"/>
    <w:multiLevelType w:val="hybridMultilevel"/>
    <w:tmpl w:val="C234D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B62834"/>
    <w:multiLevelType w:val="hybridMultilevel"/>
    <w:tmpl w:val="C08C66B0"/>
    <w:lvl w:ilvl="0" w:tplc="CFD2494C">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566B04"/>
    <w:multiLevelType w:val="hybridMultilevel"/>
    <w:tmpl w:val="7E7A932C"/>
    <w:lvl w:ilvl="0" w:tplc="7B30580C">
      <w:start w:val="1"/>
      <w:numFmt w:val="bullet"/>
      <w:lvlText w:val=""/>
      <w:lvlJc w:val="left"/>
      <w:pPr>
        <w:ind w:left="720" w:hanging="360"/>
      </w:pPr>
      <w:rPr>
        <w:rFonts w:ascii="Symbol" w:hAnsi="Symbol" w:hint="default"/>
        <w:color w:val="A50E82" w:themeColor="accent2"/>
        <w:u w:color="052F61" w:themeColor="accent1"/>
      </w:rPr>
    </w:lvl>
    <w:lvl w:ilvl="1" w:tplc="21DA163A">
      <w:start w:val="1"/>
      <w:numFmt w:val="bullet"/>
      <w:lvlText w:val="o"/>
      <w:lvlJc w:val="left"/>
      <w:pPr>
        <w:ind w:left="1440" w:hanging="360"/>
      </w:pPr>
      <w:rPr>
        <w:rFonts w:ascii="Courier New" w:hAnsi="Courier New" w:hint="default"/>
        <w:color w:val="A50E82"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20324"/>
    <w:multiLevelType w:val="hybridMultilevel"/>
    <w:tmpl w:val="6AF83516"/>
    <w:lvl w:ilvl="0" w:tplc="633C562A">
      <w:start w:val="1"/>
      <w:numFmt w:val="lowerLetter"/>
      <w:lvlText w:val="%1."/>
      <w:lvlJc w:val="left"/>
      <w:pPr>
        <w:ind w:left="720" w:hanging="360"/>
      </w:pPr>
      <w:rPr>
        <w:rFonts w:hint="default"/>
        <w:color w:val="A50E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832639"/>
    <w:multiLevelType w:val="hybridMultilevel"/>
    <w:tmpl w:val="B2560376"/>
    <w:lvl w:ilvl="0" w:tplc="633C562A">
      <w:start w:val="1"/>
      <w:numFmt w:val="lowerLetter"/>
      <w:lvlText w:val="%1."/>
      <w:lvlJc w:val="left"/>
      <w:pPr>
        <w:ind w:left="720" w:hanging="360"/>
      </w:pPr>
      <w:rPr>
        <w:rFonts w:hint="default"/>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14967C" w:themeColor="accent3"/>
        <w:u w:color="052F6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B2186A"/>
    <w:multiLevelType w:val="multilevel"/>
    <w:tmpl w:val="A31AB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3AF1AFD"/>
    <w:multiLevelType w:val="multilevel"/>
    <w:tmpl w:val="A31AB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B872C6"/>
    <w:multiLevelType w:val="hybridMultilevel"/>
    <w:tmpl w:val="B2560376"/>
    <w:lvl w:ilvl="0" w:tplc="633C562A">
      <w:start w:val="1"/>
      <w:numFmt w:val="lowerLetter"/>
      <w:lvlText w:val="%1."/>
      <w:lvlJc w:val="left"/>
      <w:pPr>
        <w:ind w:left="720" w:hanging="360"/>
      </w:pPr>
      <w:rPr>
        <w:rFonts w:hint="default"/>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9448EF"/>
    <w:multiLevelType w:val="hybridMultilevel"/>
    <w:tmpl w:val="A92A2166"/>
    <w:lvl w:ilvl="0" w:tplc="A4583C36">
      <w:start w:val="1"/>
      <w:numFmt w:val="bullet"/>
      <w:pStyle w:val="Graphbullet2"/>
      <w:lvlText w:val=""/>
      <w:lvlJc w:val="left"/>
      <w:pPr>
        <w:ind w:left="720" w:hanging="360"/>
      </w:pPr>
      <w:rPr>
        <w:rFonts w:ascii="Symbol" w:hAnsi="Symbol" w:hint="default"/>
        <w:color w:val="E87D37" w:themeColor="accent5"/>
        <w:u w:color="052F6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E331351"/>
    <w:multiLevelType w:val="hybridMultilevel"/>
    <w:tmpl w:val="72966E82"/>
    <w:lvl w:ilvl="0" w:tplc="2AFA4338">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E6C7223"/>
    <w:multiLevelType w:val="hybridMultilevel"/>
    <w:tmpl w:val="D6FA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8F198D"/>
    <w:multiLevelType w:val="hybridMultilevel"/>
    <w:tmpl w:val="03680CDA"/>
    <w:lvl w:ilvl="0" w:tplc="8376AAF6">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FD4AF8"/>
    <w:multiLevelType w:val="multilevel"/>
    <w:tmpl w:val="A31AB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F425193"/>
    <w:multiLevelType w:val="hybridMultilevel"/>
    <w:tmpl w:val="2B4662AC"/>
    <w:lvl w:ilvl="0" w:tplc="F27AD300">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28C1828"/>
    <w:multiLevelType w:val="multilevel"/>
    <w:tmpl w:val="00E80A22"/>
    <w:lvl w:ilvl="0">
      <w:start w:val="1"/>
      <w:numFmt w:val="decimal"/>
      <w:pStyle w:val="ListNumber"/>
      <w:lvlText w:val="%1."/>
      <w:lvlJc w:val="left"/>
      <w:pPr>
        <w:ind w:left="360" w:hanging="360"/>
      </w:pPr>
      <w:rPr>
        <w:rFonts w:hint="default"/>
        <w:b/>
        <w:color w:val="A50E82" w:themeColor="accent2"/>
        <w:u w:color="052F61" w:themeColor="accent1"/>
      </w:rPr>
    </w:lvl>
    <w:lvl w:ilvl="1">
      <w:start w:val="1"/>
      <w:numFmt w:val="lowerLetter"/>
      <w:pStyle w:val="ListNumber2"/>
      <w:lvlText w:val="%2."/>
      <w:lvlJc w:val="left"/>
      <w:pPr>
        <w:ind w:left="360" w:hanging="360"/>
      </w:pPr>
      <w:rPr>
        <w:rFonts w:hint="default"/>
        <w:color w:val="A50E82" w:themeColor="accent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6677058"/>
    <w:multiLevelType w:val="hybridMultilevel"/>
    <w:tmpl w:val="68921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A2926AB"/>
    <w:multiLevelType w:val="hybridMultilevel"/>
    <w:tmpl w:val="74EAD57A"/>
    <w:lvl w:ilvl="0" w:tplc="21DA163A">
      <w:start w:val="1"/>
      <w:numFmt w:val="bullet"/>
      <w:lvlText w:val="o"/>
      <w:lvlJc w:val="left"/>
      <w:pPr>
        <w:ind w:left="720" w:hanging="360"/>
      </w:pPr>
      <w:rPr>
        <w:rFonts w:ascii="Courier New" w:hAnsi="Courier New" w:hint="default"/>
        <w:color w:val="A50E82" w:themeColor="accent2"/>
        <w:u w:color="052F6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B26156C"/>
    <w:multiLevelType w:val="hybridMultilevel"/>
    <w:tmpl w:val="C656764A"/>
    <w:lvl w:ilvl="0" w:tplc="9020A65A">
      <w:start w:val="1"/>
      <w:numFmt w:val="decimal"/>
      <w:lvlText w:val="%1."/>
      <w:lvlJc w:val="left"/>
      <w:pPr>
        <w:ind w:left="121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D02171"/>
    <w:multiLevelType w:val="hybridMultilevel"/>
    <w:tmpl w:val="6870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FE6E66"/>
    <w:multiLevelType w:val="hybridMultilevel"/>
    <w:tmpl w:val="040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DB023C"/>
    <w:multiLevelType w:val="hybridMultilevel"/>
    <w:tmpl w:val="02829B4A"/>
    <w:lvl w:ilvl="0" w:tplc="CB6ECA12">
      <w:start w:val="1"/>
      <w:numFmt w:val="decimal"/>
      <w:lvlText w:val="%1."/>
      <w:lvlJc w:val="left"/>
      <w:pPr>
        <w:ind w:left="72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B1F4F44"/>
    <w:multiLevelType w:val="hybridMultilevel"/>
    <w:tmpl w:val="7F5EAAF0"/>
    <w:lvl w:ilvl="0" w:tplc="302A11E8">
      <w:start w:val="1"/>
      <w:numFmt w:val="decimal"/>
      <w:lvlText w:val="%1."/>
      <w:lvlJc w:val="left"/>
      <w:pPr>
        <w:ind w:left="720" w:hanging="360"/>
      </w:pPr>
      <w:rPr>
        <w:rFonts w:hint="default"/>
        <w:b/>
        <w:i/>
        <w:color w:val="A50E82"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961309"/>
    <w:multiLevelType w:val="hybridMultilevel"/>
    <w:tmpl w:val="C656764A"/>
    <w:lvl w:ilvl="0" w:tplc="9020A65A">
      <w:start w:val="1"/>
      <w:numFmt w:val="decimal"/>
      <w:lvlText w:val="%1."/>
      <w:lvlJc w:val="left"/>
      <w:pPr>
        <w:ind w:left="1210" w:hanging="360"/>
      </w:pPr>
      <w:rPr>
        <w:rFonts w:hint="default"/>
        <w:b/>
        <w:i/>
        <w:color w:val="A50E8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101D07"/>
    <w:multiLevelType w:val="hybridMultilevel"/>
    <w:tmpl w:val="79DC4B2A"/>
    <w:lvl w:ilvl="0" w:tplc="124C5DA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303416">
    <w:abstractNumId w:val="30"/>
  </w:num>
  <w:num w:numId="2" w16cid:durableId="98112009">
    <w:abstractNumId w:val="39"/>
  </w:num>
  <w:num w:numId="3" w16cid:durableId="1770465980">
    <w:abstractNumId w:val="19"/>
  </w:num>
  <w:num w:numId="4" w16cid:durableId="1448886945">
    <w:abstractNumId w:val="27"/>
  </w:num>
  <w:num w:numId="5" w16cid:durableId="581991274">
    <w:abstractNumId w:val="14"/>
  </w:num>
  <w:num w:numId="6" w16cid:durableId="573584919">
    <w:abstractNumId w:val="8"/>
  </w:num>
  <w:num w:numId="7" w16cid:durableId="2018264931">
    <w:abstractNumId w:val="38"/>
  </w:num>
  <w:num w:numId="8" w16cid:durableId="1795976671">
    <w:abstractNumId w:val="13"/>
  </w:num>
  <w:num w:numId="9" w16cid:durableId="2073847880">
    <w:abstractNumId w:val="40"/>
  </w:num>
  <w:num w:numId="10" w16cid:durableId="1669357">
    <w:abstractNumId w:val="35"/>
  </w:num>
  <w:num w:numId="11" w16cid:durableId="486897162">
    <w:abstractNumId w:val="4"/>
  </w:num>
  <w:num w:numId="12" w16cid:durableId="376316657">
    <w:abstractNumId w:val="11"/>
  </w:num>
  <w:num w:numId="13" w16cid:durableId="528496380">
    <w:abstractNumId w:val="17"/>
  </w:num>
  <w:num w:numId="14" w16cid:durableId="285357116">
    <w:abstractNumId w:val="26"/>
  </w:num>
  <w:num w:numId="15" w16cid:durableId="1023284606">
    <w:abstractNumId w:val="22"/>
  </w:num>
  <w:num w:numId="16" w16cid:durableId="1844396360">
    <w:abstractNumId w:val="7"/>
  </w:num>
  <w:num w:numId="17" w16cid:durableId="1753042806">
    <w:abstractNumId w:val="29"/>
  </w:num>
  <w:num w:numId="18" w16cid:durableId="610405855">
    <w:abstractNumId w:val="41"/>
  </w:num>
  <w:num w:numId="19" w16cid:durableId="1377462950">
    <w:abstractNumId w:val="10"/>
  </w:num>
  <w:num w:numId="20" w16cid:durableId="1811358325">
    <w:abstractNumId w:val="32"/>
  </w:num>
  <w:num w:numId="21" w16cid:durableId="531843120">
    <w:abstractNumId w:val="12"/>
  </w:num>
  <w:num w:numId="22" w16cid:durableId="1635716910">
    <w:abstractNumId w:val="23"/>
  </w:num>
  <w:num w:numId="23" w16cid:durableId="1178157057">
    <w:abstractNumId w:val="25"/>
  </w:num>
  <w:num w:numId="24" w16cid:durableId="1890916969">
    <w:abstractNumId w:val="21"/>
  </w:num>
  <w:num w:numId="25" w16cid:durableId="1324553701">
    <w:abstractNumId w:val="24"/>
  </w:num>
  <w:num w:numId="26" w16cid:durableId="36131252">
    <w:abstractNumId w:val="9"/>
  </w:num>
  <w:num w:numId="27" w16cid:durableId="2128797">
    <w:abstractNumId w:val="36"/>
  </w:num>
  <w:num w:numId="28" w16cid:durableId="1329138803">
    <w:abstractNumId w:val="15"/>
  </w:num>
  <w:num w:numId="29" w16cid:durableId="1057586638">
    <w:abstractNumId w:val="6"/>
  </w:num>
  <w:num w:numId="30" w16cid:durableId="1909724174">
    <w:abstractNumId w:val="20"/>
  </w:num>
  <w:num w:numId="31" w16cid:durableId="2067532504">
    <w:abstractNumId w:val="5"/>
  </w:num>
  <w:num w:numId="32" w16cid:durableId="1254512551">
    <w:abstractNumId w:val="31"/>
  </w:num>
  <w:num w:numId="33" w16cid:durableId="1209604371">
    <w:abstractNumId w:val="34"/>
  </w:num>
  <w:num w:numId="34" w16cid:durableId="2103448798">
    <w:abstractNumId w:val="3"/>
  </w:num>
  <w:num w:numId="35" w16cid:durableId="410548391">
    <w:abstractNumId w:val="1"/>
  </w:num>
  <w:num w:numId="36" w16cid:durableId="1475025392">
    <w:abstractNumId w:val="2"/>
  </w:num>
  <w:num w:numId="37" w16cid:durableId="1638490088">
    <w:abstractNumId w:val="0"/>
  </w:num>
  <w:num w:numId="38" w16cid:durableId="1519613142">
    <w:abstractNumId w:val="37"/>
  </w:num>
  <w:num w:numId="39" w16cid:durableId="11216810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779110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918183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198158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191146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265642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251896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7869969">
    <w:abstractNumId w:val="33"/>
  </w:num>
  <w:num w:numId="47" w16cid:durableId="1721707092">
    <w:abstractNumId w:val="18"/>
  </w:num>
  <w:num w:numId="48" w16cid:durableId="145899833">
    <w:abstractNumId w:val="16"/>
  </w:num>
  <w:num w:numId="49" w16cid:durableId="1982037238">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918"/>
    <w:rsid w:val="0000092E"/>
    <w:rsid w:val="00012A83"/>
    <w:rsid w:val="00017C3C"/>
    <w:rsid w:val="00021F2E"/>
    <w:rsid w:val="00026EAE"/>
    <w:rsid w:val="0003123C"/>
    <w:rsid w:val="00032A10"/>
    <w:rsid w:val="00043FFE"/>
    <w:rsid w:val="00044074"/>
    <w:rsid w:val="0004430C"/>
    <w:rsid w:val="00066DE2"/>
    <w:rsid w:val="00077931"/>
    <w:rsid w:val="0008028B"/>
    <w:rsid w:val="00084E91"/>
    <w:rsid w:val="000900B6"/>
    <w:rsid w:val="00091E49"/>
    <w:rsid w:val="000940DC"/>
    <w:rsid w:val="0009526D"/>
    <w:rsid w:val="000A649E"/>
    <w:rsid w:val="000A7626"/>
    <w:rsid w:val="000B3E26"/>
    <w:rsid w:val="000B5DA2"/>
    <w:rsid w:val="000B740A"/>
    <w:rsid w:val="000C1C28"/>
    <w:rsid w:val="000C5872"/>
    <w:rsid w:val="000C7B57"/>
    <w:rsid w:val="000E0979"/>
    <w:rsid w:val="000E1544"/>
    <w:rsid w:val="000E26AD"/>
    <w:rsid w:val="001155CE"/>
    <w:rsid w:val="001225D9"/>
    <w:rsid w:val="00124370"/>
    <w:rsid w:val="00160392"/>
    <w:rsid w:val="001A5429"/>
    <w:rsid w:val="001B690D"/>
    <w:rsid w:val="001D1C22"/>
    <w:rsid w:val="001E11F1"/>
    <w:rsid w:val="001E1E58"/>
    <w:rsid w:val="00206719"/>
    <w:rsid w:val="002309F4"/>
    <w:rsid w:val="00232090"/>
    <w:rsid w:val="0024003E"/>
    <w:rsid w:val="00240312"/>
    <w:rsid w:val="00247B17"/>
    <w:rsid w:val="00252E4A"/>
    <w:rsid w:val="002642A8"/>
    <w:rsid w:val="0027332B"/>
    <w:rsid w:val="00274B6B"/>
    <w:rsid w:val="002955AB"/>
    <w:rsid w:val="002A137B"/>
    <w:rsid w:val="002A3099"/>
    <w:rsid w:val="002C0D55"/>
    <w:rsid w:val="002C75FB"/>
    <w:rsid w:val="002C7898"/>
    <w:rsid w:val="002D3D74"/>
    <w:rsid w:val="002E6D69"/>
    <w:rsid w:val="0031130D"/>
    <w:rsid w:val="00312245"/>
    <w:rsid w:val="00314A6F"/>
    <w:rsid w:val="00334394"/>
    <w:rsid w:val="00347AF5"/>
    <w:rsid w:val="00351F1B"/>
    <w:rsid w:val="003553CB"/>
    <w:rsid w:val="00360F98"/>
    <w:rsid w:val="00362478"/>
    <w:rsid w:val="00374421"/>
    <w:rsid w:val="00385ED9"/>
    <w:rsid w:val="003A1203"/>
    <w:rsid w:val="003B5758"/>
    <w:rsid w:val="003C704B"/>
    <w:rsid w:val="003D3C4C"/>
    <w:rsid w:val="003D59A7"/>
    <w:rsid w:val="003E78A7"/>
    <w:rsid w:val="003E7E01"/>
    <w:rsid w:val="003F0714"/>
    <w:rsid w:val="003F13B0"/>
    <w:rsid w:val="003F5F4A"/>
    <w:rsid w:val="00403423"/>
    <w:rsid w:val="0041295F"/>
    <w:rsid w:val="004262DD"/>
    <w:rsid w:val="0042646F"/>
    <w:rsid w:val="00435096"/>
    <w:rsid w:val="004411FB"/>
    <w:rsid w:val="00443212"/>
    <w:rsid w:val="00475E59"/>
    <w:rsid w:val="00476385"/>
    <w:rsid w:val="004851AE"/>
    <w:rsid w:val="00493EC0"/>
    <w:rsid w:val="004949A5"/>
    <w:rsid w:val="00495909"/>
    <w:rsid w:val="004B5251"/>
    <w:rsid w:val="004C0453"/>
    <w:rsid w:val="004C0C6C"/>
    <w:rsid w:val="004C30FB"/>
    <w:rsid w:val="004C7B3E"/>
    <w:rsid w:val="004F75B6"/>
    <w:rsid w:val="0050462B"/>
    <w:rsid w:val="00513832"/>
    <w:rsid w:val="00526C37"/>
    <w:rsid w:val="00533047"/>
    <w:rsid w:val="005655C7"/>
    <w:rsid w:val="00577B45"/>
    <w:rsid w:val="005854DB"/>
    <w:rsid w:val="005901CF"/>
    <w:rsid w:val="005919AF"/>
    <w:rsid w:val="005A20E2"/>
    <w:rsid w:val="005B3210"/>
    <w:rsid w:val="005B6A1A"/>
    <w:rsid w:val="005B7DF1"/>
    <w:rsid w:val="005D2146"/>
    <w:rsid w:val="005F6388"/>
    <w:rsid w:val="006329E1"/>
    <w:rsid w:val="00633E73"/>
    <w:rsid w:val="00655308"/>
    <w:rsid w:val="00664450"/>
    <w:rsid w:val="00685B4E"/>
    <w:rsid w:val="00692CB1"/>
    <w:rsid w:val="006936EB"/>
    <w:rsid w:val="006B2383"/>
    <w:rsid w:val="006B6DBC"/>
    <w:rsid w:val="006C1607"/>
    <w:rsid w:val="006C5FFA"/>
    <w:rsid w:val="006D0144"/>
    <w:rsid w:val="006D40ED"/>
    <w:rsid w:val="006E3FC8"/>
    <w:rsid w:val="006F38DB"/>
    <w:rsid w:val="007157EF"/>
    <w:rsid w:val="007203B7"/>
    <w:rsid w:val="0073670F"/>
    <w:rsid w:val="00740FCE"/>
    <w:rsid w:val="00753E67"/>
    <w:rsid w:val="00784AB5"/>
    <w:rsid w:val="007B17C4"/>
    <w:rsid w:val="007B1F5A"/>
    <w:rsid w:val="007B3AB6"/>
    <w:rsid w:val="007B5AFF"/>
    <w:rsid w:val="007C136F"/>
    <w:rsid w:val="007C5AF4"/>
    <w:rsid w:val="007D40E3"/>
    <w:rsid w:val="007D5767"/>
    <w:rsid w:val="007F793B"/>
    <w:rsid w:val="00813EC8"/>
    <w:rsid w:val="00817F8C"/>
    <w:rsid w:val="00833126"/>
    <w:rsid w:val="0083428B"/>
    <w:rsid w:val="00841BF5"/>
    <w:rsid w:val="00876F99"/>
    <w:rsid w:val="008820B3"/>
    <w:rsid w:val="00884CA3"/>
    <w:rsid w:val="00886169"/>
    <w:rsid w:val="0089410F"/>
    <w:rsid w:val="008965F6"/>
    <w:rsid w:val="008A2B5E"/>
    <w:rsid w:val="008D3386"/>
    <w:rsid w:val="008F704C"/>
    <w:rsid w:val="0090206C"/>
    <w:rsid w:val="00902998"/>
    <w:rsid w:val="00912C1B"/>
    <w:rsid w:val="0092125E"/>
    <w:rsid w:val="00924319"/>
    <w:rsid w:val="009355C2"/>
    <w:rsid w:val="009504DE"/>
    <w:rsid w:val="009510A8"/>
    <w:rsid w:val="00952A7A"/>
    <w:rsid w:val="009634CB"/>
    <w:rsid w:val="00965612"/>
    <w:rsid w:val="00974BF8"/>
    <w:rsid w:val="0097663B"/>
    <w:rsid w:val="009A2472"/>
    <w:rsid w:val="009A3B33"/>
    <w:rsid w:val="009A4315"/>
    <w:rsid w:val="009A45A0"/>
    <w:rsid w:val="009A6BE2"/>
    <w:rsid w:val="009B35B5"/>
    <w:rsid w:val="009B412D"/>
    <w:rsid w:val="009B4773"/>
    <w:rsid w:val="009D2556"/>
    <w:rsid w:val="00A17397"/>
    <w:rsid w:val="00A503C3"/>
    <w:rsid w:val="00A630FD"/>
    <w:rsid w:val="00A67285"/>
    <w:rsid w:val="00A74908"/>
    <w:rsid w:val="00A82467"/>
    <w:rsid w:val="00A84DC3"/>
    <w:rsid w:val="00A91213"/>
    <w:rsid w:val="00A960DC"/>
    <w:rsid w:val="00A97918"/>
    <w:rsid w:val="00AA29B1"/>
    <w:rsid w:val="00AA387F"/>
    <w:rsid w:val="00AA66D7"/>
    <w:rsid w:val="00AC3653"/>
    <w:rsid w:val="00AE0241"/>
    <w:rsid w:val="00AE1B2A"/>
    <w:rsid w:val="00AE5008"/>
    <w:rsid w:val="00B26302"/>
    <w:rsid w:val="00B37B3B"/>
    <w:rsid w:val="00B4074D"/>
    <w:rsid w:val="00B44C47"/>
    <w:rsid w:val="00B57756"/>
    <w:rsid w:val="00B57F4F"/>
    <w:rsid w:val="00B62F8B"/>
    <w:rsid w:val="00B7636D"/>
    <w:rsid w:val="00B80CF1"/>
    <w:rsid w:val="00B852A2"/>
    <w:rsid w:val="00BA2A38"/>
    <w:rsid w:val="00BA31C4"/>
    <w:rsid w:val="00BB02E6"/>
    <w:rsid w:val="00BC1D7B"/>
    <w:rsid w:val="00BD0C60"/>
    <w:rsid w:val="00BD3A31"/>
    <w:rsid w:val="00BF2D10"/>
    <w:rsid w:val="00C17BCF"/>
    <w:rsid w:val="00C20A20"/>
    <w:rsid w:val="00C3246A"/>
    <w:rsid w:val="00C63BF3"/>
    <w:rsid w:val="00C65564"/>
    <w:rsid w:val="00C82753"/>
    <w:rsid w:val="00C93FA6"/>
    <w:rsid w:val="00CA61D8"/>
    <w:rsid w:val="00CD1D98"/>
    <w:rsid w:val="00CF1267"/>
    <w:rsid w:val="00D05A1A"/>
    <w:rsid w:val="00D13200"/>
    <w:rsid w:val="00D16340"/>
    <w:rsid w:val="00D26769"/>
    <w:rsid w:val="00D27AF8"/>
    <w:rsid w:val="00D47E80"/>
    <w:rsid w:val="00D6543F"/>
    <w:rsid w:val="00D74E0C"/>
    <w:rsid w:val="00D83E12"/>
    <w:rsid w:val="00D94688"/>
    <w:rsid w:val="00DA63EE"/>
    <w:rsid w:val="00DB5A2E"/>
    <w:rsid w:val="00DC0528"/>
    <w:rsid w:val="00DC1104"/>
    <w:rsid w:val="00DC4886"/>
    <w:rsid w:val="00DC7466"/>
    <w:rsid w:val="00DC7E1C"/>
    <w:rsid w:val="00DD7AAF"/>
    <w:rsid w:val="00DE65A2"/>
    <w:rsid w:val="00DF2DCC"/>
    <w:rsid w:val="00E015BD"/>
    <w:rsid w:val="00E01D0E"/>
    <w:rsid w:val="00E16215"/>
    <w:rsid w:val="00E16F36"/>
    <w:rsid w:val="00E225D8"/>
    <w:rsid w:val="00E31650"/>
    <w:rsid w:val="00E35169"/>
    <w:rsid w:val="00E53724"/>
    <w:rsid w:val="00E552C8"/>
    <w:rsid w:val="00E75006"/>
    <w:rsid w:val="00E75F06"/>
    <w:rsid w:val="00E84350"/>
    <w:rsid w:val="00E85863"/>
    <w:rsid w:val="00E91AE4"/>
    <w:rsid w:val="00EA431D"/>
    <w:rsid w:val="00EC3252"/>
    <w:rsid w:val="00EC4BCD"/>
    <w:rsid w:val="00EF255B"/>
    <w:rsid w:val="00F17101"/>
    <w:rsid w:val="00F217D3"/>
    <w:rsid w:val="00F2219B"/>
    <w:rsid w:val="00F33F5E"/>
    <w:rsid w:val="00F41B2F"/>
    <w:rsid w:val="00F421AE"/>
    <w:rsid w:val="00F60840"/>
    <w:rsid w:val="00F63BD1"/>
    <w:rsid w:val="00F75B86"/>
    <w:rsid w:val="00F76F31"/>
    <w:rsid w:val="00F77933"/>
    <w:rsid w:val="00F8411A"/>
    <w:rsid w:val="00FC1405"/>
    <w:rsid w:val="00FC57B8"/>
    <w:rsid w:val="00FE2D9D"/>
    <w:rsid w:val="00FF0913"/>
    <w:rsid w:val="00FF6C13"/>
    <w:rsid w:val="00FF7EFE"/>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D3019"/>
  <w15:chartTrackingRefBased/>
  <w15:docId w15:val="{77F987CD-BACF-4D4D-A29F-60FB40A24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sz w:val="24"/>
        <w:szCs w:val="24"/>
        <w:lang w:val="en-US" w:eastAsia="en-US" w:bidi="ar-SA"/>
      </w:rPr>
    </w:rPrDefault>
    <w:pPrDefault>
      <w:pPr>
        <w:spacing w:before="120" w:after="12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0E26AD"/>
  </w:style>
  <w:style w:type="paragraph" w:styleId="Heading1">
    <w:name w:val="heading 1"/>
    <w:basedOn w:val="Normal"/>
    <w:next w:val="Normal"/>
    <w:link w:val="Heading1Char"/>
    <w:uiPriority w:val="9"/>
    <w:qFormat/>
    <w:rsid w:val="00F63BD1"/>
    <w:pPr>
      <w:keepNext/>
      <w:keepLines/>
      <w:pBdr>
        <w:bottom w:val="single" w:sz="24" w:space="4" w:color="052F61" w:themeColor="accent1"/>
      </w:pBdr>
      <w:spacing w:before="360"/>
      <w:outlineLvl w:val="0"/>
    </w:pPr>
    <w:rPr>
      <w:rFonts w:asciiTheme="majorHAnsi" w:eastAsiaTheme="majorEastAsia" w:hAnsiTheme="majorHAnsi" w:cstheme="majorBidi"/>
      <w:b/>
      <w:caps/>
      <w:color w:val="A50E82" w:themeColor="accent2"/>
      <w:sz w:val="36"/>
      <w:szCs w:val="32"/>
    </w:rPr>
  </w:style>
  <w:style w:type="paragraph" w:styleId="Heading2">
    <w:name w:val="heading 2"/>
    <w:basedOn w:val="Normal"/>
    <w:next w:val="Normal"/>
    <w:link w:val="Heading2Char"/>
    <w:uiPriority w:val="9"/>
    <w:semiHidden/>
    <w:qFormat/>
    <w:rsid w:val="00664450"/>
    <w:pPr>
      <w:spacing w:line="240" w:lineRule="auto"/>
      <w:outlineLvl w:val="1"/>
    </w:pPr>
    <w:rPr>
      <w:rFonts w:asciiTheme="majorHAnsi" w:hAnsiTheme="majorHAnsi"/>
      <w:b/>
      <w:color w:val="C05916" w:themeColor="accent5" w:themeShade="BF"/>
      <w:sz w:val="40"/>
      <w:szCs w:val="36"/>
    </w:rPr>
  </w:style>
  <w:style w:type="paragraph" w:styleId="Heading3">
    <w:name w:val="heading 3"/>
    <w:basedOn w:val="Normal"/>
    <w:next w:val="Normal"/>
    <w:link w:val="Heading3Char"/>
    <w:uiPriority w:val="9"/>
    <w:semiHidden/>
    <w:qFormat/>
    <w:rsid w:val="001A5429"/>
    <w:pPr>
      <w:keepNext/>
      <w:keepLines/>
      <w:spacing w:before="40" w:after="0"/>
      <w:outlineLvl w:val="2"/>
    </w:pPr>
    <w:rPr>
      <w:rFonts w:asciiTheme="majorHAnsi" w:eastAsiaTheme="majorEastAsia" w:hAnsiTheme="majorHAnsi" w:cstheme="majorBidi"/>
      <w:color w:val="021730" w:themeColor="accent1" w:themeShade="7F"/>
    </w:rPr>
  </w:style>
  <w:style w:type="paragraph" w:styleId="Heading4">
    <w:name w:val="heading 4"/>
    <w:basedOn w:val="Normal"/>
    <w:next w:val="Normal"/>
    <w:link w:val="Heading4Char"/>
    <w:uiPriority w:val="9"/>
    <w:semiHidden/>
    <w:qFormat/>
    <w:rsid w:val="001A5429"/>
    <w:pPr>
      <w:keepNext/>
      <w:keepLines/>
      <w:spacing w:before="40" w:after="0"/>
      <w:outlineLvl w:val="3"/>
    </w:pPr>
    <w:rPr>
      <w:rFonts w:asciiTheme="majorHAnsi" w:eastAsiaTheme="majorEastAsia" w:hAnsiTheme="majorHAnsi" w:cstheme="majorBidi"/>
      <w:i/>
      <w:iCs/>
      <w:color w:val="032348"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qFormat/>
    <w:rsid w:val="002E6D69"/>
    <w:pPr>
      <w:tabs>
        <w:tab w:val="center" w:pos="4844"/>
        <w:tab w:val="right" w:pos="9689"/>
      </w:tabs>
      <w:spacing w:before="0" w:after="0"/>
    </w:pPr>
    <w:rPr>
      <w:rFonts w:asciiTheme="majorHAnsi" w:hAnsiTheme="majorHAnsi" w:cstheme="minorHAnsi"/>
      <w:b/>
      <w:caps/>
      <w:color w:val="A50E82" w:themeColor="accent2"/>
      <w:sz w:val="28"/>
    </w:rPr>
  </w:style>
  <w:style w:type="character" w:customStyle="1" w:styleId="HeaderChar">
    <w:name w:val="Header Char"/>
    <w:basedOn w:val="DefaultParagraphFont"/>
    <w:link w:val="Header"/>
    <w:uiPriority w:val="99"/>
    <w:rsid w:val="002E6D69"/>
    <w:rPr>
      <w:rFonts w:asciiTheme="majorHAnsi" w:hAnsiTheme="majorHAnsi" w:cstheme="minorHAnsi"/>
      <w:b/>
      <w:caps/>
      <w:color w:val="A50E82" w:themeColor="accent2"/>
      <w:sz w:val="28"/>
    </w:rPr>
  </w:style>
  <w:style w:type="paragraph" w:styleId="Footer">
    <w:name w:val="footer"/>
    <w:basedOn w:val="Normal"/>
    <w:link w:val="FooterChar"/>
    <w:uiPriority w:val="99"/>
    <w:rsid w:val="00F8411A"/>
    <w:pPr>
      <w:pBdr>
        <w:top w:val="single" w:sz="8" w:space="1" w:color="052F61" w:themeColor="accent1"/>
      </w:pBdr>
      <w:tabs>
        <w:tab w:val="right" w:pos="10080"/>
      </w:tabs>
      <w:spacing w:after="0" w:line="240" w:lineRule="auto"/>
    </w:pPr>
    <w:rPr>
      <w:sz w:val="18"/>
    </w:rPr>
  </w:style>
  <w:style w:type="character" w:customStyle="1" w:styleId="FooterChar">
    <w:name w:val="Footer Char"/>
    <w:basedOn w:val="DefaultParagraphFont"/>
    <w:link w:val="Footer"/>
    <w:uiPriority w:val="99"/>
    <w:rsid w:val="00347AF5"/>
    <w:rPr>
      <w:color w:val="595959" w:themeColor="text1" w:themeTint="A6"/>
      <w:sz w:val="18"/>
    </w:rPr>
  </w:style>
  <w:style w:type="character" w:styleId="PlaceholderText">
    <w:name w:val="Placeholder Text"/>
    <w:basedOn w:val="DefaultParagraphFont"/>
    <w:uiPriority w:val="99"/>
    <w:semiHidden/>
    <w:rsid w:val="005A20E2"/>
    <w:rPr>
      <w:color w:val="808080"/>
    </w:rPr>
  </w:style>
  <w:style w:type="paragraph" w:styleId="Title">
    <w:name w:val="Title"/>
    <w:basedOn w:val="Normal"/>
    <w:next w:val="Normal"/>
    <w:link w:val="TitleChar"/>
    <w:uiPriority w:val="10"/>
    <w:qFormat/>
    <w:rsid w:val="005854DB"/>
    <w:pPr>
      <w:spacing w:after="0"/>
      <w:contextualSpacing/>
      <w:jc w:val="center"/>
    </w:pPr>
    <w:rPr>
      <w:rFonts w:asciiTheme="majorHAnsi" w:eastAsiaTheme="majorEastAsia" w:hAnsiTheme="majorHAnsi" w:cstheme="majorBidi"/>
      <w:b/>
      <w:color w:val="FFFFFF" w:themeColor="background1"/>
      <w:spacing w:val="-10"/>
      <w:kern w:val="28"/>
      <w:sz w:val="56"/>
      <w:szCs w:val="56"/>
    </w:rPr>
  </w:style>
  <w:style w:type="character" w:customStyle="1" w:styleId="TitleChar">
    <w:name w:val="Title Char"/>
    <w:basedOn w:val="DefaultParagraphFont"/>
    <w:link w:val="Title"/>
    <w:uiPriority w:val="10"/>
    <w:rsid w:val="005854DB"/>
    <w:rPr>
      <w:rFonts w:asciiTheme="majorHAnsi" w:eastAsiaTheme="majorEastAsia" w:hAnsiTheme="majorHAnsi" w:cstheme="majorBidi"/>
      <w:b/>
      <w:color w:val="FFFFFF" w:themeColor="background1"/>
      <w:spacing w:val="-10"/>
      <w:kern w:val="28"/>
      <w:sz w:val="56"/>
      <w:szCs w:val="56"/>
    </w:rPr>
  </w:style>
  <w:style w:type="paragraph" w:styleId="Subtitle">
    <w:name w:val="Subtitle"/>
    <w:basedOn w:val="Normal"/>
    <w:next w:val="Normal"/>
    <w:link w:val="SubtitleChar"/>
    <w:uiPriority w:val="11"/>
    <w:qFormat/>
    <w:rsid w:val="005854DB"/>
    <w:pPr>
      <w:spacing w:after="0" w:line="240" w:lineRule="auto"/>
      <w:jc w:val="center"/>
    </w:pPr>
    <w:rPr>
      <w:rFonts w:eastAsiaTheme="minorEastAsia"/>
      <w:i/>
      <w:color w:val="FFFFFF" w:themeColor="background1"/>
      <w:spacing w:val="15"/>
      <w:sz w:val="44"/>
    </w:rPr>
  </w:style>
  <w:style w:type="character" w:customStyle="1" w:styleId="SubtitleChar">
    <w:name w:val="Subtitle Char"/>
    <w:basedOn w:val="DefaultParagraphFont"/>
    <w:link w:val="Subtitle"/>
    <w:uiPriority w:val="11"/>
    <w:rsid w:val="00A67285"/>
    <w:rPr>
      <w:rFonts w:eastAsiaTheme="minorEastAsia"/>
      <w:i/>
      <w:color w:val="FFFFFF" w:themeColor="background1"/>
      <w:spacing w:val="15"/>
      <w:sz w:val="44"/>
    </w:rPr>
  </w:style>
  <w:style w:type="character" w:customStyle="1" w:styleId="Heading1Char">
    <w:name w:val="Heading 1 Char"/>
    <w:basedOn w:val="DefaultParagraphFont"/>
    <w:link w:val="Heading1"/>
    <w:uiPriority w:val="9"/>
    <w:rsid w:val="00F63BD1"/>
    <w:rPr>
      <w:rFonts w:asciiTheme="majorHAnsi" w:eastAsiaTheme="majorEastAsia" w:hAnsiTheme="majorHAnsi" w:cstheme="majorBidi"/>
      <w:b/>
      <w:caps/>
      <w:color w:val="A50E82" w:themeColor="accent2"/>
      <w:sz w:val="36"/>
      <w:szCs w:val="32"/>
    </w:rPr>
  </w:style>
  <w:style w:type="paragraph" w:customStyle="1" w:styleId="Default">
    <w:name w:val="Default"/>
    <w:semiHidden/>
    <w:rsid w:val="005D2146"/>
    <w:pPr>
      <w:autoSpaceDE w:val="0"/>
      <w:autoSpaceDN w:val="0"/>
      <w:adjustRightInd w:val="0"/>
      <w:spacing w:after="0" w:line="240" w:lineRule="auto"/>
    </w:pPr>
    <w:rPr>
      <w:rFonts w:ascii="Arial" w:hAnsi="Arial" w:cs="Arial"/>
      <w:color w:val="000000"/>
    </w:rPr>
  </w:style>
  <w:style w:type="character" w:customStyle="1" w:styleId="A3">
    <w:name w:val="A3"/>
    <w:uiPriority w:val="99"/>
    <w:semiHidden/>
    <w:rsid w:val="005D2146"/>
    <w:rPr>
      <w:i/>
      <w:iCs/>
      <w:color w:val="545758"/>
      <w:sz w:val="28"/>
      <w:szCs w:val="28"/>
    </w:rPr>
  </w:style>
  <w:style w:type="paragraph" w:styleId="ListParagraph">
    <w:name w:val="List Paragraph"/>
    <w:basedOn w:val="Normal"/>
    <w:uiPriority w:val="34"/>
    <w:qFormat/>
    <w:rsid w:val="005D2146"/>
    <w:pPr>
      <w:ind w:left="720"/>
      <w:contextualSpacing/>
    </w:pPr>
  </w:style>
  <w:style w:type="character" w:styleId="SubtleEmphasis">
    <w:name w:val="Subtle Emphasis"/>
    <w:uiPriority w:val="19"/>
    <w:semiHidden/>
    <w:rsid w:val="00A67285"/>
    <w:rPr>
      <w:rFonts w:asciiTheme="majorHAnsi" w:hAnsiTheme="majorHAnsi"/>
      <w:b/>
      <w:i/>
      <w:color w:val="A50E82" w:themeColor="accent2"/>
      <w:sz w:val="28"/>
    </w:rPr>
  </w:style>
  <w:style w:type="character" w:styleId="Emphasis">
    <w:name w:val="Emphasis"/>
    <w:uiPriority w:val="20"/>
    <w:semiHidden/>
    <w:qFormat/>
    <w:rsid w:val="00F33F5E"/>
    <w:rPr>
      <w:rFonts w:cstheme="minorHAnsi"/>
      <w:i/>
      <w:color w:val="331D01"/>
    </w:rPr>
  </w:style>
  <w:style w:type="character" w:styleId="IntenseEmphasis">
    <w:name w:val="Intense Emphasis"/>
    <w:uiPriority w:val="21"/>
    <w:semiHidden/>
    <w:qFormat/>
    <w:rsid w:val="00AE0241"/>
    <w:rPr>
      <w:color w:val="595959" w:themeColor="text1" w:themeTint="A6"/>
      <w:sz w:val="20"/>
    </w:rPr>
  </w:style>
  <w:style w:type="table" w:styleId="TableGrid">
    <w:name w:val="Table Grid"/>
    <w:basedOn w:val="TableNormal"/>
    <w:uiPriority w:val="39"/>
    <w:rsid w:val="00077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04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047"/>
    <w:rPr>
      <w:rFonts w:ascii="Segoe UI" w:hAnsi="Segoe UI" w:cs="Segoe UI"/>
      <w:i/>
      <w:color w:val="595959" w:themeColor="text1" w:themeTint="A6"/>
      <w:sz w:val="18"/>
      <w:szCs w:val="18"/>
    </w:rPr>
  </w:style>
  <w:style w:type="character" w:customStyle="1" w:styleId="Heading2Char">
    <w:name w:val="Heading 2 Char"/>
    <w:basedOn w:val="DefaultParagraphFont"/>
    <w:link w:val="Heading2"/>
    <w:uiPriority w:val="9"/>
    <w:semiHidden/>
    <w:rsid w:val="00A67285"/>
    <w:rPr>
      <w:rFonts w:asciiTheme="majorHAnsi" w:hAnsiTheme="majorHAnsi"/>
      <w:b/>
      <w:color w:val="C05916" w:themeColor="accent5" w:themeShade="BF"/>
      <w:sz w:val="40"/>
      <w:szCs w:val="36"/>
    </w:rPr>
  </w:style>
  <w:style w:type="character" w:customStyle="1" w:styleId="Heading3Char">
    <w:name w:val="Heading 3 Char"/>
    <w:basedOn w:val="DefaultParagraphFont"/>
    <w:link w:val="Heading3"/>
    <w:uiPriority w:val="9"/>
    <w:semiHidden/>
    <w:rsid w:val="00347AF5"/>
    <w:rPr>
      <w:rFonts w:asciiTheme="majorHAnsi" w:eastAsiaTheme="majorEastAsia" w:hAnsiTheme="majorHAnsi" w:cstheme="majorBidi"/>
      <w:color w:val="021730" w:themeColor="accent1" w:themeShade="7F"/>
      <w:sz w:val="24"/>
      <w:szCs w:val="24"/>
    </w:rPr>
  </w:style>
  <w:style w:type="character" w:customStyle="1" w:styleId="Heading4Char">
    <w:name w:val="Heading 4 Char"/>
    <w:basedOn w:val="DefaultParagraphFont"/>
    <w:link w:val="Heading4"/>
    <w:uiPriority w:val="9"/>
    <w:semiHidden/>
    <w:rsid w:val="00347AF5"/>
    <w:rPr>
      <w:rFonts w:asciiTheme="majorHAnsi" w:eastAsiaTheme="majorEastAsia" w:hAnsiTheme="majorHAnsi" w:cstheme="majorBidi"/>
      <w:i/>
      <w:iCs/>
      <w:color w:val="032348" w:themeColor="accent1" w:themeShade="BF"/>
      <w:sz w:val="24"/>
    </w:rPr>
  </w:style>
  <w:style w:type="paragraph" w:styleId="TOCHeading">
    <w:name w:val="TOC Heading"/>
    <w:basedOn w:val="Normal"/>
    <w:next w:val="Normal"/>
    <w:uiPriority w:val="39"/>
    <w:semiHidden/>
    <w:qFormat/>
    <w:rsid w:val="00D94688"/>
    <w:pPr>
      <w:pBdr>
        <w:bottom w:val="single" w:sz="24" w:space="1" w:color="052F61" w:themeColor="accent1"/>
      </w:pBdr>
    </w:pPr>
    <w:rPr>
      <w:rFonts w:asciiTheme="majorHAnsi" w:hAnsiTheme="majorHAnsi"/>
      <w:b/>
      <w:color w:val="A50E82" w:themeColor="accent2"/>
      <w:sz w:val="40"/>
    </w:rPr>
  </w:style>
  <w:style w:type="paragraph" w:styleId="TOC1">
    <w:name w:val="toc 1"/>
    <w:basedOn w:val="Normal"/>
    <w:next w:val="Normal"/>
    <w:autoRedefine/>
    <w:uiPriority w:val="39"/>
    <w:semiHidden/>
    <w:rsid w:val="001E1E58"/>
    <w:pPr>
      <w:spacing w:after="100"/>
    </w:pPr>
  </w:style>
  <w:style w:type="character" w:styleId="Hyperlink">
    <w:name w:val="Hyperlink"/>
    <w:basedOn w:val="DefaultParagraphFont"/>
    <w:uiPriority w:val="99"/>
    <w:semiHidden/>
    <w:rsid w:val="001E1E58"/>
    <w:rPr>
      <w:color w:val="0D2E46" w:themeColor="hyperlink"/>
      <w:u w:val="single"/>
    </w:rPr>
  </w:style>
  <w:style w:type="paragraph" w:styleId="TOC2">
    <w:name w:val="toc 2"/>
    <w:basedOn w:val="Normal"/>
    <w:next w:val="Normal"/>
    <w:autoRedefine/>
    <w:uiPriority w:val="39"/>
    <w:semiHidden/>
    <w:rsid w:val="00D94688"/>
    <w:pPr>
      <w:tabs>
        <w:tab w:val="right" w:leader="dot" w:pos="5256"/>
      </w:tabs>
      <w:spacing w:after="100"/>
      <w:ind w:left="360"/>
    </w:pPr>
  </w:style>
  <w:style w:type="character" w:styleId="CommentReference">
    <w:name w:val="annotation reference"/>
    <w:basedOn w:val="DefaultParagraphFont"/>
    <w:uiPriority w:val="99"/>
    <w:semiHidden/>
    <w:unhideWhenUsed/>
    <w:rsid w:val="007C136F"/>
    <w:rPr>
      <w:sz w:val="16"/>
      <w:szCs w:val="16"/>
    </w:rPr>
  </w:style>
  <w:style w:type="paragraph" w:styleId="NoSpacing">
    <w:name w:val="No Spacing"/>
    <w:uiPriority w:val="1"/>
    <w:semiHidden/>
    <w:qFormat/>
    <w:rsid w:val="009B35B5"/>
    <w:pPr>
      <w:spacing w:after="0" w:line="240" w:lineRule="auto"/>
    </w:pPr>
    <w:rPr>
      <w:i/>
    </w:rPr>
  </w:style>
  <w:style w:type="paragraph" w:styleId="ListBullet">
    <w:name w:val="List Bullet"/>
    <w:basedOn w:val="Normal"/>
    <w:uiPriority w:val="99"/>
    <w:qFormat/>
    <w:rsid w:val="0003123C"/>
    <w:pPr>
      <w:numPr>
        <w:numId w:val="16"/>
      </w:numPr>
      <w:spacing w:before="0" w:after="200" w:line="276" w:lineRule="auto"/>
      <w:ind w:left="340" w:hanging="340"/>
    </w:pPr>
  </w:style>
  <w:style w:type="paragraph" w:styleId="ListNumber">
    <w:name w:val="List Number"/>
    <w:basedOn w:val="Normal"/>
    <w:uiPriority w:val="99"/>
    <w:semiHidden/>
    <w:rsid w:val="00685B4E"/>
    <w:pPr>
      <w:numPr>
        <w:numId w:val="32"/>
      </w:numPr>
      <w:spacing w:before="0" w:line="276" w:lineRule="auto"/>
    </w:pPr>
  </w:style>
  <w:style w:type="character" w:styleId="Strong">
    <w:name w:val="Strong"/>
    <w:basedOn w:val="DefaultParagraphFont"/>
    <w:uiPriority w:val="22"/>
    <w:qFormat/>
    <w:rsid w:val="00BA31C4"/>
    <w:rPr>
      <w:b/>
      <w:bCs/>
    </w:rPr>
  </w:style>
  <w:style w:type="character" w:customStyle="1" w:styleId="Bold">
    <w:name w:val="Bold"/>
    <w:uiPriority w:val="1"/>
    <w:qFormat/>
    <w:rsid w:val="00BA31C4"/>
    <w:rPr>
      <w:b/>
      <w:bCs/>
    </w:rPr>
  </w:style>
  <w:style w:type="paragraph" w:styleId="ListBullet2">
    <w:name w:val="List Bullet 2"/>
    <w:basedOn w:val="Normal"/>
    <w:uiPriority w:val="99"/>
    <w:semiHidden/>
    <w:rsid w:val="00D27AF8"/>
    <w:pPr>
      <w:numPr>
        <w:numId w:val="35"/>
      </w:numPr>
      <w:spacing w:before="0"/>
    </w:pPr>
  </w:style>
  <w:style w:type="paragraph" w:customStyle="1" w:styleId="Graphheading1">
    <w:name w:val="Graph heading 1"/>
    <w:basedOn w:val="Normal"/>
    <w:qFormat/>
    <w:rsid w:val="008965F6"/>
    <w:pPr>
      <w:spacing w:after="60" w:line="240" w:lineRule="auto"/>
    </w:pPr>
    <w:rPr>
      <w:b/>
      <w:color w:val="14967C" w:themeColor="accent3"/>
    </w:rPr>
  </w:style>
  <w:style w:type="paragraph" w:customStyle="1" w:styleId="Graphheading2">
    <w:name w:val="Graph heading 2"/>
    <w:basedOn w:val="Normal"/>
    <w:qFormat/>
    <w:rsid w:val="00664450"/>
    <w:pPr>
      <w:spacing w:after="60" w:line="240" w:lineRule="auto"/>
    </w:pPr>
    <w:rPr>
      <w:b/>
      <w:color w:val="E87D37" w:themeColor="accent5"/>
    </w:rPr>
  </w:style>
  <w:style w:type="paragraph" w:customStyle="1" w:styleId="Graphheading3">
    <w:name w:val="Graph heading 3"/>
    <w:basedOn w:val="Normal"/>
    <w:qFormat/>
    <w:rsid w:val="00664450"/>
    <w:pPr>
      <w:spacing w:after="60" w:line="240" w:lineRule="auto"/>
    </w:pPr>
    <w:rPr>
      <w:b/>
      <w:color w:val="C62324" w:themeColor="accent6"/>
    </w:rPr>
  </w:style>
  <w:style w:type="paragraph" w:customStyle="1" w:styleId="Graphheading4">
    <w:name w:val="Graph heading 4"/>
    <w:basedOn w:val="Normal"/>
    <w:qFormat/>
    <w:rsid w:val="008965F6"/>
    <w:pPr>
      <w:spacing w:after="60" w:line="240" w:lineRule="auto"/>
    </w:pPr>
    <w:rPr>
      <w:b/>
      <w:color w:val="A50E82" w:themeColor="accent2"/>
    </w:rPr>
  </w:style>
  <w:style w:type="paragraph" w:customStyle="1" w:styleId="Graphbullet">
    <w:name w:val="Graph bullet"/>
    <w:basedOn w:val="Normal"/>
    <w:qFormat/>
    <w:rsid w:val="008965F6"/>
    <w:pPr>
      <w:numPr>
        <w:numId w:val="28"/>
      </w:numPr>
      <w:spacing w:before="0" w:after="0" w:line="216" w:lineRule="auto"/>
      <w:ind w:left="284" w:hanging="284"/>
    </w:pPr>
    <w:rPr>
      <w:sz w:val="20"/>
    </w:rPr>
  </w:style>
  <w:style w:type="paragraph" w:customStyle="1" w:styleId="Graphbullet2">
    <w:name w:val="Graph bullet 2"/>
    <w:basedOn w:val="Normal"/>
    <w:qFormat/>
    <w:rsid w:val="008965F6"/>
    <w:pPr>
      <w:numPr>
        <w:numId w:val="30"/>
      </w:numPr>
      <w:spacing w:before="0" w:after="0" w:line="216" w:lineRule="auto"/>
      <w:ind w:left="284" w:hanging="284"/>
    </w:pPr>
    <w:rPr>
      <w:sz w:val="20"/>
    </w:rPr>
  </w:style>
  <w:style w:type="paragraph" w:customStyle="1" w:styleId="Graphbullet3">
    <w:name w:val="Graph bullet 3"/>
    <w:basedOn w:val="Normal"/>
    <w:qFormat/>
    <w:rsid w:val="008965F6"/>
    <w:pPr>
      <w:numPr>
        <w:numId w:val="29"/>
      </w:numPr>
      <w:spacing w:before="0" w:after="0" w:line="216" w:lineRule="auto"/>
      <w:ind w:left="284" w:hanging="284"/>
    </w:pPr>
    <w:rPr>
      <w:sz w:val="20"/>
    </w:rPr>
  </w:style>
  <w:style w:type="paragraph" w:customStyle="1" w:styleId="Graphbullet4">
    <w:name w:val="Graph bullet 4"/>
    <w:basedOn w:val="Normal"/>
    <w:qFormat/>
    <w:rsid w:val="008965F6"/>
    <w:pPr>
      <w:numPr>
        <w:numId w:val="31"/>
      </w:numPr>
      <w:spacing w:before="0" w:after="0" w:line="240" w:lineRule="auto"/>
      <w:ind w:left="284" w:hanging="284"/>
    </w:pPr>
    <w:rPr>
      <w:sz w:val="20"/>
    </w:rPr>
  </w:style>
  <w:style w:type="paragraph" w:customStyle="1" w:styleId="TableTextLarge">
    <w:name w:val="Table Text Large"/>
    <w:basedOn w:val="Normal"/>
    <w:semiHidden/>
    <w:qFormat/>
    <w:rsid w:val="00F77933"/>
    <w:pPr>
      <w:spacing w:before="0" w:after="0" w:line="240" w:lineRule="auto"/>
    </w:pPr>
    <w:rPr>
      <w:color w:val="2F2F2F"/>
      <w:sz w:val="18"/>
    </w:rPr>
  </w:style>
  <w:style w:type="paragraph" w:styleId="ListNumber2">
    <w:name w:val="List Number 2"/>
    <w:basedOn w:val="Normal"/>
    <w:uiPriority w:val="99"/>
    <w:semiHidden/>
    <w:rsid w:val="00685B4E"/>
    <w:pPr>
      <w:numPr>
        <w:ilvl w:val="1"/>
        <w:numId w:val="32"/>
      </w:numPr>
      <w:spacing w:before="0" w:line="271" w:lineRule="auto"/>
    </w:pPr>
  </w:style>
  <w:style w:type="paragraph" w:customStyle="1" w:styleId="ChartText">
    <w:name w:val="Chart Text"/>
    <w:basedOn w:val="Normal"/>
    <w:qFormat/>
    <w:rsid w:val="005B3210"/>
    <w:pPr>
      <w:spacing w:line="240" w:lineRule="auto"/>
      <w:jc w:val="center"/>
    </w:pPr>
    <w:rPr>
      <w:b/>
      <w:color w:val="FFFFFF" w:themeColor="background1"/>
      <w:sz w:val="20"/>
      <w:szCs w:val="20"/>
    </w:rPr>
  </w:style>
  <w:style w:type="paragraph" w:customStyle="1" w:styleId="Header1">
    <w:name w:val="Header 1"/>
    <w:basedOn w:val="Normal"/>
    <w:next w:val="Normal"/>
    <w:link w:val="Header1Char"/>
    <w:uiPriority w:val="99"/>
    <w:qFormat/>
    <w:rsid w:val="002E6D69"/>
    <w:pPr>
      <w:spacing w:before="0" w:after="840"/>
    </w:pPr>
    <w:rPr>
      <w:i/>
    </w:rPr>
  </w:style>
  <w:style w:type="character" w:customStyle="1" w:styleId="Header1Char">
    <w:name w:val="Header 1 Char"/>
    <w:basedOn w:val="DefaultParagraphFont"/>
    <w:link w:val="Header1"/>
    <w:uiPriority w:val="99"/>
    <w:rsid w:val="000E26AD"/>
    <w:rPr>
      <w:i/>
    </w:rPr>
  </w:style>
  <w:style w:type="paragraph" w:styleId="NormalWeb">
    <w:name w:val="Normal (Web)"/>
    <w:basedOn w:val="Normal"/>
    <w:uiPriority w:val="99"/>
    <w:unhideWhenUsed/>
    <w:rsid w:val="00A97918"/>
    <w:pPr>
      <w:spacing w:before="100" w:beforeAutospacing="1" w:after="100" w:afterAutospacing="1" w:line="240" w:lineRule="auto"/>
    </w:pPr>
    <w:rPr>
      <w:rFonts w:ascii="Times New Roman" w:eastAsia="Times New Roman" w:hAnsi="Times New Roman" w:cs="Times New Roman"/>
      <w:color w:val="auto"/>
      <w:lang w:val="en-GB"/>
    </w:rPr>
  </w:style>
  <w:style w:type="paragraph" w:customStyle="1" w:styleId="text-grey-text-400">
    <w:name w:val="text-grey-text-400"/>
    <w:basedOn w:val="Normal"/>
    <w:rsid w:val="000C7B57"/>
    <w:pPr>
      <w:spacing w:before="100" w:beforeAutospacing="1" w:after="100" w:afterAutospacing="1" w:line="240" w:lineRule="auto"/>
    </w:pPr>
    <w:rPr>
      <w:rFonts w:ascii="Times New Roman" w:eastAsia="Times New Roman" w:hAnsi="Times New Roman" w:cs="Times New Roman"/>
      <w:color w:val="auto"/>
      <w:lang w:val="en-GB"/>
    </w:rPr>
  </w:style>
  <w:style w:type="table" w:customStyle="1" w:styleId="TableGrid1">
    <w:name w:val="Table Grid1"/>
    <w:basedOn w:val="TableNormal"/>
    <w:next w:val="TableGrid"/>
    <w:uiPriority w:val="39"/>
    <w:rsid w:val="00841BF5"/>
    <w:pPr>
      <w:spacing w:before="0" w:after="0" w:line="240" w:lineRule="auto"/>
    </w:pPr>
    <w:rPr>
      <w:color w:val="auto"/>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41BF5"/>
    <w:pPr>
      <w:spacing w:before="0" w:after="0" w:line="240" w:lineRule="auto"/>
    </w:pPr>
    <w:rPr>
      <w:color w:val="auto"/>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C1607"/>
    <w:pPr>
      <w:spacing w:before="0" w:after="0" w:line="240" w:lineRule="auto"/>
    </w:pPr>
    <w:rPr>
      <w:color w:val="auto"/>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C1607"/>
    <w:pPr>
      <w:spacing w:before="0" w:after="0" w:line="240" w:lineRule="auto"/>
    </w:pPr>
    <w:rPr>
      <w:color w:val="auto"/>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C704B"/>
  </w:style>
  <w:style w:type="character" w:customStyle="1" w:styleId="eop">
    <w:name w:val="eop"/>
    <w:basedOn w:val="DefaultParagraphFont"/>
    <w:rsid w:val="0041295F"/>
  </w:style>
  <w:style w:type="paragraph" w:customStyle="1" w:styleId="paragraph">
    <w:name w:val="paragraph"/>
    <w:basedOn w:val="Normal"/>
    <w:rsid w:val="00274B6B"/>
    <w:pPr>
      <w:spacing w:before="100" w:beforeAutospacing="1" w:after="100" w:afterAutospacing="1" w:line="240" w:lineRule="auto"/>
    </w:pPr>
    <w:rPr>
      <w:rFonts w:ascii="Times New Roman" w:eastAsia="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www.local.gov.uk/publications/sport-and-leisure-promoting-health-and-wellbeing-through-public-services" TargetMode="External"/><Relationship Id="rId39" Type="http://schemas.openxmlformats.org/officeDocument/2006/relationships/glossaryDocument" Target="glossary/document.xml"/><Relationship Id="rId21" Type="http://schemas.openxmlformats.org/officeDocument/2006/relationships/hyperlink" Target="https://energym.io/blogs/braingains/sustainability-in-fitness-shaping-the-gyms-of-2025-and-beyond"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fitness.edu.au/the-fitness-zone/ai-in-fitness-the-future-of-personalized-workouts-and-nutrition-plans/"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hyperlink" Target="https://truecoach.co/blog/the-top-4-ways-ai-has-impacted-the-fitness-indust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dpr-advisor.com/gdpr-in-the-fitness-industry-managing-gym-member-data/" TargetMode="External"/><Relationship Id="rId32" Type="http://schemas.openxmlformats.org/officeDocument/2006/relationships/chart" Target="charts/chart2.xm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hyperlink" Target="https://www.ukactive.com/wp-content/uploads/2025/04/UK-Health-and-Fitness-Market-Report-2025.pdf" TargetMode="External"/><Relationship Id="rId28" Type="http://schemas.openxmlformats.org/officeDocument/2006/relationships/hyperlink" Target="https://truecoach.co/bobby-hoock/"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9.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kactive.com/wp-content/uploads/2025/04/UK-Health-and-Fitness-Market-Report-2025.pdf" TargetMode="External"/><Relationship Id="rId22" Type="http://schemas.openxmlformats.org/officeDocument/2006/relationships/hyperlink" Target="http://www.ukactive.com" TargetMode="External"/><Relationship Id="rId27" Type="http://schemas.openxmlformats.org/officeDocument/2006/relationships/hyperlink" Target="https://pestleanalysis.com/what-is-pestle-analysis/" TargetMode="External"/><Relationship Id="rId30" Type="http://schemas.openxmlformats.org/officeDocument/2006/relationships/hyperlink" Target="https://www.torfaen.gov.uk/en/News/2024/July/16-Report-calls-for-extra-funding-for-leisure-trust.aspx"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header3.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60075028\AppData\Roaming\Microsoft\Templates\Home%20business%20market%20analysis%20and%20SWOT.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5" Type="http://schemas.openxmlformats.org/officeDocument/2006/relationships/chartUserShapes" Target="../drawings/drawing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836614173228346E-2"/>
          <c:y val="0.14285714285714285"/>
          <c:w val="0.87154126567512391"/>
          <c:h val="0.6992481203007519"/>
        </c:manualLayout>
      </c:layout>
      <c:scatterChart>
        <c:scatterStyle val="lineMarker"/>
        <c:varyColors val="0"/>
        <c:ser>
          <c:idx val="0"/>
          <c:order val="0"/>
          <c:tx>
            <c:strRef>
              <c:f>Sheet1!$B$1</c:f>
              <c:strCache>
                <c:ptCount val="1"/>
                <c:pt idx="0">
                  <c:v>Av REV</c:v>
                </c:pt>
              </c:strCache>
            </c:strRef>
          </c:tx>
          <c:spPr>
            <a:ln w="19050" cap="rnd">
              <a:solidFill>
                <a:schemeClr val="accent1"/>
              </a:solidFill>
              <a:round/>
            </a:ln>
            <a:effectLst/>
          </c:spPr>
          <c:marker>
            <c:symbol val="none"/>
          </c:marker>
          <c:dLbls>
            <c:delete val="1"/>
          </c:dLbls>
          <c:xVal>
            <c:numRef>
              <c:f>Sheet1!$A$2:$A$5</c:f>
              <c:numCache>
                <c:formatCode>#,##0</c:formatCode>
                <c:ptCount val="4"/>
                <c:pt idx="0" formatCode="General">
                  <c:v>0</c:v>
                </c:pt>
                <c:pt idx="1">
                  <c:v>13775</c:v>
                </c:pt>
                <c:pt idx="2">
                  <c:v>27500</c:v>
                </c:pt>
              </c:numCache>
            </c:numRef>
          </c:xVal>
          <c:yVal>
            <c:numRef>
              <c:f>Sheet1!$B$2:$B$5</c:f>
              <c:numCache>
                <c:formatCode>#,##0</c:formatCode>
                <c:ptCount val="4"/>
                <c:pt idx="0">
                  <c:v>0</c:v>
                </c:pt>
                <c:pt idx="1">
                  <c:v>17175</c:v>
                </c:pt>
                <c:pt idx="2">
                  <c:v>34350</c:v>
                </c:pt>
              </c:numCache>
            </c:numRef>
          </c:yVal>
          <c:smooth val="0"/>
          <c:extLst>
            <c:ext xmlns:c16="http://schemas.microsoft.com/office/drawing/2014/chart" uri="{C3380CC4-5D6E-409C-BE32-E72D297353CC}">
              <c16:uniqueId val="{00000000-6826-405B-8652-1C58222F6C8D}"/>
            </c:ext>
          </c:extLst>
        </c:ser>
        <c:ser>
          <c:idx val="1"/>
          <c:order val="1"/>
          <c:tx>
            <c:strRef>
              <c:f>Sheet1!$C$1</c:f>
              <c:strCache>
                <c:ptCount val="1"/>
                <c:pt idx="0">
                  <c:v>Av Fixed</c:v>
                </c:pt>
              </c:strCache>
            </c:strRef>
          </c:tx>
          <c:spPr>
            <a:ln w="19050" cap="rnd">
              <a:solidFill>
                <a:schemeClr val="accent2"/>
              </a:solidFill>
              <a:round/>
            </a:ln>
            <a:effectLst/>
          </c:spPr>
          <c:marker>
            <c:symbol val="none"/>
          </c:marker>
          <c:dLbls>
            <c:delete val="1"/>
          </c:dLbls>
          <c:xVal>
            <c:numRef>
              <c:f>Sheet1!$A$2:$A$5</c:f>
              <c:numCache>
                <c:formatCode>#,##0</c:formatCode>
                <c:ptCount val="4"/>
                <c:pt idx="0" formatCode="General">
                  <c:v>0</c:v>
                </c:pt>
                <c:pt idx="1">
                  <c:v>13775</c:v>
                </c:pt>
                <c:pt idx="2">
                  <c:v>27500</c:v>
                </c:pt>
              </c:numCache>
            </c:numRef>
          </c:xVal>
          <c:yVal>
            <c:numRef>
              <c:f>Sheet1!$C$2:$C$5</c:f>
              <c:numCache>
                <c:formatCode>#,##0</c:formatCode>
                <c:ptCount val="4"/>
                <c:pt idx="0">
                  <c:v>13517</c:v>
                </c:pt>
                <c:pt idx="1">
                  <c:v>13517</c:v>
                </c:pt>
                <c:pt idx="2">
                  <c:v>13517</c:v>
                </c:pt>
              </c:numCache>
            </c:numRef>
          </c:yVal>
          <c:smooth val="0"/>
          <c:extLst>
            <c:ext xmlns:c16="http://schemas.microsoft.com/office/drawing/2014/chart" uri="{C3380CC4-5D6E-409C-BE32-E72D297353CC}">
              <c16:uniqueId val="{00000001-6826-405B-8652-1C58222F6C8D}"/>
            </c:ext>
          </c:extLst>
        </c:ser>
        <c:ser>
          <c:idx val="2"/>
          <c:order val="2"/>
          <c:tx>
            <c:strRef>
              <c:f>Sheet1!$D$1</c:f>
              <c:strCache>
                <c:ptCount val="1"/>
                <c:pt idx="0">
                  <c:v>Column2</c:v>
                </c:pt>
              </c:strCache>
            </c:strRef>
          </c:tx>
          <c:spPr>
            <a:ln w="19050" cap="rnd">
              <a:solidFill>
                <a:schemeClr val="accent3"/>
              </a:solidFill>
              <a:round/>
            </a:ln>
            <a:effectLst/>
          </c:spPr>
          <c:marker>
            <c:symbol val="none"/>
          </c:marker>
          <c:dLbls>
            <c:delete val="1"/>
          </c:dLbls>
          <c:xVal>
            <c:numRef>
              <c:f>Sheet1!$A$2:$A$5</c:f>
              <c:numCache>
                <c:formatCode>#,##0</c:formatCode>
                <c:ptCount val="4"/>
                <c:pt idx="0" formatCode="General">
                  <c:v>0</c:v>
                </c:pt>
                <c:pt idx="1">
                  <c:v>13775</c:v>
                </c:pt>
                <c:pt idx="2">
                  <c:v>27500</c:v>
                </c:pt>
              </c:numCache>
            </c:numRef>
          </c:xVal>
          <c:yVal>
            <c:numRef>
              <c:f>Sheet1!$D$2:$D$5</c:f>
              <c:numCache>
                <c:formatCode>General</c:formatCode>
                <c:ptCount val="4"/>
                <c:pt idx="0">
                  <c:v>0</c:v>
                </c:pt>
                <c:pt idx="1">
                  <c:v>3086</c:v>
                </c:pt>
                <c:pt idx="2">
                  <c:v>5009</c:v>
                </c:pt>
              </c:numCache>
            </c:numRef>
          </c:yVal>
          <c:smooth val="0"/>
          <c:extLst>
            <c:ext xmlns:c16="http://schemas.microsoft.com/office/drawing/2014/chart" uri="{C3380CC4-5D6E-409C-BE32-E72D297353CC}">
              <c16:uniqueId val="{00000002-6826-405B-8652-1C58222F6C8D}"/>
            </c:ext>
          </c:extLst>
        </c:ser>
        <c:dLbls>
          <c:dLblPos val="t"/>
          <c:showLegendKey val="0"/>
          <c:showVal val="1"/>
          <c:showCatName val="0"/>
          <c:showSerName val="0"/>
          <c:showPercent val="0"/>
          <c:showBubbleSize val="0"/>
        </c:dLbls>
        <c:axId val="148069504"/>
        <c:axId val="148030144"/>
      </c:scatterChart>
      <c:valAx>
        <c:axId val="148069504"/>
        <c:scaling>
          <c:orientation val="minMax"/>
        </c:scaling>
        <c:delete val="1"/>
        <c:axPos val="b"/>
        <c:numFmt formatCode="General" sourceLinked="1"/>
        <c:majorTickMark val="none"/>
        <c:minorTickMark val="none"/>
        <c:tickLblPos val="nextTo"/>
        <c:crossAx val="148030144"/>
        <c:crosses val="autoZero"/>
        <c:crossBetween val="midCat"/>
      </c:valAx>
      <c:valAx>
        <c:axId val="1480301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069504"/>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Sheet3!$B$1</c:f>
              <c:strCache>
                <c:ptCount val="1"/>
                <c:pt idx="0">
                  <c:v>Values</c:v>
                </c:pt>
              </c:strCache>
            </c:strRef>
          </c:tx>
          <c:spPr>
            <a:ln w="28575" cap="rnd">
              <a:solidFill>
                <a:schemeClr val="accent1"/>
              </a:solidFill>
              <a:round/>
            </a:ln>
            <a:effectLst/>
          </c:spPr>
          <c:marker>
            <c:symbol val="none"/>
          </c:marker>
          <c:val>
            <c:numRef>
              <c:f>Sheet3!$B$2:$B$26</c:f>
              <c:numCache>
                <c:formatCode>[$£-809]#,##0.00</c:formatCode>
                <c:ptCount val="25"/>
                <c:pt idx="0">
                  <c:v>17900</c:v>
                </c:pt>
                <c:pt idx="1">
                  <c:v>15375</c:v>
                </c:pt>
                <c:pt idx="2">
                  <c:v>16350</c:v>
                </c:pt>
                <c:pt idx="3">
                  <c:v>17525</c:v>
                </c:pt>
                <c:pt idx="4">
                  <c:v>19300</c:v>
                </c:pt>
                <c:pt idx="5">
                  <c:v>20875</c:v>
                </c:pt>
                <c:pt idx="6">
                  <c:v>22950</c:v>
                </c:pt>
                <c:pt idx="7">
                  <c:v>25125</c:v>
                </c:pt>
                <c:pt idx="8">
                  <c:v>27500</c:v>
                </c:pt>
                <c:pt idx="9">
                  <c:v>30375</c:v>
                </c:pt>
                <c:pt idx="10">
                  <c:v>33750</c:v>
                </c:pt>
                <c:pt idx="11">
                  <c:v>37325</c:v>
                </c:pt>
              </c:numCache>
            </c:numRef>
          </c:val>
          <c:smooth val="0"/>
          <c:extLst>
            <c:ext xmlns:c16="http://schemas.microsoft.com/office/drawing/2014/chart" uri="{C3380CC4-5D6E-409C-BE32-E72D297353CC}">
              <c16:uniqueId val="{00000000-4A09-4FC5-AC55-F9DB03DBB9D4}"/>
            </c:ext>
          </c:extLst>
        </c:ser>
        <c:ser>
          <c:idx val="1"/>
          <c:order val="1"/>
          <c:tx>
            <c:strRef>
              <c:f>Sheet3!$C$1</c:f>
              <c:strCache>
                <c:ptCount val="1"/>
                <c:pt idx="0">
                  <c:v>Forecast</c:v>
                </c:pt>
              </c:strCache>
            </c:strRef>
          </c:tx>
          <c:spPr>
            <a:ln w="25400" cap="rnd">
              <a:solidFill>
                <a:schemeClr val="accent2"/>
              </a:solidFill>
              <a:round/>
            </a:ln>
            <a:effectLst/>
          </c:spPr>
          <c:marker>
            <c:symbol val="none"/>
          </c:marker>
          <c:cat>
            <c:numRef>
              <c:f>Sheet3!$A$2:$A$26</c:f>
              <c:numCache>
                <c:formatCode>[$-809]d\ mmmm\ yyyy;@</c:formatCode>
                <c:ptCount val="2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pt idx="15">
                  <c:v>46113</c:v>
                </c:pt>
                <c:pt idx="16">
                  <c:v>46143</c:v>
                </c:pt>
                <c:pt idx="17">
                  <c:v>46174</c:v>
                </c:pt>
                <c:pt idx="18">
                  <c:v>46204</c:v>
                </c:pt>
                <c:pt idx="19">
                  <c:v>46235</c:v>
                </c:pt>
                <c:pt idx="20">
                  <c:v>46266</c:v>
                </c:pt>
                <c:pt idx="21">
                  <c:v>46296</c:v>
                </c:pt>
                <c:pt idx="22">
                  <c:v>46327</c:v>
                </c:pt>
                <c:pt idx="23">
                  <c:v>46357</c:v>
                </c:pt>
                <c:pt idx="24">
                  <c:v>46387</c:v>
                </c:pt>
              </c:numCache>
            </c:numRef>
          </c:cat>
          <c:val>
            <c:numRef>
              <c:f>Sheet3!$C$2:$C$26</c:f>
              <c:numCache>
                <c:formatCode>General</c:formatCode>
                <c:ptCount val="25"/>
                <c:pt idx="11" formatCode="[$£-809]#,##0.00">
                  <c:v>37325</c:v>
                </c:pt>
                <c:pt idx="12" formatCode="[$£-809]#,##0.00">
                  <c:v>40426.693919067409</c:v>
                </c:pt>
                <c:pt idx="13" formatCode="[$£-809]#,##0.00">
                  <c:v>43987.158238760494</c:v>
                </c:pt>
                <c:pt idx="14" formatCode="[$£-809]#,##0.00">
                  <c:v>47547.622558453586</c:v>
                </c:pt>
                <c:pt idx="15" formatCode="[$£-809]#,##0.00">
                  <c:v>51108.086878146671</c:v>
                </c:pt>
                <c:pt idx="16" formatCode="[$£-809]#,##0.00">
                  <c:v>54668.551197839763</c:v>
                </c:pt>
                <c:pt idx="17" formatCode="[$£-809]#,##0.00">
                  <c:v>58229.015517532855</c:v>
                </c:pt>
                <c:pt idx="18" formatCode="[$£-809]#,##0.00">
                  <c:v>61789.479837225939</c:v>
                </c:pt>
                <c:pt idx="19" formatCode="[$£-809]#,##0.00">
                  <c:v>65349.944156919031</c:v>
                </c:pt>
                <c:pt idx="20" formatCode="[$£-809]#,##0.00">
                  <c:v>68910.408476612123</c:v>
                </c:pt>
                <c:pt idx="21" formatCode="[$£-809]#,##0.00">
                  <c:v>72470.872796305208</c:v>
                </c:pt>
                <c:pt idx="22" formatCode="[$£-809]#,##0.00">
                  <c:v>76031.337115998293</c:v>
                </c:pt>
                <c:pt idx="23" formatCode="[$£-809]#,##0.00">
                  <c:v>79591.801435691392</c:v>
                </c:pt>
                <c:pt idx="24" formatCode="[$£-809]#,##0.00">
                  <c:v>83037.412067652447</c:v>
                </c:pt>
              </c:numCache>
            </c:numRef>
          </c:val>
          <c:smooth val="0"/>
          <c:extLst>
            <c:ext xmlns:c16="http://schemas.microsoft.com/office/drawing/2014/chart" uri="{C3380CC4-5D6E-409C-BE32-E72D297353CC}">
              <c16:uniqueId val="{00000001-4A09-4FC5-AC55-F9DB03DBB9D4}"/>
            </c:ext>
          </c:extLst>
        </c:ser>
        <c:ser>
          <c:idx val="2"/>
          <c:order val="2"/>
          <c:tx>
            <c:strRef>
              <c:f>Sheet3!$D$1</c:f>
              <c:strCache>
                <c:ptCount val="1"/>
                <c:pt idx="0">
                  <c:v>Lower Confidence Bound</c:v>
                </c:pt>
              </c:strCache>
            </c:strRef>
          </c:tx>
          <c:spPr>
            <a:ln w="12700" cap="rnd">
              <a:solidFill>
                <a:srgbClr val="E97132"/>
              </a:solidFill>
              <a:prstDash val="solid"/>
              <a:round/>
            </a:ln>
            <a:effectLst/>
          </c:spPr>
          <c:marker>
            <c:symbol val="none"/>
          </c:marker>
          <c:cat>
            <c:numRef>
              <c:f>Sheet3!$A$2:$A$26</c:f>
              <c:numCache>
                <c:formatCode>[$-809]d\ mmmm\ yyyy;@</c:formatCode>
                <c:ptCount val="2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pt idx="15">
                  <c:v>46113</c:v>
                </c:pt>
                <c:pt idx="16">
                  <c:v>46143</c:v>
                </c:pt>
                <c:pt idx="17">
                  <c:v>46174</c:v>
                </c:pt>
                <c:pt idx="18">
                  <c:v>46204</c:v>
                </c:pt>
                <c:pt idx="19">
                  <c:v>46235</c:v>
                </c:pt>
                <c:pt idx="20">
                  <c:v>46266</c:v>
                </c:pt>
                <c:pt idx="21">
                  <c:v>46296</c:v>
                </c:pt>
                <c:pt idx="22">
                  <c:v>46327</c:v>
                </c:pt>
                <c:pt idx="23">
                  <c:v>46357</c:v>
                </c:pt>
                <c:pt idx="24">
                  <c:v>46387</c:v>
                </c:pt>
              </c:numCache>
            </c:numRef>
          </c:cat>
          <c:val>
            <c:numRef>
              <c:f>Sheet3!$D$2:$D$26</c:f>
              <c:numCache>
                <c:formatCode>General</c:formatCode>
                <c:ptCount val="25"/>
                <c:pt idx="11" formatCode="[$£-809]#,##0.00">
                  <c:v>37325</c:v>
                </c:pt>
                <c:pt idx="12" formatCode="[$£-809]#,##0.00">
                  <c:v>37111.748232504891</c:v>
                </c:pt>
                <c:pt idx="13" formatCode="[$£-809]#,##0.00">
                  <c:v>39301.460524569564</c:v>
                </c:pt>
                <c:pt idx="14" formatCode="[$£-809]#,##0.00">
                  <c:v>40720.117899301877</c:v>
                </c:pt>
                <c:pt idx="15" formatCode="[$£-809]#,##0.00">
                  <c:v>41598.170368991508</c:v>
                </c:pt>
                <c:pt idx="16" formatCode="[$£-809]#,##0.00">
                  <c:v>42063.023989895824</c:v>
                </c:pt>
                <c:pt idx="17" formatCode="[$£-809]#,##0.00">
                  <c:v>42183.152838685492</c:v>
                </c:pt>
                <c:pt idx="18" formatCode="[$£-809]#,##0.00">
                  <c:v>42000.03397671516</c:v>
                </c:pt>
                <c:pt idx="19" formatCode="[$£-809]#,##0.00">
                  <c:v>41541.769763162025</c:v>
                </c:pt>
                <c:pt idx="20" formatCode="[$£-809]#,##0.00">
                  <c:v>40829.041214650773</c:v>
                </c:pt>
                <c:pt idx="21" formatCode="[$£-809]#,##0.00">
                  <c:v>39877.97936569275</c:v>
                </c:pt>
                <c:pt idx="22" formatCode="[$£-809]#,##0.00">
                  <c:v>38701.694882269134</c:v>
                </c:pt>
                <c:pt idx="23" formatCode="[$£-809]#,##0.00">
                  <c:v>37311.166088544975</c:v>
                </c:pt>
                <c:pt idx="24" formatCode="[$£-809]#,##0.00">
                  <c:v>35758.479387310865</c:v>
                </c:pt>
              </c:numCache>
            </c:numRef>
          </c:val>
          <c:smooth val="0"/>
          <c:extLst>
            <c:ext xmlns:c16="http://schemas.microsoft.com/office/drawing/2014/chart" uri="{C3380CC4-5D6E-409C-BE32-E72D297353CC}">
              <c16:uniqueId val="{00000002-4A09-4FC5-AC55-F9DB03DBB9D4}"/>
            </c:ext>
          </c:extLst>
        </c:ser>
        <c:ser>
          <c:idx val="3"/>
          <c:order val="3"/>
          <c:tx>
            <c:strRef>
              <c:f>Sheet3!$E$1</c:f>
              <c:strCache>
                <c:ptCount val="1"/>
                <c:pt idx="0">
                  <c:v>Upper Confidence Bound</c:v>
                </c:pt>
              </c:strCache>
            </c:strRef>
          </c:tx>
          <c:spPr>
            <a:ln w="12700" cap="rnd">
              <a:solidFill>
                <a:srgbClr val="E97132"/>
              </a:solidFill>
              <a:prstDash val="solid"/>
              <a:round/>
            </a:ln>
            <a:effectLst/>
          </c:spPr>
          <c:marker>
            <c:symbol val="none"/>
          </c:marker>
          <c:cat>
            <c:numRef>
              <c:f>Sheet3!$A$2:$A$26</c:f>
              <c:numCache>
                <c:formatCode>[$-809]d\ mmmm\ yyyy;@</c:formatCode>
                <c:ptCount val="25"/>
                <c:pt idx="0">
                  <c:v>45658</c:v>
                </c:pt>
                <c:pt idx="1">
                  <c:v>45689</c:v>
                </c:pt>
                <c:pt idx="2">
                  <c:v>45717</c:v>
                </c:pt>
                <c:pt idx="3">
                  <c:v>45748</c:v>
                </c:pt>
                <c:pt idx="4">
                  <c:v>45778</c:v>
                </c:pt>
                <c:pt idx="5">
                  <c:v>45809</c:v>
                </c:pt>
                <c:pt idx="6">
                  <c:v>45839</c:v>
                </c:pt>
                <c:pt idx="7">
                  <c:v>45870</c:v>
                </c:pt>
                <c:pt idx="8">
                  <c:v>45901</c:v>
                </c:pt>
                <c:pt idx="9">
                  <c:v>45931</c:v>
                </c:pt>
                <c:pt idx="10">
                  <c:v>45962</c:v>
                </c:pt>
                <c:pt idx="11">
                  <c:v>45992</c:v>
                </c:pt>
                <c:pt idx="12">
                  <c:v>46023</c:v>
                </c:pt>
                <c:pt idx="13">
                  <c:v>46054</c:v>
                </c:pt>
                <c:pt idx="14">
                  <c:v>46082</c:v>
                </c:pt>
                <c:pt idx="15">
                  <c:v>46113</c:v>
                </c:pt>
                <c:pt idx="16">
                  <c:v>46143</c:v>
                </c:pt>
                <c:pt idx="17">
                  <c:v>46174</c:v>
                </c:pt>
                <c:pt idx="18">
                  <c:v>46204</c:v>
                </c:pt>
                <c:pt idx="19">
                  <c:v>46235</c:v>
                </c:pt>
                <c:pt idx="20">
                  <c:v>46266</c:v>
                </c:pt>
                <c:pt idx="21">
                  <c:v>46296</c:v>
                </c:pt>
                <c:pt idx="22">
                  <c:v>46327</c:v>
                </c:pt>
                <c:pt idx="23">
                  <c:v>46357</c:v>
                </c:pt>
                <c:pt idx="24">
                  <c:v>46387</c:v>
                </c:pt>
              </c:numCache>
            </c:numRef>
          </c:cat>
          <c:val>
            <c:numRef>
              <c:f>Sheet3!$E$2:$E$26</c:f>
              <c:numCache>
                <c:formatCode>General</c:formatCode>
                <c:ptCount val="25"/>
                <c:pt idx="11" formatCode="[$£-809]#,##0.00">
                  <c:v>37325</c:v>
                </c:pt>
                <c:pt idx="12" formatCode="[$£-809]#,##0.00">
                  <c:v>43741.639605629927</c:v>
                </c:pt>
                <c:pt idx="13" formatCode="[$£-809]#,##0.00">
                  <c:v>48672.855952951424</c:v>
                </c:pt>
                <c:pt idx="14" formatCode="[$£-809]#,##0.00">
                  <c:v>54375.127217605295</c:v>
                </c:pt>
                <c:pt idx="15" formatCode="[$£-809]#,##0.00">
                  <c:v>60618.003387301833</c:v>
                </c:pt>
                <c:pt idx="16" formatCode="[$£-809]#,##0.00">
                  <c:v>67274.078405783701</c:v>
                </c:pt>
                <c:pt idx="17" formatCode="[$£-809]#,##0.00">
                  <c:v>74274.878196380218</c:v>
                </c:pt>
                <c:pt idx="18" formatCode="[$£-809]#,##0.00">
                  <c:v>81578.925697736719</c:v>
                </c:pt>
                <c:pt idx="19" formatCode="[$£-809]#,##0.00">
                  <c:v>89158.118550676038</c:v>
                </c:pt>
                <c:pt idx="20" formatCode="[$£-809]#,##0.00">
                  <c:v>96991.775738573473</c:v>
                </c:pt>
                <c:pt idx="21" formatCode="[$£-809]#,##0.00">
                  <c:v>105063.76622691767</c:v>
                </c:pt>
                <c:pt idx="22" formatCode="[$£-809]#,##0.00">
                  <c:v>113360.97934972745</c:v>
                </c:pt>
                <c:pt idx="23" formatCode="[$£-809]#,##0.00">
                  <c:v>121872.43678283782</c:v>
                </c:pt>
                <c:pt idx="24" formatCode="[$£-809]#,##0.00">
                  <c:v>130316.34474799404</c:v>
                </c:pt>
              </c:numCache>
            </c:numRef>
          </c:val>
          <c:smooth val="0"/>
          <c:extLst>
            <c:ext xmlns:c16="http://schemas.microsoft.com/office/drawing/2014/chart" uri="{C3380CC4-5D6E-409C-BE32-E72D297353CC}">
              <c16:uniqueId val="{00000003-4A09-4FC5-AC55-F9DB03DBB9D4}"/>
            </c:ext>
          </c:extLst>
        </c:ser>
        <c:dLbls>
          <c:showLegendKey val="0"/>
          <c:showVal val="0"/>
          <c:showCatName val="0"/>
          <c:showSerName val="0"/>
          <c:showPercent val="0"/>
          <c:showBubbleSize val="0"/>
        </c:dLbls>
        <c:smooth val="0"/>
        <c:axId val="1059795520"/>
        <c:axId val="1044660128"/>
      </c:lineChart>
      <c:catAx>
        <c:axId val="1059795520"/>
        <c:scaling>
          <c:orientation val="minMax"/>
        </c:scaling>
        <c:delete val="0"/>
        <c:axPos val="b"/>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4660128"/>
        <c:crosses val="autoZero"/>
        <c:auto val="1"/>
        <c:lblAlgn val="ctr"/>
        <c:lblOffset val="100"/>
        <c:noMultiLvlLbl val="0"/>
      </c:catAx>
      <c:valAx>
        <c:axId val="1044660128"/>
        <c:scaling>
          <c:orientation val="minMax"/>
        </c:scaling>
        <c:delete val="0"/>
        <c:axPos val="l"/>
        <c:majorGridlines>
          <c:spPr>
            <a:ln w="9525" cap="flat" cmpd="sng" algn="ctr">
              <a:solidFill>
                <a:schemeClr val="tx1">
                  <a:lumMod val="15000"/>
                  <a:lumOff val="85000"/>
                </a:schemeClr>
              </a:solidFill>
              <a:round/>
            </a:ln>
            <a:effectLst/>
          </c:spPr>
        </c:majorGridlines>
        <c:numFmt formatCode="[$£-809]#,##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9795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0.29714</cdr:x>
      <cdr:y>0.01326</cdr:y>
    </cdr:from>
    <cdr:to>
      <cdr:x>0.66751</cdr:x>
      <cdr:y>0.11085</cdr:y>
    </cdr:to>
    <cdr:sp macro="" textlink="">
      <cdr:nvSpPr>
        <cdr:cNvPr id="2" name="Text Box 2"/>
        <cdr:cNvSpPr txBox="1">
          <a:spLocks xmlns:a="http://schemas.openxmlformats.org/drawingml/2006/main" noChangeArrowheads="1"/>
        </cdr:cNvSpPr>
      </cdr:nvSpPr>
      <cdr:spPr bwMode="auto">
        <a:xfrm xmlns:a="http://schemas.openxmlformats.org/drawingml/2006/main">
          <a:off x="1630218" y="46067"/>
          <a:ext cx="2032000" cy="339090"/>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marL="0" marR="0" algn="ctr">
            <a:lnSpc>
              <a:spcPct val="115000"/>
            </a:lnSpc>
            <a:spcAft>
              <a:spcPts val="800"/>
            </a:spcAft>
            <a:buNone/>
          </a:pPr>
          <a:r>
            <a:rPr lang="en-GB" sz="1200" b="1" u="sng" kern="100">
              <a:effectLst/>
              <a:latin typeface="Aptos" panose="020B0004020202020204" pitchFamily="34" charset="0"/>
              <a:ea typeface="Aptos" panose="020B0004020202020204" pitchFamily="34" charset="0"/>
              <a:cs typeface="Times New Roman" panose="02020603050405020304" pitchFamily="18" charset="0"/>
            </a:rPr>
            <a:t>Break-Evan Analysis</a:t>
          </a:r>
          <a:endParaRPr lang="en-US" sz="1200" kern="100">
            <a:effectLst/>
            <a:latin typeface="Aptos" panose="020B0004020202020204" pitchFamily="34" charset="0"/>
            <a:ea typeface="Aptos" panose="020B0004020202020204" pitchFamily="34" charset="0"/>
            <a:cs typeface="Times New Roman" panose="02020603050405020304" pitchFamily="18" charset="0"/>
          </a:endParaRPr>
        </a:p>
      </cdr:txBody>
    </cdr:sp>
  </cdr:relSizeAnchor>
  <cdr:relSizeAnchor xmlns:cdr="http://schemas.openxmlformats.org/drawingml/2006/chartDrawing">
    <cdr:from>
      <cdr:x>0.07955</cdr:x>
      <cdr:y>0.84071</cdr:y>
    </cdr:from>
    <cdr:to>
      <cdr:x>0.96843</cdr:x>
      <cdr:y>0.99203</cdr:y>
    </cdr:to>
    <cdr:sp macro="" textlink="">
      <cdr:nvSpPr>
        <cdr:cNvPr id="3" name="Text Box 2"/>
        <cdr:cNvSpPr txBox="1">
          <a:spLocks xmlns:a="http://schemas.openxmlformats.org/drawingml/2006/main" noChangeArrowheads="1"/>
        </cdr:cNvSpPr>
      </cdr:nvSpPr>
      <cdr:spPr bwMode="auto">
        <a:xfrm xmlns:a="http://schemas.openxmlformats.org/drawingml/2006/main">
          <a:off x="436418" y="2921231"/>
          <a:ext cx="4876800" cy="525780"/>
        </a:xfrm>
        <a:prstGeom xmlns:a="http://schemas.openxmlformats.org/drawingml/2006/main" prst="rect">
          <a:avLst/>
        </a:prstGeom>
        <a:solidFill xmlns:a="http://schemas.openxmlformats.org/drawingml/2006/main">
          <a:srgbClr val="FFFFFF"/>
        </a:solidFill>
        <a:ln xmlns:a="http://schemas.openxmlformats.org/drawingml/2006/main" w="9525">
          <a:solidFill>
            <a:srgbClr val="000000"/>
          </a:solidFill>
          <a:miter lim="800000"/>
          <a:headEnd/>
          <a:tailEnd/>
        </a:ln>
      </cdr:spPr>
      <cdr:txBody>
        <a:bodyPr xmlns:a="http://schemas.openxmlformats.org/drawingml/2006/main" rot="0" vert="horz" wrap="square" lIns="91440" tIns="45720" rIns="91440" bIns="45720" anchor="t" anchorCtr="0">
          <a:noAutofit/>
        </a:bodyPr>
        <a:lstStyle xmlns:a="http://schemas.openxmlformats.org/drawingml/2006/main"/>
        <a:p xmlns:a="http://schemas.openxmlformats.org/drawingml/2006/main">
          <a:pPr marL="0" marR="0">
            <a:lnSpc>
              <a:spcPct val="115000"/>
            </a:lnSpc>
            <a:spcAft>
              <a:spcPts val="800"/>
            </a:spcAft>
            <a:buNone/>
          </a:pPr>
          <a:r>
            <a:rPr lang="en-GB" sz="900" kern="100">
              <a:effectLst/>
              <a:latin typeface="Aptos" panose="020B0004020202020204" pitchFamily="34" charset="0"/>
              <a:ea typeface="Aptos" panose="020B0004020202020204" pitchFamily="34" charset="0"/>
              <a:cs typeface="Times New Roman" panose="02020603050405020304" pitchFamily="18" charset="0"/>
            </a:rPr>
            <a:t>0      2     4     6     8     10    12    14    16    18      19       20       22       24       26     28     30      32     34     36 </a:t>
          </a:r>
          <a:endParaRPr lang="en-US" sz="1200" kern="100">
            <a:effectLst/>
            <a:latin typeface="Aptos" panose="020B0004020202020204" pitchFamily="34" charset="0"/>
            <a:ea typeface="Aptos" panose="020B0004020202020204" pitchFamily="34" charset="0"/>
            <a:cs typeface="Times New Roman" panose="02020603050405020304" pitchFamily="18" charset="0"/>
          </a:endParaRPr>
        </a:p>
        <a:p xmlns:a="http://schemas.openxmlformats.org/drawingml/2006/main">
          <a:pPr marL="0" marR="0">
            <a:lnSpc>
              <a:spcPct val="115000"/>
            </a:lnSpc>
            <a:spcAft>
              <a:spcPts val="800"/>
            </a:spcAft>
            <a:buNone/>
          </a:pPr>
          <a:r>
            <a:rPr lang="en-GB" sz="900" kern="100">
              <a:effectLst/>
              <a:highlight>
                <a:srgbClr val="000080"/>
              </a:highlight>
              <a:latin typeface="Aptos" panose="020B0004020202020204" pitchFamily="34" charset="0"/>
              <a:ea typeface="Aptos" panose="020B0004020202020204" pitchFamily="34" charset="0"/>
              <a:cs typeface="Times New Roman" panose="02020603050405020304" pitchFamily="18" charset="0"/>
            </a:rPr>
            <a:t>--</a:t>
          </a:r>
          <a:r>
            <a:rPr lang="en-GB" sz="900" kern="100">
              <a:effectLst/>
              <a:latin typeface="Aptos" panose="020B0004020202020204" pitchFamily="34" charset="0"/>
              <a:ea typeface="Aptos" panose="020B0004020202020204" pitchFamily="34" charset="0"/>
              <a:cs typeface="Times New Roman" panose="02020603050405020304" pitchFamily="18" charset="0"/>
            </a:rPr>
            <a:t>  - Revenue </a:t>
          </a:r>
          <a:r>
            <a:rPr lang="en-GB" sz="900" kern="100">
              <a:effectLst/>
              <a:highlight>
                <a:srgbClr val="FF0000"/>
              </a:highlight>
              <a:latin typeface="Aptos" panose="020B0004020202020204" pitchFamily="34" charset="0"/>
              <a:ea typeface="Aptos" panose="020B0004020202020204" pitchFamily="34" charset="0"/>
              <a:cs typeface="Times New Roman" panose="02020603050405020304" pitchFamily="18" charset="0"/>
            </a:rPr>
            <a:t>--</a:t>
          </a:r>
          <a:r>
            <a:rPr lang="en-GB" sz="900" kern="100">
              <a:effectLst/>
              <a:latin typeface="Aptos" panose="020B0004020202020204" pitchFamily="34" charset="0"/>
              <a:ea typeface="Aptos" panose="020B0004020202020204" pitchFamily="34" charset="0"/>
              <a:cs typeface="Times New Roman" panose="02020603050405020304" pitchFamily="18" charset="0"/>
            </a:rPr>
            <a:t>  - Fixed Cost  </a:t>
          </a:r>
          <a:r>
            <a:rPr lang="en-GB" sz="900" kern="100">
              <a:effectLst/>
              <a:highlight>
                <a:srgbClr val="008000"/>
              </a:highlight>
              <a:latin typeface="Aptos" panose="020B0004020202020204" pitchFamily="34" charset="0"/>
              <a:ea typeface="Aptos" panose="020B0004020202020204" pitchFamily="34" charset="0"/>
              <a:cs typeface="Times New Roman" panose="02020603050405020304" pitchFamily="18" charset="0"/>
            </a:rPr>
            <a:t>--</a:t>
          </a:r>
          <a:r>
            <a:rPr lang="en-GB" sz="900" kern="100">
              <a:effectLst/>
              <a:latin typeface="Aptos" panose="020B0004020202020204" pitchFamily="34" charset="0"/>
              <a:ea typeface="Aptos" panose="020B0004020202020204" pitchFamily="34" charset="0"/>
              <a:cs typeface="Times New Roman" panose="02020603050405020304" pitchFamily="18" charset="0"/>
            </a:rPr>
            <a:t>  - Variable Cost </a:t>
          </a:r>
          <a:endParaRPr lang="en-US" sz="1200" kern="100">
            <a:effectLst/>
            <a:latin typeface="Aptos" panose="020B0004020202020204" pitchFamily="34" charset="0"/>
            <a:ea typeface="Aptos" panose="020B0004020202020204" pitchFamily="34" charset="0"/>
            <a:cs typeface="Times New Roman" panose="02020603050405020304" pitchFamily="18" charset="0"/>
          </a:endParaRPr>
        </a:p>
        <a:p xmlns:a="http://schemas.openxmlformats.org/drawingml/2006/main">
          <a:pPr marL="0" marR="0">
            <a:lnSpc>
              <a:spcPct val="115000"/>
            </a:lnSpc>
            <a:spcAft>
              <a:spcPts val="800"/>
            </a:spcAft>
            <a:buNone/>
          </a:pPr>
          <a:r>
            <a:rPr lang="en-GB" sz="900" kern="100">
              <a:effectLst/>
              <a:latin typeface="Aptos" panose="020B0004020202020204" pitchFamily="34" charset="0"/>
              <a:ea typeface="Aptos" panose="020B0004020202020204" pitchFamily="34" charset="0"/>
              <a:cs typeface="Times New Roman" panose="02020603050405020304" pitchFamily="18" charset="0"/>
            </a:rPr>
            <a:t>                             </a:t>
          </a:r>
          <a:endParaRPr lang="en-US" sz="1200" kern="100">
            <a:effectLst/>
            <a:latin typeface="Aptos" panose="020B0004020202020204" pitchFamily="34" charset="0"/>
            <a:ea typeface="Aptos" panose="020B0004020202020204" pitchFamily="34" charset="0"/>
            <a:cs typeface="Times New Roman" panose="02020603050405020304" pitchFamily="18" charset="0"/>
          </a:endParaRPr>
        </a:p>
      </cdr:txBody>
    </cdr:sp>
  </cdr:relSizeAnchor>
  <cdr:relSizeAnchor xmlns:cdr="http://schemas.openxmlformats.org/drawingml/2006/chartDrawing">
    <cdr:from>
      <cdr:x>0.41671</cdr:x>
      <cdr:y>0.16584</cdr:y>
    </cdr:from>
    <cdr:to>
      <cdr:x>0.41671</cdr:x>
      <cdr:y>0.83652</cdr:y>
    </cdr:to>
    <cdr:cxnSp macro="">
      <cdr:nvCxnSpPr>
        <cdr:cNvPr id="4" name="Straight Connector 3"/>
        <cdr:cNvCxnSpPr/>
      </cdr:nvCxnSpPr>
      <cdr:spPr>
        <a:xfrm xmlns:a="http://schemas.openxmlformats.org/drawingml/2006/main" flipH="1" flipV="1">
          <a:off x="2286231" y="576234"/>
          <a:ext cx="0" cy="2330450"/>
        </a:xfrm>
        <a:prstGeom xmlns:a="http://schemas.openxmlformats.org/drawingml/2006/main" prst="line">
          <a:avLst/>
        </a:prstGeom>
        <a:ln xmlns:a="http://schemas.openxmlformats.org/drawingml/2006/main">
          <a:solidFill>
            <a:schemeClr val="bg1">
              <a:lumMod val="85000"/>
            </a:schemeClr>
          </a:solidFill>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475344F9F5E4A259F381F74A139AA70"/>
        <w:category>
          <w:name w:val="General"/>
          <w:gallery w:val="placeholder"/>
        </w:category>
        <w:types>
          <w:type w:val="bbPlcHdr"/>
        </w:types>
        <w:behaviors>
          <w:behavior w:val="content"/>
        </w:behaviors>
        <w:guid w:val="{3F013922-A7A5-4388-8C58-54402C8859B4}"/>
      </w:docPartPr>
      <w:docPartBody>
        <w:p w:rsidR="006B73A5" w:rsidRDefault="00000000">
          <w:pPr>
            <w:pStyle w:val="C475344F9F5E4A259F381F74A139AA70"/>
          </w:pPr>
          <w:r w:rsidRPr="005854DB">
            <w:t xml:space="preserve">HOME-BASED </w:t>
          </w:r>
          <w:r>
            <w:t>BUSINESS</w:t>
          </w:r>
        </w:p>
      </w:docPartBody>
    </w:docPart>
    <w:docPart>
      <w:docPartPr>
        <w:name w:val="9A7DCBEF198B4263B0D2CFE4FBA44C52"/>
        <w:category>
          <w:name w:val="General"/>
          <w:gallery w:val="placeholder"/>
        </w:category>
        <w:types>
          <w:type w:val="bbPlcHdr"/>
        </w:types>
        <w:behaviors>
          <w:behavior w:val="content"/>
        </w:behaviors>
        <w:guid w:val="{2890C8AF-B5B4-4FD9-BE9A-3D5525F90068}"/>
      </w:docPartPr>
      <w:docPartBody>
        <w:p w:rsidR="006B73A5" w:rsidRDefault="00000000">
          <w:pPr>
            <w:pStyle w:val="9A7DCBEF198B4263B0D2CFE4FBA44C52"/>
          </w:pPr>
          <w:r w:rsidRPr="00F63BD1">
            <w:t>Industry Overview</w:t>
          </w:r>
        </w:p>
      </w:docPartBody>
    </w:docPart>
    <w:docPart>
      <w:docPartPr>
        <w:name w:val="86E6898C70BF44129B1F1C31EDC07B3E"/>
        <w:category>
          <w:name w:val="General"/>
          <w:gallery w:val="placeholder"/>
        </w:category>
        <w:types>
          <w:type w:val="bbPlcHdr"/>
        </w:types>
        <w:behaviors>
          <w:behavior w:val="content"/>
        </w:behaviors>
        <w:guid w:val="{825E7262-6577-40C7-A0FF-1EC3DFB65734}"/>
      </w:docPartPr>
      <w:docPartBody>
        <w:p w:rsidR="006B73A5" w:rsidRPr="00F63BD1" w:rsidRDefault="00000000" w:rsidP="00F63BD1">
          <w:r w:rsidRPr="00F63BD1">
            <w:t>When gathering details on the industry, consider the type of business. This will guide selecting information to include in the market analysis. For example, assess how and where the home-based business will fit into the existing market by defining its competitive advantage and the unique value the business will offer.</w:t>
          </w:r>
        </w:p>
        <w:p w:rsidR="006B73A5" w:rsidRDefault="00000000">
          <w:pPr>
            <w:pStyle w:val="86E6898C70BF44129B1F1C31EDC07B3E"/>
          </w:pPr>
          <w:r w:rsidRPr="00F63BD1">
            <w:t>Some of the sections highlighted below may or may not apply to the intended business, so only use what is essential.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5B0"/>
    <w:multiLevelType w:val="hybridMultilevel"/>
    <w:tmpl w:val="442A5648"/>
    <w:lvl w:ilvl="0" w:tplc="A4946864">
      <w:start w:val="1"/>
      <w:numFmt w:val="bullet"/>
      <w:lvlText w:val=""/>
      <w:lvlJc w:val="left"/>
      <w:pPr>
        <w:ind w:left="720" w:hanging="360"/>
      </w:pPr>
      <w:rPr>
        <w:rFonts w:ascii="Symbol" w:hAnsi="Symbol" w:hint="default"/>
        <w:color w:val="E97132" w:themeColor="accent2"/>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B0354"/>
    <w:multiLevelType w:val="hybridMultilevel"/>
    <w:tmpl w:val="0464C5E2"/>
    <w:lvl w:ilvl="0" w:tplc="13A87BB0">
      <w:start w:val="1"/>
      <w:numFmt w:val="bullet"/>
      <w:lvlText w:val=""/>
      <w:lvlJc w:val="left"/>
      <w:pPr>
        <w:ind w:left="720" w:hanging="360"/>
      </w:pPr>
      <w:rPr>
        <w:rFonts w:ascii="Symbol" w:hAnsi="Symbol" w:hint="default"/>
        <w:color w:val="4EA72E" w:themeColor="accent6"/>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059C5"/>
    <w:multiLevelType w:val="hybridMultilevel"/>
    <w:tmpl w:val="117894FC"/>
    <w:lvl w:ilvl="0" w:tplc="3060231A">
      <w:start w:val="1"/>
      <w:numFmt w:val="bullet"/>
      <w:pStyle w:val="ListBullet"/>
      <w:lvlText w:val=""/>
      <w:lvlJc w:val="left"/>
      <w:pPr>
        <w:ind w:left="720" w:hanging="360"/>
      </w:pPr>
      <w:rPr>
        <w:rFonts w:ascii="Symbol" w:hAnsi="Symbol" w:hint="default"/>
        <w:color w:val="E97132" w:themeColor="accent2"/>
        <w:u w:color="156082"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277AFC"/>
    <w:multiLevelType w:val="hybridMultilevel"/>
    <w:tmpl w:val="251E707C"/>
    <w:lvl w:ilvl="0" w:tplc="C7BC33B2">
      <w:start w:val="1"/>
      <w:numFmt w:val="bullet"/>
      <w:lvlText w:val=""/>
      <w:lvlJc w:val="left"/>
      <w:pPr>
        <w:ind w:left="720" w:hanging="360"/>
      </w:pPr>
      <w:rPr>
        <w:rFonts w:ascii="Symbol" w:hAnsi="Symbol" w:hint="default"/>
        <w:color w:val="196B24" w:themeColor="accent3"/>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9448EF"/>
    <w:multiLevelType w:val="hybridMultilevel"/>
    <w:tmpl w:val="A92A2166"/>
    <w:lvl w:ilvl="0" w:tplc="A4583C36">
      <w:start w:val="1"/>
      <w:numFmt w:val="bullet"/>
      <w:lvlText w:val=""/>
      <w:lvlJc w:val="left"/>
      <w:pPr>
        <w:ind w:left="720" w:hanging="360"/>
      </w:pPr>
      <w:rPr>
        <w:rFonts w:ascii="Symbol" w:hAnsi="Symbol" w:hint="default"/>
        <w:color w:val="A02B93" w:themeColor="accent5"/>
        <w:u w:color="156082"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043520">
    <w:abstractNumId w:val="2"/>
  </w:num>
  <w:num w:numId="2" w16cid:durableId="959994281">
    <w:abstractNumId w:val="3"/>
  </w:num>
  <w:num w:numId="3" w16cid:durableId="1883905353">
    <w:abstractNumId w:val="4"/>
  </w:num>
  <w:num w:numId="4" w16cid:durableId="302202430">
    <w:abstractNumId w:val="1"/>
  </w:num>
  <w:num w:numId="5" w16cid:durableId="38804258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638"/>
    <w:rsid w:val="006B73A5"/>
    <w:rsid w:val="009510A8"/>
    <w:rsid w:val="00A20403"/>
    <w:rsid w:val="00DA4638"/>
    <w:rsid w:val="00F33A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75344F9F5E4A259F381F74A139AA70">
    <w:name w:val="C475344F9F5E4A259F381F74A139AA70"/>
  </w:style>
  <w:style w:type="paragraph" w:customStyle="1" w:styleId="9A7DCBEF198B4263B0D2CFE4FBA44C52">
    <w:name w:val="9A7DCBEF198B4263B0D2CFE4FBA44C52"/>
  </w:style>
  <w:style w:type="paragraph" w:customStyle="1" w:styleId="86E6898C70BF44129B1F1C31EDC07B3E">
    <w:name w:val="86E6898C70BF44129B1F1C31EDC07B3E"/>
  </w:style>
  <w:style w:type="paragraph" w:styleId="ListBullet">
    <w:name w:val="List Bullet"/>
    <w:basedOn w:val="Normal"/>
    <w:uiPriority w:val="99"/>
    <w:pPr>
      <w:numPr>
        <w:numId w:val="1"/>
      </w:numPr>
      <w:spacing w:after="200" w:line="276" w:lineRule="auto"/>
      <w:ind w:left="0" w:firstLine="0"/>
    </w:pPr>
    <w:rPr>
      <w:rFonts w:eastAsiaTheme="minorHAnsi"/>
      <w:color w:val="595959" w:themeColor="text1" w:themeTint="A6"/>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C05FCB-AF85-478F-9500-21308C89FBAD}">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84E339F2-D1ED-4FBE-8C44-D373B82247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777026-B8AC-4BE0-8CB1-7B4C2772947B}">
  <ds:schemaRefs>
    <ds:schemaRef ds:uri="http://schemas.openxmlformats.org/officeDocument/2006/bibliography"/>
  </ds:schemaRefs>
</ds:datastoreItem>
</file>

<file path=customXml/itemProps4.xml><?xml version="1.0" encoding="utf-8"?>
<ds:datastoreItem xmlns:ds="http://schemas.openxmlformats.org/officeDocument/2006/customXml" ds:itemID="{80543BF8-D561-4553-B76A-95AA02A274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Home business market analysis and SWOT</Template>
  <TotalTime>0</TotalTime>
  <Pages>30</Pages>
  <Words>4173</Words>
  <Characters>23791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FamilyFit24</vt:lpstr>
    </vt:vector>
  </TitlesOfParts>
  <Company/>
  <LinksUpToDate>false</LinksUpToDate>
  <CharactersWithSpaces>27909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FamilyFit24</dc:title>
  <dc:subject/>
  <dc:creator>RUSBY Nikki (SAFRAN SEATS)</dc:creator>
  <cp:keywords/>
  <dc:description/>
  <cp:lastModifiedBy>RUSBY Nikki (SAFRAN SEATS)</cp:lastModifiedBy>
  <cp:revision>63</cp:revision>
  <dcterms:created xsi:type="dcterms:W3CDTF">2025-12-03T12:33:00Z</dcterms:created>
  <dcterms:modified xsi:type="dcterms:W3CDTF">2025-12-04T09:45:00Z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ClassificationContentMarkingHeaderShapeIds">
    <vt:lpwstr>4a40de75,ca159c5,3bc77c39</vt:lpwstr>
  </property>
  <property fmtid="{D5CDD505-2E9C-101B-9397-08002B2CF9AE}" pid="4" name="ClassificationContentMarkingHeaderFontProps">
    <vt:lpwstr>#ff8c00,10,Aptos</vt:lpwstr>
  </property>
  <property fmtid="{D5CDD505-2E9C-101B-9397-08002B2CF9AE}" pid="5" name="ClassificationContentMarkingHeaderText">
    <vt:lpwstr>C2 - Confidential</vt:lpwstr>
  </property>
  <property fmtid="{D5CDD505-2E9C-101B-9397-08002B2CF9AE}" pid="6" name="MSIP_Label_024ffcea-f25b-491e-9dc9-834516f3550e_Enabled">
    <vt:lpwstr>true</vt:lpwstr>
  </property>
  <property fmtid="{D5CDD505-2E9C-101B-9397-08002B2CF9AE}" pid="7" name="MSIP_Label_024ffcea-f25b-491e-9dc9-834516f3550e_SetDate">
    <vt:lpwstr>2025-12-03T17:01:58Z</vt:lpwstr>
  </property>
  <property fmtid="{D5CDD505-2E9C-101B-9397-08002B2CF9AE}" pid="8" name="MSIP_Label_024ffcea-f25b-491e-9dc9-834516f3550e_Method">
    <vt:lpwstr>Standard</vt:lpwstr>
  </property>
  <property fmtid="{D5CDD505-2E9C-101B-9397-08002B2CF9AE}" pid="9" name="MSIP_Label_024ffcea-f25b-491e-9dc9-834516f3550e_Name">
    <vt:lpwstr>C2 - restricted</vt:lpwstr>
  </property>
  <property fmtid="{D5CDD505-2E9C-101B-9397-08002B2CF9AE}" pid="10" name="MSIP_Label_024ffcea-f25b-491e-9dc9-834516f3550e_SiteId">
    <vt:lpwstr>d52b49b7-0c8f-4d89-8c4f-f20517306e08</vt:lpwstr>
  </property>
  <property fmtid="{D5CDD505-2E9C-101B-9397-08002B2CF9AE}" pid="11" name="MSIP_Label_024ffcea-f25b-491e-9dc9-834516f3550e_ActionId">
    <vt:lpwstr>9cf33143-3e07-4cc2-926b-6c01d5b63c82</vt:lpwstr>
  </property>
  <property fmtid="{D5CDD505-2E9C-101B-9397-08002B2CF9AE}" pid="12" name="MSIP_Label_024ffcea-f25b-491e-9dc9-834516f3550e_ContentBits">
    <vt:lpwstr>1</vt:lpwstr>
  </property>
  <property fmtid="{D5CDD505-2E9C-101B-9397-08002B2CF9AE}" pid="13" name="MSIP_Label_024ffcea-f25b-491e-9dc9-834516f3550e_Tag">
    <vt:lpwstr>10, 3, 0, 1</vt:lpwstr>
  </property>
</Properties>
</file>