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594CE24" w:rsidR="00AD6D75" w:rsidRPr="00BB05A0" w:rsidRDefault="00444229" w:rsidP="009F4F9E">
      <w:pPr>
        <w:pStyle w:val="COVERPAGETEXT"/>
      </w:pPr>
      <w:r>
        <w:t>Victoria Scally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B1B011B" w:rsidR="00AD6D75" w:rsidRPr="00BB05A0" w:rsidRDefault="000D375C" w:rsidP="009F4F9E">
      <w:pPr>
        <w:pStyle w:val="COVERPAGETEXT"/>
      </w:pPr>
      <w:r>
        <w:t>Reflection on Study Skills</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3038F084" w:rsidR="00AD6D75" w:rsidRPr="00BB05A0" w:rsidRDefault="00444229" w:rsidP="009F4F9E">
      <w:pPr>
        <w:pStyle w:val="COVERPAGETEXT"/>
      </w:pPr>
      <w:r>
        <w:t>UWTSD</w:t>
      </w:r>
    </w:p>
    <w:p w14:paraId="7B6B882C" w14:textId="12B5C87F" w:rsidR="00AD6D75" w:rsidRPr="00BB05A0" w:rsidRDefault="00444229" w:rsidP="009F4F9E">
      <w:pPr>
        <w:pStyle w:val="COVERPAGETEXT"/>
      </w:pPr>
      <w:r>
        <w:t>OME – Study Skills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2D96DE0" w:rsidR="00AD6D75" w:rsidRPr="00BB05A0" w:rsidRDefault="00AD6D75" w:rsidP="009F4F9E">
      <w:pPr>
        <w:pStyle w:val="COVERPAGETEXT"/>
      </w:pPr>
    </w:p>
    <w:p w14:paraId="2709D95E" w14:textId="3AB919C0" w:rsidR="00AD6D75" w:rsidRPr="00BB05A0" w:rsidRDefault="00AD6D75" w:rsidP="009F4F9E">
      <w:pPr>
        <w:pStyle w:val="COVERPAGETEXT"/>
      </w:pPr>
      <w:r>
        <w:t>Academic Year:</w:t>
      </w:r>
      <w:r w:rsidR="00444229">
        <w:t xml:space="preserve"> 2024</w:t>
      </w:r>
      <w:r>
        <w:t>-</w:t>
      </w:r>
      <w:r w:rsidRPr="00931620">
        <w:t xml:space="preserve"> </w:t>
      </w:r>
      <w:r w:rsidR="00444229">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038FFEA9" w:rsidR="00AD6D75" w:rsidRDefault="00AD6D75" w:rsidP="009F4F9E">
      <w:pPr>
        <w:pStyle w:val="COVERPAGETEXT"/>
      </w:pPr>
      <w:r w:rsidRPr="00BB05A0">
        <w:t>Supervisor:</w:t>
      </w:r>
      <w:r w:rsidRPr="00BB05A0">
        <w:tab/>
      </w:r>
      <w:r>
        <w:t xml:space="preserve"> </w:t>
      </w:r>
      <w:r w:rsidR="00444229">
        <w:t>Jenni Steen</w:t>
      </w:r>
    </w:p>
    <w:p w14:paraId="3E5D11B9" w14:textId="77777777" w:rsidR="00444229" w:rsidRDefault="00444229" w:rsidP="00A651C5">
      <w:pPr>
        <w:pStyle w:val="COVERPAGETEXT"/>
      </w:pPr>
    </w:p>
    <w:p w14:paraId="0AB7BA64" w14:textId="5342A266" w:rsidR="00A651C5" w:rsidRDefault="00444229" w:rsidP="00A651C5">
      <w:pPr>
        <w:pStyle w:val="COVERPAGETEXT"/>
      </w:pPr>
      <w:r>
        <w:t>January 2025</w:t>
      </w:r>
    </w:p>
    <w:p w14:paraId="4141C93E" w14:textId="77777777" w:rsidR="00B96699" w:rsidRDefault="00B96699" w:rsidP="00A651C5">
      <w:pPr>
        <w:pStyle w:val="COVERPAGETEXT"/>
      </w:pPr>
    </w:p>
    <w:p w14:paraId="2FED69D7" w14:textId="77777777" w:rsidR="00AD6D75" w:rsidRDefault="00AD6D75" w:rsidP="009F4F9E">
      <w:pPr>
        <w:pStyle w:val="COVERPAGETEXT"/>
      </w:pPr>
    </w:p>
    <w:p w14:paraId="42021BD2" w14:textId="0ADCE914" w:rsidR="00AD6D75" w:rsidRDefault="00AD6D75" w:rsidP="009F4F9E">
      <w:pPr>
        <w:pStyle w:val="COVERPAGETEXT"/>
      </w:pPr>
      <w:r w:rsidRPr="00931620">
        <w:t xml:space="preserve">© </w:t>
      </w:r>
      <w:r w:rsidR="004D5EBD">
        <w:t>UWTSD</w:t>
      </w:r>
      <w:r w:rsidRPr="00931620">
        <w:t xml:space="preserve"> </w:t>
      </w:r>
      <w:r w:rsidR="00444229">
        <w:t>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89582446"/>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5F9B4620" w:rsidR="0088087A" w:rsidRDefault="00585CCD" w:rsidP="0088087A">
      <w:pPr>
        <w:pStyle w:val="ListParagraph"/>
        <w:numPr>
          <w:ilvl w:val="0"/>
          <w:numId w:val="26"/>
        </w:numPr>
      </w:pPr>
      <w:r>
        <w:t>t</w:t>
      </w:r>
      <w:r w:rsidR="0088087A" w:rsidRPr="000B034E">
        <w:t xml:space="preserve">he </w:t>
      </w:r>
      <w:r w:rsidR="005B712C">
        <w:t>assignment</w:t>
      </w:r>
      <w:r w:rsidR="0088087A" w:rsidRPr="000B034E">
        <w:t xml:space="preserve"> submitted has been written by </w:t>
      </w:r>
      <w:r w:rsidR="0088087A">
        <w:t>me</w:t>
      </w:r>
      <w:r w:rsidR="0088087A" w:rsidRPr="000B034E">
        <w:t xml:space="preserve"> alone</w:t>
      </w:r>
      <w:r w:rsidR="0088087A">
        <w:t>.</w:t>
      </w:r>
    </w:p>
    <w:p w14:paraId="30EDB562" w14:textId="5F5BDF23" w:rsidR="0088087A" w:rsidRDefault="0088087A" w:rsidP="0088087A">
      <w:pPr>
        <w:pStyle w:val="ListParagraph"/>
        <w:numPr>
          <w:ilvl w:val="0"/>
          <w:numId w:val="26"/>
        </w:numPr>
      </w:pPr>
      <w:r>
        <w:t>t</w:t>
      </w:r>
      <w:r w:rsidRPr="000B034E">
        <w:t xml:space="preserve">he </w:t>
      </w:r>
      <w:r w:rsidR="005B712C">
        <w:t>assignment</w:t>
      </w:r>
      <w:r w:rsidRPr="000B034E">
        <w:t xml:space="preserve">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1EE4A2F7" w:rsidR="00DA28B2" w:rsidRPr="00BC40AA" w:rsidRDefault="005E3ACA" w:rsidP="00DA28B2">
      <w:pPr>
        <w:pStyle w:val="Heading1nonumber"/>
        <w:rPr>
          <w:u w:val="single"/>
        </w:rPr>
      </w:pPr>
      <w:bookmarkStart w:id="8" w:name="_Toc189582447"/>
      <w:r w:rsidRPr="00BC40AA">
        <w:rPr>
          <w:u w:val="single"/>
        </w:rPr>
        <w:lastRenderedPageBreak/>
        <w:t>Abstract</w:t>
      </w:r>
      <w:bookmarkEnd w:id="2"/>
      <w:bookmarkEnd w:id="3"/>
      <w:bookmarkEnd w:id="4"/>
      <w:bookmarkEnd w:id="5"/>
      <w:bookmarkEnd w:id="6"/>
      <w:bookmarkEnd w:id="7"/>
      <w:bookmarkEnd w:id="8"/>
      <w:r w:rsidR="00444229" w:rsidRPr="00BC40AA">
        <w:rPr>
          <w:u w:val="single"/>
        </w:rPr>
        <w:t xml:space="preserve"> </w:t>
      </w:r>
    </w:p>
    <w:p w14:paraId="03A3EEEB" w14:textId="599936E8" w:rsidR="00015A13" w:rsidRDefault="00F14A2C" w:rsidP="00941D35">
      <w:r>
        <w:t xml:space="preserve">This Assignment will cover </w:t>
      </w:r>
      <w:r w:rsidR="006E6A97">
        <w:t xml:space="preserve">the topics covered and taught within the Study Skills Module January 2025. </w:t>
      </w:r>
    </w:p>
    <w:p w14:paraId="408EBBE8" w14:textId="0E62AC73" w:rsidR="00AB44F2" w:rsidRDefault="00AB44F2" w:rsidP="00941D35">
      <w:r>
        <w:t xml:space="preserve">Discussing a presentation previously delivered to peers and the module lecturer on the </w:t>
      </w:r>
      <w:proofErr w:type="gramStart"/>
      <w:r>
        <w:t>Stu</w:t>
      </w:r>
      <w:r w:rsidR="00F62C18">
        <w:t>dents</w:t>
      </w:r>
      <w:proofErr w:type="gramEnd"/>
      <w:r w:rsidR="00F62C18">
        <w:t xml:space="preserve"> life and personal details</w:t>
      </w:r>
      <w:r w:rsidR="00B94C3A">
        <w:t xml:space="preserve"> including a brief overview and slides</w:t>
      </w:r>
      <w:r w:rsidR="00F62C18">
        <w:t xml:space="preserve">. </w:t>
      </w:r>
      <w:r w:rsidR="00625619">
        <w:t>Research into e</w:t>
      </w:r>
      <w:r w:rsidR="00F62C18">
        <w:t>valuation of skills for successful learning, the type of learner the student is</w:t>
      </w:r>
      <w:r w:rsidR="004D202D">
        <w:t xml:space="preserve"> and self-evaluation.</w:t>
      </w:r>
      <w:r w:rsidR="00625619">
        <w:t xml:space="preserve"> </w:t>
      </w:r>
      <w:r w:rsidR="00EB57A2">
        <w:t xml:space="preserve">Relevant </w:t>
      </w:r>
      <w:r w:rsidR="00B94C3A">
        <w:t>SMART goals specific to the learner</w:t>
      </w:r>
      <w:r w:rsidR="00EB57A2">
        <w:t xml:space="preserve">. </w:t>
      </w:r>
      <w:r w:rsidR="00EB57A2">
        <w:br/>
        <w:t>Discussion of protecting personal data including three different means of storage</w:t>
      </w:r>
      <w:r w:rsidR="00397A58">
        <w:t xml:space="preserve">, along with time management and how to improve this.  Additionally, </w:t>
      </w:r>
      <w:r w:rsidR="00421E7A">
        <w:t>evidence of e-portfolio and its contents.</w:t>
      </w:r>
    </w:p>
    <w:p w14:paraId="5D923D8B" w14:textId="779C7B37" w:rsidR="00421E7A" w:rsidRDefault="00421E7A" w:rsidP="00941D35">
      <w:r>
        <w:t>The last topic of this assignment will be the independent study on an explosive called Torpex. A brief history of this explosive and how it helped the allies during World War II (WWII)</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5F661D8D" w14:textId="7EDD12C2" w:rsidR="00DA28B2" w:rsidRDefault="00DA28B2" w:rsidP="00941D35"/>
    <w:p w14:paraId="1DADEDF7" w14:textId="1BA94389" w:rsidR="00F2159F" w:rsidRDefault="00F2159F" w:rsidP="00AE480E">
      <w:bookmarkStart w:id="9" w:name="_Toc290554219"/>
      <w:bookmarkStart w:id="10" w:name="_Toc299621184"/>
      <w:bookmarkStart w:id="11" w:name="_Toc299631412"/>
      <w:bookmarkStart w:id="12" w:name="_Toc299631472"/>
      <w:bookmarkStart w:id="13" w:name="_Toc299631562"/>
      <w:bookmarkStart w:id="14" w:name="_Toc299631639"/>
      <w:r>
        <w:br w:type="page"/>
      </w:r>
      <w:bookmarkEnd w:id="9"/>
      <w:bookmarkEnd w:id="10"/>
      <w:bookmarkEnd w:id="11"/>
      <w:bookmarkEnd w:id="12"/>
      <w:bookmarkEnd w:id="13"/>
      <w:bookmarkEnd w:id="14"/>
    </w:p>
    <w:p w14:paraId="348ECC03" w14:textId="0E51CD5B" w:rsidR="00DA28B2" w:rsidRPr="00BC40AA" w:rsidRDefault="00F65825" w:rsidP="006454D8">
      <w:pPr>
        <w:pStyle w:val="TABLEOFCONTENTSHEADING"/>
        <w:spacing w:line="276" w:lineRule="auto"/>
        <w:rPr>
          <w:u w:val="single"/>
        </w:rPr>
      </w:pPr>
      <w:r w:rsidRPr="00BC40AA">
        <w:rPr>
          <w:u w:val="single"/>
        </w:rPr>
        <w:lastRenderedPageBreak/>
        <w:t>Table of Contents</w:t>
      </w:r>
    </w:p>
    <w:p w14:paraId="31C80147" w14:textId="22FFFB4E" w:rsidR="00BC40AA"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89582446" w:history="1">
        <w:r w:rsidR="00BC40AA" w:rsidRPr="001D690D">
          <w:rPr>
            <w:rStyle w:val="Hyperlink"/>
          </w:rPr>
          <w:t>Academic integrity declaration</w:t>
        </w:r>
        <w:r w:rsidR="00BC40AA">
          <w:rPr>
            <w:webHidden/>
          </w:rPr>
          <w:tab/>
        </w:r>
        <w:r w:rsidR="00BC40AA">
          <w:rPr>
            <w:webHidden/>
          </w:rPr>
          <w:fldChar w:fldCharType="begin"/>
        </w:r>
        <w:r w:rsidR="00BC40AA">
          <w:rPr>
            <w:webHidden/>
          </w:rPr>
          <w:instrText xml:space="preserve"> PAGEREF _Toc189582446 \h </w:instrText>
        </w:r>
        <w:r w:rsidR="00BC40AA">
          <w:rPr>
            <w:webHidden/>
          </w:rPr>
        </w:r>
        <w:r w:rsidR="00BC40AA">
          <w:rPr>
            <w:webHidden/>
          </w:rPr>
          <w:fldChar w:fldCharType="separate"/>
        </w:r>
        <w:r w:rsidR="00BC40AA">
          <w:rPr>
            <w:webHidden/>
          </w:rPr>
          <w:t>i</w:t>
        </w:r>
        <w:r w:rsidR="00BC40AA">
          <w:rPr>
            <w:webHidden/>
          </w:rPr>
          <w:fldChar w:fldCharType="end"/>
        </w:r>
      </w:hyperlink>
    </w:p>
    <w:p w14:paraId="60E5D4DC" w14:textId="14731C60" w:rsidR="00BC40AA" w:rsidRDefault="00BC40AA">
      <w:pPr>
        <w:pStyle w:val="TOC1"/>
        <w:rPr>
          <w:rFonts w:asciiTheme="minorHAnsi" w:eastAsiaTheme="minorEastAsia" w:hAnsiTheme="minorHAnsi" w:cstheme="minorBidi"/>
          <w:kern w:val="2"/>
          <w:lang w:eastAsia="en-GB"/>
          <w14:ligatures w14:val="standardContextual"/>
        </w:rPr>
      </w:pPr>
      <w:hyperlink w:anchor="_Toc189582447" w:history="1">
        <w:r w:rsidRPr="001D690D">
          <w:rPr>
            <w:rStyle w:val="Hyperlink"/>
          </w:rPr>
          <w:t>Abstract</w:t>
        </w:r>
        <w:r>
          <w:rPr>
            <w:webHidden/>
          </w:rPr>
          <w:tab/>
        </w:r>
        <w:r>
          <w:rPr>
            <w:webHidden/>
          </w:rPr>
          <w:fldChar w:fldCharType="begin"/>
        </w:r>
        <w:r>
          <w:rPr>
            <w:webHidden/>
          </w:rPr>
          <w:instrText xml:space="preserve"> PAGEREF _Toc189582447 \h </w:instrText>
        </w:r>
        <w:r>
          <w:rPr>
            <w:webHidden/>
          </w:rPr>
        </w:r>
        <w:r>
          <w:rPr>
            <w:webHidden/>
          </w:rPr>
          <w:fldChar w:fldCharType="separate"/>
        </w:r>
        <w:r>
          <w:rPr>
            <w:webHidden/>
          </w:rPr>
          <w:t>1</w:t>
        </w:r>
        <w:r>
          <w:rPr>
            <w:webHidden/>
          </w:rPr>
          <w:fldChar w:fldCharType="end"/>
        </w:r>
      </w:hyperlink>
    </w:p>
    <w:p w14:paraId="6C23F47B" w14:textId="1BC7E80B" w:rsidR="00BC40AA" w:rsidRPr="00971DB4" w:rsidRDefault="00BC40AA">
      <w:pPr>
        <w:pStyle w:val="TOC1"/>
        <w:rPr>
          <w:rFonts w:eastAsiaTheme="minorEastAsia" w:cs="Arial"/>
          <w:kern w:val="2"/>
          <w:lang w:eastAsia="en-GB"/>
          <w14:ligatures w14:val="standardContextual"/>
        </w:rPr>
      </w:pPr>
      <w:hyperlink w:anchor="_Toc189582448" w:history="1">
        <w:r w:rsidRPr="001D690D">
          <w:rPr>
            <w:rStyle w:val="Hyperlink"/>
            <w:iCs/>
          </w:rPr>
          <w:t>1</w:t>
        </w:r>
        <w:r w:rsidRPr="001D690D">
          <w:rPr>
            <w:rStyle w:val="Hyperlink"/>
          </w:rPr>
          <w:t xml:space="preserve"> Presentation</w:t>
        </w:r>
        <w:r>
          <w:rPr>
            <w:webHidden/>
          </w:rPr>
          <w:tab/>
        </w:r>
        <w:r>
          <w:rPr>
            <w:webHidden/>
          </w:rPr>
          <w:fldChar w:fldCharType="begin"/>
        </w:r>
        <w:r>
          <w:rPr>
            <w:webHidden/>
          </w:rPr>
          <w:instrText xml:space="preserve"> PAGEREF _Toc189582448 \h </w:instrText>
        </w:r>
        <w:r>
          <w:rPr>
            <w:webHidden/>
          </w:rPr>
        </w:r>
        <w:r>
          <w:rPr>
            <w:webHidden/>
          </w:rPr>
          <w:fldChar w:fldCharType="separate"/>
        </w:r>
        <w:r>
          <w:rPr>
            <w:webHidden/>
          </w:rPr>
          <w:t>3</w:t>
        </w:r>
        <w:r>
          <w:rPr>
            <w:webHidden/>
          </w:rPr>
          <w:fldChar w:fldCharType="end"/>
        </w:r>
      </w:hyperlink>
      <w:r w:rsidR="0089765D">
        <w:rPr>
          <w:rStyle w:val="Hyperlink"/>
        </w:rPr>
        <w:br/>
      </w:r>
      <w:r w:rsidR="003D352B">
        <w:rPr>
          <w:rFonts w:asciiTheme="minorHAnsi" w:eastAsiaTheme="minorEastAsia" w:hAnsiTheme="minorHAnsi" w:cstheme="minorBidi"/>
          <w:kern w:val="2"/>
          <w:lang w:eastAsia="en-GB"/>
          <w14:ligatures w14:val="standardContextual"/>
        </w:rPr>
        <w:t xml:space="preserve">   </w:t>
      </w:r>
      <w:r w:rsidR="003D352B" w:rsidRPr="003D352B">
        <w:rPr>
          <w:rFonts w:eastAsiaTheme="minorEastAsia" w:cs="Arial"/>
          <w:kern w:val="2"/>
          <w:lang w:eastAsia="en-GB"/>
          <w14:ligatures w14:val="standardContextual"/>
        </w:rPr>
        <w:t>1.1</w:t>
      </w:r>
      <w:r w:rsidR="003D352B">
        <w:rPr>
          <w:rFonts w:asciiTheme="minorHAnsi" w:eastAsiaTheme="minorEastAsia" w:hAnsiTheme="minorHAnsi" w:cstheme="minorBidi"/>
          <w:kern w:val="2"/>
          <w:lang w:eastAsia="en-GB"/>
          <w14:ligatures w14:val="standardContextual"/>
        </w:rPr>
        <w:t xml:space="preserve"> </w:t>
      </w:r>
      <w:r w:rsidR="003D352B">
        <w:rPr>
          <w:rFonts w:eastAsiaTheme="minorEastAsia" w:cs="Arial"/>
          <w:kern w:val="2"/>
          <w:lang w:eastAsia="en-GB"/>
          <w14:ligatures w14:val="standardContextual"/>
        </w:rPr>
        <w:t>Student Overview</w:t>
      </w:r>
      <w:r w:rsidR="003D352B">
        <w:rPr>
          <w:rFonts w:asciiTheme="minorHAnsi" w:eastAsiaTheme="minorEastAsia" w:hAnsiTheme="minorHAnsi" w:cstheme="minorBidi"/>
          <w:kern w:val="2"/>
          <w:lang w:eastAsia="en-GB"/>
          <w14:ligatures w14:val="standardContextual"/>
        </w:rPr>
        <w:tab/>
      </w:r>
      <w:r w:rsidR="001F6166">
        <w:rPr>
          <w:rFonts w:eastAsiaTheme="minorEastAsia" w:cs="Arial"/>
          <w:kern w:val="2"/>
          <w:lang w:eastAsia="en-GB"/>
          <w14:ligatures w14:val="standardContextual"/>
        </w:rPr>
        <w:t>3</w:t>
      </w:r>
      <w:r w:rsidR="003D352B">
        <w:rPr>
          <w:rFonts w:asciiTheme="minorHAnsi" w:eastAsiaTheme="minorEastAsia" w:hAnsiTheme="minorHAnsi" w:cstheme="minorBidi"/>
          <w:kern w:val="2"/>
          <w:lang w:eastAsia="en-GB"/>
          <w14:ligatures w14:val="standardContextual"/>
        </w:rPr>
        <w:br/>
        <w:t xml:space="preserve">      </w:t>
      </w:r>
      <w:r w:rsidR="00E10D4E">
        <w:rPr>
          <w:rFonts w:eastAsiaTheme="minorEastAsia" w:cs="Arial"/>
          <w:kern w:val="2"/>
          <w:lang w:eastAsia="en-GB"/>
          <w14:ligatures w14:val="standardContextual"/>
        </w:rPr>
        <w:t>1.2 Slides</w:t>
      </w:r>
      <w:r w:rsidR="003D352B">
        <w:rPr>
          <w:rFonts w:asciiTheme="minorHAnsi" w:eastAsiaTheme="minorEastAsia" w:hAnsiTheme="minorHAnsi" w:cstheme="minorBidi"/>
          <w:kern w:val="2"/>
          <w:lang w:eastAsia="en-GB"/>
          <w14:ligatures w14:val="standardContextual"/>
        </w:rPr>
        <w:tab/>
      </w:r>
      <w:r w:rsidR="001F6166">
        <w:rPr>
          <w:rFonts w:eastAsiaTheme="minorEastAsia" w:cs="Arial"/>
          <w:kern w:val="2"/>
          <w:lang w:eastAsia="en-GB"/>
          <w14:ligatures w14:val="standardContextual"/>
        </w:rPr>
        <w:t>4,5</w:t>
      </w:r>
      <w:r w:rsidR="00E10D4E">
        <w:rPr>
          <w:rFonts w:asciiTheme="minorHAnsi" w:eastAsiaTheme="minorEastAsia" w:hAnsiTheme="minorHAnsi" w:cstheme="minorBidi"/>
          <w:kern w:val="2"/>
          <w:lang w:eastAsia="en-GB"/>
          <w14:ligatures w14:val="standardContextual"/>
        </w:rPr>
        <w:br/>
        <w:t xml:space="preserve"> </w:t>
      </w:r>
      <w:r w:rsidR="00982BAD">
        <w:rPr>
          <w:rFonts w:asciiTheme="minorHAnsi" w:eastAsiaTheme="minorEastAsia" w:hAnsiTheme="minorHAnsi" w:cstheme="minorBidi"/>
          <w:kern w:val="2"/>
          <w:lang w:eastAsia="en-GB"/>
          <w14:ligatures w14:val="standardContextual"/>
        </w:rPr>
        <w:t xml:space="preserve">       </w:t>
      </w:r>
      <w:r w:rsidR="00E10D4E">
        <w:rPr>
          <w:rFonts w:eastAsiaTheme="minorEastAsia" w:cs="Arial"/>
          <w:kern w:val="2"/>
          <w:lang w:eastAsia="en-GB"/>
          <w14:ligatures w14:val="standardContextual"/>
        </w:rPr>
        <w:t>1.3 Delivering a Succesful Presentation</w:t>
      </w:r>
      <w:r w:rsidR="00E10D4E">
        <w:rPr>
          <w:rFonts w:asciiTheme="minorHAnsi" w:eastAsiaTheme="minorEastAsia" w:hAnsiTheme="minorHAnsi" w:cstheme="minorBidi"/>
          <w:kern w:val="2"/>
          <w:lang w:eastAsia="en-GB"/>
          <w14:ligatures w14:val="standardContextual"/>
        </w:rPr>
        <w:tab/>
      </w:r>
      <w:r w:rsidR="00971DB4">
        <w:rPr>
          <w:rFonts w:eastAsiaTheme="minorEastAsia" w:cs="Arial"/>
          <w:kern w:val="2"/>
          <w:lang w:eastAsia="en-GB"/>
          <w14:ligatures w14:val="standardContextual"/>
        </w:rPr>
        <w:t>6</w:t>
      </w:r>
      <w:r w:rsidR="00982BAD">
        <w:rPr>
          <w:rFonts w:asciiTheme="minorHAnsi" w:eastAsiaTheme="minorEastAsia" w:hAnsiTheme="minorHAnsi" w:cstheme="minorBidi"/>
          <w:kern w:val="2"/>
          <w:lang w:eastAsia="en-GB"/>
          <w14:ligatures w14:val="standardContextual"/>
        </w:rPr>
        <w:br/>
        <w:t xml:space="preserve">           </w:t>
      </w:r>
      <w:r w:rsidR="00982BAD">
        <w:rPr>
          <w:rFonts w:eastAsiaTheme="minorEastAsia" w:cs="Arial"/>
          <w:kern w:val="2"/>
          <w:lang w:eastAsia="en-GB"/>
          <w14:ligatures w14:val="standardContextual"/>
        </w:rPr>
        <w:t>1.4 Notes for Improvement</w:t>
      </w:r>
      <w:r w:rsidR="00982BAD">
        <w:rPr>
          <w:rFonts w:asciiTheme="minorHAnsi" w:eastAsiaTheme="minorEastAsia" w:hAnsiTheme="minorHAnsi" w:cstheme="minorBidi"/>
          <w:kern w:val="2"/>
          <w:lang w:eastAsia="en-GB"/>
          <w14:ligatures w14:val="standardContextual"/>
        </w:rPr>
        <w:tab/>
      </w:r>
      <w:r w:rsidR="00971DB4">
        <w:rPr>
          <w:rFonts w:eastAsiaTheme="minorEastAsia" w:cs="Arial"/>
          <w:kern w:val="2"/>
          <w:lang w:eastAsia="en-GB"/>
          <w14:ligatures w14:val="standardContextual"/>
        </w:rPr>
        <w:t>6</w:t>
      </w:r>
    </w:p>
    <w:p w14:paraId="3A66F67D" w14:textId="6A8BDBBD" w:rsidR="00BC40AA" w:rsidRDefault="00BC40AA">
      <w:pPr>
        <w:pStyle w:val="TOC1"/>
        <w:tabs>
          <w:tab w:val="left" w:pos="482"/>
        </w:tabs>
        <w:rPr>
          <w:rFonts w:asciiTheme="minorHAnsi" w:eastAsiaTheme="minorEastAsia" w:hAnsiTheme="minorHAnsi" w:cstheme="minorBidi"/>
          <w:kern w:val="2"/>
          <w:lang w:eastAsia="en-GB"/>
          <w14:ligatures w14:val="standardContextual"/>
        </w:rPr>
      </w:pPr>
      <w:hyperlink w:anchor="_Toc189582449" w:history="1">
        <w:r w:rsidRPr="001D690D">
          <w:rPr>
            <w:rStyle w:val="Hyperlink"/>
          </w:rPr>
          <w:t>2</w:t>
        </w:r>
        <w:r w:rsidR="00324FA9">
          <w:rPr>
            <w:rFonts w:asciiTheme="minorHAnsi" w:eastAsiaTheme="minorEastAsia" w:hAnsiTheme="minorHAnsi" w:cstheme="minorBidi"/>
            <w:kern w:val="2"/>
            <w:lang w:eastAsia="en-GB"/>
            <w14:ligatures w14:val="standardContextual"/>
          </w:rPr>
          <w:t xml:space="preserve"> </w:t>
        </w:r>
        <w:r w:rsidRPr="001D690D">
          <w:rPr>
            <w:rStyle w:val="Hyperlink"/>
          </w:rPr>
          <w:t>Skills Evaluation</w:t>
        </w:r>
        <w:r>
          <w:rPr>
            <w:webHidden/>
          </w:rPr>
          <w:tab/>
        </w:r>
        <w:r>
          <w:rPr>
            <w:webHidden/>
          </w:rPr>
          <w:fldChar w:fldCharType="begin"/>
        </w:r>
        <w:r>
          <w:rPr>
            <w:webHidden/>
          </w:rPr>
          <w:instrText xml:space="preserve"> PAGEREF _Toc189582449 \h </w:instrText>
        </w:r>
        <w:r>
          <w:rPr>
            <w:webHidden/>
          </w:rPr>
        </w:r>
        <w:r>
          <w:rPr>
            <w:webHidden/>
          </w:rPr>
          <w:fldChar w:fldCharType="separate"/>
        </w:r>
        <w:r>
          <w:rPr>
            <w:webHidden/>
          </w:rPr>
          <w:t>7</w:t>
        </w:r>
        <w:r>
          <w:rPr>
            <w:webHidden/>
          </w:rPr>
          <w:fldChar w:fldCharType="end"/>
        </w:r>
      </w:hyperlink>
    </w:p>
    <w:p w14:paraId="269945B6" w14:textId="55100AB2" w:rsidR="00DA3683" w:rsidRPr="00C82E7B" w:rsidRDefault="00BC40AA">
      <w:pPr>
        <w:pStyle w:val="TOC2"/>
        <w:tabs>
          <w:tab w:val="left" w:pos="958"/>
        </w:tabs>
        <w:rPr>
          <w:rStyle w:val="Hyperlink"/>
          <w:noProof/>
          <w:color w:val="auto"/>
          <w:u w:val="none"/>
        </w:rPr>
      </w:pPr>
      <w:hyperlink w:anchor="_Toc189582450" w:history="1">
        <w:r w:rsidRPr="001D690D">
          <w:rPr>
            <w:rStyle w:val="Hyperlink"/>
            <w:noProof/>
          </w:rPr>
          <w:t>2.1</w:t>
        </w:r>
        <w:r w:rsidR="00700E49">
          <w:rPr>
            <w:rFonts w:asciiTheme="minorHAnsi" w:eastAsiaTheme="minorEastAsia" w:hAnsiTheme="minorHAnsi" w:cstheme="minorBidi"/>
            <w:noProof/>
            <w:kern w:val="2"/>
            <w:lang w:eastAsia="en-GB"/>
            <w14:ligatures w14:val="standardContextual"/>
          </w:rPr>
          <w:t xml:space="preserve"> </w:t>
        </w:r>
        <w:r w:rsidRPr="001D690D">
          <w:rPr>
            <w:rStyle w:val="Hyperlink"/>
            <w:noProof/>
          </w:rPr>
          <w:t>Successful learning in a Higher education environment.</w:t>
        </w:r>
        <w:r>
          <w:rPr>
            <w:noProof/>
            <w:webHidden/>
          </w:rPr>
          <w:tab/>
        </w:r>
        <w:r>
          <w:rPr>
            <w:noProof/>
            <w:webHidden/>
          </w:rPr>
          <w:fldChar w:fldCharType="begin"/>
        </w:r>
        <w:r>
          <w:rPr>
            <w:noProof/>
            <w:webHidden/>
          </w:rPr>
          <w:instrText xml:space="preserve"> PAGEREF _Toc189582450 \h </w:instrText>
        </w:r>
        <w:r>
          <w:rPr>
            <w:noProof/>
            <w:webHidden/>
          </w:rPr>
        </w:r>
        <w:r>
          <w:rPr>
            <w:noProof/>
            <w:webHidden/>
          </w:rPr>
          <w:fldChar w:fldCharType="separate"/>
        </w:r>
        <w:r>
          <w:rPr>
            <w:noProof/>
            <w:webHidden/>
          </w:rPr>
          <w:t>7</w:t>
        </w:r>
        <w:r>
          <w:rPr>
            <w:noProof/>
            <w:webHidden/>
          </w:rPr>
          <w:fldChar w:fldCharType="end"/>
        </w:r>
      </w:hyperlink>
      <w:r w:rsidR="00C82E7B">
        <w:rPr>
          <w:rStyle w:val="Hyperlink"/>
          <w:noProof/>
          <w:color w:val="auto"/>
          <w:u w:val="none"/>
        </w:rPr>
        <w:t>,8</w:t>
      </w:r>
    </w:p>
    <w:p w14:paraId="1B0AF127" w14:textId="25096D28" w:rsidR="00BC40AA" w:rsidRPr="00DA3683" w:rsidRDefault="00DA3683">
      <w:pPr>
        <w:pStyle w:val="TOC2"/>
        <w:tabs>
          <w:tab w:val="left" w:pos="958"/>
        </w:tabs>
        <w:rPr>
          <w:rFonts w:asciiTheme="minorHAnsi" w:eastAsiaTheme="minorEastAsia" w:hAnsiTheme="minorHAnsi" w:cstheme="minorBidi"/>
          <w:noProof/>
          <w:kern w:val="2"/>
          <w:lang w:eastAsia="en-GB"/>
          <w14:ligatures w14:val="standardContextual"/>
        </w:rPr>
      </w:pPr>
      <w:r w:rsidRPr="00DA3683">
        <w:rPr>
          <w:rStyle w:val="Hyperlink"/>
          <w:noProof/>
          <w:color w:val="auto"/>
          <w:u w:val="none"/>
        </w:rPr>
        <w:t xml:space="preserve">  </w:t>
      </w:r>
      <w:r w:rsidR="00700E49" w:rsidRPr="00DA3683">
        <w:rPr>
          <w:rStyle w:val="Hyperlink"/>
          <w:noProof/>
          <w:color w:val="auto"/>
          <w:u w:val="none"/>
        </w:rPr>
        <w:t>2.2</w:t>
      </w:r>
      <w:r w:rsidR="003A7C88">
        <w:rPr>
          <w:rStyle w:val="Hyperlink"/>
          <w:noProof/>
          <w:color w:val="auto"/>
          <w:u w:val="none"/>
        </w:rPr>
        <w:t xml:space="preserve"> Transferable Skills</w:t>
      </w:r>
      <w:r w:rsidRPr="00DA3683">
        <w:rPr>
          <w:rStyle w:val="Hyperlink"/>
          <w:noProof/>
          <w:color w:val="auto"/>
          <w:u w:val="none"/>
        </w:rPr>
        <w:tab/>
      </w:r>
      <w:r w:rsidR="00943DFB">
        <w:rPr>
          <w:rStyle w:val="Hyperlink"/>
          <w:noProof/>
          <w:color w:val="auto"/>
          <w:u w:val="none"/>
        </w:rPr>
        <w:t>8,9</w:t>
      </w:r>
    </w:p>
    <w:p w14:paraId="0DD2338C" w14:textId="0974D0A3" w:rsidR="00BC40AA" w:rsidRPr="00943DFB" w:rsidRDefault="00BC40AA">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9582451" w:history="1">
        <w:r w:rsidRPr="001D690D">
          <w:rPr>
            <w:rStyle w:val="Hyperlink"/>
            <w:noProof/>
          </w:rPr>
          <w:t>2.3 Self-Evaluation</w:t>
        </w:r>
        <w:r>
          <w:rPr>
            <w:noProof/>
            <w:webHidden/>
          </w:rPr>
          <w:tab/>
        </w:r>
        <w:r>
          <w:rPr>
            <w:noProof/>
            <w:webHidden/>
          </w:rPr>
          <w:fldChar w:fldCharType="begin"/>
        </w:r>
        <w:r>
          <w:rPr>
            <w:noProof/>
            <w:webHidden/>
          </w:rPr>
          <w:instrText xml:space="preserve"> PAGEREF _Toc189582451 \h </w:instrText>
        </w:r>
        <w:r>
          <w:rPr>
            <w:noProof/>
            <w:webHidden/>
          </w:rPr>
        </w:r>
        <w:r>
          <w:rPr>
            <w:noProof/>
            <w:webHidden/>
          </w:rPr>
          <w:fldChar w:fldCharType="separate"/>
        </w:r>
        <w:r>
          <w:rPr>
            <w:noProof/>
            <w:webHidden/>
          </w:rPr>
          <w:t>9</w:t>
        </w:r>
        <w:r>
          <w:rPr>
            <w:noProof/>
            <w:webHidden/>
          </w:rPr>
          <w:fldChar w:fldCharType="end"/>
        </w:r>
      </w:hyperlink>
      <w:r w:rsidR="00943DFB">
        <w:rPr>
          <w:rStyle w:val="Hyperlink"/>
          <w:noProof/>
          <w:color w:val="auto"/>
          <w:u w:val="none"/>
        </w:rPr>
        <w:t>,10,11</w:t>
      </w:r>
    </w:p>
    <w:p w14:paraId="5410352F" w14:textId="5D7D165A" w:rsidR="00BC40AA" w:rsidRDefault="00BC40AA">
      <w:pPr>
        <w:pStyle w:val="TOC1"/>
        <w:tabs>
          <w:tab w:val="left" w:pos="482"/>
        </w:tabs>
        <w:rPr>
          <w:rFonts w:asciiTheme="minorHAnsi" w:eastAsiaTheme="minorEastAsia" w:hAnsiTheme="minorHAnsi" w:cstheme="minorBidi"/>
          <w:kern w:val="2"/>
          <w:lang w:eastAsia="en-GB"/>
          <w14:ligatures w14:val="standardContextual"/>
        </w:rPr>
      </w:pPr>
      <w:hyperlink w:anchor="_Toc189582452" w:history="1">
        <w:r w:rsidRPr="001D690D">
          <w:rPr>
            <w:rStyle w:val="Hyperlink"/>
          </w:rPr>
          <w:t>3</w:t>
        </w:r>
        <w:r w:rsidR="003A7C88">
          <w:rPr>
            <w:rFonts w:asciiTheme="minorHAnsi" w:eastAsiaTheme="minorEastAsia" w:hAnsiTheme="minorHAnsi" w:cstheme="minorBidi"/>
            <w:kern w:val="2"/>
            <w:lang w:eastAsia="en-GB"/>
            <w14:ligatures w14:val="standardContextual"/>
          </w:rPr>
          <w:t xml:space="preserve"> </w:t>
        </w:r>
        <w:r w:rsidRPr="001D690D">
          <w:rPr>
            <w:rStyle w:val="Hyperlink"/>
          </w:rPr>
          <w:t>Application</w:t>
        </w:r>
        <w:r>
          <w:rPr>
            <w:webHidden/>
          </w:rPr>
          <w:tab/>
        </w:r>
        <w:r>
          <w:rPr>
            <w:webHidden/>
          </w:rPr>
          <w:fldChar w:fldCharType="begin"/>
        </w:r>
        <w:r>
          <w:rPr>
            <w:webHidden/>
          </w:rPr>
          <w:instrText xml:space="preserve"> PAGEREF _Toc189582452 \h </w:instrText>
        </w:r>
        <w:r>
          <w:rPr>
            <w:webHidden/>
          </w:rPr>
        </w:r>
        <w:r>
          <w:rPr>
            <w:webHidden/>
          </w:rPr>
          <w:fldChar w:fldCharType="separate"/>
        </w:r>
        <w:r>
          <w:rPr>
            <w:webHidden/>
          </w:rPr>
          <w:t>12</w:t>
        </w:r>
        <w:r>
          <w:rPr>
            <w:webHidden/>
          </w:rPr>
          <w:fldChar w:fldCharType="end"/>
        </w:r>
      </w:hyperlink>
    </w:p>
    <w:p w14:paraId="0CD5362D" w14:textId="3F3E3FCE" w:rsidR="00BC40AA" w:rsidRPr="00093E89" w:rsidRDefault="00BC40AA">
      <w:pPr>
        <w:pStyle w:val="TOC3"/>
        <w:tabs>
          <w:tab w:val="left" w:pos="1202"/>
          <w:tab w:val="right" w:leader="dot" w:pos="8494"/>
        </w:tabs>
        <w:rPr>
          <w:rFonts w:asciiTheme="minorHAnsi" w:eastAsiaTheme="minorEastAsia" w:hAnsiTheme="minorHAnsi" w:cstheme="minorBidi"/>
          <w:noProof/>
          <w:kern w:val="2"/>
          <w:lang w:eastAsia="en-GB"/>
          <w14:ligatures w14:val="standardContextual"/>
        </w:rPr>
      </w:pPr>
      <w:hyperlink w:anchor="_Toc189582453" w:history="1">
        <w:r w:rsidRPr="001D690D">
          <w:rPr>
            <w:rStyle w:val="Hyperlink"/>
            <w:noProof/>
          </w:rPr>
          <w:t>3.1</w:t>
        </w:r>
        <w:r w:rsidR="00093E89">
          <w:rPr>
            <w:rFonts w:asciiTheme="minorHAnsi" w:eastAsiaTheme="minorEastAsia" w:hAnsiTheme="minorHAnsi" w:cstheme="minorBidi"/>
            <w:noProof/>
            <w:kern w:val="2"/>
            <w:lang w:eastAsia="en-GB"/>
            <w14:ligatures w14:val="standardContextual"/>
          </w:rPr>
          <w:t xml:space="preserve"> </w:t>
        </w:r>
        <w:r w:rsidRPr="001D690D">
          <w:rPr>
            <w:rStyle w:val="Hyperlink"/>
            <w:noProof/>
          </w:rPr>
          <w:t>Looking After your data</w:t>
        </w:r>
        <w:r>
          <w:rPr>
            <w:noProof/>
            <w:webHidden/>
          </w:rPr>
          <w:tab/>
        </w:r>
        <w:r>
          <w:rPr>
            <w:noProof/>
            <w:webHidden/>
          </w:rPr>
          <w:fldChar w:fldCharType="begin"/>
        </w:r>
        <w:r>
          <w:rPr>
            <w:noProof/>
            <w:webHidden/>
          </w:rPr>
          <w:instrText xml:space="preserve"> PAGEREF _Toc189582453 \h </w:instrText>
        </w:r>
        <w:r>
          <w:rPr>
            <w:noProof/>
            <w:webHidden/>
          </w:rPr>
        </w:r>
        <w:r>
          <w:rPr>
            <w:noProof/>
            <w:webHidden/>
          </w:rPr>
          <w:fldChar w:fldCharType="separate"/>
        </w:r>
        <w:r>
          <w:rPr>
            <w:noProof/>
            <w:webHidden/>
          </w:rPr>
          <w:t>12</w:t>
        </w:r>
        <w:r>
          <w:rPr>
            <w:noProof/>
            <w:webHidden/>
          </w:rPr>
          <w:fldChar w:fldCharType="end"/>
        </w:r>
      </w:hyperlink>
      <w:r w:rsidR="00735CC7">
        <w:rPr>
          <w:rStyle w:val="Hyperlink"/>
          <w:noProof/>
          <w:color w:val="auto"/>
          <w:u w:val="none"/>
        </w:rPr>
        <w:t>,13</w:t>
      </w:r>
      <w:r w:rsidR="00093E89">
        <w:rPr>
          <w:rStyle w:val="Hyperlink"/>
          <w:noProof/>
        </w:rPr>
        <w:br/>
      </w:r>
      <w:r w:rsidR="00093E89">
        <w:rPr>
          <w:rStyle w:val="Hyperlink"/>
          <w:noProof/>
          <w:color w:val="auto"/>
          <w:u w:val="none"/>
        </w:rPr>
        <w:t xml:space="preserve">   3.2 Time Management and Organisation</w:t>
      </w:r>
      <w:r w:rsidR="00093E89">
        <w:rPr>
          <w:rStyle w:val="Hyperlink"/>
          <w:noProof/>
          <w:color w:val="auto"/>
          <w:u w:val="none"/>
        </w:rPr>
        <w:tab/>
      </w:r>
      <w:r w:rsidR="00735CC7">
        <w:rPr>
          <w:rStyle w:val="Hyperlink"/>
          <w:noProof/>
          <w:color w:val="auto"/>
          <w:u w:val="none"/>
        </w:rPr>
        <w:t>13</w:t>
      </w:r>
      <w:r w:rsidR="00093E89">
        <w:rPr>
          <w:rStyle w:val="Hyperlink"/>
          <w:noProof/>
          <w:color w:val="auto"/>
          <w:u w:val="none"/>
        </w:rPr>
        <w:br/>
      </w:r>
      <w:r w:rsidR="00CA4946">
        <w:rPr>
          <w:rStyle w:val="Hyperlink"/>
          <w:noProof/>
          <w:color w:val="auto"/>
          <w:u w:val="none"/>
        </w:rPr>
        <w:t xml:space="preserve">     3.3 e-Portfolio</w:t>
      </w:r>
      <w:r w:rsidR="00CA4946">
        <w:rPr>
          <w:rStyle w:val="Hyperlink"/>
          <w:noProof/>
          <w:color w:val="auto"/>
          <w:u w:val="none"/>
        </w:rPr>
        <w:tab/>
      </w:r>
      <w:r w:rsidR="00535DD7">
        <w:rPr>
          <w:rStyle w:val="Hyperlink"/>
          <w:noProof/>
          <w:color w:val="auto"/>
          <w:u w:val="none"/>
        </w:rPr>
        <w:t>14</w:t>
      </w:r>
      <w:r w:rsidR="00A53AB9">
        <w:rPr>
          <w:rStyle w:val="Hyperlink"/>
          <w:noProof/>
          <w:color w:val="auto"/>
          <w:u w:val="none"/>
        </w:rPr>
        <w:br/>
        <w:t xml:space="preserve">        3.4 Independent Study</w:t>
      </w:r>
      <w:r w:rsidR="00A53AB9">
        <w:rPr>
          <w:rStyle w:val="Hyperlink"/>
          <w:noProof/>
          <w:color w:val="auto"/>
          <w:u w:val="none"/>
        </w:rPr>
        <w:tab/>
      </w:r>
      <w:r w:rsidR="00535DD7">
        <w:rPr>
          <w:rStyle w:val="Hyperlink"/>
          <w:noProof/>
          <w:color w:val="auto"/>
          <w:u w:val="none"/>
        </w:rPr>
        <w:t>15</w:t>
      </w:r>
    </w:p>
    <w:p w14:paraId="6A8C179D" w14:textId="3DD4E747" w:rsidR="00BC40AA" w:rsidRDefault="00BC40AA">
      <w:pPr>
        <w:pStyle w:val="TOC1"/>
        <w:tabs>
          <w:tab w:val="left" w:pos="482"/>
        </w:tabs>
        <w:rPr>
          <w:rFonts w:asciiTheme="minorHAnsi" w:eastAsiaTheme="minorEastAsia" w:hAnsiTheme="minorHAnsi" w:cstheme="minorBidi"/>
          <w:kern w:val="2"/>
          <w:lang w:eastAsia="en-GB"/>
          <w14:ligatures w14:val="standardContextual"/>
        </w:rPr>
      </w:pPr>
      <w:hyperlink w:anchor="_Toc189582454" w:history="1">
        <w:r w:rsidRPr="001D690D">
          <w:rPr>
            <w:rStyle w:val="Hyperlink"/>
          </w:rPr>
          <w:t>4</w:t>
        </w:r>
        <w:r>
          <w:rPr>
            <w:rFonts w:asciiTheme="minorHAnsi" w:eastAsiaTheme="minorEastAsia" w:hAnsiTheme="minorHAnsi" w:cstheme="minorBidi"/>
            <w:kern w:val="2"/>
            <w:lang w:eastAsia="en-GB"/>
            <w14:ligatures w14:val="standardContextual"/>
          </w:rPr>
          <w:tab/>
        </w:r>
        <w:r w:rsidRPr="001D690D">
          <w:rPr>
            <w:rStyle w:val="Hyperlink"/>
          </w:rPr>
          <w:t>Conclusion and Evaluation</w:t>
        </w:r>
        <w:r>
          <w:rPr>
            <w:webHidden/>
          </w:rPr>
          <w:tab/>
        </w:r>
        <w:r>
          <w:rPr>
            <w:webHidden/>
          </w:rPr>
          <w:fldChar w:fldCharType="begin"/>
        </w:r>
        <w:r>
          <w:rPr>
            <w:webHidden/>
          </w:rPr>
          <w:instrText xml:space="preserve"> PAGEREF _Toc189582454 \h </w:instrText>
        </w:r>
        <w:r>
          <w:rPr>
            <w:webHidden/>
          </w:rPr>
        </w:r>
        <w:r>
          <w:rPr>
            <w:webHidden/>
          </w:rPr>
          <w:fldChar w:fldCharType="separate"/>
        </w:r>
        <w:r>
          <w:rPr>
            <w:webHidden/>
          </w:rPr>
          <w:t>16</w:t>
        </w:r>
        <w:r>
          <w:rPr>
            <w:webHidden/>
          </w:rPr>
          <w:fldChar w:fldCharType="end"/>
        </w:r>
      </w:hyperlink>
    </w:p>
    <w:p w14:paraId="1B72D5E0" w14:textId="162C1549" w:rsidR="00BC40AA" w:rsidRPr="00A53AB9" w:rsidRDefault="00BC40AA">
      <w:pPr>
        <w:pStyle w:val="TOC1"/>
        <w:rPr>
          <w:rFonts w:asciiTheme="minorHAnsi" w:eastAsiaTheme="minorEastAsia" w:hAnsiTheme="minorHAnsi" w:cstheme="minorBidi"/>
          <w:kern w:val="2"/>
          <w:lang w:eastAsia="en-GB"/>
          <w14:ligatures w14:val="standardContextual"/>
        </w:rPr>
      </w:pPr>
      <w:hyperlink w:anchor="_Toc189582455" w:history="1">
        <w:r w:rsidRPr="001D690D">
          <w:rPr>
            <w:rStyle w:val="Hyperlink"/>
          </w:rPr>
          <w:t>References</w:t>
        </w:r>
        <w:r>
          <w:rPr>
            <w:webHidden/>
          </w:rPr>
          <w:tab/>
        </w:r>
        <w:r>
          <w:rPr>
            <w:webHidden/>
          </w:rPr>
          <w:fldChar w:fldCharType="begin"/>
        </w:r>
        <w:r>
          <w:rPr>
            <w:webHidden/>
          </w:rPr>
          <w:instrText xml:space="preserve"> PAGEREF _Toc189582455 \h </w:instrText>
        </w:r>
        <w:r>
          <w:rPr>
            <w:webHidden/>
          </w:rPr>
        </w:r>
        <w:r>
          <w:rPr>
            <w:webHidden/>
          </w:rPr>
          <w:fldChar w:fldCharType="separate"/>
        </w:r>
        <w:r>
          <w:rPr>
            <w:webHidden/>
          </w:rPr>
          <w:t>17</w:t>
        </w:r>
        <w:r>
          <w:rPr>
            <w:webHidden/>
          </w:rPr>
          <w:fldChar w:fldCharType="end"/>
        </w:r>
      </w:hyperlink>
      <w:r w:rsidR="00A53AB9">
        <w:rPr>
          <w:rStyle w:val="Hyperlink"/>
        </w:rPr>
        <w:br/>
      </w:r>
      <w:r w:rsidR="00A53AB9">
        <w:rPr>
          <w:rStyle w:val="Hyperlink"/>
          <w:color w:val="auto"/>
          <w:u w:val="none"/>
        </w:rPr>
        <w:t>Appendix</w:t>
      </w:r>
      <w:r w:rsidR="00A53AB9">
        <w:rPr>
          <w:rStyle w:val="Hyperlink"/>
          <w:color w:val="auto"/>
          <w:u w:val="none"/>
        </w:rPr>
        <w:tab/>
      </w:r>
      <w:r w:rsidR="006010EF">
        <w:rPr>
          <w:rStyle w:val="Hyperlink"/>
          <w:color w:val="auto"/>
          <w:u w:val="none"/>
        </w:rPr>
        <w:t>18</w:t>
      </w:r>
      <w:r w:rsidR="00A53AB9">
        <w:rPr>
          <w:rStyle w:val="Hyperlink"/>
          <w:color w:val="auto"/>
          <w:u w:val="none"/>
        </w:rPr>
        <w:br/>
        <w:t>Table of Figures</w:t>
      </w:r>
      <w:r w:rsidR="00A53AB9">
        <w:rPr>
          <w:rStyle w:val="Hyperlink"/>
          <w:color w:val="auto"/>
          <w:u w:val="none"/>
        </w:rPr>
        <w:tab/>
      </w:r>
      <w:r w:rsidR="006010EF">
        <w:rPr>
          <w:rStyle w:val="Hyperlink"/>
          <w:color w:val="auto"/>
          <w:u w:val="none"/>
        </w:rPr>
        <w:t>20</w:t>
      </w:r>
    </w:p>
    <w:p w14:paraId="1E0A1994" w14:textId="1F83C52C" w:rsidR="00DA28B2" w:rsidRDefault="00B765F2" w:rsidP="00941D35">
      <w:r>
        <w:fldChar w:fldCharType="end"/>
      </w:r>
    </w:p>
    <w:p w14:paraId="0483FE1D" w14:textId="77777777" w:rsidR="00DA28B2" w:rsidRDefault="00DA28B2" w:rsidP="00941D35"/>
    <w:p w14:paraId="56B84C9D" w14:textId="7B6E365E" w:rsidR="00F2159F" w:rsidRDefault="00F2159F" w:rsidP="00AE480E">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r>
        <w:br w:type="page"/>
      </w:r>
    </w:p>
    <w:p w14:paraId="050AE65A" w14:textId="18253F90" w:rsidR="0051559A" w:rsidRPr="006010EF" w:rsidRDefault="004E527D" w:rsidP="00DA3683">
      <w:pPr>
        <w:pStyle w:val="Heading1"/>
        <w:rPr>
          <w:iCs/>
          <w:u w:val="single"/>
        </w:rPr>
      </w:pPr>
      <w:bookmarkStart w:id="22" w:name="_Toc189582448"/>
      <w:bookmarkStart w:id="23" w:name="_Toc311194473"/>
      <w:bookmarkStart w:id="24" w:name="_Toc51833421"/>
      <w:bookmarkEnd w:id="15"/>
      <w:bookmarkEnd w:id="16"/>
      <w:bookmarkEnd w:id="17"/>
      <w:bookmarkEnd w:id="18"/>
      <w:bookmarkEnd w:id="19"/>
      <w:bookmarkEnd w:id="20"/>
      <w:bookmarkEnd w:id="21"/>
      <w:r w:rsidRPr="006010EF">
        <w:rPr>
          <w:u w:val="single"/>
        </w:rPr>
        <w:lastRenderedPageBreak/>
        <w:t>Presentation</w:t>
      </w:r>
      <w:bookmarkEnd w:id="22"/>
    </w:p>
    <w:bookmarkEnd w:id="23"/>
    <w:p w14:paraId="6A2B897A" w14:textId="0F1BA8E8" w:rsidR="00F13B77" w:rsidRPr="0051559A" w:rsidRDefault="002653B9" w:rsidP="0089765D">
      <w:pPr>
        <w:pStyle w:val="ListParagraph"/>
        <w:numPr>
          <w:ilvl w:val="1"/>
          <w:numId w:val="38"/>
        </w:numPr>
        <w:ind w:left="754" w:hanging="397"/>
        <w:rPr>
          <w:b/>
          <w:sz w:val="28"/>
          <w:szCs w:val="28"/>
        </w:rPr>
      </w:pPr>
      <w:r>
        <w:rPr>
          <w:b/>
          <w:sz w:val="28"/>
          <w:szCs w:val="28"/>
        </w:rPr>
        <w:t xml:space="preserve"> </w:t>
      </w:r>
      <w:r w:rsidR="00F13B77" w:rsidRPr="0051559A">
        <w:rPr>
          <w:b/>
          <w:sz w:val="28"/>
          <w:szCs w:val="28"/>
        </w:rPr>
        <w:t xml:space="preserve">Student </w:t>
      </w:r>
      <w:r w:rsidR="003E0CF4">
        <w:rPr>
          <w:b/>
          <w:sz w:val="28"/>
          <w:szCs w:val="28"/>
        </w:rPr>
        <w:t>O</w:t>
      </w:r>
      <w:r w:rsidR="00F13B77" w:rsidRPr="0051559A">
        <w:rPr>
          <w:b/>
          <w:sz w:val="28"/>
          <w:szCs w:val="28"/>
        </w:rPr>
        <w:t>verview</w:t>
      </w:r>
    </w:p>
    <w:p w14:paraId="34A1C234" w14:textId="7E230B66" w:rsidR="00F13B77" w:rsidRDefault="00F13B77" w:rsidP="0051559A">
      <w:pPr>
        <w:tabs>
          <w:tab w:val="num" w:pos="720"/>
        </w:tabs>
        <w:rPr>
          <w:bCs/>
        </w:rPr>
      </w:pPr>
      <w:r>
        <w:rPr>
          <w:bCs/>
        </w:rPr>
        <w:t>The student created and presented a presentation of themselves to the class.</w:t>
      </w:r>
      <w:r>
        <w:rPr>
          <w:bCs/>
        </w:rPr>
        <w:br/>
        <w:t>This presentation covered details of</w:t>
      </w:r>
      <w:r w:rsidR="00FE3E0C">
        <w:rPr>
          <w:bCs/>
        </w:rPr>
        <w:t xml:space="preserve"> the </w:t>
      </w:r>
      <w:r w:rsidR="002B045C">
        <w:rPr>
          <w:bCs/>
        </w:rPr>
        <w:t>student’s</w:t>
      </w:r>
      <w:r>
        <w:rPr>
          <w:bCs/>
        </w:rPr>
        <w:t xml:space="preserve"> family, education</w:t>
      </w:r>
      <w:r w:rsidR="002B045C">
        <w:rPr>
          <w:bCs/>
        </w:rPr>
        <w:t>,</w:t>
      </w:r>
      <w:r>
        <w:rPr>
          <w:bCs/>
        </w:rPr>
        <w:t xml:space="preserve"> careers, and details of pets and hobbies. This </w:t>
      </w:r>
      <w:r w:rsidR="002B045C">
        <w:rPr>
          <w:bCs/>
        </w:rPr>
        <w:t>presentation was</w:t>
      </w:r>
      <w:r>
        <w:rPr>
          <w:bCs/>
        </w:rPr>
        <w:t xml:space="preserve"> presented</w:t>
      </w:r>
      <w:r w:rsidR="002B045C">
        <w:rPr>
          <w:bCs/>
        </w:rPr>
        <w:t xml:space="preserve"> to the class</w:t>
      </w:r>
      <w:r>
        <w:rPr>
          <w:bCs/>
        </w:rPr>
        <w:t xml:space="preserve"> via </w:t>
      </w:r>
      <w:r w:rsidR="002B045C">
        <w:rPr>
          <w:bCs/>
        </w:rPr>
        <w:t xml:space="preserve">Microsoft </w:t>
      </w:r>
      <w:r>
        <w:rPr>
          <w:bCs/>
        </w:rPr>
        <w:t>PowerPoint and peer reviews were received.</w:t>
      </w:r>
    </w:p>
    <w:p w14:paraId="24ED4CE7" w14:textId="6B41FEB5" w:rsidR="00F13B77" w:rsidRDefault="00F13B77" w:rsidP="0051559A">
      <w:pPr>
        <w:tabs>
          <w:tab w:val="num" w:pos="720"/>
        </w:tabs>
        <w:rPr>
          <w:bCs/>
        </w:rPr>
      </w:pPr>
      <w:r>
        <w:rPr>
          <w:bCs/>
        </w:rPr>
        <w:t xml:space="preserve">The student shared </w:t>
      </w:r>
      <w:r w:rsidR="000F7DDD">
        <w:rPr>
          <w:bCs/>
        </w:rPr>
        <w:t>during the presentation that</w:t>
      </w:r>
      <w:r>
        <w:rPr>
          <w:bCs/>
        </w:rPr>
        <w:t xml:space="preserve"> </w:t>
      </w:r>
      <w:r w:rsidR="000F7DDD">
        <w:rPr>
          <w:bCs/>
        </w:rPr>
        <w:t xml:space="preserve">both of </w:t>
      </w:r>
      <w:r>
        <w:rPr>
          <w:bCs/>
        </w:rPr>
        <w:t xml:space="preserve">their parents </w:t>
      </w:r>
      <w:r w:rsidR="006A0EE0">
        <w:rPr>
          <w:bCs/>
        </w:rPr>
        <w:t>are</w:t>
      </w:r>
      <w:r>
        <w:rPr>
          <w:bCs/>
        </w:rPr>
        <w:t xml:space="preserve"> self-employed</w:t>
      </w:r>
      <w:r w:rsidR="000F7DDD">
        <w:rPr>
          <w:bCs/>
        </w:rPr>
        <w:t>.</w:t>
      </w:r>
      <w:r>
        <w:rPr>
          <w:bCs/>
        </w:rPr>
        <w:t xml:space="preserve"> </w:t>
      </w:r>
      <w:r w:rsidR="006A0EE0">
        <w:rPr>
          <w:bCs/>
        </w:rPr>
        <w:t>H</w:t>
      </w:r>
      <w:r>
        <w:rPr>
          <w:bCs/>
        </w:rPr>
        <w:t>er mother had been a hairdresser and fashion designer, and her father had</w:t>
      </w:r>
      <w:r w:rsidR="006A0EE0">
        <w:rPr>
          <w:bCs/>
        </w:rPr>
        <w:t xml:space="preserve"> previously</w:t>
      </w:r>
      <w:r>
        <w:rPr>
          <w:bCs/>
        </w:rPr>
        <w:t xml:space="preserve"> worked in quarry demolitions and now runs a building business. The </w:t>
      </w:r>
      <w:r w:rsidR="006A0EE0">
        <w:rPr>
          <w:bCs/>
        </w:rPr>
        <w:t>student’s</w:t>
      </w:r>
      <w:r>
        <w:rPr>
          <w:bCs/>
        </w:rPr>
        <w:t xml:space="preserve"> sister</w:t>
      </w:r>
      <w:r w:rsidR="00B33837">
        <w:rPr>
          <w:bCs/>
        </w:rPr>
        <w:t xml:space="preserve"> who has </w:t>
      </w:r>
      <w:r w:rsidR="006E7296">
        <w:rPr>
          <w:bCs/>
        </w:rPr>
        <w:t>a</w:t>
      </w:r>
      <w:r w:rsidR="006B5034">
        <w:rPr>
          <w:bCs/>
        </w:rPr>
        <w:t xml:space="preserve"> minor learning</w:t>
      </w:r>
      <w:r w:rsidR="006E7296">
        <w:rPr>
          <w:bCs/>
        </w:rPr>
        <w:t xml:space="preserve"> disability</w:t>
      </w:r>
      <w:r>
        <w:rPr>
          <w:bCs/>
        </w:rPr>
        <w:t xml:space="preserve"> works at a safari park in the kitchen</w:t>
      </w:r>
      <w:r w:rsidR="006B5034">
        <w:rPr>
          <w:bCs/>
        </w:rPr>
        <w:t xml:space="preserve"> as a kitchen porter</w:t>
      </w:r>
      <w:r>
        <w:rPr>
          <w:bCs/>
        </w:rPr>
        <w:t xml:space="preserve">. The </w:t>
      </w:r>
      <w:r w:rsidR="00CF56AE">
        <w:rPr>
          <w:bCs/>
        </w:rPr>
        <w:t>student</w:t>
      </w:r>
      <w:r>
        <w:rPr>
          <w:bCs/>
        </w:rPr>
        <w:t xml:space="preserve"> is married and has two children aged six and four. </w:t>
      </w:r>
    </w:p>
    <w:p w14:paraId="612A24D6" w14:textId="5DD5571E" w:rsidR="004E473E" w:rsidRDefault="000A2BD7" w:rsidP="0051559A">
      <w:pPr>
        <w:tabs>
          <w:tab w:val="num" w:pos="720"/>
        </w:tabs>
        <w:rPr>
          <w:bCs/>
        </w:rPr>
      </w:pPr>
      <w:r>
        <w:rPr>
          <w:bCs/>
        </w:rPr>
        <w:t>The student</w:t>
      </w:r>
      <w:r w:rsidR="00F13B77">
        <w:rPr>
          <w:bCs/>
        </w:rPr>
        <w:t xml:space="preserve"> was </w:t>
      </w:r>
      <w:r w:rsidR="004E473E">
        <w:rPr>
          <w:bCs/>
        </w:rPr>
        <w:t>self-employed</w:t>
      </w:r>
      <w:r w:rsidR="00F13B77">
        <w:rPr>
          <w:bCs/>
        </w:rPr>
        <w:t xml:space="preserve"> for several years, working with horses before </w:t>
      </w:r>
      <w:r>
        <w:rPr>
          <w:bCs/>
        </w:rPr>
        <w:t>their</w:t>
      </w:r>
      <w:r w:rsidR="00F13B77">
        <w:rPr>
          <w:bCs/>
        </w:rPr>
        <w:t xml:space="preserve"> role in the Civil Service as a Naval Stores Officer</w:t>
      </w:r>
      <w:r w:rsidR="004E473E">
        <w:rPr>
          <w:bCs/>
        </w:rPr>
        <w:t xml:space="preserve">. </w:t>
      </w:r>
      <w:r>
        <w:rPr>
          <w:bCs/>
        </w:rPr>
        <w:t>They</w:t>
      </w:r>
      <w:r w:rsidR="004E473E">
        <w:rPr>
          <w:bCs/>
        </w:rPr>
        <w:t xml:space="preserve"> </w:t>
      </w:r>
      <w:r w:rsidR="00F13B77">
        <w:rPr>
          <w:bCs/>
        </w:rPr>
        <w:t xml:space="preserve">worked in the civil service for two years prior to taking </w:t>
      </w:r>
      <w:r>
        <w:rPr>
          <w:bCs/>
        </w:rPr>
        <w:t>a</w:t>
      </w:r>
      <w:r w:rsidR="00F13B77">
        <w:rPr>
          <w:bCs/>
        </w:rPr>
        <w:t xml:space="preserve"> new role as an Ordnance Munitions and Explosives (OME) Apprentice. </w:t>
      </w:r>
      <w:r>
        <w:rPr>
          <w:bCs/>
        </w:rPr>
        <w:t>T</w:t>
      </w:r>
      <w:r w:rsidR="00F13B77">
        <w:rPr>
          <w:bCs/>
        </w:rPr>
        <w:t xml:space="preserve">hree dogs and a horse </w:t>
      </w:r>
      <w:r>
        <w:rPr>
          <w:bCs/>
        </w:rPr>
        <w:t xml:space="preserve">are also a </w:t>
      </w:r>
      <w:r w:rsidR="008829F1">
        <w:rPr>
          <w:bCs/>
        </w:rPr>
        <w:t xml:space="preserve">part of the student’s life alongside </w:t>
      </w:r>
      <w:r w:rsidR="00F13B77">
        <w:rPr>
          <w:bCs/>
        </w:rPr>
        <w:t>a keen interest in</w:t>
      </w:r>
      <w:r w:rsidR="008829F1">
        <w:rPr>
          <w:bCs/>
        </w:rPr>
        <w:t xml:space="preserve"> attending</w:t>
      </w:r>
      <w:r w:rsidR="00F13B77">
        <w:rPr>
          <w:bCs/>
        </w:rPr>
        <w:t xml:space="preserve"> the gym and horse riding.</w:t>
      </w:r>
    </w:p>
    <w:p w14:paraId="479BCAB3" w14:textId="152ED1FE" w:rsidR="00D52729" w:rsidRPr="00F13B77" w:rsidRDefault="00053E13" w:rsidP="00053E13">
      <w:pPr>
        <w:spacing w:before="0" w:after="200" w:line="276" w:lineRule="auto"/>
        <w:jc w:val="left"/>
        <w:rPr>
          <w:bCs/>
        </w:rPr>
      </w:pPr>
      <w:r>
        <w:rPr>
          <w:bCs/>
        </w:rPr>
        <w:br w:type="page"/>
      </w:r>
    </w:p>
    <w:p w14:paraId="662E4C5C" w14:textId="4466C8D2" w:rsidR="004E527D" w:rsidRPr="0051559A" w:rsidRDefault="00EC3E99" w:rsidP="00DA3683">
      <w:pPr>
        <w:pStyle w:val="ListParagraph"/>
        <w:numPr>
          <w:ilvl w:val="1"/>
          <w:numId w:val="38"/>
        </w:numPr>
        <w:rPr>
          <w:b/>
          <w:sz w:val="28"/>
          <w:szCs w:val="28"/>
        </w:rPr>
      </w:pPr>
      <w:r>
        <w:rPr>
          <w:b/>
          <w:sz w:val="28"/>
          <w:szCs w:val="28"/>
        </w:rPr>
        <w:lastRenderedPageBreak/>
        <w:t xml:space="preserve"> Slides</w:t>
      </w:r>
    </w:p>
    <w:p w14:paraId="21C58263" w14:textId="4BF7BD36" w:rsidR="004E473E" w:rsidRPr="004E473E" w:rsidRDefault="004E473E" w:rsidP="004E473E">
      <w:pPr>
        <w:rPr>
          <w:bCs/>
        </w:rPr>
      </w:pPr>
      <w:r>
        <w:rPr>
          <w:bCs/>
        </w:rPr>
        <w:t>Below are screenshots from the completed presentation:</w:t>
      </w:r>
    </w:p>
    <w:p w14:paraId="2E0D1978" w14:textId="77777777" w:rsidR="004E473E" w:rsidRDefault="004E473E" w:rsidP="004E473E">
      <w:pPr>
        <w:keepNext/>
        <w:tabs>
          <w:tab w:val="num" w:pos="720"/>
        </w:tabs>
      </w:pPr>
      <w:r>
        <w:rPr>
          <w:noProof/>
        </w:rPr>
        <w:drawing>
          <wp:inline distT="0" distB="0" distL="0" distR="0" wp14:anchorId="7565E9E5" wp14:editId="75D75CE9">
            <wp:extent cx="5400040" cy="3037840"/>
            <wp:effectExtent l="0" t="0" r="0" b="0"/>
            <wp:docPr id="13081446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14465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0" cy="3037840"/>
                    </a:xfrm>
                    <a:prstGeom prst="rect">
                      <a:avLst/>
                    </a:prstGeom>
                  </pic:spPr>
                </pic:pic>
              </a:graphicData>
            </a:graphic>
          </wp:inline>
        </w:drawing>
      </w:r>
    </w:p>
    <w:p w14:paraId="4796CFC2" w14:textId="7A3E1019" w:rsidR="004E473E" w:rsidRDefault="004E473E" w:rsidP="004E473E">
      <w:pPr>
        <w:pStyle w:val="Caption"/>
      </w:pPr>
      <w:bookmarkStart w:id="25" w:name="_Toc188733778"/>
      <w:bookmarkStart w:id="26" w:name="_Toc189581404"/>
      <w:bookmarkStart w:id="27" w:name="_Ref188727411"/>
      <w:r>
        <w:t xml:space="preserve">Figure </w:t>
      </w:r>
      <w:fldSimple w:instr=" SEQ Figure \* ARABIC ">
        <w:r w:rsidR="0088400D">
          <w:rPr>
            <w:noProof/>
          </w:rPr>
          <w:t>1</w:t>
        </w:r>
        <w:bookmarkEnd w:id="25"/>
        <w:bookmarkEnd w:id="26"/>
      </w:fldSimple>
      <w:bookmarkEnd w:id="27"/>
    </w:p>
    <w:p w14:paraId="6A3076FE" w14:textId="2A144D24" w:rsidR="004E473E" w:rsidRPr="004E473E" w:rsidRDefault="004E473E" w:rsidP="004E473E">
      <w:pPr>
        <w:keepNext/>
        <w:tabs>
          <w:tab w:val="num" w:pos="720"/>
        </w:tabs>
      </w:pPr>
    </w:p>
    <w:p w14:paraId="3BB03941" w14:textId="77777777" w:rsidR="004E473E" w:rsidRDefault="004E473E" w:rsidP="004E473E">
      <w:pPr>
        <w:keepNext/>
      </w:pPr>
      <w:r>
        <w:rPr>
          <w:noProof/>
        </w:rPr>
        <w:drawing>
          <wp:inline distT="0" distB="0" distL="0" distR="0" wp14:anchorId="7C8C036B" wp14:editId="7BB0786B">
            <wp:extent cx="5400040" cy="3037840"/>
            <wp:effectExtent l="0" t="0" r="0" b="0"/>
            <wp:docPr id="14326941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9415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p>
    <w:p w14:paraId="4CD9CB3E" w14:textId="5B0DF377" w:rsidR="00D52729" w:rsidRPr="00D52729" w:rsidRDefault="004E473E" w:rsidP="00D52729">
      <w:pPr>
        <w:pStyle w:val="Caption"/>
        <w:rPr>
          <w:noProof/>
        </w:rPr>
      </w:pPr>
      <w:bookmarkStart w:id="28" w:name="_Toc188733779"/>
      <w:bookmarkStart w:id="29" w:name="_Toc189581405"/>
      <w:r>
        <w:t xml:space="preserve">Figure </w:t>
      </w:r>
      <w:fldSimple w:instr=" SEQ Figure \* ARABIC ">
        <w:r w:rsidR="0088400D">
          <w:rPr>
            <w:noProof/>
          </w:rPr>
          <w:t>2</w:t>
        </w:r>
        <w:bookmarkEnd w:id="28"/>
        <w:bookmarkEnd w:id="29"/>
      </w:fldSimple>
    </w:p>
    <w:p w14:paraId="6DB99596" w14:textId="77777777" w:rsidR="004E473E" w:rsidRDefault="004E473E" w:rsidP="004E473E">
      <w:pPr>
        <w:keepNext/>
      </w:pPr>
      <w:r>
        <w:rPr>
          <w:noProof/>
        </w:rPr>
        <w:lastRenderedPageBreak/>
        <w:drawing>
          <wp:inline distT="0" distB="0" distL="0" distR="0" wp14:anchorId="137EB404" wp14:editId="0721FB91">
            <wp:extent cx="5400040" cy="3037840"/>
            <wp:effectExtent l="0" t="0" r="0" b="0"/>
            <wp:docPr id="2764860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8604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0" cy="3037840"/>
                    </a:xfrm>
                    <a:prstGeom prst="rect">
                      <a:avLst/>
                    </a:prstGeom>
                  </pic:spPr>
                </pic:pic>
              </a:graphicData>
            </a:graphic>
          </wp:inline>
        </w:drawing>
      </w:r>
    </w:p>
    <w:p w14:paraId="058FCDBE" w14:textId="5177A210" w:rsidR="004E473E" w:rsidRDefault="004E473E" w:rsidP="004E473E">
      <w:pPr>
        <w:pStyle w:val="Caption"/>
      </w:pPr>
      <w:bookmarkStart w:id="30" w:name="_Toc188733780"/>
      <w:bookmarkStart w:id="31" w:name="_Toc189581406"/>
      <w:r>
        <w:t xml:space="preserve">Figure </w:t>
      </w:r>
      <w:fldSimple w:instr=" SEQ Figure \* ARABIC ">
        <w:r w:rsidR="0088400D">
          <w:rPr>
            <w:noProof/>
          </w:rPr>
          <w:t>3</w:t>
        </w:r>
        <w:bookmarkEnd w:id="30"/>
        <w:bookmarkEnd w:id="31"/>
      </w:fldSimple>
    </w:p>
    <w:p w14:paraId="4020F86B" w14:textId="77777777" w:rsidR="0051559A" w:rsidRPr="0051559A" w:rsidRDefault="0051559A" w:rsidP="0051559A"/>
    <w:p w14:paraId="64D12083" w14:textId="77777777" w:rsidR="004E473E" w:rsidRDefault="004E473E" w:rsidP="004E473E">
      <w:pPr>
        <w:keepNext/>
      </w:pPr>
      <w:r>
        <w:rPr>
          <w:noProof/>
        </w:rPr>
        <w:drawing>
          <wp:inline distT="0" distB="0" distL="0" distR="0" wp14:anchorId="1083E9A3" wp14:editId="1C22DF55">
            <wp:extent cx="5400040" cy="3037840"/>
            <wp:effectExtent l="0" t="0" r="0" b="0"/>
            <wp:docPr id="2184240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2406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0" cy="3037840"/>
                    </a:xfrm>
                    <a:prstGeom prst="rect">
                      <a:avLst/>
                    </a:prstGeom>
                  </pic:spPr>
                </pic:pic>
              </a:graphicData>
            </a:graphic>
          </wp:inline>
        </w:drawing>
      </w:r>
    </w:p>
    <w:p w14:paraId="0BF3CB1A" w14:textId="34C1AF8D" w:rsidR="00FF426D" w:rsidRDefault="004E473E" w:rsidP="0051559A">
      <w:pPr>
        <w:pStyle w:val="Caption"/>
      </w:pPr>
      <w:bookmarkStart w:id="32" w:name="_Toc188733781"/>
      <w:bookmarkStart w:id="33" w:name="_Toc189581407"/>
      <w:r>
        <w:t xml:space="preserve">Figure </w:t>
      </w:r>
      <w:fldSimple w:instr=" SEQ Figure \* ARABIC ">
        <w:r w:rsidR="0088400D">
          <w:rPr>
            <w:noProof/>
          </w:rPr>
          <w:t>4</w:t>
        </w:r>
        <w:bookmarkEnd w:id="32"/>
        <w:bookmarkEnd w:id="33"/>
      </w:fldSimple>
    </w:p>
    <w:p w14:paraId="0E183565" w14:textId="77777777" w:rsidR="0051559A" w:rsidRDefault="0051559A" w:rsidP="00FF426D"/>
    <w:p w14:paraId="6AE74265" w14:textId="77777777" w:rsidR="00D52729" w:rsidRDefault="00D52729" w:rsidP="00FF426D"/>
    <w:p w14:paraId="52199318" w14:textId="188A6D9D" w:rsidR="00D52729" w:rsidRDefault="00053E13" w:rsidP="00053E13">
      <w:pPr>
        <w:spacing w:before="0" w:after="200" w:line="276" w:lineRule="auto"/>
        <w:jc w:val="left"/>
      </w:pPr>
      <w:r>
        <w:br w:type="page"/>
      </w:r>
    </w:p>
    <w:p w14:paraId="4464F8B8" w14:textId="7EFF4D7D" w:rsidR="00FF426D" w:rsidRPr="0051559A" w:rsidRDefault="00BC6647" w:rsidP="00FF426D">
      <w:pPr>
        <w:pStyle w:val="ListParagraph"/>
        <w:numPr>
          <w:ilvl w:val="1"/>
          <w:numId w:val="38"/>
        </w:numPr>
        <w:rPr>
          <w:b/>
          <w:bCs/>
          <w:sz w:val="28"/>
          <w:szCs w:val="28"/>
        </w:rPr>
      </w:pPr>
      <w:r>
        <w:rPr>
          <w:b/>
          <w:bCs/>
          <w:sz w:val="28"/>
          <w:szCs w:val="28"/>
        </w:rPr>
        <w:lastRenderedPageBreak/>
        <w:t xml:space="preserve"> </w:t>
      </w:r>
      <w:r w:rsidR="00FF426D" w:rsidRPr="0051559A">
        <w:rPr>
          <w:b/>
          <w:bCs/>
          <w:sz w:val="28"/>
          <w:szCs w:val="28"/>
        </w:rPr>
        <w:t>Delivering a Successful presentation</w:t>
      </w:r>
    </w:p>
    <w:p w14:paraId="4DF6F0EC" w14:textId="13566F70" w:rsidR="00EE6150" w:rsidRDefault="00FF426D" w:rsidP="0051559A">
      <w:pPr>
        <w:jc w:val="left"/>
      </w:pPr>
      <w:r>
        <w:t xml:space="preserve">The student discovered that </w:t>
      </w:r>
      <w:proofErr w:type="gramStart"/>
      <w:r w:rsidR="000508A7">
        <w:t>in order to</w:t>
      </w:r>
      <w:proofErr w:type="gramEnd"/>
      <w:r w:rsidR="000508A7">
        <w:t xml:space="preserve"> </w:t>
      </w:r>
      <w:r>
        <w:t>deliver a successful presentation</w:t>
      </w:r>
      <w:r w:rsidR="000508A7">
        <w:t>, they need to</w:t>
      </w:r>
      <w:r>
        <w:t xml:space="preserve"> </w:t>
      </w:r>
      <w:r w:rsidR="000508A7">
        <w:t>rely</w:t>
      </w:r>
      <w:r>
        <w:t xml:space="preserve"> on many factors.</w:t>
      </w:r>
    </w:p>
    <w:p w14:paraId="732B733B" w14:textId="32C74875" w:rsidR="0051559A" w:rsidRPr="00926A29" w:rsidRDefault="00FF426D" w:rsidP="00CE20AB">
      <w:pPr>
        <w:jc w:val="left"/>
      </w:pPr>
      <w:r>
        <w:t>It is important to be confident</w:t>
      </w:r>
      <w:r w:rsidR="00BB44C2">
        <w:t xml:space="preserve"> and share enthusiasm</w:t>
      </w:r>
      <w:r>
        <w:t xml:space="preserve"> in the chosen topic, research it thoroughly and appreciate the depths of the information to be discussed.</w:t>
      </w:r>
      <w:r>
        <w:br/>
        <w:t xml:space="preserve">Ensure that the topics are clearly labelled and do not rely on the slides to </w:t>
      </w:r>
      <w:r w:rsidR="00C470E2">
        <w:t>display</w:t>
      </w:r>
      <w:r>
        <w:t xml:space="preserve"> </w:t>
      </w:r>
      <w:r w:rsidR="00C61B18">
        <w:t>all the</w:t>
      </w:r>
      <w:r>
        <w:t xml:space="preserve"> information </w:t>
      </w:r>
      <w:r w:rsidR="007138B1">
        <w:t>that is to be sh</w:t>
      </w:r>
      <w:r w:rsidR="00C470E2">
        <w:t>ared</w:t>
      </w:r>
      <w:r w:rsidR="007138B1">
        <w:t xml:space="preserve"> within the </w:t>
      </w:r>
      <w:r w:rsidR="00C470E2">
        <w:t>presentation as t</w:t>
      </w:r>
      <w:r>
        <w:t xml:space="preserve">his can cause </w:t>
      </w:r>
      <w:r w:rsidR="00CE20AB">
        <w:t>the</w:t>
      </w:r>
      <w:r>
        <w:t xml:space="preserve"> audience to lose attention</w:t>
      </w:r>
      <w:r w:rsidR="00C470E2">
        <w:t>,</w:t>
      </w:r>
      <w:r>
        <w:t xml:space="preserve"> or </w:t>
      </w:r>
      <w:r w:rsidR="00C470E2">
        <w:t xml:space="preserve">additionally </w:t>
      </w:r>
      <w:r>
        <w:t>overload them with visible information</w:t>
      </w:r>
      <w:r w:rsidR="00C470E2">
        <w:t>.</w:t>
      </w:r>
      <w:r>
        <w:t xml:space="preserve"> </w:t>
      </w:r>
      <w:r w:rsidR="00C470E2">
        <w:t xml:space="preserve">This </w:t>
      </w:r>
      <w:r>
        <w:t xml:space="preserve">will draw their attention away from </w:t>
      </w:r>
      <w:r w:rsidR="00CE20AB">
        <w:t>the presenter.</w:t>
      </w:r>
      <w:r>
        <w:br/>
        <w:t xml:space="preserve">The student also discovered that sometimes </w:t>
      </w:r>
      <w:r w:rsidR="00CE20AB">
        <w:t xml:space="preserve">information needs to be heavily </w:t>
      </w:r>
      <w:r w:rsidR="0051559A">
        <w:t>condensed</w:t>
      </w:r>
      <w:r>
        <w:t>, especially in a topic that is well known. This ensures that the key points are discussed thoroughly.</w:t>
      </w:r>
      <w:r w:rsidR="007522B6">
        <w:t xml:space="preserve"> This can be seen in the </w:t>
      </w:r>
      <w:r w:rsidR="007D0D4D">
        <w:t>student’s</w:t>
      </w:r>
      <w:r w:rsidR="007522B6">
        <w:t xml:space="preserve"> </w:t>
      </w:r>
      <w:r w:rsidR="007D0D4D">
        <w:t>self-evaluation</w:t>
      </w:r>
      <w:r w:rsidR="00C337CE">
        <w:t xml:space="preserve"> along with the peer evaluations.</w:t>
      </w:r>
      <w:r w:rsidR="00926A29">
        <w:t xml:space="preserve"> See Appendix for Evaluations sheets.</w:t>
      </w:r>
      <w:r w:rsidR="00E52925">
        <w:t xml:space="preserve"> </w:t>
      </w:r>
      <w:r w:rsidR="00C337CE">
        <w:br/>
      </w:r>
    </w:p>
    <w:p w14:paraId="4D3D7E1A" w14:textId="5AF079FB" w:rsidR="00FF426D" w:rsidRPr="0051559A" w:rsidRDefault="00EC3E99" w:rsidP="00FF426D">
      <w:pPr>
        <w:pStyle w:val="ListParagraph"/>
        <w:numPr>
          <w:ilvl w:val="1"/>
          <w:numId w:val="38"/>
        </w:numPr>
        <w:rPr>
          <w:b/>
          <w:bCs/>
          <w:sz w:val="28"/>
          <w:szCs w:val="28"/>
        </w:rPr>
      </w:pPr>
      <w:r>
        <w:rPr>
          <w:b/>
          <w:bCs/>
          <w:sz w:val="28"/>
          <w:szCs w:val="28"/>
        </w:rPr>
        <w:t xml:space="preserve"> </w:t>
      </w:r>
      <w:r w:rsidR="00FF426D" w:rsidRPr="0051559A">
        <w:rPr>
          <w:b/>
          <w:bCs/>
          <w:sz w:val="28"/>
          <w:szCs w:val="28"/>
        </w:rPr>
        <w:t>Notes for improvement</w:t>
      </w:r>
    </w:p>
    <w:p w14:paraId="597B7B15" w14:textId="7BB595AC" w:rsidR="00CE20AB" w:rsidRDefault="00FF426D" w:rsidP="0051559A">
      <w:r>
        <w:t xml:space="preserve">The student </w:t>
      </w:r>
      <w:r w:rsidR="00CE20AB">
        <w:t>noted several places for improvement.</w:t>
      </w:r>
    </w:p>
    <w:p w14:paraId="33E35479" w14:textId="37DECA4A" w:rsidR="00CE20AB" w:rsidRDefault="00CE20AB" w:rsidP="00CE20AB">
      <w:r>
        <w:t>Include slightly more information upon slides, although the students’ slides were clear and to the point, it was easy to diverge from the main topics, this meant time wasted on information which was not as key.</w:t>
      </w:r>
    </w:p>
    <w:p w14:paraId="25A03123" w14:textId="77777777" w:rsidR="00941D35" w:rsidRDefault="00CE20AB" w:rsidP="00941D35">
      <w:r>
        <w:t>Slow down speech rate. Although the student was confident in the topic, nerves can cause rushing through speech. This causes topics to be skipped, and information left out, it also makes it harder for the audience to follow the information and can lose engagement.</w:t>
      </w:r>
      <w:bookmarkEnd w:id="24"/>
    </w:p>
    <w:p w14:paraId="7D3B55A3" w14:textId="77777777" w:rsidR="00053E13" w:rsidRDefault="00053E13" w:rsidP="00941D35"/>
    <w:p w14:paraId="31DC5D99" w14:textId="685138FC" w:rsidR="00053E13" w:rsidRDefault="00053E13">
      <w:pPr>
        <w:spacing w:before="0" w:after="200" w:line="276" w:lineRule="auto"/>
        <w:jc w:val="left"/>
      </w:pPr>
      <w:r>
        <w:br w:type="page"/>
      </w:r>
    </w:p>
    <w:p w14:paraId="0F04159C" w14:textId="77777777" w:rsidR="00053E13" w:rsidRPr="00941D35" w:rsidRDefault="00053E13" w:rsidP="00941D35">
      <w:pPr>
        <w:sectPr w:rsidR="00053E13" w:rsidRPr="00941D35" w:rsidSect="00E205F5">
          <w:headerReference w:type="default" r:id="rId22"/>
          <w:footerReference w:type="default" r:id="rId23"/>
          <w:pgSz w:w="11906" w:h="16838" w:code="9"/>
          <w:pgMar w:top="1701" w:right="1701" w:bottom="1701" w:left="1701" w:header="709" w:footer="851" w:gutter="0"/>
          <w:pgNumType w:start="1"/>
          <w:cols w:space="708"/>
          <w:docGrid w:linePitch="360"/>
        </w:sectPr>
      </w:pPr>
    </w:p>
    <w:p w14:paraId="7DD4A707" w14:textId="28F0E6FC" w:rsidR="0051559A" w:rsidRPr="0051559A" w:rsidRDefault="004E527D" w:rsidP="0051559A">
      <w:pPr>
        <w:pStyle w:val="Heading1"/>
        <w:numPr>
          <w:ilvl w:val="0"/>
          <w:numId w:val="38"/>
        </w:numPr>
        <w:rPr>
          <w:u w:val="single"/>
        </w:rPr>
      </w:pPr>
      <w:bookmarkStart w:id="34" w:name="_Toc189582449"/>
      <w:bookmarkStart w:id="35" w:name="_Toc299631424"/>
      <w:bookmarkStart w:id="36" w:name="_Toc299631486"/>
      <w:bookmarkStart w:id="37" w:name="_Toc299631576"/>
      <w:bookmarkStart w:id="38" w:name="_Toc299631652"/>
      <w:r w:rsidRPr="004E527D">
        <w:rPr>
          <w:u w:val="single"/>
        </w:rPr>
        <w:lastRenderedPageBreak/>
        <w:t>Skills Evaluation</w:t>
      </w:r>
      <w:bookmarkEnd w:id="34"/>
    </w:p>
    <w:bookmarkEnd w:id="35"/>
    <w:bookmarkEnd w:id="36"/>
    <w:bookmarkEnd w:id="37"/>
    <w:bookmarkEnd w:id="38"/>
    <w:p w14:paraId="052F28F8" w14:textId="7EBFA9E7" w:rsidR="0051559A" w:rsidRDefault="0051559A" w:rsidP="0051559A">
      <w:pPr>
        <w:pStyle w:val="Heading2"/>
        <w:numPr>
          <w:ilvl w:val="1"/>
          <w:numId w:val="38"/>
        </w:numPr>
      </w:pPr>
      <w:r>
        <w:t xml:space="preserve"> </w:t>
      </w:r>
      <w:bookmarkStart w:id="39" w:name="_Toc189582450"/>
      <w:r>
        <w:t xml:space="preserve">Successful learning in a </w:t>
      </w:r>
      <w:proofErr w:type="gramStart"/>
      <w:r>
        <w:t>Higher</w:t>
      </w:r>
      <w:proofErr w:type="gramEnd"/>
      <w:r>
        <w:t xml:space="preserve"> education environment.</w:t>
      </w:r>
      <w:bookmarkEnd w:id="39"/>
    </w:p>
    <w:p w14:paraId="3AE49053" w14:textId="5FFFB5D2" w:rsidR="00B41526" w:rsidRDefault="00A10E83" w:rsidP="00B41526">
      <w:proofErr w:type="gramStart"/>
      <w:r>
        <w:t>In order to</w:t>
      </w:r>
      <w:proofErr w:type="gramEnd"/>
      <w:r>
        <w:t xml:space="preserve"> succeed in a higher education </w:t>
      </w:r>
      <w:r w:rsidR="00140955">
        <w:t>environment,</w:t>
      </w:r>
      <w:r>
        <w:t xml:space="preserve"> it is </w:t>
      </w:r>
      <w:r w:rsidR="001562DE">
        <w:t>integral to be open minded</w:t>
      </w:r>
      <w:r w:rsidR="00D50AF7">
        <w:t xml:space="preserve"> and </w:t>
      </w:r>
      <w:r w:rsidR="00B41526">
        <w:t xml:space="preserve">proactive. </w:t>
      </w:r>
    </w:p>
    <w:p w14:paraId="7CCFE112" w14:textId="37A977ED" w:rsidR="00440B7E" w:rsidRDefault="00B06542" w:rsidP="00B41526">
      <w:r>
        <w:t>“</w:t>
      </w:r>
      <w:r w:rsidRPr="00B06542">
        <w:t>You do have it in your power to find in any aspect of study an angle that sparks your curiosity, drives your personal motivation, or makes it meaningful – to find the hidden gold that attracts you. For example, visualize yourself on a large cinema screen enjoying your study – or your later rewards.</w:t>
      </w:r>
      <w:r>
        <w:t>”</w:t>
      </w:r>
      <w:r w:rsidR="000700CF">
        <w:t xml:space="preserve"> </w:t>
      </w:r>
      <w:r w:rsidR="000700CF">
        <w:fldChar w:fldCharType="begin"/>
      </w:r>
      <w:r w:rsidR="000700CF">
        <w:instrText xml:space="preserve"> REF _Ref188727498 \n \h </w:instrText>
      </w:r>
      <w:r w:rsidR="000700CF">
        <w:fldChar w:fldCharType="separate"/>
      </w:r>
      <w:r w:rsidR="000700CF">
        <w:t>[1]</w:t>
      </w:r>
      <w:r w:rsidR="000700CF">
        <w:fldChar w:fldCharType="end"/>
      </w:r>
      <w:r w:rsidR="00C34020">
        <w:br/>
      </w:r>
      <w:r w:rsidR="00467367">
        <w:t>Positivity</w:t>
      </w:r>
      <w:r w:rsidR="0021432A">
        <w:t xml:space="preserve"> an</w:t>
      </w:r>
      <w:r w:rsidR="001649DF">
        <w:t>d</w:t>
      </w:r>
      <w:r w:rsidR="0021432A">
        <w:t xml:space="preserve"> creating a reward for completing a task</w:t>
      </w:r>
      <w:r w:rsidR="00467367">
        <w:t xml:space="preserve"> </w:t>
      </w:r>
      <w:r w:rsidR="0021432A">
        <w:t>are</w:t>
      </w:r>
      <w:r w:rsidR="00467367">
        <w:t xml:space="preserve"> valuable tool</w:t>
      </w:r>
      <w:r w:rsidR="0021432A">
        <w:t>s</w:t>
      </w:r>
      <w:r w:rsidR="00D77513">
        <w:t xml:space="preserve"> </w:t>
      </w:r>
      <w:r w:rsidR="0021432A">
        <w:t>that</w:t>
      </w:r>
      <w:r w:rsidR="00D77513">
        <w:t xml:space="preserve"> fuel working towards a goal</w:t>
      </w:r>
      <w:r w:rsidR="00DE5D90">
        <w:t xml:space="preserve">, it helps perseverance and feeds determination. This, in turn ensures that tasks are completed to the </w:t>
      </w:r>
      <w:r w:rsidR="00761583">
        <w:t>students’</w:t>
      </w:r>
      <w:r w:rsidR="00DE5D90">
        <w:t xml:space="preserve"> best abilities</w:t>
      </w:r>
      <w:r w:rsidR="007C7798">
        <w:t>. It is also invaluable in aiding mental health</w:t>
      </w:r>
      <w:r w:rsidR="008C2ADA">
        <w:t>.</w:t>
      </w:r>
      <w:r w:rsidR="00440B7E">
        <w:t xml:space="preserve"> This in turn is a </w:t>
      </w:r>
      <w:r w:rsidR="00E26433">
        <w:t>huge factor in successful learning in a higher education environment.</w:t>
      </w:r>
    </w:p>
    <w:p w14:paraId="4F5A2EBD" w14:textId="246048BF" w:rsidR="00E26433" w:rsidRDefault="00E26433" w:rsidP="00B41526">
      <w:r>
        <w:t xml:space="preserve">From experience, the </w:t>
      </w:r>
      <w:proofErr w:type="gramStart"/>
      <w:r>
        <w:t>Student</w:t>
      </w:r>
      <w:proofErr w:type="gramEnd"/>
      <w:r>
        <w:t xml:space="preserve"> has also learnt that creating timeframes </w:t>
      </w:r>
      <w:r w:rsidR="00D50AC2">
        <w:t xml:space="preserve">for completing tasks is a key skill for </w:t>
      </w:r>
      <w:r w:rsidR="00C074F0">
        <w:t>successful learning. Setting a timeframe will ensure better focus</w:t>
      </w:r>
      <w:r w:rsidR="00C15239">
        <w:t>, and clearer goals. This can range from setting a certain time e.g. one to two hours to</w:t>
      </w:r>
      <w:r w:rsidR="001530E7">
        <w:t xml:space="preserve"> revise a specific topic,</w:t>
      </w:r>
      <w:r w:rsidR="00682E7B">
        <w:t xml:space="preserve"> to a week to complete a certain number of sections of an assignment.</w:t>
      </w:r>
      <w:r w:rsidR="00F262F3">
        <w:t xml:space="preserve"> This also spreads workload and </w:t>
      </w:r>
      <w:r w:rsidR="003B0656">
        <w:t>enables better time management, lessening stress and strain.</w:t>
      </w:r>
      <w:r w:rsidR="007A7BEE">
        <w:t xml:space="preserve"> This links </w:t>
      </w:r>
      <w:r w:rsidR="00BD081C">
        <w:t>into</w:t>
      </w:r>
      <w:r w:rsidR="007A7BEE">
        <w:t xml:space="preserve"> SMART </w:t>
      </w:r>
      <w:r w:rsidR="00350D0B">
        <w:t>targets – Specific, Measurable, Achievable, Realistic, Time</w:t>
      </w:r>
      <w:r w:rsidR="009062EB">
        <w:t>-</w:t>
      </w:r>
      <w:r w:rsidR="00350D0B">
        <w:t>bound.</w:t>
      </w:r>
    </w:p>
    <w:p w14:paraId="6C601BD6" w14:textId="68C13382" w:rsidR="004D4940" w:rsidRDefault="00034FB6" w:rsidP="005E19D4">
      <w:pPr>
        <w:spacing w:before="360"/>
      </w:pPr>
      <w:r>
        <w:t xml:space="preserve">Collaboration and teamwork are also key skills to obtain and hone when working in a </w:t>
      </w:r>
      <w:r w:rsidR="002E3A7B">
        <w:t xml:space="preserve">higher education environment. Working as a team ensures effective sharing of ideas and skills, this aids the learner and their peers </w:t>
      </w:r>
      <w:proofErr w:type="gramStart"/>
      <w:r w:rsidR="002E3A7B">
        <w:t>and also</w:t>
      </w:r>
      <w:proofErr w:type="gramEnd"/>
      <w:r w:rsidR="002E3A7B">
        <w:t xml:space="preserve"> </w:t>
      </w:r>
      <w:r w:rsidR="007E08CF">
        <w:t>establishes core skills</w:t>
      </w:r>
      <w:r w:rsidR="004D4940">
        <w:t>.</w:t>
      </w:r>
      <w:r>
        <w:br/>
      </w:r>
      <w:r w:rsidR="004D59C7">
        <w:t>“</w:t>
      </w:r>
      <w:r w:rsidR="004D59C7" w:rsidRPr="004D59C7">
        <w:t>You are expected to collaborate with other students for activities, classwork, projects and support, and also interact well with administrative and teaching staff. You will need to be constructive, using good social skills, communications and appropriat</w:t>
      </w:r>
      <w:r w:rsidR="005E6CCA">
        <w:t>e</w:t>
      </w:r>
      <w:r w:rsidR="00671251">
        <w:t xml:space="preserve"> </w:t>
      </w:r>
      <w:r w:rsidR="004D59C7" w:rsidRPr="004D59C7">
        <w:t>online</w:t>
      </w:r>
      <w:r w:rsidR="00BD081C">
        <w:t xml:space="preserve"> </w:t>
      </w:r>
      <w:r w:rsidR="004D59C7" w:rsidRPr="004D59C7">
        <w:t>etiquette.</w:t>
      </w:r>
      <w:r w:rsidR="004D59C7">
        <w:t>”</w:t>
      </w:r>
      <w:r w:rsidR="00D911D0">
        <w:fldChar w:fldCharType="begin"/>
      </w:r>
      <w:r w:rsidR="00D911D0">
        <w:instrText xml:space="preserve"> REF _Ref188727688 \n \h </w:instrText>
      </w:r>
      <w:r w:rsidR="00D911D0">
        <w:fldChar w:fldCharType="separate"/>
      </w:r>
      <w:r w:rsidR="00D911D0">
        <w:t>[2]</w:t>
      </w:r>
      <w:r w:rsidR="00D911D0">
        <w:fldChar w:fldCharType="end"/>
      </w:r>
      <w:r w:rsidR="004D4940">
        <w:br/>
        <w:t xml:space="preserve">These skills will also </w:t>
      </w:r>
      <w:r w:rsidR="00976D2F">
        <w:t xml:space="preserve">transfer </w:t>
      </w:r>
      <w:r w:rsidR="004D4940">
        <w:t>to a working environment</w:t>
      </w:r>
      <w:r w:rsidR="00976D2F">
        <w:t xml:space="preserve">. It is common for a workplace to </w:t>
      </w:r>
      <w:r w:rsidR="000101E3">
        <w:t>require some</w:t>
      </w:r>
      <w:r w:rsidR="003902FD">
        <w:t xml:space="preserve"> aspect of teamwork or collaboration, honing these </w:t>
      </w:r>
      <w:r w:rsidR="003902FD">
        <w:lastRenderedPageBreak/>
        <w:t xml:space="preserve">skills in your learning environment will set </w:t>
      </w:r>
      <w:r w:rsidR="00ED5FE1">
        <w:t>the student on a positive path and aid in success within a chosen career.</w:t>
      </w:r>
      <w:r w:rsidR="00BF694F">
        <w:t xml:space="preserve"> This skill also aids in people management, someone who is respected and works well in a team can manage people much more effectively</w:t>
      </w:r>
      <w:r w:rsidR="00BB4AC6">
        <w:t xml:space="preserve">. Communicating well with lecturers and guest speakers also puts the student in good stead for beginning to build not only their </w:t>
      </w:r>
      <w:r w:rsidR="00D316EC">
        <w:t xml:space="preserve">reputation in the educational </w:t>
      </w:r>
      <w:r w:rsidR="00696E62">
        <w:t>environment</w:t>
      </w:r>
      <w:r w:rsidR="001525CA">
        <w:t xml:space="preserve">, </w:t>
      </w:r>
      <w:r w:rsidR="00277399">
        <w:t>but it also</w:t>
      </w:r>
      <w:r w:rsidR="001525CA">
        <w:t xml:space="preserve"> </w:t>
      </w:r>
      <w:r w:rsidR="00D316EC">
        <w:t xml:space="preserve">aids the creation of a </w:t>
      </w:r>
      <w:r w:rsidR="00AA2ED0">
        <w:t>strong an</w:t>
      </w:r>
      <w:r w:rsidR="003A0F9A">
        <w:t>d</w:t>
      </w:r>
      <w:r w:rsidR="00AA2ED0">
        <w:t xml:space="preserve"> positive reputation ready for the </w:t>
      </w:r>
      <w:r w:rsidR="003A0F9A">
        <w:t>workplace</w:t>
      </w:r>
      <w:r w:rsidR="00AA2ED0">
        <w:t xml:space="preserve">. Lecturers will often act as a reference for future job prospects. </w:t>
      </w:r>
    </w:p>
    <w:p w14:paraId="5BD0ECA7" w14:textId="469E4978" w:rsidR="008223AB" w:rsidRDefault="008223AB" w:rsidP="00B41526">
      <w:r>
        <w:t>Problem solving is a skill required throughout life and within successful learning.</w:t>
      </w:r>
      <w:r>
        <w:br/>
      </w:r>
      <w:r w:rsidR="00920F38">
        <w:t>“</w:t>
      </w:r>
      <w:r w:rsidRPr="008223AB">
        <w:t>Butterworth (1992) argues that we are more likely to succeed at new tasks if we can find similarities with ones we have accomplished already. If we cannot see those parallels, then we may believe ourselves incapable of tasks well within our actual competence. This suggests that it is worth giving time and thought to what we have achieved in any one context and its applicability to other contexts.</w:t>
      </w:r>
      <w:r w:rsidR="00920F38">
        <w:t>”</w:t>
      </w:r>
      <w:r w:rsidR="00FF62F6">
        <w:fldChar w:fldCharType="begin"/>
      </w:r>
      <w:r w:rsidR="00FF62F6">
        <w:instrText xml:space="preserve"> REF _Ref188732761 \n \h </w:instrText>
      </w:r>
      <w:r w:rsidR="00FF62F6">
        <w:fldChar w:fldCharType="separate"/>
      </w:r>
      <w:r w:rsidR="00FF62F6">
        <w:t>[3]</w:t>
      </w:r>
      <w:r w:rsidR="00FF62F6">
        <w:fldChar w:fldCharType="end"/>
      </w:r>
      <w:r w:rsidR="00836ACC">
        <w:br/>
      </w:r>
      <w:r w:rsidR="00D40E88">
        <w:t xml:space="preserve">Problem solving requires forethought, patience and open mindedness. Tackling a task head on will not always give the required results. Stepping back and </w:t>
      </w:r>
      <w:r w:rsidR="0053311C">
        <w:t xml:space="preserve">evaluating the task or problem at hand will help to </w:t>
      </w:r>
      <w:r w:rsidR="004849ED">
        <w:t xml:space="preserve">broaden awareness. Talking through a problem with others and </w:t>
      </w:r>
      <w:r w:rsidR="002F017A">
        <w:t xml:space="preserve">comparing ideas can ensure a more detailed view and therefore more </w:t>
      </w:r>
      <w:r w:rsidR="000565DF">
        <w:t xml:space="preserve">effective problem solving. This helps in a learning environment in many ways. It can help a student to </w:t>
      </w:r>
      <w:r w:rsidR="003130C2">
        <w:t xml:space="preserve">tackle tasks in a more efficient way, ensure better time management or </w:t>
      </w:r>
      <w:r w:rsidR="003A41AF">
        <w:t>simply tackle a problematic practical task</w:t>
      </w:r>
      <w:r w:rsidR="00356E84">
        <w:t>.</w:t>
      </w:r>
    </w:p>
    <w:p w14:paraId="2C9558D6" w14:textId="77777777" w:rsidR="00083431" w:rsidRDefault="00083431" w:rsidP="00B41526"/>
    <w:p w14:paraId="130F4072" w14:textId="227598DC" w:rsidR="003837B3" w:rsidRPr="004F4411" w:rsidRDefault="000F5AB5" w:rsidP="00B41526">
      <w:pPr>
        <w:pStyle w:val="ListParagraph"/>
        <w:numPr>
          <w:ilvl w:val="1"/>
          <w:numId w:val="38"/>
        </w:numPr>
      </w:pPr>
      <w:r>
        <w:rPr>
          <w:b/>
          <w:bCs/>
        </w:rPr>
        <w:t>Transferable Skills</w:t>
      </w:r>
    </w:p>
    <w:p w14:paraId="42FF60B0" w14:textId="0029E16F" w:rsidR="009F6BAD" w:rsidRDefault="004F4411" w:rsidP="004F4411">
      <w:r>
        <w:t xml:space="preserve">As discussed in 2.1 teamwork, problem solving and time management are also skills that </w:t>
      </w:r>
      <w:proofErr w:type="gramStart"/>
      <w:r>
        <w:t>can</w:t>
      </w:r>
      <w:r w:rsidR="00775920">
        <w:t>,</w:t>
      </w:r>
      <w:r>
        <w:t xml:space="preserve"> and</w:t>
      </w:r>
      <w:proofErr w:type="gramEnd"/>
      <w:r>
        <w:t xml:space="preserve"> will be transferred to the workplace. Employers will </w:t>
      </w:r>
      <w:r w:rsidR="00AA1CA9">
        <w:t xml:space="preserve">request </w:t>
      </w:r>
      <w:r w:rsidR="00C26535">
        <w:t xml:space="preserve">these along with other skills when recruiting. </w:t>
      </w:r>
      <w:proofErr w:type="gramStart"/>
      <w:r w:rsidR="00C26535">
        <w:t>All of</w:t>
      </w:r>
      <w:proofErr w:type="gramEnd"/>
      <w:r w:rsidR="00C26535">
        <w:t xml:space="preserve"> </w:t>
      </w:r>
      <w:r w:rsidR="00AA1CA9">
        <w:t>these skills</w:t>
      </w:r>
      <w:r w:rsidR="00C26535">
        <w:t xml:space="preserve"> can transfer from previous experiences in life, at home, in </w:t>
      </w:r>
      <w:r w:rsidR="00B06BB3">
        <w:t>education and from previous careers.</w:t>
      </w:r>
    </w:p>
    <w:p w14:paraId="02215849" w14:textId="1DC27981" w:rsidR="00235E3E" w:rsidRDefault="009F6BAD" w:rsidP="006E3BAF">
      <w:r>
        <w:t>Other skills often requested by employers are as follows:</w:t>
      </w:r>
      <w:r>
        <w:br/>
        <w:t xml:space="preserve">Leadership – Being able to have </w:t>
      </w:r>
      <w:r w:rsidR="00CA4643">
        <w:t xml:space="preserve">confidence and courage in conviction will set </w:t>
      </w:r>
      <w:r w:rsidR="00CA4643">
        <w:lastRenderedPageBreak/>
        <w:t>any student or prospective employee on a strong path</w:t>
      </w:r>
      <w:r w:rsidR="009F10F1">
        <w:t xml:space="preserve">. Leadership not only transfers to the management of people directly within your office, </w:t>
      </w:r>
      <w:proofErr w:type="gramStart"/>
      <w:r w:rsidR="009F10F1">
        <w:t>it</w:t>
      </w:r>
      <w:proofErr w:type="gramEnd"/>
      <w:r w:rsidR="00666D30">
        <w:t xml:space="preserve"> also links to having leadership of your role as a whole, the tasks at hand and collaborating with other stakeholders</w:t>
      </w:r>
      <w:r w:rsidR="00613145">
        <w:t xml:space="preserve"> to ensure every job is completed to the highest standard.</w:t>
      </w:r>
      <w:r w:rsidR="008925DD">
        <w:br/>
      </w:r>
      <w:r w:rsidR="00BE1C32">
        <w:t xml:space="preserve">Adaptability – Being adaptable is another skill that employers will often request. It is commonplace </w:t>
      </w:r>
      <w:r w:rsidR="000268CF">
        <w:t xml:space="preserve">for many workplaces to be gapped, this means they are lacking the </w:t>
      </w:r>
      <w:proofErr w:type="gramStart"/>
      <w:r w:rsidR="000268CF">
        <w:t>man power</w:t>
      </w:r>
      <w:proofErr w:type="gramEnd"/>
      <w:r w:rsidR="000268CF">
        <w:t xml:space="preserve"> within certain sections of their business. In these </w:t>
      </w:r>
      <w:proofErr w:type="gramStart"/>
      <w:r w:rsidR="000268CF">
        <w:t>cases</w:t>
      </w:r>
      <w:proofErr w:type="gramEnd"/>
      <w:r w:rsidR="000268CF">
        <w:t xml:space="preserve"> it is likely extra work will be required to be undertaken, </w:t>
      </w:r>
      <w:r w:rsidR="00112547">
        <w:t xml:space="preserve">a load shared is a load halved. </w:t>
      </w:r>
      <w:r w:rsidR="002E73D2">
        <w:t>Adaptability</w:t>
      </w:r>
      <w:r w:rsidR="00112547">
        <w:t xml:space="preserve"> in these </w:t>
      </w:r>
      <w:r w:rsidR="002E73D2">
        <w:t xml:space="preserve">cases </w:t>
      </w:r>
      <w:r w:rsidR="00B92574">
        <w:t>will greatly increase your chances of success</w:t>
      </w:r>
      <w:r w:rsidR="009E4207">
        <w:t>,</w:t>
      </w:r>
      <w:r w:rsidR="00B92574">
        <w:t xml:space="preserve"> showing willing to undertake extra tasks alongside your daily workload</w:t>
      </w:r>
      <w:r w:rsidR="009E4207">
        <w:t>.</w:t>
      </w:r>
    </w:p>
    <w:p w14:paraId="27FDE153" w14:textId="77777777" w:rsidR="00083431" w:rsidRDefault="00083431" w:rsidP="006E3BAF"/>
    <w:p w14:paraId="26D93C2F" w14:textId="0A91B4D0" w:rsidR="0051559A" w:rsidRDefault="00083431" w:rsidP="00083431">
      <w:pPr>
        <w:pStyle w:val="Heading3"/>
        <w:numPr>
          <w:ilvl w:val="0"/>
          <w:numId w:val="0"/>
        </w:numPr>
        <w:ind w:left="720" w:hanging="720"/>
      </w:pPr>
      <w:r>
        <w:t xml:space="preserve"> </w:t>
      </w:r>
      <w:r>
        <w:tab/>
      </w:r>
      <w:bookmarkStart w:id="40" w:name="_Toc189582451"/>
      <w:r w:rsidR="00043FB6">
        <w:t>2.3</w:t>
      </w:r>
      <w:r w:rsidR="008234B6">
        <w:t xml:space="preserve"> </w:t>
      </w:r>
      <w:r w:rsidR="0051559A">
        <w:t>Self-Evaluation</w:t>
      </w:r>
      <w:bookmarkEnd w:id="40"/>
    </w:p>
    <w:p w14:paraId="6C0D8F78" w14:textId="030770EC" w:rsidR="00DD66B5" w:rsidRDefault="00802A8B" w:rsidP="00085107">
      <w:r>
        <w:t xml:space="preserve">The student carried out self-evaluation using various </w:t>
      </w:r>
      <w:r w:rsidR="00A46D0F">
        <w:t>web-based</w:t>
      </w:r>
      <w:r>
        <w:t xml:space="preserve"> tests to discover learning styles. Results were co</w:t>
      </w:r>
      <w:r w:rsidR="008C7744">
        <w:t>mpared and</w:t>
      </w:r>
      <w:r w:rsidR="008234B6">
        <w:t xml:space="preserve"> </w:t>
      </w:r>
      <w:r w:rsidR="008C7744">
        <w:t>conclusions found.</w:t>
      </w:r>
    </w:p>
    <w:p w14:paraId="0FFADFB8" w14:textId="76E7DF14" w:rsidR="001D5B7D" w:rsidRDefault="001D5B7D" w:rsidP="00085107">
      <w:r>
        <w:t xml:space="preserve">The student discovered that they are a </w:t>
      </w:r>
      <w:proofErr w:type="spellStart"/>
      <w:r>
        <w:t>kinesthetic</w:t>
      </w:r>
      <w:proofErr w:type="spellEnd"/>
      <w:r>
        <w:t xml:space="preserve"> learner</w:t>
      </w:r>
      <w:r w:rsidR="000C7E79">
        <w:t>, this means that they learn best when “hands on”</w:t>
      </w:r>
      <w:r w:rsidR="008B4940">
        <w:t xml:space="preserve"> or learning by doing.</w:t>
      </w:r>
      <w:r w:rsidR="00504517">
        <w:t xml:space="preserve"> </w:t>
      </w:r>
      <w:r w:rsidR="0065618F">
        <w:t>See following figures below.</w:t>
      </w:r>
      <w:r w:rsidR="003C2974">
        <w:br/>
        <w:t>The results were unanimous across the board in this case.</w:t>
      </w:r>
    </w:p>
    <w:p w14:paraId="5EE45C90" w14:textId="77777777" w:rsidR="00B659EA" w:rsidRDefault="007E2C65" w:rsidP="00B659EA">
      <w:pPr>
        <w:keepNext/>
      </w:pPr>
      <w:r>
        <w:rPr>
          <w:noProof/>
        </w:rPr>
        <w:drawing>
          <wp:inline distT="0" distB="0" distL="0" distR="0" wp14:anchorId="4B5DE05E" wp14:editId="7B22F8D2">
            <wp:extent cx="3634740" cy="2666644"/>
            <wp:effectExtent l="0" t="0" r="3810" b="635"/>
            <wp:docPr id="2008120695"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20695" name="Picture 1" descr="A close up of a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48075" cy="2676427"/>
                    </a:xfrm>
                    <a:prstGeom prst="rect">
                      <a:avLst/>
                    </a:prstGeom>
                  </pic:spPr>
                </pic:pic>
              </a:graphicData>
            </a:graphic>
          </wp:inline>
        </w:drawing>
      </w:r>
    </w:p>
    <w:p w14:paraId="008A1B8C" w14:textId="0BD4D489" w:rsidR="00D24517" w:rsidRDefault="00B659EA" w:rsidP="00A46D0F">
      <w:pPr>
        <w:pStyle w:val="Caption"/>
      </w:pPr>
      <w:bookmarkStart w:id="41" w:name="_Toc188733782"/>
      <w:bookmarkStart w:id="42" w:name="_Toc189581408"/>
      <w:r>
        <w:t xml:space="preserve">Figure </w:t>
      </w:r>
      <w:fldSimple w:instr=" SEQ Figure \* ARABIC ">
        <w:r w:rsidR="0088400D">
          <w:rPr>
            <w:noProof/>
          </w:rPr>
          <w:t>5</w:t>
        </w:r>
        <w:bookmarkEnd w:id="41"/>
        <w:bookmarkEnd w:id="42"/>
      </w:fldSimple>
    </w:p>
    <w:p w14:paraId="070B16B8" w14:textId="77777777" w:rsidR="00B659EA" w:rsidRDefault="008234B6" w:rsidP="00B659EA">
      <w:pPr>
        <w:keepNext/>
      </w:pPr>
      <w:r>
        <w:rPr>
          <w:noProof/>
        </w:rPr>
        <w:lastRenderedPageBreak/>
        <w:drawing>
          <wp:inline distT="0" distB="0" distL="0" distR="0" wp14:anchorId="7FE38D7B" wp14:editId="5F59D1B5">
            <wp:extent cx="4846320" cy="2997606"/>
            <wp:effectExtent l="0" t="0" r="0" b="0"/>
            <wp:docPr id="1567796225"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96225" name="Picture 4" descr="A screenshot of a graph&#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70582" cy="3012613"/>
                    </a:xfrm>
                    <a:prstGeom prst="rect">
                      <a:avLst/>
                    </a:prstGeom>
                  </pic:spPr>
                </pic:pic>
              </a:graphicData>
            </a:graphic>
          </wp:inline>
        </w:drawing>
      </w:r>
    </w:p>
    <w:p w14:paraId="264815C8" w14:textId="1DEA7369" w:rsidR="005D4153" w:rsidRDefault="00B659EA" w:rsidP="00B659EA">
      <w:pPr>
        <w:pStyle w:val="Caption"/>
      </w:pPr>
      <w:bookmarkStart w:id="43" w:name="_Toc188733783"/>
      <w:bookmarkStart w:id="44" w:name="_Toc189581409"/>
      <w:r>
        <w:t xml:space="preserve">Figure </w:t>
      </w:r>
      <w:fldSimple w:instr=" SEQ Figure \* ARABIC ">
        <w:r w:rsidR="0088400D">
          <w:rPr>
            <w:noProof/>
          </w:rPr>
          <w:t>6</w:t>
        </w:r>
        <w:bookmarkEnd w:id="43"/>
        <w:bookmarkEnd w:id="44"/>
      </w:fldSimple>
    </w:p>
    <w:p w14:paraId="3C419224" w14:textId="77777777" w:rsidR="00B659EA" w:rsidRDefault="00275FD6" w:rsidP="00B659EA">
      <w:pPr>
        <w:keepNext/>
      </w:pPr>
      <w:r>
        <w:rPr>
          <w:noProof/>
        </w:rPr>
        <w:drawing>
          <wp:inline distT="0" distB="0" distL="0" distR="0" wp14:anchorId="6CACB574" wp14:editId="5CBADB76">
            <wp:extent cx="5400040" cy="3057525"/>
            <wp:effectExtent l="0" t="0" r="0" b="9525"/>
            <wp:docPr id="16277489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4892" name="Picture 3"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3057525"/>
                    </a:xfrm>
                    <a:prstGeom prst="rect">
                      <a:avLst/>
                    </a:prstGeom>
                  </pic:spPr>
                </pic:pic>
              </a:graphicData>
            </a:graphic>
          </wp:inline>
        </w:drawing>
      </w:r>
    </w:p>
    <w:p w14:paraId="7E6206B0" w14:textId="2F76B48B" w:rsidR="007E2C65" w:rsidRDefault="00B659EA" w:rsidP="00B659EA">
      <w:pPr>
        <w:pStyle w:val="Caption"/>
      </w:pPr>
      <w:bookmarkStart w:id="45" w:name="_Toc188733784"/>
      <w:bookmarkStart w:id="46" w:name="_Toc189581410"/>
      <w:r>
        <w:t xml:space="preserve">Figure </w:t>
      </w:r>
      <w:fldSimple w:instr=" SEQ Figure \* ARABIC ">
        <w:r w:rsidR="0088400D">
          <w:rPr>
            <w:noProof/>
          </w:rPr>
          <w:t>7</w:t>
        </w:r>
        <w:bookmarkEnd w:id="45"/>
        <w:bookmarkEnd w:id="46"/>
      </w:fldSimple>
    </w:p>
    <w:p w14:paraId="0DC0BB99" w14:textId="6CC2125E" w:rsidR="00B1043D" w:rsidRDefault="00F240D2" w:rsidP="00941D35">
      <w:r>
        <w:t xml:space="preserve">The </w:t>
      </w:r>
      <w:r w:rsidR="005E19D4">
        <w:t>student</w:t>
      </w:r>
      <w:r>
        <w:t xml:space="preserve"> also learnt during these </w:t>
      </w:r>
      <w:r w:rsidR="00BA6EBF">
        <w:t xml:space="preserve">trait tests that they are not organised and often “chaotic” in their approach to study and </w:t>
      </w:r>
      <w:r w:rsidR="00D21820">
        <w:t xml:space="preserve">organisation. This </w:t>
      </w:r>
      <w:r w:rsidR="007469BE">
        <w:t>discovery</w:t>
      </w:r>
      <w:r w:rsidR="00D21820">
        <w:t xml:space="preserve"> gives room for self-improvement going forward.</w:t>
      </w:r>
      <w:r w:rsidR="00CC5B74">
        <w:t xml:space="preserve"> Lacking organisation will hinder in the long haul, not only in the educational environment but in the </w:t>
      </w:r>
      <w:proofErr w:type="gramStart"/>
      <w:r w:rsidR="00CC5B74">
        <w:t>work place</w:t>
      </w:r>
      <w:proofErr w:type="gramEnd"/>
      <w:r w:rsidR="00CC5B74">
        <w:t>.</w:t>
      </w:r>
      <w:r w:rsidR="00CC5B74">
        <w:br/>
      </w:r>
      <w:r w:rsidR="00066AD9">
        <w:t xml:space="preserve">The student, also learnt that they are more of a </w:t>
      </w:r>
      <w:r w:rsidR="00DD381C">
        <w:t xml:space="preserve">“thinker” than a feeler. </w:t>
      </w:r>
      <w:r w:rsidR="00EC4AAC">
        <w:t xml:space="preserve">Being able </w:t>
      </w:r>
      <w:r w:rsidR="00EC4AAC">
        <w:lastRenderedPageBreak/>
        <w:t>to think before reacting on feelings will set the learner in good stead for the work en</w:t>
      </w:r>
      <w:r w:rsidR="0032435B">
        <w:t>vironment.</w:t>
      </w:r>
      <w:r w:rsidR="00921A99">
        <w:br/>
        <w:t xml:space="preserve">The </w:t>
      </w:r>
      <w:proofErr w:type="gramStart"/>
      <w:r w:rsidR="00921A99">
        <w:t>long term</w:t>
      </w:r>
      <w:proofErr w:type="gramEnd"/>
      <w:r w:rsidR="00921A99">
        <w:t xml:space="preserve"> plans o</w:t>
      </w:r>
      <w:r w:rsidR="00B97FB0">
        <w:t xml:space="preserve">f the student include, successfully </w:t>
      </w:r>
      <w:r w:rsidR="00B85810">
        <w:t>obtaining their degree and securing a full time career in a chosen pathway linked to this</w:t>
      </w:r>
      <w:r w:rsidR="00F8219F">
        <w:t>, becoming proficient and well regarded in this</w:t>
      </w:r>
      <w:r w:rsidR="00476D77">
        <w:t xml:space="preserve"> field and being able to support their family.</w:t>
      </w:r>
      <w:r w:rsidR="00CC6D1B">
        <w:t xml:space="preserve"> Short term the student would like to </w:t>
      </w:r>
      <w:r w:rsidR="00AE037C">
        <w:t xml:space="preserve">remain focused in their studies and manage a </w:t>
      </w:r>
      <w:proofErr w:type="gramStart"/>
      <w:r w:rsidR="00AE037C">
        <w:t>more healthy</w:t>
      </w:r>
      <w:proofErr w:type="gramEnd"/>
      <w:r w:rsidR="00AE037C">
        <w:t xml:space="preserve"> work/study/ life balance.</w:t>
      </w:r>
    </w:p>
    <w:p w14:paraId="65D27D9E" w14:textId="66D68683" w:rsidR="00DA28B2" w:rsidRDefault="00D16C9F" w:rsidP="00941D35">
      <w:r>
        <w:t xml:space="preserve">The student has </w:t>
      </w:r>
      <w:r w:rsidR="00C02B08">
        <w:t xml:space="preserve">a </w:t>
      </w:r>
      <w:r w:rsidR="00E354CF">
        <w:t xml:space="preserve">created </w:t>
      </w:r>
      <w:r w:rsidR="00921A99">
        <w:t>several</w:t>
      </w:r>
      <w:r w:rsidR="00E354CF">
        <w:t xml:space="preserve"> academic and personal action plans</w:t>
      </w:r>
      <w:r w:rsidR="00C02B08">
        <w:t>.</w:t>
      </w:r>
      <w:r w:rsidR="00550EB3">
        <w:t xml:space="preserve"> These SMART</w:t>
      </w:r>
      <w:r w:rsidR="0075718F">
        <w:t xml:space="preserve"> (Specific, </w:t>
      </w:r>
      <w:r w:rsidR="00064F02">
        <w:t>Measurable</w:t>
      </w:r>
      <w:r w:rsidR="0075718F">
        <w:t xml:space="preserve">, </w:t>
      </w:r>
      <w:r w:rsidR="00064F02">
        <w:t>A</w:t>
      </w:r>
      <w:r w:rsidR="0075718F">
        <w:t xml:space="preserve">chievable, </w:t>
      </w:r>
      <w:r w:rsidR="00064F02">
        <w:t xml:space="preserve">Relevant, Time </w:t>
      </w:r>
      <w:proofErr w:type="spellStart"/>
      <w:r w:rsidR="00064F02">
        <w:t>bount</w:t>
      </w:r>
      <w:proofErr w:type="spellEnd"/>
      <w:r w:rsidR="00064F02">
        <w:t>)</w:t>
      </w:r>
      <w:r w:rsidR="00550EB3">
        <w:t xml:space="preserve"> goals are as follows</w:t>
      </w:r>
      <w:r w:rsidR="003A783D">
        <w:t>.</w:t>
      </w:r>
      <w:r w:rsidR="009D2A12">
        <w:br/>
        <w:t xml:space="preserve">Achieve </w:t>
      </w:r>
      <w:r w:rsidR="003D06FA">
        <w:t>a pass mark in the</w:t>
      </w:r>
      <w:r w:rsidR="00E021FD">
        <w:t xml:space="preserve"> OME</w:t>
      </w:r>
      <w:r w:rsidR="003D06FA">
        <w:t xml:space="preserve"> Mathematics paper</w:t>
      </w:r>
      <w:r w:rsidR="00E021FD">
        <w:t xml:space="preserve"> by February</w:t>
      </w:r>
      <w:r w:rsidR="003D06FA">
        <w:t>. The student plans to revise one past paper every evening</w:t>
      </w:r>
      <w:r w:rsidR="00A505F8">
        <w:t xml:space="preserve"> for the next two weeks to achieve this goal. Having spoken to the mathematics lecturer</w:t>
      </w:r>
      <w:r w:rsidR="00D51E26">
        <w:t>,</w:t>
      </w:r>
      <w:r w:rsidR="00A505F8">
        <w:t xml:space="preserve"> this is an easily achievable goal</w:t>
      </w:r>
      <w:r w:rsidR="00D51E26">
        <w:t xml:space="preserve">, completing past papers will aid this </w:t>
      </w:r>
      <w:r w:rsidR="000A5D73">
        <w:t>goal along with positive thinking</w:t>
      </w:r>
      <w:r w:rsidR="00A505F8">
        <w:t>.</w:t>
      </w:r>
      <w:r w:rsidR="007D3D75">
        <w:br/>
        <w:t>This task is S</w:t>
      </w:r>
      <w:r w:rsidR="003968A6">
        <w:t>pecific – Pass the maths exam, Measurable – Passing the exam is the measure of success, A</w:t>
      </w:r>
      <w:r w:rsidR="00C362E7">
        <w:t>chievable – Many students prior have passed this exam, the student has also spoken with the lecturer and they have reiterated this</w:t>
      </w:r>
      <w:r w:rsidR="001B2AC3">
        <w:t>, Relevant – This exam must be passed to continue with the Degree course, Time bound- the exam is on the 14</w:t>
      </w:r>
      <w:r w:rsidR="001B2AC3" w:rsidRPr="001B2AC3">
        <w:rPr>
          <w:vertAlign w:val="superscript"/>
        </w:rPr>
        <w:t>th</w:t>
      </w:r>
      <w:r w:rsidR="001B2AC3">
        <w:t xml:space="preserve"> of February, this gives the goal an end date.</w:t>
      </w:r>
      <w:r w:rsidR="001D0384">
        <w:br/>
      </w:r>
      <w:r w:rsidR="00FC59E8">
        <w:t xml:space="preserve">Renovate house to a liveable point by April 2025. The student recently purchased a property that </w:t>
      </w:r>
      <w:r w:rsidR="00AF46C3">
        <w:t>needed</w:t>
      </w:r>
      <w:r w:rsidR="00FC59E8">
        <w:t xml:space="preserve"> renovation, it is their goal to move into the property by </w:t>
      </w:r>
      <w:proofErr w:type="spellStart"/>
      <w:r w:rsidR="00FC59E8">
        <w:t>mid April</w:t>
      </w:r>
      <w:proofErr w:type="spellEnd"/>
      <w:r w:rsidR="00FC59E8">
        <w:t xml:space="preserve"> 2025. This requires the house to be clean, painted and furniture built.</w:t>
      </w:r>
      <w:r w:rsidR="00AF46C3">
        <w:t xml:space="preserve"> </w:t>
      </w:r>
      <w:r w:rsidR="00B73D09">
        <w:t>Some of this work relies on the availability of labourers, therefore April is an achievable goal.</w:t>
      </w:r>
      <w:r w:rsidR="00B73D09">
        <w:br/>
      </w:r>
      <w:r w:rsidR="00BD0851">
        <w:t xml:space="preserve">Lose 10k of weight by June 2025. The student has recently gained a little weight due to work and moving stress. Their aim is to get back into a </w:t>
      </w:r>
      <w:r w:rsidR="00A544D2">
        <w:t>routine in visiting the gym, ensure meals are calorie counted, nutritious and filling and refrain from snacking.</w:t>
      </w:r>
      <w:r w:rsidR="00C70772">
        <w:t xml:space="preserve"> Having lost weight previously, 10kg is an achievable goal in 6 months.</w:t>
      </w:r>
      <w:r w:rsidR="00C70772">
        <w:br/>
      </w:r>
      <w:r w:rsidR="000B6FAC">
        <w:t xml:space="preserve">Regain strength and achieve </w:t>
      </w:r>
      <w:r w:rsidR="00615A43">
        <w:t xml:space="preserve">130kg deadlift by December 2025. The student had surgery early in 2024 </w:t>
      </w:r>
      <w:r w:rsidR="003C2141">
        <w:t>and has been slowly rehabbing. They aim to be able to achieve a deadlift 30kg lighter than their original maximum by the end of the year.</w:t>
      </w:r>
      <w:r w:rsidR="00C02B08">
        <w:br/>
      </w:r>
    </w:p>
    <w:p w14:paraId="77E03154" w14:textId="29E3F8A1" w:rsidR="00DA28B2" w:rsidRPr="00053E13" w:rsidRDefault="00DA28B2" w:rsidP="00053E13">
      <w:pPr>
        <w:spacing w:before="0" w:after="200" w:line="276" w:lineRule="auto"/>
        <w:jc w:val="left"/>
        <w:rPr>
          <w:rFonts w:cs="Arial"/>
          <w:b/>
          <w:bCs/>
          <w:kern w:val="32"/>
          <w:sz w:val="32"/>
          <w:szCs w:val="32"/>
        </w:rPr>
        <w:sectPr w:rsidR="00DA28B2" w:rsidRPr="00053E13" w:rsidSect="00623A81">
          <w:headerReference w:type="default" r:id="rId27"/>
          <w:pgSz w:w="11906" w:h="16838" w:code="9"/>
          <w:pgMar w:top="1701" w:right="1701" w:bottom="1701" w:left="1701" w:header="709" w:footer="851" w:gutter="0"/>
          <w:cols w:space="708"/>
          <w:docGrid w:linePitch="360"/>
        </w:sectPr>
      </w:pPr>
    </w:p>
    <w:p w14:paraId="5548B693" w14:textId="3C4723EA" w:rsidR="00DA28B2" w:rsidRPr="00455BCB" w:rsidRDefault="00EC3E99" w:rsidP="0051559A">
      <w:pPr>
        <w:pStyle w:val="Heading1"/>
        <w:numPr>
          <w:ilvl w:val="0"/>
          <w:numId w:val="38"/>
        </w:numPr>
        <w:rPr>
          <w:u w:val="single"/>
        </w:rPr>
      </w:pPr>
      <w:bookmarkStart w:id="47" w:name="_Toc189582452"/>
      <w:r>
        <w:rPr>
          <w:u w:val="single"/>
        </w:rPr>
        <w:lastRenderedPageBreak/>
        <w:t>Application</w:t>
      </w:r>
      <w:bookmarkEnd w:id="47"/>
    </w:p>
    <w:p w14:paraId="61911BDD" w14:textId="24322D5C" w:rsidR="00DA28B2" w:rsidRDefault="00EC3E99" w:rsidP="00EC3E99">
      <w:pPr>
        <w:pStyle w:val="Heading3"/>
        <w:numPr>
          <w:ilvl w:val="1"/>
          <w:numId w:val="38"/>
        </w:numPr>
      </w:pPr>
      <w:bookmarkStart w:id="48" w:name="_Toc189582453"/>
      <w:r>
        <w:t>Looking After your data</w:t>
      </w:r>
      <w:bookmarkEnd w:id="48"/>
    </w:p>
    <w:p w14:paraId="460457D7" w14:textId="145B9EFF" w:rsidR="00DA30E3" w:rsidRDefault="00071BAC" w:rsidP="00DA30E3">
      <w:r>
        <w:t xml:space="preserve">Protecting data is a key part of working </w:t>
      </w:r>
      <w:r w:rsidR="00467164">
        <w:t>a</w:t>
      </w:r>
      <w:r>
        <w:t>nd educational life</w:t>
      </w:r>
      <w:r w:rsidR="00D267D1">
        <w:t>,</w:t>
      </w:r>
      <w:r w:rsidR="00467164">
        <w:t xml:space="preserve"> </w:t>
      </w:r>
      <w:r w:rsidR="00D267D1">
        <w:t>l</w:t>
      </w:r>
      <w:r w:rsidR="00467164">
        <w:t xml:space="preserve">osing data can </w:t>
      </w:r>
      <w:r w:rsidR="00D267D1">
        <w:t>be catastrophic.</w:t>
      </w:r>
      <w:r w:rsidR="00D267D1">
        <w:br/>
        <w:t xml:space="preserve">To ensure data is effectively protected and to avoid accidental deletion, accidents, hardware corruption or in some cases natural disasters </w:t>
      </w:r>
      <w:r w:rsidR="001C4A57">
        <w:t>there are ways to copy and store your data in multiple ways.</w:t>
      </w:r>
    </w:p>
    <w:p w14:paraId="1905A45F" w14:textId="77777777" w:rsidR="005014FA" w:rsidRDefault="001C4A57" w:rsidP="00DA30E3">
      <w:r>
        <w:t xml:space="preserve">The student has opted for three specific ways to </w:t>
      </w:r>
      <w:r w:rsidR="00E83212">
        <w:t xml:space="preserve">back up and store their data while at university. Although these means are robust and ensure that data is protected, not </w:t>
      </w:r>
      <w:proofErr w:type="gramStart"/>
      <w:r w:rsidR="00E83212">
        <w:t>all of</w:t>
      </w:r>
      <w:proofErr w:type="gramEnd"/>
      <w:r w:rsidR="00E83212">
        <w:t xml:space="preserve"> these means are accepted or available at their current place of work due to the nature of the material they will be storing.</w:t>
      </w:r>
      <w:r w:rsidR="00E83212">
        <w:br/>
        <w:t>1. Storing data locally – The student has created files within their laptop</w:t>
      </w:r>
      <w:r w:rsidR="00BA3A75">
        <w:t xml:space="preserve"> storage</w:t>
      </w:r>
      <w:r w:rsidR="00E83212">
        <w:t xml:space="preserve"> for university </w:t>
      </w:r>
      <w:r w:rsidR="006F569A">
        <w:t xml:space="preserve">documents. Each file stores topic specific date e.g. Study skills in one folder and course forms in another. Storing these locally provides easy access </w:t>
      </w:r>
      <w:r w:rsidR="00BA3A75">
        <w:t xml:space="preserve">to the documents and tidy clear labelling of these files </w:t>
      </w:r>
      <w:r w:rsidR="007D6AE8">
        <w:t>means that the documents and information are easily</w:t>
      </w:r>
      <w:r w:rsidR="00B52C31">
        <w:t xml:space="preserve"> and quickly</w:t>
      </w:r>
      <w:r w:rsidR="007D6AE8">
        <w:t xml:space="preserve"> accessible</w:t>
      </w:r>
      <w:r w:rsidR="00B52C31">
        <w:t>.</w:t>
      </w:r>
      <w:r w:rsidR="007D6AE8">
        <w:br/>
        <w:t xml:space="preserve">The limitation of storing data this way is using the memory of your electronic device. </w:t>
      </w:r>
      <w:proofErr w:type="gramStart"/>
      <w:r w:rsidR="00B52C31">
        <w:t>Additionally</w:t>
      </w:r>
      <w:proofErr w:type="gramEnd"/>
      <w:r w:rsidR="00B52C31">
        <w:t xml:space="preserve"> t</w:t>
      </w:r>
      <w:r w:rsidR="007D6AE8">
        <w:t>hese files can be easily</w:t>
      </w:r>
      <w:r w:rsidR="00021094">
        <w:t xml:space="preserve"> accidentally</w:t>
      </w:r>
      <w:r w:rsidR="007D6AE8">
        <w:t xml:space="preserve"> deleted, though there is a </w:t>
      </w:r>
      <w:proofErr w:type="spellStart"/>
      <w:r w:rsidR="007D6AE8">
        <w:t>fail safe</w:t>
      </w:r>
      <w:proofErr w:type="spellEnd"/>
      <w:r w:rsidR="007D6AE8">
        <w:t xml:space="preserve"> that can mean they are retrievable via the “bin” tab on </w:t>
      </w:r>
      <w:r w:rsidR="00B52C31">
        <w:t>the computer</w:t>
      </w:r>
      <w:r w:rsidR="00021094">
        <w:t>, this is not always reliable</w:t>
      </w:r>
      <w:r w:rsidR="00B52C31">
        <w:t>.</w:t>
      </w:r>
      <w:r w:rsidR="00021094">
        <w:t xml:space="preserve"> </w:t>
      </w:r>
      <w:r w:rsidR="00313658">
        <w:t>Files also have risk of corruption, so an alternative method of saving this data is always recommended</w:t>
      </w:r>
      <w:r w:rsidR="00021094">
        <w:t xml:space="preserve"> to prevent loss of </w:t>
      </w:r>
      <w:r w:rsidR="00E214FC">
        <w:t>information</w:t>
      </w:r>
      <w:r w:rsidR="00313658">
        <w:t>.</w:t>
      </w:r>
      <w:r w:rsidR="00313658">
        <w:br/>
        <w:t xml:space="preserve">2. Cloud data storage </w:t>
      </w:r>
      <w:r w:rsidR="00744624">
        <w:t>–</w:t>
      </w:r>
      <w:r w:rsidR="00313658">
        <w:t xml:space="preserve"> </w:t>
      </w:r>
      <w:r w:rsidR="00744624">
        <w:t>The student picked clou</w:t>
      </w:r>
      <w:r w:rsidR="007615C8">
        <w:t>d</w:t>
      </w:r>
      <w:r w:rsidR="00744624">
        <w:t xml:space="preserve"> storage as their secondary backup. Cloud storage stores files electronically on the internet</w:t>
      </w:r>
      <w:r w:rsidR="004E3C26">
        <w:t xml:space="preserve"> in </w:t>
      </w:r>
      <w:r w:rsidR="00AF6E60">
        <w:t xml:space="preserve">off-site locations. This means of storing data ensures that information is held in an offsite location and lessens the change of accidental deletion of files, it is also another </w:t>
      </w:r>
      <w:r w:rsidR="00360BF9">
        <w:t>layer to prevent loss of files when/if they corrupt.</w:t>
      </w:r>
      <w:r w:rsidR="004F4AC5">
        <w:t xml:space="preserve"> It also means that if the computer the item was originally created on is destroyed or stolen the files are still accessible. </w:t>
      </w:r>
      <w:r w:rsidR="00A26023">
        <w:t xml:space="preserve">The shortfall of cloud storage is that it can take some time to </w:t>
      </w:r>
      <w:proofErr w:type="gramStart"/>
      <w:r w:rsidR="00A26023">
        <w:t>grasp</w:t>
      </w:r>
      <w:proofErr w:type="gramEnd"/>
      <w:r w:rsidR="00A26023">
        <w:t xml:space="preserve"> and items can appear to have disappeared if you don’t remember </w:t>
      </w:r>
      <w:r w:rsidR="005014FA">
        <w:t>the location of storage.</w:t>
      </w:r>
    </w:p>
    <w:p w14:paraId="46C5B0AA" w14:textId="68BD9774" w:rsidR="00313658" w:rsidRDefault="004F4AC5" w:rsidP="00DA30E3">
      <w:r>
        <w:lastRenderedPageBreak/>
        <w:br/>
        <w:t>3.</w:t>
      </w:r>
      <w:r w:rsidR="00376BA1">
        <w:t xml:space="preserve">USB/Flash drive </w:t>
      </w:r>
      <w:r w:rsidR="00EB7AFD">
        <w:t xml:space="preserve">– The third means of data storage the student has implemented is storing files on </w:t>
      </w:r>
      <w:r w:rsidR="00276072">
        <w:t>USB</w:t>
      </w:r>
      <w:r w:rsidR="00EB7AFD">
        <w:t>/flash drive</w:t>
      </w:r>
      <w:r w:rsidR="00276072">
        <w:t>. This is a small device with internal storage,</w:t>
      </w:r>
      <w:r w:rsidR="0030527F">
        <w:t xml:space="preserve"> this data is easily transferred between different devices as it can be plugged into the </w:t>
      </w:r>
      <w:r w:rsidR="000E10FF">
        <w:t xml:space="preserve">electronic device of choice. Saving data this way is another layer of protection as takes the data from the computer it is created on and stores it internally. The shortfall of this </w:t>
      </w:r>
      <w:r w:rsidR="00A26023">
        <w:t>means of data storage is that it is easy to lose unless stored correctly, the data can corrupt if not stored correctly and these items usually have a small memory space.</w:t>
      </w:r>
    </w:p>
    <w:p w14:paraId="218F54B6" w14:textId="5B930D94" w:rsidR="005014FA" w:rsidRPr="00DA30E3" w:rsidRDefault="005014FA" w:rsidP="00DA30E3"/>
    <w:p w14:paraId="55D346E9" w14:textId="4C8487A9" w:rsidR="00EC3E99" w:rsidRDefault="00EC3E99" w:rsidP="00EC3E99">
      <w:pPr>
        <w:pStyle w:val="ListParagraph"/>
        <w:numPr>
          <w:ilvl w:val="1"/>
          <w:numId w:val="38"/>
        </w:numPr>
        <w:rPr>
          <w:b/>
          <w:bCs/>
          <w:sz w:val="28"/>
          <w:szCs w:val="28"/>
        </w:rPr>
      </w:pPr>
      <w:r w:rsidRPr="00EC3E99">
        <w:rPr>
          <w:b/>
          <w:bCs/>
          <w:sz w:val="28"/>
          <w:szCs w:val="28"/>
        </w:rPr>
        <w:t xml:space="preserve">Time Management and Self-Organisation </w:t>
      </w:r>
    </w:p>
    <w:p w14:paraId="3150C4D3" w14:textId="7F278A1E" w:rsidR="00A125B0" w:rsidRPr="00A125B0" w:rsidRDefault="00D07E5B" w:rsidP="00A125B0">
      <w:pPr>
        <w:rPr>
          <w:noProof/>
        </w:rPr>
      </w:pPr>
      <w:r>
        <w:rPr>
          <w:noProof/>
        </w:rPr>
        <w:drawing>
          <wp:anchor distT="0" distB="0" distL="114300" distR="114300" simplePos="0" relativeHeight="251658240" behindDoc="1" locked="0" layoutInCell="1" allowOverlap="1" wp14:anchorId="373D4536" wp14:editId="7C5F675C">
            <wp:simplePos x="0" y="0"/>
            <wp:positionH relativeFrom="column">
              <wp:posOffset>3827145</wp:posOffset>
            </wp:positionH>
            <wp:positionV relativeFrom="paragraph">
              <wp:posOffset>2442210</wp:posOffset>
            </wp:positionV>
            <wp:extent cx="1737360" cy="2829661"/>
            <wp:effectExtent l="0" t="0" r="0" b="8890"/>
            <wp:wrapTight wrapText="bothSides">
              <wp:wrapPolygon edited="0">
                <wp:start x="0" y="0"/>
                <wp:lineTo x="0" y="21522"/>
                <wp:lineTo x="21316" y="21522"/>
                <wp:lineTo x="21316" y="0"/>
                <wp:lineTo x="0" y="0"/>
              </wp:wrapPolygon>
            </wp:wrapTight>
            <wp:docPr id="2"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498" b="26338"/>
                    <a:stretch/>
                  </pic:blipFill>
                  <pic:spPr bwMode="auto">
                    <a:xfrm>
                      <a:off x="0" y="0"/>
                      <a:ext cx="1737360" cy="282966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1" locked="0" layoutInCell="1" allowOverlap="1" wp14:anchorId="265ED2FC" wp14:editId="22321BB5">
                <wp:simplePos x="0" y="0"/>
                <wp:positionH relativeFrom="column">
                  <wp:posOffset>-539115</wp:posOffset>
                </wp:positionH>
                <wp:positionV relativeFrom="paragraph">
                  <wp:posOffset>4591050</wp:posOffset>
                </wp:positionV>
                <wp:extent cx="4282440" cy="635"/>
                <wp:effectExtent l="0" t="0" r="0" b="0"/>
                <wp:wrapTight wrapText="bothSides">
                  <wp:wrapPolygon edited="0">
                    <wp:start x="0" y="0"/>
                    <wp:lineTo x="0" y="21600"/>
                    <wp:lineTo x="21600" y="21600"/>
                    <wp:lineTo x="21600" y="0"/>
                  </wp:wrapPolygon>
                </wp:wrapTight>
                <wp:docPr id="1934633894" name="Text Box 1"/>
                <wp:cNvGraphicFramePr/>
                <a:graphic xmlns:a="http://schemas.openxmlformats.org/drawingml/2006/main">
                  <a:graphicData uri="http://schemas.microsoft.com/office/word/2010/wordprocessingShape">
                    <wps:wsp>
                      <wps:cNvSpPr txBox="1"/>
                      <wps:spPr>
                        <a:xfrm>
                          <a:off x="0" y="0"/>
                          <a:ext cx="4282440" cy="635"/>
                        </a:xfrm>
                        <a:prstGeom prst="rect">
                          <a:avLst/>
                        </a:prstGeom>
                        <a:solidFill>
                          <a:prstClr val="white"/>
                        </a:solidFill>
                        <a:ln>
                          <a:noFill/>
                        </a:ln>
                      </wps:spPr>
                      <wps:txbx>
                        <w:txbxContent>
                          <w:p w14:paraId="3B3FDF99" w14:textId="4551A63F" w:rsidR="00D07E5B" w:rsidRPr="00004DAD" w:rsidRDefault="00D07E5B" w:rsidP="00D07E5B">
                            <w:pPr>
                              <w:pStyle w:val="Caption"/>
                            </w:pPr>
                            <w:bookmarkStart w:id="49" w:name="_Toc189581411"/>
                            <w:r>
                              <w:t xml:space="preserve">Figure </w:t>
                            </w:r>
                            <w:fldSimple w:instr=" SEQ Figure \* ARABIC ">
                              <w:r w:rsidR="0088400D">
                                <w:rPr>
                                  <w:noProof/>
                                </w:rPr>
                                <w:t>8</w:t>
                              </w:r>
                              <w:bookmarkEnd w:id="4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5ED2FC" id="_x0000_t202" coordsize="21600,21600" o:spt="202" path="m,l,21600r21600,l21600,xe">
                <v:stroke joinstyle="miter"/>
                <v:path gradientshapeok="t" o:connecttype="rect"/>
              </v:shapetype>
              <v:shape id="Text Box 1" o:spid="_x0000_s1026" type="#_x0000_t202" style="position:absolute;left:0;text-align:left;margin-left:-42.45pt;margin-top:361.5pt;width:337.2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" stroked="f">
                <v:textbox style="mso-fit-shape-to-text:t" inset="0,0,0,0">
                  <w:txbxContent>
                    <w:p w14:paraId="3B3FDF99" w14:textId="4551A63F" w:rsidR="00D07E5B" w:rsidRPr="00004DAD" w:rsidRDefault="00D07E5B" w:rsidP="00D07E5B">
                      <w:pPr>
                        <w:pStyle w:val="Caption"/>
                      </w:pPr>
                      <w:bookmarkStart w:id="50" w:name="_Toc189581411"/>
                      <w:r>
                        <w:t xml:space="preserve">Figure </w:t>
                      </w:r>
                      <w:fldSimple w:instr=" SEQ Figure \* ARABIC ">
                        <w:r w:rsidR="0088400D">
                          <w:rPr>
                            <w:noProof/>
                          </w:rPr>
                          <w:t>8</w:t>
                        </w:r>
                        <w:bookmarkEnd w:id="50"/>
                      </w:fldSimple>
                    </w:p>
                  </w:txbxContent>
                </v:textbox>
                <w10:wrap type="tight"/>
              </v:shape>
            </w:pict>
          </mc:Fallback>
        </mc:AlternateContent>
      </w:r>
      <w:r w:rsidR="00E43CF2" w:rsidRPr="00C22E4C">
        <w:rPr>
          <w:noProof/>
        </w:rPr>
        <w:drawing>
          <wp:anchor distT="0" distB="0" distL="114300" distR="114300" simplePos="0" relativeHeight="251659264" behindDoc="1" locked="0" layoutInCell="1" allowOverlap="1" wp14:anchorId="6766A5B4" wp14:editId="0F925065">
            <wp:simplePos x="0" y="0"/>
            <wp:positionH relativeFrom="column">
              <wp:posOffset>-539115</wp:posOffset>
            </wp:positionH>
            <wp:positionV relativeFrom="paragraph">
              <wp:posOffset>3009900</wp:posOffset>
            </wp:positionV>
            <wp:extent cx="4282913" cy="1524000"/>
            <wp:effectExtent l="0" t="0" r="3810" b="0"/>
            <wp:wrapTight wrapText="bothSides">
              <wp:wrapPolygon edited="0">
                <wp:start x="0" y="0"/>
                <wp:lineTo x="0" y="21330"/>
                <wp:lineTo x="21523" y="21330"/>
                <wp:lineTo x="21523" y="0"/>
                <wp:lineTo x="0" y="0"/>
              </wp:wrapPolygon>
            </wp:wrapTight>
            <wp:docPr id="968708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08527"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282913" cy="1524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1" locked="0" layoutInCell="1" allowOverlap="1" wp14:anchorId="47659824" wp14:editId="6939F4C2">
                <wp:simplePos x="0" y="0"/>
                <wp:positionH relativeFrom="column">
                  <wp:posOffset>3811905</wp:posOffset>
                </wp:positionH>
                <wp:positionV relativeFrom="paragraph">
                  <wp:posOffset>5025390</wp:posOffset>
                </wp:positionV>
                <wp:extent cx="1737360" cy="635"/>
                <wp:effectExtent l="0" t="0" r="0" b="0"/>
                <wp:wrapTight wrapText="bothSides">
                  <wp:wrapPolygon edited="0">
                    <wp:start x="0" y="0"/>
                    <wp:lineTo x="0" y="21600"/>
                    <wp:lineTo x="21600" y="21600"/>
                    <wp:lineTo x="21600" y="0"/>
                  </wp:wrapPolygon>
                </wp:wrapTight>
                <wp:docPr id="306174374" name="Text Box 1"/>
                <wp:cNvGraphicFramePr/>
                <a:graphic xmlns:a="http://schemas.openxmlformats.org/drawingml/2006/main">
                  <a:graphicData uri="http://schemas.microsoft.com/office/word/2010/wordprocessingShape">
                    <wps:wsp>
                      <wps:cNvSpPr txBox="1"/>
                      <wps:spPr>
                        <a:xfrm>
                          <a:off x="0" y="0"/>
                          <a:ext cx="1737360" cy="635"/>
                        </a:xfrm>
                        <a:prstGeom prst="rect">
                          <a:avLst/>
                        </a:prstGeom>
                        <a:solidFill>
                          <a:prstClr val="white"/>
                        </a:solidFill>
                        <a:ln>
                          <a:noFill/>
                        </a:ln>
                      </wps:spPr>
                      <wps:txbx>
                        <w:txbxContent>
                          <w:p w14:paraId="3446F89E" w14:textId="49FEF70C" w:rsidR="00D07E5B" w:rsidRPr="000230F3" w:rsidRDefault="00D07E5B" w:rsidP="00D07E5B">
                            <w:pPr>
                              <w:pStyle w:val="Caption"/>
                              <w:rPr>
                                <w:noProof/>
                              </w:rPr>
                            </w:pPr>
                            <w:bookmarkStart w:id="51" w:name="_Toc189581412"/>
                            <w:r>
                              <w:t xml:space="preserve">Figure </w:t>
                            </w:r>
                            <w:fldSimple w:instr=" SEQ Figure \* ARABIC ">
                              <w:r w:rsidR="0088400D">
                                <w:rPr>
                                  <w:noProof/>
                                </w:rPr>
                                <w:t>9</w:t>
                              </w:r>
                              <w:bookmarkEnd w:id="5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659824" id="_x0000_s1027" type="#_x0000_t202" style="position:absolute;left:0;text-align:left;margin-left:300.15pt;margin-top:395.7pt;width:136.8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" stroked="f">
                <v:textbox style="mso-fit-shape-to-text:t" inset="0,0,0,0">
                  <w:txbxContent>
                    <w:p w14:paraId="3446F89E" w14:textId="49FEF70C" w:rsidR="00D07E5B" w:rsidRPr="000230F3" w:rsidRDefault="00D07E5B" w:rsidP="00D07E5B">
                      <w:pPr>
                        <w:pStyle w:val="Caption"/>
                        <w:rPr>
                          <w:noProof/>
                        </w:rPr>
                      </w:pPr>
                      <w:bookmarkStart w:id="52" w:name="_Toc189581412"/>
                      <w:r>
                        <w:t xml:space="preserve">Figure </w:t>
                      </w:r>
                      <w:fldSimple w:instr=" SEQ Figure \* ARABIC ">
                        <w:r w:rsidR="0088400D">
                          <w:rPr>
                            <w:noProof/>
                          </w:rPr>
                          <w:t>9</w:t>
                        </w:r>
                        <w:bookmarkEnd w:id="52"/>
                      </w:fldSimple>
                    </w:p>
                  </w:txbxContent>
                </v:textbox>
                <w10:wrap type="tight"/>
              </v:shape>
            </w:pict>
          </mc:Fallback>
        </mc:AlternateContent>
      </w:r>
      <w:r w:rsidR="006745DD">
        <w:t xml:space="preserve">The student struggles with time management and organisation. They have </w:t>
      </w:r>
      <w:proofErr w:type="spellStart"/>
      <w:proofErr w:type="gramStart"/>
      <w:r w:rsidR="004D446E">
        <w:t>began</w:t>
      </w:r>
      <w:proofErr w:type="spellEnd"/>
      <w:proofErr w:type="gramEnd"/>
      <w:r w:rsidR="004D446E">
        <w:t xml:space="preserve"> to implement different </w:t>
      </w:r>
      <w:r w:rsidR="000D3610">
        <w:t>processes to improve their produc</w:t>
      </w:r>
      <w:r w:rsidR="004723C6">
        <w:t xml:space="preserve">tivity and </w:t>
      </w:r>
      <w:r w:rsidR="00C06818">
        <w:t>reduce stress levels.</w:t>
      </w:r>
      <w:r w:rsidR="00C06818">
        <w:br/>
        <w:t xml:space="preserve">The student will use their university time table and cross reference this with their personal </w:t>
      </w:r>
      <w:r w:rsidR="00100F9B">
        <w:t>calendar</w:t>
      </w:r>
      <w:r w:rsidR="00C06818">
        <w:t xml:space="preserve"> to ensure that </w:t>
      </w:r>
      <w:r w:rsidR="001E5122">
        <w:t>assessment and assignment hand in dates are well documented with reminders</w:t>
      </w:r>
      <w:r w:rsidR="00100F9B">
        <w:t xml:space="preserve"> to aid in</w:t>
      </w:r>
      <w:r w:rsidR="00E366D1">
        <w:t xml:space="preserve"> time management. These will also work as markers to count down time re</w:t>
      </w:r>
      <w:r w:rsidR="00791A4F">
        <w:t xml:space="preserve">maining </w:t>
      </w:r>
      <w:r w:rsidR="00172E52">
        <w:t>before assignments are due and assessments dates</w:t>
      </w:r>
      <w:r w:rsidR="007558EE">
        <w:t>, assist</w:t>
      </w:r>
      <w:r w:rsidR="00F32F20">
        <w:t>ing</w:t>
      </w:r>
      <w:r w:rsidR="007558EE">
        <w:t xml:space="preserve"> in </w:t>
      </w:r>
      <w:r w:rsidR="001D4F95">
        <w:t>managing revision time</w:t>
      </w:r>
      <w:r w:rsidR="00B162D9">
        <w:t xml:space="preserve"> and setting goals to complete </w:t>
      </w:r>
      <w:r w:rsidR="00E567CF">
        <w:t>assignment sections</w:t>
      </w:r>
      <w:r w:rsidR="00B162D9">
        <w:t xml:space="preserve"> before due date</w:t>
      </w:r>
      <w:r w:rsidR="00D66122">
        <w:t xml:space="preserve"> and therefore managing </w:t>
      </w:r>
      <w:proofErr w:type="gramStart"/>
      <w:r w:rsidR="00D66122">
        <w:t>work load</w:t>
      </w:r>
      <w:proofErr w:type="gramEnd"/>
      <w:r w:rsidR="00B162D9">
        <w:t>.</w:t>
      </w:r>
      <w:r w:rsidR="00C22E4C" w:rsidRPr="00C22E4C">
        <w:rPr>
          <w:noProof/>
        </w:rPr>
        <w:t xml:space="preserve"> </w:t>
      </w:r>
      <w:r w:rsidR="00CB3FB0">
        <w:rPr>
          <w:noProof/>
        </w:rPr>
        <w:t>Shown Below.</w:t>
      </w:r>
      <w:r w:rsidR="00B162D9">
        <w:br/>
      </w:r>
    </w:p>
    <w:p w14:paraId="24E7FBC6" w14:textId="6389340B" w:rsidR="00887924" w:rsidRDefault="00F37291" w:rsidP="00887924">
      <w:pPr>
        <w:pStyle w:val="ListParagraph"/>
        <w:numPr>
          <w:ilvl w:val="1"/>
          <w:numId w:val="38"/>
        </w:numPr>
        <w:rPr>
          <w:b/>
          <w:bCs/>
          <w:sz w:val="28"/>
          <w:szCs w:val="28"/>
        </w:rPr>
      </w:pPr>
      <w:r>
        <w:rPr>
          <w:b/>
          <w:bCs/>
          <w:sz w:val="28"/>
          <w:szCs w:val="28"/>
        </w:rPr>
        <w:lastRenderedPageBreak/>
        <w:t xml:space="preserve"> </w:t>
      </w:r>
      <w:r w:rsidR="00443C3B">
        <w:rPr>
          <w:b/>
          <w:bCs/>
          <w:sz w:val="28"/>
          <w:szCs w:val="28"/>
        </w:rPr>
        <w:t>e</w:t>
      </w:r>
      <w:r w:rsidRPr="00F37291">
        <w:rPr>
          <w:b/>
          <w:bCs/>
          <w:sz w:val="28"/>
          <w:szCs w:val="28"/>
        </w:rPr>
        <w:t>-Portfolio</w:t>
      </w:r>
    </w:p>
    <w:p w14:paraId="56E33AFC" w14:textId="152283EE" w:rsidR="0088400D" w:rsidRDefault="00887924" w:rsidP="0088400D">
      <w:pPr>
        <w:keepNext/>
      </w:pPr>
      <w:r>
        <w:t xml:space="preserve">An </w:t>
      </w:r>
      <w:r w:rsidR="00443C3B">
        <w:t xml:space="preserve">e-portfolio was created by the student to store and </w:t>
      </w:r>
      <w:r w:rsidR="00937049">
        <w:t xml:space="preserve">organise data linked to certain topics with university studies, personal development and </w:t>
      </w:r>
      <w:r w:rsidR="0013374A">
        <w:t>other relevant documentation.</w:t>
      </w:r>
      <w:r w:rsidR="00984EA9">
        <w:t xml:space="preserve"> Please see below Figures 10 &amp; 11. This layout has been chosen as the subsections are easy to identify and organise, this means easy access to data when it is required and easy editing of these items when necessary. The files contain completed works, along with </w:t>
      </w:r>
      <w:r w:rsidR="00D26EA3">
        <w:t xml:space="preserve">personal </w:t>
      </w:r>
      <w:r w:rsidR="00536BFE">
        <w:t xml:space="preserve">development details. </w:t>
      </w:r>
      <w:r w:rsidR="00076376">
        <w:t xml:space="preserve">All details are relevant for both </w:t>
      </w:r>
      <w:r w:rsidR="004347A2">
        <w:t xml:space="preserve">educational and </w:t>
      </w:r>
      <w:r w:rsidR="00FA1B4A">
        <w:t>career-based</w:t>
      </w:r>
      <w:r w:rsidR="004347A2">
        <w:t xml:space="preserve"> works.</w:t>
      </w:r>
      <w:r w:rsidR="0013374A">
        <w:br/>
      </w:r>
      <w:r w:rsidR="008663A2" w:rsidRPr="008663A2">
        <w:rPr>
          <w:noProof/>
        </w:rPr>
        <w:drawing>
          <wp:inline distT="0" distB="0" distL="0" distR="0" wp14:anchorId="13B0A2FD" wp14:editId="704689D7">
            <wp:extent cx="5400040" cy="2254885"/>
            <wp:effectExtent l="0" t="0" r="0" b="0"/>
            <wp:docPr id="2248292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29220" name="Picture 1" descr="A screenshot of a computer&#10;&#10;Description automatically generated"/>
                    <pic:cNvPicPr/>
                  </pic:nvPicPr>
                  <pic:blipFill>
                    <a:blip r:embed="rId30"/>
                    <a:stretch>
                      <a:fillRect/>
                    </a:stretch>
                  </pic:blipFill>
                  <pic:spPr>
                    <a:xfrm>
                      <a:off x="0" y="0"/>
                      <a:ext cx="5400040" cy="2254885"/>
                    </a:xfrm>
                    <a:prstGeom prst="rect">
                      <a:avLst/>
                    </a:prstGeom>
                  </pic:spPr>
                </pic:pic>
              </a:graphicData>
            </a:graphic>
          </wp:inline>
        </w:drawing>
      </w:r>
    </w:p>
    <w:p w14:paraId="51628765" w14:textId="6A74C719" w:rsidR="009C4FD5" w:rsidRDefault="0088400D" w:rsidP="0088400D">
      <w:pPr>
        <w:pStyle w:val="Caption"/>
      </w:pPr>
      <w:bookmarkStart w:id="53" w:name="_Toc189581413"/>
      <w:r>
        <w:t xml:space="preserve">Figure </w:t>
      </w:r>
      <w:fldSimple w:instr=" SEQ Figure \* ARABIC ">
        <w:r>
          <w:rPr>
            <w:noProof/>
          </w:rPr>
          <w:t>10</w:t>
        </w:r>
        <w:bookmarkEnd w:id="53"/>
      </w:fldSimple>
    </w:p>
    <w:p w14:paraId="7922396B" w14:textId="77777777" w:rsidR="009C4FD5" w:rsidRDefault="009C4FD5" w:rsidP="00887924"/>
    <w:p w14:paraId="5D20E74F" w14:textId="77777777" w:rsidR="0088400D" w:rsidRDefault="009C4FD5" w:rsidP="0088400D">
      <w:pPr>
        <w:keepNext/>
      </w:pPr>
      <w:r w:rsidRPr="009C4FD5">
        <w:rPr>
          <w:b/>
          <w:bCs/>
          <w:noProof/>
          <w:sz w:val="28"/>
          <w:szCs w:val="28"/>
        </w:rPr>
        <w:drawing>
          <wp:inline distT="0" distB="0" distL="0" distR="0" wp14:anchorId="559AD255" wp14:editId="46C0D722">
            <wp:extent cx="5478419" cy="1981200"/>
            <wp:effectExtent l="0" t="0" r="8255" b="0"/>
            <wp:docPr id="1160640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40228" name="Picture 1" descr="A screenshot of a computer&#10;&#10;Description automatically generated"/>
                    <pic:cNvPicPr/>
                  </pic:nvPicPr>
                  <pic:blipFill rotWithShape="1">
                    <a:blip r:embed="rId31"/>
                    <a:srcRect b="42773"/>
                    <a:stretch/>
                  </pic:blipFill>
                  <pic:spPr bwMode="auto">
                    <a:xfrm>
                      <a:off x="0" y="0"/>
                      <a:ext cx="5487095" cy="1984338"/>
                    </a:xfrm>
                    <a:prstGeom prst="rect">
                      <a:avLst/>
                    </a:prstGeom>
                    <a:ln>
                      <a:noFill/>
                    </a:ln>
                    <a:extLst>
                      <a:ext uri="{53640926-AAD7-44D8-BBD7-CCE9431645EC}">
                        <a14:shadowObscured xmlns:a14="http://schemas.microsoft.com/office/drawing/2010/main"/>
                      </a:ext>
                    </a:extLst>
                  </pic:spPr>
                </pic:pic>
              </a:graphicData>
            </a:graphic>
          </wp:inline>
        </w:drawing>
      </w:r>
    </w:p>
    <w:p w14:paraId="5256A5F4" w14:textId="7362CA65" w:rsidR="0088400D" w:rsidRDefault="0088400D" w:rsidP="0088400D">
      <w:pPr>
        <w:pStyle w:val="Caption"/>
      </w:pPr>
      <w:bookmarkStart w:id="54" w:name="_Toc189581414"/>
      <w:r>
        <w:t xml:space="preserve">Figure </w:t>
      </w:r>
      <w:fldSimple w:instr=" SEQ Figure \* ARABIC ">
        <w:r>
          <w:rPr>
            <w:noProof/>
          </w:rPr>
          <w:t>11</w:t>
        </w:r>
        <w:bookmarkEnd w:id="54"/>
      </w:fldSimple>
    </w:p>
    <w:p w14:paraId="36297BBA" w14:textId="77777777" w:rsidR="00984EA9" w:rsidRPr="00887924" w:rsidRDefault="00984EA9" w:rsidP="00887924">
      <w:pPr>
        <w:rPr>
          <w:b/>
          <w:bCs/>
          <w:sz w:val="28"/>
          <w:szCs w:val="28"/>
        </w:rPr>
      </w:pPr>
    </w:p>
    <w:p w14:paraId="0FA4D7BF" w14:textId="67A823AE" w:rsidR="00EC3E99" w:rsidRDefault="00E43CF2" w:rsidP="00EC3E99">
      <w:pPr>
        <w:pStyle w:val="ListParagraph"/>
        <w:numPr>
          <w:ilvl w:val="1"/>
          <w:numId w:val="38"/>
        </w:numPr>
        <w:rPr>
          <w:b/>
          <w:bCs/>
          <w:sz w:val="28"/>
          <w:szCs w:val="28"/>
        </w:rPr>
      </w:pPr>
      <w:r>
        <w:rPr>
          <w:b/>
          <w:bCs/>
          <w:sz w:val="28"/>
          <w:szCs w:val="28"/>
        </w:rPr>
        <w:lastRenderedPageBreak/>
        <w:t xml:space="preserve"> </w:t>
      </w:r>
      <w:r w:rsidR="00EC3E99" w:rsidRPr="00EC3E99">
        <w:rPr>
          <w:b/>
          <w:bCs/>
          <w:sz w:val="28"/>
          <w:szCs w:val="28"/>
        </w:rPr>
        <w:t>Independent Study</w:t>
      </w:r>
    </w:p>
    <w:p w14:paraId="052D9FE4" w14:textId="6937CB31" w:rsidR="00AE678D" w:rsidRDefault="00885D87" w:rsidP="00AE678D">
      <w:r>
        <w:t>Torpex, A powerful underwater explosive.</w:t>
      </w:r>
    </w:p>
    <w:p w14:paraId="2D74A45A" w14:textId="22B9D563" w:rsidR="001B7188" w:rsidRDefault="002A09EF" w:rsidP="00AE678D">
      <w:r>
        <w:t>Torpex is an explosive compound which was used in World War II</w:t>
      </w:r>
      <w:r w:rsidR="001B7188">
        <w:t xml:space="preserve"> it is composed of 42% RDX</w:t>
      </w:r>
      <w:r w:rsidR="00057DA0">
        <w:t xml:space="preserve"> (research department explosive)</w:t>
      </w:r>
      <w:r w:rsidR="001B7188">
        <w:t>, 40% TNT and 18% aluminium.</w:t>
      </w:r>
      <w:r w:rsidR="0092300C">
        <w:t xml:space="preserve"> RDX was discovered by a German, </w:t>
      </w:r>
      <w:r w:rsidR="0092300C" w:rsidRPr="0092300C">
        <w:t>Georg Friedrich Henning</w:t>
      </w:r>
      <w:r w:rsidR="0092300C">
        <w:t xml:space="preserve"> thought its initial use was in medicine.</w:t>
      </w:r>
      <w:r w:rsidR="00671E7C">
        <w:t xml:space="preserve"> It has a very high detonation velocity</w:t>
      </w:r>
      <w:r w:rsidR="00671E7C" w:rsidRPr="00671E7C">
        <w:t xml:space="preserve"> at 8750 meters per second.</w:t>
      </w:r>
      <w:r w:rsidR="00BF024C">
        <w:fldChar w:fldCharType="begin"/>
      </w:r>
      <w:r w:rsidR="00BF024C">
        <w:instrText xml:space="preserve"> REF _Ref189398477 \r \h </w:instrText>
      </w:r>
      <w:r w:rsidR="00BF024C">
        <w:fldChar w:fldCharType="separate"/>
      </w:r>
      <w:r w:rsidR="00BF024C">
        <w:t>[6]</w:t>
      </w:r>
      <w:r w:rsidR="00BF024C">
        <w:fldChar w:fldCharType="end"/>
      </w:r>
    </w:p>
    <w:p w14:paraId="349C67AC" w14:textId="4435D79A" w:rsidR="002A09EF" w:rsidRDefault="008467F5" w:rsidP="00AE678D">
      <w:r>
        <w:t xml:space="preserve">This powerful explosive was </w:t>
      </w:r>
      <w:r w:rsidR="00C54B84">
        <w:t xml:space="preserve">widely used for naval warfare due to its strength and </w:t>
      </w:r>
      <w:proofErr w:type="gramStart"/>
      <w:r w:rsidR="00C54B84">
        <w:t>stability</w:t>
      </w:r>
      <w:r w:rsidR="00510B74">
        <w:t>,</w:t>
      </w:r>
      <w:proofErr w:type="gramEnd"/>
      <w:r w:rsidR="00510B74">
        <w:t xml:space="preserve"> it proved to be efficient and was produced</w:t>
      </w:r>
      <w:r w:rsidR="000413E9">
        <w:t xml:space="preserve"> extensively, predominantly in America</w:t>
      </w:r>
      <w:r w:rsidR="00C54B84">
        <w:t>.</w:t>
      </w:r>
      <w:r w:rsidR="000413E9">
        <w:t xml:space="preserve"> </w:t>
      </w:r>
    </w:p>
    <w:p w14:paraId="3751E5A9" w14:textId="75725020" w:rsidR="00DC65C3" w:rsidRDefault="00687B48" w:rsidP="00AE678D">
      <w:r>
        <w:t>Famed for having double the explosive power of TNT, Torpex</w:t>
      </w:r>
      <w:r w:rsidR="007B09DB">
        <w:t xml:space="preserve"> was used in </w:t>
      </w:r>
      <w:r w:rsidR="004F48CE" w:rsidRPr="004F48CE">
        <w:t>bouncing bombs</w:t>
      </w:r>
      <w:r w:rsidR="00B85A7B">
        <w:t xml:space="preserve"> (also known as Upkeep)</w:t>
      </w:r>
      <w:r w:rsidR="004F48CE" w:rsidRPr="004F48CE">
        <w:t xml:space="preserve">, </w:t>
      </w:r>
      <w:r w:rsidR="004F48CE">
        <w:t>the</w:t>
      </w:r>
      <w:r w:rsidR="004F48CE" w:rsidRPr="004F48CE">
        <w:t xml:space="preserve"> Tallboys and earthquake bombs</w:t>
      </w:r>
      <w:r w:rsidR="00B85A7B">
        <w:t xml:space="preserve">, </w:t>
      </w:r>
      <w:r w:rsidR="002B5822">
        <w:t>all of which were designed by Barnes Wallace</w:t>
      </w:r>
      <w:r w:rsidR="004F48CE">
        <w:t>.</w:t>
      </w:r>
      <w:r w:rsidR="004F48CE">
        <w:fldChar w:fldCharType="begin"/>
      </w:r>
      <w:r w:rsidR="004F48CE">
        <w:instrText xml:space="preserve"> REF _Ref189333716 \r \h </w:instrText>
      </w:r>
      <w:r w:rsidR="004F48CE">
        <w:fldChar w:fldCharType="separate"/>
      </w:r>
      <w:r w:rsidR="004F48CE">
        <w:t>[4]</w:t>
      </w:r>
      <w:r w:rsidR="004F48CE">
        <w:fldChar w:fldCharType="end"/>
      </w:r>
      <w:r w:rsidR="00B85A7B">
        <w:t xml:space="preserve"> </w:t>
      </w:r>
    </w:p>
    <w:p w14:paraId="5BA1F8CC" w14:textId="0D48C5CE" w:rsidR="00A13532" w:rsidRDefault="00A13532" w:rsidP="00AE678D">
      <w:r>
        <w:t xml:space="preserve">Although Torpex proved itself time and time again, it took some time to </w:t>
      </w:r>
      <w:r w:rsidR="004C233A">
        <w:t xml:space="preserve">gain permission to </w:t>
      </w:r>
      <w:r>
        <w:t>increase its production. The Holston Ordnance Works was finally granted permission after its expansion in</w:t>
      </w:r>
      <w:r w:rsidR="00555CE9">
        <w:t xml:space="preserve"> 1944. This made it the largest producer in the world</w:t>
      </w:r>
      <w:r w:rsidR="003C0D85">
        <w:t>, however even with its doubled capabilities, the ordnance works still couldn’t keep up with the demand.</w:t>
      </w:r>
      <w:r w:rsidR="00AA18CA">
        <w:fldChar w:fldCharType="begin"/>
      </w:r>
      <w:r w:rsidR="00AA18CA">
        <w:instrText xml:space="preserve"> REF _Ref189390028 \r \h </w:instrText>
      </w:r>
      <w:r w:rsidR="00AA18CA">
        <w:fldChar w:fldCharType="separate"/>
      </w:r>
      <w:r w:rsidR="00AA18CA">
        <w:t>[5]</w:t>
      </w:r>
      <w:r w:rsidR="00AA18CA">
        <w:fldChar w:fldCharType="end"/>
      </w:r>
    </w:p>
    <w:p w14:paraId="6E79361B" w14:textId="1A5DA85D" w:rsidR="007B3253" w:rsidRDefault="007B3253" w:rsidP="00AE678D">
      <w:r>
        <w:t>Torpex was later replaced by HBX</w:t>
      </w:r>
      <w:r w:rsidR="00AC0DB7">
        <w:t>, similar in its</w:t>
      </w:r>
      <w:r w:rsidR="00DF2057">
        <w:t xml:space="preserve"> chemical</w:t>
      </w:r>
      <w:r w:rsidR="00AC0DB7">
        <w:t xml:space="preserve"> makeup and strength but more stable than Torpex</w:t>
      </w:r>
      <w:r w:rsidR="00245FF4">
        <w:t xml:space="preserve"> as it included 5% of a desensitiser, wax.</w:t>
      </w:r>
      <w:r w:rsidR="00EA27FC">
        <w:t xml:space="preserve"> A difficulty found with </w:t>
      </w:r>
      <w:proofErr w:type="gramStart"/>
      <w:r w:rsidR="00EA27FC">
        <w:t>both of these</w:t>
      </w:r>
      <w:proofErr w:type="gramEnd"/>
      <w:r w:rsidR="00EA27FC">
        <w:t xml:space="preserve"> explosives was they had a tendency to create gas buildup while in stowage</w:t>
      </w:r>
      <w:r w:rsidR="00EF2773">
        <w:t>.</w:t>
      </w:r>
      <w:r w:rsidR="00266390">
        <w:t xml:space="preserve"> It was found that adding a small measure of </w:t>
      </w:r>
      <w:r w:rsidR="00E145DD">
        <w:t>calcium chloride to the mixture would absorb moisture and prevent this.</w:t>
      </w:r>
      <w:r w:rsidR="00EE140D">
        <w:fldChar w:fldCharType="begin"/>
      </w:r>
      <w:r w:rsidR="00EE140D">
        <w:instrText xml:space="preserve"> REF _Ref189570036 \r \h </w:instrText>
      </w:r>
      <w:r w:rsidR="00EE140D">
        <w:fldChar w:fldCharType="separate"/>
      </w:r>
      <w:r w:rsidR="00EE140D">
        <w:t>[7]</w:t>
      </w:r>
      <w:r w:rsidR="00EE140D">
        <w:fldChar w:fldCharType="end"/>
      </w:r>
    </w:p>
    <w:p w14:paraId="55C47A5A" w14:textId="1BBEC7E2" w:rsidR="005E3BCC" w:rsidRDefault="00A1047C" w:rsidP="00AE678D">
      <w:r>
        <w:t>In conclusion, Torpe</w:t>
      </w:r>
      <w:r w:rsidR="00F91E4C">
        <w:t xml:space="preserve">x was extremely powerful and used successfully to bomb during World War II. </w:t>
      </w:r>
      <w:r w:rsidR="00353A3C">
        <w:t xml:space="preserve">It faced hurdles in production which stalled efforts </w:t>
      </w:r>
      <w:r w:rsidR="00DF3A5C">
        <w:t xml:space="preserve">and demand was high. </w:t>
      </w:r>
      <w:r w:rsidR="00443BA8">
        <w:t>It was later replaced by HBX</w:t>
      </w:r>
      <w:r w:rsidR="00C81605">
        <w:t xml:space="preserve"> due to its </w:t>
      </w:r>
      <w:r w:rsidR="009C57D7">
        <w:t xml:space="preserve">similar power yet </w:t>
      </w:r>
      <w:r w:rsidR="00C81605">
        <w:t>increased stability</w:t>
      </w:r>
      <w:r w:rsidR="009C57D7">
        <w:t>.</w:t>
      </w:r>
    </w:p>
    <w:p w14:paraId="27FD4832" w14:textId="77777777" w:rsidR="00DA28B2" w:rsidRDefault="00DA28B2" w:rsidP="004347A2">
      <w:pPr>
        <w:pStyle w:val="Heading1"/>
        <w:numPr>
          <w:ilvl w:val="0"/>
          <w:numId w:val="0"/>
        </w:numPr>
        <w:sectPr w:rsidR="00DA28B2" w:rsidSect="00623A81">
          <w:headerReference w:type="default" r:id="rId32"/>
          <w:pgSz w:w="11906" w:h="16838" w:code="9"/>
          <w:pgMar w:top="1701" w:right="1701" w:bottom="1701" w:left="1701" w:header="709" w:footer="851" w:gutter="0"/>
          <w:cols w:space="708"/>
          <w:docGrid w:linePitch="360"/>
        </w:sectPr>
      </w:pPr>
    </w:p>
    <w:p w14:paraId="12C91FE1" w14:textId="03184AE2" w:rsidR="00DA28B2" w:rsidRPr="00EC3E99" w:rsidRDefault="00EC3E99" w:rsidP="00941D35">
      <w:pPr>
        <w:pStyle w:val="Heading1"/>
        <w:numPr>
          <w:ilvl w:val="0"/>
          <w:numId w:val="38"/>
        </w:numPr>
        <w:rPr>
          <w:u w:val="single"/>
        </w:rPr>
      </w:pPr>
      <w:bookmarkStart w:id="55" w:name="_Toc189582454"/>
      <w:r>
        <w:rPr>
          <w:u w:val="single"/>
        </w:rPr>
        <w:lastRenderedPageBreak/>
        <w:t>Conclusion and Evaluation</w:t>
      </w:r>
      <w:bookmarkEnd w:id="55"/>
    </w:p>
    <w:p w14:paraId="74362DF3" w14:textId="77777777" w:rsidR="00E622B7" w:rsidRDefault="00E622B7" w:rsidP="00E622B7"/>
    <w:p w14:paraId="012878B1" w14:textId="77777777" w:rsidR="00516473" w:rsidRDefault="00E622B7" w:rsidP="00E622B7">
      <w:r>
        <w:t xml:space="preserve">In conclusion, study skills </w:t>
      </w:r>
      <w:r w:rsidR="003D4DF6">
        <w:t xml:space="preserve">highlighted the importance of </w:t>
      </w:r>
      <w:r w:rsidR="002515DF">
        <w:t>self-awareness</w:t>
      </w:r>
      <w:r w:rsidR="003D4DF6">
        <w:t xml:space="preserve">, time management </w:t>
      </w:r>
      <w:r w:rsidR="002515DF">
        <w:t>and data</w:t>
      </w:r>
      <w:r w:rsidR="003D4DF6">
        <w:t xml:space="preserve"> storage, the module </w:t>
      </w:r>
      <w:r w:rsidR="00E739C2">
        <w:t xml:space="preserve"> also  </w:t>
      </w:r>
      <w:r w:rsidR="005A029A">
        <w:t>ensured that the Student was aware of how skills being developed now would be useful in the workplace.</w:t>
      </w:r>
      <w:r w:rsidR="005A029A">
        <w:br/>
      </w:r>
      <w:r w:rsidR="002515DF">
        <w:t>Self-awareness</w:t>
      </w:r>
      <w:r w:rsidR="005A029A">
        <w:t xml:space="preserve"> </w:t>
      </w:r>
      <w:r w:rsidR="0073635F">
        <w:t xml:space="preserve">can assist with learning, </w:t>
      </w:r>
      <w:r w:rsidR="005A029A">
        <w:t xml:space="preserve">knowing the kind of learner you are will </w:t>
      </w:r>
      <w:r w:rsidR="00246D78">
        <w:t xml:space="preserve"> help to ensure informed decisions are  made about revision and studying styles and also highlights </w:t>
      </w:r>
      <w:r w:rsidR="007D7CA2">
        <w:t xml:space="preserve"> the need for  transparency.  Time management is as important in the </w:t>
      </w:r>
      <w:r w:rsidR="00994C07">
        <w:t>educational</w:t>
      </w:r>
      <w:r w:rsidR="007D7CA2">
        <w:t xml:space="preserve"> en</w:t>
      </w:r>
      <w:r w:rsidR="00994C07">
        <w:t xml:space="preserve">vironment as in the workplace and is a transferrable </w:t>
      </w:r>
      <w:r w:rsidR="002515DF">
        <w:t>skill, this and other transferable</w:t>
      </w:r>
      <w:r w:rsidR="00994C07">
        <w:t xml:space="preserve"> skills are highly regarded by employers.</w:t>
      </w:r>
    </w:p>
    <w:p w14:paraId="35BA8CD2" w14:textId="26A62B9F" w:rsidR="00E622B7" w:rsidRPr="00E622B7" w:rsidRDefault="00516473" w:rsidP="00E622B7">
      <w:pPr>
        <w:sectPr w:rsidR="00E622B7" w:rsidRPr="00E622B7" w:rsidSect="00623A81">
          <w:headerReference w:type="default" r:id="rId33"/>
          <w:pgSz w:w="11906" w:h="16838" w:code="9"/>
          <w:pgMar w:top="1701" w:right="1701" w:bottom="1701" w:left="1701" w:header="709" w:footer="851" w:gutter="0"/>
          <w:cols w:space="708"/>
          <w:docGrid w:linePitch="360"/>
        </w:sectPr>
      </w:pPr>
      <w:r>
        <w:t xml:space="preserve">The independent study </w:t>
      </w:r>
      <w:r w:rsidR="00FE6F82">
        <w:t>helped the student to discover how to research an unknown topic. Torpex was a powerful explosive that helped the allied forces immensely. Without this</w:t>
      </w:r>
      <w:r w:rsidR="001C352C">
        <w:t xml:space="preserve">, the war could’ve gone very differently and more allied lives could’ve been lost. This explosive </w:t>
      </w:r>
      <w:r w:rsidR="002827A6">
        <w:t xml:space="preserve">although only used for a short </w:t>
      </w:r>
      <w:r w:rsidR="003A7080">
        <w:t xml:space="preserve">time before being replaced by a more stable version, </w:t>
      </w:r>
      <w:r w:rsidR="002827A6">
        <w:t>was integral</w:t>
      </w:r>
      <w:r w:rsidR="003A7080">
        <w:t xml:space="preserve"> within World War II</w:t>
      </w:r>
      <w:r w:rsidR="002827A6">
        <w:t>.</w:t>
      </w:r>
      <w:r w:rsidR="00994C07">
        <w:br/>
      </w:r>
    </w:p>
    <w:p w14:paraId="1894A412" w14:textId="54462A65" w:rsidR="00DA28B2" w:rsidRPr="006010EF" w:rsidRDefault="004C2C9C" w:rsidP="00332522">
      <w:pPr>
        <w:pStyle w:val="Heading1nonumber"/>
        <w:rPr>
          <w:u w:val="single"/>
        </w:rPr>
      </w:pPr>
      <w:bookmarkStart w:id="56" w:name="_Toc51833419"/>
      <w:bookmarkStart w:id="57" w:name="_Toc290554257"/>
      <w:bookmarkStart w:id="58" w:name="_Toc299621222"/>
      <w:bookmarkStart w:id="59" w:name="_Toc299631447"/>
      <w:bookmarkStart w:id="60" w:name="_Toc299631509"/>
      <w:bookmarkStart w:id="61" w:name="_Toc299631599"/>
      <w:bookmarkStart w:id="62" w:name="_Toc299631675"/>
      <w:bookmarkStart w:id="63" w:name="_Toc189582455"/>
      <w:r w:rsidRPr="006010EF">
        <w:rPr>
          <w:u w:val="single"/>
        </w:rPr>
        <w:lastRenderedPageBreak/>
        <w:t>References</w:t>
      </w:r>
      <w:bookmarkEnd w:id="56"/>
      <w:bookmarkEnd w:id="57"/>
      <w:bookmarkEnd w:id="58"/>
      <w:bookmarkEnd w:id="59"/>
      <w:bookmarkEnd w:id="60"/>
      <w:bookmarkEnd w:id="61"/>
      <w:bookmarkEnd w:id="62"/>
      <w:bookmarkEnd w:id="63"/>
    </w:p>
    <w:p w14:paraId="74A021D2" w14:textId="22F91CE0" w:rsidR="00E56EAD" w:rsidRPr="00E56EAD" w:rsidRDefault="00BB3737" w:rsidP="00E56EAD">
      <w:pPr>
        <w:pStyle w:val="ListParagraph"/>
        <w:numPr>
          <w:ilvl w:val="0"/>
          <w:numId w:val="43"/>
        </w:numPr>
        <w:jc w:val="left"/>
      </w:pPr>
      <w:bookmarkStart w:id="64" w:name="_Ref188727498"/>
      <w:bookmarkStart w:id="65" w:name="_Ref188727118"/>
      <w:r>
        <w:t xml:space="preserve"> </w:t>
      </w:r>
      <w:bookmarkEnd w:id="64"/>
      <w:r w:rsidR="00E56EAD" w:rsidRPr="00E56EAD">
        <w:t xml:space="preserve">S. Cottrell, “The Study Skills Handbook,” </w:t>
      </w:r>
      <w:r w:rsidR="00E56EAD" w:rsidRPr="00E56EAD">
        <w:rPr>
          <w:i/>
          <w:iCs/>
        </w:rPr>
        <w:t>Proquest.com</w:t>
      </w:r>
      <w:r w:rsidR="00E56EAD" w:rsidRPr="00E56EAD">
        <w:t xml:space="preserve">, Sep. 19, 2024. </w:t>
      </w:r>
      <w:r w:rsidR="00801BB9">
        <w:t xml:space="preserve">[Online] available at: </w:t>
      </w:r>
      <w:r w:rsidR="00E56EAD" w:rsidRPr="00E56EAD">
        <w:t>https://ebookcentral.proquest.com/lib/trinity/reader.action?docID=31357862&amp;ppg=16 (accessed Jan. 25, 2025).</w:t>
      </w:r>
    </w:p>
    <w:p w14:paraId="1E60A3D1" w14:textId="3CBA022A" w:rsidR="006D4541" w:rsidRPr="00824931" w:rsidRDefault="006D4541" w:rsidP="006D4541">
      <w:pPr>
        <w:pStyle w:val="ListParagraph"/>
        <w:numPr>
          <w:ilvl w:val="0"/>
          <w:numId w:val="43"/>
        </w:numPr>
        <w:spacing w:before="0" w:line="240" w:lineRule="auto"/>
        <w:jc w:val="left"/>
        <w:rPr>
          <w:rFonts w:cs="Arial"/>
          <w:lang w:eastAsia="en-GB"/>
        </w:rPr>
      </w:pPr>
      <w:bookmarkStart w:id="66" w:name="_Ref188727688"/>
      <w:r w:rsidRPr="00824931">
        <w:rPr>
          <w:rFonts w:cs="Arial"/>
          <w:lang w:eastAsia="en-GB"/>
        </w:rPr>
        <w:t xml:space="preserve">S. Cottrell, “The Study Skills Handbook,” </w:t>
      </w:r>
      <w:r w:rsidRPr="00824931">
        <w:rPr>
          <w:rFonts w:cs="Arial"/>
          <w:i/>
          <w:iCs/>
          <w:lang w:eastAsia="en-GB"/>
        </w:rPr>
        <w:t>Proquest.com</w:t>
      </w:r>
      <w:r w:rsidRPr="00824931">
        <w:rPr>
          <w:rFonts w:cs="Arial"/>
          <w:lang w:eastAsia="en-GB"/>
        </w:rPr>
        <w:t xml:space="preserve">, Sep. 19, 2024. </w:t>
      </w:r>
      <w:r w:rsidR="00801BB9">
        <w:rPr>
          <w:rFonts w:cs="Arial"/>
          <w:lang w:eastAsia="en-GB"/>
        </w:rPr>
        <w:t xml:space="preserve">[online] available at: </w:t>
      </w:r>
      <w:r w:rsidRPr="00824931">
        <w:rPr>
          <w:rFonts w:cs="Arial"/>
          <w:lang w:eastAsia="en-GB"/>
        </w:rPr>
        <w:t xml:space="preserve">https://ebookcentral.proquest.com/lib/trinity/reader.action?docID=31357862&amp;ppg=31 </w:t>
      </w:r>
      <w:r w:rsidR="00B62202">
        <w:rPr>
          <w:rFonts w:cs="Arial"/>
          <w:lang w:eastAsia="en-GB"/>
        </w:rPr>
        <w:t>[</w:t>
      </w:r>
      <w:r w:rsidRPr="00824931">
        <w:rPr>
          <w:rFonts w:cs="Arial"/>
          <w:lang w:eastAsia="en-GB"/>
        </w:rPr>
        <w:t>accessed Jan. 25, 2025</w:t>
      </w:r>
      <w:r w:rsidR="00B62202">
        <w:rPr>
          <w:rFonts w:cs="Arial"/>
          <w:lang w:eastAsia="en-GB"/>
        </w:rPr>
        <w:t>]</w:t>
      </w:r>
    </w:p>
    <w:p w14:paraId="1E2CD928" w14:textId="35DED73B" w:rsidR="003963B6" w:rsidRDefault="007172D9" w:rsidP="00BB3737">
      <w:pPr>
        <w:pStyle w:val="ListParagraph"/>
        <w:numPr>
          <w:ilvl w:val="0"/>
          <w:numId w:val="43"/>
        </w:numPr>
        <w:jc w:val="left"/>
      </w:pPr>
      <w:bookmarkStart w:id="67" w:name="_Ref188732761"/>
      <w:r w:rsidRPr="007172D9">
        <w:t>Cottrell, Stella. </w:t>
      </w:r>
      <w:r w:rsidRPr="00B62202">
        <w:t>Skills for Success</w:t>
      </w:r>
      <w:r w:rsidR="00B62202">
        <w:t>,</w:t>
      </w:r>
      <w:r w:rsidRPr="00B62202">
        <w:t xml:space="preserve"> </w:t>
      </w:r>
      <w:r w:rsidRPr="007172D9">
        <w:rPr>
          <w:i/>
          <w:iCs/>
        </w:rPr>
        <w:t>Personal Development and Employability</w:t>
      </w:r>
      <w:r w:rsidRPr="007172D9">
        <w:t>,</w:t>
      </w:r>
      <w:r w:rsidR="00836ACC">
        <w:t xml:space="preserve"> </w:t>
      </w:r>
      <w:r w:rsidRPr="007172D9">
        <w:t>Macmillan Education UK, 2021.</w:t>
      </w:r>
      <w:r w:rsidRPr="007172D9">
        <w:rPr>
          <w:i/>
          <w:iCs/>
        </w:rPr>
        <w:t xml:space="preserve"> ProQuest </w:t>
      </w:r>
      <w:proofErr w:type="spellStart"/>
      <w:r w:rsidRPr="007172D9">
        <w:rPr>
          <w:i/>
          <w:iCs/>
        </w:rPr>
        <w:t>Ebook</w:t>
      </w:r>
      <w:proofErr w:type="spellEnd"/>
      <w:r w:rsidRPr="007172D9">
        <w:rPr>
          <w:i/>
          <w:iCs/>
        </w:rPr>
        <w:t xml:space="preserve"> Central</w:t>
      </w:r>
      <w:r w:rsidR="00801BB9">
        <w:rPr>
          <w:i/>
          <w:iCs/>
        </w:rPr>
        <w:t xml:space="preserve"> [online]</w:t>
      </w:r>
      <w:r w:rsidRPr="007172D9">
        <w:t>,</w:t>
      </w:r>
      <w:r w:rsidR="00801BB9">
        <w:t xml:space="preserve"> available at:</w:t>
      </w:r>
      <w:r w:rsidRPr="007172D9">
        <w:t xml:space="preserve"> </w:t>
      </w:r>
      <w:r w:rsidR="0084639E" w:rsidRPr="0084639E">
        <w:t>http://ebookcentral.proquest.com/lib/trinity/detail.action?docID=6577749.</w:t>
      </w:r>
      <w:r w:rsidR="0084639E">
        <w:t xml:space="preserve"> </w:t>
      </w:r>
      <w:r w:rsidR="00AB2A85">
        <w:t>[Accessed on</w:t>
      </w:r>
      <w:r w:rsidRPr="007172D9">
        <w:t xml:space="preserve"> 2025-01-25</w:t>
      </w:r>
      <w:r w:rsidR="00AB2A85">
        <w:t>]</w:t>
      </w:r>
    </w:p>
    <w:p w14:paraId="51D02D53" w14:textId="1963E5C8" w:rsidR="004F48CE" w:rsidRDefault="0018088F" w:rsidP="00252920">
      <w:pPr>
        <w:pStyle w:val="ListParagraph"/>
        <w:numPr>
          <w:ilvl w:val="0"/>
          <w:numId w:val="43"/>
        </w:numPr>
        <w:jc w:val="left"/>
      </w:pPr>
      <w:bookmarkStart w:id="68" w:name="_Ref189333716"/>
      <w:r>
        <w:t>Military History Now,</w:t>
      </w:r>
      <w:r w:rsidR="00F067BC">
        <w:t xml:space="preserve"> </w:t>
      </w:r>
      <w:hyperlink r:id="rId34" w:history="1">
        <w:r w:rsidR="00252920" w:rsidRPr="00D957AF">
          <w:rPr>
            <w:rStyle w:val="Hyperlink"/>
            <w:i/>
            <w:iCs/>
            <w:color w:val="auto"/>
            <w:u w:val="none"/>
          </w:rPr>
          <w:t>Full Blast – How the High-Explosive Known as ‘RDX’ Helped the Allies Win WW2</w:t>
        </w:r>
      </w:hyperlink>
      <w:r w:rsidR="00F067BC">
        <w:rPr>
          <w:i/>
          <w:iCs/>
        </w:rPr>
        <w:t xml:space="preserve"> [Online] available at</w:t>
      </w:r>
      <w:r w:rsidR="00252920">
        <w:t xml:space="preserve"> </w:t>
      </w:r>
      <w:hyperlink r:id="rId35" w:history="1">
        <w:r w:rsidR="00A72DA7" w:rsidRPr="00A72DA7">
          <w:rPr>
            <w:rStyle w:val="Hyperlink"/>
          </w:rPr>
          <w:t>Full Blast – How the High-Explosive Known as 'RDX' Helped the Allies Win WW2 - MilitaryHistoryNow.com</w:t>
        </w:r>
      </w:hyperlink>
      <w:r w:rsidR="00F067BC">
        <w:t xml:space="preserve"> </w:t>
      </w:r>
      <w:r w:rsidR="00AB2A85">
        <w:t>[Accessed 27 Jan 2025]</w:t>
      </w:r>
    </w:p>
    <w:p w14:paraId="79A96257" w14:textId="719956DB" w:rsidR="00324620" w:rsidRDefault="009E080B" w:rsidP="00BB3737">
      <w:pPr>
        <w:pStyle w:val="ListParagraph"/>
        <w:numPr>
          <w:ilvl w:val="0"/>
          <w:numId w:val="43"/>
        </w:numPr>
        <w:jc w:val="left"/>
      </w:pPr>
      <w:bookmarkStart w:id="69" w:name="_Ref189390028"/>
      <w:r>
        <w:t xml:space="preserve">Colin F. Baxter, </w:t>
      </w:r>
      <w:r w:rsidR="00122B59" w:rsidRPr="00F40BEB">
        <w:t>The Secret History of RDX</w:t>
      </w:r>
      <w:r w:rsidR="00AB66A9">
        <w:t>, University Press of Kentucky</w:t>
      </w:r>
      <w:r w:rsidR="00E75D5C">
        <w:t xml:space="preserve"> 2018</w:t>
      </w:r>
      <w:bookmarkEnd w:id="69"/>
      <w:r w:rsidR="00FC714D">
        <w:t xml:space="preserve">, </w:t>
      </w:r>
      <w:r w:rsidR="00FC714D" w:rsidRPr="00FC714D">
        <w:t>The Battle for RDX production</w:t>
      </w:r>
      <w:r w:rsidR="00FC714D">
        <w:t xml:space="preserve"> page 61 [</w:t>
      </w:r>
      <w:proofErr w:type="spellStart"/>
      <w:r w:rsidR="00FC714D">
        <w:t>ebook</w:t>
      </w:r>
      <w:proofErr w:type="spellEnd"/>
      <w:r w:rsidR="00FC714D">
        <w:t>]</w:t>
      </w:r>
    </w:p>
    <w:p w14:paraId="78460EC9" w14:textId="17B46C3F" w:rsidR="00773AAD" w:rsidRDefault="00DA0809" w:rsidP="00A9386D">
      <w:pPr>
        <w:pStyle w:val="ListParagraph"/>
        <w:numPr>
          <w:ilvl w:val="0"/>
          <w:numId w:val="43"/>
        </w:numPr>
      </w:pPr>
      <w:r>
        <w:t xml:space="preserve">Science </w:t>
      </w:r>
      <w:proofErr w:type="gramStart"/>
      <w:r>
        <w:t>Toys</w:t>
      </w:r>
      <w:r w:rsidR="00F33799">
        <w:t xml:space="preserve"> </w:t>
      </w:r>
      <w:r>
        <w:t>,</w:t>
      </w:r>
      <w:proofErr w:type="gramEnd"/>
      <w:r>
        <w:t xml:space="preserve"> “</w:t>
      </w:r>
      <w:r w:rsidR="00A9386D" w:rsidRPr="00F33799">
        <w:rPr>
          <w:i/>
          <w:iCs/>
        </w:rPr>
        <w:t>Cyclotrimethylenetrinitramine</w:t>
      </w:r>
      <w:r w:rsidR="00F33799" w:rsidRPr="00F33799">
        <w:rPr>
          <w:i/>
          <w:iCs/>
        </w:rPr>
        <w:t xml:space="preserve"> </w:t>
      </w:r>
      <w:r w:rsidR="00A9386D" w:rsidRPr="00F33799">
        <w:rPr>
          <w:i/>
          <w:iCs/>
        </w:rPr>
        <w:t>(RDX)</w:t>
      </w:r>
      <w:r w:rsidR="003A44C4" w:rsidRPr="00F33799">
        <w:rPr>
          <w:i/>
          <w:iCs/>
        </w:rPr>
        <w:t>”</w:t>
      </w:r>
      <w:r w:rsidR="00A9386D" w:rsidRPr="00F33799">
        <w:rPr>
          <w:i/>
          <w:iCs/>
        </w:rPr>
        <w:t xml:space="preserve"> </w:t>
      </w:r>
      <w:r w:rsidR="003A44C4">
        <w:t xml:space="preserve">[Online] </w:t>
      </w:r>
      <w:r w:rsidR="00F33799">
        <w:t xml:space="preserve">, Available at </w:t>
      </w:r>
      <w:hyperlink r:id="rId36" w:history="1">
        <w:bookmarkStart w:id="70" w:name="_Ref189398477"/>
        <w:r w:rsidR="00BF024C" w:rsidRPr="00BF024C">
          <w:rPr>
            <w:rStyle w:val="Hyperlink"/>
          </w:rPr>
          <w:t>Cyclotrimethylenetrinitramine (RDX) | Science Toys</w:t>
        </w:r>
        <w:bookmarkEnd w:id="70"/>
      </w:hyperlink>
      <w:r w:rsidR="00F33799">
        <w:t xml:space="preserve"> [accessed </w:t>
      </w:r>
      <w:r w:rsidR="008B50F9">
        <w:t>Jan 30, 2025]</w:t>
      </w:r>
    </w:p>
    <w:p w14:paraId="1E16AB80" w14:textId="7CA2A8DA" w:rsidR="00E84E90" w:rsidRDefault="007A54FA" w:rsidP="00BB3737">
      <w:pPr>
        <w:pStyle w:val="ListParagraph"/>
        <w:numPr>
          <w:ilvl w:val="0"/>
          <w:numId w:val="43"/>
        </w:numPr>
        <w:jc w:val="left"/>
      </w:pPr>
      <w:bookmarkStart w:id="71" w:name="_Ref189570036"/>
      <w:r w:rsidRPr="007A54FA">
        <w:t xml:space="preserve">Richard </w:t>
      </w:r>
      <w:proofErr w:type="spellStart"/>
      <w:r w:rsidRPr="007A54FA">
        <w:t>Pekelney</w:t>
      </w:r>
      <w:proofErr w:type="spellEnd"/>
      <w:r>
        <w:t xml:space="preserve">, </w:t>
      </w:r>
      <w:r w:rsidR="00F1401E">
        <w:t xml:space="preserve">A </w:t>
      </w:r>
      <w:proofErr w:type="spellStart"/>
      <w:r w:rsidR="00F1401E">
        <w:t>Beur</w:t>
      </w:r>
      <w:r w:rsidR="005B0227">
        <w:t>eu</w:t>
      </w:r>
      <w:proofErr w:type="spellEnd"/>
      <w:r w:rsidR="005B0227">
        <w:t xml:space="preserve"> of Ordnance Publication, “</w:t>
      </w:r>
      <w:r w:rsidR="00A45727" w:rsidRPr="00A45727">
        <w:t>U.S. Explosive Ordnance, OP 1664, 1947</w:t>
      </w:r>
      <w:r w:rsidR="005B0227">
        <w:t xml:space="preserve">” </w:t>
      </w:r>
      <w:r w:rsidR="00AE7943">
        <w:t xml:space="preserve">[Online] Available </w:t>
      </w:r>
      <w:hyperlink r:id="rId37" w:history="1">
        <w:r w:rsidR="00EE140D" w:rsidRPr="00EE140D">
          <w:rPr>
            <w:rStyle w:val="Hyperlink"/>
          </w:rPr>
          <w:t>U.S. EXPLOSIVE ORDNANCE, OP 1664</w:t>
        </w:r>
      </w:hyperlink>
      <w:r w:rsidR="00EE140D">
        <w:t xml:space="preserve"> page 5</w:t>
      </w:r>
      <w:bookmarkEnd w:id="71"/>
      <w:r w:rsidR="00AE7943">
        <w:t xml:space="preserve"> [Accessed </w:t>
      </w:r>
      <w:r w:rsidR="00033E12">
        <w:t>Feb 01,2025]</w:t>
      </w:r>
    </w:p>
    <w:bookmarkEnd w:id="65"/>
    <w:bookmarkEnd w:id="66"/>
    <w:bookmarkEnd w:id="67"/>
    <w:bookmarkEnd w:id="68"/>
    <w:p w14:paraId="22D77FD2" w14:textId="77777777" w:rsidR="007576DA" w:rsidRDefault="007576DA" w:rsidP="00F65825">
      <w:pPr>
        <w:rPr>
          <w:b/>
        </w:rPr>
      </w:pPr>
    </w:p>
    <w:p w14:paraId="1557733F" w14:textId="77777777" w:rsidR="00332522" w:rsidRDefault="00332522" w:rsidP="00F65825">
      <w:pPr>
        <w:rPr>
          <w:b/>
        </w:rPr>
      </w:pPr>
    </w:p>
    <w:p w14:paraId="5BB4AD72" w14:textId="77777777" w:rsidR="00332522" w:rsidRDefault="00332522" w:rsidP="00F65825">
      <w:pPr>
        <w:rPr>
          <w:b/>
        </w:rPr>
      </w:pPr>
    </w:p>
    <w:p w14:paraId="5F278A39" w14:textId="77777777" w:rsidR="00332522" w:rsidRDefault="00332522" w:rsidP="00F65825">
      <w:pPr>
        <w:rPr>
          <w:b/>
        </w:rPr>
      </w:pPr>
    </w:p>
    <w:p w14:paraId="7C789159" w14:textId="77777777" w:rsidR="00332522" w:rsidRDefault="00332522" w:rsidP="00F65825">
      <w:pPr>
        <w:rPr>
          <w:b/>
        </w:rPr>
      </w:pPr>
    </w:p>
    <w:p w14:paraId="2CF0E6C0" w14:textId="23034D9C" w:rsidR="007576DA" w:rsidRDefault="00053E13" w:rsidP="00053E13">
      <w:pPr>
        <w:spacing w:before="0" w:after="200" w:line="276" w:lineRule="auto"/>
        <w:jc w:val="left"/>
      </w:pPr>
      <w:r>
        <w:br w:type="page"/>
      </w:r>
    </w:p>
    <w:p w14:paraId="642C8914" w14:textId="1CB9B964" w:rsidR="007576DA" w:rsidRPr="00A6010E" w:rsidRDefault="007576DA" w:rsidP="00A6010E">
      <w:pPr>
        <w:ind w:firstLine="720"/>
        <w:rPr>
          <w:b/>
          <w:bCs/>
          <w:sz w:val="32"/>
          <w:szCs w:val="32"/>
          <w:u w:val="single"/>
        </w:rPr>
      </w:pPr>
      <w:r w:rsidRPr="00A6010E">
        <w:rPr>
          <w:b/>
          <w:bCs/>
          <w:sz w:val="32"/>
          <w:szCs w:val="32"/>
          <w:u w:val="single"/>
        </w:rPr>
        <w:lastRenderedPageBreak/>
        <w:t>APPENDIX</w:t>
      </w:r>
    </w:p>
    <w:p w14:paraId="39B783A2" w14:textId="77777777" w:rsidR="00A6010E" w:rsidRDefault="00A6010E" w:rsidP="00A6010E">
      <w:pPr>
        <w:ind w:firstLine="720"/>
        <w:rPr>
          <w:b/>
          <w:bCs/>
        </w:rPr>
      </w:pPr>
    </w:p>
    <w:p w14:paraId="6C2F226F" w14:textId="77F9802F" w:rsidR="00E52925" w:rsidRDefault="00066463" w:rsidP="00A6010E">
      <w:pPr>
        <w:ind w:firstLine="720"/>
        <w:rPr>
          <w:b/>
          <w:bCs/>
        </w:rPr>
      </w:pPr>
      <w:r w:rsidRPr="00066463">
        <w:rPr>
          <w:b/>
          <w:bCs/>
        </w:rPr>
        <w:t>Peer Evaluations</w:t>
      </w:r>
    </w:p>
    <w:p w14:paraId="1209C07F" w14:textId="5DA724DF" w:rsidR="00066463" w:rsidRDefault="001B1254" w:rsidP="00F65825">
      <w:pPr>
        <w:rPr>
          <w:b/>
          <w:bCs/>
        </w:rPr>
      </w:pPr>
      <w:r w:rsidRPr="001B1254">
        <w:rPr>
          <w:b/>
          <w:bCs/>
          <w:noProof/>
        </w:rPr>
        <w:drawing>
          <wp:inline distT="0" distB="0" distL="0" distR="0" wp14:anchorId="703E5447" wp14:editId="5E0BE37B">
            <wp:extent cx="5400040" cy="5377815"/>
            <wp:effectExtent l="0" t="0" r="0" b="0"/>
            <wp:docPr id="87254955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549552" name="Picture 1" descr="A screenshot of a document&#10;&#10;Description automatically generated"/>
                    <pic:cNvPicPr/>
                  </pic:nvPicPr>
                  <pic:blipFill>
                    <a:blip r:embed="rId38"/>
                    <a:stretch>
                      <a:fillRect/>
                    </a:stretch>
                  </pic:blipFill>
                  <pic:spPr>
                    <a:xfrm>
                      <a:off x="0" y="0"/>
                      <a:ext cx="5400040" cy="5377815"/>
                    </a:xfrm>
                    <a:prstGeom prst="rect">
                      <a:avLst/>
                    </a:prstGeom>
                  </pic:spPr>
                </pic:pic>
              </a:graphicData>
            </a:graphic>
          </wp:inline>
        </w:drawing>
      </w:r>
    </w:p>
    <w:p w14:paraId="16F49404" w14:textId="08C41958" w:rsidR="001B1254" w:rsidRPr="00066463" w:rsidRDefault="00A6010E" w:rsidP="00F65825">
      <w:pPr>
        <w:rPr>
          <w:b/>
          <w:bCs/>
        </w:rPr>
      </w:pPr>
      <w:r w:rsidRPr="00A6010E">
        <w:rPr>
          <w:b/>
          <w:bCs/>
          <w:noProof/>
        </w:rPr>
        <w:lastRenderedPageBreak/>
        <w:drawing>
          <wp:inline distT="0" distB="0" distL="0" distR="0" wp14:anchorId="660D063B" wp14:editId="6319E443">
            <wp:extent cx="4854361" cy="5486875"/>
            <wp:effectExtent l="0" t="0" r="3810" b="0"/>
            <wp:docPr id="134074568"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4568" name="Picture 1" descr="A close-up of a survey&#10;&#10;Description automatically generated"/>
                    <pic:cNvPicPr/>
                  </pic:nvPicPr>
                  <pic:blipFill>
                    <a:blip r:embed="rId39"/>
                    <a:stretch>
                      <a:fillRect/>
                    </a:stretch>
                  </pic:blipFill>
                  <pic:spPr>
                    <a:xfrm>
                      <a:off x="0" y="0"/>
                      <a:ext cx="4854361" cy="5486875"/>
                    </a:xfrm>
                    <a:prstGeom prst="rect">
                      <a:avLst/>
                    </a:prstGeom>
                  </pic:spPr>
                </pic:pic>
              </a:graphicData>
            </a:graphic>
          </wp:inline>
        </w:drawing>
      </w:r>
    </w:p>
    <w:p w14:paraId="75C76CFB" w14:textId="7F3F15AA" w:rsidR="00A6010E" w:rsidRDefault="00722208" w:rsidP="00F65825">
      <w:pPr>
        <w:rPr>
          <w:b/>
          <w:bCs/>
        </w:rPr>
      </w:pPr>
      <w:r w:rsidRPr="00722208">
        <w:rPr>
          <w:b/>
          <w:bCs/>
          <w:noProof/>
        </w:rPr>
        <w:drawing>
          <wp:anchor distT="0" distB="0" distL="114300" distR="114300" simplePos="0" relativeHeight="251664384" behindDoc="1" locked="0" layoutInCell="1" allowOverlap="1" wp14:anchorId="3167C4C7" wp14:editId="50A61C23">
            <wp:simplePos x="0" y="0"/>
            <wp:positionH relativeFrom="margin">
              <wp:posOffset>1892300</wp:posOffset>
            </wp:positionH>
            <wp:positionV relativeFrom="paragraph">
              <wp:posOffset>260350</wp:posOffset>
            </wp:positionV>
            <wp:extent cx="3398520" cy="2694758"/>
            <wp:effectExtent l="0" t="0" r="0" b="0"/>
            <wp:wrapTight wrapText="bothSides">
              <wp:wrapPolygon edited="0">
                <wp:start x="0" y="0"/>
                <wp:lineTo x="0" y="21381"/>
                <wp:lineTo x="21430" y="21381"/>
                <wp:lineTo x="21430" y="0"/>
                <wp:lineTo x="0" y="0"/>
              </wp:wrapPolygon>
            </wp:wrapTight>
            <wp:docPr id="335344485" name="Picture 4" descr="A screenshot of a medical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44485" name="Picture 4" descr="A screenshot of a medical survey&#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398520" cy="2694758"/>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Career Recommendations</w:t>
      </w:r>
    </w:p>
    <w:p w14:paraId="345E8541" w14:textId="09735F29" w:rsidR="00A6010E" w:rsidRDefault="00A6010E" w:rsidP="00F65825">
      <w:pPr>
        <w:rPr>
          <w:b/>
          <w:bCs/>
        </w:rPr>
      </w:pPr>
    </w:p>
    <w:p w14:paraId="6D0508BE" w14:textId="04A801AC" w:rsidR="00A6010E" w:rsidRDefault="00A6010E" w:rsidP="00F65825">
      <w:pPr>
        <w:rPr>
          <w:b/>
          <w:bCs/>
        </w:rPr>
      </w:pPr>
    </w:p>
    <w:p w14:paraId="676B11A9" w14:textId="63FC3593" w:rsidR="00A6010E" w:rsidRDefault="00A6010E" w:rsidP="00F65825">
      <w:pPr>
        <w:rPr>
          <w:b/>
          <w:bCs/>
        </w:rPr>
      </w:pPr>
    </w:p>
    <w:p w14:paraId="15F97F84" w14:textId="77777777" w:rsidR="00A6010E" w:rsidRDefault="00A6010E" w:rsidP="00F65825">
      <w:pPr>
        <w:rPr>
          <w:b/>
          <w:bCs/>
        </w:rPr>
      </w:pPr>
    </w:p>
    <w:p w14:paraId="7DFEA62E" w14:textId="77777777" w:rsidR="00A6010E" w:rsidRDefault="00A6010E" w:rsidP="00F65825">
      <w:pPr>
        <w:rPr>
          <w:b/>
          <w:bCs/>
        </w:rPr>
      </w:pPr>
    </w:p>
    <w:p w14:paraId="34C0E96F" w14:textId="1F9DA639" w:rsidR="00F65825" w:rsidRPr="006010EF" w:rsidRDefault="008162BF" w:rsidP="006010EF">
      <w:pPr>
        <w:ind w:firstLine="454"/>
        <w:rPr>
          <w:b/>
          <w:bCs/>
          <w:sz w:val="32"/>
          <w:szCs w:val="32"/>
          <w:u w:val="single"/>
        </w:rPr>
      </w:pPr>
      <w:r w:rsidRPr="006010EF">
        <w:rPr>
          <w:b/>
          <w:bCs/>
          <w:sz w:val="32"/>
          <w:szCs w:val="32"/>
          <w:u w:val="single"/>
        </w:rPr>
        <w:lastRenderedPageBreak/>
        <w:t>Table of Figures</w:t>
      </w:r>
    </w:p>
    <w:p w14:paraId="03205C67" w14:textId="39CAC4A5" w:rsidR="003A5CB4" w:rsidRDefault="006A3084">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89581404" w:history="1">
        <w:r w:rsidR="003A5CB4" w:rsidRPr="00EF23D9">
          <w:rPr>
            <w:rStyle w:val="Hyperlink"/>
            <w:noProof/>
          </w:rPr>
          <w:t>Figure 1</w:t>
        </w:r>
        <w:r w:rsidR="005657B2">
          <w:rPr>
            <w:rStyle w:val="Hyperlink"/>
            <w:noProof/>
          </w:rPr>
          <w:t xml:space="preserve"> </w:t>
        </w:r>
        <w:r w:rsidR="00145E56">
          <w:rPr>
            <w:rStyle w:val="Hyperlink"/>
            <w:noProof/>
          </w:rPr>
          <w:t xml:space="preserve">Presentation </w:t>
        </w:r>
        <w:r w:rsidR="005657B2">
          <w:rPr>
            <w:rStyle w:val="Hyperlink"/>
            <w:noProof/>
          </w:rPr>
          <w:t>Screenshot</w:t>
        </w:r>
        <w:r w:rsidR="00145E56">
          <w:rPr>
            <w:rStyle w:val="Hyperlink"/>
            <w:noProof/>
          </w:rPr>
          <w:t>- Childhood &amp; Family</w:t>
        </w:r>
        <w:r w:rsidR="003A5CB4">
          <w:rPr>
            <w:noProof/>
            <w:webHidden/>
          </w:rPr>
          <w:tab/>
        </w:r>
        <w:r w:rsidR="003A5CB4">
          <w:rPr>
            <w:noProof/>
            <w:webHidden/>
          </w:rPr>
          <w:fldChar w:fldCharType="begin"/>
        </w:r>
        <w:r w:rsidR="003A5CB4">
          <w:rPr>
            <w:noProof/>
            <w:webHidden/>
          </w:rPr>
          <w:instrText xml:space="preserve"> PAGEREF _Toc189581404 \h </w:instrText>
        </w:r>
        <w:r w:rsidR="003A5CB4">
          <w:rPr>
            <w:noProof/>
            <w:webHidden/>
          </w:rPr>
        </w:r>
        <w:r w:rsidR="003A5CB4">
          <w:rPr>
            <w:noProof/>
            <w:webHidden/>
          </w:rPr>
          <w:fldChar w:fldCharType="separate"/>
        </w:r>
        <w:r w:rsidR="003A5CB4">
          <w:rPr>
            <w:noProof/>
            <w:webHidden/>
          </w:rPr>
          <w:t>4</w:t>
        </w:r>
        <w:r w:rsidR="003A5CB4">
          <w:rPr>
            <w:noProof/>
            <w:webHidden/>
          </w:rPr>
          <w:fldChar w:fldCharType="end"/>
        </w:r>
      </w:hyperlink>
    </w:p>
    <w:p w14:paraId="0B85A035" w14:textId="4FBE29F4"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05" w:history="1">
        <w:r w:rsidRPr="00EF23D9">
          <w:rPr>
            <w:rStyle w:val="Hyperlink"/>
            <w:noProof/>
          </w:rPr>
          <w:t>Figure 2</w:t>
        </w:r>
        <w:r w:rsidR="00145E56">
          <w:rPr>
            <w:rStyle w:val="Hyperlink"/>
            <w:noProof/>
          </w:rPr>
          <w:t xml:space="preserve"> Presentation screenshot </w:t>
        </w:r>
        <w:r w:rsidR="000A5AB2">
          <w:rPr>
            <w:rStyle w:val="Hyperlink"/>
            <w:noProof/>
          </w:rPr>
          <w:t>– Adult family Life</w:t>
        </w:r>
        <w:r>
          <w:rPr>
            <w:noProof/>
            <w:webHidden/>
          </w:rPr>
          <w:tab/>
        </w:r>
        <w:r>
          <w:rPr>
            <w:noProof/>
            <w:webHidden/>
          </w:rPr>
          <w:fldChar w:fldCharType="begin"/>
        </w:r>
        <w:r>
          <w:rPr>
            <w:noProof/>
            <w:webHidden/>
          </w:rPr>
          <w:instrText xml:space="preserve"> PAGEREF _Toc189581405 \h </w:instrText>
        </w:r>
        <w:r>
          <w:rPr>
            <w:noProof/>
            <w:webHidden/>
          </w:rPr>
        </w:r>
        <w:r>
          <w:rPr>
            <w:noProof/>
            <w:webHidden/>
          </w:rPr>
          <w:fldChar w:fldCharType="separate"/>
        </w:r>
        <w:r>
          <w:rPr>
            <w:noProof/>
            <w:webHidden/>
          </w:rPr>
          <w:t>4</w:t>
        </w:r>
        <w:r>
          <w:rPr>
            <w:noProof/>
            <w:webHidden/>
          </w:rPr>
          <w:fldChar w:fldCharType="end"/>
        </w:r>
      </w:hyperlink>
    </w:p>
    <w:p w14:paraId="205FBAFE" w14:textId="6FA66EB8"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06" w:history="1">
        <w:r w:rsidRPr="00EF23D9">
          <w:rPr>
            <w:rStyle w:val="Hyperlink"/>
            <w:noProof/>
          </w:rPr>
          <w:t>Figure 3</w:t>
        </w:r>
        <w:r w:rsidR="000A5AB2">
          <w:rPr>
            <w:rStyle w:val="Hyperlink"/>
            <w:noProof/>
          </w:rPr>
          <w:t xml:space="preserve"> Presentation screenshot - Hobbies</w:t>
        </w:r>
        <w:r>
          <w:rPr>
            <w:noProof/>
            <w:webHidden/>
          </w:rPr>
          <w:tab/>
        </w:r>
        <w:r>
          <w:rPr>
            <w:noProof/>
            <w:webHidden/>
          </w:rPr>
          <w:fldChar w:fldCharType="begin"/>
        </w:r>
        <w:r>
          <w:rPr>
            <w:noProof/>
            <w:webHidden/>
          </w:rPr>
          <w:instrText xml:space="preserve"> PAGEREF _Toc189581406 \h </w:instrText>
        </w:r>
        <w:r>
          <w:rPr>
            <w:noProof/>
            <w:webHidden/>
          </w:rPr>
        </w:r>
        <w:r>
          <w:rPr>
            <w:noProof/>
            <w:webHidden/>
          </w:rPr>
          <w:fldChar w:fldCharType="separate"/>
        </w:r>
        <w:r>
          <w:rPr>
            <w:noProof/>
            <w:webHidden/>
          </w:rPr>
          <w:t>5</w:t>
        </w:r>
        <w:r>
          <w:rPr>
            <w:noProof/>
            <w:webHidden/>
          </w:rPr>
          <w:fldChar w:fldCharType="end"/>
        </w:r>
      </w:hyperlink>
    </w:p>
    <w:p w14:paraId="1395736A" w14:textId="1B943965"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07" w:history="1">
        <w:r w:rsidRPr="00EF23D9">
          <w:rPr>
            <w:rStyle w:val="Hyperlink"/>
            <w:noProof/>
          </w:rPr>
          <w:t>Figure 4</w:t>
        </w:r>
        <w:r w:rsidR="002C7449">
          <w:rPr>
            <w:rStyle w:val="Hyperlink"/>
            <w:noProof/>
          </w:rPr>
          <w:t xml:space="preserve"> Presentation screenshot - Pets</w:t>
        </w:r>
        <w:r>
          <w:rPr>
            <w:noProof/>
            <w:webHidden/>
          </w:rPr>
          <w:tab/>
        </w:r>
        <w:r>
          <w:rPr>
            <w:noProof/>
            <w:webHidden/>
          </w:rPr>
          <w:fldChar w:fldCharType="begin"/>
        </w:r>
        <w:r>
          <w:rPr>
            <w:noProof/>
            <w:webHidden/>
          </w:rPr>
          <w:instrText xml:space="preserve"> PAGEREF _Toc189581407 \h </w:instrText>
        </w:r>
        <w:r>
          <w:rPr>
            <w:noProof/>
            <w:webHidden/>
          </w:rPr>
        </w:r>
        <w:r>
          <w:rPr>
            <w:noProof/>
            <w:webHidden/>
          </w:rPr>
          <w:fldChar w:fldCharType="separate"/>
        </w:r>
        <w:r>
          <w:rPr>
            <w:noProof/>
            <w:webHidden/>
          </w:rPr>
          <w:t>5</w:t>
        </w:r>
        <w:r>
          <w:rPr>
            <w:noProof/>
            <w:webHidden/>
          </w:rPr>
          <w:fldChar w:fldCharType="end"/>
        </w:r>
      </w:hyperlink>
    </w:p>
    <w:p w14:paraId="6779693B" w14:textId="1B1D44A3"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08" w:history="1">
        <w:r w:rsidRPr="00EF23D9">
          <w:rPr>
            <w:rStyle w:val="Hyperlink"/>
            <w:noProof/>
          </w:rPr>
          <w:t>Figure 5</w:t>
        </w:r>
        <w:r w:rsidR="002C7449">
          <w:rPr>
            <w:rStyle w:val="Hyperlink"/>
            <w:noProof/>
          </w:rPr>
          <w:t xml:space="preserve"> Kinesthetic learner analysis</w:t>
        </w:r>
        <w:r>
          <w:rPr>
            <w:noProof/>
            <w:webHidden/>
          </w:rPr>
          <w:tab/>
        </w:r>
        <w:r>
          <w:rPr>
            <w:noProof/>
            <w:webHidden/>
          </w:rPr>
          <w:fldChar w:fldCharType="begin"/>
        </w:r>
        <w:r>
          <w:rPr>
            <w:noProof/>
            <w:webHidden/>
          </w:rPr>
          <w:instrText xml:space="preserve"> PAGEREF _Toc189581408 \h </w:instrText>
        </w:r>
        <w:r>
          <w:rPr>
            <w:noProof/>
            <w:webHidden/>
          </w:rPr>
        </w:r>
        <w:r>
          <w:rPr>
            <w:noProof/>
            <w:webHidden/>
          </w:rPr>
          <w:fldChar w:fldCharType="separate"/>
        </w:r>
        <w:r>
          <w:rPr>
            <w:noProof/>
            <w:webHidden/>
          </w:rPr>
          <w:t>9</w:t>
        </w:r>
        <w:r>
          <w:rPr>
            <w:noProof/>
            <w:webHidden/>
          </w:rPr>
          <w:fldChar w:fldCharType="end"/>
        </w:r>
      </w:hyperlink>
    </w:p>
    <w:p w14:paraId="37C6FC13" w14:textId="6779368F"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09" w:history="1">
        <w:r w:rsidRPr="00EF23D9">
          <w:rPr>
            <w:rStyle w:val="Hyperlink"/>
            <w:noProof/>
          </w:rPr>
          <w:t>Figure 6</w:t>
        </w:r>
        <w:r w:rsidR="002C7449">
          <w:rPr>
            <w:rStyle w:val="Hyperlink"/>
            <w:noProof/>
          </w:rPr>
          <w:t xml:space="preserve"> </w:t>
        </w:r>
        <w:r w:rsidR="0056482A">
          <w:rPr>
            <w:rStyle w:val="Hyperlink"/>
            <w:noProof/>
          </w:rPr>
          <w:t>Learning Style Quiz results</w:t>
        </w:r>
        <w:r>
          <w:rPr>
            <w:noProof/>
            <w:webHidden/>
          </w:rPr>
          <w:tab/>
        </w:r>
        <w:r>
          <w:rPr>
            <w:noProof/>
            <w:webHidden/>
          </w:rPr>
          <w:fldChar w:fldCharType="begin"/>
        </w:r>
        <w:r>
          <w:rPr>
            <w:noProof/>
            <w:webHidden/>
          </w:rPr>
          <w:instrText xml:space="preserve"> PAGEREF _Toc189581409 \h </w:instrText>
        </w:r>
        <w:r>
          <w:rPr>
            <w:noProof/>
            <w:webHidden/>
          </w:rPr>
        </w:r>
        <w:r>
          <w:rPr>
            <w:noProof/>
            <w:webHidden/>
          </w:rPr>
          <w:fldChar w:fldCharType="separate"/>
        </w:r>
        <w:r>
          <w:rPr>
            <w:noProof/>
            <w:webHidden/>
          </w:rPr>
          <w:t>10</w:t>
        </w:r>
        <w:r>
          <w:rPr>
            <w:noProof/>
            <w:webHidden/>
          </w:rPr>
          <w:fldChar w:fldCharType="end"/>
        </w:r>
      </w:hyperlink>
    </w:p>
    <w:p w14:paraId="67C13BD1" w14:textId="6E0FAA4F"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10" w:history="1">
        <w:r w:rsidRPr="00EF23D9">
          <w:rPr>
            <w:rStyle w:val="Hyperlink"/>
            <w:noProof/>
          </w:rPr>
          <w:t>Figure 7</w:t>
        </w:r>
        <w:r w:rsidR="0056482A">
          <w:rPr>
            <w:rStyle w:val="Hyperlink"/>
            <w:noProof/>
          </w:rPr>
          <w:t xml:space="preserve"> Personality traits quiz results</w:t>
        </w:r>
        <w:r>
          <w:rPr>
            <w:noProof/>
            <w:webHidden/>
          </w:rPr>
          <w:tab/>
        </w:r>
        <w:r>
          <w:rPr>
            <w:noProof/>
            <w:webHidden/>
          </w:rPr>
          <w:fldChar w:fldCharType="begin"/>
        </w:r>
        <w:r>
          <w:rPr>
            <w:noProof/>
            <w:webHidden/>
          </w:rPr>
          <w:instrText xml:space="preserve"> PAGEREF _Toc189581410 \h </w:instrText>
        </w:r>
        <w:r>
          <w:rPr>
            <w:noProof/>
            <w:webHidden/>
          </w:rPr>
        </w:r>
        <w:r>
          <w:rPr>
            <w:noProof/>
            <w:webHidden/>
          </w:rPr>
          <w:fldChar w:fldCharType="separate"/>
        </w:r>
        <w:r>
          <w:rPr>
            <w:noProof/>
            <w:webHidden/>
          </w:rPr>
          <w:t>10</w:t>
        </w:r>
        <w:r>
          <w:rPr>
            <w:noProof/>
            <w:webHidden/>
          </w:rPr>
          <w:fldChar w:fldCharType="end"/>
        </w:r>
      </w:hyperlink>
    </w:p>
    <w:p w14:paraId="7B20B5BC" w14:textId="070BE4E0"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11" w:history="1">
        <w:r w:rsidRPr="00EF23D9">
          <w:rPr>
            <w:rStyle w:val="Hyperlink"/>
            <w:noProof/>
          </w:rPr>
          <w:t>Figure 8</w:t>
        </w:r>
        <w:r w:rsidR="00BB0A6B">
          <w:rPr>
            <w:rStyle w:val="Hyperlink"/>
            <w:noProof/>
          </w:rPr>
          <w:t xml:space="preserve"> University timetable</w:t>
        </w:r>
        <w:r>
          <w:rPr>
            <w:noProof/>
            <w:webHidden/>
          </w:rPr>
          <w:tab/>
        </w:r>
        <w:r>
          <w:rPr>
            <w:noProof/>
            <w:webHidden/>
          </w:rPr>
          <w:fldChar w:fldCharType="begin"/>
        </w:r>
        <w:r>
          <w:rPr>
            <w:noProof/>
            <w:webHidden/>
          </w:rPr>
          <w:instrText xml:space="preserve"> PAGEREF _Toc189581411 \h </w:instrText>
        </w:r>
        <w:r>
          <w:rPr>
            <w:noProof/>
            <w:webHidden/>
          </w:rPr>
        </w:r>
        <w:r>
          <w:rPr>
            <w:noProof/>
            <w:webHidden/>
          </w:rPr>
          <w:fldChar w:fldCharType="separate"/>
        </w:r>
        <w:r>
          <w:rPr>
            <w:noProof/>
            <w:webHidden/>
          </w:rPr>
          <w:t>13</w:t>
        </w:r>
        <w:r>
          <w:rPr>
            <w:noProof/>
            <w:webHidden/>
          </w:rPr>
          <w:fldChar w:fldCharType="end"/>
        </w:r>
      </w:hyperlink>
    </w:p>
    <w:p w14:paraId="30E8F452" w14:textId="18542E2A"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12" w:history="1">
        <w:r w:rsidRPr="00EF23D9">
          <w:rPr>
            <w:rStyle w:val="Hyperlink"/>
            <w:noProof/>
          </w:rPr>
          <w:t>Figure 9</w:t>
        </w:r>
        <w:r w:rsidR="00BB0A6B">
          <w:rPr>
            <w:rStyle w:val="Hyperlink"/>
            <w:noProof/>
          </w:rPr>
          <w:t xml:space="preserve"> Personal calander and reminders</w:t>
        </w:r>
        <w:r>
          <w:rPr>
            <w:noProof/>
            <w:webHidden/>
          </w:rPr>
          <w:tab/>
        </w:r>
        <w:r>
          <w:rPr>
            <w:noProof/>
            <w:webHidden/>
          </w:rPr>
          <w:fldChar w:fldCharType="begin"/>
        </w:r>
        <w:r>
          <w:rPr>
            <w:noProof/>
            <w:webHidden/>
          </w:rPr>
          <w:instrText xml:space="preserve"> PAGEREF _Toc189581412 \h </w:instrText>
        </w:r>
        <w:r>
          <w:rPr>
            <w:noProof/>
            <w:webHidden/>
          </w:rPr>
        </w:r>
        <w:r>
          <w:rPr>
            <w:noProof/>
            <w:webHidden/>
          </w:rPr>
          <w:fldChar w:fldCharType="separate"/>
        </w:r>
        <w:r>
          <w:rPr>
            <w:noProof/>
            <w:webHidden/>
          </w:rPr>
          <w:t>13</w:t>
        </w:r>
        <w:r>
          <w:rPr>
            <w:noProof/>
            <w:webHidden/>
          </w:rPr>
          <w:fldChar w:fldCharType="end"/>
        </w:r>
      </w:hyperlink>
    </w:p>
    <w:p w14:paraId="73F1AD8D" w14:textId="7877C1E9"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13" w:history="1">
        <w:r w:rsidRPr="00EF23D9">
          <w:rPr>
            <w:rStyle w:val="Hyperlink"/>
            <w:noProof/>
          </w:rPr>
          <w:t>Figure 10</w:t>
        </w:r>
        <w:r w:rsidR="00BB0A6B">
          <w:rPr>
            <w:rStyle w:val="Hyperlink"/>
            <w:noProof/>
          </w:rPr>
          <w:t xml:space="preserve"> </w:t>
        </w:r>
        <w:r w:rsidR="00C46F71">
          <w:rPr>
            <w:rStyle w:val="Hyperlink"/>
            <w:noProof/>
          </w:rPr>
          <w:t>e- Portfolio main folder</w:t>
        </w:r>
        <w:r>
          <w:rPr>
            <w:noProof/>
            <w:webHidden/>
          </w:rPr>
          <w:tab/>
        </w:r>
        <w:r>
          <w:rPr>
            <w:noProof/>
            <w:webHidden/>
          </w:rPr>
          <w:fldChar w:fldCharType="begin"/>
        </w:r>
        <w:r>
          <w:rPr>
            <w:noProof/>
            <w:webHidden/>
          </w:rPr>
          <w:instrText xml:space="preserve"> PAGEREF _Toc189581413 \h </w:instrText>
        </w:r>
        <w:r>
          <w:rPr>
            <w:noProof/>
            <w:webHidden/>
          </w:rPr>
        </w:r>
        <w:r>
          <w:rPr>
            <w:noProof/>
            <w:webHidden/>
          </w:rPr>
          <w:fldChar w:fldCharType="separate"/>
        </w:r>
        <w:r>
          <w:rPr>
            <w:noProof/>
            <w:webHidden/>
          </w:rPr>
          <w:t>14</w:t>
        </w:r>
        <w:r>
          <w:rPr>
            <w:noProof/>
            <w:webHidden/>
          </w:rPr>
          <w:fldChar w:fldCharType="end"/>
        </w:r>
      </w:hyperlink>
    </w:p>
    <w:p w14:paraId="199BEA2B" w14:textId="778AFDE3" w:rsidR="003A5CB4" w:rsidRDefault="003A5CB4">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1414" w:history="1">
        <w:r w:rsidRPr="00EF23D9">
          <w:rPr>
            <w:rStyle w:val="Hyperlink"/>
            <w:noProof/>
          </w:rPr>
          <w:t>Figure 11</w:t>
        </w:r>
        <w:r w:rsidR="00C46F71">
          <w:rPr>
            <w:rStyle w:val="Hyperlink"/>
            <w:noProof/>
          </w:rPr>
          <w:t xml:space="preserve"> e- Portfolio opened folder (self awareness)</w:t>
        </w:r>
        <w:r>
          <w:rPr>
            <w:noProof/>
            <w:webHidden/>
          </w:rPr>
          <w:tab/>
        </w:r>
        <w:r>
          <w:rPr>
            <w:noProof/>
            <w:webHidden/>
          </w:rPr>
          <w:fldChar w:fldCharType="begin"/>
        </w:r>
        <w:r>
          <w:rPr>
            <w:noProof/>
            <w:webHidden/>
          </w:rPr>
          <w:instrText xml:space="preserve"> PAGEREF _Toc189581414 \h </w:instrText>
        </w:r>
        <w:r>
          <w:rPr>
            <w:noProof/>
            <w:webHidden/>
          </w:rPr>
        </w:r>
        <w:r>
          <w:rPr>
            <w:noProof/>
            <w:webHidden/>
          </w:rPr>
          <w:fldChar w:fldCharType="separate"/>
        </w:r>
        <w:r>
          <w:rPr>
            <w:noProof/>
            <w:webHidden/>
          </w:rPr>
          <w:t>14</w:t>
        </w:r>
        <w:r>
          <w:rPr>
            <w:noProof/>
            <w:webHidden/>
          </w:rPr>
          <w:fldChar w:fldCharType="end"/>
        </w:r>
      </w:hyperlink>
    </w:p>
    <w:p w14:paraId="7D416371" w14:textId="6243E64B" w:rsidR="003A5815" w:rsidRDefault="006A3084" w:rsidP="00E52925">
      <w:pPr>
        <w:sectPr w:rsidR="003A5815" w:rsidSect="000D3AB7">
          <w:headerReference w:type="default" r:id="rId41"/>
          <w:pgSz w:w="11906" w:h="16838" w:code="9"/>
          <w:pgMar w:top="1701" w:right="1701" w:bottom="1701" w:left="1701" w:header="709" w:footer="851" w:gutter="0"/>
          <w:cols w:space="708"/>
          <w:docGrid w:linePitch="360"/>
        </w:sectPr>
      </w:pPr>
      <w:r>
        <w:fldChar w:fldCharType="end"/>
      </w: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3279B" w14:textId="77777777" w:rsidR="00AC688E" w:rsidRDefault="00AC688E">
      <w:r>
        <w:separator/>
      </w:r>
    </w:p>
  </w:endnote>
  <w:endnote w:type="continuationSeparator" w:id="0">
    <w:p w14:paraId="70DDA7C4" w14:textId="77777777" w:rsidR="00AC688E" w:rsidRDefault="00AC6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685DA" w14:textId="745E14A2" w:rsidR="006F4B03" w:rsidRDefault="006F4B03" w:rsidP="006F4B03">
    <w:pPr>
      <w:pStyle w:val="Footer"/>
      <w:jc w:val="center"/>
    </w:pPr>
    <w:proofErr w:type="spellStart"/>
    <w:r>
      <w:rPr>
        <w:rStyle w:val="PageNumber"/>
      </w:rPr>
      <w:t>i</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2572B" w14:textId="280AE8B2" w:rsidR="00E205F5" w:rsidRDefault="00E205F5" w:rsidP="006F4B03">
    <w:pPr>
      <w:pStyle w:val="Footer"/>
      <w:jc w:val="center"/>
    </w:pPr>
    <w:r w:rsidRPr="00E205F5">
      <w:rPr>
        <w:rStyle w:val="PageNumber"/>
      </w:rPr>
      <w:fldChar w:fldCharType="begin"/>
    </w:r>
    <w:r w:rsidRPr="00E205F5">
      <w:rPr>
        <w:rStyle w:val="PageNumber"/>
      </w:rPr>
      <w:instrText xml:space="preserve"> PAGE   \* MERGEFORMAT </w:instrText>
    </w:r>
    <w:r w:rsidRPr="00E205F5">
      <w:rPr>
        <w:rStyle w:val="PageNumber"/>
      </w:rPr>
      <w:fldChar w:fldCharType="separate"/>
    </w:r>
    <w:r w:rsidRPr="00E205F5">
      <w:rPr>
        <w:rStyle w:val="PageNumber"/>
        <w:noProof/>
      </w:rPr>
      <w:t>1</w:t>
    </w:r>
    <w:r w:rsidRPr="00E205F5">
      <w:rPr>
        <w:rStyle w:val="PageNumbe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52B21" w14:textId="77777777" w:rsidR="00AC688E" w:rsidRDefault="00AC688E">
      <w:r>
        <w:separator/>
      </w:r>
    </w:p>
  </w:footnote>
  <w:footnote w:type="continuationSeparator" w:id="0">
    <w:p w14:paraId="5D3918E4" w14:textId="77777777" w:rsidR="00AC688E" w:rsidRDefault="00AC68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9B33AA4"/>
    <w:multiLevelType w:val="hybridMultilevel"/>
    <w:tmpl w:val="AC1A13FC"/>
    <w:lvl w:ilvl="0" w:tplc="4330F3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0D4D7B"/>
    <w:multiLevelType w:val="multilevel"/>
    <w:tmpl w:val="533C85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2F784B38"/>
    <w:multiLevelType w:val="hybridMultilevel"/>
    <w:tmpl w:val="DB468A12"/>
    <w:lvl w:ilvl="0" w:tplc="4330F31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BE1835"/>
    <w:multiLevelType w:val="multilevel"/>
    <w:tmpl w:val="C4D6C6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3F0611CE"/>
    <w:multiLevelType w:val="hybridMultilevel"/>
    <w:tmpl w:val="671C01BA"/>
    <w:lvl w:ilvl="0" w:tplc="4330F3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170233D"/>
    <w:multiLevelType w:val="multilevel"/>
    <w:tmpl w:val="8222C49C"/>
    <w:styleLink w:val="CurrentList1"/>
    <w:lvl w:ilvl="0">
      <w:start w:val="1"/>
      <w:numFmt w:val="decimal"/>
      <w:lvlText w:val="%1"/>
      <w:lvlJc w:val="left"/>
      <w:pPr>
        <w:ind w:left="720" w:hanging="360"/>
      </w:pPr>
      <w:rPr>
        <w:rFonts w:hint="default"/>
        <w:sz w:val="32"/>
        <w:u w:val="single"/>
      </w:rPr>
    </w:lvl>
    <w:lvl w:ilvl="1">
      <w:start w:val="1"/>
      <w:numFmt w:val="decimal"/>
      <w:isLgl/>
      <w:lvlText w:val="%1.%2"/>
      <w:lvlJc w:val="left"/>
      <w:pPr>
        <w:ind w:left="756" w:hanging="396"/>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8B04BE1"/>
    <w:multiLevelType w:val="hybridMultilevel"/>
    <w:tmpl w:val="8D4E5A28"/>
    <w:lvl w:ilvl="0" w:tplc="4330F31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E513ACB"/>
    <w:multiLevelType w:val="multilevel"/>
    <w:tmpl w:val="B546B554"/>
    <w:lvl w:ilvl="0">
      <w:start w:val="1"/>
      <w:numFmt w:val="decimal"/>
      <w:lvlText w:val="%1"/>
      <w:lvlJc w:val="left"/>
      <w:pPr>
        <w:ind w:left="720" w:hanging="360"/>
      </w:pPr>
      <w:rPr>
        <w:rFonts w:hint="default"/>
        <w:sz w:val="32"/>
        <w:u w:val="single"/>
      </w:rPr>
    </w:lvl>
    <w:lvl w:ilvl="1">
      <w:start w:val="1"/>
      <w:numFmt w:val="decimal"/>
      <w:isLgl/>
      <w:lvlText w:val="%1.%2"/>
      <w:lvlJc w:val="left"/>
      <w:pPr>
        <w:ind w:left="756" w:hanging="396"/>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4"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D40D5C"/>
    <w:multiLevelType w:val="multilevel"/>
    <w:tmpl w:val="724438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6CF542D8"/>
    <w:multiLevelType w:val="multilevel"/>
    <w:tmpl w:val="1CD477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A447E0"/>
    <w:multiLevelType w:val="hybridMultilevel"/>
    <w:tmpl w:val="2E7CA97E"/>
    <w:lvl w:ilvl="0" w:tplc="4330F310">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4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4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42"/>
  </w:num>
  <w:num w:numId="2" w16cid:durableId="1489785511">
    <w:abstractNumId w:val="22"/>
  </w:num>
  <w:num w:numId="3" w16cid:durableId="905871091">
    <w:abstractNumId w:val="16"/>
  </w:num>
  <w:num w:numId="4" w16cid:durableId="534970395">
    <w:abstractNumId w:val="10"/>
  </w:num>
  <w:num w:numId="5" w16cid:durableId="38435229">
    <w:abstractNumId w:val="41"/>
  </w:num>
  <w:num w:numId="6" w16cid:durableId="2057730824">
    <w:abstractNumId w:val="24"/>
  </w:num>
  <w:num w:numId="7" w16cid:durableId="1675720074">
    <w:abstractNumId w:val="28"/>
  </w:num>
  <w:num w:numId="8" w16cid:durableId="1014383751">
    <w:abstractNumId w:val="18"/>
  </w:num>
  <w:num w:numId="9" w16cid:durableId="201672474">
    <w:abstractNumId w:val="36"/>
  </w:num>
  <w:num w:numId="10" w16cid:durableId="256066161">
    <w:abstractNumId w:val="43"/>
  </w:num>
  <w:num w:numId="11" w16cid:durableId="2087680663">
    <w:abstractNumId w:val="14"/>
  </w:num>
  <w:num w:numId="12" w16cid:durableId="2044011657">
    <w:abstractNumId w:val="27"/>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40"/>
  </w:num>
  <w:num w:numId="24" w16cid:durableId="657152095">
    <w:abstractNumId w:val="11"/>
  </w:num>
  <w:num w:numId="25" w16cid:durableId="649095097">
    <w:abstractNumId w:val="30"/>
  </w:num>
  <w:num w:numId="26" w16cid:durableId="2025472307">
    <w:abstractNumId w:val="13"/>
  </w:num>
  <w:num w:numId="27" w16cid:durableId="732191785">
    <w:abstractNumId w:val="33"/>
  </w:num>
  <w:num w:numId="28" w16cid:durableId="1293512764">
    <w:abstractNumId w:val="17"/>
  </w:num>
  <w:num w:numId="29" w16cid:durableId="1552501508">
    <w:abstractNumId w:val="39"/>
  </w:num>
  <w:num w:numId="30" w16cid:durableId="1990475844">
    <w:abstractNumId w:val="34"/>
  </w:num>
  <w:num w:numId="31" w16cid:durableId="1087464949">
    <w:abstractNumId w:val="20"/>
  </w:num>
  <w:num w:numId="32" w16cid:durableId="516886674">
    <w:abstractNumId w:val="31"/>
  </w:num>
  <w:num w:numId="33" w16cid:durableId="1720863631">
    <w:abstractNumId w:val="23"/>
  </w:num>
  <w:num w:numId="34" w16cid:durableId="1661083114">
    <w:abstractNumId w:val="21"/>
  </w:num>
  <w:num w:numId="35" w16cid:durableId="1729111303">
    <w:abstractNumId w:val="37"/>
  </w:num>
  <w:num w:numId="36" w16cid:durableId="2054034896">
    <w:abstractNumId w:val="35"/>
  </w:num>
  <w:num w:numId="37" w16cid:durableId="31930702">
    <w:abstractNumId w:val="15"/>
  </w:num>
  <w:num w:numId="38" w16cid:durableId="2082019737">
    <w:abstractNumId w:val="32"/>
  </w:num>
  <w:num w:numId="39" w16cid:durableId="933440776">
    <w:abstractNumId w:val="25"/>
  </w:num>
  <w:num w:numId="40" w16cid:durableId="1110705149">
    <w:abstractNumId w:val="19"/>
  </w:num>
  <w:num w:numId="41" w16cid:durableId="820122170">
    <w:abstractNumId w:val="38"/>
  </w:num>
  <w:num w:numId="42" w16cid:durableId="1525250212">
    <w:abstractNumId w:val="12"/>
  </w:num>
  <w:num w:numId="43" w16cid:durableId="63987796">
    <w:abstractNumId w:val="29"/>
  </w:num>
  <w:num w:numId="44" w16cid:durableId="1554427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5B51"/>
    <w:rsid w:val="00007AE3"/>
    <w:rsid w:val="000101E3"/>
    <w:rsid w:val="000146A5"/>
    <w:rsid w:val="00015A13"/>
    <w:rsid w:val="00016BC8"/>
    <w:rsid w:val="00021094"/>
    <w:rsid w:val="000268CF"/>
    <w:rsid w:val="0003188E"/>
    <w:rsid w:val="00033E12"/>
    <w:rsid w:val="00034FB6"/>
    <w:rsid w:val="000360F3"/>
    <w:rsid w:val="000413E9"/>
    <w:rsid w:val="00043FB6"/>
    <w:rsid w:val="00045D6F"/>
    <w:rsid w:val="000508A7"/>
    <w:rsid w:val="00050BD7"/>
    <w:rsid w:val="00053E13"/>
    <w:rsid w:val="000565DF"/>
    <w:rsid w:val="00057DA0"/>
    <w:rsid w:val="00063865"/>
    <w:rsid w:val="00063CEE"/>
    <w:rsid w:val="0006433C"/>
    <w:rsid w:val="00064F02"/>
    <w:rsid w:val="00065259"/>
    <w:rsid w:val="00065A60"/>
    <w:rsid w:val="00066463"/>
    <w:rsid w:val="00066AD9"/>
    <w:rsid w:val="00067512"/>
    <w:rsid w:val="000700CF"/>
    <w:rsid w:val="00071BAC"/>
    <w:rsid w:val="00071CD5"/>
    <w:rsid w:val="00076376"/>
    <w:rsid w:val="00083431"/>
    <w:rsid w:val="00085107"/>
    <w:rsid w:val="00086305"/>
    <w:rsid w:val="00093E89"/>
    <w:rsid w:val="00097727"/>
    <w:rsid w:val="000A2BD7"/>
    <w:rsid w:val="000A4407"/>
    <w:rsid w:val="000A5AB2"/>
    <w:rsid w:val="000A5D73"/>
    <w:rsid w:val="000B050A"/>
    <w:rsid w:val="000B4A16"/>
    <w:rsid w:val="000B6677"/>
    <w:rsid w:val="000B6FAC"/>
    <w:rsid w:val="000C6559"/>
    <w:rsid w:val="000C74EE"/>
    <w:rsid w:val="000C7E79"/>
    <w:rsid w:val="000D1F4E"/>
    <w:rsid w:val="000D3236"/>
    <w:rsid w:val="000D3610"/>
    <w:rsid w:val="000D375C"/>
    <w:rsid w:val="000D3AB7"/>
    <w:rsid w:val="000E10FF"/>
    <w:rsid w:val="000E1E14"/>
    <w:rsid w:val="000E5531"/>
    <w:rsid w:val="000F3FC7"/>
    <w:rsid w:val="000F5578"/>
    <w:rsid w:val="000F5AB5"/>
    <w:rsid w:val="000F60C4"/>
    <w:rsid w:val="000F7DDD"/>
    <w:rsid w:val="00100F9B"/>
    <w:rsid w:val="0011042B"/>
    <w:rsid w:val="00112547"/>
    <w:rsid w:val="00115768"/>
    <w:rsid w:val="00122B59"/>
    <w:rsid w:val="00126903"/>
    <w:rsid w:val="00130109"/>
    <w:rsid w:val="001324E6"/>
    <w:rsid w:val="00132B6A"/>
    <w:rsid w:val="0013374A"/>
    <w:rsid w:val="00140955"/>
    <w:rsid w:val="00145332"/>
    <w:rsid w:val="00145E56"/>
    <w:rsid w:val="001507DE"/>
    <w:rsid w:val="001525CA"/>
    <w:rsid w:val="001530E7"/>
    <w:rsid w:val="00153E2E"/>
    <w:rsid w:val="001562DE"/>
    <w:rsid w:val="001649DF"/>
    <w:rsid w:val="00171953"/>
    <w:rsid w:val="00172E52"/>
    <w:rsid w:val="0018088F"/>
    <w:rsid w:val="001850E2"/>
    <w:rsid w:val="00187AAB"/>
    <w:rsid w:val="00196CAA"/>
    <w:rsid w:val="001A0A55"/>
    <w:rsid w:val="001B0633"/>
    <w:rsid w:val="001B1254"/>
    <w:rsid w:val="001B2AC3"/>
    <w:rsid w:val="001B63F7"/>
    <w:rsid w:val="001B7188"/>
    <w:rsid w:val="001C008C"/>
    <w:rsid w:val="001C1A69"/>
    <w:rsid w:val="001C2208"/>
    <w:rsid w:val="001C23E5"/>
    <w:rsid w:val="001C352C"/>
    <w:rsid w:val="001C4A57"/>
    <w:rsid w:val="001D0384"/>
    <w:rsid w:val="001D1974"/>
    <w:rsid w:val="001D2FAF"/>
    <w:rsid w:val="001D4F95"/>
    <w:rsid w:val="001D5B7D"/>
    <w:rsid w:val="001D636A"/>
    <w:rsid w:val="001D7982"/>
    <w:rsid w:val="001D7ED1"/>
    <w:rsid w:val="001E00D5"/>
    <w:rsid w:val="001E388D"/>
    <w:rsid w:val="001E5122"/>
    <w:rsid w:val="001E6ACD"/>
    <w:rsid w:val="001E7302"/>
    <w:rsid w:val="001F1539"/>
    <w:rsid w:val="001F1C5F"/>
    <w:rsid w:val="001F3055"/>
    <w:rsid w:val="001F41DE"/>
    <w:rsid w:val="001F6166"/>
    <w:rsid w:val="001F7EBB"/>
    <w:rsid w:val="00204473"/>
    <w:rsid w:val="002121F3"/>
    <w:rsid w:val="0021432A"/>
    <w:rsid w:val="00224C6D"/>
    <w:rsid w:val="00224E7F"/>
    <w:rsid w:val="002259F9"/>
    <w:rsid w:val="00230B99"/>
    <w:rsid w:val="00232B80"/>
    <w:rsid w:val="0023491A"/>
    <w:rsid w:val="00235985"/>
    <w:rsid w:val="00235E3E"/>
    <w:rsid w:val="00235F36"/>
    <w:rsid w:val="00243313"/>
    <w:rsid w:val="00245DA7"/>
    <w:rsid w:val="00245FF4"/>
    <w:rsid w:val="00246995"/>
    <w:rsid w:val="00246D78"/>
    <w:rsid w:val="0025099B"/>
    <w:rsid w:val="002515DF"/>
    <w:rsid w:val="00252920"/>
    <w:rsid w:val="002653B9"/>
    <w:rsid w:val="00266213"/>
    <w:rsid w:val="00266390"/>
    <w:rsid w:val="0026703A"/>
    <w:rsid w:val="00267F4D"/>
    <w:rsid w:val="00275FD6"/>
    <w:rsid w:val="00276072"/>
    <w:rsid w:val="00277399"/>
    <w:rsid w:val="002827A6"/>
    <w:rsid w:val="00285034"/>
    <w:rsid w:val="002A09EF"/>
    <w:rsid w:val="002A5491"/>
    <w:rsid w:val="002A7DD0"/>
    <w:rsid w:val="002B045C"/>
    <w:rsid w:val="002B0693"/>
    <w:rsid w:val="002B133F"/>
    <w:rsid w:val="002B5822"/>
    <w:rsid w:val="002B7456"/>
    <w:rsid w:val="002B7B28"/>
    <w:rsid w:val="002C7449"/>
    <w:rsid w:val="002D05CE"/>
    <w:rsid w:val="002D4A7B"/>
    <w:rsid w:val="002D5596"/>
    <w:rsid w:val="002E276B"/>
    <w:rsid w:val="002E3A7B"/>
    <w:rsid w:val="002E5619"/>
    <w:rsid w:val="002E73D2"/>
    <w:rsid w:val="002F017A"/>
    <w:rsid w:val="002F062E"/>
    <w:rsid w:val="002F0E95"/>
    <w:rsid w:val="002F7211"/>
    <w:rsid w:val="003021FB"/>
    <w:rsid w:val="00304798"/>
    <w:rsid w:val="0030527F"/>
    <w:rsid w:val="003130C2"/>
    <w:rsid w:val="00313658"/>
    <w:rsid w:val="003154F5"/>
    <w:rsid w:val="0032435B"/>
    <w:rsid w:val="00324620"/>
    <w:rsid w:val="00324FA9"/>
    <w:rsid w:val="00332522"/>
    <w:rsid w:val="00334EED"/>
    <w:rsid w:val="00341CC5"/>
    <w:rsid w:val="003500A4"/>
    <w:rsid w:val="00350D0B"/>
    <w:rsid w:val="00351E83"/>
    <w:rsid w:val="00353A3C"/>
    <w:rsid w:val="003550A0"/>
    <w:rsid w:val="00356E84"/>
    <w:rsid w:val="0035720C"/>
    <w:rsid w:val="00360BF9"/>
    <w:rsid w:val="00361EFD"/>
    <w:rsid w:val="00367E44"/>
    <w:rsid w:val="0037068D"/>
    <w:rsid w:val="0037245C"/>
    <w:rsid w:val="00372935"/>
    <w:rsid w:val="00372B80"/>
    <w:rsid w:val="00376BA1"/>
    <w:rsid w:val="003837B3"/>
    <w:rsid w:val="00385129"/>
    <w:rsid w:val="003902FD"/>
    <w:rsid w:val="00393F05"/>
    <w:rsid w:val="003963B6"/>
    <w:rsid w:val="003968A6"/>
    <w:rsid w:val="00397A58"/>
    <w:rsid w:val="003A0F9A"/>
    <w:rsid w:val="003A41AF"/>
    <w:rsid w:val="003A44C4"/>
    <w:rsid w:val="003A5815"/>
    <w:rsid w:val="003A5CB4"/>
    <w:rsid w:val="003A7080"/>
    <w:rsid w:val="003A73A9"/>
    <w:rsid w:val="003A783D"/>
    <w:rsid w:val="003A7C88"/>
    <w:rsid w:val="003B0656"/>
    <w:rsid w:val="003B075E"/>
    <w:rsid w:val="003B1C9F"/>
    <w:rsid w:val="003B2155"/>
    <w:rsid w:val="003B5AF4"/>
    <w:rsid w:val="003C0D0D"/>
    <w:rsid w:val="003C0D85"/>
    <w:rsid w:val="003C18D6"/>
    <w:rsid w:val="003C2141"/>
    <w:rsid w:val="003C2974"/>
    <w:rsid w:val="003C456A"/>
    <w:rsid w:val="003D06FA"/>
    <w:rsid w:val="003D352B"/>
    <w:rsid w:val="003D4DF6"/>
    <w:rsid w:val="003E0CF4"/>
    <w:rsid w:val="003F164A"/>
    <w:rsid w:val="003F67A2"/>
    <w:rsid w:val="004015E2"/>
    <w:rsid w:val="00404309"/>
    <w:rsid w:val="0041685B"/>
    <w:rsid w:val="00421E7A"/>
    <w:rsid w:val="00423DB3"/>
    <w:rsid w:val="00431019"/>
    <w:rsid w:val="004347A2"/>
    <w:rsid w:val="00440B7E"/>
    <w:rsid w:val="00443BA8"/>
    <w:rsid w:val="00443C3B"/>
    <w:rsid w:val="00444229"/>
    <w:rsid w:val="00445061"/>
    <w:rsid w:val="00445556"/>
    <w:rsid w:val="004534AC"/>
    <w:rsid w:val="00455BCB"/>
    <w:rsid w:val="004567F9"/>
    <w:rsid w:val="00460314"/>
    <w:rsid w:val="0046152D"/>
    <w:rsid w:val="00467164"/>
    <w:rsid w:val="00467367"/>
    <w:rsid w:val="004723C6"/>
    <w:rsid w:val="004747AF"/>
    <w:rsid w:val="00476D77"/>
    <w:rsid w:val="004849ED"/>
    <w:rsid w:val="00485994"/>
    <w:rsid w:val="0049076B"/>
    <w:rsid w:val="004A1164"/>
    <w:rsid w:val="004A133A"/>
    <w:rsid w:val="004A6D87"/>
    <w:rsid w:val="004B5597"/>
    <w:rsid w:val="004B5D2E"/>
    <w:rsid w:val="004C03F0"/>
    <w:rsid w:val="004C233A"/>
    <w:rsid w:val="004C2C23"/>
    <w:rsid w:val="004C2C9C"/>
    <w:rsid w:val="004D202D"/>
    <w:rsid w:val="004D265B"/>
    <w:rsid w:val="004D446E"/>
    <w:rsid w:val="004D4940"/>
    <w:rsid w:val="004D59C7"/>
    <w:rsid w:val="004D5AF2"/>
    <w:rsid w:val="004D5EBD"/>
    <w:rsid w:val="004E3681"/>
    <w:rsid w:val="004E3C26"/>
    <w:rsid w:val="004E473E"/>
    <w:rsid w:val="004E527D"/>
    <w:rsid w:val="004E7AF1"/>
    <w:rsid w:val="004E7CF7"/>
    <w:rsid w:val="004F4411"/>
    <w:rsid w:val="004F48CE"/>
    <w:rsid w:val="004F4AC5"/>
    <w:rsid w:val="005014FA"/>
    <w:rsid w:val="00504517"/>
    <w:rsid w:val="005056A6"/>
    <w:rsid w:val="005064F6"/>
    <w:rsid w:val="00510B74"/>
    <w:rsid w:val="005125CD"/>
    <w:rsid w:val="005134B3"/>
    <w:rsid w:val="0051559A"/>
    <w:rsid w:val="00516473"/>
    <w:rsid w:val="0052247A"/>
    <w:rsid w:val="005244BB"/>
    <w:rsid w:val="00524E57"/>
    <w:rsid w:val="005262F4"/>
    <w:rsid w:val="005304A9"/>
    <w:rsid w:val="0053311C"/>
    <w:rsid w:val="00533D74"/>
    <w:rsid w:val="00535DD7"/>
    <w:rsid w:val="00536BFE"/>
    <w:rsid w:val="00541950"/>
    <w:rsid w:val="00543179"/>
    <w:rsid w:val="00547EA4"/>
    <w:rsid w:val="00550EB3"/>
    <w:rsid w:val="005528A4"/>
    <w:rsid w:val="00555CE9"/>
    <w:rsid w:val="0056482A"/>
    <w:rsid w:val="005657B2"/>
    <w:rsid w:val="00571D27"/>
    <w:rsid w:val="005800F4"/>
    <w:rsid w:val="00585CCD"/>
    <w:rsid w:val="00590402"/>
    <w:rsid w:val="00590A31"/>
    <w:rsid w:val="005A029A"/>
    <w:rsid w:val="005A29B0"/>
    <w:rsid w:val="005A4059"/>
    <w:rsid w:val="005B0227"/>
    <w:rsid w:val="005B712C"/>
    <w:rsid w:val="005C0AF1"/>
    <w:rsid w:val="005C6FA2"/>
    <w:rsid w:val="005D4153"/>
    <w:rsid w:val="005D4968"/>
    <w:rsid w:val="005D68D1"/>
    <w:rsid w:val="005E1793"/>
    <w:rsid w:val="005E19D4"/>
    <w:rsid w:val="005E3ACA"/>
    <w:rsid w:val="005E3BCC"/>
    <w:rsid w:val="005E425D"/>
    <w:rsid w:val="005E4B39"/>
    <w:rsid w:val="005E6CCA"/>
    <w:rsid w:val="00600F1E"/>
    <w:rsid w:val="006010EF"/>
    <w:rsid w:val="00613145"/>
    <w:rsid w:val="006159AA"/>
    <w:rsid w:val="00615A43"/>
    <w:rsid w:val="00620197"/>
    <w:rsid w:val="00623A81"/>
    <w:rsid w:val="00624346"/>
    <w:rsid w:val="00625619"/>
    <w:rsid w:val="00626744"/>
    <w:rsid w:val="0062728E"/>
    <w:rsid w:val="006342AB"/>
    <w:rsid w:val="006454D8"/>
    <w:rsid w:val="0065601E"/>
    <w:rsid w:val="0065618F"/>
    <w:rsid w:val="006573D9"/>
    <w:rsid w:val="006575E8"/>
    <w:rsid w:val="00662AF4"/>
    <w:rsid w:val="00666D30"/>
    <w:rsid w:val="00671251"/>
    <w:rsid w:val="00671E7C"/>
    <w:rsid w:val="00671FA2"/>
    <w:rsid w:val="006745DD"/>
    <w:rsid w:val="0067615B"/>
    <w:rsid w:val="00682E7B"/>
    <w:rsid w:val="00684F95"/>
    <w:rsid w:val="00685088"/>
    <w:rsid w:val="00685096"/>
    <w:rsid w:val="00687B48"/>
    <w:rsid w:val="00693975"/>
    <w:rsid w:val="00694BA4"/>
    <w:rsid w:val="00696E62"/>
    <w:rsid w:val="006A0043"/>
    <w:rsid w:val="006A0EE0"/>
    <w:rsid w:val="006A19EC"/>
    <w:rsid w:val="006A3084"/>
    <w:rsid w:val="006A3182"/>
    <w:rsid w:val="006A401F"/>
    <w:rsid w:val="006A797F"/>
    <w:rsid w:val="006B5034"/>
    <w:rsid w:val="006C0F63"/>
    <w:rsid w:val="006C6C98"/>
    <w:rsid w:val="006D4541"/>
    <w:rsid w:val="006D680A"/>
    <w:rsid w:val="006E3BAF"/>
    <w:rsid w:val="006E6A97"/>
    <w:rsid w:val="006E7296"/>
    <w:rsid w:val="006E7473"/>
    <w:rsid w:val="006F364C"/>
    <w:rsid w:val="006F48A8"/>
    <w:rsid w:val="006F4B03"/>
    <w:rsid w:val="006F569A"/>
    <w:rsid w:val="006F6F09"/>
    <w:rsid w:val="00700D30"/>
    <w:rsid w:val="00700E49"/>
    <w:rsid w:val="0070144B"/>
    <w:rsid w:val="00702D76"/>
    <w:rsid w:val="0070544E"/>
    <w:rsid w:val="00705B11"/>
    <w:rsid w:val="00706FC0"/>
    <w:rsid w:val="007138B1"/>
    <w:rsid w:val="007172D9"/>
    <w:rsid w:val="00720589"/>
    <w:rsid w:val="00722208"/>
    <w:rsid w:val="007240B6"/>
    <w:rsid w:val="00735256"/>
    <w:rsid w:val="00735CC7"/>
    <w:rsid w:val="0073635F"/>
    <w:rsid w:val="00744624"/>
    <w:rsid w:val="007469BE"/>
    <w:rsid w:val="00747900"/>
    <w:rsid w:val="0075020C"/>
    <w:rsid w:val="00751BC0"/>
    <w:rsid w:val="007522B6"/>
    <w:rsid w:val="007558EE"/>
    <w:rsid w:val="0075718F"/>
    <w:rsid w:val="007576DA"/>
    <w:rsid w:val="00761583"/>
    <w:rsid w:val="007615C8"/>
    <w:rsid w:val="00773AAD"/>
    <w:rsid w:val="00773F7D"/>
    <w:rsid w:val="00775920"/>
    <w:rsid w:val="00791A4F"/>
    <w:rsid w:val="00792A54"/>
    <w:rsid w:val="00795AC0"/>
    <w:rsid w:val="007A54FA"/>
    <w:rsid w:val="007A5657"/>
    <w:rsid w:val="007A7BEE"/>
    <w:rsid w:val="007B09DB"/>
    <w:rsid w:val="007B3253"/>
    <w:rsid w:val="007C7798"/>
    <w:rsid w:val="007D0D4D"/>
    <w:rsid w:val="007D3D75"/>
    <w:rsid w:val="007D48F0"/>
    <w:rsid w:val="007D6AE8"/>
    <w:rsid w:val="007D7CA2"/>
    <w:rsid w:val="007E08CF"/>
    <w:rsid w:val="007E2C65"/>
    <w:rsid w:val="007F0255"/>
    <w:rsid w:val="007F186D"/>
    <w:rsid w:val="007F5C55"/>
    <w:rsid w:val="00801843"/>
    <w:rsid w:val="00801BB9"/>
    <w:rsid w:val="00802A8B"/>
    <w:rsid w:val="008035D7"/>
    <w:rsid w:val="00806B8E"/>
    <w:rsid w:val="00807610"/>
    <w:rsid w:val="00807CDF"/>
    <w:rsid w:val="008162BF"/>
    <w:rsid w:val="00820A43"/>
    <w:rsid w:val="008223AB"/>
    <w:rsid w:val="008234B6"/>
    <w:rsid w:val="00824931"/>
    <w:rsid w:val="00830238"/>
    <w:rsid w:val="00833618"/>
    <w:rsid w:val="00835E1B"/>
    <w:rsid w:val="00836ACC"/>
    <w:rsid w:val="00837448"/>
    <w:rsid w:val="008428F4"/>
    <w:rsid w:val="00845635"/>
    <w:rsid w:val="008462C0"/>
    <w:rsid w:val="0084639E"/>
    <w:rsid w:val="008467F5"/>
    <w:rsid w:val="00851ADB"/>
    <w:rsid w:val="008663A2"/>
    <w:rsid w:val="00874718"/>
    <w:rsid w:val="00875B58"/>
    <w:rsid w:val="00875BA9"/>
    <w:rsid w:val="00876ECB"/>
    <w:rsid w:val="008773E6"/>
    <w:rsid w:val="0088087A"/>
    <w:rsid w:val="008829F1"/>
    <w:rsid w:val="0088400D"/>
    <w:rsid w:val="00884ECE"/>
    <w:rsid w:val="00885D87"/>
    <w:rsid w:val="00887924"/>
    <w:rsid w:val="008906BD"/>
    <w:rsid w:val="008925DD"/>
    <w:rsid w:val="0089765D"/>
    <w:rsid w:val="008A3B3D"/>
    <w:rsid w:val="008B4940"/>
    <w:rsid w:val="008B50F9"/>
    <w:rsid w:val="008B72AE"/>
    <w:rsid w:val="008B731F"/>
    <w:rsid w:val="008C2ADA"/>
    <w:rsid w:val="008C56B9"/>
    <w:rsid w:val="008C7744"/>
    <w:rsid w:val="008D00C5"/>
    <w:rsid w:val="008D0F71"/>
    <w:rsid w:val="008D1F23"/>
    <w:rsid w:val="008D50E0"/>
    <w:rsid w:val="008D5D60"/>
    <w:rsid w:val="008D5DD7"/>
    <w:rsid w:val="008D5E4C"/>
    <w:rsid w:val="008E5A35"/>
    <w:rsid w:val="008E7822"/>
    <w:rsid w:val="008F0A2B"/>
    <w:rsid w:val="008F2598"/>
    <w:rsid w:val="008F424F"/>
    <w:rsid w:val="009062EB"/>
    <w:rsid w:val="00920F38"/>
    <w:rsid w:val="00921A99"/>
    <w:rsid w:val="00922BCA"/>
    <w:rsid w:val="0092300C"/>
    <w:rsid w:val="00925B40"/>
    <w:rsid w:val="00926A29"/>
    <w:rsid w:val="0093381A"/>
    <w:rsid w:val="00937049"/>
    <w:rsid w:val="009404A4"/>
    <w:rsid w:val="0094060A"/>
    <w:rsid w:val="00941D35"/>
    <w:rsid w:val="00943DFB"/>
    <w:rsid w:val="009504C2"/>
    <w:rsid w:val="009616E1"/>
    <w:rsid w:val="00971DB4"/>
    <w:rsid w:val="00974BD2"/>
    <w:rsid w:val="00976D2F"/>
    <w:rsid w:val="00982BAD"/>
    <w:rsid w:val="00984EA9"/>
    <w:rsid w:val="00994C07"/>
    <w:rsid w:val="00995B4F"/>
    <w:rsid w:val="00995DF9"/>
    <w:rsid w:val="00996FFA"/>
    <w:rsid w:val="009B52E2"/>
    <w:rsid w:val="009B68EF"/>
    <w:rsid w:val="009B7734"/>
    <w:rsid w:val="009C1115"/>
    <w:rsid w:val="009C240B"/>
    <w:rsid w:val="009C4FD5"/>
    <w:rsid w:val="009C57D7"/>
    <w:rsid w:val="009D0DF8"/>
    <w:rsid w:val="009D2A12"/>
    <w:rsid w:val="009E080B"/>
    <w:rsid w:val="009E4207"/>
    <w:rsid w:val="009F10F1"/>
    <w:rsid w:val="009F260F"/>
    <w:rsid w:val="009F42D6"/>
    <w:rsid w:val="009F4F9E"/>
    <w:rsid w:val="009F6BAD"/>
    <w:rsid w:val="00A0329E"/>
    <w:rsid w:val="00A1047C"/>
    <w:rsid w:val="00A10E83"/>
    <w:rsid w:val="00A125B0"/>
    <w:rsid w:val="00A128AB"/>
    <w:rsid w:val="00A13532"/>
    <w:rsid w:val="00A226AF"/>
    <w:rsid w:val="00A259D4"/>
    <w:rsid w:val="00A25E3F"/>
    <w:rsid w:val="00A26023"/>
    <w:rsid w:val="00A33D5D"/>
    <w:rsid w:val="00A34916"/>
    <w:rsid w:val="00A36F61"/>
    <w:rsid w:val="00A45727"/>
    <w:rsid w:val="00A46D0F"/>
    <w:rsid w:val="00A505F8"/>
    <w:rsid w:val="00A53AB9"/>
    <w:rsid w:val="00A544D2"/>
    <w:rsid w:val="00A6010E"/>
    <w:rsid w:val="00A633BD"/>
    <w:rsid w:val="00A651C5"/>
    <w:rsid w:val="00A66351"/>
    <w:rsid w:val="00A72DA7"/>
    <w:rsid w:val="00A916EE"/>
    <w:rsid w:val="00A9386D"/>
    <w:rsid w:val="00A95671"/>
    <w:rsid w:val="00AA18CA"/>
    <w:rsid w:val="00AA1CA9"/>
    <w:rsid w:val="00AA1E42"/>
    <w:rsid w:val="00AA2009"/>
    <w:rsid w:val="00AA2ED0"/>
    <w:rsid w:val="00AA4CA9"/>
    <w:rsid w:val="00AA4D83"/>
    <w:rsid w:val="00AA61F1"/>
    <w:rsid w:val="00AB2A85"/>
    <w:rsid w:val="00AB44F2"/>
    <w:rsid w:val="00AB66A9"/>
    <w:rsid w:val="00AC0DB7"/>
    <w:rsid w:val="00AC688E"/>
    <w:rsid w:val="00AD1A00"/>
    <w:rsid w:val="00AD6D75"/>
    <w:rsid w:val="00AE037C"/>
    <w:rsid w:val="00AE1F49"/>
    <w:rsid w:val="00AE480E"/>
    <w:rsid w:val="00AE678D"/>
    <w:rsid w:val="00AE7943"/>
    <w:rsid w:val="00AF46C3"/>
    <w:rsid w:val="00AF6E60"/>
    <w:rsid w:val="00B03D9F"/>
    <w:rsid w:val="00B0411A"/>
    <w:rsid w:val="00B06542"/>
    <w:rsid w:val="00B06BB3"/>
    <w:rsid w:val="00B1043D"/>
    <w:rsid w:val="00B1530F"/>
    <w:rsid w:val="00B162D9"/>
    <w:rsid w:val="00B17824"/>
    <w:rsid w:val="00B17DCD"/>
    <w:rsid w:val="00B20072"/>
    <w:rsid w:val="00B20B2C"/>
    <w:rsid w:val="00B2492B"/>
    <w:rsid w:val="00B30745"/>
    <w:rsid w:val="00B33837"/>
    <w:rsid w:val="00B40908"/>
    <w:rsid w:val="00B41526"/>
    <w:rsid w:val="00B516D8"/>
    <w:rsid w:val="00B52C31"/>
    <w:rsid w:val="00B53E08"/>
    <w:rsid w:val="00B56639"/>
    <w:rsid w:val="00B577C9"/>
    <w:rsid w:val="00B62048"/>
    <w:rsid w:val="00B62202"/>
    <w:rsid w:val="00B646BA"/>
    <w:rsid w:val="00B659EA"/>
    <w:rsid w:val="00B70947"/>
    <w:rsid w:val="00B73D09"/>
    <w:rsid w:val="00B765F2"/>
    <w:rsid w:val="00B77263"/>
    <w:rsid w:val="00B85810"/>
    <w:rsid w:val="00B85A7B"/>
    <w:rsid w:val="00B8752D"/>
    <w:rsid w:val="00B92574"/>
    <w:rsid w:val="00B94C3A"/>
    <w:rsid w:val="00B96699"/>
    <w:rsid w:val="00B9798F"/>
    <w:rsid w:val="00B97FB0"/>
    <w:rsid w:val="00BA0D4C"/>
    <w:rsid w:val="00BA279E"/>
    <w:rsid w:val="00BA3A75"/>
    <w:rsid w:val="00BA5321"/>
    <w:rsid w:val="00BA6EBF"/>
    <w:rsid w:val="00BB0A6B"/>
    <w:rsid w:val="00BB3737"/>
    <w:rsid w:val="00BB44C2"/>
    <w:rsid w:val="00BB4AC6"/>
    <w:rsid w:val="00BC00B2"/>
    <w:rsid w:val="00BC40AA"/>
    <w:rsid w:val="00BC4978"/>
    <w:rsid w:val="00BC6647"/>
    <w:rsid w:val="00BD081C"/>
    <w:rsid w:val="00BD0851"/>
    <w:rsid w:val="00BD0AAE"/>
    <w:rsid w:val="00BD2A70"/>
    <w:rsid w:val="00BE1C32"/>
    <w:rsid w:val="00BE1C94"/>
    <w:rsid w:val="00BE77DE"/>
    <w:rsid w:val="00BF024C"/>
    <w:rsid w:val="00BF4B1B"/>
    <w:rsid w:val="00BF5778"/>
    <w:rsid w:val="00BF694F"/>
    <w:rsid w:val="00C02B08"/>
    <w:rsid w:val="00C04DD4"/>
    <w:rsid w:val="00C06818"/>
    <w:rsid w:val="00C074F0"/>
    <w:rsid w:val="00C10332"/>
    <w:rsid w:val="00C15239"/>
    <w:rsid w:val="00C22E4C"/>
    <w:rsid w:val="00C23009"/>
    <w:rsid w:val="00C26535"/>
    <w:rsid w:val="00C27103"/>
    <w:rsid w:val="00C337CE"/>
    <w:rsid w:val="00C34020"/>
    <w:rsid w:val="00C362E7"/>
    <w:rsid w:val="00C4482E"/>
    <w:rsid w:val="00C44DF7"/>
    <w:rsid w:val="00C46F71"/>
    <w:rsid w:val="00C470E2"/>
    <w:rsid w:val="00C473DF"/>
    <w:rsid w:val="00C52F9C"/>
    <w:rsid w:val="00C53236"/>
    <w:rsid w:val="00C54B84"/>
    <w:rsid w:val="00C61B18"/>
    <w:rsid w:val="00C626AF"/>
    <w:rsid w:val="00C62DD8"/>
    <w:rsid w:val="00C658CA"/>
    <w:rsid w:val="00C70772"/>
    <w:rsid w:val="00C71D1F"/>
    <w:rsid w:val="00C75011"/>
    <w:rsid w:val="00C81605"/>
    <w:rsid w:val="00C82E7B"/>
    <w:rsid w:val="00C82E8D"/>
    <w:rsid w:val="00C90A14"/>
    <w:rsid w:val="00CA4643"/>
    <w:rsid w:val="00CA4946"/>
    <w:rsid w:val="00CA7AF4"/>
    <w:rsid w:val="00CB2443"/>
    <w:rsid w:val="00CB3FB0"/>
    <w:rsid w:val="00CC21F1"/>
    <w:rsid w:val="00CC5B74"/>
    <w:rsid w:val="00CC6D1B"/>
    <w:rsid w:val="00CC7BCD"/>
    <w:rsid w:val="00CD6BE3"/>
    <w:rsid w:val="00CD7166"/>
    <w:rsid w:val="00CE20AB"/>
    <w:rsid w:val="00CE3F44"/>
    <w:rsid w:val="00CF56AE"/>
    <w:rsid w:val="00CF66E5"/>
    <w:rsid w:val="00CF6AA9"/>
    <w:rsid w:val="00D00922"/>
    <w:rsid w:val="00D03E8E"/>
    <w:rsid w:val="00D04795"/>
    <w:rsid w:val="00D06F8D"/>
    <w:rsid w:val="00D07E5B"/>
    <w:rsid w:val="00D135C3"/>
    <w:rsid w:val="00D16C9F"/>
    <w:rsid w:val="00D20485"/>
    <w:rsid w:val="00D21820"/>
    <w:rsid w:val="00D233FE"/>
    <w:rsid w:val="00D234C6"/>
    <w:rsid w:val="00D23D5B"/>
    <w:rsid w:val="00D24517"/>
    <w:rsid w:val="00D267D1"/>
    <w:rsid w:val="00D26EA3"/>
    <w:rsid w:val="00D316EC"/>
    <w:rsid w:val="00D333B2"/>
    <w:rsid w:val="00D34064"/>
    <w:rsid w:val="00D351A6"/>
    <w:rsid w:val="00D3724C"/>
    <w:rsid w:val="00D40E88"/>
    <w:rsid w:val="00D42C24"/>
    <w:rsid w:val="00D434E2"/>
    <w:rsid w:val="00D507DF"/>
    <w:rsid w:val="00D50AC2"/>
    <w:rsid w:val="00D50AF7"/>
    <w:rsid w:val="00D51E26"/>
    <w:rsid w:val="00D52729"/>
    <w:rsid w:val="00D52AC3"/>
    <w:rsid w:val="00D54B4D"/>
    <w:rsid w:val="00D61FAC"/>
    <w:rsid w:val="00D66122"/>
    <w:rsid w:val="00D77513"/>
    <w:rsid w:val="00D911D0"/>
    <w:rsid w:val="00D9559A"/>
    <w:rsid w:val="00D957AF"/>
    <w:rsid w:val="00DA0809"/>
    <w:rsid w:val="00DA192D"/>
    <w:rsid w:val="00DA28B2"/>
    <w:rsid w:val="00DA30E3"/>
    <w:rsid w:val="00DA3683"/>
    <w:rsid w:val="00DA7B8C"/>
    <w:rsid w:val="00DB0932"/>
    <w:rsid w:val="00DB2FE9"/>
    <w:rsid w:val="00DC3558"/>
    <w:rsid w:val="00DC65C3"/>
    <w:rsid w:val="00DC6E45"/>
    <w:rsid w:val="00DD381C"/>
    <w:rsid w:val="00DD3DA3"/>
    <w:rsid w:val="00DD66B5"/>
    <w:rsid w:val="00DD7BE2"/>
    <w:rsid w:val="00DE4B07"/>
    <w:rsid w:val="00DE5D90"/>
    <w:rsid w:val="00DE6F33"/>
    <w:rsid w:val="00DF2057"/>
    <w:rsid w:val="00DF3A5C"/>
    <w:rsid w:val="00DF6781"/>
    <w:rsid w:val="00E021FD"/>
    <w:rsid w:val="00E025DC"/>
    <w:rsid w:val="00E06505"/>
    <w:rsid w:val="00E10D4E"/>
    <w:rsid w:val="00E145DD"/>
    <w:rsid w:val="00E17857"/>
    <w:rsid w:val="00E205F5"/>
    <w:rsid w:val="00E214FC"/>
    <w:rsid w:val="00E26433"/>
    <w:rsid w:val="00E27131"/>
    <w:rsid w:val="00E27644"/>
    <w:rsid w:val="00E354CF"/>
    <w:rsid w:val="00E366D1"/>
    <w:rsid w:val="00E367E5"/>
    <w:rsid w:val="00E37F83"/>
    <w:rsid w:val="00E43CF2"/>
    <w:rsid w:val="00E52925"/>
    <w:rsid w:val="00E53D4B"/>
    <w:rsid w:val="00E567CF"/>
    <w:rsid w:val="00E56EAD"/>
    <w:rsid w:val="00E60686"/>
    <w:rsid w:val="00E622B7"/>
    <w:rsid w:val="00E66614"/>
    <w:rsid w:val="00E71C90"/>
    <w:rsid w:val="00E739C2"/>
    <w:rsid w:val="00E75826"/>
    <w:rsid w:val="00E75D5C"/>
    <w:rsid w:val="00E8030E"/>
    <w:rsid w:val="00E81DD4"/>
    <w:rsid w:val="00E82FD2"/>
    <w:rsid w:val="00E83212"/>
    <w:rsid w:val="00E84E90"/>
    <w:rsid w:val="00E94F51"/>
    <w:rsid w:val="00E94FC1"/>
    <w:rsid w:val="00EA1AE9"/>
    <w:rsid w:val="00EA27FC"/>
    <w:rsid w:val="00EA2AC9"/>
    <w:rsid w:val="00EA3654"/>
    <w:rsid w:val="00EB311A"/>
    <w:rsid w:val="00EB47D6"/>
    <w:rsid w:val="00EB57A2"/>
    <w:rsid w:val="00EB7AFD"/>
    <w:rsid w:val="00EC3E99"/>
    <w:rsid w:val="00EC42E2"/>
    <w:rsid w:val="00EC4663"/>
    <w:rsid w:val="00EC473B"/>
    <w:rsid w:val="00EC4AAC"/>
    <w:rsid w:val="00EC67C9"/>
    <w:rsid w:val="00EC746C"/>
    <w:rsid w:val="00ED5FE1"/>
    <w:rsid w:val="00EE07F2"/>
    <w:rsid w:val="00EE140D"/>
    <w:rsid w:val="00EE6150"/>
    <w:rsid w:val="00EF009C"/>
    <w:rsid w:val="00EF21A6"/>
    <w:rsid w:val="00EF2773"/>
    <w:rsid w:val="00EF35D7"/>
    <w:rsid w:val="00EF5C69"/>
    <w:rsid w:val="00F067BC"/>
    <w:rsid w:val="00F119BD"/>
    <w:rsid w:val="00F13B77"/>
    <w:rsid w:val="00F1401E"/>
    <w:rsid w:val="00F14A2C"/>
    <w:rsid w:val="00F15523"/>
    <w:rsid w:val="00F1635F"/>
    <w:rsid w:val="00F16E24"/>
    <w:rsid w:val="00F2159F"/>
    <w:rsid w:val="00F240D2"/>
    <w:rsid w:val="00F262F3"/>
    <w:rsid w:val="00F32ADB"/>
    <w:rsid w:val="00F32F20"/>
    <w:rsid w:val="00F33799"/>
    <w:rsid w:val="00F33B50"/>
    <w:rsid w:val="00F37291"/>
    <w:rsid w:val="00F4072F"/>
    <w:rsid w:val="00F40BEB"/>
    <w:rsid w:val="00F44E18"/>
    <w:rsid w:val="00F4729A"/>
    <w:rsid w:val="00F509C2"/>
    <w:rsid w:val="00F551D0"/>
    <w:rsid w:val="00F61882"/>
    <w:rsid w:val="00F62C18"/>
    <w:rsid w:val="00F65825"/>
    <w:rsid w:val="00F66BA9"/>
    <w:rsid w:val="00F70D29"/>
    <w:rsid w:val="00F718E3"/>
    <w:rsid w:val="00F72FA5"/>
    <w:rsid w:val="00F73103"/>
    <w:rsid w:val="00F73DA6"/>
    <w:rsid w:val="00F8219F"/>
    <w:rsid w:val="00F84DA7"/>
    <w:rsid w:val="00F86DFA"/>
    <w:rsid w:val="00F87C5D"/>
    <w:rsid w:val="00F909E0"/>
    <w:rsid w:val="00F91E4C"/>
    <w:rsid w:val="00FA1B4A"/>
    <w:rsid w:val="00FA1FE6"/>
    <w:rsid w:val="00FA46DB"/>
    <w:rsid w:val="00FA55B5"/>
    <w:rsid w:val="00FA7F7D"/>
    <w:rsid w:val="00FB6B73"/>
    <w:rsid w:val="00FB6BE4"/>
    <w:rsid w:val="00FB72ED"/>
    <w:rsid w:val="00FC59E8"/>
    <w:rsid w:val="00FC714D"/>
    <w:rsid w:val="00FE3E0C"/>
    <w:rsid w:val="00FE6C46"/>
    <w:rsid w:val="00FE6F82"/>
    <w:rsid w:val="00FE7279"/>
    <w:rsid w:val="00FE7B73"/>
    <w:rsid w:val="00FF2483"/>
    <w:rsid w:val="00FF2553"/>
    <w:rsid w:val="00FF3216"/>
    <w:rsid w:val="00FF426D"/>
    <w:rsid w:val="00FF62F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EndnoteText">
    <w:name w:val="endnote text"/>
    <w:basedOn w:val="Normal"/>
    <w:link w:val="EndnoteTextChar"/>
    <w:uiPriority w:val="99"/>
    <w:semiHidden/>
    <w:unhideWhenUsed/>
    <w:rsid w:val="003154F5"/>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3154F5"/>
    <w:rPr>
      <w:rFonts w:ascii="Arial" w:eastAsia="Times New Roman" w:hAnsi="Arial" w:cs="Times New Roman"/>
      <w:sz w:val="20"/>
      <w:szCs w:val="20"/>
    </w:rPr>
  </w:style>
  <w:style w:type="character" w:styleId="EndnoteReference">
    <w:name w:val="endnote reference"/>
    <w:basedOn w:val="DefaultParagraphFont"/>
    <w:uiPriority w:val="99"/>
    <w:semiHidden/>
    <w:unhideWhenUsed/>
    <w:rsid w:val="003154F5"/>
    <w:rPr>
      <w:vertAlign w:val="superscript"/>
    </w:rPr>
  </w:style>
  <w:style w:type="paragraph" w:styleId="FootnoteText">
    <w:name w:val="footnote text"/>
    <w:basedOn w:val="Normal"/>
    <w:link w:val="FootnoteTextChar"/>
    <w:uiPriority w:val="99"/>
    <w:semiHidden/>
    <w:unhideWhenUsed/>
    <w:rsid w:val="0023491A"/>
    <w:pPr>
      <w:spacing w:before="0" w:line="240" w:lineRule="auto"/>
    </w:pPr>
    <w:rPr>
      <w:sz w:val="20"/>
      <w:szCs w:val="20"/>
    </w:rPr>
  </w:style>
  <w:style w:type="character" w:customStyle="1" w:styleId="FootnoteTextChar">
    <w:name w:val="Footnote Text Char"/>
    <w:basedOn w:val="DefaultParagraphFont"/>
    <w:link w:val="FootnoteText"/>
    <w:uiPriority w:val="99"/>
    <w:semiHidden/>
    <w:rsid w:val="0023491A"/>
    <w:rPr>
      <w:rFonts w:ascii="Arial" w:eastAsia="Times New Roman" w:hAnsi="Arial" w:cs="Times New Roman"/>
      <w:sz w:val="20"/>
      <w:szCs w:val="20"/>
    </w:rPr>
  </w:style>
  <w:style w:type="character" w:styleId="FootnoteReference">
    <w:name w:val="footnote reference"/>
    <w:basedOn w:val="DefaultParagraphFont"/>
    <w:uiPriority w:val="99"/>
    <w:semiHidden/>
    <w:unhideWhenUsed/>
    <w:rsid w:val="0023491A"/>
    <w:rPr>
      <w:vertAlign w:val="superscript"/>
    </w:rPr>
  </w:style>
  <w:style w:type="numbering" w:customStyle="1" w:styleId="CurrentList1">
    <w:name w:val="Current List1"/>
    <w:uiPriority w:val="99"/>
    <w:rsid w:val="000F5AB5"/>
    <w:pPr>
      <w:numPr>
        <w:numId w:val="44"/>
      </w:numPr>
    </w:pPr>
  </w:style>
  <w:style w:type="character" w:styleId="UnresolvedMention">
    <w:name w:val="Unresolved Mention"/>
    <w:basedOn w:val="DefaultParagraphFont"/>
    <w:uiPriority w:val="99"/>
    <w:semiHidden/>
    <w:unhideWhenUsed/>
    <w:rsid w:val="00A72DA7"/>
    <w:rPr>
      <w:color w:val="605E5C"/>
      <w:shd w:val="clear" w:color="auto" w:fill="E1DFDD"/>
    </w:rPr>
  </w:style>
  <w:style w:type="character" w:styleId="FollowedHyperlink">
    <w:name w:val="FollowedHyperlink"/>
    <w:basedOn w:val="DefaultParagraphFont"/>
    <w:uiPriority w:val="99"/>
    <w:semiHidden/>
    <w:unhideWhenUsed/>
    <w:rsid w:val="00A45727"/>
    <w:rPr>
      <w:color w:val="800080" w:themeColor="followedHyperlink"/>
      <w:u w:val="single"/>
    </w:rPr>
  </w:style>
  <w:style w:type="character" w:styleId="LineNumber">
    <w:name w:val="line number"/>
    <w:basedOn w:val="DefaultParagraphFont"/>
    <w:uiPriority w:val="99"/>
    <w:semiHidden/>
    <w:unhideWhenUsed/>
    <w:rsid w:val="00372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667296">
      <w:bodyDiv w:val="1"/>
      <w:marLeft w:val="0"/>
      <w:marRight w:val="0"/>
      <w:marTop w:val="0"/>
      <w:marBottom w:val="0"/>
      <w:divBdr>
        <w:top w:val="none" w:sz="0" w:space="0" w:color="auto"/>
        <w:left w:val="none" w:sz="0" w:space="0" w:color="auto"/>
        <w:bottom w:val="none" w:sz="0" w:space="0" w:color="auto"/>
        <w:right w:val="none" w:sz="0" w:space="0" w:color="auto"/>
      </w:divBdr>
      <w:divsChild>
        <w:div w:id="1712807406">
          <w:marLeft w:val="0"/>
          <w:marRight w:val="0"/>
          <w:marTop w:val="0"/>
          <w:marBottom w:val="0"/>
          <w:divBdr>
            <w:top w:val="none" w:sz="0" w:space="0" w:color="auto"/>
            <w:left w:val="none" w:sz="0" w:space="0" w:color="auto"/>
            <w:bottom w:val="none" w:sz="0" w:space="0" w:color="auto"/>
            <w:right w:val="none" w:sz="0" w:space="0" w:color="auto"/>
          </w:divBdr>
          <w:divsChild>
            <w:div w:id="1285505038">
              <w:marLeft w:val="0"/>
              <w:marRight w:val="0"/>
              <w:marTop w:val="0"/>
              <w:marBottom w:val="0"/>
              <w:divBdr>
                <w:top w:val="none" w:sz="0" w:space="0" w:color="auto"/>
                <w:left w:val="none" w:sz="0" w:space="0" w:color="auto"/>
                <w:bottom w:val="none" w:sz="0" w:space="0" w:color="auto"/>
                <w:right w:val="none" w:sz="0" w:space="0" w:color="auto"/>
              </w:divBdr>
            </w:div>
            <w:div w:id="205234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479731">
      <w:bodyDiv w:val="1"/>
      <w:marLeft w:val="0"/>
      <w:marRight w:val="0"/>
      <w:marTop w:val="0"/>
      <w:marBottom w:val="0"/>
      <w:divBdr>
        <w:top w:val="none" w:sz="0" w:space="0" w:color="auto"/>
        <w:left w:val="none" w:sz="0" w:space="0" w:color="auto"/>
        <w:bottom w:val="none" w:sz="0" w:space="0" w:color="auto"/>
        <w:right w:val="none" w:sz="0" w:space="0" w:color="auto"/>
      </w:divBdr>
    </w:div>
    <w:div w:id="344989318">
      <w:bodyDiv w:val="1"/>
      <w:marLeft w:val="0"/>
      <w:marRight w:val="0"/>
      <w:marTop w:val="0"/>
      <w:marBottom w:val="0"/>
      <w:divBdr>
        <w:top w:val="none" w:sz="0" w:space="0" w:color="auto"/>
        <w:left w:val="none" w:sz="0" w:space="0" w:color="auto"/>
        <w:bottom w:val="none" w:sz="0" w:space="0" w:color="auto"/>
        <w:right w:val="none" w:sz="0" w:space="0" w:color="auto"/>
      </w:divBdr>
    </w:div>
    <w:div w:id="40398999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536700468">
      <w:bodyDiv w:val="1"/>
      <w:marLeft w:val="0"/>
      <w:marRight w:val="0"/>
      <w:marTop w:val="0"/>
      <w:marBottom w:val="0"/>
      <w:divBdr>
        <w:top w:val="none" w:sz="0" w:space="0" w:color="auto"/>
        <w:left w:val="none" w:sz="0" w:space="0" w:color="auto"/>
        <w:bottom w:val="none" w:sz="0" w:space="0" w:color="auto"/>
        <w:right w:val="none" w:sz="0" w:space="0" w:color="auto"/>
      </w:divBdr>
    </w:div>
    <w:div w:id="605888632">
      <w:bodyDiv w:val="1"/>
      <w:marLeft w:val="0"/>
      <w:marRight w:val="0"/>
      <w:marTop w:val="0"/>
      <w:marBottom w:val="0"/>
      <w:divBdr>
        <w:top w:val="none" w:sz="0" w:space="0" w:color="auto"/>
        <w:left w:val="none" w:sz="0" w:space="0" w:color="auto"/>
        <w:bottom w:val="none" w:sz="0" w:space="0" w:color="auto"/>
        <w:right w:val="none" w:sz="0" w:space="0" w:color="auto"/>
      </w:divBdr>
      <w:divsChild>
        <w:div w:id="1144736194">
          <w:marLeft w:val="0"/>
          <w:marRight w:val="0"/>
          <w:marTop w:val="0"/>
          <w:marBottom w:val="0"/>
          <w:divBdr>
            <w:top w:val="none" w:sz="0" w:space="0" w:color="auto"/>
            <w:left w:val="none" w:sz="0" w:space="0" w:color="auto"/>
            <w:bottom w:val="none" w:sz="0" w:space="0" w:color="auto"/>
            <w:right w:val="none" w:sz="0" w:space="0" w:color="auto"/>
          </w:divBdr>
          <w:divsChild>
            <w:div w:id="177893204">
              <w:marLeft w:val="0"/>
              <w:marRight w:val="0"/>
              <w:marTop w:val="0"/>
              <w:marBottom w:val="0"/>
              <w:divBdr>
                <w:top w:val="none" w:sz="0" w:space="0" w:color="auto"/>
                <w:left w:val="none" w:sz="0" w:space="0" w:color="auto"/>
                <w:bottom w:val="none" w:sz="0" w:space="0" w:color="auto"/>
                <w:right w:val="none" w:sz="0" w:space="0" w:color="auto"/>
              </w:divBdr>
            </w:div>
            <w:div w:id="1916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55283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8649023">
      <w:bodyDiv w:val="1"/>
      <w:marLeft w:val="0"/>
      <w:marRight w:val="0"/>
      <w:marTop w:val="0"/>
      <w:marBottom w:val="0"/>
      <w:divBdr>
        <w:top w:val="none" w:sz="0" w:space="0" w:color="auto"/>
        <w:left w:val="none" w:sz="0" w:space="0" w:color="auto"/>
        <w:bottom w:val="none" w:sz="0" w:space="0" w:color="auto"/>
        <w:right w:val="none" w:sz="0" w:space="0" w:color="auto"/>
      </w:divBdr>
    </w:div>
    <w:div w:id="732117142">
      <w:bodyDiv w:val="1"/>
      <w:marLeft w:val="0"/>
      <w:marRight w:val="0"/>
      <w:marTop w:val="0"/>
      <w:marBottom w:val="0"/>
      <w:divBdr>
        <w:top w:val="none" w:sz="0" w:space="0" w:color="auto"/>
        <w:left w:val="none" w:sz="0" w:space="0" w:color="auto"/>
        <w:bottom w:val="none" w:sz="0" w:space="0" w:color="auto"/>
        <w:right w:val="none" w:sz="0" w:space="0" w:color="auto"/>
      </w:divBdr>
      <w:divsChild>
        <w:div w:id="216473276">
          <w:marLeft w:val="0"/>
          <w:marRight w:val="0"/>
          <w:marTop w:val="0"/>
          <w:marBottom w:val="0"/>
          <w:divBdr>
            <w:top w:val="none" w:sz="0" w:space="0" w:color="auto"/>
            <w:left w:val="none" w:sz="0" w:space="0" w:color="auto"/>
            <w:bottom w:val="none" w:sz="0" w:space="0" w:color="auto"/>
            <w:right w:val="none" w:sz="0" w:space="0" w:color="auto"/>
          </w:divBdr>
          <w:divsChild>
            <w:div w:id="678391963">
              <w:marLeft w:val="0"/>
              <w:marRight w:val="0"/>
              <w:marTop w:val="0"/>
              <w:marBottom w:val="0"/>
              <w:divBdr>
                <w:top w:val="none" w:sz="0" w:space="0" w:color="auto"/>
                <w:left w:val="none" w:sz="0" w:space="0" w:color="auto"/>
                <w:bottom w:val="none" w:sz="0" w:space="0" w:color="auto"/>
                <w:right w:val="none" w:sz="0" w:space="0" w:color="auto"/>
              </w:divBdr>
            </w:div>
            <w:div w:id="36806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677517">
      <w:bodyDiv w:val="1"/>
      <w:marLeft w:val="0"/>
      <w:marRight w:val="0"/>
      <w:marTop w:val="0"/>
      <w:marBottom w:val="0"/>
      <w:divBdr>
        <w:top w:val="none" w:sz="0" w:space="0" w:color="auto"/>
        <w:left w:val="none" w:sz="0" w:space="0" w:color="auto"/>
        <w:bottom w:val="none" w:sz="0" w:space="0" w:color="auto"/>
        <w:right w:val="none" w:sz="0" w:space="0" w:color="auto"/>
      </w:divBdr>
    </w:div>
    <w:div w:id="851337061">
      <w:bodyDiv w:val="1"/>
      <w:marLeft w:val="0"/>
      <w:marRight w:val="0"/>
      <w:marTop w:val="0"/>
      <w:marBottom w:val="0"/>
      <w:divBdr>
        <w:top w:val="none" w:sz="0" w:space="0" w:color="auto"/>
        <w:left w:val="none" w:sz="0" w:space="0" w:color="auto"/>
        <w:bottom w:val="none" w:sz="0" w:space="0" w:color="auto"/>
        <w:right w:val="none" w:sz="0" w:space="0" w:color="auto"/>
      </w:divBdr>
    </w:div>
    <w:div w:id="857541723">
      <w:bodyDiv w:val="1"/>
      <w:marLeft w:val="0"/>
      <w:marRight w:val="0"/>
      <w:marTop w:val="0"/>
      <w:marBottom w:val="0"/>
      <w:divBdr>
        <w:top w:val="none" w:sz="0" w:space="0" w:color="auto"/>
        <w:left w:val="none" w:sz="0" w:space="0" w:color="auto"/>
        <w:bottom w:val="none" w:sz="0" w:space="0" w:color="auto"/>
        <w:right w:val="none" w:sz="0" w:space="0" w:color="auto"/>
      </w:divBdr>
    </w:div>
    <w:div w:id="888493622">
      <w:bodyDiv w:val="1"/>
      <w:marLeft w:val="0"/>
      <w:marRight w:val="0"/>
      <w:marTop w:val="0"/>
      <w:marBottom w:val="0"/>
      <w:divBdr>
        <w:top w:val="none" w:sz="0" w:space="0" w:color="auto"/>
        <w:left w:val="none" w:sz="0" w:space="0" w:color="auto"/>
        <w:bottom w:val="none" w:sz="0" w:space="0" w:color="auto"/>
        <w:right w:val="none" w:sz="0" w:space="0" w:color="auto"/>
      </w:divBdr>
    </w:div>
    <w:div w:id="1015572684">
      <w:bodyDiv w:val="1"/>
      <w:marLeft w:val="0"/>
      <w:marRight w:val="0"/>
      <w:marTop w:val="0"/>
      <w:marBottom w:val="0"/>
      <w:divBdr>
        <w:top w:val="none" w:sz="0" w:space="0" w:color="auto"/>
        <w:left w:val="none" w:sz="0" w:space="0" w:color="auto"/>
        <w:bottom w:val="none" w:sz="0" w:space="0" w:color="auto"/>
        <w:right w:val="none" w:sz="0" w:space="0" w:color="auto"/>
      </w:divBdr>
    </w:div>
    <w:div w:id="1111784257">
      <w:bodyDiv w:val="1"/>
      <w:marLeft w:val="0"/>
      <w:marRight w:val="0"/>
      <w:marTop w:val="0"/>
      <w:marBottom w:val="0"/>
      <w:divBdr>
        <w:top w:val="none" w:sz="0" w:space="0" w:color="auto"/>
        <w:left w:val="none" w:sz="0" w:space="0" w:color="auto"/>
        <w:bottom w:val="none" w:sz="0" w:space="0" w:color="auto"/>
        <w:right w:val="none" w:sz="0" w:space="0" w:color="auto"/>
      </w:divBdr>
      <w:divsChild>
        <w:div w:id="1331717249">
          <w:marLeft w:val="0"/>
          <w:marRight w:val="0"/>
          <w:marTop w:val="0"/>
          <w:marBottom w:val="0"/>
          <w:divBdr>
            <w:top w:val="none" w:sz="0" w:space="0" w:color="auto"/>
            <w:left w:val="none" w:sz="0" w:space="0" w:color="auto"/>
            <w:bottom w:val="none" w:sz="0" w:space="0" w:color="auto"/>
            <w:right w:val="none" w:sz="0" w:space="0" w:color="auto"/>
          </w:divBdr>
          <w:divsChild>
            <w:div w:id="477307608">
              <w:marLeft w:val="0"/>
              <w:marRight w:val="0"/>
              <w:marTop w:val="0"/>
              <w:marBottom w:val="0"/>
              <w:divBdr>
                <w:top w:val="none" w:sz="0" w:space="0" w:color="auto"/>
                <w:left w:val="none" w:sz="0" w:space="0" w:color="auto"/>
                <w:bottom w:val="none" w:sz="0" w:space="0" w:color="auto"/>
                <w:right w:val="none" w:sz="0" w:space="0" w:color="auto"/>
              </w:divBdr>
            </w:div>
            <w:div w:id="106517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336929">
      <w:bodyDiv w:val="1"/>
      <w:marLeft w:val="0"/>
      <w:marRight w:val="0"/>
      <w:marTop w:val="0"/>
      <w:marBottom w:val="0"/>
      <w:divBdr>
        <w:top w:val="none" w:sz="0" w:space="0" w:color="auto"/>
        <w:left w:val="none" w:sz="0" w:space="0" w:color="auto"/>
        <w:bottom w:val="none" w:sz="0" w:space="0" w:color="auto"/>
        <w:right w:val="none" w:sz="0" w:space="0" w:color="auto"/>
      </w:divBdr>
      <w:divsChild>
        <w:div w:id="897936096">
          <w:marLeft w:val="0"/>
          <w:marRight w:val="0"/>
          <w:marTop w:val="0"/>
          <w:marBottom w:val="0"/>
          <w:divBdr>
            <w:top w:val="none" w:sz="0" w:space="0" w:color="auto"/>
            <w:left w:val="none" w:sz="0" w:space="0" w:color="auto"/>
            <w:bottom w:val="none" w:sz="0" w:space="0" w:color="auto"/>
            <w:right w:val="none" w:sz="0" w:space="0" w:color="auto"/>
          </w:divBdr>
          <w:divsChild>
            <w:div w:id="1357734061">
              <w:marLeft w:val="0"/>
              <w:marRight w:val="0"/>
              <w:marTop w:val="0"/>
              <w:marBottom w:val="0"/>
              <w:divBdr>
                <w:top w:val="none" w:sz="0" w:space="0" w:color="auto"/>
                <w:left w:val="none" w:sz="0" w:space="0" w:color="auto"/>
                <w:bottom w:val="none" w:sz="0" w:space="0" w:color="auto"/>
                <w:right w:val="none" w:sz="0" w:space="0" w:color="auto"/>
              </w:divBdr>
            </w:div>
            <w:div w:id="4811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563764">
      <w:bodyDiv w:val="1"/>
      <w:marLeft w:val="0"/>
      <w:marRight w:val="0"/>
      <w:marTop w:val="0"/>
      <w:marBottom w:val="0"/>
      <w:divBdr>
        <w:top w:val="none" w:sz="0" w:space="0" w:color="auto"/>
        <w:left w:val="none" w:sz="0" w:space="0" w:color="auto"/>
        <w:bottom w:val="none" w:sz="0" w:space="0" w:color="auto"/>
        <w:right w:val="none" w:sz="0" w:space="0" w:color="auto"/>
      </w:divBdr>
    </w:div>
    <w:div w:id="1481539326">
      <w:bodyDiv w:val="1"/>
      <w:marLeft w:val="0"/>
      <w:marRight w:val="0"/>
      <w:marTop w:val="0"/>
      <w:marBottom w:val="0"/>
      <w:divBdr>
        <w:top w:val="none" w:sz="0" w:space="0" w:color="auto"/>
        <w:left w:val="none" w:sz="0" w:space="0" w:color="auto"/>
        <w:bottom w:val="none" w:sz="0" w:space="0" w:color="auto"/>
        <w:right w:val="none" w:sz="0" w:space="0" w:color="auto"/>
      </w:divBdr>
    </w:div>
    <w:div w:id="1521119265">
      <w:bodyDiv w:val="1"/>
      <w:marLeft w:val="0"/>
      <w:marRight w:val="0"/>
      <w:marTop w:val="0"/>
      <w:marBottom w:val="0"/>
      <w:divBdr>
        <w:top w:val="none" w:sz="0" w:space="0" w:color="auto"/>
        <w:left w:val="none" w:sz="0" w:space="0" w:color="auto"/>
        <w:bottom w:val="none" w:sz="0" w:space="0" w:color="auto"/>
        <w:right w:val="none" w:sz="0" w:space="0" w:color="auto"/>
      </w:divBdr>
      <w:divsChild>
        <w:div w:id="1452244880">
          <w:marLeft w:val="0"/>
          <w:marRight w:val="0"/>
          <w:marTop w:val="0"/>
          <w:marBottom w:val="0"/>
          <w:divBdr>
            <w:top w:val="none" w:sz="0" w:space="0" w:color="auto"/>
            <w:left w:val="none" w:sz="0" w:space="0" w:color="auto"/>
            <w:bottom w:val="none" w:sz="0" w:space="0" w:color="auto"/>
            <w:right w:val="none" w:sz="0" w:space="0" w:color="auto"/>
          </w:divBdr>
          <w:divsChild>
            <w:div w:id="139927565">
              <w:marLeft w:val="0"/>
              <w:marRight w:val="0"/>
              <w:marTop w:val="0"/>
              <w:marBottom w:val="0"/>
              <w:divBdr>
                <w:top w:val="none" w:sz="0" w:space="0" w:color="auto"/>
                <w:left w:val="none" w:sz="0" w:space="0" w:color="auto"/>
                <w:bottom w:val="none" w:sz="0" w:space="0" w:color="auto"/>
                <w:right w:val="none" w:sz="0" w:space="0" w:color="auto"/>
              </w:divBdr>
            </w:div>
            <w:div w:id="53130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51084">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31541382">
      <w:bodyDiv w:val="1"/>
      <w:marLeft w:val="0"/>
      <w:marRight w:val="0"/>
      <w:marTop w:val="0"/>
      <w:marBottom w:val="0"/>
      <w:divBdr>
        <w:top w:val="none" w:sz="0" w:space="0" w:color="auto"/>
        <w:left w:val="none" w:sz="0" w:space="0" w:color="auto"/>
        <w:bottom w:val="none" w:sz="0" w:space="0" w:color="auto"/>
        <w:right w:val="none" w:sz="0" w:space="0" w:color="auto"/>
      </w:divBdr>
    </w:div>
    <w:div w:id="1753357900">
      <w:bodyDiv w:val="1"/>
      <w:marLeft w:val="0"/>
      <w:marRight w:val="0"/>
      <w:marTop w:val="0"/>
      <w:marBottom w:val="0"/>
      <w:divBdr>
        <w:top w:val="none" w:sz="0" w:space="0" w:color="auto"/>
        <w:left w:val="none" w:sz="0" w:space="0" w:color="auto"/>
        <w:bottom w:val="none" w:sz="0" w:space="0" w:color="auto"/>
        <w:right w:val="none" w:sz="0" w:space="0" w:color="auto"/>
      </w:divBdr>
    </w:div>
    <w:div w:id="1784885723">
      <w:bodyDiv w:val="1"/>
      <w:marLeft w:val="0"/>
      <w:marRight w:val="0"/>
      <w:marTop w:val="0"/>
      <w:marBottom w:val="0"/>
      <w:divBdr>
        <w:top w:val="none" w:sz="0" w:space="0" w:color="auto"/>
        <w:left w:val="none" w:sz="0" w:space="0" w:color="auto"/>
        <w:bottom w:val="none" w:sz="0" w:space="0" w:color="auto"/>
        <w:right w:val="none" w:sz="0" w:space="0" w:color="auto"/>
      </w:divBdr>
    </w:div>
    <w:div w:id="1797291865">
      <w:bodyDiv w:val="1"/>
      <w:marLeft w:val="0"/>
      <w:marRight w:val="0"/>
      <w:marTop w:val="0"/>
      <w:marBottom w:val="0"/>
      <w:divBdr>
        <w:top w:val="none" w:sz="0" w:space="0" w:color="auto"/>
        <w:left w:val="none" w:sz="0" w:space="0" w:color="auto"/>
        <w:bottom w:val="none" w:sz="0" w:space="0" w:color="auto"/>
        <w:right w:val="none" w:sz="0" w:space="0" w:color="auto"/>
      </w:divBdr>
    </w:div>
    <w:div w:id="1852183699">
      <w:bodyDiv w:val="1"/>
      <w:marLeft w:val="0"/>
      <w:marRight w:val="0"/>
      <w:marTop w:val="0"/>
      <w:marBottom w:val="0"/>
      <w:divBdr>
        <w:top w:val="none" w:sz="0" w:space="0" w:color="auto"/>
        <w:left w:val="none" w:sz="0" w:space="0" w:color="auto"/>
        <w:bottom w:val="none" w:sz="0" w:space="0" w:color="auto"/>
        <w:right w:val="none" w:sz="0" w:space="0" w:color="auto"/>
      </w:divBdr>
    </w:div>
    <w:div w:id="1966040542">
      <w:bodyDiv w:val="1"/>
      <w:marLeft w:val="0"/>
      <w:marRight w:val="0"/>
      <w:marTop w:val="0"/>
      <w:marBottom w:val="0"/>
      <w:divBdr>
        <w:top w:val="none" w:sz="0" w:space="0" w:color="auto"/>
        <w:left w:val="none" w:sz="0" w:space="0" w:color="auto"/>
        <w:bottom w:val="none" w:sz="0" w:space="0" w:color="auto"/>
        <w:right w:val="none" w:sz="0" w:space="0" w:color="auto"/>
      </w:divBdr>
      <w:divsChild>
        <w:div w:id="93941867">
          <w:marLeft w:val="0"/>
          <w:marRight w:val="0"/>
          <w:marTop w:val="0"/>
          <w:marBottom w:val="0"/>
          <w:divBdr>
            <w:top w:val="none" w:sz="0" w:space="0" w:color="auto"/>
            <w:left w:val="none" w:sz="0" w:space="0" w:color="auto"/>
            <w:bottom w:val="none" w:sz="0" w:space="0" w:color="auto"/>
            <w:right w:val="none" w:sz="0" w:space="0" w:color="auto"/>
          </w:divBdr>
          <w:divsChild>
            <w:div w:id="895122358">
              <w:marLeft w:val="0"/>
              <w:marRight w:val="0"/>
              <w:marTop w:val="0"/>
              <w:marBottom w:val="0"/>
              <w:divBdr>
                <w:top w:val="none" w:sz="0" w:space="0" w:color="auto"/>
                <w:left w:val="none" w:sz="0" w:space="0" w:color="auto"/>
                <w:bottom w:val="none" w:sz="0" w:space="0" w:color="auto"/>
                <w:right w:val="none" w:sz="0" w:space="0" w:color="auto"/>
              </w:divBdr>
            </w:div>
            <w:div w:id="34899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2.png"/><Relationship Id="rId39" Type="http://schemas.openxmlformats.org/officeDocument/2006/relationships/image" Target="media/image18.png"/><Relationship Id="rId21" Type="http://schemas.openxmlformats.org/officeDocument/2006/relationships/image" Target="media/image9.svg"/><Relationship Id="rId34" Type="http://schemas.openxmlformats.org/officeDocument/2006/relationships/hyperlink" Target="https://militaryhistorynow.com/2018/05/06/full-blast-how-the-high-explosive-known-as-rdx-helped-the-allies-win-ww2/"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4.png"/><Relationship Id="rId41"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header" Target="header3.xml"/><Relationship Id="rId37" Type="http://schemas.openxmlformats.org/officeDocument/2006/relationships/hyperlink" Target="https://maritime.org/doc/ordnance/index.php" TargetMode="External"/><Relationship Id="rId40" Type="http://schemas.openxmlformats.org/officeDocument/2006/relationships/image" Target="media/image19.png"/><Relationship Id="rId5" Type="http://schemas.openxmlformats.org/officeDocument/2006/relationships/numbering" Target="numbering.xml"/><Relationship Id="rId15" Type="http://schemas.openxmlformats.org/officeDocument/2006/relationships/image" Target="media/image3.svg"/><Relationship Id="rId23" Type="http://schemas.openxmlformats.org/officeDocument/2006/relationships/footer" Target="footer3.xml"/><Relationship Id="rId28" Type="http://schemas.openxmlformats.org/officeDocument/2006/relationships/image" Target="media/image13.png"/><Relationship Id="rId36" Type="http://schemas.openxmlformats.org/officeDocument/2006/relationships/hyperlink" Target="https://scitoys.com/RDX.html" TargetMode="External"/><Relationship Id="rId10" Type="http://schemas.openxmlformats.org/officeDocument/2006/relationships/endnotes" Target="endnotes.xml"/><Relationship Id="rId19" Type="http://schemas.openxmlformats.org/officeDocument/2006/relationships/image" Target="media/image7.sv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1.xml"/><Relationship Id="rId27" Type="http://schemas.openxmlformats.org/officeDocument/2006/relationships/header" Target="header2.xml"/><Relationship Id="rId30" Type="http://schemas.openxmlformats.org/officeDocument/2006/relationships/image" Target="media/image15.png"/><Relationship Id="rId35" Type="http://schemas.openxmlformats.org/officeDocument/2006/relationships/hyperlink" Target="https://militaryhistorynow.com/2018/05/06/full-blast-how-the-high-explosive-known-as-rdx-helped-the-allies-win-ww2/"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svg"/><Relationship Id="rId25" Type="http://schemas.openxmlformats.org/officeDocument/2006/relationships/image" Target="media/image11.png"/><Relationship Id="rId33" Type="http://schemas.openxmlformats.org/officeDocument/2006/relationships/header" Target="header4.xml"/><Relationship Id="rId3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4FBAB6DF-0B8E-4AD9-A451-CE247352009B}">
  <ds:schemaRefs>
    <ds:schemaRef ds:uri="http://schemas.openxmlformats.org/officeDocument/2006/bibliography"/>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4461</TotalTime>
  <Pages>23</Pages>
  <Words>3556</Words>
  <Characters>20271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Vick Scally (2424920)</cp:lastModifiedBy>
  <cp:revision>465</cp:revision>
  <dcterms:created xsi:type="dcterms:W3CDTF">2025-01-22T16:09:00Z</dcterms:created>
  <dcterms:modified xsi:type="dcterms:W3CDTF">2025-02-04T22:18:00Z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