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9D8578" w14:textId="1D2B97E5" w:rsidR="00EA4AB8" w:rsidRDefault="00E020FF" w:rsidP="00E020FF">
      <w:pPr>
        <w:jc w:val="center"/>
        <w:rPr>
          <w:b/>
          <w:bCs/>
          <w:sz w:val="32"/>
          <w:szCs w:val="32"/>
        </w:rPr>
      </w:pPr>
      <w:r>
        <w:rPr>
          <w:b/>
          <w:bCs/>
          <w:noProof/>
          <w:sz w:val="32"/>
          <w:szCs w:val="32"/>
        </w:rPr>
        <w:drawing>
          <wp:anchor distT="0" distB="0" distL="114300" distR="114300" simplePos="0" relativeHeight="251659264" behindDoc="0" locked="0" layoutInCell="1" allowOverlap="1" wp14:anchorId="0C6B2B4A" wp14:editId="44DDA024">
            <wp:simplePos x="0" y="0"/>
            <wp:positionH relativeFrom="column">
              <wp:posOffset>88265</wp:posOffset>
            </wp:positionH>
            <wp:positionV relativeFrom="paragraph">
              <wp:posOffset>0</wp:posOffset>
            </wp:positionV>
            <wp:extent cx="2256155" cy="1504315"/>
            <wp:effectExtent l="0" t="0" r="0" b="63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cstate="print">
                      <a:extLst>
                        <a:ext uri="{28A0092B-C50C-407E-A947-70E740481C1C}">
                          <a14:useLocalDpi xmlns:a14="http://schemas.microsoft.com/office/drawing/2010/main" val="0"/>
                        </a:ext>
                      </a:extLst>
                    </a:blip>
                    <a:stretch>
                      <a:fillRect/>
                    </a:stretch>
                  </pic:blipFill>
                  <pic:spPr>
                    <a:xfrm>
                      <a:off x="0" y="0"/>
                      <a:ext cx="2256155" cy="1504315"/>
                    </a:xfrm>
                    <a:prstGeom prst="rect">
                      <a:avLst/>
                    </a:prstGeom>
                  </pic:spPr>
                </pic:pic>
              </a:graphicData>
            </a:graphic>
            <wp14:sizeRelH relativeFrom="margin">
              <wp14:pctWidth>0</wp14:pctWidth>
            </wp14:sizeRelH>
            <wp14:sizeRelV relativeFrom="margin">
              <wp14:pctHeight>0</wp14:pctHeight>
            </wp14:sizeRelV>
          </wp:anchor>
        </w:drawing>
      </w:r>
    </w:p>
    <w:p w14:paraId="2C6EFADE" w14:textId="389AE5D9" w:rsidR="004A5032" w:rsidRDefault="004A5032" w:rsidP="00E020FF">
      <w:pPr>
        <w:jc w:val="center"/>
        <w:rPr>
          <w:b/>
          <w:bCs/>
          <w:sz w:val="32"/>
          <w:szCs w:val="32"/>
        </w:rPr>
      </w:pPr>
    </w:p>
    <w:p w14:paraId="29708F73" w14:textId="77777777" w:rsidR="004A5032" w:rsidRDefault="004A5032" w:rsidP="00E020FF">
      <w:pPr>
        <w:jc w:val="center"/>
        <w:rPr>
          <w:b/>
          <w:bCs/>
          <w:sz w:val="32"/>
          <w:szCs w:val="32"/>
        </w:rPr>
      </w:pPr>
    </w:p>
    <w:p w14:paraId="5A8402F2" w14:textId="14AB6063" w:rsidR="00880314" w:rsidRPr="001F4520" w:rsidRDefault="00880314" w:rsidP="0058639E">
      <w:pPr>
        <w:jc w:val="center"/>
        <w:rPr>
          <w:rFonts w:ascii="Arial" w:hAnsi="Arial" w:cs="Arial"/>
          <w:b/>
          <w:bCs/>
          <w:sz w:val="32"/>
          <w:szCs w:val="32"/>
        </w:rPr>
      </w:pPr>
      <w:r w:rsidRPr="001F4520">
        <w:rPr>
          <w:rFonts w:ascii="Arial" w:hAnsi="Arial" w:cs="Arial"/>
          <w:b/>
          <w:bCs/>
          <w:sz w:val="32"/>
          <w:szCs w:val="32"/>
        </w:rPr>
        <w:t xml:space="preserve">Certificate of Higher Education </w:t>
      </w:r>
      <w:r w:rsidR="00486249" w:rsidRPr="001F4520">
        <w:rPr>
          <w:rFonts w:ascii="Arial" w:hAnsi="Arial" w:cs="Arial"/>
          <w:b/>
          <w:bCs/>
          <w:sz w:val="32"/>
          <w:szCs w:val="32"/>
        </w:rPr>
        <w:t>Skills for the Workplace</w:t>
      </w:r>
    </w:p>
    <w:p w14:paraId="638CB3A3" w14:textId="348F7633" w:rsidR="00486249" w:rsidRPr="001F4520" w:rsidRDefault="00BA3902" w:rsidP="0058639E">
      <w:pPr>
        <w:jc w:val="center"/>
        <w:rPr>
          <w:rFonts w:ascii="Arial" w:hAnsi="Arial" w:cs="Arial"/>
          <w:b/>
          <w:bCs/>
          <w:sz w:val="32"/>
          <w:szCs w:val="32"/>
        </w:rPr>
      </w:pPr>
      <w:r w:rsidRPr="001F4520">
        <w:rPr>
          <w:rFonts w:ascii="Arial" w:hAnsi="Arial" w:cs="Arial"/>
          <w:b/>
          <w:bCs/>
          <w:sz w:val="32"/>
          <w:szCs w:val="32"/>
        </w:rPr>
        <w:t>Health and Social Care</w:t>
      </w:r>
    </w:p>
    <w:p w14:paraId="7EB6516C" w14:textId="6A9A060B" w:rsidR="00BA3902" w:rsidRPr="001F4520" w:rsidRDefault="00D93564" w:rsidP="0058639E">
      <w:pPr>
        <w:jc w:val="center"/>
        <w:rPr>
          <w:rFonts w:ascii="Arial" w:hAnsi="Arial" w:cs="Arial"/>
          <w:b/>
          <w:bCs/>
          <w:sz w:val="32"/>
          <w:szCs w:val="32"/>
        </w:rPr>
      </w:pPr>
      <w:r w:rsidRPr="001F4520">
        <w:rPr>
          <w:rFonts w:ascii="Arial" w:hAnsi="Arial" w:cs="Arial"/>
          <w:b/>
          <w:bCs/>
          <w:sz w:val="32"/>
          <w:szCs w:val="32"/>
        </w:rPr>
        <w:t>Introduction to Public Health</w:t>
      </w:r>
    </w:p>
    <w:p w14:paraId="31E6C07E" w14:textId="5018361F" w:rsidR="0058639E" w:rsidRDefault="0058639E" w:rsidP="0058639E">
      <w:pPr>
        <w:jc w:val="center"/>
        <w:rPr>
          <w:rFonts w:ascii="Arial" w:hAnsi="Arial" w:cs="Arial"/>
          <w:b/>
          <w:bCs/>
          <w:sz w:val="32"/>
          <w:szCs w:val="32"/>
        </w:rPr>
      </w:pPr>
      <w:r w:rsidRPr="001F4520">
        <w:rPr>
          <w:rFonts w:ascii="Arial" w:hAnsi="Arial" w:cs="Arial"/>
          <w:b/>
          <w:bCs/>
          <w:sz w:val="32"/>
          <w:szCs w:val="32"/>
        </w:rPr>
        <w:t>Major Health Issue</w:t>
      </w:r>
    </w:p>
    <w:p w14:paraId="2850DEB2" w14:textId="417C1846" w:rsidR="00301E3C" w:rsidRPr="001F4520" w:rsidRDefault="00301E3C" w:rsidP="00301E3C">
      <w:pPr>
        <w:jc w:val="center"/>
        <w:rPr>
          <w:rFonts w:ascii="Arial" w:hAnsi="Arial" w:cs="Arial"/>
          <w:b/>
          <w:bCs/>
          <w:sz w:val="32"/>
          <w:szCs w:val="32"/>
        </w:rPr>
      </w:pPr>
      <w:r>
        <w:rPr>
          <w:rFonts w:ascii="Arial" w:hAnsi="Arial" w:cs="Arial"/>
          <w:b/>
          <w:bCs/>
          <w:sz w:val="32"/>
          <w:szCs w:val="32"/>
        </w:rPr>
        <w:t>Diabetes</w:t>
      </w:r>
    </w:p>
    <w:p w14:paraId="52653F0F" w14:textId="6888512A" w:rsidR="00D93564" w:rsidRPr="001F4520" w:rsidRDefault="007632A5" w:rsidP="0058639E">
      <w:pPr>
        <w:jc w:val="center"/>
        <w:rPr>
          <w:rFonts w:ascii="Arial" w:hAnsi="Arial" w:cs="Arial"/>
          <w:b/>
          <w:bCs/>
          <w:sz w:val="32"/>
          <w:szCs w:val="32"/>
        </w:rPr>
      </w:pPr>
      <w:r w:rsidRPr="001F4520">
        <w:rPr>
          <w:rFonts w:ascii="Arial" w:hAnsi="Arial" w:cs="Arial"/>
          <w:b/>
          <w:bCs/>
          <w:sz w:val="32"/>
          <w:szCs w:val="32"/>
        </w:rPr>
        <w:t>Module Code: LCHS</w:t>
      </w:r>
      <w:r w:rsidR="000C077C" w:rsidRPr="001F4520">
        <w:rPr>
          <w:rFonts w:ascii="Arial" w:hAnsi="Arial" w:cs="Arial"/>
          <w:b/>
          <w:bCs/>
          <w:sz w:val="32"/>
          <w:szCs w:val="32"/>
        </w:rPr>
        <w:t>4004</w:t>
      </w:r>
    </w:p>
    <w:p w14:paraId="71AA9630" w14:textId="4CA6EEE0" w:rsidR="000C077C" w:rsidRPr="001F4520" w:rsidRDefault="000C077C">
      <w:pPr>
        <w:rPr>
          <w:rFonts w:ascii="Arial" w:hAnsi="Arial" w:cs="Arial"/>
        </w:rPr>
      </w:pPr>
    </w:p>
    <w:p w14:paraId="3B26EEC7" w14:textId="5FA3153E" w:rsidR="00E020FF" w:rsidRPr="001F4520" w:rsidRDefault="00E020FF">
      <w:pPr>
        <w:rPr>
          <w:rFonts w:ascii="Arial" w:hAnsi="Arial" w:cs="Arial"/>
        </w:rPr>
      </w:pPr>
    </w:p>
    <w:p w14:paraId="0E72DA45" w14:textId="672C4E5F" w:rsidR="00E020FF" w:rsidRPr="001F4520" w:rsidRDefault="00E020FF">
      <w:pPr>
        <w:rPr>
          <w:rFonts w:ascii="Arial" w:hAnsi="Arial" w:cs="Arial"/>
        </w:rPr>
      </w:pPr>
    </w:p>
    <w:p w14:paraId="29C79364" w14:textId="686E26FC" w:rsidR="00E020FF" w:rsidRPr="001F4520" w:rsidRDefault="00E020FF">
      <w:pPr>
        <w:rPr>
          <w:rFonts w:ascii="Arial" w:hAnsi="Arial" w:cs="Arial"/>
        </w:rPr>
      </w:pPr>
    </w:p>
    <w:p w14:paraId="3217E2B2" w14:textId="77777777" w:rsidR="00E020FF" w:rsidRPr="001F4520" w:rsidRDefault="00E020FF">
      <w:pPr>
        <w:rPr>
          <w:rFonts w:ascii="Arial" w:hAnsi="Arial" w:cs="Arial"/>
        </w:rPr>
      </w:pPr>
    </w:p>
    <w:p w14:paraId="6BF45B48" w14:textId="77777777" w:rsidR="00E020FF" w:rsidRPr="001F4520" w:rsidRDefault="00E020FF">
      <w:pPr>
        <w:rPr>
          <w:rFonts w:ascii="Arial" w:hAnsi="Arial" w:cs="Arial"/>
        </w:rPr>
      </w:pPr>
    </w:p>
    <w:p w14:paraId="07B767C4" w14:textId="77777777" w:rsidR="00E020FF" w:rsidRPr="001F4520" w:rsidRDefault="00E020FF">
      <w:pPr>
        <w:rPr>
          <w:rFonts w:ascii="Arial" w:hAnsi="Arial" w:cs="Arial"/>
        </w:rPr>
      </w:pPr>
    </w:p>
    <w:p w14:paraId="051E054B" w14:textId="0D3A660B" w:rsidR="00E020FF" w:rsidRPr="001F4520" w:rsidRDefault="00E020FF">
      <w:pPr>
        <w:rPr>
          <w:rFonts w:ascii="Arial" w:hAnsi="Arial" w:cs="Arial"/>
        </w:rPr>
      </w:pPr>
    </w:p>
    <w:p w14:paraId="146966F3" w14:textId="2A9F3F89" w:rsidR="004A5032" w:rsidRPr="001F4520" w:rsidRDefault="004A5032">
      <w:pPr>
        <w:rPr>
          <w:rFonts w:ascii="Arial" w:hAnsi="Arial" w:cs="Arial"/>
        </w:rPr>
      </w:pPr>
    </w:p>
    <w:p w14:paraId="3A553AA5" w14:textId="72B7978B" w:rsidR="004A5032" w:rsidRPr="001F4520" w:rsidRDefault="004A5032">
      <w:pPr>
        <w:rPr>
          <w:rFonts w:ascii="Arial" w:hAnsi="Arial" w:cs="Arial"/>
        </w:rPr>
      </w:pPr>
    </w:p>
    <w:p w14:paraId="083D93E7" w14:textId="77777777" w:rsidR="004A5032" w:rsidRPr="001F4520" w:rsidRDefault="004A5032">
      <w:pPr>
        <w:rPr>
          <w:rFonts w:ascii="Arial" w:hAnsi="Arial" w:cs="Arial"/>
        </w:rPr>
      </w:pPr>
    </w:p>
    <w:p w14:paraId="64DA9292" w14:textId="09D5731E" w:rsidR="00E020FF" w:rsidRPr="001F4520" w:rsidRDefault="00E020FF">
      <w:pPr>
        <w:rPr>
          <w:rFonts w:ascii="Arial" w:hAnsi="Arial" w:cs="Arial"/>
        </w:rPr>
      </w:pPr>
      <w:r w:rsidRPr="001F4520">
        <w:rPr>
          <w:rFonts w:ascii="Arial" w:hAnsi="Arial" w:cs="Arial"/>
        </w:rPr>
        <w:t>Student ID:</w:t>
      </w:r>
      <w:r w:rsidR="004A5032" w:rsidRPr="001F4520">
        <w:rPr>
          <w:rFonts w:ascii="Arial" w:hAnsi="Arial" w:cs="Arial"/>
        </w:rPr>
        <w:t xml:space="preserve"> </w:t>
      </w:r>
      <w:r w:rsidR="00E76A6E">
        <w:rPr>
          <w:rFonts w:ascii="Arial" w:hAnsi="Arial" w:cs="Arial"/>
        </w:rPr>
        <w:t>2128804</w:t>
      </w:r>
    </w:p>
    <w:p w14:paraId="5B6383C1" w14:textId="4A714227" w:rsidR="00E020FF" w:rsidRPr="001F4520" w:rsidRDefault="00E020FF">
      <w:pPr>
        <w:rPr>
          <w:rFonts w:ascii="Arial" w:hAnsi="Arial" w:cs="Arial"/>
        </w:rPr>
      </w:pPr>
      <w:r w:rsidRPr="001F4520">
        <w:rPr>
          <w:rFonts w:ascii="Arial" w:hAnsi="Arial" w:cs="Arial"/>
        </w:rPr>
        <w:t>Module Leader:</w:t>
      </w:r>
      <w:r w:rsidR="00B21F12" w:rsidRPr="001F4520">
        <w:rPr>
          <w:rFonts w:ascii="Arial" w:hAnsi="Arial" w:cs="Arial"/>
        </w:rPr>
        <w:t xml:space="preserve"> </w:t>
      </w:r>
      <w:r w:rsidR="00C307D1" w:rsidRPr="001F4520">
        <w:rPr>
          <w:rFonts w:ascii="Arial" w:hAnsi="Arial" w:cs="Arial"/>
        </w:rPr>
        <w:t>Laila Surani</w:t>
      </w:r>
    </w:p>
    <w:p w14:paraId="020E4C5A" w14:textId="0358EB38" w:rsidR="004A5032" w:rsidRDefault="00E020FF">
      <w:pPr>
        <w:rPr>
          <w:rFonts w:ascii="Arial" w:hAnsi="Arial" w:cs="Arial"/>
        </w:rPr>
      </w:pPr>
      <w:r w:rsidRPr="001F4520">
        <w:rPr>
          <w:rFonts w:ascii="Arial" w:hAnsi="Arial" w:cs="Arial"/>
        </w:rPr>
        <w:t>Word Count:</w:t>
      </w:r>
      <w:r w:rsidR="00D52BA3">
        <w:rPr>
          <w:rFonts w:ascii="Arial" w:hAnsi="Arial" w:cs="Arial"/>
        </w:rPr>
        <w:t xml:space="preserve"> </w:t>
      </w:r>
      <w:r w:rsidR="006B5862">
        <w:rPr>
          <w:rFonts w:ascii="Arial" w:hAnsi="Arial" w:cs="Arial"/>
        </w:rPr>
        <w:t>1</w:t>
      </w:r>
      <w:r w:rsidR="003E28A1">
        <w:rPr>
          <w:rFonts w:ascii="Arial" w:hAnsi="Arial" w:cs="Arial"/>
        </w:rPr>
        <w:t>8</w:t>
      </w:r>
      <w:r w:rsidR="00360546">
        <w:rPr>
          <w:rFonts w:ascii="Arial" w:hAnsi="Arial" w:cs="Arial"/>
        </w:rPr>
        <w:t>45</w:t>
      </w:r>
    </w:p>
    <w:p w14:paraId="03DBC918" w14:textId="77777777" w:rsidR="001F4520" w:rsidRPr="001F4520" w:rsidRDefault="001F4520">
      <w:pPr>
        <w:rPr>
          <w:rFonts w:ascii="Arial" w:hAnsi="Arial" w:cs="Arial"/>
        </w:rPr>
      </w:pPr>
    </w:p>
    <w:p w14:paraId="64F9F986" w14:textId="28A70441" w:rsidR="004A5032" w:rsidRPr="00F06CA0" w:rsidRDefault="004A5032">
      <w:pPr>
        <w:rPr>
          <w:rFonts w:ascii="Arial" w:hAnsi="Arial" w:cs="Arial"/>
          <w:b/>
          <w:bCs/>
        </w:rPr>
      </w:pPr>
      <w:r w:rsidRPr="00F06CA0">
        <w:rPr>
          <w:rFonts w:ascii="Arial" w:hAnsi="Arial" w:cs="Arial"/>
          <w:b/>
          <w:bCs/>
        </w:rPr>
        <w:lastRenderedPageBreak/>
        <w:t>Table of Contents</w:t>
      </w:r>
    </w:p>
    <w:p w14:paraId="2A5AEBAF" w14:textId="1A027320" w:rsidR="004A5032" w:rsidRPr="00F06CA0" w:rsidRDefault="004A5032" w:rsidP="00936896">
      <w:pPr>
        <w:spacing w:line="360" w:lineRule="auto"/>
        <w:rPr>
          <w:rFonts w:ascii="Arial" w:hAnsi="Arial" w:cs="Arial"/>
        </w:rPr>
      </w:pPr>
      <w:r w:rsidRPr="00F06CA0">
        <w:rPr>
          <w:rFonts w:ascii="Arial" w:hAnsi="Arial" w:cs="Arial"/>
        </w:rPr>
        <w:t>Introduction..............................................................................................................................3</w:t>
      </w:r>
    </w:p>
    <w:p w14:paraId="091DD58B" w14:textId="41ABD0A7" w:rsidR="00C307D1" w:rsidRPr="00F06CA0" w:rsidRDefault="00D93F3A" w:rsidP="00936896">
      <w:pPr>
        <w:spacing w:line="360" w:lineRule="auto"/>
        <w:rPr>
          <w:rFonts w:ascii="Arial" w:hAnsi="Arial" w:cs="Arial"/>
        </w:rPr>
      </w:pPr>
      <w:r w:rsidRPr="00F06CA0">
        <w:rPr>
          <w:rFonts w:ascii="Arial" w:hAnsi="Arial" w:cs="Arial"/>
        </w:rPr>
        <w:t>Public Health Measures</w:t>
      </w:r>
      <w:r w:rsidR="00890824">
        <w:rPr>
          <w:rFonts w:ascii="Arial" w:hAnsi="Arial" w:cs="Arial"/>
        </w:rPr>
        <w:t>...............</w:t>
      </w:r>
      <w:r w:rsidRPr="00F06CA0">
        <w:rPr>
          <w:rFonts w:ascii="Arial" w:hAnsi="Arial" w:cs="Arial"/>
        </w:rPr>
        <w:t>...........................................................................................4</w:t>
      </w:r>
    </w:p>
    <w:p w14:paraId="00F972F2" w14:textId="5CEA29C9" w:rsidR="00D93F3A" w:rsidRPr="00F06CA0" w:rsidRDefault="009E638A" w:rsidP="00936896">
      <w:pPr>
        <w:spacing w:line="360" w:lineRule="auto"/>
        <w:rPr>
          <w:rFonts w:ascii="Arial" w:hAnsi="Arial" w:cs="Arial"/>
        </w:rPr>
      </w:pPr>
      <w:r w:rsidRPr="00F06CA0">
        <w:rPr>
          <w:rFonts w:ascii="Arial" w:hAnsi="Arial" w:cs="Arial"/>
        </w:rPr>
        <w:t xml:space="preserve">Risk Factors of </w:t>
      </w:r>
      <w:r w:rsidR="00E76A6E">
        <w:rPr>
          <w:rFonts w:ascii="Arial" w:hAnsi="Arial" w:cs="Arial"/>
        </w:rPr>
        <w:t>Diabetes......</w:t>
      </w:r>
      <w:r w:rsidRPr="00F06CA0">
        <w:rPr>
          <w:rFonts w:ascii="Arial" w:hAnsi="Arial" w:cs="Arial"/>
        </w:rPr>
        <w:t>...................................................................................................5</w:t>
      </w:r>
    </w:p>
    <w:p w14:paraId="573B1F4D" w14:textId="4397FE43" w:rsidR="009E638A" w:rsidRPr="00F06CA0" w:rsidRDefault="005851E7" w:rsidP="00936896">
      <w:pPr>
        <w:spacing w:line="360" w:lineRule="auto"/>
        <w:rPr>
          <w:rFonts w:ascii="Arial" w:hAnsi="Arial" w:cs="Arial"/>
        </w:rPr>
      </w:pPr>
      <w:r w:rsidRPr="00F06CA0">
        <w:rPr>
          <w:rFonts w:ascii="Arial" w:hAnsi="Arial" w:cs="Arial"/>
        </w:rPr>
        <w:t>Short-term Consequences......................................................................................................6</w:t>
      </w:r>
    </w:p>
    <w:p w14:paraId="5EF9FAAF" w14:textId="276DB386" w:rsidR="005851E7" w:rsidRPr="00F06CA0" w:rsidRDefault="005851E7" w:rsidP="00936896">
      <w:pPr>
        <w:spacing w:line="360" w:lineRule="auto"/>
        <w:rPr>
          <w:rFonts w:ascii="Arial" w:hAnsi="Arial" w:cs="Arial"/>
        </w:rPr>
      </w:pPr>
      <w:r w:rsidRPr="00F06CA0">
        <w:rPr>
          <w:rFonts w:ascii="Arial" w:hAnsi="Arial" w:cs="Arial"/>
        </w:rPr>
        <w:t>Long-term Consequences......................................................................................................</w:t>
      </w:r>
      <w:r w:rsidR="004D5FFE" w:rsidRPr="00F06CA0">
        <w:rPr>
          <w:rFonts w:ascii="Arial" w:hAnsi="Arial" w:cs="Arial"/>
        </w:rPr>
        <w:t>.</w:t>
      </w:r>
      <w:r w:rsidRPr="00F06CA0">
        <w:rPr>
          <w:rFonts w:ascii="Arial" w:hAnsi="Arial" w:cs="Arial"/>
        </w:rPr>
        <w:t>7</w:t>
      </w:r>
    </w:p>
    <w:p w14:paraId="00E22C26" w14:textId="5BB1ECAB" w:rsidR="004D5FFE" w:rsidRPr="00F06CA0" w:rsidRDefault="00165875" w:rsidP="00936896">
      <w:pPr>
        <w:spacing w:line="360" w:lineRule="auto"/>
        <w:rPr>
          <w:rFonts w:ascii="Arial" w:hAnsi="Arial" w:cs="Arial"/>
        </w:rPr>
      </w:pPr>
      <w:r w:rsidRPr="00F06CA0">
        <w:rPr>
          <w:rFonts w:ascii="Arial" w:hAnsi="Arial" w:cs="Arial"/>
        </w:rPr>
        <w:t>Conclusion...............................................................................................................................8</w:t>
      </w:r>
    </w:p>
    <w:p w14:paraId="67B2BB78" w14:textId="21BE42CF" w:rsidR="00165875" w:rsidRDefault="00165875" w:rsidP="00936896">
      <w:pPr>
        <w:spacing w:line="360" w:lineRule="auto"/>
        <w:rPr>
          <w:rFonts w:ascii="Arial" w:hAnsi="Arial" w:cs="Arial"/>
        </w:rPr>
      </w:pPr>
      <w:r w:rsidRPr="00F06CA0">
        <w:rPr>
          <w:rFonts w:ascii="Arial" w:hAnsi="Arial" w:cs="Arial"/>
        </w:rPr>
        <w:t>List of References..................................................................................................</w:t>
      </w:r>
      <w:r w:rsidR="003E7257">
        <w:rPr>
          <w:rFonts w:ascii="Arial" w:hAnsi="Arial" w:cs="Arial"/>
        </w:rPr>
        <w:t>.</w:t>
      </w:r>
      <w:r w:rsidRPr="00F06CA0">
        <w:rPr>
          <w:rFonts w:ascii="Arial" w:hAnsi="Arial" w:cs="Arial"/>
        </w:rPr>
        <w:t>.................9</w:t>
      </w:r>
    </w:p>
    <w:p w14:paraId="1B15D5AB" w14:textId="2FB2CC20" w:rsidR="001F4520" w:rsidRDefault="001F4520">
      <w:pPr>
        <w:rPr>
          <w:rFonts w:ascii="Arial" w:hAnsi="Arial" w:cs="Arial"/>
        </w:rPr>
      </w:pPr>
    </w:p>
    <w:p w14:paraId="794DBAA4" w14:textId="35FE2FAC" w:rsidR="001F4520" w:rsidRDefault="001F4520">
      <w:pPr>
        <w:rPr>
          <w:rFonts w:ascii="Arial" w:hAnsi="Arial" w:cs="Arial"/>
        </w:rPr>
      </w:pPr>
    </w:p>
    <w:p w14:paraId="7377AA54" w14:textId="50CE5858" w:rsidR="001F4520" w:rsidRDefault="001F4520">
      <w:pPr>
        <w:rPr>
          <w:rFonts w:ascii="Arial" w:hAnsi="Arial" w:cs="Arial"/>
        </w:rPr>
      </w:pPr>
    </w:p>
    <w:p w14:paraId="171FFD51" w14:textId="4145BBA1" w:rsidR="001F4520" w:rsidRDefault="001F4520">
      <w:pPr>
        <w:rPr>
          <w:rFonts w:ascii="Arial" w:hAnsi="Arial" w:cs="Arial"/>
        </w:rPr>
      </w:pPr>
    </w:p>
    <w:p w14:paraId="2B3BF9F7" w14:textId="36F1307A" w:rsidR="001F4520" w:rsidRDefault="001F4520">
      <w:pPr>
        <w:rPr>
          <w:rFonts w:ascii="Arial" w:hAnsi="Arial" w:cs="Arial"/>
        </w:rPr>
      </w:pPr>
    </w:p>
    <w:p w14:paraId="5DDD978D" w14:textId="190BF742" w:rsidR="001F4520" w:rsidRDefault="001F4520">
      <w:pPr>
        <w:rPr>
          <w:rFonts w:ascii="Arial" w:hAnsi="Arial" w:cs="Arial"/>
        </w:rPr>
      </w:pPr>
    </w:p>
    <w:p w14:paraId="7B195C31" w14:textId="16F2AD01" w:rsidR="001F4520" w:rsidRDefault="001F4520">
      <w:pPr>
        <w:rPr>
          <w:rFonts w:ascii="Arial" w:hAnsi="Arial" w:cs="Arial"/>
        </w:rPr>
      </w:pPr>
    </w:p>
    <w:p w14:paraId="76E3B3BC" w14:textId="1873323A" w:rsidR="001F4520" w:rsidRDefault="001F4520">
      <w:pPr>
        <w:rPr>
          <w:rFonts w:ascii="Arial" w:hAnsi="Arial" w:cs="Arial"/>
        </w:rPr>
      </w:pPr>
    </w:p>
    <w:p w14:paraId="165AA986" w14:textId="2F2633FA" w:rsidR="001F4520" w:rsidRDefault="001F4520">
      <w:pPr>
        <w:rPr>
          <w:rFonts w:ascii="Arial" w:hAnsi="Arial" w:cs="Arial"/>
        </w:rPr>
      </w:pPr>
    </w:p>
    <w:p w14:paraId="67A4BD6F" w14:textId="36042D55" w:rsidR="001F4520" w:rsidRDefault="001F4520">
      <w:pPr>
        <w:rPr>
          <w:rFonts w:ascii="Arial" w:hAnsi="Arial" w:cs="Arial"/>
        </w:rPr>
      </w:pPr>
    </w:p>
    <w:p w14:paraId="594BDFD5" w14:textId="4ED6D2EF" w:rsidR="001F4520" w:rsidRDefault="001F4520">
      <w:pPr>
        <w:rPr>
          <w:rFonts w:ascii="Arial" w:hAnsi="Arial" w:cs="Arial"/>
        </w:rPr>
      </w:pPr>
    </w:p>
    <w:p w14:paraId="2266EB86" w14:textId="61663F35" w:rsidR="001F4520" w:rsidRDefault="001F4520">
      <w:pPr>
        <w:rPr>
          <w:rFonts w:ascii="Arial" w:hAnsi="Arial" w:cs="Arial"/>
        </w:rPr>
      </w:pPr>
    </w:p>
    <w:p w14:paraId="2A93B1B1" w14:textId="7F149A2E" w:rsidR="001F4520" w:rsidRDefault="001F4520">
      <w:pPr>
        <w:rPr>
          <w:rFonts w:ascii="Arial" w:hAnsi="Arial" w:cs="Arial"/>
        </w:rPr>
      </w:pPr>
    </w:p>
    <w:p w14:paraId="546BD078" w14:textId="47296BE0" w:rsidR="001F4520" w:rsidRDefault="001F4520">
      <w:pPr>
        <w:rPr>
          <w:rFonts w:ascii="Arial" w:hAnsi="Arial" w:cs="Arial"/>
        </w:rPr>
      </w:pPr>
    </w:p>
    <w:p w14:paraId="1B1C59E0" w14:textId="29B0B6A0" w:rsidR="001F4520" w:rsidRDefault="001F4520">
      <w:pPr>
        <w:rPr>
          <w:rFonts w:ascii="Arial" w:hAnsi="Arial" w:cs="Arial"/>
        </w:rPr>
      </w:pPr>
    </w:p>
    <w:p w14:paraId="7B5AE034" w14:textId="6858210D" w:rsidR="001F4520" w:rsidRDefault="001F4520">
      <w:pPr>
        <w:rPr>
          <w:rFonts w:ascii="Arial" w:hAnsi="Arial" w:cs="Arial"/>
        </w:rPr>
      </w:pPr>
    </w:p>
    <w:p w14:paraId="17F8DACC" w14:textId="40EE8D3D" w:rsidR="001F4520" w:rsidRDefault="001F4520">
      <w:pPr>
        <w:rPr>
          <w:rFonts w:ascii="Arial" w:hAnsi="Arial" w:cs="Arial"/>
        </w:rPr>
      </w:pPr>
    </w:p>
    <w:p w14:paraId="1AAD41CB" w14:textId="03C1BA0E" w:rsidR="001F4520" w:rsidRDefault="001F4520">
      <w:pPr>
        <w:rPr>
          <w:rFonts w:ascii="Arial" w:hAnsi="Arial" w:cs="Arial"/>
        </w:rPr>
      </w:pPr>
    </w:p>
    <w:p w14:paraId="3A0B4C21" w14:textId="5E746BCC" w:rsidR="001F4520" w:rsidRDefault="001F4520">
      <w:pPr>
        <w:rPr>
          <w:rFonts w:ascii="Arial" w:hAnsi="Arial" w:cs="Arial"/>
        </w:rPr>
      </w:pPr>
    </w:p>
    <w:p w14:paraId="33585AD6" w14:textId="5FA18288" w:rsidR="001F4520" w:rsidRDefault="001F4520">
      <w:pPr>
        <w:rPr>
          <w:rFonts w:ascii="Arial" w:hAnsi="Arial" w:cs="Arial"/>
        </w:rPr>
      </w:pPr>
    </w:p>
    <w:p w14:paraId="52197D7D" w14:textId="36EFF555" w:rsidR="001F4520" w:rsidRDefault="001F4520">
      <w:pPr>
        <w:rPr>
          <w:rFonts w:ascii="Arial" w:hAnsi="Arial" w:cs="Arial"/>
        </w:rPr>
      </w:pPr>
    </w:p>
    <w:p w14:paraId="60383C63" w14:textId="68718A1D" w:rsidR="001F4520" w:rsidRDefault="001F4520">
      <w:pPr>
        <w:rPr>
          <w:rFonts w:ascii="Arial" w:hAnsi="Arial" w:cs="Arial"/>
        </w:rPr>
      </w:pPr>
    </w:p>
    <w:p w14:paraId="66CC66CE" w14:textId="0CD7BA3C" w:rsidR="001F4520" w:rsidRPr="002678AA" w:rsidRDefault="001F4520" w:rsidP="002973C8">
      <w:pPr>
        <w:spacing w:line="360" w:lineRule="auto"/>
        <w:jc w:val="both"/>
        <w:rPr>
          <w:rFonts w:ascii="Arial" w:hAnsi="Arial" w:cs="Arial"/>
          <w:b/>
          <w:bCs/>
        </w:rPr>
      </w:pPr>
      <w:r w:rsidRPr="002678AA">
        <w:rPr>
          <w:rFonts w:ascii="Arial" w:hAnsi="Arial" w:cs="Arial"/>
          <w:b/>
          <w:bCs/>
        </w:rPr>
        <w:lastRenderedPageBreak/>
        <w:t>Introduction</w:t>
      </w:r>
    </w:p>
    <w:p w14:paraId="2A9F178C" w14:textId="6DB37195" w:rsidR="007F2863" w:rsidRDefault="00936896" w:rsidP="002973C8">
      <w:pPr>
        <w:spacing w:line="360" w:lineRule="auto"/>
        <w:jc w:val="both"/>
        <w:rPr>
          <w:rFonts w:ascii="Arial" w:hAnsi="Arial" w:cs="Arial"/>
        </w:rPr>
      </w:pPr>
      <w:r>
        <w:rPr>
          <w:rFonts w:ascii="Arial" w:hAnsi="Arial" w:cs="Arial"/>
        </w:rPr>
        <w:t xml:space="preserve">Diabetes is </w:t>
      </w:r>
      <w:r w:rsidR="00BE357C">
        <w:rPr>
          <w:rFonts w:ascii="Arial" w:hAnsi="Arial" w:cs="Arial"/>
        </w:rPr>
        <w:t xml:space="preserve">a life-long condition people have that </w:t>
      </w:r>
      <w:r w:rsidR="00912AD1">
        <w:rPr>
          <w:rFonts w:ascii="Arial" w:hAnsi="Arial" w:cs="Arial"/>
        </w:rPr>
        <w:t>leads to</w:t>
      </w:r>
      <w:r w:rsidR="00BE357C">
        <w:rPr>
          <w:rFonts w:ascii="Arial" w:hAnsi="Arial" w:cs="Arial"/>
        </w:rPr>
        <w:t xml:space="preserve"> high </w:t>
      </w:r>
      <w:r w:rsidR="00AF21E5">
        <w:rPr>
          <w:rFonts w:ascii="Arial" w:hAnsi="Arial" w:cs="Arial"/>
        </w:rPr>
        <w:t xml:space="preserve">blood sugar levels and </w:t>
      </w:r>
      <w:r w:rsidR="00912AD1">
        <w:rPr>
          <w:rFonts w:ascii="Arial" w:hAnsi="Arial" w:cs="Arial"/>
        </w:rPr>
        <w:t xml:space="preserve">is caused by </w:t>
      </w:r>
      <w:r w:rsidR="000C7F71">
        <w:rPr>
          <w:rFonts w:ascii="Arial" w:hAnsi="Arial" w:cs="Arial"/>
        </w:rPr>
        <w:t xml:space="preserve">the lack of insulin the body produces or the </w:t>
      </w:r>
      <w:r w:rsidR="007B7294">
        <w:rPr>
          <w:rFonts w:ascii="Arial" w:hAnsi="Arial" w:cs="Arial"/>
        </w:rPr>
        <w:t>inability of it to transform sugars into energy</w:t>
      </w:r>
      <w:r w:rsidR="002973C8">
        <w:rPr>
          <w:rFonts w:ascii="Arial" w:hAnsi="Arial" w:cs="Arial"/>
        </w:rPr>
        <w:t xml:space="preserve"> (NHS, 2019).</w:t>
      </w:r>
    </w:p>
    <w:p w14:paraId="18194683" w14:textId="10158377" w:rsidR="00103CA7" w:rsidRDefault="00606E5A" w:rsidP="002973C8">
      <w:pPr>
        <w:spacing w:line="360" w:lineRule="auto"/>
        <w:jc w:val="both"/>
        <w:rPr>
          <w:rFonts w:ascii="Arial" w:hAnsi="Arial" w:cs="Arial"/>
        </w:rPr>
      </w:pPr>
      <w:r>
        <w:rPr>
          <w:rFonts w:ascii="Arial" w:hAnsi="Arial" w:cs="Arial"/>
        </w:rPr>
        <w:t>The International Diabetes Federation (2021) reported that there were 537 million adults living with diabetes in 2021</w:t>
      </w:r>
      <w:r w:rsidR="006C5B23">
        <w:rPr>
          <w:rFonts w:ascii="Arial" w:hAnsi="Arial" w:cs="Arial"/>
        </w:rPr>
        <w:t xml:space="preserve"> and about 240 million have not been diagnosed yet</w:t>
      </w:r>
      <w:r w:rsidR="009524B7">
        <w:rPr>
          <w:rFonts w:ascii="Arial" w:hAnsi="Arial" w:cs="Arial"/>
        </w:rPr>
        <w:t xml:space="preserve"> on a global scale.</w:t>
      </w:r>
      <w:r w:rsidR="006C5B23">
        <w:rPr>
          <w:rFonts w:ascii="Arial" w:hAnsi="Arial" w:cs="Arial"/>
        </w:rPr>
        <w:t xml:space="preserve"> It is also forecasted that the number will increase drastically by 2030</w:t>
      </w:r>
      <w:r w:rsidR="003F0D5C">
        <w:rPr>
          <w:rFonts w:ascii="Arial" w:hAnsi="Arial" w:cs="Arial"/>
        </w:rPr>
        <w:t xml:space="preserve"> and it is estimated the cases will go up to 640 million. </w:t>
      </w:r>
    </w:p>
    <w:p w14:paraId="773FD76B" w14:textId="17EC7E87" w:rsidR="00655EED" w:rsidRDefault="00655EED" w:rsidP="002973C8">
      <w:pPr>
        <w:spacing w:line="360" w:lineRule="auto"/>
        <w:jc w:val="both"/>
        <w:rPr>
          <w:rFonts w:ascii="Arial" w:hAnsi="Arial" w:cs="Arial"/>
        </w:rPr>
      </w:pPr>
      <w:r>
        <w:rPr>
          <w:rFonts w:ascii="Arial" w:hAnsi="Arial" w:cs="Arial"/>
        </w:rPr>
        <w:t>In the UK only, there are almost 5 million cases of diabetes</w:t>
      </w:r>
      <w:r w:rsidR="00905B81">
        <w:rPr>
          <w:rFonts w:ascii="Arial" w:hAnsi="Arial" w:cs="Arial"/>
        </w:rPr>
        <w:t xml:space="preserve"> and 13,6 million are at increased risk of </w:t>
      </w:r>
      <w:r w:rsidR="00441B5C">
        <w:rPr>
          <w:rFonts w:ascii="Arial" w:hAnsi="Arial" w:cs="Arial"/>
        </w:rPr>
        <w:t xml:space="preserve">getting type 2 diabetes. </w:t>
      </w:r>
      <w:r w:rsidR="00833D8E">
        <w:rPr>
          <w:rFonts w:ascii="Arial" w:hAnsi="Arial" w:cs="Arial"/>
        </w:rPr>
        <w:t xml:space="preserve">Interventions, prevention, </w:t>
      </w:r>
      <w:r w:rsidR="00364ECC">
        <w:rPr>
          <w:rFonts w:ascii="Arial" w:hAnsi="Arial" w:cs="Arial"/>
        </w:rPr>
        <w:t>and mostly</w:t>
      </w:r>
      <w:r w:rsidR="00833D8E">
        <w:rPr>
          <w:rFonts w:ascii="Arial" w:hAnsi="Arial" w:cs="Arial"/>
        </w:rPr>
        <w:t xml:space="preserve"> treatment for the disease </w:t>
      </w:r>
      <w:r w:rsidR="00364ECC">
        <w:rPr>
          <w:rFonts w:ascii="Arial" w:hAnsi="Arial" w:cs="Arial"/>
        </w:rPr>
        <w:t>are</w:t>
      </w:r>
      <w:r w:rsidR="005B5E0C">
        <w:rPr>
          <w:rFonts w:ascii="Arial" w:hAnsi="Arial" w:cs="Arial"/>
        </w:rPr>
        <w:t xml:space="preserve"> often</w:t>
      </w:r>
      <w:r w:rsidR="00833D8E">
        <w:rPr>
          <w:rFonts w:ascii="Arial" w:hAnsi="Arial" w:cs="Arial"/>
        </w:rPr>
        <w:t xml:space="preserve"> covered by NHS, which spends about 10 billion </w:t>
      </w:r>
      <w:r w:rsidR="00240C6B">
        <w:rPr>
          <w:rFonts w:ascii="Arial" w:hAnsi="Arial" w:cs="Arial"/>
        </w:rPr>
        <w:t>each year for it</w:t>
      </w:r>
      <w:r w:rsidR="002B5BFE">
        <w:rPr>
          <w:rFonts w:ascii="Arial" w:hAnsi="Arial" w:cs="Arial"/>
        </w:rPr>
        <w:t xml:space="preserve">. </w:t>
      </w:r>
      <w:r w:rsidR="0092204C">
        <w:rPr>
          <w:rFonts w:ascii="Arial" w:hAnsi="Arial" w:cs="Arial"/>
        </w:rPr>
        <w:t>Between</w:t>
      </w:r>
      <w:r w:rsidR="002B5BFE">
        <w:rPr>
          <w:rFonts w:ascii="Arial" w:hAnsi="Arial" w:cs="Arial"/>
        </w:rPr>
        <w:t xml:space="preserve"> 70,000 and 75,000 </w:t>
      </w:r>
      <w:r w:rsidR="0092204C">
        <w:rPr>
          <w:rFonts w:ascii="Arial" w:hAnsi="Arial" w:cs="Arial"/>
        </w:rPr>
        <w:t>deaths in the UK are caused by diabetes each year</w:t>
      </w:r>
      <w:r w:rsidR="00203B98">
        <w:rPr>
          <w:rFonts w:ascii="Arial" w:hAnsi="Arial" w:cs="Arial"/>
        </w:rPr>
        <w:t xml:space="preserve"> and </w:t>
      </w:r>
      <w:r w:rsidR="0030761D">
        <w:rPr>
          <w:rFonts w:ascii="Arial" w:hAnsi="Arial" w:cs="Arial"/>
        </w:rPr>
        <w:t xml:space="preserve">it is one of the main causes </w:t>
      </w:r>
      <w:r w:rsidR="00BC2E88">
        <w:rPr>
          <w:rFonts w:ascii="Arial" w:hAnsi="Arial" w:cs="Arial"/>
        </w:rPr>
        <w:t xml:space="preserve">of mortality at present </w:t>
      </w:r>
      <w:r w:rsidR="005B5E0C">
        <w:rPr>
          <w:rFonts w:ascii="Arial" w:hAnsi="Arial" w:cs="Arial"/>
        </w:rPr>
        <w:t xml:space="preserve">(Diabetes UK, </w:t>
      </w:r>
      <w:r w:rsidR="007E20C9">
        <w:rPr>
          <w:rFonts w:ascii="Arial" w:hAnsi="Arial" w:cs="Arial"/>
        </w:rPr>
        <w:t xml:space="preserve">2021). </w:t>
      </w:r>
    </w:p>
    <w:p w14:paraId="2F4A63B8" w14:textId="2FFF1635" w:rsidR="00CD66D4" w:rsidRDefault="00106968" w:rsidP="002973C8">
      <w:pPr>
        <w:spacing w:line="360" w:lineRule="auto"/>
        <w:jc w:val="both"/>
        <w:rPr>
          <w:rFonts w:ascii="Arial" w:hAnsi="Arial" w:cs="Arial"/>
        </w:rPr>
      </w:pPr>
      <w:r>
        <w:rPr>
          <w:rFonts w:ascii="Arial" w:hAnsi="Arial" w:cs="Arial"/>
          <w:noProof/>
        </w:rPr>
        <w:drawing>
          <wp:anchor distT="0" distB="0" distL="114300" distR="114300" simplePos="0" relativeHeight="251660288" behindDoc="0" locked="0" layoutInCell="1" allowOverlap="1" wp14:anchorId="1BFD9C09" wp14:editId="3E96AA08">
            <wp:simplePos x="0" y="0"/>
            <wp:positionH relativeFrom="column">
              <wp:posOffset>76200</wp:posOffset>
            </wp:positionH>
            <wp:positionV relativeFrom="paragraph">
              <wp:posOffset>37465</wp:posOffset>
            </wp:positionV>
            <wp:extent cx="2677795" cy="2207260"/>
            <wp:effectExtent l="0" t="0" r="8255" b="254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7" cstate="print">
                      <a:extLst>
                        <a:ext uri="{28A0092B-C50C-407E-A947-70E740481C1C}">
                          <a14:useLocalDpi xmlns:a14="http://schemas.microsoft.com/office/drawing/2010/main" val="0"/>
                        </a:ext>
                      </a:extLst>
                    </a:blip>
                    <a:stretch>
                      <a:fillRect/>
                    </a:stretch>
                  </pic:blipFill>
                  <pic:spPr>
                    <a:xfrm>
                      <a:off x="0" y="0"/>
                      <a:ext cx="2677795" cy="2207260"/>
                    </a:xfrm>
                    <a:prstGeom prst="rect">
                      <a:avLst/>
                    </a:prstGeom>
                  </pic:spPr>
                </pic:pic>
              </a:graphicData>
            </a:graphic>
            <wp14:sizeRelH relativeFrom="margin">
              <wp14:pctWidth>0</wp14:pctWidth>
            </wp14:sizeRelH>
            <wp14:sizeRelV relativeFrom="margin">
              <wp14:pctHeight>0</wp14:pctHeight>
            </wp14:sizeRelV>
          </wp:anchor>
        </w:drawing>
      </w:r>
      <w:r w:rsidR="00893945">
        <w:rPr>
          <w:rFonts w:ascii="Arial" w:hAnsi="Arial" w:cs="Arial"/>
        </w:rPr>
        <w:t>Figure 1. Diabetes around the world (</w:t>
      </w:r>
      <w:r>
        <w:rPr>
          <w:rFonts w:ascii="Arial" w:hAnsi="Arial" w:cs="Arial"/>
        </w:rPr>
        <w:t>IDF, 2021).</w:t>
      </w:r>
    </w:p>
    <w:p w14:paraId="39DC5271" w14:textId="4E9A5595" w:rsidR="00106968" w:rsidRDefault="00874AEC" w:rsidP="002973C8">
      <w:pPr>
        <w:spacing w:line="360" w:lineRule="auto"/>
        <w:jc w:val="both"/>
        <w:rPr>
          <w:rFonts w:ascii="Arial" w:hAnsi="Arial" w:cs="Arial"/>
          <w:b/>
          <w:bCs/>
        </w:rPr>
      </w:pPr>
      <w:r>
        <w:rPr>
          <w:rFonts w:ascii="Arial" w:hAnsi="Arial" w:cs="Arial"/>
        </w:rPr>
        <w:t xml:space="preserve">One of the most affected countries in the world is China, </w:t>
      </w:r>
      <w:r w:rsidR="00FC5CFA">
        <w:rPr>
          <w:rFonts w:ascii="Arial" w:hAnsi="Arial" w:cs="Arial"/>
        </w:rPr>
        <w:t xml:space="preserve">with 12,4 percent of the population having diabetes and </w:t>
      </w:r>
      <w:r w:rsidR="000B1214">
        <w:rPr>
          <w:rFonts w:ascii="Arial" w:hAnsi="Arial" w:cs="Arial"/>
        </w:rPr>
        <w:t>34,5 percent being overweight.</w:t>
      </w:r>
      <w:r w:rsidR="004C178B">
        <w:rPr>
          <w:rFonts w:ascii="Arial" w:hAnsi="Arial" w:cs="Arial"/>
        </w:rPr>
        <w:t xml:space="preserve"> India has also areas where the disease hit even 20 percent</w:t>
      </w:r>
      <w:r w:rsidR="008C0C50">
        <w:rPr>
          <w:rFonts w:ascii="Arial" w:hAnsi="Arial" w:cs="Arial"/>
        </w:rPr>
        <w:t xml:space="preserve">, with </w:t>
      </w:r>
      <w:r w:rsidR="003E28A1">
        <w:rPr>
          <w:rFonts w:ascii="Arial" w:hAnsi="Arial" w:cs="Arial"/>
        </w:rPr>
        <w:t>61 million people having diabetes.</w:t>
      </w:r>
      <w:r w:rsidR="000B1214">
        <w:rPr>
          <w:rFonts w:ascii="Arial" w:hAnsi="Arial" w:cs="Arial"/>
        </w:rPr>
        <w:t xml:space="preserve"> The Middle East has seen a high increase in the disease once it started to </w:t>
      </w:r>
      <w:r w:rsidR="0002410D">
        <w:rPr>
          <w:rFonts w:ascii="Arial" w:hAnsi="Arial" w:cs="Arial"/>
        </w:rPr>
        <w:t>develop economically at a rapid speed.</w:t>
      </w:r>
      <w:r w:rsidR="00DD64B1">
        <w:rPr>
          <w:rFonts w:ascii="Arial" w:hAnsi="Arial" w:cs="Arial"/>
        </w:rPr>
        <w:t xml:space="preserve"> High-income countries tend to have higher rates of type 2 dia</w:t>
      </w:r>
      <w:r w:rsidR="00F95F56">
        <w:rPr>
          <w:rFonts w:ascii="Arial" w:hAnsi="Arial" w:cs="Arial"/>
        </w:rPr>
        <w:t>betes, mostly due to the unhealthy life style the population has and the highly processed food consumed.</w:t>
      </w:r>
    </w:p>
    <w:p w14:paraId="2200EB7D" w14:textId="77777777" w:rsidR="00106968" w:rsidRDefault="00106968" w:rsidP="002973C8">
      <w:pPr>
        <w:spacing w:line="360" w:lineRule="auto"/>
        <w:jc w:val="both"/>
        <w:rPr>
          <w:rFonts w:ascii="Arial" w:hAnsi="Arial" w:cs="Arial"/>
          <w:b/>
          <w:bCs/>
        </w:rPr>
      </w:pPr>
    </w:p>
    <w:p w14:paraId="593BA010" w14:textId="77777777" w:rsidR="00106968" w:rsidRDefault="00106968" w:rsidP="002973C8">
      <w:pPr>
        <w:spacing w:line="360" w:lineRule="auto"/>
        <w:jc w:val="both"/>
        <w:rPr>
          <w:rFonts w:ascii="Arial" w:hAnsi="Arial" w:cs="Arial"/>
          <w:b/>
          <w:bCs/>
        </w:rPr>
      </w:pPr>
    </w:p>
    <w:p w14:paraId="7063DC22" w14:textId="77777777" w:rsidR="00AC1AE8" w:rsidRDefault="00AC1AE8" w:rsidP="002973C8">
      <w:pPr>
        <w:spacing w:line="360" w:lineRule="auto"/>
        <w:jc w:val="both"/>
        <w:rPr>
          <w:rFonts w:ascii="Arial" w:hAnsi="Arial" w:cs="Arial"/>
          <w:b/>
          <w:bCs/>
        </w:rPr>
      </w:pPr>
    </w:p>
    <w:p w14:paraId="0AA932EF" w14:textId="6803AF2A" w:rsidR="007F2863" w:rsidRPr="00C00BEB" w:rsidRDefault="007F2863" w:rsidP="002973C8">
      <w:pPr>
        <w:spacing w:line="360" w:lineRule="auto"/>
        <w:jc w:val="both"/>
        <w:rPr>
          <w:rFonts w:ascii="Arial" w:hAnsi="Arial" w:cs="Arial"/>
          <w:b/>
          <w:bCs/>
        </w:rPr>
      </w:pPr>
      <w:r w:rsidRPr="00C00BEB">
        <w:rPr>
          <w:rFonts w:ascii="Arial" w:hAnsi="Arial" w:cs="Arial"/>
          <w:b/>
          <w:bCs/>
        </w:rPr>
        <w:t>Public Health Measures</w:t>
      </w:r>
    </w:p>
    <w:p w14:paraId="0DCE3198" w14:textId="4A5BEDD4" w:rsidR="008D717F" w:rsidRDefault="00AF3226" w:rsidP="002973C8">
      <w:pPr>
        <w:spacing w:line="360" w:lineRule="auto"/>
        <w:jc w:val="both"/>
        <w:rPr>
          <w:rFonts w:ascii="Arial" w:hAnsi="Arial" w:cs="Arial"/>
        </w:rPr>
      </w:pPr>
      <w:r>
        <w:rPr>
          <w:rFonts w:ascii="Arial" w:hAnsi="Arial" w:cs="Arial"/>
        </w:rPr>
        <w:t>Most of the people diagnosed with the disease in the UK have Type 2 diabetes and can make changes in their routine in order to monitor and control their blood sugar levels. This is usually done by eating health, have an active lifestyle, and ensure their blood tests are done in time (NHS, 20</w:t>
      </w:r>
      <w:r w:rsidR="00CD66D4">
        <w:rPr>
          <w:rFonts w:ascii="Arial" w:hAnsi="Arial" w:cs="Arial"/>
        </w:rPr>
        <w:t>10)</w:t>
      </w:r>
      <w:r>
        <w:rPr>
          <w:rFonts w:ascii="Arial" w:hAnsi="Arial" w:cs="Arial"/>
        </w:rPr>
        <w:t>.</w:t>
      </w:r>
    </w:p>
    <w:p w14:paraId="2A51A8D8" w14:textId="1CB2D0DB" w:rsidR="00D41F7E" w:rsidRDefault="00713A65" w:rsidP="002973C8">
      <w:pPr>
        <w:spacing w:line="360" w:lineRule="auto"/>
        <w:jc w:val="both"/>
        <w:rPr>
          <w:rFonts w:ascii="Arial" w:hAnsi="Arial" w:cs="Arial"/>
        </w:rPr>
      </w:pPr>
      <w:r>
        <w:rPr>
          <w:rFonts w:ascii="Arial" w:hAnsi="Arial" w:cs="Arial"/>
        </w:rPr>
        <w:t>Insulin has been</w:t>
      </w:r>
      <w:r w:rsidR="00CD66D4">
        <w:rPr>
          <w:rFonts w:ascii="Arial" w:hAnsi="Arial" w:cs="Arial"/>
        </w:rPr>
        <w:t xml:space="preserve"> first</w:t>
      </w:r>
      <w:r>
        <w:rPr>
          <w:rFonts w:ascii="Arial" w:hAnsi="Arial" w:cs="Arial"/>
        </w:rPr>
        <w:t xml:space="preserve"> introduced as a treatment for diabetes in 192</w:t>
      </w:r>
      <w:r w:rsidR="00342C56">
        <w:rPr>
          <w:rFonts w:ascii="Arial" w:hAnsi="Arial" w:cs="Arial"/>
        </w:rPr>
        <w:t xml:space="preserve">2 </w:t>
      </w:r>
      <w:r>
        <w:rPr>
          <w:rFonts w:ascii="Arial" w:hAnsi="Arial" w:cs="Arial"/>
        </w:rPr>
        <w:t xml:space="preserve">by Frederick </w:t>
      </w:r>
      <w:r w:rsidR="00342C56">
        <w:rPr>
          <w:rFonts w:ascii="Arial" w:hAnsi="Arial" w:cs="Arial"/>
        </w:rPr>
        <w:t xml:space="preserve">Banting, after using it on animals first and proven successful. </w:t>
      </w:r>
      <w:r w:rsidR="00267B38">
        <w:rPr>
          <w:rFonts w:ascii="Arial" w:hAnsi="Arial" w:cs="Arial"/>
        </w:rPr>
        <w:t xml:space="preserve">Additionally, researchers </w:t>
      </w:r>
      <w:r w:rsidR="008F44BC">
        <w:rPr>
          <w:rFonts w:ascii="Arial" w:hAnsi="Arial" w:cs="Arial"/>
        </w:rPr>
        <w:t xml:space="preserve">have </w:t>
      </w:r>
      <w:r w:rsidR="00B3441D">
        <w:rPr>
          <w:rFonts w:ascii="Arial" w:hAnsi="Arial" w:cs="Arial"/>
        </w:rPr>
        <w:t>looked into the dietary recommendations more closely after introducin</w:t>
      </w:r>
      <w:r w:rsidR="005A6E50">
        <w:rPr>
          <w:rFonts w:ascii="Arial" w:hAnsi="Arial" w:cs="Arial"/>
        </w:rPr>
        <w:t>g</w:t>
      </w:r>
      <w:r w:rsidR="00B3441D">
        <w:rPr>
          <w:rFonts w:ascii="Arial" w:hAnsi="Arial" w:cs="Arial"/>
        </w:rPr>
        <w:t xml:space="preserve"> insulin, including counting calories and </w:t>
      </w:r>
      <w:r w:rsidR="005A6E50">
        <w:rPr>
          <w:rFonts w:ascii="Arial" w:hAnsi="Arial" w:cs="Arial"/>
        </w:rPr>
        <w:t>monitoring the weight of the patients (Ahmed, 2002).</w:t>
      </w:r>
    </w:p>
    <w:p w14:paraId="13031D0E" w14:textId="348F60BF" w:rsidR="00103CA7" w:rsidRDefault="00103CA7" w:rsidP="002973C8">
      <w:pPr>
        <w:spacing w:line="360" w:lineRule="auto"/>
        <w:jc w:val="both"/>
        <w:rPr>
          <w:rFonts w:ascii="Arial" w:hAnsi="Arial" w:cs="Arial"/>
        </w:rPr>
      </w:pPr>
      <w:r>
        <w:rPr>
          <w:rFonts w:ascii="Arial" w:hAnsi="Arial" w:cs="Arial"/>
        </w:rPr>
        <w:t xml:space="preserve">There are many different treatments for diabetes, depending on the severity of the disease. Only </w:t>
      </w:r>
      <w:r w:rsidR="00420D3F">
        <w:rPr>
          <w:rFonts w:ascii="Arial" w:hAnsi="Arial" w:cs="Arial"/>
        </w:rPr>
        <w:t>8</w:t>
      </w:r>
      <w:r>
        <w:rPr>
          <w:rFonts w:ascii="Arial" w:hAnsi="Arial" w:cs="Arial"/>
        </w:rPr>
        <w:t xml:space="preserve"> percent of adults diagnosed with it, have Type 1</w:t>
      </w:r>
      <w:r w:rsidR="001E3BE8">
        <w:rPr>
          <w:rFonts w:ascii="Arial" w:hAnsi="Arial" w:cs="Arial"/>
        </w:rPr>
        <w:t xml:space="preserve"> diabetes in the UK. Type 1 </w:t>
      </w:r>
      <w:r w:rsidR="00131035">
        <w:rPr>
          <w:rFonts w:ascii="Arial" w:hAnsi="Arial" w:cs="Arial"/>
        </w:rPr>
        <w:t xml:space="preserve">is when the immune system of the body attacks </w:t>
      </w:r>
      <w:r w:rsidR="00AA452E">
        <w:rPr>
          <w:rFonts w:ascii="Arial" w:hAnsi="Arial" w:cs="Arial"/>
        </w:rPr>
        <w:t>the cells that produce insulin and is way more dangerous if</w:t>
      </w:r>
      <w:r w:rsidR="001F1284">
        <w:rPr>
          <w:rFonts w:ascii="Arial" w:hAnsi="Arial" w:cs="Arial"/>
        </w:rPr>
        <w:t xml:space="preserve"> not monitored accordingly. Patients </w:t>
      </w:r>
      <w:r w:rsidR="009E34EA">
        <w:rPr>
          <w:rFonts w:ascii="Arial" w:hAnsi="Arial" w:cs="Arial"/>
        </w:rPr>
        <w:t xml:space="preserve">need to be injected regularly with insulin </w:t>
      </w:r>
      <w:r w:rsidR="00624909">
        <w:rPr>
          <w:rFonts w:ascii="Arial" w:hAnsi="Arial" w:cs="Arial"/>
        </w:rPr>
        <w:t xml:space="preserve">for the rest of their lives </w:t>
      </w:r>
      <w:r w:rsidR="009E34EA">
        <w:rPr>
          <w:rFonts w:ascii="Arial" w:hAnsi="Arial" w:cs="Arial"/>
        </w:rPr>
        <w:t>at this stage.</w:t>
      </w:r>
    </w:p>
    <w:p w14:paraId="773FDAA1" w14:textId="3BD7F026" w:rsidR="002D4899" w:rsidRDefault="002D4899" w:rsidP="002973C8">
      <w:pPr>
        <w:spacing w:line="360" w:lineRule="auto"/>
        <w:jc w:val="both"/>
        <w:rPr>
          <w:rFonts w:ascii="Arial" w:hAnsi="Arial" w:cs="Arial"/>
        </w:rPr>
      </w:pPr>
      <w:r>
        <w:rPr>
          <w:rFonts w:ascii="Arial" w:hAnsi="Arial" w:cs="Arial"/>
        </w:rPr>
        <w:t>Nowadays, people can monitor their blood sugar levels at home</w:t>
      </w:r>
      <w:r w:rsidR="00265C4C">
        <w:rPr>
          <w:rFonts w:ascii="Arial" w:hAnsi="Arial" w:cs="Arial"/>
        </w:rPr>
        <w:t xml:space="preserve"> and control their lifestyles differently as there are more resources available. </w:t>
      </w:r>
      <w:r w:rsidR="002946F1">
        <w:rPr>
          <w:rFonts w:ascii="Arial" w:hAnsi="Arial" w:cs="Arial"/>
        </w:rPr>
        <w:t>There are several associations that promote the well-being of people living with diabetes and offer them support and access to information. Additionally, prescriptions by NHS are free of charge</w:t>
      </w:r>
      <w:r w:rsidR="00176158">
        <w:rPr>
          <w:rFonts w:ascii="Arial" w:hAnsi="Arial" w:cs="Arial"/>
        </w:rPr>
        <w:t xml:space="preserve"> or very accessible in terms of price</w:t>
      </w:r>
      <w:r w:rsidR="002946F1">
        <w:rPr>
          <w:rFonts w:ascii="Arial" w:hAnsi="Arial" w:cs="Arial"/>
        </w:rPr>
        <w:t>,</w:t>
      </w:r>
      <w:r w:rsidR="00176158">
        <w:rPr>
          <w:rFonts w:ascii="Arial" w:hAnsi="Arial" w:cs="Arial"/>
        </w:rPr>
        <w:t xml:space="preserve"> which is</w:t>
      </w:r>
      <w:r w:rsidR="002946F1">
        <w:rPr>
          <w:rFonts w:ascii="Arial" w:hAnsi="Arial" w:cs="Arial"/>
        </w:rPr>
        <w:t xml:space="preserve"> a massive help to people from all backgrounds</w:t>
      </w:r>
      <w:r w:rsidR="00176158">
        <w:rPr>
          <w:rFonts w:ascii="Arial" w:hAnsi="Arial" w:cs="Arial"/>
        </w:rPr>
        <w:t xml:space="preserve">. </w:t>
      </w:r>
    </w:p>
    <w:p w14:paraId="62A735EC" w14:textId="3E737E42" w:rsidR="003C7C04" w:rsidRDefault="003F7AEF" w:rsidP="002973C8">
      <w:pPr>
        <w:spacing w:line="360" w:lineRule="auto"/>
        <w:jc w:val="both"/>
        <w:rPr>
          <w:rFonts w:ascii="Arial" w:hAnsi="Arial" w:cs="Arial"/>
        </w:rPr>
      </w:pPr>
      <w:r>
        <w:rPr>
          <w:rFonts w:ascii="Arial" w:hAnsi="Arial" w:cs="Arial"/>
        </w:rPr>
        <w:t>It is much easier to prevent the disease than controlling the sugar levels, and professionals recommend a series of actions to be taken</w:t>
      </w:r>
      <w:r w:rsidR="005312CC">
        <w:rPr>
          <w:rFonts w:ascii="Arial" w:hAnsi="Arial" w:cs="Arial"/>
        </w:rPr>
        <w:t xml:space="preserve">, including replacing drinks with added sugar with water or tea, </w:t>
      </w:r>
      <w:r w:rsidR="000C0352">
        <w:rPr>
          <w:rFonts w:ascii="Arial" w:hAnsi="Arial" w:cs="Arial"/>
        </w:rPr>
        <w:t xml:space="preserve">including </w:t>
      </w:r>
      <w:r w:rsidR="000A7338">
        <w:rPr>
          <w:rFonts w:ascii="Arial" w:hAnsi="Arial" w:cs="Arial"/>
        </w:rPr>
        <w:t xml:space="preserve">fruits and </w:t>
      </w:r>
      <w:r w:rsidR="000C0352">
        <w:rPr>
          <w:rFonts w:ascii="Arial" w:hAnsi="Arial" w:cs="Arial"/>
        </w:rPr>
        <w:t xml:space="preserve">vegetables in the diet, </w:t>
      </w:r>
      <w:r w:rsidR="00B344A2">
        <w:rPr>
          <w:rFonts w:ascii="Arial" w:hAnsi="Arial" w:cs="Arial"/>
        </w:rPr>
        <w:t xml:space="preserve">limiting alcohol intake as much as possible, avoid smoking, </w:t>
      </w:r>
      <w:r w:rsidR="00AB20B0">
        <w:rPr>
          <w:rFonts w:ascii="Arial" w:hAnsi="Arial" w:cs="Arial"/>
        </w:rPr>
        <w:t xml:space="preserve">or choosing unsaturated fats rather than </w:t>
      </w:r>
      <w:r w:rsidR="00E1460C">
        <w:rPr>
          <w:rFonts w:ascii="Arial" w:hAnsi="Arial" w:cs="Arial"/>
        </w:rPr>
        <w:t xml:space="preserve">saturated ones. In present society, it is hard to have a healthy diet, as </w:t>
      </w:r>
      <w:r w:rsidR="0024556E">
        <w:rPr>
          <w:rFonts w:ascii="Arial" w:hAnsi="Arial" w:cs="Arial"/>
        </w:rPr>
        <w:t xml:space="preserve">most of the food contains </w:t>
      </w:r>
      <w:r w:rsidR="0031408B">
        <w:rPr>
          <w:rFonts w:ascii="Arial" w:hAnsi="Arial" w:cs="Arial"/>
        </w:rPr>
        <w:t>high levels of sugar or sweeteners, and it costs less than organic and natural products</w:t>
      </w:r>
      <w:r w:rsidR="001948F6">
        <w:rPr>
          <w:rFonts w:ascii="Arial" w:hAnsi="Arial" w:cs="Arial"/>
        </w:rPr>
        <w:t xml:space="preserve">. </w:t>
      </w:r>
      <w:r w:rsidR="003C7C04">
        <w:rPr>
          <w:rFonts w:ascii="Arial" w:hAnsi="Arial" w:cs="Arial"/>
        </w:rPr>
        <w:t xml:space="preserve">The World Health Organisation (WHO) </w:t>
      </w:r>
      <w:r w:rsidR="00211421">
        <w:rPr>
          <w:rFonts w:ascii="Arial" w:hAnsi="Arial" w:cs="Arial"/>
        </w:rPr>
        <w:t>has introduced</w:t>
      </w:r>
      <w:r w:rsidR="00331B2C">
        <w:rPr>
          <w:rFonts w:ascii="Arial" w:hAnsi="Arial" w:cs="Arial"/>
        </w:rPr>
        <w:t xml:space="preserve"> a new recommendation regarding sugar intake </w:t>
      </w:r>
      <w:r w:rsidR="006E6C9E">
        <w:rPr>
          <w:rFonts w:ascii="Arial" w:hAnsi="Arial" w:cs="Arial"/>
        </w:rPr>
        <w:t xml:space="preserve">in 2014, which </w:t>
      </w:r>
      <w:r w:rsidR="00A66C0E">
        <w:rPr>
          <w:rFonts w:ascii="Arial" w:hAnsi="Arial" w:cs="Arial"/>
        </w:rPr>
        <w:t xml:space="preserve">was supposed to limit sugar </w:t>
      </w:r>
      <w:r w:rsidR="00331B2C">
        <w:rPr>
          <w:rFonts w:ascii="Arial" w:hAnsi="Arial" w:cs="Arial"/>
        </w:rPr>
        <w:t>in most products, and in 2018, the UK has implemented the sugar tax</w:t>
      </w:r>
      <w:r w:rsidR="00AF6C6F">
        <w:rPr>
          <w:rFonts w:ascii="Arial" w:hAnsi="Arial" w:cs="Arial"/>
        </w:rPr>
        <w:t>, as a action against diabetes and high obesity rates</w:t>
      </w:r>
      <w:r w:rsidR="001948F6">
        <w:rPr>
          <w:rFonts w:ascii="Arial" w:hAnsi="Arial" w:cs="Arial"/>
        </w:rPr>
        <w:t xml:space="preserve"> (IDF, 2021).</w:t>
      </w:r>
    </w:p>
    <w:p w14:paraId="6FBF7906" w14:textId="7DEBFCFC" w:rsidR="001948F6" w:rsidRDefault="001948F6" w:rsidP="002973C8">
      <w:pPr>
        <w:spacing w:line="360" w:lineRule="auto"/>
        <w:jc w:val="both"/>
        <w:rPr>
          <w:rFonts w:ascii="Arial" w:hAnsi="Arial" w:cs="Arial"/>
        </w:rPr>
      </w:pPr>
      <w:r>
        <w:rPr>
          <w:rFonts w:ascii="Arial" w:hAnsi="Arial" w:cs="Arial"/>
        </w:rPr>
        <w:t xml:space="preserve">Exercising daily is again vital, especially for people </w:t>
      </w:r>
      <w:r w:rsidR="00DE5B9A">
        <w:rPr>
          <w:rFonts w:ascii="Arial" w:hAnsi="Arial" w:cs="Arial"/>
        </w:rPr>
        <w:t xml:space="preserve">with a higher BMI or risk of diabetes. The NHS has launched an app that lets people monitor their </w:t>
      </w:r>
      <w:r w:rsidR="008545DC">
        <w:rPr>
          <w:rFonts w:ascii="Arial" w:hAnsi="Arial" w:cs="Arial"/>
        </w:rPr>
        <w:t>daily activity, count calories, and track their well-being in general, similar to a journal</w:t>
      </w:r>
      <w:r w:rsidR="00952A3B">
        <w:rPr>
          <w:rFonts w:ascii="Arial" w:hAnsi="Arial" w:cs="Arial"/>
        </w:rPr>
        <w:t xml:space="preserve">. Additionally, it offered access to a lot of information </w:t>
      </w:r>
      <w:r w:rsidR="00616AD4">
        <w:rPr>
          <w:rFonts w:ascii="Arial" w:hAnsi="Arial" w:cs="Arial"/>
        </w:rPr>
        <w:t>and advise in terms of meal preparation</w:t>
      </w:r>
      <w:r w:rsidR="00620EFA">
        <w:rPr>
          <w:rFonts w:ascii="Arial" w:hAnsi="Arial" w:cs="Arial"/>
        </w:rPr>
        <w:t xml:space="preserve">, </w:t>
      </w:r>
      <w:r w:rsidR="00C62B99">
        <w:rPr>
          <w:rFonts w:ascii="Arial" w:hAnsi="Arial" w:cs="Arial"/>
        </w:rPr>
        <w:t>body weight, and even</w:t>
      </w:r>
      <w:r w:rsidR="00620EFA">
        <w:rPr>
          <w:rFonts w:ascii="Arial" w:hAnsi="Arial" w:cs="Arial"/>
        </w:rPr>
        <w:t xml:space="preserve"> mental health.</w:t>
      </w:r>
    </w:p>
    <w:p w14:paraId="6C9DC99D" w14:textId="7C4C81F8" w:rsidR="008D717F" w:rsidRDefault="008D717F" w:rsidP="002973C8">
      <w:pPr>
        <w:spacing w:line="360" w:lineRule="auto"/>
        <w:jc w:val="both"/>
        <w:rPr>
          <w:rFonts w:ascii="Arial" w:hAnsi="Arial" w:cs="Arial"/>
        </w:rPr>
      </w:pPr>
    </w:p>
    <w:p w14:paraId="1E2303B4" w14:textId="501F8061" w:rsidR="008D717F" w:rsidRDefault="008D717F" w:rsidP="002973C8">
      <w:pPr>
        <w:spacing w:line="360" w:lineRule="auto"/>
        <w:jc w:val="both"/>
        <w:rPr>
          <w:rFonts w:ascii="Arial" w:hAnsi="Arial" w:cs="Arial"/>
          <w:b/>
          <w:bCs/>
        </w:rPr>
      </w:pPr>
      <w:r w:rsidRPr="00957FD6">
        <w:rPr>
          <w:rFonts w:ascii="Arial" w:hAnsi="Arial" w:cs="Arial"/>
          <w:b/>
          <w:bCs/>
        </w:rPr>
        <w:t xml:space="preserve">Risk Factors of </w:t>
      </w:r>
      <w:r w:rsidR="00AF3226">
        <w:rPr>
          <w:rFonts w:ascii="Arial" w:hAnsi="Arial" w:cs="Arial"/>
          <w:b/>
          <w:bCs/>
        </w:rPr>
        <w:t>Diabetes</w:t>
      </w:r>
    </w:p>
    <w:p w14:paraId="0D674417" w14:textId="3B5AB608" w:rsidR="005542D8" w:rsidRDefault="00BA115D" w:rsidP="002973C8">
      <w:pPr>
        <w:spacing w:line="360" w:lineRule="auto"/>
        <w:jc w:val="both"/>
        <w:rPr>
          <w:rFonts w:ascii="Arial" w:hAnsi="Arial" w:cs="Arial"/>
        </w:rPr>
      </w:pPr>
      <w:r>
        <w:rPr>
          <w:rFonts w:ascii="Arial" w:hAnsi="Arial" w:cs="Arial"/>
        </w:rPr>
        <w:t xml:space="preserve">The disease has </w:t>
      </w:r>
      <w:r w:rsidR="00633F88">
        <w:rPr>
          <w:rFonts w:ascii="Arial" w:hAnsi="Arial" w:cs="Arial"/>
        </w:rPr>
        <w:t xml:space="preserve">a very long history, with its roots in the Ancient Egypt and Greece. Physicians </w:t>
      </w:r>
      <w:r w:rsidR="00872ECF">
        <w:rPr>
          <w:rFonts w:ascii="Arial" w:hAnsi="Arial" w:cs="Arial"/>
        </w:rPr>
        <w:t>discovered that the urine of people with this disease was sweet</w:t>
      </w:r>
      <w:r w:rsidR="007D5989">
        <w:rPr>
          <w:rFonts w:ascii="Arial" w:hAnsi="Arial" w:cs="Arial"/>
        </w:rPr>
        <w:t>, but only in the 19</w:t>
      </w:r>
      <w:r w:rsidR="007D5989" w:rsidRPr="007D5989">
        <w:rPr>
          <w:rFonts w:ascii="Arial" w:hAnsi="Arial" w:cs="Arial"/>
          <w:vertAlign w:val="superscript"/>
        </w:rPr>
        <w:t>th</w:t>
      </w:r>
      <w:r w:rsidR="007D5989">
        <w:rPr>
          <w:rFonts w:ascii="Arial" w:hAnsi="Arial" w:cs="Arial"/>
        </w:rPr>
        <w:t xml:space="preserve"> century, the possibility to detect sugar in blood has been introduced. </w:t>
      </w:r>
      <w:r w:rsidR="006503E4">
        <w:rPr>
          <w:rFonts w:ascii="Arial" w:hAnsi="Arial" w:cs="Arial"/>
        </w:rPr>
        <w:t xml:space="preserve">The risk factors for diabetes </w:t>
      </w:r>
      <w:r w:rsidR="004D4830">
        <w:rPr>
          <w:rFonts w:ascii="Arial" w:hAnsi="Arial" w:cs="Arial"/>
        </w:rPr>
        <w:t>was not</w:t>
      </w:r>
      <w:r w:rsidR="006503E4">
        <w:rPr>
          <w:rFonts w:ascii="Arial" w:hAnsi="Arial" w:cs="Arial"/>
        </w:rPr>
        <w:t xml:space="preserve"> well understood in early years, but doctors realised that it is </w:t>
      </w:r>
      <w:r w:rsidR="00162A73">
        <w:rPr>
          <w:rFonts w:ascii="Arial" w:hAnsi="Arial" w:cs="Arial"/>
        </w:rPr>
        <w:t>mostly caused by one’s diet and lifestyle, as their recommendations involved exercise, starvation, oat-diets, or potato-diets.</w:t>
      </w:r>
      <w:r w:rsidR="00C26E7A">
        <w:rPr>
          <w:rFonts w:ascii="Arial" w:hAnsi="Arial" w:cs="Arial"/>
        </w:rPr>
        <w:t xml:space="preserve"> </w:t>
      </w:r>
      <w:r w:rsidR="005542D8">
        <w:rPr>
          <w:rFonts w:ascii="Arial" w:hAnsi="Arial" w:cs="Arial"/>
        </w:rPr>
        <w:t xml:space="preserve">It has later been discovered </w:t>
      </w:r>
      <w:r w:rsidR="0009650A">
        <w:rPr>
          <w:rFonts w:ascii="Arial" w:hAnsi="Arial" w:cs="Arial"/>
        </w:rPr>
        <w:t xml:space="preserve">that the disease starts in the pancreas, and the cause of it is </w:t>
      </w:r>
      <w:r w:rsidR="003C65E9">
        <w:rPr>
          <w:rFonts w:ascii="Arial" w:hAnsi="Arial" w:cs="Arial"/>
        </w:rPr>
        <w:t xml:space="preserve">the lack of </w:t>
      </w:r>
      <w:r w:rsidR="00CB6678">
        <w:rPr>
          <w:rFonts w:ascii="Arial" w:hAnsi="Arial" w:cs="Arial"/>
        </w:rPr>
        <w:t>insulin</w:t>
      </w:r>
      <w:r w:rsidR="003C65E9">
        <w:rPr>
          <w:rFonts w:ascii="Arial" w:hAnsi="Arial" w:cs="Arial"/>
        </w:rPr>
        <w:t xml:space="preserve"> in the body, in order to transform glucose into </w:t>
      </w:r>
      <w:r w:rsidR="006C2ADF">
        <w:rPr>
          <w:rFonts w:ascii="Arial" w:hAnsi="Arial" w:cs="Arial"/>
        </w:rPr>
        <w:t>energy (</w:t>
      </w:r>
      <w:r w:rsidR="00356EE6">
        <w:rPr>
          <w:rFonts w:ascii="Arial" w:hAnsi="Arial" w:cs="Arial"/>
        </w:rPr>
        <w:t>McCoy, 2009).</w:t>
      </w:r>
    </w:p>
    <w:p w14:paraId="22061DC9" w14:textId="2EA81240" w:rsidR="00F05608" w:rsidRDefault="00F05608" w:rsidP="002973C8">
      <w:pPr>
        <w:spacing w:line="360" w:lineRule="auto"/>
        <w:jc w:val="both"/>
        <w:rPr>
          <w:rFonts w:ascii="Arial" w:hAnsi="Arial" w:cs="Arial"/>
        </w:rPr>
      </w:pPr>
      <w:r>
        <w:rPr>
          <w:rFonts w:ascii="Arial" w:hAnsi="Arial" w:cs="Arial"/>
        </w:rPr>
        <w:t xml:space="preserve">The main risk factors of diabetes consist of </w:t>
      </w:r>
      <w:r w:rsidR="00CC109D">
        <w:rPr>
          <w:rFonts w:ascii="Arial" w:hAnsi="Arial" w:cs="Arial"/>
        </w:rPr>
        <w:t>genetic, metabolic, and environmental factors.</w:t>
      </w:r>
      <w:r w:rsidR="0030253C">
        <w:rPr>
          <w:rFonts w:ascii="Arial" w:hAnsi="Arial" w:cs="Arial"/>
        </w:rPr>
        <w:t xml:space="preserve"> </w:t>
      </w:r>
      <w:r w:rsidR="0001756C">
        <w:rPr>
          <w:rFonts w:ascii="Arial" w:hAnsi="Arial" w:cs="Arial"/>
        </w:rPr>
        <w:t>Family</w:t>
      </w:r>
      <w:r w:rsidR="0030253C">
        <w:rPr>
          <w:rFonts w:ascii="Arial" w:hAnsi="Arial" w:cs="Arial"/>
        </w:rPr>
        <w:t xml:space="preserve"> history is a great risk when it comes to the main causes of </w:t>
      </w:r>
      <w:r w:rsidR="0001756C">
        <w:rPr>
          <w:rFonts w:ascii="Arial" w:hAnsi="Arial" w:cs="Arial"/>
        </w:rPr>
        <w:t xml:space="preserve">it, as </w:t>
      </w:r>
      <w:r w:rsidR="004E4A12">
        <w:rPr>
          <w:rFonts w:ascii="Arial" w:hAnsi="Arial" w:cs="Arial"/>
        </w:rPr>
        <w:t xml:space="preserve">a </w:t>
      </w:r>
      <w:r w:rsidR="004E4A12" w:rsidRPr="004E4A12">
        <w:rPr>
          <w:rFonts w:ascii="Arial" w:hAnsi="Arial" w:cs="Arial"/>
        </w:rPr>
        <w:t>clustering of genetic defects or</w:t>
      </w:r>
      <w:r w:rsidR="004E4A12">
        <w:rPr>
          <w:rFonts w:ascii="Arial" w:hAnsi="Arial" w:cs="Arial"/>
        </w:rPr>
        <w:t xml:space="preserve"> </w:t>
      </w:r>
      <w:r w:rsidR="004E4A12" w:rsidRPr="004E4A12">
        <w:rPr>
          <w:rFonts w:ascii="Arial" w:hAnsi="Arial" w:cs="Arial"/>
        </w:rPr>
        <w:t>polymorphisms may determine the predisposition of</w:t>
      </w:r>
      <w:r w:rsidR="004E4A12">
        <w:rPr>
          <w:rFonts w:ascii="Arial" w:hAnsi="Arial" w:cs="Arial"/>
        </w:rPr>
        <w:t xml:space="preserve"> </w:t>
      </w:r>
      <w:r w:rsidR="004E4A12" w:rsidRPr="004E4A12">
        <w:rPr>
          <w:rFonts w:ascii="Arial" w:hAnsi="Arial" w:cs="Arial"/>
        </w:rPr>
        <w:t>some individuals to develop insulin resistance and</w:t>
      </w:r>
      <w:r w:rsidR="004E4A12">
        <w:rPr>
          <w:rFonts w:ascii="Arial" w:hAnsi="Arial" w:cs="Arial"/>
        </w:rPr>
        <w:t xml:space="preserve"> </w:t>
      </w:r>
      <w:r w:rsidR="004E4A12" w:rsidRPr="004E4A12">
        <w:rPr>
          <w:rFonts w:ascii="Arial" w:hAnsi="Arial" w:cs="Arial"/>
        </w:rPr>
        <w:t>therefore predispose to diabetes</w:t>
      </w:r>
      <w:r w:rsidR="004E4A12">
        <w:rPr>
          <w:rFonts w:ascii="Arial" w:hAnsi="Arial" w:cs="Arial"/>
        </w:rPr>
        <w:t xml:space="preserve"> (Carulli et al. 2005).</w:t>
      </w:r>
    </w:p>
    <w:p w14:paraId="00D0DDB9" w14:textId="3F551044" w:rsidR="0084032B" w:rsidRDefault="00D5430F" w:rsidP="002973C8">
      <w:pPr>
        <w:spacing w:line="360" w:lineRule="auto"/>
        <w:jc w:val="both"/>
        <w:rPr>
          <w:rFonts w:ascii="Arial" w:hAnsi="Arial" w:cs="Arial"/>
        </w:rPr>
      </w:pPr>
      <w:r>
        <w:rPr>
          <w:rFonts w:ascii="Arial" w:hAnsi="Arial" w:cs="Arial"/>
        </w:rPr>
        <w:t>Fletcher e</w:t>
      </w:r>
      <w:r w:rsidR="00103CA7">
        <w:rPr>
          <w:rFonts w:ascii="Arial" w:hAnsi="Arial" w:cs="Arial"/>
        </w:rPr>
        <w:t>t</w:t>
      </w:r>
      <w:r>
        <w:rPr>
          <w:rFonts w:ascii="Arial" w:hAnsi="Arial" w:cs="Arial"/>
        </w:rPr>
        <w:t xml:space="preserve"> al. (2002) state that </w:t>
      </w:r>
      <w:r w:rsidR="00A95A71">
        <w:rPr>
          <w:rFonts w:ascii="Arial" w:hAnsi="Arial" w:cs="Arial"/>
        </w:rPr>
        <w:t>the minority population are more exposed to</w:t>
      </w:r>
      <w:r w:rsidR="00FB0C3A">
        <w:rPr>
          <w:rFonts w:ascii="Arial" w:hAnsi="Arial" w:cs="Arial"/>
        </w:rPr>
        <w:t xml:space="preserve"> the disease due to their </w:t>
      </w:r>
      <w:r w:rsidR="00BE2378">
        <w:rPr>
          <w:rFonts w:ascii="Arial" w:hAnsi="Arial" w:cs="Arial"/>
        </w:rPr>
        <w:t xml:space="preserve">poor </w:t>
      </w:r>
      <w:r w:rsidR="00FB0C3A">
        <w:rPr>
          <w:rFonts w:ascii="Arial" w:hAnsi="Arial" w:cs="Arial"/>
        </w:rPr>
        <w:t xml:space="preserve">dietary </w:t>
      </w:r>
      <w:r w:rsidR="00BE2378">
        <w:rPr>
          <w:rFonts w:ascii="Arial" w:hAnsi="Arial" w:cs="Arial"/>
        </w:rPr>
        <w:t>and exercise habits.</w:t>
      </w:r>
      <w:r w:rsidR="00677E80">
        <w:rPr>
          <w:rFonts w:ascii="Arial" w:hAnsi="Arial" w:cs="Arial"/>
        </w:rPr>
        <w:t xml:space="preserve"> For instance,</w:t>
      </w:r>
      <w:r w:rsidR="00BE2378">
        <w:rPr>
          <w:rFonts w:ascii="Arial" w:hAnsi="Arial" w:cs="Arial"/>
        </w:rPr>
        <w:t xml:space="preserve"> </w:t>
      </w:r>
      <w:r w:rsidR="00677E80">
        <w:rPr>
          <w:rFonts w:ascii="Arial" w:hAnsi="Arial" w:cs="Arial"/>
        </w:rPr>
        <w:t>t</w:t>
      </w:r>
      <w:r w:rsidR="00973308">
        <w:rPr>
          <w:rFonts w:ascii="Arial" w:hAnsi="Arial" w:cs="Arial"/>
        </w:rPr>
        <w:t xml:space="preserve">hree out of four adults with diabetes live in low </w:t>
      </w:r>
      <w:r w:rsidR="00AD45E2">
        <w:rPr>
          <w:rFonts w:ascii="Arial" w:hAnsi="Arial" w:cs="Arial"/>
        </w:rPr>
        <w:t xml:space="preserve">and middle – income countries </w:t>
      </w:r>
      <w:r w:rsidR="00EC181F">
        <w:rPr>
          <w:rFonts w:ascii="Arial" w:hAnsi="Arial" w:cs="Arial"/>
        </w:rPr>
        <w:t>according to the International Diabetes Federation (2021).</w:t>
      </w:r>
    </w:p>
    <w:p w14:paraId="3D5DE0FD" w14:textId="3C36383D" w:rsidR="00BD05D7" w:rsidRDefault="00BD05D7" w:rsidP="002973C8">
      <w:pPr>
        <w:spacing w:line="360" w:lineRule="auto"/>
        <w:jc w:val="both"/>
        <w:rPr>
          <w:rFonts w:ascii="Arial" w:hAnsi="Arial" w:cs="Arial"/>
        </w:rPr>
      </w:pPr>
      <w:r>
        <w:rPr>
          <w:rFonts w:ascii="Arial" w:hAnsi="Arial" w:cs="Arial"/>
        </w:rPr>
        <w:t>The risk factors increase with the age, and t</w:t>
      </w:r>
      <w:r w:rsidR="001A3E45">
        <w:rPr>
          <w:rFonts w:ascii="Arial" w:hAnsi="Arial" w:cs="Arial"/>
        </w:rPr>
        <w:t xml:space="preserve">here is a higher chance to have diabetes if there is a family history, </w:t>
      </w:r>
      <w:r w:rsidR="00213D26">
        <w:rPr>
          <w:rFonts w:ascii="Arial" w:hAnsi="Arial" w:cs="Arial"/>
        </w:rPr>
        <w:t>gestational diabetes, or a low birth weight</w:t>
      </w:r>
      <w:r w:rsidR="00FC4121">
        <w:rPr>
          <w:rFonts w:ascii="Arial" w:hAnsi="Arial" w:cs="Arial"/>
        </w:rPr>
        <w:t>, and a</w:t>
      </w:r>
      <w:r w:rsidR="007431DC">
        <w:rPr>
          <w:rFonts w:ascii="Arial" w:hAnsi="Arial" w:cs="Arial"/>
        </w:rPr>
        <w:t>lmost 60 percent of people with diabetes are over 60 years old</w:t>
      </w:r>
      <w:r w:rsidR="00213D26">
        <w:rPr>
          <w:rFonts w:ascii="Arial" w:hAnsi="Arial" w:cs="Arial"/>
        </w:rPr>
        <w:t xml:space="preserve"> (</w:t>
      </w:r>
      <w:r w:rsidR="00BD068C">
        <w:rPr>
          <w:rFonts w:ascii="Arial" w:hAnsi="Arial" w:cs="Arial"/>
        </w:rPr>
        <w:t>Desphande et al. 2008).</w:t>
      </w:r>
    </w:p>
    <w:p w14:paraId="03A098D3" w14:textId="5B4BB912" w:rsidR="00F621A4" w:rsidRDefault="00F621A4" w:rsidP="002973C8">
      <w:pPr>
        <w:spacing w:line="360" w:lineRule="auto"/>
        <w:jc w:val="both"/>
        <w:rPr>
          <w:rFonts w:ascii="Arial" w:hAnsi="Arial" w:cs="Arial"/>
        </w:rPr>
      </w:pPr>
      <w:r>
        <w:rPr>
          <w:rFonts w:ascii="Arial" w:hAnsi="Arial" w:cs="Arial"/>
        </w:rPr>
        <w:t xml:space="preserve">In terms of ethnicity, the black population is more likely to develop diabetes than the white population, and </w:t>
      </w:r>
      <w:r w:rsidR="00DE59E8">
        <w:rPr>
          <w:rFonts w:ascii="Arial" w:hAnsi="Arial" w:cs="Arial"/>
        </w:rPr>
        <w:t xml:space="preserve">it has been reported that there is no big distinction between sexes. </w:t>
      </w:r>
      <w:r w:rsidR="00FE6A0F">
        <w:rPr>
          <w:rFonts w:ascii="Arial" w:hAnsi="Arial" w:cs="Arial"/>
        </w:rPr>
        <w:t xml:space="preserve">However, the environmental factors are the most influential when discussing the risk factors, one of the main ones being the body mass index (BMI). Doctors recommend </w:t>
      </w:r>
      <w:r w:rsidR="00440EBF">
        <w:rPr>
          <w:rFonts w:ascii="Arial" w:hAnsi="Arial" w:cs="Arial"/>
        </w:rPr>
        <w:t xml:space="preserve">managing the body weight accordingly, especially when the patients are prone to diabetes or other cardiovascular diseases. </w:t>
      </w:r>
    </w:p>
    <w:p w14:paraId="0307CBB9" w14:textId="46E7F44C" w:rsidR="00160434" w:rsidRDefault="00160434" w:rsidP="002973C8">
      <w:pPr>
        <w:spacing w:line="360" w:lineRule="auto"/>
        <w:jc w:val="both"/>
        <w:rPr>
          <w:rFonts w:ascii="Arial" w:hAnsi="Arial" w:cs="Arial"/>
        </w:rPr>
      </w:pPr>
      <w:r>
        <w:rPr>
          <w:rFonts w:ascii="Arial" w:hAnsi="Arial" w:cs="Arial"/>
        </w:rPr>
        <w:t>Urbanisation has been considered for a long time the main cause of diabetes</w:t>
      </w:r>
      <w:r w:rsidR="00A92894">
        <w:rPr>
          <w:rFonts w:ascii="Arial" w:hAnsi="Arial" w:cs="Arial"/>
        </w:rPr>
        <w:t xml:space="preserve">, as people tended to come to the big cities, ignored their previous lifestyles and </w:t>
      </w:r>
      <w:r w:rsidR="00E479F9">
        <w:rPr>
          <w:rFonts w:ascii="Arial" w:hAnsi="Arial" w:cs="Arial"/>
        </w:rPr>
        <w:t>routines</w:t>
      </w:r>
      <w:r w:rsidR="00A92894">
        <w:rPr>
          <w:rFonts w:ascii="Arial" w:hAnsi="Arial" w:cs="Arial"/>
        </w:rPr>
        <w:t xml:space="preserve">, changed their dietary </w:t>
      </w:r>
      <w:r w:rsidR="00E479F9">
        <w:rPr>
          <w:rFonts w:ascii="Arial" w:hAnsi="Arial" w:cs="Arial"/>
        </w:rPr>
        <w:t>habits</w:t>
      </w:r>
      <w:r w:rsidR="00A92894">
        <w:rPr>
          <w:rFonts w:ascii="Arial" w:hAnsi="Arial" w:cs="Arial"/>
        </w:rPr>
        <w:t xml:space="preserve">, and </w:t>
      </w:r>
      <w:r w:rsidR="00E479F9">
        <w:rPr>
          <w:rFonts w:ascii="Arial" w:hAnsi="Arial" w:cs="Arial"/>
        </w:rPr>
        <w:t xml:space="preserve">became less residents to diseases and infections. </w:t>
      </w:r>
      <w:r w:rsidR="001E0914" w:rsidRPr="001E0914">
        <w:rPr>
          <w:rFonts w:ascii="Arial" w:hAnsi="Arial" w:cs="Arial"/>
        </w:rPr>
        <w:t xml:space="preserve">Gassasse et al., </w:t>
      </w:r>
      <w:r w:rsidR="001E0914">
        <w:rPr>
          <w:rFonts w:ascii="Arial" w:hAnsi="Arial" w:cs="Arial"/>
        </w:rPr>
        <w:t>(</w:t>
      </w:r>
      <w:r w:rsidR="001E0914" w:rsidRPr="001E0914">
        <w:rPr>
          <w:rFonts w:ascii="Arial" w:hAnsi="Arial" w:cs="Arial"/>
        </w:rPr>
        <w:t>2017</w:t>
      </w:r>
      <w:r w:rsidR="001E0914">
        <w:rPr>
          <w:rFonts w:ascii="Arial" w:hAnsi="Arial" w:cs="Arial"/>
        </w:rPr>
        <w:t xml:space="preserve">) collected data from </w:t>
      </w:r>
      <w:r w:rsidR="00C27AE0">
        <w:rPr>
          <w:rFonts w:ascii="Arial" w:hAnsi="Arial" w:cs="Arial"/>
        </w:rPr>
        <w:t>the national data base from 207 countries around the world and discovered that there is a strong connection between urbanisation</w:t>
      </w:r>
      <w:r w:rsidR="005D6D81">
        <w:rPr>
          <w:rFonts w:ascii="Arial" w:hAnsi="Arial" w:cs="Arial"/>
        </w:rPr>
        <w:t>, population density,</w:t>
      </w:r>
      <w:r w:rsidR="006C0E3D">
        <w:rPr>
          <w:rFonts w:ascii="Arial" w:hAnsi="Arial" w:cs="Arial"/>
        </w:rPr>
        <w:t xml:space="preserve"> GDP,</w:t>
      </w:r>
      <w:r w:rsidR="00C27AE0">
        <w:rPr>
          <w:rFonts w:ascii="Arial" w:hAnsi="Arial" w:cs="Arial"/>
        </w:rPr>
        <w:t xml:space="preserve"> and </w:t>
      </w:r>
      <w:r w:rsidR="008B1ADC">
        <w:rPr>
          <w:rFonts w:ascii="Arial" w:hAnsi="Arial" w:cs="Arial"/>
        </w:rPr>
        <w:t xml:space="preserve">the disease, this being due to </w:t>
      </w:r>
      <w:r w:rsidR="006C0E3D">
        <w:rPr>
          <w:rFonts w:ascii="Arial" w:hAnsi="Arial" w:cs="Arial"/>
        </w:rPr>
        <w:t xml:space="preserve">reduced physical activity, increased levels of obesity, and </w:t>
      </w:r>
      <w:r w:rsidR="00F61C36">
        <w:rPr>
          <w:rFonts w:ascii="Arial" w:hAnsi="Arial" w:cs="Arial"/>
        </w:rPr>
        <w:t>the consumption of products with high sugar levels or processed food.</w:t>
      </w:r>
    </w:p>
    <w:p w14:paraId="4DCA0425" w14:textId="77777777" w:rsidR="00CB6678" w:rsidRPr="00BA115D" w:rsidRDefault="00CB6678" w:rsidP="002973C8">
      <w:pPr>
        <w:spacing w:line="360" w:lineRule="auto"/>
        <w:jc w:val="both"/>
        <w:rPr>
          <w:rFonts w:ascii="Arial" w:hAnsi="Arial" w:cs="Arial"/>
        </w:rPr>
      </w:pPr>
    </w:p>
    <w:p w14:paraId="273E540F" w14:textId="64FA30FE" w:rsidR="004A5032" w:rsidRPr="001F7F0C" w:rsidRDefault="00BF6E32" w:rsidP="002973C8">
      <w:pPr>
        <w:spacing w:line="360" w:lineRule="auto"/>
        <w:jc w:val="both"/>
        <w:rPr>
          <w:rFonts w:ascii="Arial" w:eastAsia="Times New Roman" w:hAnsi="Arial" w:cs="Arial"/>
          <w:b/>
          <w:bCs/>
          <w:color w:val="000000"/>
          <w:shd w:val="clear" w:color="auto" w:fill="FFFFFF"/>
        </w:rPr>
      </w:pPr>
      <w:r w:rsidRPr="001F7F0C">
        <w:rPr>
          <w:rFonts w:ascii="Arial" w:eastAsia="Times New Roman" w:hAnsi="Arial" w:cs="Arial"/>
          <w:b/>
          <w:bCs/>
          <w:color w:val="000000"/>
          <w:shd w:val="clear" w:color="auto" w:fill="FFFFFF"/>
        </w:rPr>
        <w:t>Short-term Consequences</w:t>
      </w:r>
    </w:p>
    <w:p w14:paraId="247EC642" w14:textId="41DD04DA" w:rsidR="00ED3B3E" w:rsidRDefault="00663124" w:rsidP="002973C8">
      <w:pPr>
        <w:spacing w:line="360" w:lineRule="auto"/>
        <w:jc w:val="both"/>
        <w:rPr>
          <w:rFonts w:ascii="Arial" w:eastAsia="Times New Roman" w:hAnsi="Arial" w:cs="Arial"/>
          <w:color w:val="000000"/>
          <w:shd w:val="clear" w:color="auto" w:fill="FFFFFF"/>
        </w:rPr>
      </w:pPr>
      <w:r>
        <w:rPr>
          <w:rFonts w:ascii="Arial" w:eastAsia="Times New Roman" w:hAnsi="Arial" w:cs="Arial"/>
          <w:color w:val="000000"/>
          <w:shd w:val="clear" w:color="auto" w:fill="FFFFFF"/>
        </w:rPr>
        <w:t xml:space="preserve">It is vital </w:t>
      </w:r>
      <w:r w:rsidR="00A4701F">
        <w:rPr>
          <w:rFonts w:ascii="Arial" w:eastAsia="Times New Roman" w:hAnsi="Arial" w:cs="Arial"/>
          <w:color w:val="000000"/>
          <w:shd w:val="clear" w:color="auto" w:fill="FFFFFF"/>
        </w:rPr>
        <w:t xml:space="preserve">to be diagnosed in time, as diabetes can create short and long term issues that affect one’s </w:t>
      </w:r>
      <w:r w:rsidR="004B308E">
        <w:rPr>
          <w:rFonts w:ascii="Arial" w:eastAsia="Times New Roman" w:hAnsi="Arial" w:cs="Arial"/>
          <w:color w:val="000000"/>
          <w:shd w:val="clear" w:color="auto" w:fill="FFFFFF"/>
        </w:rPr>
        <w:t xml:space="preserve">life, including physical and mental health. </w:t>
      </w:r>
      <w:r w:rsidR="00972C76">
        <w:rPr>
          <w:rFonts w:ascii="Arial" w:eastAsia="Times New Roman" w:hAnsi="Arial" w:cs="Arial"/>
          <w:color w:val="000000"/>
          <w:shd w:val="clear" w:color="auto" w:fill="FFFFFF"/>
        </w:rPr>
        <w:t xml:space="preserve">It is not always the disease causing psychological issues, but the treatment and close monitoring of patients as well. </w:t>
      </w:r>
      <w:r w:rsidR="00BD1A48">
        <w:rPr>
          <w:rFonts w:ascii="Arial" w:eastAsia="Times New Roman" w:hAnsi="Arial" w:cs="Arial"/>
          <w:color w:val="000000"/>
          <w:shd w:val="clear" w:color="auto" w:fill="FFFFFF"/>
        </w:rPr>
        <w:t xml:space="preserve">The quality of life can be affected as patient have to regularly </w:t>
      </w:r>
      <w:r w:rsidR="00103939">
        <w:rPr>
          <w:rFonts w:ascii="Arial" w:eastAsia="Times New Roman" w:hAnsi="Arial" w:cs="Arial"/>
          <w:color w:val="000000"/>
          <w:shd w:val="clear" w:color="auto" w:fill="FFFFFF"/>
        </w:rPr>
        <w:t xml:space="preserve">control any </w:t>
      </w:r>
      <w:r w:rsidR="00972C76" w:rsidRPr="00972C76">
        <w:rPr>
          <w:rFonts w:ascii="Arial" w:eastAsia="Times New Roman" w:hAnsi="Arial" w:cs="Arial"/>
          <w:color w:val="000000"/>
          <w:shd w:val="clear" w:color="auto" w:fill="FFFFFF"/>
        </w:rPr>
        <w:t>symptoms of high blood sugar</w:t>
      </w:r>
      <w:r w:rsidR="00103939">
        <w:rPr>
          <w:rFonts w:ascii="Arial" w:eastAsia="Times New Roman" w:hAnsi="Arial" w:cs="Arial"/>
          <w:color w:val="000000"/>
          <w:shd w:val="clear" w:color="auto" w:fill="FFFFFF"/>
        </w:rPr>
        <w:t>, and this</w:t>
      </w:r>
      <w:r w:rsidR="00972C76" w:rsidRPr="00972C76">
        <w:rPr>
          <w:rFonts w:ascii="Arial" w:eastAsia="Times New Roman" w:hAnsi="Arial" w:cs="Arial"/>
          <w:color w:val="000000"/>
          <w:shd w:val="clear" w:color="auto" w:fill="FFFFFF"/>
        </w:rPr>
        <w:t xml:space="preserve"> often involves a</w:t>
      </w:r>
      <w:r w:rsidR="00103939">
        <w:rPr>
          <w:rFonts w:ascii="Arial" w:eastAsia="Times New Roman" w:hAnsi="Arial" w:cs="Arial"/>
          <w:color w:val="000000"/>
          <w:shd w:val="clear" w:color="auto" w:fill="FFFFFF"/>
        </w:rPr>
        <w:t xml:space="preserve"> </w:t>
      </w:r>
      <w:r w:rsidR="00972C76" w:rsidRPr="00972C76">
        <w:rPr>
          <w:rFonts w:ascii="Arial" w:eastAsia="Times New Roman" w:hAnsi="Arial" w:cs="Arial"/>
          <w:color w:val="000000"/>
          <w:shd w:val="clear" w:color="auto" w:fill="FFFFFF"/>
        </w:rPr>
        <w:t>prescriptive routine of diet, exercise, self-monitoring of blood</w:t>
      </w:r>
      <w:r w:rsidR="00103939">
        <w:rPr>
          <w:rFonts w:ascii="Arial" w:eastAsia="Times New Roman" w:hAnsi="Arial" w:cs="Arial"/>
          <w:color w:val="000000"/>
          <w:shd w:val="clear" w:color="auto" w:fill="FFFFFF"/>
        </w:rPr>
        <w:t xml:space="preserve"> </w:t>
      </w:r>
      <w:r w:rsidR="00972C76" w:rsidRPr="00972C76">
        <w:rPr>
          <w:rFonts w:ascii="Arial" w:eastAsia="Times New Roman" w:hAnsi="Arial" w:cs="Arial"/>
          <w:color w:val="000000"/>
          <w:shd w:val="clear" w:color="auto" w:fill="FFFFFF"/>
        </w:rPr>
        <w:t>and self-medication</w:t>
      </w:r>
      <w:r w:rsidR="005F0DFD">
        <w:rPr>
          <w:rFonts w:ascii="Arial" w:eastAsia="Times New Roman" w:hAnsi="Arial" w:cs="Arial"/>
          <w:color w:val="000000"/>
          <w:shd w:val="clear" w:color="auto" w:fill="FFFFFF"/>
        </w:rPr>
        <w:t xml:space="preserve"> (</w:t>
      </w:r>
      <w:r w:rsidR="005C3442">
        <w:rPr>
          <w:rFonts w:ascii="Arial" w:eastAsia="Times New Roman" w:hAnsi="Arial" w:cs="Arial"/>
          <w:color w:val="000000"/>
          <w:shd w:val="clear" w:color="auto" w:fill="FFFFFF"/>
        </w:rPr>
        <w:t>Garatt et al. 2001).</w:t>
      </w:r>
    </w:p>
    <w:p w14:paraId="570FFF67" w14:textId="5488BE17" w:rsidR="005346C5" w:rsidRDefault="006F04BF" w:rsidP="002973C8">
      <w:pPr>
        <w:spacing w:line="360" w:lineRule="auto"/>
        <w:jc w:val="both"/>
        <w:rPr>
          <w:rFonts w:ascii="Arial" w:eastAsia="Times New Roman" w:hAnsi="Arial" w:cs="Arial"/>
          <w:color w:val="000000"/>
          <w:shd w:val="clear" w:color="auto" w:fill="FFFFFF"/>
        </w:rPr>
      </w:pPr>
      <w:r>
        <w:rPr>
          <w:rFonts w:ascii="Arial" w:eastAsia="Times New Roman" w:hAnsi="Arial" w:cs="Arial"/>
          <w:color w:val="000000"/>
          <w:shd w:val="clear" w:color="auto" w:fill="FFFFFF"/>
        </w:rPr>
        <w:t xml:space="preserve">Other short-term risk factors include mouth dryness, </w:t>
      </w:r>
      <w:r w:rsidR="00AC3614">
        <w:rPr>
          <w:rFonts w:ascii="Arial" w:eastAsia="Times New Roman" w:hAnsi="Arial" w:cs="Arial"/>
          <w:color w:val="000000"/>
          <w:shd w:val="clear" w:color="auto" w:fill="FFFFFF"/>
        </w:rPr>
        <w:t xml:space="preserve">tiredness, </w:t>
      </w:r>
      <w:r w:rsidR="005311DC">
        <w:rPr>
          <w:rFonts w:ascii="Arial" w:eastAsia="Times New Roman" w:hAnsi="Arial" w:cs="Arial"/>
          <w:color w:val="000000"/>
          <w:shd w:val="clear" w:color="auto" w:fill="FFFFFF"/>
        </w:rPr>
        <w:t xml:space="preserve">rapid weight loss, </w:t>
      </w:r>
      <w:r w:rsidR="000355C0">
        <w:rPr>
          <w:rFonts w:ascii="Arial" w:eastAsia="Times New Roman" w:hAnsi="Arial" w:cs="Arial"/>
          <w:color w:val="000000"/>
          <w:shd w:val="clear" w:color="auto" w:fill="FFFFFF"/>
        </w:rPr>
        <w:t>blurred vision, and slow-healing wounds.</w:t>
      </w:r>
      <w:r w:rsidR="00D52DB8">
        <w:rPr>
          <w:rFonts w:ascii="Arial" w:eastAsia="Times New Roman" w:hAnsi="Arial" w:cs="Arial"/>
          <w:color w:val="000000"/>
          <w:shd w:val="clear" w:color="auto" w:fill="FFFFFF"/>
        </w:rPr>
        <w:t xml:space="preserve"> Many people that have diabetes do not diagnose it in the first few years, as the symptoms are very common and can </w:t>
      </w:r>
      <w:r w:rsidR="00E1028D">
        <w:rPr>
          <w:rFonts w:ascii="Arial" w:eastAsia="Times New Roman" w:hAnsi="Arial" w:cs="Arial"/>
          <w:color w:val="000000"/>
          <w:shd w:val="clear" w:color="auto" w:fill="FFFFFF"/>
        </w:rPr>
        <w:t xml:space="preserve">have other explanations. </w:t>
      </w:r>
      <w:r w:rsidR="002263A2">
        <w:rPr>
          <w:rFonts w:ascii="Arial" w:eastAsia="Times New Roman" w:hAnsi="Arial" w:cs="Arial"/>
          <w:color w:val="000000"/>
          <w:shd w:val="clear" w:color="auto" w:fill="FFFFFF"/>
        </w:rPr>
        <w:t>Sometimes the disease will manifest in short incidents, such as infections</w:t>
      </w:r>
      <w:r w:rsidR="002464CE">
        <w:rPr>
          <w:rFonts w:ascii="Arial" w:eastAsia="Times New Roman" w:hAnsi="Arial" w:cs="Arial"/>
          <w:color w:val="000000"/>
          <w:shd w:val="clear" w:color="auto" w:fill="FFFFFF"/>
        </w:rPr>
        <w:t>,</w:t>
      </w:r>
      <w:r w:rsidR="002263A2">
        <w:rPr>
          <w:rFonts w:ascii="Arial" w:eastAsia="Times New Roman" w:hAnsi="Arial" w:cs="Arial"/>
          <w:color w:val="000000"/>
          <w:shd w:val="clear" w:color="auto" w:fill="FFFFFF"/>
        </w:rPr>
        <w:t xml:space="preserve"> foot ulcers</w:t>
      </w:r>
      <w:r w:rsidR="002464CE">
        <w:rPr>
          <w:rFonts w:ascii="Arial" w:eastAsia="Times New Roman" w:hAnsi="Arial" w:cs="Arial"/>
          <w:color w:val="000000"/>
          <w:shd w:val="clear" w:color="auto" w:fill="FFFFFF"/>
        </w:rPr>
        <w:t xml:space="preserve">, or reduced </w:t>
      </w:r>
      <w:r w:rsidR="00E02852">
        <w:rPr>
          <w:rFonts w:ascii="Arial" w:eastAsia="Times New Roman" w:hAnsi="Arial" w:cs="Arial"/>
          <w:color w:val="000000"/>
          <w:shd w:val="clear" w:color="auto" w:fill="FFFFFF"/>
        </w:rPr>
        <w:t xml:space="preserve">resistance to influenza </w:t>
      </w:r>
      <w:r w:rsidR="002263A2">
        <w:rPr>
          <w:rFonts w:ascii="Arial" w:eastAsia="Times New Roman" w:hAnsi="Arial" w:cs="Arial"/>
          <w:color w:val="000000"/>
          <w:shd w:val="clear" w:color="auto" w:fill="FFFFFF"/>
        </w:rPr>
        <w:t>as well</w:t>
      </w:r>
      <w:r w:rsidR="00C86C17">
        <w:rPr>
          <w:rFonts w:ascii="Arial" w:eastAsia="Times New Roman" w:hAnsi="Arial" w:cs="Arial"/>
          <w:color w:val="000000"/>
          <w:shd w:val="clear" w:color="auto" w:fill="FFFFFF"/>
        </w:rPr>
        <w:t xml:space="preserve">, issues that can be easily treated with medicine. However, </w:t>
      </w:r>
      <w:r w:rsidR="001A6AE4">
        <w:rPr>
          <w:rFonts w:ascii="Arial" w:eastAsia="Times New Roman" w:hAnsi="Arial" w:cs="Arial"/>
          <w:color w:val="000000"/>
          <w:shd w:val="clear" w:color="auto" w:fill="FFFFFF"/>
        </w:rPr>
        <w:t>it can have a negative impact in the long run, as organs and body parts loose their functionality in time if diabetes goes unnoticed for long</w:t>
      </w:r>
      <w:r w:rsidR="002263A2">
        <w:rPr>
          <w:rFonts w:ascii="Arial" w:eastAsia="Times New Roman" w:hAnsi="Arial" w:cs="Arial"/>
          <w:color w:val="000000"/>
          <w:shd w:val="clear" w:color="auto" w:fill="FFFFFF"/>
        </w:rPr>
        <w:t xml:space="preserve"> (Desphante et al, 2008).</w:t>
      </w:r>
    </w:p>
    <w:p w14:paraId="4E011475" w14:textId="3F741686" w:rsidR="00ED3B3E" w:rsidRDefault="00724737" w:rsidP="002973C8">
      <w:pPr>
        <w:spacing w:line="360" w:lineRule="auto"/>
        <w:jc w:val="both"/>
        <w:rPr>
          <w:rFonts w:ascii="Arial" w:eastAsia="Times New Roman" w:hAnsi="Arial" w:cs="Arial"/>
          <w:color w:val="000000"/>
          <w:shd w:val="clear" w:color="auto" w:fill="FFFFFF"/>
        </w:rPr>
      </w:pPr>
      <w:r w:rsidRPr="00724737">
        <w:rPr>
          <w:rFonts w:ascii="Arial" w:eastAsia="Times New Roman" w:hAnsi="Arial" w:cs="Arial"/>
          <w:color w:val="000000"/>
          <w:shd w:val="clear" w:color="auto" w:fill="FFFFFF"/>
        </w:rPr>
        <w:t>Diabetes is usually silent in its initial stages, and irreversible complications may develop before treatment is begun</w:t>
      </w:r>
      <w:r w:rsidR="00BD604B">
        <w:rPr>
          <w:rFonts w:ascii="Arial" w:eastAsia="Times New Roman" w:hAnsi="Arial" w:cs="Arial"/>
          <w:color w:val="000000"/>
          <w:shd w:val="clear" w:color="auto" w:fill="FFFFFF"/>
        </w:rPr>
        <w:t>. This is because t</w:t>
      </w:r>
      <w:r w:rsidR="00AA3404" w:rsidRPr="00AA3404">
        <w:rPr>
          <w:rFonts w:ascii="Arial" w:eastAsia="Times New Roman" w:hAnsi="Arial" w:cs="Arial"/>
          <w:color w:val="000000"/>
          <w:shd w:val="clear" w:color="auto" w:fill="FFFFFF"/>
        </w:rPr>
        <w:t xml:space="preserve">ype 2 diabetes is preceded by a lengthy asymptomatic stage, </w:t>
      </w:r>
      <w:r w:rsidR="00BD604B">
        <w:rPr>
          <w:rFonts w:ascii="Arial" w:eastAsia="Times New Roman" w:hAnsi="Arial" w:cs="Arial"/>
          <w:color w:val="000000"/>
          <w:shd w:val="clear" w:color="auto" w:fill="FFFFFF"/>
        </w:rPr>
        <w:t>often known as</w:t>
      </w:r>
      <w:r w:rsidR="00AA3404" w:rsidRPr="00AA3404">
        <w:rPr>
          <w:rFonts w:ascii="Arial" w:eastAsia="Times New Roman" w:hAnsi="Arial" w:cs="Arial"/>
          <w:color w:val="000000"/>
          <w:shd w:val="clear" w:color="auto" w:fill="FFFFFF"/>
        </w:rPr>
        <w:t xml:space="preserve"> pre</w:t>
      </w:r>
      <w:r w:rsidR="007449D4">
        <w:rPr>
          <w:rFonts w:ascii="Arial" w:eastAsia="Times New Roman" w:hAnsi="Arial" w:cs="Arial"/>
          <w:color w:val="000000"/>
          <w:shd w:val="clear" w:color="auto" w:fill="FFFFFF"/>
        </w:rPr>
        <w:t>-</w:t>
      </w:r>
      <w:r w:rsidR="00AA3404" w:rsidRPr="00AA3404">
        <w:rPr>
          <w:rFonts w:ascii="Arial" w:eastAsia="Times New Roman" w:hAnsi="Arial" w:cs="Arial"/>
          <w:color w:val="000000"/>
          <w:shd w:val="clear" w:color="auto" w:fill="FFFFFF"/>
        </w:rPr>
        <w:t>diabetes, which is characteri</w:t>
      </w:r>
      <w:r w:rsidR="00BD604B">
        <w:rPr>
          <w:rFonts w:ascii="Arial" w:eastAsia="Times New Roman" w:hAnsi="Arial" w:cs="Arial"/>
          <w:color w:val="000000"/>
          <w:shd w:val="clear" w:color="auto" w:fill="FFFFFF"/>
        </w:rPr>
        <w:t>s</w:t>
      </w:r>
      <w:r w:rsidR="00AA3404" w:rsidRPr="00AA3404">
        <w:rPr>
          <w:rFonts w:ascii="Arial" w:eastAsia="Times New Roman" w:hAnsi="Arial" w:cs="Arial"/>
          <w:color w:val="000000"/>
          <w:shd w:val="clear" w:color="auto" w:fill="FFFFFF"/>
        </w:rPr>
        <w:t>ed by mild hyperglycaemia, insulin resistance, and early decrements in insulin secretory capacity</w:t>
      </w:r>
      <w:r w:rsidR="00AA3404">
        <w:rPr>
          <w:rFonts w:ascii="Arial" w:eastAsia="Times New Roman" w:hAnsi="Arial" w:cs="Arial"/>
          <w:color w:val="000000"/>
          <w:shd w:val="clear" w:color="auto" w:fill="FFFFFF"/>
        </w:rPr>
        <w:t xml:space="preserve"> (</w:t>
      </w:r>
      <w:r w:rsidR="00543FAA">
        <w:rPr>
          <w:rFonts w:ascii="Arial" w:eastAsia="Times New Roman" w:hAnsi="Arial" w:cs="Arial"/>
          <w:color w:val="000000"/>
          <w:shd w:val="clear" w:color="auto" w:fill="FFFFFF"/>
        </w:rPr>
        <w:t>Inzucchi, 2012).</w:t>
      </w:r>
    </w:p>
    <w:p w14:paraId="2C86CF1D" w14:textId="2BA96CCB" w:rsidR="00D62B58" w:rsidRDefault="002329FE" w:rsidP="002973C8">
      <w:pPr>
        <w:spacing w:line="360" w:lineRule="auto"/>
        <w:jc w:val="both"/>
        <w:rPr>
          <w:rFonts w:ascii="Arial" w:eastAsia="Times New Roman" w:hAnsi="Arial" w:cs="Arial"/>
          <w:color w:val="000000"/>
          <w:shd w:val="clear" w:color="auto" w:fill="FFFFFF"/>
        </w:rPr>
      </w:pPr>
      <w:r>
        <w:rPr>
          <w:rFonts w:ascii="Arial" w:eastAsia="Times New Roman" w:hAnsi="Arial" w:cs="Arial"/>
          <w:color w:val="000000"/>
          <w:shd w:val="clear" w:color="auto" w:fill="FFFFFF"/>
        </w:rPr>
        <w:t xml:space="preserve">Early screening can </w:t>
      </w:r>
      <w:r w:rsidR="00644B93">
        <w:rPr>
          <w:rFonts w:ascii="Arial" w:eastAsia="Times New Roman" w:hAnsi="Arial" w:cs="Arial"/>
          <w:color w:val="000000"/>
          <w:shd w:val="clear" w:color="auto" w:fill="FFFFFF"/>
        </w:rPr>
        <w:t xml:space="preserve">discover people at risk for diabetes and offer </w:t>
      </w:r>
      <w:r w:rsidR="00423584">
        <w:rPr>
          <w:rFonts w:ascii="Arial" w:eastAsia="Times New Roman" w:hAnsi="Arial" w:cs="Arial"/>
          <w:color w:val="000000"/>
          <w:shd w:val="clear" w:color="auto" w:fill="FFFFFF"/>
        </w:rPr>
        <w:t xml:space="preserve">them the support needed. </w:t>
      </w:r>
      <w:r w:rsidR="003D0073">
        <w:rPr>
          <w:rFonts w:ascii="Arial" w:eastAsia="Times New Roman" w:hAnsi="Arial" w:cs="Arial"/>
          <w:color w:val="000000"/>
          <w:shd w:val="clear" w:color="auto" w:fill="FFFFFF"/>
        </w:rPr>
        <w:t>Medicine in early stages of diabetes do not usually involve injectable insulin, and is mostly taken orally.</w:t>
      </w:r>
      <w:r w:rsidR="00B83037">
        <w:rPr>
          <w:rFonts w:ascii="Arial" w:eastAsia="Times New Roman" w:hAnsi="Arial" w:cs="Arial"/>
          <w:color w:val="000000"/>
          <w:shd w:val="clear" w:color="auto" w:fill="FFFFFF"/>
        </w:rPr>
        <w:t xml:space="preserve"> Patients will often try different </w:t>
      </w:r>
      <w:r w:rsidR="007F1FDE">
        <w:rPr>
          <w:rFonts w:ascii="Arial" w:eastAsia="Times New Roman" w:hAnsi="Arial" w:cs="Arial"/>
          <w:color w:val="000000"/>
          <w:shd w:val="clear" w:color="auto" w:fill="FFFFFF"/>
        </w:rPr>
        <w:t xml:space="preserve">medicine until finding the ones that work for them, as the human body </w:t>
      </w:r>
      <w:r w:rsidR="00A166C5">
        <w:rPr>
          <w:rFonts w:ascii="Arial" w:eastAsia="Times New Roman" w:hAnsi="Arial" w:cs="Arial"/>
          <w:color w:val="000000"/>
          <w:shd w:val="clear" w:color="auto" w:fill="FFFFFF"/>
        </w:rPr>
        <w:t>can be accept some components, while refusing other</w:t>
      </w:r>
      <w:r w:rsidR="00713968">
        <w:rPr>
          <w:rFonts w:ascii="Arial" w:eastAsia="Times New Roman" w:hAnsi="Arial" w:cs="Arial"/>
          <w:color w:val="000000"/>
          <w:shd w:val="clear" w:color="auto" w:fill="FFFFFF"/>
        </w:rPr>
        <w:t xml:space="preserve">. </w:t>
      </w:r>
    </w:p>
    <w:p w14:paraId="41AE90F6" w14:textId="77777777" w:rsidR="007449D4" w:rsidRDefault="007449D4" w:rsidP="002973C8">
      <w:pPr>
        <w:spacing w:line="360" w:lineRule="auto"/>
        <w:jc w:val="both"/>
        <w:rPr>
          <w:rFonts w:ascii="Arial" w:eastAsia="Times New Roman" w:hAnsi="Arial" w:cs="Arial"/>
          <w:color w:val="000000"/>
          <w:shd w:val="clear" w:color="auto" w:fill="FFFFFF"/>
        </w:rPr>
      </w:pPr>
    </w:p>
    <w:p w14:paraId="1048DBD4" w14:textId="56261B45" w:rsidR="00771734" w:rsidRDefault="00771734" w:rsidP="002973C8">
      <w:pPr>
        <w:spacing w:line="360" w:lineRule="auto"/>
        <w:jc w:val="both"/>
        <w:rPr>
          <w:rFonts w:ascii="Arial" w:eastAsia="Times New Roman" w:hAnsi="Arial" w:cs="Arial"/>
          <w:color w:val="000000"/>
          <w:shd w:val="clear" w:color="auto" w:fill="FFFFFF"/>
        </w:rPr>
      </w:pPr>
    </w:p>
    <w:p w14:paraId="0EF11C4E" w14:textId="52D7A7F0" w:rsidR="00771734" w:rsidRDefault="00771734" w:rsidP="002973C8">
      <w:pPr>
        <w:spacing w:line="360" w:lineRule="auto"/>
        <w:jc w:val="both"/>
        <w:rPr>
          <w:rFonts w:ascii="Arial" w:eastAsia="Times New Roman" w:hAnsi="Arial" w:cs="Arial"/>
          <w:color w:val="000000"/>
          <w:shd w:val="clear" w:color="auto" w:fill="FFFFFF"/>
        </w:rPr>
      </w:pPr>
    </w:p>
    <w:p w14:paraId="36528698" w14:textId="170237FC" w:rsidR="00771734" w:rsidRDefault="00771734" w:rsidP="002973C8">
      <w:pPr>
        <w:spacing w:line="360" w:lineRule="auto"/>
        <w:jc w:val="both"/>
        <w:rPr>
          <w:rFonts w:ascii="Arial" w:eastAsia="Times New Roman" w:hAnsi="Arial" w:cs="Arial"/>
          <w:color w:val="000000"/>
          <w:shd w:val="clear" w:color="auto" w:fill="FFFFFF"/>
        </w:rPr>
      </w:pPr>
    </w:p>
    <w:p w14:paraId="4B2A6BF4" w14:textId="357C4C54" w:rsidR="00771734" w:rsidRDefault="00771734" w:rsidP="002973C8">
      <w:pPr>
        <w:spacing w:line="360" w:lineRule="auto"/>
        <w:jc w:val="both"/>
        <w:rPr>
          <w:rFonts w:ascii="Arial" w:eastAsia="Times New Roman" w:hAnsi="Arial" w:cs="Arial"/>
          <w:color w:val="000000"/>
          <w:shd w:val="clear" w:color="auto" w:fill="FFFFFF"/>
        </w:rPr>
      </w:pPr>
    </w:p>
    <w:p w14:paraId="7C890070" w14:textId="2EE2C54B" w:rsidR="00771734" w:rsidRDefault="00771734" w:rsidP="002973C8">
      <w:pPr>
        <w:spacing w:line="360" w:lineRule="auto"/>
        <w:jc w:val="both"/>
        <w:rPr>
          <w:rFonts w:ascii="Arial" w:eastAsia="Times New Roman" w:hAnsi="Arial" w:cs="Arial"/>
          <w:color w:val="000000"/>
          <w:shd w:val="clear" w:color="auto" w:fill="FFFFFF"/>
        </w:rPr>
      </w:pPr>
    </w:p>
    <w:p w14:paraId="4CB7AAC8" w14:textId="3D1FA102" w:rsidR="00771734" w:rsidRDefault="00771734" w:rsidP="002973C8">
      <w:pPr>
        <w:spacing w:line="360" w:lineRule="auto"/>
        <w:jc w:val="both"/>
        <w:rPr>
          <w:rFonts w:ascii="Arial" w:eastAsia="Times New Roman" w:hAnsi="Arial" w:cs="Arial"/>
          <w:color w:val="000000"/>
          <w:shd w:val="clear" w:color="auto" w:fill="FFFFFF"/>
        </w:rPr>
      </w:pPr>
    </w:p>
    <w:p w14:paraId="0170A837" w14:textId="59F1FB54" w:rsidR="00771734" w:rsidRDefault="00771734" w:rsidP="002973C8">
      <w:pPr>
        <w:spacing w:line="360" w:lineRule="auto"/>
        <w:jc w:val="both"/>
        <w:rPr>
          <w:rFonts w:ascii="Arial" w:eastAsia="Times New Roman" w:hAnsi="Arial" w:cs="Arial"/>
          <w:color w:val="000000"/>
          <w:shd w:val="clear" w:color="auto" w:fill="FFFFFF"/>
        </w:rPr>
      </w:pPr>
    </w:p>
    <w:p w14:paraId="37D7A2FC" w14:textId="77777777" w:rsidR="00771734" w:rsidRDefault="00771734" w:rsidP="002973C8">
      <w:pPr>
        <w:spacing w:line="360" w:lineRule="auto"/>
        <w:jc w:val="both"/>
        <w:rPr>
          <w:rFonts w:ascii="Arial" w:eastAsia="Times New Roman" w:hAnsi="Arial" w:cs="Arial"/>
          <w:color w:val="000000"/>
          <w:shd w:val="clear" w:color="auto" w:fill="FFFFFF"/>
        </w:rPr>
      </w:pPr>
    </w:p>
    <w:p w14:paraId="114F1620" w14:textId="3889B4E9" w:rsidR="00ED3B3E" w:rsidRPr="00635DA6" w:rsidRDefault="00ED3B3E" w:rsidP="002973C8">
      <w:pPr>
        <w:spacing w:line="360" w:lineRule="auto"/>
        <w:jc w:val="both"/>
        <w:rPr>
          <w:rFonts w:ascii="Arial" w:eastAsia="Times New Roman" w:hAnsi="Arial" w:cs="Arial"/>
          <w:b/>
          <w:bCs/>
          <w:color w:val="000000"/>
          <w:shd w:val="clear" w:color="auto" w:fill="FFFFFF"/>
        </w:rPr>
      </w:pPr>
      <w:r w:rsidRPr="00635DA6">
        <w:rPr>
          <w:rFonts w:ascii="Arial" w:eastAsia="Times New Roman" w:hAnsi="Arial" w:cs="Arial"/>
          <w:b/>
          <w:bCs/>
          <w:color w:val="000000"/>
          <w:shd w:val="clear" w:color="auto" w:fill="FFFFFF"/>
        </w:rPr>
        <w:t>Long-term Consequences</w:t>
      </w:r>
    </w:p>
    <w:p w14:paraId="2DD3E2D1" w14:textId="4685490C" w:rsidR="004C310E" w:rsidRDefault="009407E7" w:rsidP="002973C8">
      <w:pPr>
        <w:spacing w:line="360" w:lineRule="auto"/>
        <w:jc w:val="both"/>
        <w:rPr>
          <w:rFonts w:ascii="Arial" w:eastAsia="Times New Roman" w:hAnsi="Arial" w:cs="Arial"/>
          <w:color w:val="000000"/>
          <w:shd w:val="clear" w:color="auto" w:fill="FFFFFF"/>
        </w:rPr>
      </w:pPr>
      <w:r>
        <w:rPr>
          <w:rFonts w:ascii="Arial" w:eastAsia="Times New Roman" w:hAnsi="Arial" w:cs="Arial"/>
          <w:color w:val="000000"/>
          <w:shd w:val="clear" w:color="auto" w:fill="FFFFFF"/>
        </w:rPr>
        <w:t xml:space="preserve">Type </w:t>
      </w:r>
      <w:r w:rsidR="009D40CB">
        <w:rPr>
          <w:rFonts w:ascii="Arial" w:eastAsia="Times New Roman" w:hAnsi="Arial" w:cs="Arial"/>
          <w:color w:val="000000"/>
          <w:shd w:val="clear" w:color="auto" w:fill="FFFFFF"/>
        </w:rPr>
        <w:t xml:space="preserve">1 diabetes has no cure at the moment and if not controlled with insulin, the disease can </w:t>
      </w:r>
      <w:r w:rsidR="00B62FBC">
        <w:rPr>
          <w:rFonts w:ascii="Arial" w:eastAsia="Times New Roman" w:hAnsi="Arial" w:cs="Arial"/>
          <w:color w:val="000000"/>
          <w:shd w:val="clear" w:color="auto" w:fill="FFFFFF"/>
        </w:rPr>
        <w:t xml:space="preserve">lead to death. </w:t>
      </w:r>
      <w:r w:rsidR="00EB70A4">
        <w:rPr>
          <w:rFonts w:ascii="Arial" w:eastAsia="Times New Roman" w:hAnsi="Arial" w:cs="Arial"/>
          <w:color w:val="000000"/>
          <w:shd w:val="clear" w:color="auto" w:fill="FFFFFF"/>
        </w:rPr>
        <w:t xml:space="preserve">Researchers are still investigating what are the main causes behind </w:t>
      </w:r>
      <w:r w:rsidR="00AF036F">
        <w:rPr>
          <w:rFonts w:ascii="Arial" w:eastAsia="Times New Roman" w:hAnsi="Arial" w:cs="Arial"/>
          <w:color w:val="000000"/>
          <w:shd w:val="clear" w:color="auto" w:fill="FFFFFF"/>
        </w:rPr>
        <w:t>the cells destruction in one’s body.</w:t>
      </w:r>
      <w:r w:rsidR="00E94DA1">
        <w:rPr>
          <w:rFonts w:ascii="Arial" w:eastAsia="Times New Roman" w:hAnsi="Arial" w:cs="Arial"/>
          <w:color w:val="000000"/>
          <w:shd w:val="clear" w:color="auto" w:fill="FFFFFF"/>
        </w:rPr>
        <w:t xml:space="preserve"> </w:t>
      </w:r>
      <w:r w:rsidR="002D3590">
        <w:rPr>
          <w:rFonts w:ascii="Arial" w:eastAsia="Times New Roman" w:hAnsi="Arial" w:cs="Arial"/>
          <w:color w:val="000000"/>
          <w:shd w:val="clear" w:color="auto" w:fill="FFFFFF"/>
        </w:rPr>
        <w:t>Blood vessels</w:t>
      </w:r>
      <w:r w:rsidR="00D809C0">
        <w:rPr>
          <w:rFonts w:ascii="Arial" w:eastAsia="Times New Roman" w:hAnsi="Arial" w:cs="Arial"/>
          <w:color w:val="000000"/>
          <w:shd w:val="clear" w:color="auto" w:fill="FFFFFF"/>
        </w:rPr>
        <w:t>, eyes, kidneys,</w:t>
      </w:r>
      <w:r w:rsidR="002D3590">
        <w:rPr>
          <w:rFonts w:ascii="Arial" w:eastAsia="Times New Roman" w:hAnsi="Arial" w:cs="Arial"/>
          <w:color w:val="000000"/>
          <w:shd w:val="clear" w:color="auto" w:fill="FFFFFF"/>
        </w:rPr>
        <w:t xml:space="preserve"> and the heart are the main organs affected by diabetes</w:t>
      </w:r>
      <w:r w:rsidR="005A39D8">
        <w:rPr>
          <w:rFonts w:ascii="Arial" w:eastAsia="Times New Roman" w:hAnsi="Arial" w:cs="Arial"/>
          <w:color w:val="000000"/>
          <w:shd w:val="clear" w:color="auto" w:fill="FFFFFF"/>
        </w:rPr>
        <w:t>, but it also can lead to different infections as the body is not strong enough to fight them</w:t>
      </w:r>
      <w:r w:rsidR="004B6434">
        <w:rPr>
          <w:rFonts w:ascii="Arial" w:eastAsia="Times New Roman" w:hAnsi="Arial" w:cs="Arial"/>
          <w:color w:val="000000"/>
          <w:shd w:val="clear" w:color="auto" w:fill="FFFFFF"/>
        </w:rPr>
        <w:t xml:space="preserve"> (</w:t>
      </w:r>
      <w:r w:rsidR="001253F4">
        <w:rPr>
          <w:rFonts w:ascii="Arial" w:eastAsia="Times New Roman" w:hAnsi="Arial" w:cs="Arial"/>
          <w:color w:val="000000"/>
          <w:shd w:val="clear" w:color="auto" w:fill="FFFFFF"/>
        </w:rPr>
        <w:t>IDF, 2021).</w:t>
      </w:r>
    </w:p>
    <w:p w14:paraId="02503937" w14:textId="468FC760" w:rsidR="00782756" w:rsidRDefault="00771734" w:rsidP="002973C8">
      <w:pPr>
        <w:spacing w:line="360" w:lineRule="auto"/>
        <w:jc w:val="both"/>
        <w:rPr>
          <w:rFonts w:ascii="Arial" w:eastAsia="Times New Roman" w:hAnsi="Arial" w:cs="Arial"/>
          <w:color w:val="000000"/>
          <w:shd w:val="clear" w:color="auto" w:fill="FFFFFF"/>
        </w:rPr>
      </w:pPr>
      <w:r>
        <w:rPr>
          <w:rFonts w:ascii="Arial" w:eastAsia="Times New Roman" w:hAnsi="Arial" w:cs="Arial"/>
          <w:noProof/>
          <w:color w:val="000000"/>
        </w:rPr>
        <w:drawing>
          <wp:anchor distT="0" distB="0" distL="114300" distR="114300" simplePos="0" relativeHeight="251661312" behindDoc="0" locked="0" layoutInCell="1" allowOverlap="1" wp14:anchorId="53D27CCC" wp14:editId="0F01060A">
            <wp:simplePos x="0" y="0"/>
            <wp:positionH relativeFrom="column">
              <wp:posOffset>-33020</wp:posOffset>
            </wp:positionH>
            <wp:positionV relativeFrom="paragraph">
              <wp:posOffset>1052195</wp:posOffset>
            </wp:positionV>
            <wp:extent cx="3441700" cy="2165985"/>
            <wp:effectExtent l="0" t="0" r="6350" b="571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41700" cy="2165985"/>
                    </a:xfrm>
                    <a:prstGeom prst="rect">
                      <a:avLst/>
                    </a:prstGeom>
                  </pic:spPr>
                </pic:pic>
              </a:graphicData>
            </a:graphic>
            <wp14:sizeRelH relativeFrom="margin">
              <wp14:pctWidth>0</wp14:pctWidth>
            </wp14:sizeRelH>
            <wp14:sizeRelV relativeFrom="margin">
              <wp14:pctHeight>0</wp14:pctHeight>
            </wp14:sizeRelV>
          </wp:anchor>
        </w:drawing>
      </w:r>
      <w:r w:rsidR="00782756">
        <w:rPr>
          <w:rFonts w:ascii="Arial" w:eastAsia="Times New Roman" w:hAnsi="Arial" w:cs="Arial"/>
          <w:color w:val="000000"/>
          <w:shd w:val="clear" w:color="auto" w:fill="FFFFFF"/>
        </w:rPr>
        <w:t xml:space="preserve">The disease can have very serious consequences, such as leg, </w:t>
      </w:r>
      <w:r w:rsidR="00142B69">
        <w:rPr>
          <w:rFonts w:ascii="Arial" w:eastAsia="Times New Roman" w:hAnsi="Arial" w:cs="Arial"/>
          <w:color w:val="000000"/>
          <w:shd w:val="clear" w:color="auto" w:fill="FFFFFF"/>
        </w:rPr>
        <w:t>foot, or toe amputation. Around 9600 people go through this operation</w:t>
      </w:r>
      <w:r w:rsidR="00AB45A8">
        <w:rPr>
          <w:rFonts w:ascii="Arial" w:eastAsia="Times New Roman" w:hAnsi="Arial" w:cs="Arial"/>
          <w:color w:val="000000"/>
          <w:shd w:val="clear" w:color="auto" w:fill="FFFFFF"/>
        </w:rPr>
        <w:t>s</w:t>
      </w:r>
      <w:r w:rsidR="00142B69">
        <w:rPr>
          <w:rFonts w:ascii="Arial" w:eastAsia="Times New Roman" w:hAnsi="Arial" w:cs="Arial"/>
          <w:color w:val="000000"/>
          <w:shd w:val="clear" w:color="auto" w:fill="FFFFFF"/>
        </w:rPr>
        <w:t xml:space="preserve"> yearly </w:t>
      </w:r>
      <w:r w:rsidR="00B95DA6">
        <w:rPr>
          <w:rFonts w:ascii="Arial" w:eastAsia="Times New Roman" w:hAnsi="Arial" w:cs="Arial"/>
          <w:color w:val="000000"/>
          <w:shd w:val="clear" w:color="auto" w:fill="FFFFFF"/>
        </w:rPr>
        <w:t xml:space="preserve">in the UK, while </w:t>
      </w:r>
      <w:r w:rsidR="007D7FBB">
        <w:rPr>
          <w:rFonts w:ascii="Arial" w:eastAsia="Times New Roman" w:hAnsi="Arial" w:cs="Arial"/>
          <w:color w:val="000000"/>
          <w:shd w:val="clear" w:color="auto" w:fill="FFFFFF"/>
        </w:rPr>
        <w:t>more than 30 people a week loose their sight.</w:t>
      </w:r>
      <w:r w:rsidR="000105AB">
        <w:rPr>
          <w:rFonts w:ascii="Arial" w:eastAsia="Times New Roman" w:hAnsi="Arial" w:cs="Arial"/>
          <w:color w:val="000000"/>
          <w:shd w:val="clear" w:color="auto" w:fill="FFFFFF"/>
        </w:rPr>
        <w:t xml:space="preserve"> Mental health can also be diminished, and the statistics show that people with diabetes are more likely to suffer from </w:t>
      </w:r>
      <w:r w:rsidR="00967015">
        <w:rPr>
          <w:rFonts w:ascii="Arial" w:eastAsia="Times New Roman" w:hAnsi="Arial" w:cs="Arial"/>
          <w:color w:val="000000"/>
          <w:shd w:val="clear" w:color="auto" w:fill="FFFFFF"/>
        </w:rPr>
        <w:t>long-term depression.</w:t>
      </w:r>
    </w:p>
    <w:p w14:paraId="3FC69AF1" w14:textId="0484D3EE" w:rsidR="00AB45A8" w:rsidRDefault="00AB45A8" w:rsidP="002973C8">
      <w:pPr>
        <w:spacing w:line="360" w:lineRule="auto"/>
        <w:jc w:val="both"/>
        <w:rPr>
          <w:rFonts w:ascii="Arial" w:eastAsia="Times New Roman" w:hAnsi="Arial" w:cs="Arial"/>
          <w:color w:val="000000"/>
          <w:shd w:val="clear" w:color="auto" w:fill="FFFFFF"/>
        </w:rPr>
      </w:pPr>
    </w:p>
    <w:p w14:paraId="473D0D78" w14:textId="6BC9CB9D" w:rsidR="001253F4" w:rsidRDefault="001253F4" w:rsidP="002973C8">
      <w:pPr>
        <w:spacing w:line="360" w:lineRule="auto"/>
        <w:jc w:val="both"/>
        <w:rPr>
          <w:rFonts w:ascii="Arial" w:eastAsia="Times New Roman" w:hAnsi="Arial" w:cs="Arial"/>
          <w:color w:val="000000"/>
          <w:shd w:val="clear" w:color="auto" w:fill="FFFFFF"/>
        </w:rPr>
      </w:pPr>
      <w:r>
        <w:rPr>
          <w:rFonts w:ascii="Arial" w:eastAsia="Times New Roman" w:hAnsi="Arial" w:cs="Arial"/>
          <w:color w:val="000000"/>
          <w:shd w:val="clear" w:color="auto" w:fill="FFFFFF"/>
        </w:rPr>
        <w:t>Cardiovascular conditions</w:t>
      </w:r>
      <w:r w:rsidR="00510FA5">
        <w:rPr>
          <w:rFonts w:ascii="Arial" w:eastAsia="Times New Roman" w:hAnsi="Arial" w:cs="Arial"/>
          <w:color w:val="000000"/>
          <w:shd w:val="clear" w:color="auto" w:fill="FFFFFF"/>
        </w:rPr>
        <w:t xml:space="preserve"> are very common in diabetes and </w:t>
      </w:r>
      <w:r w:rsidR="00F277FD">
        <w:rPr>
          <w:rFonts w:ascii="Arial" w:eastAsia="Times New Roman" w:hAnsi="Arial" w:cs="Arial"/>
          <w:color w:val="000000"/>
          <w:shd w:val="clear" w:color="auto" w:fill="FFFFFF"/>
        </w:rPr>
        <w:t>it is the main cause of morbidity</w:t>
      </w:r>
      <w:r w:rsidR="00B64F97">
        <w:rPr>
          <w:rFonts w:ascii="Arial" w:eastAsia="Times New Roman" w:hAnsi="Arial" w:cs="Arial"/>
          <w:color w:val="000000"/>
          <w:shd w:val="clear" w:color="auto" w:fill="FFFFFF"/>
        </w:rPr>
        <w:t xml:space="preserve"> amongst patients. </w:t>
      </w:r>
      <w:r w:rsidR="001E6D57" w:rsidRPr="001E6D57">
        <w:rPr>
          <w:rFonts w:ascii="Arial" w:eastAsia="Times New Roman" w:hAnsi="Arial" w:cs="Arial"/>
          <w:color w:val="000000"/>
          <w:shd w:val="clear" w:color="auto" w:fill="FFFFFF"/>
        </w:rPr>
        <w:t>More</w:t>
      </w:r>
      <w:r w:rsidR="001E6D57">
        <w:rPr>
          <w:rFonts w:ascii="Arial" w:eastAsia="Times New Roman" w:hAnsi="Arial" w:cs="Arial"/>
          <w:color w:val="000000"/>
          <w:shd w:val="clear" w:color="auto" w:fill="FFFFFF"/>
        </w:rPr>
        <w:t xml:space="preserve"> </w:t>
      </w:r>
      <w:r w:rsidR="001E6D57" w:rsidRPr="001E6D57">
        <w:rPr>
          <w:rFonts w:ascii="Arial" w:eastAsia="Times New Roman" w:hAnsi="Arial" w:cs="Arial"/>
          <w:color w:val="000000"/>
          <w:shd w:val="clear" w:color="auto" w:fill="FFFFFF"/>
        </w:rPr>
        <w:t>than 70</w:t>
      </w:r>
      <w:r w:rsidR="001E6D57">
        <w:rPr>
          <w:rFonts w:ascii="Arial" w:eastAsia="Times New Roman" w:hAnsi="Arial" w:cs="Arial"/>
          <w:color w:val="000000"/>
          <w:shd w:val="clear" w:color="auto" w:fill="FFFFFF"/>
        </w:rPr>
        <w:t xml:space="preserve"> percent </w:t>
      </w:r>
      <w:r w:rsidR="001E6D57" w:rsidRPr="001E6D57">
        <w:rPr>
          <w:rFonts w:ascii="Arial" w:eastAsia="Times New Roman" w:hAnsi="Arial" w:cs="Arial"/>
          <w:color w:val="000000"/>
          <w:shd w:val="clear" w:color="auto" w:fill="FFFFFF"/>
        </w:rPr>
        <w:t>of people with diabetes</w:t>
      </w:r>
      <w:r w:rsidR="001E6D57">
        <w:rPr>
          <w:rFonts w:ascii="Arial" w:eastAsia="Times New Roman" w:hAnsi="Arial" w:cs="Arial"/>
          <w:color w:val="000000"/>
          <w:shd w:val="clear" w:color="auto" w:fill="FFFFFF"/>
        </w:rPr>
        <w:t xml:space="preserve"> </w:t>
      </w:r>
      <w:r w:rsidR="001E6D57" w:rsidRPr="001E6D57">
        <w:rPr>
          <w:rFonts w:ascii="Arial" w:eastAsia="Times New Roman" w:hAnsi="Arial" w:cs="Arial"/>
          <w:color w:val="000000"/>
          <w:shd w:val="clear" w:color="auto" w:fill="FFFFFF"/>
        </w:rPr>
        <w:t>have high blood pressure or are</w:t>
      </w:r>
      <w:r w:rsidR="001E6D57">
        <w:rPr>
          <w:rFonts w:ascii="Arial" w:eastAsia="Times New Roman" w:hAnsi="Arial" w:cs="Arial"/>
          <w:color w:val="000000"/>
          <w:shd w:val="clear" w:color="auto" w:fill="FFFFFF"/>
        </w:rPr>
        <w:t xml:space="preserve"> </w:t>
      </w:r>
      <w:r w:rsidR="001E6D57" w:rsidRPr="001E6D57">
        <w:rPr>
          <w:rFonts w:ascii="Arial" w:eastAsia="Times New Roman" w:hAnsi="Arial" w:cs="Arial"/>
          <w:color w:val="000000"/>
          <w:shd w:val="clear" w:color="auto" w:fill="FFFFFF"/>
        </w:rPr>
        <w:t>being treated with medications for</w:t>
      </w:r>
      <w:r w:rsidR="001E6D57">
        <w:rPr>
          <w:rFonts w:ascii="Arial" w:eastAsia="Times New Roman" w:hAnsi="Arial" w:cs="Arial"/>
          <w:color w:val="000000"/>
          <w:shd w:val="clear" w:color="auto" w:fill="FFFFFF"/>
        </w:rPr>
        <w:t xml:space="preserve"> </w:t>
      </w:r>
      <w:r w:rsidR="001E6D57" w:rsidRPr="001E6D57">
        <w:rPr>
          <w:rFonts w:ascii="Arial" w:eastAsia="Times New Roman" w:hAnsi="Arial" w:cs="Arial"/>
          <w:color w:val="000000"/>
          <w:shd w:val="clear" w:color="auto" w:fill="FFFFFF"/>
        </w:rPr>
        <w:t>hypertension.</w:t>
      </w:r>
      <w:r w:rsidR="00291205">
        <w:rPr>
          <w:rFonts w:ascii="Arial" w:eastAsia="Times New Roman" w:hAnsi="Arial" w:cs="Arial"/>
          <w:color w:val="000000"/>
          <w:shd w:val="clear" w:color="auto" w:fill="FFFFFF"/>
        </w:rPr>
        <w:t xml:space="preserve"> </w:t>
      </w:r>
    </w:p>
    <w:p w14:paraId="443164C5" w14:textId="3F54E559" w:rsidR="00B43FF0" w:rsidRDefault="00B43FF0" w:rsidP="002973C8">
      <w:pPr>
        <w:spacing w:line="360" w:lineRule="auto"/>
        <w:jc w:val="both"/>
        <w:rPr>
          <w:rFonts w:ascii="Arial" w:eastAsia="Times New Roman" w:hAnsi="Arial" w:cs="Arial"/>
          <w:color w:val="000000"/>
          <w:shd w:val="clear" w:color="auto" w:fill="FFFFFF"/>
        </w:rPr>
      </w:pPr>
      <w:r>
        <w:rPr>
          <w:rFonts w:ascii="Arial" w:eastAsia="Times New Roman" w:hAnsi="Arial" w:cs="Arial"/>
          <w:color w:val="000000"/>
          <w:shd w:val="clear" w:color="auto" w:fill="FFFFFF"/>
        </w:rPr>
        <w:t>Oral complications</w:t>
      </w:r>
      <w:r w:rsidR="00093D28">
        <w:rPr>
          <w:rFonts w:ascii="Arial" w:eastAsia="Times New Roman" w:hAnsi="Arial" w:cs="Arial"/>
          <w:color w:val="000000"/>
          <w:shd w:val="clear" w:color="auto" w:fill="FFFFFF"/>
        </w:rPr>
        <w:t xml:space="preserve"> is also extremely common, and it can lead to loosing teeth and oral infections.</w:t>
      </w:r>
      <w:r w:rsidR="00965949">
        <w:rPr>
          <w:rFonts w:ascii="Arial" w:eastAsia="Times New Roman" w:hAnsi="Arial" w:cs="Arial"/>
          <w:color w:val="000000"/>
          <w:shd w:val="clear" w:color="auto" w:fill="FFFFFF"/>
        </w:rPr>
        <w:t xml:space="preserve"> Also, the wounds caused during oral treatment heal very slow and patients often avoid the interventions.</w:t>
      </w:r>
    </w:p>
    <w:p w14:paraId="55AAB6F5" w14:textId="6EDA881F" w:rsidR="0053057F" w:rsidRDefault="00501817" w:rsidP="002973C8">
      <w:pPr>
        <w:spacing w:line="360" w:lineRule="auto"/>
        <w:jc w:val="both"/>
        <w:rPr>
          <w:rStyle w:val="HeaderChar"/>
          <w:rFonts w:ascii="Arial" w:eastAsia="Times New Roman" w:hAnsi="Arial" w:cs="Arial"/>
          <w:color w:val="000000" w:themeColor="text1"/>
          <w:shd w:val="clear" w:color="auto" w:fill="FFFFFF"/>
        </w:rPr>
      </w:pPr>
      <w:r w:rsidRPr="00501817">
        <w:rPr>
          <w:rStyle w:val="HeaderChar"/>
          <w:rFonts w:ascii="Arial" w:eastAsia="Times New Roman" w:hAnsi="Arial" w:cs="Arial"/>
          <w:color w:val="000000" w:themeColor="text1"/>
          <w:shd w:val="clear" w:color="auto" w:fill="FFFFFF"/>
        </w:rPr>
        <w:t>Diabetic peripheral neuropathy (DPN)</w:t>
      </w:r>
      <w:r w:rsidR="0053057F">
        <w:rPr>
          <w:rStyle w:val="HeaderChar"/>
          <w:rFonts w:ascii="Arial" w:eastAsia="Times New Roman" w:hAnsi="Arial" w:cs="Arial"/>
          <w:color w:val="000000" w:themeColor="text1"/>
          <w:shd w:val="clear" w:color="auto" w:fill="FFFFFF"/>
        </w:rPr>
        <w:t xml:space="preserve"> </w:t>
      </w:r>
      <w:r w:rsidRPr="00501817">
        <w:rPr>
          <w:rStyle w:val="HeaderChar"/>
          <w:rFonts w:ascii="Arial" w:eastAsia="Times New Roman" w:hAnsi="Arial" w:cs="Arial"/>
          <w:color w:val="000000" w:themeColor="text1"/>
          <w:shd w:val="clear" w:color="auto" w:fill="FFFFFF"/>
        </w:rPr>
        <w:t>is a common complication estimated</w:t>
      </w:r>
      <w:r w:rsidR="00093D28">
        <w:rPr>
          <w:rStyle w:val="HeaderChar"/>
          <w:rFonts w:ascii="Arial" w:eastAsia="Times New Roman" w:hAnsi="Arial" w:cs="Arial"/>
          <w:color w:val="000000" w:themeColor="text1"/>
          <w:shd w:val="clear" w:color="auto" w:fill="FFFFFF"/>
        </w:rPr>
        <w:t xml:space="preserve"> </w:t>
      </w:r>
      <w:r w:rsidRPr="00501817">
        <w:rPr>
          <w:rStyle w:val="HeaderChar"/>
          <w:rFonts w:ascii="Arial" w:eastAsia="Times New Roman" w:hAnsi="Arial" w:cs="Arial"/>
          <w:color w:val="000000" w:themeColor="text1"/>
          <w:shd w:val="clear" w:color="auto" w:fill="FFFFFF"/>
        </w:rPr>
        <w:t>to affect 30</w:t>
      </w:r>
      <w:r w:rsidR="00D00AA8">
        <w:rPr>
          <w:rStyle w:val="HeaderChar"/>
          <w:rFonts w:ascii="Arial" w:eastAsia="Times New Roman" w:hAnsi="Arial" w:cs="Arial"/>
          <w:color w:val="000000" w:themeColor="text1"/>
          <w:shd w:val="clear" w:color="auto" w:fill="FFFFFF"/>
        </w:rPr>
        <w:t xml:space="preserve"> percent</w:t>
      </w:r>
      <w:r w:rsidRPr="00501817">
        <w:rPr>
          <w:rStyle w:val="HeaderChar"/>
          <w:rFonts w:ascii="Arial" w:eastAsia="Times New Roman" w:hAnsi="Arial" w:cs="Arial"/>
          <w:color w:val="000000" w:themeColor="text1"/>
          <w:shd w:val="clear" w:color="auto" w:fill="FFFFFF"/>
        </w:rPr>
        <w:t xml:space="preserve"> to 50</w:t>
      </w:r>
      <w:r w:rsidR="00D00AA8">
        <w:rPr>
          <w:rStyle w:val="HeaderChar"/>
          <w:rFonts w:ascii="Arial" w:eastAsia="Times New Roman" w:hAnsi="Arial" w:cs="Arial"/>
          <w:color w:val="000000" w:themeColor="text1"/>
          <w:shd w:val="clear" w:color="auto" w:fill="FFFFFF"/>
        </w:rPr>
        <w:t xml:space="preserve"> percent </w:t>
      </w:r>
      <w:r w:rsidRPr="00501817">
        <w:rPr>
          <w:rStyle w:val="HeaderChar"/>
          <w:rFonts w:ascii="Arial" w:eastAsia="Times New Roman" w:hAnsi="Arial" w:cs="Arial"/>
          <w:color w:val="000000" w:themeColor="text1"/>
          <w:shd w:val="clear" w:color="auto" w:fill="FFFFFF"/>
        </w:rPr>
        <w:t>of individuals</w:t>
      </w:r>
      <w:r w:rsidR="0053057F">
        <w:rPr>
          <w:rStyle w:val="HeaderChar"/>
          <w:rFonts w:ascii="Arial" w:eastAsia="Times New Roman" w:hAnsi="Arial" w:cs="Arial"/>
          <w:color w:val="000000" w:themeColor="text1"/>
          <w:shd w:val="clear" w:color="auto" w:fill="FFFFFF"/>
        </w:rPr>
        <w:t xml:space="preserve"> </w:t>
      </w:r>
      <w:r w:rsidRPr="00501817">
        <w:rPr>
          <w:rStyle w:val="HeaderChar"/>
          <w:rFonts w:ascii="Arial" w:eastAsia="Times New Roman" w:hAnsi="Arial" w:cs="Arial"/>
          <w:color w:val="000000" w:themeColor="text1"/>
          <w:shd w:val="clear" w:color="auto" w:fill="FFFFFF"/>
        </w:rPr>
        <w:t>with diabetes.</w:t>
      </w:r>
      <w:r w:rsidR="00D00AA8">
        <w:rPr>
          <w:rStyle w:val="HeaderChar"/>
          <w:rFonts w:ascii="Arial" w:eastAsia="Times New Roman" w:hAnsi="Arial" w:cs="Arial"/>
          <w:color w:val="000000" w:themeColor="text1"/>
          <w:shd w:val="clear" w:color="auto" w:fill="FFFFFF"/>
        </w:rPr>
        <w:t xml:space="preserve"> </w:t>
      </w:r>
      <w:r w:rsidRPr="00501817">
        <w:rPr>
          <w:rStyle w:val="HeaderChar"/>
          <w:rFonts w:ascii="Arial" w:eastAsia="Times New Roman" w:hAnsi="Arial" w:cs="Arial"/>
          <w:color w:val="000000" w:themeColor="text1"/>
          <w:shd w:val="clear" w:color="auto" w:fill="FFFFFF"/>
        </w:rPr>
        <w:t>The primary risk</w:t>
      </w:r>
      <w:r w:rsidR="0053057F">
        <w:rPr>
          <w:rStyle w:val="HeaderChar"/>
          <w:rFonts w:ascii="Arial" w:eastAsia="Times New Roman" w:hAnsi="Arial" w:cs="Arial"/>
          <w:color w:val="000000" w:themeColor="text1"/>
          <w:shd w:val="clear" w:color="auto" w:fill="FFFFFF"/>
        </w:rPr>
        <w:t xml:space="preserve"> </w:t>
      </w:r>
      <w:r w:rsidRPr="00501817">
        <w:rPr>
          <w:rStyle w:val="HeaderChar"/>
          <w:rFonts w:ascii="Arial" w:eastAsia="Times New Roman" w:hAnsi="Arial" w:cs="Arial"/>
          <w:color w:val="000000" w:themeColor="text1"/>
          <w:shd w:val="clear" w:color="auto" w:fill="FFFFFF"/>
        </w:rPr>
        <w:t xml:space="preserve">factor for DPN is </w:t>
      </w:r>
      <w:r w:rsidR="00D00AA8" w:rsidRPr="00501817">
        <w:rPr>
          <w:rStyle w:val="HeaderChar"/>
          <w:rFonts w:ascii="Arial" w:eastAsia="Times New Roman" w:hAnsi="Arial" w:cs="Arial"/>
          <w:color w:val="000000" w:themeColor="text1"/>
          <w:shd w:val="clear" w:color="auto" w:fill="FFFFFF"/>
        </w:rPr>
        <w:t>hyperglycaemia</w:t>
      </w:r>
      <w:r w:rsidR="00D00AA8">
        <w:rPr>
          <w:rStyle w:val="HeaderChar"/>
          <w:rFonts w:ascii="Arial" w:eastAsia="Times New Roman" w:hAnsi="Arial" w:cs="Arial"/>
          <w:color w:val="000000" w:themeColor="text1"/>
          <w:shd w:val="clear" w:color="auto" w:fill="FFFFFF"/>
        </w:rPr>
        <w:t>, but o</w:t>
      </w:r>
      <w:r w:rsidRPr="00501817">
        <w:rPr>
          <w:rStyle w:val="HeaderChar"/>
          <w:rFonts w:ascii="Arial" w:eastAsia="Times New Roman" w:hAnsi="Arial" w:cs="Arial"/>
          <w:color w:val="000000" w:themeColor="text1"/>
          <w:shd w:val="clear" w:color="auto" w:fill="FFFFFF"/>
        </w:rPr>
        <w:t>ther independent risk factors include age, duration of disease, smoking, hypertension, elevated</w:t>
      </w:r>
      <w:r w:rsidR="0053057F">
        <w:rPr>
          <w:rStyle w:val="HeaderChar"/>
          <w:rFonts w:ascii="Arial" w:eastAsia="Times New Roman" w:hAnsi="Arial" w:cs="Arial"/>
          <w:color w:val="000000" w:themeColor="text1"/>
          <w:shd w:val="clear" w:color="auto" w:fill="FFFFFF"/>
        </w:rPr>
        <w:t xml:space="preserve"> </w:t>
      </w:r>
      <w:r w:rsidRPr="00501817">
        <w:rPr>
          <w:rStyle w:val="HeaderChar"/>
          <w:rFonts w:ascii="Arial" w:eastAsia="Times New Roman" w:hAnsi="Arial" w:cs="Arial"/>
          <w:color w:val="000000" w:themeColor="text1"/>
          <w:shd w:val="clear" w:color="auto" w:fill="FFFFFF"/>
        </w:rPr>
        <w:t>triglycerides, higher BMI, alcohol consumption, and taller height</w:t>
      </w:r>
      <w:r w:rsidR="0053057F">
        <w:rPr>
          <w:rStyle w:val="HeaderChar"/>
          <w:rFonts w:ascii="Arial" w:eastAsia="Times New Roman" w:hAnsi="Arial" w:cs="Arial"/>
          <w:color w:val="000000" w:themeColor="text1"/>
          <w:shd w:val="clear" w:color="auto" w:fill="FFFFFF"/>
        </w:rPr>
        <w:t>.</w:t>
      </w:r>
      <w:r w:rsidR="00251266">
        <w:rPr>
          <w:rStyle w:val="HeaderChar"/>
          <w:rFonts w:ascii="Arial" w:eastAsia="Times New Roman" w:hAnsi="Arial" w:cs="Arial"/>
          <w:color w:val="000000" w:themeColor="text1"/>
          <w:shd w:val="clear" w:color="auto" w:fill="FFFFFF"/>
        </w:rPr>
        <w:t xml:space="preserve"> This can often lead to muscle pain</w:t>
      </w:r>
      <w:r w:rsidR="00311A9C">
        <w:rPr>
          <w:rStyle w:val="HeaderChar"/>
          <w:rFonts w:ascii="Arial" w:eastAsia="Times New Roman" w:hAnsi="Arial" w:cs="Arial"/>
          <w:color w:val="000000" w:themeColor="text1"/>
          <w:shd w:val="clear" w:color="auto" w:fill="FFFFFF"/>
        </w:rPr>
        <w:t>,</w:t>
      </w:r>
      <w:r w:rsidR="00093D28">
        <w:rPr>
          <w:rStyle w:val="HeaderChar"/>
          <w:rFonts w:ascii="Arial" w:eastAsia="Times New Roman" w:hAnsi="Arial" w:cs="Arial"/>
          <w:color w:val="000000" w:themeColor="text1"/>
          <w:shd w:val="clear" w:color="auto" w:fill="FFFFFF"/>
        </w:rPr>
        <w:t xml:space="preserve"> weakness, and sensory loss</w:t>
      </w:r>
      <w:r w:rsidR="00166CAE">
        <w:rPr>
          <w:rStyle w:val="HeaderChar"/>
          <w:rFonts w:ascii="Arial" w:eastAsia="Times New Roman" w:hAnsi="Arial" w:cs="Arial"/>
          <w:color w:val="000000" w:themeColor="text1"/>
          <w:shd w:val="clear" w:color="auto" w:fill="FFFFFF"/>
        </w:rPr>
        <w:t xml:space="preserve"> (Desphante, 2008).</w:t>
      </w:r>
    </w:p>
    <w:p w14:paraId="00C5418A" w14:textId="376094E3" w:rsidR="00C23358" w:rsidRPr="00F35D7A" w:rsidRDefault="00C6269C" w:rsidP="00B63145">
      <w:pPr>
        <w:spacing w:line="360" w:lineRule="auto"/>
        <w:jc w:val="both"/>
        <w:rPr>
          <w:rFonts w:ascii="Arial" w:eastAsia="Times New Roman" w:hAnsi="Arial" w:cs="Arial"/>
          <w:color w:val="000000" w:themeColor="text1"/>
          <w:shd w:val="clear" w:color="auto" w:fill="FFFFFF"/>
        </w:rPr>
      </w:pPr>
      <w:r>
        <w:rPr>
          <w:rStyle w:val="HeaderChar"/>
          <w:rFonts w:ascii="Arial" w:eastAsia="Times New Roman" w:hAnsi="Arial" w:cs="Arial"/>
          <w:color w:val="000000" w:themeColor="text1"/>
          <w:shd w:val="clear" w:color="auto" w:fill="FFFFFF"/>
        </w:rPr>
        <w:t>Complications during pregnancy</w:t>
      </w:r>
      <w:r w:rsidR="00036ED3">
        <w:rPr>
          <w:rStyle w:val="HeaderChar"/>
          <w:rFonts w:ascii="Arial" w:eastAsia="Times New Roman" w:hAnsi="Arial" w:cs="Arial"/>
          <w:color w:val="000000" w:themeColor="text1"/>
          <w:shd w:val="clear" w:color="auto" w:fill="FFFFFF"/>
        </w:rPr>
        <w:t xml:space="preserve"> </w:t>
      </w:r>
      <w:r w:rsidR="00311A9C">
        <w:rPr>
          <w:rStyle w:val="HeaderChar"/>
          <w:rFonts w:ascii="Arial" w:eastAsia="Times New Roman" w:hAnsi="Arial" w:cs="Arial"/>
          <w:color w:val="000000" w:themeColor="text1"/>
          <w:shd w:val="clear" w:color="auto" w:fill="FFFFFF"/>
        </w:rPr>
        <w:t>are also known as</w:t>
      </w:r>
      <w:r w:rsidR="00197E47">
        <w:rPr>
          <w:rStyle w:val="HeaderChar"/>
          <w:rFonts w:ascii="Arial" w:eastAsia="Times New Roman" w:hAnsi="Arial" w:cs="Arial"/>
          <w:color w:val="000000" w:themeColor="text1"/>
          <w:shd w:val="clear" w:color="auto" w:fill="FFFFFF"/>
        </w:rPr>
        <w:t xml:space="preserve"> gestational diabetes</w:t>
      </w:r>
      <w:r w:rsidR="00311A9C">
        <w:rPr>
          <w:rStyle w:val="HeaderChar"/>
          <w:rFonts w:ascii="Arial" w:eastAsia="Times New Roman" w:hAnsi="Arial" w:cs="Arial"/>
          <w:color w:val="000000" w:themeColor="text1"/>
          <w:shd w:val="clear" w:color="auto" w:fill="FFFFFF"/>
        </w:rPr>
        <w:t>, which involves</w:t>
      </w:r>
      <w:r w:rsidR="00197E47">
        <w:rPr>
          <w:rStyle w:val="HeaderChar"/>
          <w:rFonts w:ascii="Arial" w:eastAsia="Times New Roman" w:hAnsi="Arial" w:cs="Arial"/>
          <w:color w:val="000000" w:themeColor="text1"/>
          <w:shd w:val="clear" w:color="auto" w:fill="FFFFFF"/>
        </w:rPr>
        <w:t xml:space="preserve"> </w:t>
      </w:r>
      <w:r w:rsidR="00F35D7A" w:rsidRPr="00F35D7A">
        <w:rPr>
          <w:rStyle w:val="HeaderChar"/>
          <w:rFonts w:ascii="Arial" w:eastAsia="Times New Roman" w:hAnsi="Arial" w:cs="Arial"/>
          <w:color w:val="000000" w:themeColor="text1"/>
          <w:shd w:val="clear" w:color="auto" w:fill="FFFFFF"/>
        </w:rPr>
        <w:t>glucose intolerance</w:t>
      </w:r>
      <w:r w:rsidR="00F35D7A">
        <w:rPr>
          <w:rStyle w:val="HeaderChar"/>
          <w:rFonts w:ascii="Arial" w:eastAsia="Times New Roman" w:hAnsi="Arial" w:cs="Arial"/>
          <w:color w:val="000000" w:themeColor="text1"/>
          <w:shd w:val="clear" w:color="auto" w:fill="FFFFFF"/>
        </w:rPr>
        <w:t xml:space="preserve"> </w:t>
      </w:r>
      <w:r w:rsidR="00F35D7A" w:rsidRPr="00F35D7A">
        <w:rPr>
          <w:rStyle w:val="HeaderChar"/>
          <w:rFonts w:ascii="Arial" w:eastAsia="Times New Roman" w:hAnsi="Arial" w:cs="Arial"/>
          <w:color w:val="000000" w:themeColor="text1"/>
          <w:shd w:val="clear" w:color="auto" w:fill="FFFFFF"/>
        </w:rPr>
        <w:t>with onset or first recognition during pregnancy</w:t>
      </w:r>
      <w:r w:rsidR="00F35D7A">
        <w:rPr>
          <w:rStyle w:val="HeaderChar"/>
          <w:rFonts w:ascii="Arial" w:eastAsia="Times New Roman" w:hAnsi="Arial" w:cs="Arial"/>
          <w:color w:val="000000" w:themeColor="text1"/>
          <w:shd w:val="clear" w:color="auto" w:fill="FFFFFF"/>
        </w:rPr>
        <w:t>.</w:t>
      </w:r>
    </w:p>
    <w:p w14:paraId="1452E2A6" w14:textId="281F738D" w:rsidR="005346C5" w:rsidRDefault="009C3099" w:rsidP="00B63145">
      <w:pPr>
        <w:spacing w:line="360" w:lineRule="auto"/>
        <w:jc w:val="both"/>
        <w:rPr>
          <w:rFonts w:ascii="Arial" w:eastAsia="Times New Roman" w:hAnsi="Arial" w:cs="Arial"/>
          <w:b/>
          <w:bCs/>
          <w:color w:val="000000"/>
          <w:shd w:val="clear" w:color="auto" w:fill="FFFFFF"/>
        </w:rPr>
      </w:pPr>
      <w:r w:rsidRPr="006D0369">
        <w:rPr>
          <w:rFonts w:ascii="Arial" w:eastAsia="Times New Roman" w:hAnsi="Arial" w:cs="Arial"/>
          <w:b/>
          <w:bCs/>
          <w:color w:val="000000"/>
          <w:shd w:val="clear" w:color="auto" w:fill="FFFFFF"/>
        </w:rPr>
        <w:t>Conclusion</w:t>
      </w:r>
    </w:p>
    <w:p w14:paraId="4FC13D59" w14:textId="35DB3910" w:rsidR="00C23358" w:rsidRDefault="006042AD" w:rsidP="00B63145">
      <w:pPr>
        <w:spacing w:line="360" w:lineRule="auto"/>
        <w:jc w:val="both"/>
        <w:rPr>
          <w:rFonts w:ascii="Arial" w:eastAsia="Times New Roman" w:hAnsi="Arial" w:cs="Arial"/>
          <w:color w:val="000000"/>
          <w:shd w:val="clear" w:color="auto" w:fill="FFFFFF"/>
        </w:rPr>
      </w:pPr>
      <w:r w:rsidRPr="00A2307D">
        <w:rPr>
          <w:rFonts w:ascii="Arial" w:eastAsia="Times New Roman" w:hAnsi="Arial" w:cs="Arial"/>
          <w:color w:val="000000"/>
          <w:shd w:val="clear" w:color="auto" w:fill="FFFFFF"/>
        </w:rPr>
        <w:t>There is a constant rise in diabetes cases across the world</w:t>
      </w:r>
      <w:r w:rsidR="00326FD1">
        <w:rPr>
          <w:rFonts w:ascii="Arial" w:eastAsia="Times New Roman" w:hAnsi="Arial" w:cs="Arial"/>
          <w:color w:val="000000"/>
          <w:shd w:val="clear" w:color="auto" w:fill="FFFFFF"/>
        </w:rPr>
        <w:t xml:space="preserve"> while no cure has been invented yet to treat type 1 diabetes. This is very discouraging, as the medicine has evolved a lot during the last decade. The predictions made for the future are also highly concerning, considering </w:t>
      </w:r>
      <w:r w:rsidR="00110B0F">
        <w:rPr>
          <w:rFonts w:ascii="Arial" w:eastAsia="Times New Roman" w:hAnsi="Arial" w:cs="Arial"/>
          <w:color w:val="000000"/>
          <w:shd w:val="clear" w:color="auto" w:fill="FFFFFF"/>
        </w:rPr>
        <w:t xml:space="preserve">the measures taken by professionals and healthcare organisations. </w:t>
      </w:r>
    </w:p>
    <w:p w14:paraId="3628EF8F" w14:textId="42010A8C" w:rsidR="00357A5B" w:rsidRDefault="00357A5B" w:rsidP="00B63145">
      <w:pPr>
        <w:spacing w:line="360" w:lineRule="auto"/>
        <w:jc w:val="both"/>
        <w:rPr>
          <w:rFonts w:ascii="Arial" w:eastAsia="Times New Roman" w:hAnsi="Arial" w:cs="Arial"/>
          <w:color w:val="000000"/>
          <w:shd w:val="clear" w:color="auto" w:fill="FFFFFF"/>
        </w:rPr>
      </w:pPr>
      <w:r>
        <w:rPr>
          <w:rFonts w:ascii="Arial" w:eastAsia="Times New Roman" w:hAnsi="Arial" w:cs="Arial"/>
          <w:color w:val="000000"/>
          <w:shd w:val="clear" w:color="auto" w:fill="FFFFFF"/>
        </w:rPr>
        <w:t xml:space="preserve">It has already been established that obesity is one of the leading </w:t>
      </w:r>
      <w:r w:rsidR="00F95442">
        <w:rPr>
          <w:rFonts w:ascii="Arial" w:eastAsia="Times New Roman" w:hAnsi="Arial" w:cs="Arial"/>
          <w:color w:val="000000"/>
          <w:shd w:val="clear" w:color="auto" w:fill="FFFFFF"/>
        </w:rPr>
        <w:t>factors</w:t>
      </w:r>
      <w:r>
        <w:rPr>
          <w:rFonts w:ascii="Arial" w:eastAsia="Times New Roman" w:hAnsi="Arial" w:cs="Arial"/>
          <w:color w:val="000000"/>
          <w:shd w:val="clear" w:color="auto" w:fill="FFFFFF"/>
        </w:rPr>
        <w:t xml:space="preserve"> towards t</w:t>
      </w:r>
      <w:r w:rsidR="00F95442">
        <w:rPr>
          <w:rFonts w:ascii="Arial" w:eastAsia="Times New Roman" w:hAnsi="Arial" w:cs="Arial"/>
          <w:color w:val="000000"/>
          <w:shd w:val="clear" w:color="auto" w:fill="FFFFFF"/>
        </w:rPr>
        <w:t>ype 2 diabetes</w:t>
      </w:r>
      <w:r>
        <w:rPr>
          <w:rFonts w:ascii="Arial" w:eastAsia="Times New Roman" w:hAnsi="Arial" w:cs="Arial"/>
          <w:color w:val="000000"/>
          <w:shd w:val="clear" w:color="auto" w:fill="FFFFFF"/>
        </w:rPr>
        <w:t xml:space="preserve">, but it also affects </w:t>
      </w:r>
      <w:r w:rsidR="00F95442">
        <w:rPr>
          <w:rFonts w:ascii="Arial" w:eastAsia="Times New Roman" w:hAnsi="Arial" w:cs="Arial"/>
          <w:color w:val="000000"/>
          <w:shd w:val="clear" w:color="auto" w:fill="FFFFFF"/>
        </w:rPr>
        <w:t xml:space="preserve">the resistance of insulin itself. </w:t>
      </w:r>
      <w:r w:rsidR="008B5F8A">
        <w:rPr>
          <w:rFonts w:ascii="Arial" w:eastAsia="Times New Roman" w:hAnsi="Arial" w:cs="Arial"/>
          <w:color w:val="000000"/>
          <w:shd w:val="clear" w:color="auto" w:fill="FFFFFF"/>
        </w:rPr>
        <w:t xml:space="preserve">This means that </w:t>
      </w:r>
      <w:r w:rsidR="00D43709">
        <w:rPr>
          <w:rFonts w:ascii="Arial" w:eastAsia="Times New Roman" w:hAnsi="Arial" w:cs="Arial"/>
          <w:color w:val="000000"/>
          <w:shd w:val="clear" w:color="auto" w:fill="FFFFFF"/>
        </w:rPr>
        <w:t>the pancreas is not producing enough insulin to transform the glucose in energy</w:t>
      </w:r>
      <w:r w:rsidR="00B82D17">
        <w:rPr>
          <w:rFonts w:ascii="Arial" w:eastAsia="Times New Roman" w:hAnsi="Arial" w:cs="Arial"/>
          <w:color w:val="000000"/>
          <w:shd w:val="clear" w:color="auto" w:fill="FFFFFF"/>
        </w:rPr>
        <w:t xml:space="preserve">. People can protect themselves against the disease in certain cases and avoid factors that lead to </w:t>
      </w:r>
      <w:r w:rsidR="00846C00">
        <w:rPr>
          <w:rFonts w:ascii="Arial" w:eastAsia="Times New Roman" w:hAnsi="Arial" w:cs="Arial"/>
          <w:color w:val="000000"/>
          <w:shd w:val="clear" w:color="auto" w:fill="FFFFFF"/>
        </w:rPr>
        <w:t xml:space="preserve">it, but they have to be informed correctly and aware of the </w:t>
      </w:r>
      <w:r w:rsidR="007E3F55">
        <w:rPr>
          <w:rFonts w:ascii="Arial" w:eastAsia="Times New Roman" w:hAnsi="Arial" w:cs="Arial"/>
          <w:color w:val="000000"/>
          <w:shd w:val="clear" w:color="auto" w:fill="FFFFFF"/>
        </w:rPr>
        <w:t>severity of diabetes first.</w:t>
      </w:r>
    </w:p>
    <w:p w14:paraId="3CFE82FD" w14:textId="0AF3ED7E" w:rsidR="00AC1AE8" w:rsidRDefault="00AC1AE8" w:rsidP="00B63145">
      <w:pPr>
        <w:spacing w:line="360" w:lineRule="auto"/>
        <w:jc w:val="both"/>
        <w:rPr>
          <w:rFonts w:ascii="Arial" w:eastAsia="Times New Roman" w:hAnsi="Arial" w:cs="Arial"/>
          <w:color w:val="000000"/>
          <w:shd w:val="clear" w:color="auto" w:fill="FFFFFF"/>
        </w:rPr>
      </w:pPr>
    </w:p>
    <w:p w14:paraId="4AEABC7C" w14:textId="2A4DC65A" w:rsidR="00AC1AE8" w:rsidRDefault="00AC1AE8" w:rsidP="00B63145">
      <w:pPr>
        <w:spacing w:line="360" w:lineRule="auto"/>
        <w:jc w:val="both"/>
        <w:rPr>
          <w:rFonts w:ascii="Arial" w:eastAsia="Times New Roman" w:hAnsi="Arial" w:cs="Arial"/>
          <w:color w:val="000000"/>
          <w:shd w:val="clear" w:color="auto" w:fill="FFFFFF"/>
        </w:rPr>
      </w:pPr>
    </w:p>
    <w:p w14:paraId="04BF345B" w14:textId="36482960" w:rsidR="00AC1AE8" w:rsidRDefault="00AC1AE8" w:rsidP="00B63145">
      <w:pPr>
        <w:spacing w:line="360" w:lineRule="auto"/>
        <w:jc w:val="both"/>
        <w:rPr>
          <w:rFonts w:ascii="Arial" w:eastAsia="Times New Roman" w:hAnsi="Arial" w:cs="Arial"/>
          <w:color w:val="000000"/>
          <w:shd w:val="clear" w:color="auto" w:fill="FFFFFF"/>
        </w:rPr>
      </w:pPr>
    </w:p>
    <w:p w14:paraId="09682910" w14:textId="7BFBEE7A" w:rsidR="00AC1AE8" w:rsidRDefault="00AC1AE8" w:rsidP="00B63145">
      <w:pPr>
        <w:spacing w:line="360" w:lineRule="auto"/>
        <w:jc w:val="both"/>
        <w:rPr>
          <w:rFonts w:ascii="Arial" w:eastAsia="Times New Roman" w:hAnsi="Arial" w:cs="Arial"/>
          <w:color w:val="000000"/>
          <w:shd w:val="clear" w:color="auto" w:fill="FFFFFF"/>
        </w:rPr>
      </w:pPr>
    </w:p>
    <w:p w14:paraId="0AF8A9D9" w14:textId="00989020" w:rsidR="00AC1AE8" w:rsidRDefault="00AC1AE8" w:rsidP="00B63145">
      <w:pPr>
        <w:spacing w:line="360" w:lineRule="auto"/>
        <w:jc w:val="both"/>
        <w:rPr>
          <w:rFonts w:ascii="Arial" w:eastAsia="Times New Roman" w:hAnsi="Arial" w:cs="Arial"/>
          <w:color w:val="000000"/>
          <w:shd w:val="clear" w:color="auto" w:fill="FFFFFF"/>
        </w:rPr>
      </w:pPr>
    </w:p>
    <w:p w14:paraId="77DDC821" w14:textId="12539626" w:rsidR="00AC1AE8" w:rsidRDefault="00AC1AE8" w:rsidP="00B63145">
      <w:pPr>
        <w:spacing w:line="360" w:lineRule="auto"/>
        <w:jc w:val="both"/>
        <w:rPr>
          <w:rFonts w:ascii="Arial" w:eastAsia="Times New Roman" w:hAnsi="Arial" w:cs="Arial"/>
          <w:color w:val="000000"/>
          <w:shd w:val="clear" w:color="auto" w:fill="FFFFFF"/>
        </w:rPr>
      </w:pPr>
    </w:p>
    <w:p w14:paraId="2BB3EE12" w14:textId="30C10035" w:rsidR="00AC1AE8" w:rsidRDefault="00AC1AE8" w:rsidP="00B63145">
      <w:pPr>
        <w:spacing w:line="360" w:lineRule="auto"/>
        <w:jc w:val="both"/>
        <w:rPr>
          <w:rFonts w:ascii="Arial" w:eastAsia="Times New Roman" w:hAnsi="Arial" w:cs="Arial"/>
          <w:color w:val="000000"/>
          <w:shd w:val="clear" w:color="auto" w:fill="FFFFFF"/>
        </w:rPr>
      </w:pPr>
    </w:p>
    <w:p w14:paraId="7731B8A8" w14:textId="49860934" w:rsidR="00AC1AE8" w:rsidRDefault="00AC1AE8" w:rsidP="00B63145">
      <w:pPr>
        <w:spacing w:line="360" w:lineRule="auto"/>
        <w:jc w:val="both"/>
        <w:rPr>
          <w:rFonts w:ascii="Arial" w:eastAsia="Times New Roman" w:hAnsi="Arial" w:cs="Arial"/>
          <w:color w:val="000000"/>
          <w:shd w:val="clear" w:color="auto" w:fill="FFFFFF"/>
        </w:rPr>
      </w:pPr>
    </w:p>
    <w:p w14:paraId="361BF99E" w14:textId="6A43E130" w:rsidR="00AC1AE8" w:rsidRDefault="00AC1AE8" w:rsidP="00B63145">
      <w:pPr>
        <w:spacing w:line="360" w:lineRule="auto"/>
        <w:jc w:val="both"/>
        <w:rPr>
          <w:rFonts w:ascii="Arial" w:eastAsia="Times New Roman" w:hAnsi="Arial" w:cs="Arial"/>
          <w:color w:val="000000"/>
          <w:shd w:val="clear" w:color="auto" w:fill="FFFFFF"/>
        </w:rPr>
      </w:pPr>
    </w:p>
    <w:p w14:paraId="4922D085" w14:textId="57A64F3D" w:rsidR="00AC1AE8" w:rsidRDefault="00AC1AE8" w:rsidP="00B63145">
      <w:pPr>
        <w:spacing w:line="360" w:lineRule="auto"/>
        <w:jc w:val="both"/>
        <w:rPr>
          <w:rFonts w:ascii="Arial" w:eastAsia="Times New Roman" w:hAnsi="Arial" w:cs="Arial"/>
          <w:color w:val="000000"/>
          <w:shd w:val="clear" w:color="auto" w:fill="FFFFFF"/>
        </w:rPr>
      </w:pPr>
    </w:p>
    <w:p w14:paraId="223AB798" w14:textId="41A2134B" w:rsidR="00AC1AE8" w:rsidRDefault="00AC1AE8" w:rsidP="00B63145">
      <w:pPr>
        <w:spacing w:line="360" w:lineRule="auto"/>
        <w:jc w:val="both"/>
        <w:rPr>
          <w:rFonts w:ascii="Arial" w:eastAsia="Times New Roman" w:hAnsi="Arial" w:cs="Arial"/>
          <w:color w:val="000000"/>
          <w:shd w:val="clear" w:color="auto" w:fill="FFFFFF"/>
        </w:rPr>
      </w:pPr>
    </w:p>
    <w:p w14:paraId="01CAEC42" w14:textId="60D64271" w:rsidR="00AC1AE8" w:rsidRDefault="00AC1AE8" w:rsidP="00B63145">
      <w:pPr>
        <w:spacing w:line="360" w:lineRule="auto"/>
        <w:jc w:val="both"/>
        <w:rPr>
          <w:rFonts w:ascii="Arial" w:eastAsia="Times New Roman" w:hAnsi="Arial" w:cs="Arial"/>
          <w:color w:val="000000"/>
          <w:shd w:val="clear" w:color="auto" w:fill="FFFFFF"/>
        </w:rPr>
      </w:pPr>
    </w:p>
    <w:p w14:paraId="16BFD82D" w14:textId="58D4E8C6" w:rsidR="00AC1AE8" w:rsidRDefault="00AC1AE8" w:rsidP="00B63145">
      <w:pPr>
        <w:spacing w:line="360" w:lineRule="auto"/>
        <w:jc w:val="both"/>
        <w:rPr>
          <w:rFonts w:ascii="Arial" w:eastAsia="Times New Roman" w:hAnsi="Arial" w:cs="Arial"/>
          <w:color w:val="000000"/>
          <w:shd w:val="clear" w:color="auto" w:fill="FFFFFF"/>
        </w:rPr>
      </w:pPr>
    </w:p>
    <w:p w14:paraId="7AF2D722" w14:textId="51342012" w:rsidR="00AC1AE8" w:rsidRDefault="00AC1AE8" w:rsidP="00B63145">
      <w:pPr>
        <w:spacing w:line="360" w:lineRule="auto"/>
        <w:jc w:val="both"/>
        <w:rPr>
          <w:rFonts w:ascii="Arial" w:eastAsia="Times New Roman" w:hAnsi="Arial" w:cs="Arial"/>
          <w:color w:val="000000"/>
          <w:shd w:val="clear" w:color="auto" w:fill="FFFFFF"/>
        </w:rPr>
      </w:pPr>
    </w:p>
    <w:p w14:paraId="57BF41F5" w14:textId="5F5231AA" w:rsidR="00AC1AE8" w:rsidRDefault="00AC1AE8" w:rsidP="00B63145">
      <w:pPr>
        <w:spacing w:line="360" w:lineRule="auto"/>
        <w:jc w:val="both"/>
        <w:rPr>
          <w:rFonts w:ascii="Arial" w:eastAsia="Times New Roman" w:hAnsi="Arial" w:cs="Arial"/>
          <w:color w:val="000000"/>
          <w:shd w:val="clear" w:color="auto" w:fill="FFFFFF"/>
        </w:rPr>
      </w:pPr>
    </w:p>
    <w:p w14:paraId="6F48228B" w14:textId="3D621BE4" w:rsidR="00AC1AE8" w:rsidRDefault="00AC1AE8" w:rsidP="00B63145">
      <w:pPr>
        <w:spacing w:line="360" w:lineRule="auto"/>
        <w:jc w:val="both"/>
        <w:rPr>
          <w:rFonts w:ascii="Arial" w:eastAsia="Times New Roman" w:hAnsi="Arial" w:cs="Arial"/>
          <w:color w:val="000000"/>
          <w:shd w:val="clear" w:color="auto" w:fill="FFFFFF"/>
        </w:rPr>
      </w:pPr>
    </w:p>
    <w:p w14:paraId="77D4DB28" w14:textId="3BE88BDC" w:rsidR="00AC1AE8" w:rsidRDefault="00AC1AE8" w:rsidP="00B63145">
      <w:pPr>
        <w:spacing w:line="360" w:lineRule="auto"/>
        <w:jc w:val="both"/>
        <w:rPr>
          <w:rFonts w:ascii="Arial" w:eastAsia="Times New Roman" w:hAnsi="Arial" w:cs="Arial"/>
          <w:color w:val="000000"/>
          <w:shd w:val="clear" w:color="auto" w:fill="FFFFFF"/>
        </w:rPr>
      </w:pPr>
    </w:p>
    <w:p w14:paraId="634A5A5A" w14:textId="77777777" w:rsidR="00AC1AE8" w:rsidRPr="00A2307D" w:rsidRDefault="00AC1AE8" w:rsidP="00B63145">
      <w:pPr>
        <w:spacing w:line="360" w:lineRule="auto"/>
        <w:jc w:val="both"/>
        <w:rPr>
          <w:rFonts w:ascii="Arial" w:eastAsia="Times New Roman" w:hAnsi="Arial" w:cs="Arial"/>
          <w:color w:val="000000"/>
          <w:shd w:val="clear" w:color="auto" w:fill="FFFFFF"/>
        </w:rPr>
      </w:pPr>
    </w:p>
    <w:p w14:paraId="1148928E" w14:textId="38B29896" w:rsidR="009C3099" w:rsidRDefault="0006091E" w:rsidP="002973C8">
      <w:pPr>
        <w:pStyle w:val="NormalWeb"/>
        <w:spacing w:before="0" w:beforeAutospacing="0" w:after="240" w:afterAutospacing="0" w:line="360" w:lineRule="auto"/>
        <w:jc w:val="both"/>
        <w:divId w:val="1151604945"/>
        <w:rPr>
          <w:rFonts w:ascii="Arial" w:hAnsi="Arial" w:cs="Arial"/>
          <w:sz w:val="22"/>
          <w:szCs w:val="22"/>
        </w:rPr>
      </w:pPr>
      <w:r w:rsidRPr="00FD506C">
        <w:rPr>
          <w:rFonts w:ascii="Arial" w:hAnsi="Arial" w:cs="Arial"/>
          <w:b/>
          <w:bCs/>
          <w:sz w:val="22"/>
          <w:szCs w:val="22"/>
        </w:rPr>
        <w:t xml:space="preserve">Reference </w:t>
      </w:r>
      <w:r w:rsidR="00FD506C">
        <w:rPr>
          <w:rFonts w:ascii="Arial" w:hAnsi="Arial" w:cs="Arial"/>
          <w:b/>
          <w:bCs/>
          <w:sz w:val="22"/>
          <w:szCs w:val="22"/>
        </w:rPr>
        <w:t>L</w:t>
      </w:r>
      <w:r w:rsidRPr="00FD506C">
        <w:rPr>
          <w:rFonts w:ascii="Arial" w:hAnsi="Arial" w:cs="Arial"/>
          <w:b/>
          <w:bCs/>
          <w:sz w:val="22"/>
          <w:szCs w:val="22"/>
        </w:rPr>
        <w:t>ist</w:t>
      </w:r>
      <w:r w:rsidRPr="0006091E">
        <w:rPr>
          <w:rFonts w:ascii="Arial" w:hAnsi="Arial" w:cs="Arial"/>
          <w:sz w:val="22"/>
          <w:szCs w:val="22"/>
        </w:rPr>
        <w:t xml:space="preserve"> </w:t>
      </w:r>
    </w:p>
    <w:p w14:paraId="13EE7110" w14:textId="2CBA3BC9" w:rsidR="001C2024" w:rsidRPr="00414111" w:rsidRDefault="001C2024" w:rsidP="002973C8">
      <w:pPr>
        <w:pStyle w:val="NormalWeb"/>
        <w:spacing w:before="0" w:beforeAutospacing="0" w:after="240" w:afterAutospacing="0" w:line="360" w:lineRule="auto"/>
        <w:jc w:val="both"/>
        <w:divId w:val="1151604945"/>
        <w:rPr>
          <w:rFonts w:ascii="Arial" w:hAnsi="Arial" w:cs="Arial"/>
          <w:sz w:val="22"/>
          <w:szCs w:val="22"/>
        </w:rPr>
      </w:pPr>
      <w:r w:rsidRPr="00414111">
        <w:rPr>
          <w:rFonts w:ascii="Arial" w:hAnsi="Arial" w:cs="Arial"/>
          <w:sz w:val="22"/>
          <w:szCs w:val="22"/>
        </w:rPr>
        <w:t xml:space="preserve">Ahmed, A., M. (2002). </w:t>
      </w:r>
      <w:r w:rsidR="00A700B9" w:rsidRPr="00414111">
        <w:rPr>
          <w:rFonts w:ascii="Arial" w:hAnsi="Arial" w:cs="Arial"/>
          <w:sz w:val="22"/>
          <w:szCs w:val="22"/>
        </w:rPr>
        <w:t>History of Diabetes M</w:t>
      </w:r>
      <w:r w:rsidR="00991013" w:rsidRPr="00414111">
        <w:rPr>
          <w:rFonts w:ascii="Arial" w:hAnsi="Arial" w:cs="Arial"/>
          <w:sz w:val="22"/>
          <w:szCs w:val="22"/>
        </w:rPr>
        <w:t xml:space="preserve">ellitus. Short </w:t>
      </w:r>
      <w:r w:rsidR="00A67F1D" w:rsidRPr="00414111">
        <w:rPr>
          <w:rFonts w:ascii="Arial" w:hAnsi="Arial" w:cs="Arial"/>
          <w:sz w:val="22"/>
          <w:szCs w:val="22"/>
        </w:rPr>
        <w:t xml:space="preserve">Review. </w:t>
      </w:r>
      <w:r w:rsidR="001E1382" w:rsidRPr="00414111">
        <w:rPr>
          <w:rFonts w:ascii="Arial" w:hAnsi="Arial" w:cs="Arial"/>
          <w:sz w:val="22"/>
          <w:szCs w:val="22"/>
        </w:rPr>
        <w:t>Saudi Medical Journal, Volume 2</w:t>
      </w:r>
      <w:r w:rsidR="00772E78" w:rsidRPr="00414111">
        <w:rPr>
          <w:rFonts w:ascii="Arial" w:hAnsi="Arial" w:cs="Arial"/>
          <w:sz w:val="22"/>
          <w:szCs w:val="22"/>
        </w:rPr>
        <w:t xml:space="preserve">3, Issue 4, pp. </w:t>
      </w:r>
      <w:r w:rsidR="0012058E" w:rsidRPr="00414111">
        <w:rPr>
          <w:rFonts w:ascii="Arial" w:hAnsi="Arial" w:cs="Arial"/>
          <w:sz w:val="22"/>
          <w:szCs w:val="22"/>
        </w:rPr>
        <w:t>373-378.</w:t>
      </w:r>
    </w:p>
    <w:p w14:paraId="7F94544C" w14:textId="72B48EEF" w:rsidR="003F4347" w:rsidRPr="00414111" w:rsidRDefault="003F4347" w:rsidP="002973C8">
      <w:pPr>
        <w:pStyle w:val="NormalWeb"/>
        <w:spacing w:before="0" w:beforeAutospacing="0" w:after="240" w:afterAutospacing="0" w:line="360" w:lineRule="auto"/>
        <w:jc w:val="both"/>
        <w:divId w:val="1151604945"/>
        <w:rPr>
          <w:rFonts w:ascii="Arial" w:hAnsi="Arial" w:cs="Arial"/>
          <w:sz w:val="22"/>
          <w:szCs w:val="22"/>
        </w:rPr>
      </w:pPr>
      <w:r w:rsidRPr="00414111">
        <w:rPr>
          <w:rFonts w:ascii="Arial" w:hAnsi="Arial" w:cs="Arial"/>
          <w:sz w:val="22"/>
          <w:szCs w:val="22"/>
        </w:rPr>
        <w:t xml:space="preserve">Carulli, L., Rondinella, S., </w:t>
      </w:r>
      <w:r w:rsidR="0063681F" w:rsidRPr="00414111">
        <w:rPr>
          <w:rFonts w:ascii="Arial" w:hAnsi="Arial" w:cs="Arial"/>
          <w:sz w:val="22"/>
          <w:szCs w:val="22"/>
        </w:rPr>
        <w:t xml:space="preserve">Lombardini, S., </w:t>
      </w:r>
      <w:r w:rsidR="004B3DCA" w:rsidRPr="00414111">
        <w:rPr>
          <w:rFonts w:ascii="Arial" w:hAnsi="Arial" w:cs="Arial"/>
          <w:sz w:val="22"/>
          <w:szCs w:val="22"/>
        </w:rPr>
        <w:t xml:space="preserve">Canedi, I., </w:t>
      </w:r>
      <w:r w:rsidR="009A39C1" w:rsidRPr="00414111">
        <w:rPr>
          <w:rFonts w:ascii="Arial" w:hAnsi="Arial" w:cs="Arial"/>
          <w:sz w:val="22"/>
          <w:szCs w:val="22"/>
        </w:rPr>
        <w:t xml:space="preserve">Loria. P, and </w:t>
      </w:r>
      <w:r w:rsidR="00F8551E" w:rsidRPr="00414111">
        <w:rPr>
          <w:rFonts w:ascii="Arial" w:hAnsi="Arial" w:cs="Arial"/>
          <w:sz w:val="22"/>
          <w:szCs w:val="22"/>
        </w:rPr>
        <w:t xml:space="preserve">Carulli, N. (2005). </w:t>
      </w:r>
      <w:r w:rsidR="00FD4B7E" w:rsidRPr="00414111">
        <w:rPr>
          <w:rFonts w:ascii="Arial" w:hAnsi="Arial" w:cs="Arial"/>
          <w:sz w:val="22"/>
          <w:szCs w:val="22"/>
        </w:rPr>
        <w:t xml:space="preserve">Review Article: Diabetes, Genetics and Ethnicity. </w:t>
      </w:r>
      <w:r w:rsidR="0075638B" w:rsidRPr="00414111">
        <w:rPr>
          <w:rFonts w:ascii="Arial" w:hAnsi="Arial" w:cs="Arial"/>
          <w:sz w:val="22"/>
          <w:szCs w:val="22"/>
        </w:rPr>
        <w:t xml:space="preserve">Volume 22, Issue 2, pp. </w:t>
      </w:r>
      <w:r w:rsidR="008448C2" w:rsidRPr="00414111">
        <w:rPr>
          <w:rFonts w:ascii="Arial" w:hAnsi="Arial" w:cs="Arial"/>
          <w:sz w:val="22"/>
          <w:szCs w:val="22"/>
        </w:rPr>
        <w:t>16-19. Blackwell Publishing.</w:t>
      </w:r>
    </w:p>
    <w:p w14:paraId="0E2834CE" w14:textId="736B0EEC" w:rsidR="006B7ECD" w:rsidRPr="00414111" w:rsidRDefault="006B7ECD" w:rsidP="002973C8">
      <w:pPr>
        <w:pStyle w:val="NormalWeb"/>
        <w:spacing w:before="0" w:beforeAutospacing="0" w:after="240" w:afterAutospacing="0" w:line="360" w:lineRule="auto"/>
        <w:jc w:val="both"/>
        <w:divId w:val="1151604945"/>
        <w:rPr>
          <w:rFonts w:ascii="Arial" w:hAnsi="Arial" w:cs="Arial"/>
          <w:sz w:val="22"/>
          <w:szCs w:val="22"/>
        </w:rPr>
      </w:pPr>
      <w:r w:rsidRPr="00414111">
        <w:rPr>
          <w:rFonts w:ascii="Arial" w:hAnsi="Arial" w:cs="Arial"/>
          <w:sz w:val="22"/>
          <w:szCs w:val="22"/>
        </w:rPr>
        <w:t xml:space="preserve">Desphande, </w:t>
      </w:r>
      <w:r w:rsidR="006A6AC7" w:rsidRPr="00414111">
        <w:rPr>
          <w:rFonts w:ascii="Arial" w:hAnsi="Arial" w:cs="Arial"/>
          <w:sz w:val="22"/>
          <w:szCs w:val="22"/>
        </w:rPr>
        <w:t xml:space="preserve">A., D., Harris-Hayes, M. </w:t>
      </w:r>
      <w:r w:rsidR="001365E8" w:rsidRPr="00414111">
        <w:rPr>
          <w:rFonts w:ascii="Arial" w:hAnsi="Arial" w:cs="Arial"/>
          <w:sz w:val="22"/>
          <w:szCs w:val="22"/>
        </w:rPr>
        <w:t>a</w:t>
      </w:r>
      <w:r w:rsidR="006A6AC7" w:rsidRPr="00414111">
        <w:rPr>
          <w:rFonts w:ascii="Arial" w:hAnsi="Arial" w:cs="Arial"/>
          <w:sz w:val="22"/>
          <w:szCs w:val="22"/>
        </w:rPr>
        <w:t xml:space="preserve">nd </w:t>
      </w:r>
      <w:r w:rsidR="001365E8" w:rsidRPr="00414111">
        <w:rPr>
          <w:rFonts w:ascii="Arial" w:hAnsi="Arial" w:cs="Arial"/>
          <w:sz w:val="22"/>
          <w:szCs w:val="22"/>
        </w:rPr>
        <w:t xml:space="preserve">Schootman, M. (2008). </w:t>
      </w:r>
      <w:r w:rsidR="00F24C32" w:rsidRPr="00414111">
        <w:rPr>
          <w:rFonts w:ascii="Arial" w:hAnsi="Arial" w:cs="Arial"/>
          <w:sz w:val="22"/>
          <w:szCs w:val="22"/>
        </w:rPr>
        <w:t xml:space="preserve">Epidemiology of Diabetes and </w:t>
      </w:r>
      <w:r w:rsidR="00C505E5" w:rsidRPr="00414111">
        <w:rPr>
          <w:rFonts w:ascii="Arial" w:hAnsi="Arial" w:cs="Arial"/>
          <w:sz w:val="22"/>
          <w:szCs w:val="22"/>
        </w:rPr>
        <w:t xml:space="preserve">Diabetes Related Complications. </w:t>
      </w:r>
      <w:r w:rsidR="00B37BD3" w:rsidRPr="00414111">
        <w:rPr>
          <w:rFonts w:ascii="Arial" w:hAnsi="Arial" w:cs="Arial"/>
          <w:sz w:val="22"/>
          <w:szCs w:val="22"/>
        </w:rPr>
        <w:t xml:space="preserve">American Physical Therapy Association, Volume </w:t>
      </w:r>
      <w:r w:rsidR="00106F73" w:rsidRPr="00414111">
        <w:rPr>
          <w:rFonts w:ascii="Arial" w:hAnsi="Arial" w:cs="Arial"/>
          <w:sz w:val="22"/>
          <w:szCs w:val="22"/>
        </w:rPr>
        <w:t>88,</w:t>
      </w:r>
      <w:r w:rsidR="003B310C" w:rsidRPr="00414111">
        <w:rPr>
          <w:rFonts w:ascii="Arial" w:hAnsi="Arial" w:cs="Arial"/>
          <w:sz w:val="22"/>
          <w:szCs w:val="22"/>
        </w:rPr>
        <w:t xml:space="preserve"> Issue 11,</w:t>
      </w:r>
      <w:r w:rsidR="00106F73" w:rsidRPr="00414111">
        <w:rPr>
          <w:rFonts w:ascii="Arial" w:hAnsi="Arial" w:cs="Arial"/>
          <w:sz w:val="22"/>
          <w:szCs w:val="22"/>
        </w:rPr>
        <w:t xml:space="preserve"> pp. </w:t>
      </w:r>
      <w:r w:rsidR="000E5147" w:rsidRPr="00414111">
        <w:rPr>
          <w:rFonts w:ascii="Arial" w:hAnsi="Arial" w:cs="Arial"/>
          <w:sz w:val="22"/>
          <w:szCs w:val="22"/>
        </w:rPr>
        <w:t>1254-1264.</w:t>
      </w:r>
    </w:p>
    <w:p w14:paraId="1ADA86D1" w14:textId="4E6CCC7C" w:rsidR="00835826" w:rsidRPr="00414111" w:rsidRDefault="00835826">
      <w:pPr>
        <w:spacing w:after="240" w:line="360" w:lineRule="auto"/>
        <w:divId w:val="598680760"/>
        <w:rPr>
          <w:rFonts w:ascii="Arial" w:hAnsi="Arial" w:cs="Arial"/>
          <w:sz w:val="24"/>
          <w:szCs w:val="24"/>
        </w:rPr>
      </w:pPr>
      <w:r w:rsidRPr="00414111">
        <w:rPr>
          <w:rFonts w:ascii="Arial" w:hAnsi="Arial" w:cs="Arial"/>
        </w:rPr>
        <w:t xml:space="preserve">Diabetes </w:t>
      </w:r>
      <w:r w:rsidR="00617B00" w:rsidRPr="00414111">
        <w:rPr>
          <w:rFonts w:ascii="Arial" w:hAnsi="Arial" w:cs="Arial"/>
        </w:rPr>
        <w:t>UK</w:t>
      </w:r>
      <w:r w:rsidRPr="00414111">
        <w:rPr>
          <w:rFonts w:ascii="Arial" w:hAnsi="Arial" w:cs="Arial"/>
        </w:rPr>
        <w:t xml:space="preserve"> (2021). Diabetes UK - Know diabetes. Fight diabetes. [online] Diabetes UK. Available at: https://www.diabetes.org.uk/ [Accessed 1 Dec. 2022].</w:t>
      </w:r>
    </w:p>
    <w:p w14:paraId="4AB5B6D6" w14:textId="28CDCCC6" w:rsidR="007A1716" w:rsidRPr="00414111" w:rsidRDefault="007A1716">
      <w:pPr>
        <w:spacing w:after="240" w:line="360" w:lineRule="auto"/>
        <w:divId w:val="823158221"/>
        <w:rPr>
          <w:rFonts w:ascii="Arial" w:hAnsi="Arial" w:cs="Arial"/>
          <w:sz w:val="24"/>
          <w:szCs w:val="24"/>
        </w:rPr>
      </w:pPr>
      <w:r w:rsidRPr="00414111">
        <w:rPr>
          <w:rFonts w:ascii="Arial" w:hAnsi="Arial" w:cs="Arial"/>
        </w:rPr>
        <w:t>Fletcher, B., Gulanick, M. and Lamendola, C. (2002). Risk Factors for Type 2 Diabetes Mellitus. Journal of Cardiovascular Nursing, [online],</w:t>
      </w:r>
      <w:r w:rsidR="008603C6" w:rsidRPr="00414111">
        <w:rPr>
          <w:rFonts w:ascii="Arial" w:hAnsi="Arial" w:cs="Arial"/>
        </w:rPr>
        <w:t xml:space="preserve"> Volume 16, Issue 2,</w:t>
      </w:r>
      <w:r w:rsidRPr="00414111">
        <w:rPr>
          <w:rFonts w:ascii="Arial" w:hAnsi="Arial" w:cs="Arial"/>
        </w:rPr>
        <w:t xml:space="preserve"> pp.17–23. Available at: https://journals.lww.com/jcnjournal/Abstract/2002/01000/Risk_Factors_for_Type_2_Diabetes_Mellitus.3.aspx [Accessed 1 Dec. 2022].</w:t>
      </w:r>
    </w:p>
    <w:p w14:paraId="189B94FF" w14:textId="263A4D86" w:rsidR="00835826" w:rsidRPr="00414111" w:rsidRDefault="007A1716" w:rsidP="002973C8">
      <w:pPr>
        <w:pStyle w:val="NormalWeb"/>
        <w:spacing w:before="0" w:beforeAutospacing="0" w:after="240" w:afterAutospacing="0" w:line="360" w:lineRule="auto"/>
        <w:jc w:val="both"/>
        <w:divId w:val="1151604945"/>
        <w:rPr>
          <w:rFonts w:ascii="Arial" w:hAnsi="Arial" w:cs="Arial"/>
          <w:sz w:val="22"/>
          <w:szCs w:val="22"/>
        </w:rPr>
      </w:pPr>
      <w:r w:rsidRPr="00414111">
        <w:rPr>
          <w:rFonts w:ascii="Arial" w:hAnsi="Arial" w:cs="Arial"/>
          <w:sz w:val="22"/>
          <w:szCs w:val="22"/>
        </w:rPr>
        <w:t xml:space="preserve">Garatt, </w:t>
      </w:r>
      <w:r w:rsidR="00C16FD5" w:rsidRPr="00414111">
        <w:rPr>
          <w:rFonts w:ascii="Arial" w:hAnsi="Arial" w:cs="Arial"/>
          <w:sz w:val="22"/>
          <w:szCs w:val="22"/>
        </w:rPr>
        <w:t xml:space="preserve">A., M., </w:t>
      </w:r>
      <w:r w:rsidR="00E1111D" w:rsidRPr="00414111">
        <w:rPr>
          <w:rFonts w:ascii="Arial" w:hAnsi="Arial" w:cs="Arial"/>
          <w:sz w:val="22"/>
          <w:szCs w:val="22"/>
        </w:rPr>
        <w:t xml:space="preserve">Schmidt, </w:t>
      </w:r>
      <w:r w:rsidR="002C1FD6" w:rsidRPr="00414111">
        <w:rPr>
          <w:rFonts w:ascii="Arial" w:hAnsi="Arial" w:cs="Arial"/>
          <w:sz w:val="22"/>
          <w:szCs w:val="22"/>
        </w:rPr>
        <w:t xml:space="preserve">L. and Fitzpatrick, R. (2001). </w:t>
      </w:r>
      <w:r w:rsidR="00175D5C" w:rsidRPr="00414111">
        <w:rPr>
          <w:rFonts w:ascii="Arial" w:hAnsi="Arial" w:cs="Arial"/>
          <w:sz w:val="22"/>
          <w:szCs w:val="22"/>
        </w:rPr>
        <w:t>Patient</w:t>
      </w:r>
      <w:r w:rsidR="004C4EE8" w:rsidRPr="00414111">
        <w:rPr>
          <w:rFonts w:ascii="Arial" w:hAnsi="Arial" w:cs="Arial"/>
          <w:sz w:val="22"/>
          <w:szCs w:val="22"/>
        </w:rPr>
        <w:t xml:space="preserve">-assessed Health Outcome </w:t>
      </w:r>
      <w:r w:rsidR="00DA6BBA" w:rsidRPr="00414111">
        <w:rPr>
          <w:rFonts w:ascii="Arial" w:hAnsi="Arial" w:cs="Arial"/>
          <w:sz w:val="22"/>
          <w:szCs w:val="22"/>
        </w:rPr>
        <w:t xml:space="preserve">Measures for Diabetes. </w:t>
      </w:r>
      <w:r w:rsidR="00BB1F21" w:rsidRPr="00414111">
        <w:rPr>
          <w:rFonts w:ascii="Arial" w:hAnsi="Arial" w:cs="Arial"/>
          <w:sz w:val="22"/>
          <w:szCs w:val="22"/>
        </w:rPr>
        <w:t xml:space="preserve">A Structured Review. </w:t>
      </w:r>
      <w:r w:rsidR="00A421AF" w:rsidRPr="00414111">
        <w:rPr>
          <w:rFonts w:ascii="Arial" w:hAnsi="Arial" w:cs="Arial"/>
          <w:sz w:val="22"/>
          <w:szCs w:val="22"/>
        </w:rPr>
        <w:t>Diabetic Medicine, Volume 12, pp</w:t>
      </w:r>
      <w:r w:rsidR="00175D5C" w:rsidRPr="00414111">
        <w:rPr>
          <w:rFonts w:ascii="Arial" w:hAnsi="Arial" w:cs="Arial"/>
          <w:sz w:val="22"/>
          <w:szCs w:val="22"/>
        </w:rPr>
        <w:t>. 1-11.</w:t>
      </w:r>
    </w:p>
    <w:p w14:paraId="25BCD1A4" w14:textId="0D2CFC6F" w:rsidR="007E6FDC" w:rsidRPr="00414111" w:rsidRDefault="007E6FDC" w:rsidP="007E6FDC">
      <w:pPr>
        <w:spacing w:after="240" w:line="360" w:lineRule="auto"/>
        <w:divId w:val="2063364945"/>
        <w:rPr>
          <w:rFonts w:ascii="Arial" w:hAnsi="Arial" w:cs="Arial"/>
          <w:sz w:val="24"/>
          <w:szCs w:val="24"/>
        </w:rPr>
      </w:pPr>
      <w:r w:rsidRPr="00414111">
        <w:rPr>
          <w:rFonts w:ascii="Arial" w:hAnsi="Arial" w:cs="Arial"/>
        </w:rPr>
        <w:t xml:space="preserve">Gassasse, Z., Smith, D., Finer, S. and Gallo, V. (2017). Association </w:t>
      </w:r>
      <w:r w:rsidR="00043104" w:rsidRPr="00414111">
        <w:rPr>
          <w:rFonts w:ascii="Arial" w:hAnsi="Arial" w:cs="Arial"/>
        </w:rPr>
        <w:t>B</w:t>
      </w:r>
      <w:r w:rsidRPr="00414111">
        <w:rPr>
          <w:rFonts w:ascii="Arial" w:hAnsi="Arial" w:cs="Arial"/>
        </w:rPr>
        <w:t xml:space="preserve">etween </w:t>
      </w:r>
      <w:r w:rsidR="00043104" w:rsidRPr="00414111">
        <w:rPr>
          <w:rFonts w:ascii="Arial" w:hAnsi="Arial" w:cs="Arial"/>
        </w:rPr>
        <w:t>U</w:t>
      </w:r>
      <w:r w:rsidRPr="00414111">
        <w:rPr>
          <w:rFonts w:ascii="Arial" w:hAnsi="Arial" w:cs="Arial"/>
        </w:rPr>
        <w:t xml:space="preserve">rbanisation and </w:t>
      </w:r>
      <w:r w:rsidR="00043104" w:rsidRPr="00414111">
        <w:rPr>
          <w:rFonts w:ascii="Arial" w:hAnsi="Arial" w:cs="Arial"/>
        </w:rPr>
        <w:t>T</w:t>
      </w:r>
      <w:r w:rsidRPr="00414111">
        <w:rPr>
          <w:rFonts w:ascii="Arial" w:hAnsi="Arial" w:cs="Arial"/>
        </w:rPr>
        <w:t xml:space="preserve">ype 2 </w:t>
      </w:r>
      <w:r w:rsidR="00043104" w:rsidRPr="00414111">
        <w:rPr>
          <w:rFonts w:ascii="Arial" w:hAnsi="Arial" w:cs="Arial"/>
        </w:rPr>
        <w:t>D</w:t>
      </w:r>
      <w:r w:rsidRPr="00414111">
        <w:rPr>
          <w:rFonts w:ascii="Arial" w:hAnsi="Arial" w:cs="Arial"/>
        </w:rPr>
        <w:t xml:space="preserve">iabetes: </w:t>
      </w:r>
      <w:r w:rsidR="00043104" w:rsidRPr="00414111">
        <w:rPr>
          <w:rFonts w:ascii="Arial" w:hAnsi="Arial" w:cs="Arial"/>
        </w:rPr>
        <w:t>A</w:t>
      </w:r>
      <w:r w:rsidRPr="00414111">
        <w:rPr>
          <w:rFonts w:ascii="Arial" w:hAnsi="Arial" w:cs="Arial"/>
        </w:rPr>
        <w:t xml:space="preserve">n </w:t>
      </w:r>
      <w:r w:rsidR="00043104" w:rsidRPr="00414111">
        <w:rPr>
          <w:rFonts w:ascii="Arial" w:hAnsi="Arial" w:cs="Arial"/>
        </w:rPr>
        <w:t>E</w:t>
      </w:r>
      <w:r w:rsidRPr="00414111">
        <w:rPr>
          <w:rFonts w:ascii="Arial" w:hAnsi="Arial" w:cs="Arial"/>
        </w:rPr>
        <w:t xml:space="preserve">cological </w:t>
      </w:r>
      <w:r w:rsidR="00043104" w:rsidRPr="00414111">
        <w:rPr>
          <w:rFonts w:ascii="Arial" w:hAnsi="Arial" w:cs="Arial"/>
        </w:rPr>
        <w:t>S</w:t>
      </w:r>
      <w:r w:rsidRPr="00414111">
        <w:rPr>
          <w:rFonts w:ascii="Arial" w:hAnsi="Arial" w:cs="Arial"/>
        </w:rPr>
        <w:t>tudy. BMJ Global Health, Volume 2, Issue 4, p. 473. doi:10.1136/bmjgh-2017-000473.</w:t>
      </w:r>
    </w:p>
    <w:p w14:paraId="2121ED6F" w14:textId="3A049003" w:rsidR="00F165DA" w:rsidRDefault="00F165DA">
      <w:pPr>
        <w:spacing w:after="240" w:line="360" w:lineRule="auto"/>
        <w:divId w:val="1352605814"/>
        <w:rPr>
          <w:rFonts w:ascii="Arial" w:hAnsi="Arial" w:cs="Arial"/>
        </w:rPr>
      </w:pPr>
      <w:r w:rsidRPr="00414111">
        <w:rPr>
          <w:rFonts w:ascii="Arial" w:hAnsi="Arial" w:cs="Arial"/>
        </w:rPr>
        <w:t xml:space="preserve">International Diabetes Federation (2021). International Diabetes Federation - Facts &amp; Figures. [online] Idf.org. Available at: https://idf.org/aboutdiabetes/what-is-diabetes/facts-figures.html [Accessed </w:t>
      </w:r>
      <w:r w:rsidR="000E5147" w:rsidRPr="00414111">
        <w:rPr>
          <w:rFonts w:ascii="Arial" w:hAnsi="Arial" w:cs="Arial"/>
        </w:rPr>
        <w:t>30 Nov</w:t>
      </w:r>
      <w:r w:rsidRPr="00414111">
        <w:rPr>
          <w:rFonts w:ascii="Arial" w:hAnsi="Arial" w:cs="Arial"/>
        </w:rPr>
        <w:t>. 2022].</w:t>
      </w:r>
    </w:p>
    <w:p w14:paraId="19FF4BB2" w14:textId="77777777" w:rsidR="00421BCB" w:rsidRDefault="00BF6040" w:rsidP="00421BCB">
      <w:pPr>
        <w:spacing w:after="240" w:line="360" w:lineRule="auto"/>
        <w:divId w:val="1352605814"/>
        <w:rPr>
          <w:rFonts w:ascii="Arial" w:hAnsi="Arial" w:cs="Arial"/>
          <w:sz w:val="24"/>
          <w:szCs w:val="24"/>
        </w:rPr>
      </w:pPr>
      <w:r>
        <w:rPr>
          <w:rFonts w:ascii="Arial" w:hAnsi="Arial" w:cs="Arial"/>
        </w:rPr>
        <w:t xml:space="preserve">Inzucchi, </w:t>
      </w:r>
      <w:r w:rsidR="004272CD">
        <w:rPr>
          <w:rFonts w:ascii="Arial" w:hAnsi="Arial" w:cs="Arial"/>
        </w:rPr>
        <w:t xml:space="preserve">S., E. (2012). </w:t>
      </w:r>
      <w:r w:rsidR="009A53B1">
        <w:rPr>
          <w:rFonts w:ascii="Arial" w:hAnsi="Arial" w:cs="Arial"/>
        </w:rPr>
        <w:t xml:space="preserve">Diagnosis of Diabetes. </w:t>
      </w:r>
      <w:r w:rsidR="00EA43E5">
        <w:rPr>
          <w:rFonts w:ascii="Arial" w:hAnsi="Arial" w:cs="Arial"/>
        </w:rPr>
        <w:t xml:space="preserve">The New England Journal of Medicine, Volume </w:t>
      </w:r>
      <w:r w:rsidR="00E144FA">
        <w:rPr>
          <w:rFonts w:ascii="Arial" w:hAnsi="Arial" w:cs="Arial"/>
        </w:rPr>
        <w:t xml:space="preserve">367, pp. </w:t>
      </w:r>
      <w:r w:rsidR="00421BCB">
        <w:rPr>
          <w:rFonts w:ascii="Arial" w:hAnsi="Arial" w:cs="Arial"/>
        </w:rPr>
        <w:t xml:space="preserve">542-550. </w:t>
      </w:r>
      <w:r w:rsidR="00E50E5C">
        <w:rPr>
          <w:rFonts w:ascii="Arial" w:hAnsi="Arial" w:cs="Arial"/>
        </w:rPr>
        <w:t xml:space="preserve">Yale University of Medicine. </w:t>
      </w:r>
    </w:p>
    <w:p w14:paraId="10307677" w14:textId="16ECEAFB" w:rsidR="00024BAE" w:rsidRPr="00414111" w:rsidRDefault="00024BAE" w:rsidP="00421BCB">
      <w:pPr>
        <w:spacing w:after="240" w:line="360" w:lineRule="auto"/>
        <w:divId w:val="1352605814"/>
        <w:rPr>
          <w:rFonts w:ascii="Arial" w:hAnsi="Arial" w:cs="Arial"/>
          <w:sz w:val="24"/>
          <w:szCs w:val="24"/>
        </w:rPr>
      </w:pPr>
      <w:r w:rsidRPr="00414111">
        <w:rPr>
          <w:rFonts w:ascii="Arial" w:hAnsi="Arial" w:cs="Arial"/>
        </w:rPr>
        <w:t>McCoy, K. (2009). The History of Diabetes. [online] EverydayHealth.com. Available at: https://www.everydayhealth.com/diabetes/understanding/diabetes-mellitus-through-time.aspx [Accessed 1 Dec. 2022].</w:t>
      </w:r>
    </w:p>
    <w:p w14:paraId="412ECC26" w14:textId="0ADAD0A4" w:rsidR="00F05608" w:rsidRPr="00414111" w:rsidRDefault="00617B00" w:rsidP="00414111">
      <w:pPr>
        <w:spacing w:after="240" w:line="360" w:lineRule="auto"/>
        <w:divId w:val="163470938"/>
        <w:rPr>
          <w:rFonts w:ascii="Arial" w:hAnsi="Arial" w:cs="Arial"/>
          <w:sz w:val="24"/>
          <w:szCs w:val="24"/>
        </w:rPr>
      </w:pPr>
      <w:r w:rsidRPr="00414111">
        <w:rPr>
          <w:rFonts w:ascii="Arial" w:hAnsi="Arial" w:cs="Arial"/>
        </w:rPr>
        <w:t>NHS (2019). Diabetes. [online] NHS. Available at: https://www.nhs.uk/conditions/diabetes/ [Accessed 30 Nov. 2022]</w:t>
      </w:r>
      <w:r w:rsidR="00414111">
        <w:rPr>
          <w:rFonts w:ascii="Arial" w:hAnsi="Arial" w:cs="Arial"/>
        </w:rPr>
        <w:t>.</w:t>
      </w:r>
    </w:p>
    <w:sectPr w:rsidR="00F05608" w:rsidRPr="00414111">
      <w:headerReference w:type="default" r:id="rId9"/>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A671D7" w14:textId="77777777" w:rsidR="00F37235" w:rsidRDefault="00F37235" w:rsidP="00F32600">
      <w:pPr>
        <w:spacing w:after="0" w:line="240" w:lineRule="auto"/>
      </w:pPr>
      <w:r>
        <w:separator/>
      </w:r>
    </w:p>
  </w:endnote>
  <w:endnote w:type="continuationSeparator" w:id="0">
    <w:p w14:paraId="09C41277" w14:textId="77777777" w:rsidR="00F37235" w:rsidRDefault="00F37235" w:rsidP="00F326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71466366"/>
      <w:docPartObj>
        <w:docPartGallery w:val="Page Numbers (Bottom of Page)"/>
        <w:docPartUnique/>
      </w:docPartObj>
    </w:sdtPr>
    <w:sdtEndPr>
      <w:rPr>
        <w:rStyle w:val="PageNumber"/>
      </w:rPr>
    </w:sdtEndPr>
    <w:sdtContent>
      <w:p w14:paraId="6787449C" w14:textId="5D2ACB92" w:rsidR="00F32600" w:rsidRDefault="00F32600" w:rsidP="00382A69">
        <w:pPr>
          <w:pStyle w:val="Footer"/>
          <w:framePr w:wrap="none" w:vAnchor="text" w:hAnchor="margin" w:xAlign="center" w:y="1"/>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separate"/>
        </w:r>
        <w:r>
          <w:rPr>
            <w:rStyle w:val="PageNumber"/>
            <w:noProof/>
          </w:rPr>
          <w:t>2</w:t>
        </w:r>
        <w:r>
          <w:rPr>
            <w:rStyle w:val="PageNumber"/>
          </w:rPr>
          <w:fldChar w:fldCharType="end"/>
        </w:r>
      </w:p>
    </w:sdtContent>
  </w:sdt>
  <w:p w14:paraId="7E274FFA" w14:textId="77777777" w:rsidR="00F32600" w:rsidRDefault="00F326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18713989"/>
      <w:docPartObj>
        <w:docPartGallery w:val="Page Numbers (Bottom of Page)"/>
        <w:docPartUnique/>
      </w:docPartObj>
    </w:sdtPr>
    <w:sdtEndPr>
      <w:rPr>
        <w:rStyle w:val="PageNumber"/>
      </w:rPr>
    </w:sdtEndPr>
    <w:sdtContent>
      <w:p w14:paraId="4838EF7A" w14:textId="1F677A01" w:rsidR="00F32600" w:rsidRDefault="00F32600" w:rsidP="00382A69">
        <w:pPr>
          <w:pStyle w:val="Footer"/>
          <w:framePr w:wrap="none" w:vAnchor="text" w:hAnchor="margin" w:xAlign="center" w:y="1"/>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separate"/>
        </w:r>
        <w:r>
          <w:rPr>
            <w:rStyle w:val="PageNumber"/>
            <w:noProof/>
          </w:rPr>
          <w:t>2</w:t>
        </w:r>
        <w:r>
          <w:rPr>
            <w:rStyle w:val="PageNumber"/>
          </w:rPr>
          <w:fldChar w:fldCharType="end"/>
        </w:r>
      </w:p>
    </w:sdtContent>
  </w:sdt>
  <w:p w14:paraId="7C70E308" w14:textId="77777777" w:rsidR="00F32600" w:rsidRDefault="00F326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533D9D" w14:textId="77777777" w:rsidR="00F37235" w:rsidRDefault="00F37235" w:rsidP="00F32600">
      <w:pPr>
        <w:spacing w:after="0" w:line="240" w:lineRule="auto"/>
      </w:pPr>
      <w:r>
        <w:separator/>
      </w:r>
    </w:p>
  </w:footnote>
  <w:footnote w:type="continuationSeparator" w:id="0">
    <w:p w14:paraId="7AC1CDCF" w14:textId="77777777" w:rsidR="00F37235" w:rsidRDefault="00F37235" w:rsidP="00F326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AC7365" w14:textId="1D30F591" w:rsidR="00B21F12" w:rsidRDefault="004231B5">
    <w:pPr>
      <w:pStyle w:val="Header"/>
    </w:pPr>
    <w:r w:rsidRPr="004231B5">
      <w:t>2128804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0314"/>
    <w:rsid w:val="000105AB"/>
    <w:rsid w:val="0001756C"/>
    <w:rsid w:val="00020116"/>
    <w:rsid w:val="0002108E"/>
    <w:rsid w:val="0002239F"/>
    <w:rsid w:val="00023448"/>
    <w:rsid w:val="0002410D"/>
    <w:rsid w:val="00024BAE"/>
    <w:rsid w:val="000355C0"/>
    <w:rsid w:val="00036ED3"/>
    <w:rsid w:val="00043104"/>
    <w:rsid w:val="000451EC"/>
    <w:rsid w:val="000508AC"/>
    <w:rsid w:val="00050964"/>
    <w:rsid w:val="00051553"/>
    <w:rsid w:val="0006091E"/>
    <w:rsid w:val="000639B8"/>
    <w:rsid w:val="000725B8"/>
    <w:rsid w:val="00086308"/>
    <w:rsid w:val="000865C5"/>
    <w:rsid w:val="000922CF"/>
    <w:rsid w:val="00093D28"/>
    <w:rsid w:val="0009650A"/>
    <w:rsid w:val="000A1FEF"/>
    <w:rsid w:val="000A5261"/>
    <w:rsid w:val="000A7338"/>
    <w:rsid w:val="000B1214"/>
    <w:rsid w:val="000C0352"/>
    <w:rsid w:val="000C077C"/>
    <w:rsid w:val="000C39DA"/>
    <w:rsid w:val="000C7F71"/>
    <w:rsid w:val="000D5B0E"/>
    <w:rsid w:val="000E0DA7"/>
    <w:rsid w:val="000E5147"/>
    <w:rsid w:val="000F6300"/>
    <w:rsid w:val="00103939"/>
    <w:rsid w:val="00103CA7"/>
    <w:rsid w:val="00106968"/>
    <w:rsid w:val="00106DF6"/>
    <w:rsid w:val="00106F73"/>
    <w:rsid w:val="00110B0F"/>
    <w:rsid w:val="001115CF"/>
    <w:rsid w:val="0012058E"/>
    <w:rsid w:val="00120BBF"/>
    <w:rsid w:val="001228E5"/>
    <w:rsid w:val="001253F4"/>
    <w:rsid w:val="00131035"/>
    <w:rsid w:val="0013562E"/>
    <w:rsid w:val="001365E8"/>
    <w:rsid w:val="00136774"/>
    <w:rsid w:val="00137E3F"/>
    <w:rsid w:val="001401AF"/>
    <w:rsid w:val="00142B69"/>
    <w:rsid w:val="00152DAE"/>
    <w:rsid w:val="0015737C"/>
    <w:rsid w:val="00160434"/>
    <w:rsid w:val="00162A73"/>
    <w:rsid w:val="00163A50"/>
    <w:rsid w:val="00163E9A"/>
    <w:rsid w:val="00164920"/>
    <w:rsid w:val="00165875"/>
    <w:rsid w:val="00166CAE"/>
    <w:rsid w:val="00175D5C"/>
    <w:rsid w:val="00176158"/>
    <w:rsid w:val="00183DAE"/>
    <w:rsid w:val="001945AD"/>
    <w:rsid w:val="001948F6"/>
    <w:rsid w:val="00197E47"/>
    <w:rsid w:val="001A3E45"/>
    <w:rsid w:val="001A6AE4"/>
    <w:rsid w:val="001C2024"/>
    <w:rsid w:val="001C2FEF"/>
    <w:rsid w:val="001D602B"/>
    <w:rsid w:val="001E0914"/>
    <w:rsid w:val="001E1382"/>
    <w:rsid w:val="001E1500"/>
    <w:rsid w:val="001E3BE8"/>
    <w:rsid w:val="001E3D8D"/>
    <w:rsid w:val="001E6D57"/>
    <w:rsid w:val="001F1284"/>
    <w:rsid w:val="001F4520"/>
    <w:rsid w:val="001F7F0C"/>
    <w:rsid w:val="00202AFF"/>
    <w:rsid w:val="00203B98"/>
    <w:rsid w:val="00211421"/>
    <w:rsid w:val="00213D26"/>
    <w:rsid w:val="00213EC8"/>
    <w:rsid w:val="0022189C"/>
    <w:rsid w:val="0022463B"/>
    <w:rsid w:val="002263A2"/>
    <w:rsid w:val="00227299"/>
    <w:rsid w:val="002329FE"/>
    <w:rsid w:val="00233054"/>
    <w:rsid w:val="00240C51"/>
    <w:rsid w:val="00240C6B"/>
    <w:rsid w:val="00241B60"/>
    <w:rsid w:val="00242C82"/>
    <w:rsid w:val="0024556E"/>
    <w:rsid w:val="002463E7"/>
    <w:rsid w:val="002464CE"/>
    <w:rsid w:val="00251266"/>
    <w:rsid w:val="00265991"/>
    <w:rsid w:val="00265C4C"/>
    <w:rsid w:val="00266625"/>
    <w:rsid w:val="002678AA"/>
    <w:rsid w:val="00267B38"/>
    <w:rsid w:val="00276A1E"/>
    <w:rsid w:val="00281A8B"/>
    <w:rsid w:val="00291205"/>
    <w:rsid w:val="002946F1"/>
    <w:rsid w:val="002973C8"/>
    <w:rsid w:val="002A0075"/>
    <w:rsid w:val="002A1778"/>
    <w:rsid w:val="002B5BFE"/>
    <w:rsid w:val="002C1FD6"/>
    <w:rsid w:val="002C21FC"/>
    <w:rsid w:val="002C417C"/>
    <w:rsid w:val="002D0E46"/>
    <w:rsid w:val="002D1DF2"/>
    <w:rsid w:val="002D207B"/>
    <w:rsid w:val="002D3590"/>
    <w:rsid w:val="002D4899"/>
    <w:rsid w:val="002E1C49"/>
    <w:rsid w:val="002E614A"/>
    <w:rsid w:val="00301E3C"/>
    <w:rsid w:val="0030206E"/>
    <w:rsid w:val="0030253C"/>
    <w:rsid w:val="00306AC1"/>
    <w:rsid w:val="0030761D"/>
    <w:rsid w:val="00311A9C"/>
    <w:rsid w:val="00313E8A"/>
    <w:rsid w:val="0031408B"/>
    <w:rsid w:val="0032344B"/>
    <w:rsid w:val="00326FD1"/>
    <w:rsid w:val="00331B2C"/>
    <w:rsid w:val="00341AFC"/>
    <w:rsid w:val="00342C56"/>
    <w:rsid w:val="00350880"/>
    <w:rsid w:val="00356EE6"/>
    <w:rsid w:val="00356EFC"/>
    <w:rsid w:val="00357A5B"/>
    <w:rsid w:val="00360546"/>
    <w:rsid w:val="003636BC"/>
    <w:rsid w:val="00364ECC"/>
    <w:rsid w:val="0037318C"/>
    <w:rsid w:val="00373580"/>
    <w:rsid w:val="003743A3"/>
    <w:rsid w:val="003866DA"/>
    <w:rsid w:val="00390619"/>
    <w:rsid w:val="00390773"/>
    <w:rsid w:val="00396268"/>
    <w:rsid w:val="003A45D2"/>
    <w:rsid w:val="003B08EC"/>
    <w:rsid w:val="003B310C"/>
    <w:rsid w:val="003B31DE"/>
    <w:rsid w:val="003B612F"/>
    <w:rsid w:val="003C463C"/>
    <w:rsid w:val="003C65E9"/>
    <w:rsid w:val="003C7C04"/>
    <w:rsid w:val="003D0073"/>
    <w:rsid w:val="003D3361"/>
    <w:rsid w:val="003D3CD2"/>
    <w:rsid w:val="003D4740"/>
    <w:rsid w:val="003D4BA8"/>
    <w:rsid w:val="003E042F"/>
    <w:rsid w:val="003E28A1"/>
    <w:rsid w:val="003E370D"/>
    <w:rsid w:val="003E553A"/>
    <w:rsid w:val="003E7257"/>
    <w:rsid w:val="003F0D5C"/>
    <w:rsid w:val="003F0E0A"/>
    <w:rsid w:val="003F4347"/>
    <w:rsid w:val="003F5DA2"/>
    <w:rsid w:val="003F7AEF"/>
    <w:rsid w:val="004073F5"/>
    <w:rsid w:val="00414111"/>
    <w:rsid w:val="00420D3F"/>
    <w:rsid w:val="00421BCB"/>
    <w:rsid w:val="004231B5"/>
    <w:rsid w:val="00423584"/>
    <w:rsid w:val="004272CD"/>
    <w:rsid w:val="00430829"/>
    <w:rsid w:val="004375A6"/>
    <w:rsid w:val="00440EBF"/>
    <w:rsid w:val="00441B5C"/>
    <w:rsid w:val="00454108"/>
    <w:rsid w:val="004577DE"/>
    <w:rsid w:val="00470C8C"/>
    <w:rsid w:val="00477214"/>
    <w:rsid w:val="00483542"/>
    <w:rsid w:val="00486249"/>
    <w:rsid w:val="00490F9A"/>
    <w:rsid w:val="004974D4"/>
    <w:rsid w:val="004A17ED"/>
    <w:rsid w:val="004A5032"/>
    <w:rsid w:val="004B308E"/>
    <w:rsid w:val="004B3DCA"/>
    <w:rsid w:val="004B41FF"/>
    <w:rsid w:val="004B6434"/>
    <w:rsid w:val="004C178B"/>
    <w:rsid w:val="004C310E"/>
    <w:rsid w:val="004C4D9E"/>
    <w:rsid w:val="004C4EE8"/>
    <w:rsid w:val="004D24AA"/>
    <w:rsid w:val="004D4830"/>
    <w:rsid w:val="004D5FFE"/>
    <w:rsid w:val="004D7FD3"/>
    <w:rsid w:val="004E4A12"/>
    <w:rsid w:val="004F2EC9"/>
    <w:rsid w:val="004F5FAE"/>
    <w:rsid w:val="005003E1"/>
    <w:rsid w:val="00501817"/>
    <w:rsid w:val="0050273E"/>
    <w:rsid w:val="005035A2"/>
    <w:rsid w:val="00510FA5"/>
    <w:rsid w:val="005116EA"/>
    <w:rsid w:val="00512858"/>
    <w:rsid w:val="00515A38"/>
    <w:rsid w:val="00517D9A"/>
    <w:rsid w:val="005246D4"/>
    <w:rsid w:val="0053057F"/>
    <w:rsid w:val="00530C45"/>
    <w:rsid w:val="005311DC"/>
    <w:rsid w:val="005312CC"/>
    <w:rsid w:val="005346C5"/>
    <w:rsid w:val="00536250"/>
    <w:rsid w:val="00536867"/>
    <w:rsid w:val="00543FAA"/>
    <w:rsid w:val="00545811"/>
    <w:rsid w:val="00546513"/>
    <w:rsid w:val="00550FAA"/>
    <w:rsid w:val="005542D8"/>
    <w:rsid w:val="0056218A"/>
    <w:rsid w:val="0058294D"/>
    <w:rsid w:val="005851E7"/>
    <w:rsid w:val="0058639E"/>
    <w:rsid w:val="0058686C"/>
    <w:rsid w:val="00591E32"/>
    <w:rsid w:val="005930A2"/>
    <w:rsid w:val="00595410"/>
    <w:rsid w:val="00596E71"/>
    <w:rsid w:val="005A025E"/>
    <w:rsid w:val="005A39D8"/>
    <w:rsid w:val="005A6E50"/>
    <w:rsid w:val="005A716F"/>
    <w:rsid w:val="005B12F0"/>
    <w:rsid w:val="005B4BB4"/>
    <w:rsid w:val="005B5E0C"/>
    <w:rsid w:val="005C061F"/>
    <w:rsid w:val="005C128C"/>
    <w:rsid w:val="005C3442"/>
    <w:rsid w:val="005D44E9"/>
    <w:rsid w:val="005D502F"/>
    <w:rsid w:val="005D6D81"/>
    <w:rsid w:val="005E4478"/>
    <w:rsid w:val="005E544B"/>
    <w:rsid w:val="005F0DFD"/>
    <w:rsid w:val="005F583F"/>
    <w:rsid w:val="005F6C09"/>
    <w:rsid w:val="005F713E"/>
    <w:rsid w:val="005F7D2B"/>
    <w:rsid w:val="006004F7"/>
    <w:rsid w:val="006042AD"/>
    <w:rsid w:val="00606DCB"/>
    <w:rsid w:val="00606E5A"/>
    <w:rsid w:val="00614F44"/>
    <w:rsid w:val="00616AD4"/>
    <w:rsid w:val="00617B00"/>
    <w:rsid w:val="00620EFA"/>
    <w:rsid w:val="00624909"/>
    <w:rsid w:val="00633F88"/>
    <w:rsid w:val="00635DA6"/>
    <w:rsid w:val="0063681F"/>
    <w:rsid w:val="00644B93"/>
    <w:rsid w:val="00650328"/>
    <w:rsid w:val="006503E4"/>
    <w:rsid w:val="00651571"/>
    <w:rsid w:val="0065479F"/>
    <w:rsid w:val="00655EED"/>
    <w:rsid w:val="006613AD"/>
    <w:rsid w:val="00662823"/>
    <w:rsid w:val="00663124"/>
    <w:rsid w:val="00663E7D"/>
    <w:rsid w:val="0067284A"/>
    <w:rsid w:val="00677E80"/>
    <w:rsid w:val="006A6AC7"/>
    <w:rsid w:val="006B0F30"/>
    <w:rsid w:val="006B308D"/>
    <w:rsid w:val="006B4CC6"/>
    <w:rsid w:val="006B5862"/>
    <w:rsid w:val="006B7ECD"/>
    <w:rsid w:val="006C0E3D"/>
    <w:rsid w:val="006C0EBD"/>
    <w:rsid w:val="006C2ADF"/>
    <w:rsid w:val="006C5B23"/>
    <w:rsid w:val="006C701C"/>
    <w:rsid w:val="006D0369"/>
    <w:rsid w:val="006D0AB7"/>
    <w:rsid w:val="006D1DAE"/>
    <w:rsid w:val="006E1BFA"/>
    <w:rsid w:val="006E6C9E"/>
    <w:rsid w:val="006F04BF"/>
    <w:rsid w:val="006F1C8D"/>
    <w:rsid w:val="007002E6"/>
    <w:rsid w:val="00701076"/>
    <w:rsid w:val="007029D6"/>
    <w:rsid w:val="00713968"/>
    <w:rsid w:val="00713A65"/>
    <w:rsid w:val="00716EC8"/>
    <w:rsid w:val="0071707E"/>
    <w:rsid w:val="00717F65"/>
    <w:rsid w:val="00724737"/>
    <w:rsid w:val="00727F8C"/>
    <w:rsid w:val="007431DC"/>
    <w:rsid w:val="007449D4"/>
    <w:rsid w:val="00750814"/>
    <w:rsid w:val="0075638B"/>
    <w:rsid w:val="00756D01"/>
    <w:rsid w:val="007632A5"/>
    <w:rsid w:val="00763A6D"/>
    <w:rsid w:val="00764C7A"/>
    <w:rsid w:val="00766081"/>
    <w:rsid w:val="00771734"/>
    <w:rsid w:val="00772E78"/>
    <w:rsid w:val="00774C88"/>
    <w:rsid w:val="007779B4"/>
    <w:rsid w:val="00782756"/>
    <w:rsid w:val="00791081"/>
    <w:rsid w:val="00793911"/>
    <w:rsid w:val="00793EFB"/>
    <w:rsid w:val="007968D3"/>
    <w:rsid w:val="007A1716"/>
    <w:rsid w:val="007A17E3"/>
    <w:rsid w:val="007A5755"/>
    <w:rsid w:val="007B0B9C"/>
    <w:rsid w:val="007B3CA5"/>
    <w:rsid w:val="007B7294"/>
    <w:rsid w:val="007C3FF1"/>
    <w:rsid w:val="007D5386"/>
    <w:rsid w:val="007D5989"/>
    <w:rsid w:val="007D7A3A"/>
    <w:rsid w:val="007D7FBB"/>
    <w:rsid w:val="007E0F7C"/>
    <w:rsid w:val="007E20C9"/>
    <w:rsid w:val="007E3F55"/>
    <w:rsid w:val="007E6FDC"/>
    <w:rsid w:val="007E7497"/>
    <w:rsid w:val="007F1FDE"/>
    <w:rsid w:val="007F2863"/>
    <w:rsid w:val="008023D8"/>
    <w:rsid w:val="00811BB6"/>
    <w:rsid w:val="00833D8E"/>
    <w:rsid w:val="00835826"/>
    <w:rsid w:val="0084032B"/>
    <w:rsid w:val="008414C6"/>
    <w:rsid w:val="008448C2"/>
    <w:rsid w:val="00846C00"/>
    <w:rsid w:val="00847BD1"/>
    <w:rsid w:val="00851704"/>
    <w:rsid w:val="008545DC"/>
    <w:rsid w:val="0085762A"/>
    <w:rsid w:val="008603C6"/>
    <w:rsid w:val="00864F8D"/>
    <w:rsid w:val="0087038F"/>
    <w:rsid w:val="008722E9"/>
    <w:rsid w:val="00872E0F"/>
    <w:rsid w:val="00872ECF"/>
    <w:rsid w:val="00874AEC"/>
    <w:rsid w:val="00876E6F"/>
    <w:rsid w:val="00880314"/>
    <w:rsid w:val="008832BA"/>
    <w:rsid w:val="00885499"/>
    <w:rsid w:val="008879ED"/>
    <w:rsid w:val="00890824"/>
    <w:rsid w:val="00893945"/>
    <w:rsid w:val="00893D19"/>
    <w:rsid w:val="008A0025"/>
    <w:rsid w:val="008A5510"/>
    <w:rsid w:val="008B195B"/>
    <w:rsid w:val="008B1ADC"/>
    <w:rsid w:val="008B1BE7"/>
    <w:rsid w:val="008B5F8A"/>
    <w:rsid w:val="008C0C50"/>
    <w:rsid w:val="008D717F"/>
    <w:rsid w:val="008E0561"/>
    <w:rsid w:val="008E1073"/>
    <w:rsid w:val="008F25CD"/>
    <w:rsid w:val="008F44BC"/>
    <w:rsid w:val="008F6890"/>
    <w:rsid w:val="00905B81"/>
    <w:rsid w:val="00912AD1"/>
    <w:rsid w:val="00916816"/>
    <w:rsid w:val="0092204C"/>
    <w:rsid w:val="00923D5B"/>
    <w:rsid w:val="00925808"/>
    <w:rsid w:val="009350C7"/>
    <w:rsid w:val="00936896"/>
    <w:rsid w:val="009407E7"/>
    <w:rsid w:val="009524B7"/>
    <w:rsid w:val="00952A3B"/>
    <w:rsid w:val="00957E0C"/>
    <w:rsid w:val="00957FD6"/>
    <w:rsid w:val="00960705"/>
    <w:rsid w:val="0096158B"/>
    <w:rsid w:val="00963BE9"/>
    <w:rsid w:val="00965949"/>
    <w:rsid w:val="00967015"/>
    <w:rsid w:val="00970156"/>
    <w:rsid w:val="00972C76"/>
    <w:rsid w:val="00973308"/>
    <w:rsid w:val="00991013"/>
    <w:rsid w:val="00994BAA"/>
    <w:rsid w:val="00994ED7"/>
    <w:rsid w:val="00996304"/>
    <w:rsid w:val="0099643C"/>
    <w:rsid w:val="00996D4D"/>
    <w:rsid w:val="009A39C1"/>
    <w:rsid w:val="009A53B1"/>
    <w:rsid w:val="009C2C7B"/>
    <w:rsid w:val="009C3099"/>
    <w:rsid w:val="009D40CB"/>
    <w:rsid w:val="009E0FE0"/>
    <w:rsid w:val="009E102A"/>
    <w:rsid w:val="009E34EA"/>
    <w:rsid w:val="009E638A"/>
    <w:rsid w:val="00A12B86"/>
    <w:rsid w:val="00A12D70"/>
    <w:rsid w:val="00A140AA"/>
    <w:rsid w:val="00A166C5"/>
    <w:rsid w:val="00A2307D"/>
    <w:rsid w:val="00A316D8"/>
    <w:rsid w:val="00A35BD1"/>
    <w:rsid w:val="00A41B32"/>
    <w:rsid w:val="00A421AF"/>
    <w:rsid w:val="00A4330F"/>
    <w:rsid w:val="00A46F96"/>
    <w:rsid w:val="00A4701F"/>
    <w:rsid w:val="00A51E50"/>
    <w:rsid w:val="00A52586"/>
    <w:rsid w:val="00A56186"/>
    <w:rsid w:val="00A60C8F"/>
    <w:rsid w:val="00A63B6C"/>
    <w:rsid w:val="00A66C0E"/>
    <w:rsid w:val="00A67F1D"/>
    <w:rsid w:val="00A700B9"/>
    <w:rsid w:val="00A771F4"/>
    <w:rsid w:val="00A92894"/>
    <w:rsid w:val="00A9374F"/>
    <w:rsid w:val="00A95A71"/>
    <w:rsid w:val="00AA3404"/>
    <w:rsid w:val="00AA452E"/>
    <w:rsid w:val="00AB20B0"/>
    <w:rsid w:val="00AB45A8"/>
    <w:rsid w:val="00AB7B77"/>
    <w:rsid w:val="00AC1AE8"/>
    <w:rsid w:val="00AC3614"/>
    <w:rsid w:val="00AD4267"/>
    <w:rsid w:val="00AD45E2"/>
    <w:rsid w:val="00AE7E72"/>
    <w:rsid w:val="00AF036F"/>
    <w:rsid w:val="00AF21E5"/>
    <w:rsid w:val="00AF3226"/>
    <w:rsid w:val="00AF6C6F"/>
    <w:rsid w:val="00B03386"/>
    <w:rsid w:val="00B07332"/>
    <w:rsid w:val="00B21F12"/>
    <w:rsid w:val="00B277B5"/>
    <w:rsid w:val="00B3441D"/>
    <w:rsid w:val="00B344A2"/>
    <w:rsid w:val="00B37BD3"/>
    <w:rsid w:val="00B43DFD"/>
    <w:rsid w:val="00B43FF0"/>
    <w:rsid w:val="00B44CEB"/>
    <w:rsid w:val="00B57F40"/>
    <w:rsid w:val="00B629DB"/>
    <w:rsid w:val="00B62FBC"/>
    <w:rsid w:val="00B63145"/>
    <w:rsid w:val="00B6379E"/>
    <w:rsid w:val="00B64F97"/>
    <w:rsid w:val="00B743F7"/>
    <w:rsid w:val="00B82D17"/>
    <w:rsid w:val="00B83037"/>
    <w:rsid w:val="00B86383"/>
    <w:rsid w:val="00B87C03"/>
    <w:rsid w:val="00B94BEE"/>
    <w:rsid w:val="00B95DA6"/>
    <w:rsid w:val="00BA115D"/>
    <w:rsid w:val="00BA175B"/>
    <w:rsid w:val="00BA3902"/>
    <w:rsid w:val="00BA5460"/>
    <w:rsid w:val="00BB1B4A"/>
    <w:rsid w:val="00BB1F21"/>
    <w:rsid w:val="00BC2E88"/>
    <w:rsid w:val="00BD05D7"/>
    <w:rsid w:val="00BD068C"/>
    <w:rsid w:val="00BD1A48"/>
    <w:rsid w:val="00BD1C83"/>
    <w:rsid w:val="00BD604B"/>
    <w:rsid w:val="00BE2378"/>
    <w:rsid w:val="00BE357C"/>
    <w:rsid w:val="00BF6040"/>
    <w:rsid w:val="00BF6E32"/>
    <w:rsid w:val="00C00BEB"/>
    <w:rsid w:val="00C01964"/>
    <w:rsid w:val="00C03259"/>
    <w:rsid w:val="00C16FD5"/>
    <w:rsid w:val="00C23358"/>
    <w:rsid w:val="00C26E7A"/>
    <w:rsid w:val="00C27AE0"/>
    <w:rsid w:val="00C307D1"/>
    <w:rsid w:val="00C31678"/>
    <w:rsid w:val="00C505E5"/>
    <w:rsid w:val="00C5262F"/>
    <w:rsid w:val="00C6019B"/>
    <w:rsid w:val="00C615BB"/>
    <w:rsid w:val="00C6269C"/>
    <w:rsid w:val="00C62B99"/>
    <w:rsid w:val="00C645FA"/>
    <w:rsid w:val="00C65C78"/>
    <w:rsid w:val="00C67415"/>
    <w:rsid w:val="00C67FE0"/>
    <w:rsid w:val="00C72C6C"/>
    <w:rsid w:val="00C86C17"/>
    <w:rsid w:val="00C97FCA"/>
    <w:rsid w:val="00CA1DA9"/>
    <w:rsid w:val="00CA746F"/>
    <w:rsid w:val="00CB6678"/>
    <w:rsid w:val="00CC109D"/>
    <w:rsid w:val="00CC7B57"/>
    <w:rsid w:val="00CC7CCA"/>
    <w:rsid w:val="00CD66D4"/>
    <w:rsid w:val="00CE10FB"/>
    <w:rsid w:val="00CE2967"/>
    <w:rsid w:val="00CE414D"/>
    <w:rsid w:val="00CF3095"/>
    <w:rsid w:val="00CF69D7"/>
    <w:rsid w:val="00D00AA8"/>
    <w:rsid w:val="00D14163"/>
    <w:rsid w:val="00D34632"/>
    <w:rsid w:val="00D35233"/>
    <w:rsid w:val="00D41F7E"/>
    <w:rsid w:val="00D43709"/>
    <w:rsid w:val="00D443AE"/>
    <w:rsid w:val="00D44510"/>
    <w:rsid w:val="00D52BA3"/>
    <w:rsid w:val="00D52DB8"/>
    <w:rsid w:val="00D5430F"/>
    <w:rsid w:val="00D572A9"/>
    <w:rsid w:val="00D57E6B"/>
    <w:rsid w:val="00D600DB"/>
    <w:rsid w:val="00D62B58"/>
    <w:rsid w:val="00D809C0"/>
    <w:rsid w:val="00D847B9"/>
    <w:rsid w:val="00D86329"/>
    <w:rsid w:val="00D93564"/>
    <w:rsid w:val="00D93F3A"/>
    <w:rsid w:val="00D9613D"/>
    <w:rsid w:val="00DA176F"/>
    <w:rsid w:val="00DA6BBA"/>
    <w:rsid w:val="00DB2967"/>
    <w:rsid w:val="00DC3A04"/>
    <w:rsid w:val="00DC7CA5"/>
    <w:rsid w:val="00DD64B1"/>
    <w:rsid w:val="00DD7BBF"/>
    <w:rsid w:val="00DE22A8"/>
    <w:rsid w:val="00DE3A30"/>
    <w:rsid w:val="00DE59E8"/>
    <w:rsid w:val="00DE5B9A"/>
    <w:rsid w:val="00DF0870"/>
    <w:rsid w:val="00DF0954"/>
    <w:rsid w:val="00E020FF"/>
    <w:rsid w:val="00E02852"/>
    <w:rsid w:val="00E06F6F"/>
    <w:rsid w:val="00E1028D"/>
    <w:rsid w:val="00E10312"/>
    <w:rsid w:val="00E1111D"/>
    <w:rsid w:val="00E13FFE"/>
    <w:rsid w:val="00E144FA"/>
    <w:rsid w:val="00E1460C"/>
    <w:rsid w:val="00E31DEE"/>
    <w:rsid w:val="00E479F9"/>
    <w:rsid w:val="00E50E5C"/>
    <w:rsid w:val="00E61BC5"/>
    <w:rsid w:val="00E76A6E"/>
    <w:rsid w:val="00E82E8B"/>
    <w:rsid w:val="00E874BE"/>
    <w:rsid w:val="00E87AC5"/>
    <w:rsid w:val="00E93576"/>
    <w:rsid w:val="00E94DA1"/>
    <w:rsid w:val="00EA3981"/>
    <w:rsid w:val="00EA43E5"/>
    <w:rsid w:val="00EA4AB8"/>
    <w:rsid w:val="00EB0F42"/>
    <w:rsid w:val="00EB20FF"/>
    <w:rsid w:val="00EB3517"/>
    <w:rsid w:val="00EB70A4"/>
    <w:rsid w:val="00EC1534"/>
    <w:rsid w:val="00EC181F"/>
    <w:rsid w:val="00ED3B3E"/>
    <w:rsid w:val="00EE3544"/>
    <w:rsid w:val="00EF5D75"/>
    <w:rsid w:val="00F00748"/>
    <w:rsid w:val="00F05608"/>
    <w:rsid w:val="00F06CA0"/>
    <w:rsid w:val="00F1210E"/>
    <w:rsid w:val="00F12255"/>
    <w:rsid w:val="00F165DA"/>
    <w:rsid w:val="00F222D3"/>
    <w:rsid w:val="00F24C32"/>
    <w:rsid w:val="00F25B74"/>
    <w:rsid w:val="00F277FD"/>
    <w:rsid w:val="00F31859"/>
    <w:rsid w:val="00F32262"/>
    <w:rsid w:val="00F32600"/>
    <w:rsid w:val="00F32ED8"/>
    <w:rsid w:val="00F35D7A"/>
    <w:rsid w:val="00F37235"/>
    <w:rsid w:val="00F451DF"/>
    <w:rsid w:val="00F50D1D"/>
    <w:rsid w:val="00F61C36"/>
    <w:rsid w:val="00F621A4"/>
    <w:rsid w:val="00F8551E"/>
    <w:rsid w:val="00F91E91"/>
    <w:rsid w:val="00F9274F"/>
    <w:rsid w:val="00F93C2C"/>
    <w:rsid w:val="00F95442"/>
    <w:rsid w:val="00F95F56"/>
    <w:rsid w:val="00F964B8"/>
    <w:rsid w:val="00FB0C3A"/>
    <w:rsid w:val="00FB151F"/>
    <w:rsid w:val="00FB6E79"/>
    <w:rsid w:val="00FB7F00"/>
    <w:rsid w:val="00FC4121"/>
    <w:rsid w:val="00FC5CFA"/>
    <w:rsid w:val="00FD2F33"/>
    <w:rsid w:val="00FD461A"/>
    <w:rsid w:val="00FD4B7E"/>
    <w:rsid w:val="00FD506C"/>
    <w:rsid w:val="00FD6006"/>
    <w:rsid w:val="00FE0A2F"/>
    <w:rsid w:val="00FE31FB"/>
    <w:rsid w:val="00FE6A0F"/>
    <w:rsid w:val="00FF3E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41C1D3"/>
  <w15:chartTrackingRefBased/>
  <w15:docId w15:val="{867013F9-3ECD-B549-8CAC-6EDD6AEF81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326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2600"/>
  </w:style>
  <w:style w:type="paragraph" w:styleId="Footer">
    <w:name w:val="footer"/>
    <w:basedOn w:val="Normal"/>
    <w:link w:val="FooterChar"/>
    <w:uiPriority w:val="99"/>
    <w:unhideWhenUsed/>
    <w:rsid w:val="00F326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2600"/>
  </w:style>
  <w:style w:type="character" w:styleId="PageNumber">
    <w:name w:val="page number"/>
    <w:basedOn w:val="DefaultParagraphFont"/>
    <w:uiPriority w:val="99"/>
    <w:semiHidden/>
    <w:unhideWhenUsed/>
    <w:rsid w:val="00F32600"/>
  </w:style>
  <w:style w:type="paragraph" w:styleId="NormalWeb">
    <w:name w:val="Normal (Web)"/>
    <w:basedOn w:val="Normal"/>
    <w:uiPriority w:val="99"/>
    <w:unhideWhenUsed/>
    <w:rsid w:val="0006091E"/>
    <w:pPr>
      <w:spacing w:before="100" w:beforeAutospacing="1" w:after="100" w:afterAutospacing="1" w:line="240" w:lineRule="auto"/>
    </w:pPr>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5815111">
      <w:bodyDiv w:val="1"/>
      <w:marLeft w:val="0"/>
      <w:marRight w:val="0"/>
      <w:marTop w:val="0"/>
      <w:marBottom w:val="0"/>
      <w:divBdr>
        <w:top w:val="none" w:sz="0" w:space="0" w:color="auto"/>
        <w:left w:val="none" w:sz="0" w:space="0" w:color="auto"/>
        <w:bottom w:val="none" w:sz="0" w:space="0" w:color="auto"/>
        <w:right w:val="none" w:sz="0" w:space="0" w:color="auto"/>
      </w:divBdr>
      <w:divsChild>
        <w:div w:id="1151604945">
          <w:marLeft w:val="0"/>
          <w:marRight w:val="0"/>
          <w:marTop w:val="0"/>
          <w:marBottom w:val="0"/>
          <w:divBdr>
            <w:top w:val="none" w:sz="0" w:space="0" w:color="auto"/>
            <w:left w:val="none" w:sz="0" w:space="0" w:color="auto"/>
            <w:bottom w:val="none" w:sz="0" w:space="0" w:color="auto"/>
            <w:right w:val="none" w:sz="0" w:space="0" w:color="auto"/>
          </w:divBdr>
          <w:divsChild>
            <w:div w:id="1266766902">
              <w:marLeft w:val="0"/>
              <w:marRight w:val="0"/>
              <w:marTop w:val="0"/>
              <w:marBottom w:val="0"/>
              <w:divBdr>
                <w:top w:val="none" w:sz="0" w:space="0" w:color="auto"/>
                <w:left w:val="none" w:sz="0" w:space="0" w:color="auto"/>
                <w:bottom w:val="none" w:sz="0" w:space="0" w:color="auto"/>
                <w:right w:val="none" w:sz="0" w:space="0" w:color="auto"/>
              </w:divBdr>
              <w:divsChild>
                <w:div w:id="1595670837">
                  <w:marLeft w:val="0"/>
                  <w:marRight w:val="0"/>
                  <w:marTop w:val="0"/>
                  <w:marBottom w:val="0"/>
                  <w:divBdr>
                    <w:top w:val="none" w:sz="0" w:space="0" w:color="auto"/>
                    <w:left w:val="none" w:sz="0" w:space="0" w:color="auto"/>
                    <w:bottom w:val="none" w:sz="0" w:space="0" w:color="auto"/>
                    <w:right w:val="none" w:sz="0" w:space="0" w:color="auto"/>
                  </w:divBdr>
                </w:div>
              </w:divsChild>
            </w:div>
            <w:div w:id="813105410">
              <w:marLeft w:val="0"/>
              <w:marRight w:val="0"/>
              <w:marTop w:val="0"/>
              <w:marBottom w:val="0"/>
              <w:divBdr>
                <w:top w:val="none" w:sz="0" w:space="0" w:color="auto"/>
                <w:left w:val="none" w:sz="0" w:space="0" w:color="auto"/>
                <w:bottom w:val="none" w:sz="0" w:space="0" w:color="auto"/>
                <w:right w:val="none" w:sz="0" w:space="0" w:color="auto"/>
              </w:divBdr>
              <w:divsChild>
                <w:div w:id="598680760">
                  <w:marLeft w:val="0"/>
                  <w:marRight w:val="0"/>
                  <w:marTop w:val="0"/>
                  <w:marBottom w:val="0"/>
                  <w:divBdr>
                    <w:top w:val="none" w:sz="0" w:space="0" w:color="auto"/>
                    <w:left w:val="none" w:sz="0" w:space="0" w:color="auto"/>
                    <w:bottom w:val="none" w:sz="0" w:space="0" w:color="auto"/>
                    <w:right w:val="none" w:sz="0" w:space="0" w:color="auto"/>
                  </w:divBdr>
                </w:div>
              </w:divsChild>
            </w:div>
            <w:div w:id="563177249">
              <w:marLeft w:val="0"/>
              <w:marRight w:val="0"/>
              <w:marTop w:val="0"/>
              <w:marBottom w:val="0"/>
              <w:divBdr>
                <w:top w:val="none" w:sz="0" w:space="0" w:color="auto"/>
                <w:left w:val="none" w:sz="0" w:space="0" w:color="auto"/>
                <w:bottom w:val="none" w:sz="0" w:space="0" w:color="auto"/>
                <w:right w:val="none" w:sz="0" w:space="0" w:color="auto"/>
              </w:divBdr>
              <w:divsChild>
                <w:div w:id="823158221">
                  <w:marLeft w:val="0"/>
                  <w:marRight w:val="0"/>
                  <w:marTop w:val="0"/>
                  <w:marBottom w:val="0"/>
                  <w:divBdr>
                    <w:top w:val="none" w:sz="0" w:space="0" w:color="auto"/>
                    <w:left w:val="none" w:sz="0" w:space="0" w:color="auto"/>
                    <w:bottom w:val="none" w:sz="0" w:space="0" w:color="auto"/>
                    <w:right w:val="none" w:sz="0" w:space="0" w:color="auto"/>
                  </w:divBdr>
                </w:div>
              </w:divsChild>
            </w:div>
            <w:div w:id="1646272985">
              <w:marLeft w:val="0"/>
              <w:marRight w:val="0"/>
              <w:marTop w:val="0"/>
              <w:marBottom w:val="0"/>
              <w:divBdr>
                <w:top w:val="none" w:sz="0" w:space="0" w:color="auto"/>
                <w:left w:val="none" w:sz="0" w:space="0" w:color="auto"/>
                <w:bottom w:val="none" w:sz="0" w:space="0" w:color="auto"/>
                <w:right w:val="none" w:sz="0" w:space="0" w:color="auto"/>
              </w:divBdr>
              <w:divsChild>
                <w:div w:id="1352605814">
                  <w:marLeft w:val="0"/>
                  <w:marRight w:val="0"/>
                  <w:marTop w:val="0"/>
                  <w:marBottom w:val="0"/>
                  <w:divBdr>
                    <w:top w:val="none" w:sz="0" w:space="0" w:color="auto"/>
                    <w:left w:val="none" w:sz="0" w:space="0" w:color="auto"/>
                    <w:bottom w:val="none" w:sz="0" w:space="0" w:color="auto"/>
                    <w:right w:val="none" w:sz="0" w:space="0" w:color="auto"/>
                  </w:divBdr>
                </w:div>
              </w:divsChild>
            </w:div>
            <w:div w:id="586890758">
              <w:marLeft w:val="0"/>
              <w:marRight w:val="0"/>
              <w:marTop w:val="0"/>
              <w:marBottom w:val="0"/>
              <w:divBdr>
                <w:top w:val="none" w:sz="0" w:space="0" w:color="auto"/>
                <w:left w:val="none" w:sz="0" w:space="0" w:color="auto"/>
                <w:bottom w:val="none" w:sz="0" w:space="0" w:color="auto"/>
                <w:right w:val="none" w:sz="0" w:space="0" w:color="auto"/>
              </w:divBdr>
              <w:divsChild>
                <w:div w:id="614751800">
                  <w:marLeft w:val="0"/>
                  <w:marRight w:val="0"/>
                  <w:marTop w:val="0"/>
                  <w:marBottom w:val="0"/>
                  <w:divBdr>
                    <w:top w:val="none" w:sz="0" w:space="0" w:color="auto"/>
                    <w:left w:val="none" w:sz="0" w:space="0" w:color="auto"/>
                    <w:bottom w:val="none" w:sz="0" w:space="0" w:color="auto"/>
                    <w:right w:val="none" w:sz="0" w:space="0" w:color="auto"/>
                  </w:divBdr>
                </w:div>
              </w:divsChild>
            </w:div>
            <w:div w:id="1050112525">
              <w:marLeft w:val="0"/>
              <w:marRight w:val="0"/>
              <w:marTop w:val="0"/>
              <w:marBottom w:val="0"/>
              <w:divBdr>
                <w:top w:val="none" w:sz="0" w:space="0" w:color="auto"/>
                <w:left w:val="none" w:sz="0" w:space="0" w:color="auto"/>
                <w:bottom w:val="none" w:sz="0" w:space="0" w:color="auto"/>
                <w:right w:val="none" w:sz="0" w:space="0" w:color="auto"/>
              </w:divBdr>
              <w:divsChild>
                <w:div w:id="163470938">
                  <w:marLeft w:val="0"/>
                  <w:marRight w:val="0"/>
                  <w:marTop w:val="0"/>
                  <w:marBottom w:val="0"/>
                  <w:divBdr>
                    <w:top w:val="none" w:sz="0" w:space="0" w:color="auto"/>
                    <w:left w:val="none" w:sz="0" w:space="0" w:color="auto"/>
                    <w:bottom w:val="none" w:sz="0" w:space="0" w:color="auto"/>
                    <w:right w:val="none" w:sz="0" w:space="0" w:color="auto"/>
                  </w:divBdr>
                </w:div>
              </w:divsChild>
            </w:div>
            <w:div w:id="207492102">
              <w:marLeft w:val="0"/>
              <w:marRight w:val="0"/>
              <w:marTop w:val="0"/>
              <w:marBottom w:val="0"/>
              <w:divBdr>
                <w:top w:val="none" w:sz="0" w:space="0" w:color="auto"/>
                <w:left w:val="none" w:sz="0" w:space="0" w:color="auto"/>
                <w:bottom w:val="none" w:sz="0" w:space="0" w:color="auto"/>
                <w:right w:val="none" w:sz="0" w:space="0" w:color="auto"/>
              </w:divBdr>
              <w:divsChild>
                <w:div w:id="2063364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footer" Target="footer2.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2148</Words>
  <Characters>12440</Characters>
  <Application>Microsoft Office Word</Application>
  <DocSecurity>0</DocSecurity>
  <Lines>256</Lines>
  <Paragraphs>64</Paragraphs>
  <ScaleCrop>false</ScaleCrop>
  <Company/>
  <LinksUpToDate>false</LinksUpToDate>
  <CharactersWithSpaces>14533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 Bivol</dc:creator>
  <cp:keywords/>
  <dc:description/>
  <cp:lastModifiedBy>Alina Murgu</cp:lastModifiedBy>
  <cp:revision>4</cp:revision>
  <dcterms:created xsi:type="dcterms:W3CDTF">2022-12-06T14:04:00Z</dcterms:created>
  <dcterms:modified xsi:type="dcterms:W3CDTF">2022-12-06T14:06:00Z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c665ad6c14404147df857f01a668322a691edbe4b99503168ad830e7c5791842</vt:lpwstr>
  </property>
</Properties>
</file>