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A909B" w14:textId="3F1BC19D" w:rsidR="00BA35EE" w:rsidRDefault="007B66D6" w:rsidP="007B66D6">
      <w:pPr>
        <w:jc w:val="center"/>
        <w:rPr>
          <w:b/>
          <w:bCs/>
          <w:sz w:val="44"/>
          <w:szCs w:val="44"/>
        </w:rPr>
      </w:pPr>
      <w:r>
        <w:rPr>
          <w:b/>
          <w:bCs/>
          <w:sz w:val="44"/>
          <w:szCs w:val="44"/>
        </w:rPr>
        <w:t>University of Wales Trinity Saint David</w:t>
      </w:r>
    </w:p>
    <w:p w14:paraId="26DF6766" w14:textId="56A4B726" w:rsidR="007B66D6" w:rsidRDefault="007B66D6" w:rsidP="007B66D6">
      <w:pPr>
        <w:jc w:val="center"/>
        <w:rPr>
          <w:b/>
          <w:bCs/>
          <w:sz w:val="28"/>
          <w:szCs w:val="28"/>
        </w:rPr>
      </w:pPr>
      <w:r>
        <w:rPr>
          <w:b/>
          <w:bCs/>
          <w:noProof/>
          <w:sz w:val="28"/>
          <w:szCs w:val="28"/>
        </w:rPr>
        <w:drawing>
          <wp:anchor distT="0" distB="0" distL="114300" distR="114300" simplePos="0" relativeHeight="251658752" behindDoc="0" locked="0" layoutInCell="1" allowOverlap="1" wp14:anchorId="07117D22" wp14:editId="5CB72DF0">
            <wp:simplePos x="0" y="0"/>
            <wp:positionH relativeFrom="margin">
              <wp:align>center</wp:align>
            </wp:positionH>
            <wp:positionV relativeFrom="paragraph">
              <wp:posOffset>768350</wp:posOffset>
            </wp:positionV>
            <wp:extent cx="719455" cy="981710"/>
            <wp:effectExtent l="0" t="0" r="444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981710"/>
                    </a:xfrm>
                    <a:prstGeom prst="rect">
                      <a:avLst/>
                    </a:prstGeom>
                    <a:noFill/>
                  </pic:spPr>
                </pic:pic>
              </a:graphicData>
            </a:graphic>
          </wp:anchor>
        </w:drawing>
      </w:r>
      <w:r>
        <w:rPr>
          <w:b/>
          <w:bCs/>
          <w:sz w:val="28"/>
          <w:szCs w:val="28"/>
        </w:rPr>
        <w:t>Wales Institute of Science &amp; Art</w:t>
      </w:r>
    </w:p>
    <w:p w14:paraId="57F4A808" w14:textId="5FDF10FF" w:rsidR="007B66D6" w:rsidRDefault="007B66D6" w:rsidP="007B66D6">
      <w:pPr>
        <w:jc w:val="center"/>
        <w:rPr>
          <w:b/>
          <w:bCs/>
          <w:sz w:val="28"/>
          <w:szCs w:val="28"/>
        </w:rPr>
      </w:pPr>
    </w:p>
    <w:p w14:paraId="0B9BFB87" w14:textId="7A0D2B4D" w:rsidR="007B66D6" w:rsidRDefault="007B66D6" w:rsidP="007B66D6">
      <w:pPr>
        <w:jc w:val="center"/>
        <w:rPr>
          <w:b/>
          <w:bCs/>
          <w:sz w:val="28"/>
          <w:szCs w:val="28"/>
        </w:rPr>
      </w:pPr>
    </w:p>
    <w:p w14:paraId="66433131" w14:textId="3AC30755" w:rsidR="007B66D6" w:rsidRDefault="007B66D6" w:rsidP="007B66D6">
      <w:pPr>
        <w:jc w:val="center"/>
        <w:rPr>
          <w:b/>
          <w:bCs/>
          <w:sz w:val="28"/>
          <w:szCs w:val="28"/>
        </w:rPr>
      </w:pPr>
    </w:p>
    <w:p w14:paraId="66FD1C3F" w14:textId="17318AF6" w:rsidR="007B66D6" w:rsidRDefault="007B66D6" w:rsidP="007B66D6">
      <w:pPr>
        <w:jc w:val="center"/>
        <w:rPr>
          <w:b/>
          <w:bCs/>
          <w:sz w:val="28"/>
          <w:szCs w:val="28"/>
        </w:rPr>
      </w:pPr>
    </w:p>
    <w:p w14:paraId="62ACAC53" w14:textId="155BC565" w:rsidR="007B66D6" w:rsidRDefault="007B66D6" w:rsidP="007B66D6">
      <w:pPr>
        <w:jc w:val="center"/>
        <w:rPr>
          <w:b/>
          <w:bCs/>
          <w:sz w:val="28"/>
          <w:szCs w:val="28"/>
        </w:rPr>
      </w:pPr>
    </w:p>
    <w:p w14:paraId="7CB073FA" w14:textId="185E382E" w:rsidR="007B66D6" w:rsidRDefault="007B66D6" w:rsidP="007B66D6">
      <w:pPr>
        <w:jc w:val="center"/>
        <w:rPr>
          <w:b/>
          <w:bCs/>
          <w:sz w:val="28"/>
          <w:szCs w:val="28"/>
        </w:rPr>
      </w:pPr>
    </w:p>
    <w:p w14:paraId="719E0803" w14:textId="56A649FC" w:rsidR="007B66D6" w:rsidRDefault="007B66D6" w:rsidP="007B66D6">
      <w:pPr>
        <w:jc w:val="center"/>
        <w:rPr>
          <w:b/>
          <w:bCs/>
          <w:sz w:val="28"/>
          <w:szCs w:val="28"/>
        </w:rPr>
      </w:pPr>
    </w:p>
    <w:p w14:paraId="44711BCB" w14:textId="42440D04" w:rsidR="007B66D6" w:rsidRDefault="007B66D6" w:rsidP="00C559E9">
      <w:pPr>
        <w:jc w:val="center"/>
        <w:rPr>
          <w:b/>
          <w:bCs/>
          <w:sz w:val="28"/>
          <w:szCs w:val="28"/>
        </w:rPr>
      </w:pPr>
    </w:p>
    <w:p w14:paraId="391CC652" w14:textId="4FE7FA9B" w:rsidR="007B66D6" w:rsidRDefault="003624A3" w:rsidP="00C559E9">
      <w:pPr>
        <w:jc w:val="center"/>
        <w:rPr>
          <w:b/>
          <w:bCs/>
          <w:sz w:val="44"/>
          <w:szCs w:val="44"/>
        </w:rPr>
      </w:pPr>
      <w:r>
        <w:rPr>
          <w:b/>
          <w:bCs/>
          <w:sz w:val="44"/>
          <w:szCs w:val="44"/>
        </w:rPr>
        <w:t>Suspension Kinematics and performance Analysis.</w:t>
      </w:r>
    </w:p>
    <w:p w14:paraId="0CC04644" w14:textId="77777777" w:rsidR="00BE7DD3" w:rsidRDefault="00BE7DD3" w:rsidP="007B66D6">
      <w:pPr>
        <w:jc w:val="center"/>
        <w:rPr>
          <w:b/>
          <w:bCs/>
          <w:sz w:val="28"/>
          <w:szCs w:val="28"/>
        </w:rPr>
      </w:pPr>
      <w:r>
        <w:rPr>
          <w:b/>
          <w:bCs/>
          <w:sz w:val="28"/>
          <w:szCs w:val="28"/>
        </w:rPr>
        <w:t>Vehicle/Motorsport Technology</w:t>
      </w:r>
    </w:p>
    <w:p w14:paraId="4E3BA55E" w14:textId="6AC2B9FF" w:rsidR="007B66D6" w:rsidRDefault="007B66D6" w:rsidP="007B66D6">
      <w:pPr>
        <w:jc w:val="center"/>
        <w:rPr>
          <w:b/>
          <w:bCs/>
          <w:sz w:val="28"/>
          <w:szCs w:val="28"/>
        </w:rPr>
      </w:pPr>
      <w:r>
        <w:rPr>
          <w:b/>
          <w:bCs/>
          <w:sz w:val="28"/>
          <w:szCs w:val="28"/>
        </w:rPr>
        <w:t>ACHA40</w:t>
      </w:r>
      <w:r w:rsidR="00BE7DD3">
        <w:rPr>
          <w:b/>
          <w:bCs/>
          <w:sz w:val="28"/>
          <w:szCs w:val="28"/>
        </w:rPr>
        <w:t>04/ACHA4012</w:t>
      </w:r>
    </w:p>
    <w:p w14:paraId="5D7413CB" w14:textId="49283281" w:rsidR="007B66D6" w:rsidRDefault="007B66D6" w:rsidP="007B66D6">
      <w:pPr>
        <w:jc w:val="center"/>
        <w:rPr>
          <w:b/>
          <w:bCs/>
          <w:sz w:val="28"/>
          <w:szCs w:val="28"/>
        </w:rPr>
      </w:pPr>
    </w:p>
    <w:p w14:paraId="26265DF3" w14:textId="28EEFA03" w:rsidR="007B66D6" w:rsidRDefault="007B66D6" w:rsidP="007B66D6">
      <w:pPr>
        <w:jc w:val="center"/>
        <w:rPr>
          <w:b/>
          <w:bCs/>
          <w:sz w:val="28"/>
          <w:szCs w:val="28"/>
        </w:rPr>
      </w:pPr>
    </w:p>
    <w:p w14:paraId="72FA0A8C" w14:textId="7D73854E" w:rsidR="007B66D6" w:rsidRDefault="007B66D6" w:rsidP="007B66D6">
      <w:pPr>
        <w:jc w:val="center"/>
        <w:rPr>
          <w:b/>
          <w:bCs/>
          <w:sz w:val="28"/>
          <w:szCs w:val="28"/>
        </w:rPr>
      </w:pPr>
    </w:p>
    <w:p w14:paraId="37E1D07A" w14:textId="20262D06" w:rsidR="007B66D6" w:rsidRPr="007B66D6" w:rsidRDefault="007B66D6" w:rsidP="00C755A5">
      <w:pPr>
        <w:jc w:val="center"/>
        <w:rPr>
          <w:sz w:val="28"/>
          <w:szCs w:val="28"/>
        </w:rPr>
      </w:pPr>
      <w:r w:rsidRPr="007B66D6">
        <w:rPr>
          <w:sz w:val="28"/>
          <w:szCs w:val="28"/>
        </w:rPr>
        <w:t>Dylan Joseph Arthur</w:t>
      </w:r>
    </w:p>
    <w:p w14:paraId="13000DB5" w14:textId="09906AB6" w:rsidR="007B66D6" w:rsidRPr="007B66D6" w:rsidRDefault="007B66D6" w:rsidP="007B66D6">
      <w:pPr>
        <w:jc w:val="center"/>
        <w:rPr>
          <w:sz w:val="28"/>
          <w:szCs w:val="28"/>
        </w:rPr>
      </w:pPr>
      <w:r w:rsidRPr="007B66D6">
        <w:rPr>
          <w:sz w:val="28"/>
          <w:szCs w:val="28"/>
        </w:rPr>
        <w:t>2004556</w:t>
      </w:r>
    </w:p>
    <w:p w14:paraId="045A7946" w14:textId="0ABD05BD" w:rsidR="007B66D6" w:rsidRDefault="007B66D6" w:rsidP="007B66D6">
      <w:pPr>
        <w:jc w:val="center"/>
        <w:rPr>
          <w:sz w:val="28"/>
          <w:szCs w:val="28"/>
        </w:rPr>
      </w:pPr>
      <w:r>
        <w:rPr>
          <w:sz w:val="28"/>
          <w:szCs w:val="28"/>
        </w:rPr>
        <w:t>November 2021</w:t>
      </w:r>
    </w:p>
    <w:sdt>
      <w:sdtPr>
        <w:rPr>
          <w:rFonts w:asciiTheme="minorHAnsi" w:eastAsiaTheme="minorHAnsi" w:hAnsiTheme="minorHAnsi" w:cstheme="minorBidi"/>
          <w:color w:val="auto"/>
          <w:sz w:val="22"/>
          <w:szCs w:val="22"/>
          <w:lang w:val="en-GB"/>
        </w:rPr>
        <w:id w:val="1903568266"/>
        <w:docPartObj>
          <w:docPartGallery w:val="Table of Contents"/>
          <w:docPartUnique/>
        </w:docPartObj>
      </w:sdtPr>
      <w:sdtEndPr>
        <w:rPr>
          <w:b/>
          <w:bCs/>
          <w:noProof/>
        </w:rPr>
      </w:sdtEndPr>
      <w:sdtContent>
        <w:p w14:paraId="1E27D270" w14:textId="6977EC93" w:rsidR="0093489F" w:rsidRDefault="0093489F">
          <w:pPr>
            <w:pStyle w:val="TOCHeading"/>
          </w:pPr>
          <w:r>
            <w:t>Contents</w:t>
          </w:r>
        </w:p>
        <w:p w14:paraId="05B0847D" w14:textId="6AF7123F" w:rsidR="005E2268" w:rsidRDefault="0093489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068834" w:history="1">
            <w:r w:rsidR="005E2268" w:rsidRPr="001C093A">
              <w:rPr>
                <w:rStyle w:val="Hyperlink"/>
                <w:noProof/>
              </w:rPr>
              <w:t>1.0 Introduction</w:t>
            </w:r>
            <w:r w:rsidR="005E2268">
              <w:rPr>
                <w:noProof/>
                <w:webHidden/>
              </w:rPr>
              <w:tab/>
            </w:r>
            <w:r w:rsidR="005E2268">
              <w:rPr>
                <w:noProof/>
                <w:webHidden/>
              </w:rPr>
              <w:fldChar w:fldCharType="begin"/>
            </w:r>
            <w:r w:rsidR="005E2268">
              <w:rPr>
                <w:noProof/>
                <w:webHidden/>
              </w:rPr>
              <w:instrText xml:space="preserve"> PAGEREF _Toc90068834 \h </w:instrText>
            </w:r>
            <w:r w:rsidR="005E2268">
              <w:rPr>
                <w:noProof/>
                <w:webHidden/>
              </w:rPr>
            </w:r>
            <w:r w:rsidR="005E2268">
              <w:rPr>
                <w:noProof/>
                <w:webHidden/>
              </w:rPr>
              <w:fldChar w:fldCharType="separate"/>
            </w:r>
            <w:r w:rsidR="005E2268">
              <w:rPr>
                <w:noProof/>
                <w:webHidden/>
              </w:rPr>
              <w:t>3</w:t>
            </w:r>
            <w:r w:rsidR="005E2268">
              <w:rPr>
                <w:noProof/>
                <w:webHidden/>
              </w:rPr>
              <w:fldChar w:fldCharType="end"/>
            </w:r>
          </w:hyperlink>
        </w:p>
        <w:p w14:paraId="5FD75D1D" w14:textId="14A8FDAF" w:rsidR="005E2268" w:rsidRDefault="007A04F9">
          <w:pPr>
            <w:pStyle w:val="TOC1"/>
            <w:tabs>
              <w:tab w:val="right" w:leader="dot" w:pos="9016"/>
            </w:tabs>
            <w:rPr>
              <w:rFonts w:eastAsiaTheme="minorEastAsia"/>
              <w:noProof/>
              <w:lang w:eastAsia="en-GB"/>
            </w:rPr>
          </w:pPr>
          <w:hyperlink w:anchor="_Toc90068835" w:history="1">
            <w:r w:rsidR="005E2268" w:rsidRPr="001C093A">
              <w:rPr>
                <w:rStyle w:val="Hyperlink"/>
                <w:noProof/>
              </w:rPr>
              <w:t>2.0 Laboratory Research</w:t>
            </w:r>
            <w:r w:rsidR="005E2268">
              <w:rPr>
                <w:noProof/>
                <w:webHidden/>
              </w:rPr>
              <w:tab/>
            </w:r>
            <w:r w:rsidR="005E2268">
              <w:rPr>
                <w:noProof/>
                <w:webHidden/>
              </w:rPr>
              <w:fldChar w:fldCharType="begin"/>
            </w:r>
            <w:r w:rsidR="005E2268">
              <w:rPr>
                <w:noProof/>
                <w:webHidden/>
              </w:rPr>
              <w:instrText xml:space="preserve"> PAGEREF _Toc90068835 \h </w:instrText>
            </w:r>
            <w:r w:rsidR="005E2268">
              <w:rPr>
                <w:noProof/>
                <w:webHidden/>
              </w:rPr>
            </w:r>
            <w:r w:rsidR="005E2268">
              <w:rPr>
                <w:noProof/>
                <w:webHidden/>
              </w:rPr>
              <w:fldChar w:fldCharType="separate"/>
            </w:r>
            <w:r w:rsidR="005E2268">
              <w:rPr>
                <w:noProof/>
                <w:webHidden/>
              </w:rPr>
              <w:t>4</w:t>
            </w:r>
            <w:r w:rsidR="005E2268">
              <w:rPr>
                <w:noProof/>
                <w:webHidden/>
              </w:rPr>
              <w:fldChar w:fldCharType="end"/>
            </w:r>
          </w:hyperlink>
        </w:p>
        <w:p w14:paraId="56E9155C" w14:textId="6FEC07F9" w:rsidR="005E2268" w:rsidRDefault="007A04F9" w:rsidP="005E2268">
          <w:pPr>
            <w:pStyle w:val="TOC2"/>
            <w:tabs>
              <w:tab w:val="right" w:leader="dot" w:pos="9016"/>
            </w:tabs>
            <w:rPr>
              <w:rFonts w:eastAsiaTheme="minorEastAsia"/>
              <w:noProof/>
              <w:lang w:eastAsia="en-GB"/>
            </w:rPr>
          </w:pPr>
          <w:hyperlink w:anchor="_Toc90068836" w:history="1">
            <w:r w:rsidR="005E2268" w:rsidRPr="001C093A">
              <w:rPr>
                <w:rStyle w:val="Hyperlink"/>
                <w:noProof/>
              </w:rPr>
              <w:t>2.1 Equipment</w:t>
            </w:r>
            <w:r w:rsidR="005E2268">
              <w:rPr>
                <w:noProof/>
                <w:webHidden/>
              </w:rPr>
              <w:tab/>
            </w:r>
            <w:r w:rsidR="005E2268">
              <w:rPr>
                <w:noProof/>
                <w:webHidden/>
              </w:rPr>
              <w:fldChar w:fldCharType="begin"/>
            </w:r>
            <w:r w:rsidR="005E2268">
              <w:rPr>
                <w:noProof/>
                <w:webHidden/>
              </w:rPr>
              <w:instrText xml:space="preserve"> PAGEREF _Toc90068836 \h </w:instrText>
            </w:r>
            <w:r w:rsidR="005E2268">
              <w:rPr>
                <w:noProof/>
                <w:webHidden/>
              </w:rPr>
            </w:r>
            <w:r w:rsidR="005E2268">
              <w:rPr>
                <w:noProof/>
                <w:webHidden/>
              </w:rPr>
              <w:fldChar w:fldCharType="separate"/>
            </w:r>
            <w:r w:rsidR="005E2268">
              <w:rPr>
                <w:noProof/>
                <w:webHidden/>
              </w:rPr>
              <w:t>4</w:t>
            </w:r>
            <w:r w:rsidR="005E2268">
              <w:rPr>
                <w:noProof/>
                <w:webHidden/>
              </w:rPr>
              <w:fldChar w:fldCharType="end"/>
            </w:r>
          </w:hyperlink>
        </w:p>
        <w:p w14:paraId="46E55485" w14:textId="638A284E" w:rsidR="005E2268" w:rsidRDefault="007A04F9">
          <w:pPr>
            <w:pStyle w:val="TOC2"/>
            <w:tabs>
              <w:tab w:val="right" w:leader="dot" w:pos="9016"/>
            </w:tabs>
            <w:rPr>
              <w:rFonts w:eastAsiaTheme="minorEastAsia"/>
              <w:noProof/>
              <w:lang w:eastAsia="en-GB"/>
            </w:rPr>
          </w:pPr>
          <w:hyperlink w:anchor="_Toc90068841" w:history="1">
            <w:r w:rsidR="005E2268" w:rsidRPr="001C093A">
              <w:rPr>
                <w:rStyle w:val="Hyperlink"/>
                <w:noProof/>
              </w:rPr>
              <w:t>2.2 Methodology.</w:t>
            </w:r>
            <w:r w:rsidR="005E2268">
              <w:rPr>
                <w:noProof/>
                <w:webHidden/>
              </w:rPr>
              <w:tab/>
            </w:r>
            <w:r w:rsidR="005E2268">
              <w:rPr>
                <w:noProof/>
                <w:webHidden/>
              </w:rPr>
              <w:fldChar w:fldCharType="begin"/>
            </w:r>
            <w:r w:rsidR="005E2268">
              <w:rPr>
                <w:noProof/>
                <w:webHidden/>
              </w:rPr>
              <w:instrText xml:space="preserve"> PAGEREF _Toc90068841 \h </w:instrText>
            </w:r>
            <w:r w:rsidR="005E2268">
              <w:rPr>
                <w:noProof/>
                <w:webHidden/>
              </w:rPr>
            </w:r>
            <w:r w:rsidR="005E2268">
              <w:rPr>
                <w:noProof/>
                <w:webHidden/>
              </w:rPr>
              <w:fldChar w:fldCharType="separate"/>
            </w:r>
            <w:r w:rsidR="005E2268">
              <w:rPr>
                <w:noProof/>
                <w:webHidden/>
              </w:rPr>
              <w:t>5</w:t>
            </w:r>
            <w:r w:rsidR="005E2268">
              <w:rPr>
                <w:noProof/>
                <w:webHidden/>
              </w:rPr>
              <w:fldChar w:fldCharType="end"/>
            </w:r>
          </w:hyperlink>
        </w:p>
        <w:p w14:paraId="66E853F2" w14:textId="074F7A17" w:rsidR="005E2268" w:rsidRDefault="007A04F9">
          <w:pPr>
            <w:pStyle w:val="TOC3"/>
            <w:tabs>
              <w:tab w:val="right" w:leader="dot" w:pos="9016"/>
            </w:tabs>
            <w:rPr>
              <w:rFonts w:eastAsiaTheme="minorEastAsia"/>
              <w:noProof/>
              <w:lang w:eastAsia="en-GB"/>
            </w:rPr>
          </w:pPr>
          <w:hyperlink w:anchor="_Toc90068842" w:history="1">
            <w:r w:rsidR="005E2268" w:rsidRPr="001C093A">
              <w:rPr>
                <w:rStyle w:val="Hyperlink"/>
                <w:noProof/>
              </w:rPr>
              <w:t>2.2.1 Wheel Position Methodology.</w:t>
            </w:r>
            <w:r w:rsidR="005E2268">
              <w:rPr>
                <w:noProof/>
                <w:webHidden/>
              </w:rPr>
              <w:tab/>
            </w:r>
            <w:r w:rsidR="005E2268">
              <w:rPr>
                <w:noProof/>
                <w:webHidden/>
              </w:rPr>
              <w:fldChar w:fldCharType="begin"/>
            </w:r>
            <w:r w:rsidR="005E2268">
              <w:rPr>
                <w:noProof/>
                <w:webHidden/>
              </w:rPr>
              <w:instrText xml:space="preserve"> PAGEREF _Toc90068842 \h </w:instrText>
            </w:r>
            <w:r w:rsidR="005E2268">
              <w:rPr>
                <w:noProof/>
                <w:webHidden/>
              </w:rPr>
            </w:r>
            <w:r w:rsidR="005E2268">
              <w:rPr>
                <w:noProof/>
                <w:webHidden/>
              </w:rPr>
              <w:fldChar w:fldCharType="separate"/>
            </w:r>
            <w:r w:rsidR="005E2268">
              <w:rPr>
                <w:noProof/>
                <w:webHidden/>
              </w:rPr>
              <w:t>5</w:t>
            </w:r>
            <w:r w:rsidR="005E2268">
              <w:rPr>
                <w:noProof/>
                <w:webHidden/>
              </w:rPr>
              <w:fldChar w:fldCharType="end"/>
            </w:r>
          </w:hyperlink>
        </w:p>
        <w:p w14:paraId="79E95EC0" w14:textId="151CF6C1" w:rsidR="005E2268" w:rsidRDefault="007A04F9">
          <w:pPr>
            <w:pStyle w:val="TOC3"/>
            <w:tabs>
              <w:tab w:val="right" w:leader="dot" w:pos="9016"/>
            </w:tabs>
            <w:rPr>
              <w:rFonts w:eastAsiaTheme="minorEastAsia"/>
              <w:noProof/>
              <w:lang w:eastAsia="en-GB"/>
            </w:rPr>
          </w:pPr>
          <w:hyperlink w:anchor="_Toc90068843" w:history="1">
            <w:r w:rsidR="005E2268" w:rsidRPr="001C093A">
              <w:rPr>
                <w:rStyle w:val="Hyperlink"/>
                <w:noProof/>
              </w:rPr>
              <w:t>2.2.2 Tyre Vertical Stiffness Methodology.</w:t>
            </w:r>
            <w:r w:rsidR="005E2268">
              <w:rPr>
                <w:noProof/>
                <w:webHidden/>
              </w:rPr>
              <w:tab/>
            </w:r>
            <w:r w:rsidR="005E2268">
              <w:rPr>
                <w:noProof/>
                <w:webHidden/>
              </w:rPr>
              <w:fldChar w:fldCharType="begin"/>
            </w:r>
            <w:r w:rsidR="005E2268">
              <w:rPr>
                <w:noProof/>
                <w:webHidden/>
              </w:rPr>
              <w:instrText xml:space="preserve"> PAGEREF _Toc90068843 \h </w:instrText>
            </w:r>
            <w:r w:rsidR="005E2268">
              <w:rPr>
                <w:noProof/>
                <w:webHidden/>
              </w:rPr>
            </w:r>
            <w:r w:rsidR="005E2268">
              <w:rPr>
                <w:noProof/>
                <w:webHidden/>
              </w:rPr>
              <w:fldChar w:fldCharType="separate"/>
            </w:r>
            <w:r w:rsidR="005E2268">
              <w:rPr>
                <w:noProof/>
                <w:webHidden/>
              </w:rPr>
              <w:t>5</w:t>
            </w:r>
            <w:r w:rsidR="005E2268">
              <w:rPr>
                <w:noProof/>
                <w:webHidden/>
              </w:rPr>
              <w:fldChar w:fldCharType="end"/>
            </w:r>
          </w:hyperlink>
        </w:p>
        <w:p w14:paraId="08E4E4EA" w14:textId="515B395E" w:rsidR="005E2268" w:rsidRDefault="007A04F9">
          <w:pPr>
            <w:pStyle w:val="TOC3"/>
            <w:tabs>
              <w:tab w:val="right" w:leader="dot" w:pos="9016"/>
            </w:tabs>
            <w:rPr>
              <w:rFonts w:eastAsiaTheme="minorEastAsia"/>
              <w:noProof/>
              <w:lang w:eastAsia="en-GB"/>
            </w:rPr>
          </w:pPr>
          <w:hyperlink w:anchor="_Toc90068844" w:history="1">
            <w:r w:rsidR="005E2268" w:rsidRPr="001C093A">
              <w:rPr>
                <w:rStyle w:val="Hyperlink"/>
                <w:noProof/>
              </w:rPr>
              <w:t>2.2.3 Spring Stiffness Methodology.</w:t>
            </w:r>
            <w:r w:rsidR="005E2268">
              <w:rPr>
                <w:noProof/>
                <w:webHidden/>
              </w:rPr>
              <w:tab/>
            </w:r>
            <w:r w:rsidR="005E2268">
              <w:rPr>
                <w:noProof/>
                <w:webHidden/>
              </w:rPr>
              <w:fldChar w:fldCharType="begin"/>
            </w:r>
            <w:r w:rsidR="005E2268">
              <w:rPr>
                <w:noProof/>
                <w:webHidden/>
              </w:rPr>
              <w:instrText xml:space="preserve"> PAGEREF _Toc90068844 \h </w:instrText>
            </w:r>
            <w:r w:rsidR="005E2268">
              <w:rPr>
                <w:noProof/>
                <w:webHidden/>
              </w:rPr>
            </w:r>
            <w:r w:rsidR="005E2268">
              <w:rPr>
                <w:noProof/>
                <w:webHidden/>
              </w:rPr>
              <w:fldChar w:fldCharType="separate"/>
            </w:r>
            <w:r w:rsidR="005E2268">
              <w:rPr>
                <w:noProof/>
                <w:webHidden/>
              </w:rPr>
              <w:t>5</w:t>
            </w:r>
            <w:r w:rsidR="005E2268">
              <w:rPr>
                <w:noProof/>
                <w:webHidden/>
              </w:rPr>
              <w:fldChar w:fldCharType="end"/>
            </w:r>
          </w:hyperlink>
        </w:p>
        <w:p w14:paraId="502E8D8B" w14:textId="325D52DA" w:rsidR="005E2268" w:rsidRDefault="007A04F9">
          <w:pPr>
            <w:pStyle w:val="TOC3"/>
            <w:tabs>
              <w:tab w:val="right" w:leader="dot" w:pos="9016"/>
            </w:tabs>
            <w:rPr>
              <w:rFonts w:eastAsiaTheme="minorEastAsia"/>
              <w:noProof/>
              <w:lang w:eastAsia="en-GB"/>
            </w:rPr>
          </w:pPr>
          <w:hyperlink w:anchor="_Toc90068845" w:history="1">
            <w:r w:rsidR="005E2268" w:rsidRPr="001C093A">
              <w:rPr>
                <w:rStyle w:val="Hyperlink"/>
                <w:noProof/>
              </w:rPr>
              <w:t>2.2.4 Unsprung mass test</w:t>
            </w:r>
            <w:r w:rsidR="005E2268">
              <w:rPr>
                <w:noProof/>
                <w:webHidden/>
              </w:rPr>
              <w:tab/>
            </w:r>
            <w:r w:rsidR="005E2268">
              <w:rPr>
                <w:noProof/>
                <w:webHidden/>
              </w:rPr>
              <w:fldChar w:fldCharType="begin"/>
            </w:r>
            <w:r w:rsidR="005E2268">
              <w:rPr>
                <w:noProof/>
                <w:webHidden/>
              </w:rPr>
              <w:instrText xml:space="preserve"> PAGEREF _Toc90068845 \h </w:instrText>
            </w:r>
            <w:r w:rsidR="005E2268">
              <w:rPr>
                <w:noProof/>
                <w:webHidden/>
              </w:rPr>
            </w:r>
            <w:r w:rsidR="005E2268">
              <w:rPr>
                <w:noProof/>
                <w:webHidden/>
              </w:rPr>
              <w:fldChar w:fldCharType="separate"/>
            </w:r>
            <w:r w:rsidR="005E2268">
              <w:rPr>
                <w:noProof/>
                <w:webHidden/>
              </w:rPr>
              <w:t>5</w:t>
            </w:r>
            <w:r w:rsidR="005E2268">
              <w:rPr>
                <w:noProof/>
                <w:webHidden/>
              </w:rPr>
              <w:fldChar w:fldCharType="end"/>
            </w:r>
          </w:hyperlink>
        </w:p>
        <w:p w14:paraId="24F8F19A" w14:textId="6AAA2589" w:rsidR="005E2268" w:rsidRDefault="007A04F9">
          <w:pPr>
            <w:pStyle w:val="TOC2"/>
            <w:tabs>
              <w:tab w:val="right" w:leader="dot" w:pos="9016"/>
            </w:tabs>
            <w:rPr>
              <w:rFonts w:eastAsiaTheme="minorEastAsia"/>
              <w:noProof/>
              <w:lang w:eastAsia="en-GB"/>
            </w:rPr>
          </w:pPr>
          <w:hyperlink w:anchor="_Toc90068846" w:history="1">
            <w:r w:rsidR="005E2268" w:rsidRPr="001C093A">
              <w:rPr>
                <w:rStyle w:val="Hyperlink"/>
                <w:noProof/>
              </w:rPr>
              <w:t>2.3 Results.</w:t>
            </w:r>
            <w:r w:rsidR="005E2268">
              <w:rPr>
                <w:noProof/>
                <w:webHidden/>
              </w:rPr>
              <w:tab/>
            </w:r>
            <w:r w:rsidR="005E2268">
              <w:rPr>
                <w:noProof/>
                <w:webHidden/>
              </w:rPr>
              <w:fldChar w:fldCharType="begin"/>
            </w:r>
            <w:r w:rsidR="005E2268">
              <w:rPr>
                <w:noProof/>
                <w:webHidden/>
              </w:rPr>
              <w:instrText xml:space="preserve"> PAGEREF _Toc90068846 \h </w:instrText>
            </w:r>
            <w:r w:rsidR="005E2268">
              <w:rPr>
                <w:noProof/>
                <w:webHidden/>
              </w:rPr>
            </w:r>
            <w:r w:rsidR="005E2268">
              <w:rPr>
                <w:noProof/>
                <w:webHidden/>
              </w:rPr>
              <w:fldChar w:fldCharType="separate"/>
            </w:r>
            <w:r w:rsidR="005E2268">
              <w:rPr>
                <w:noProof/>
                <w:webHidden/>
              </w:rPr>
              <w:t>6</w:t>
            </w:r>
            <w:r w:rsidR="005E2268">
              <w:rPr>
                <w:noProof/>
                <w:webHidden/>
              </w:rPr>
              <w:fldChar w:fldCharType="end"/>
            </w:r>
          </w:hyperlink>
        </w:p>
        <w:p w14:paraId="7D596E31" w14:textId="6588163B" w:rsidR="005E2268" w:rsidRDefault="007A04F9">
          <w:pPr>
            <w:pStyle w:val="TOC3"/>
            <w:tabs>
              <w:tab w:val="right" w:leader="dot" w:pos="9016"/>
            </w:tabs>
            <w:rPr>
              <w:rFonts w:eastAsiaTheme="minorEastAsia"/>
              <w:noProof/>
              <w:lang w:eastAsia="en-GB"/>
            </w:rPr>
          </w:pPr>
          <w:hyperlink w:anchor="_Toc90068847" w:history="1">
            <w:r w:rsidR="005E2268" w:rsidRPr="001C093A">
              <w:rPr>
                <w:rStyle w:val="Hyperlink"/>
                <w:noProof/>
              </w:rPr>
              <w:t>2.3.1 Raw Data</w:t>
            </w:r>
            <w:r w:rsidR="005E2268">
              <w:rPr>
                <w:noProof/>
                <w:webHidden/>
              </w:rPr>
              <w:tab/>
            </w:r>
            <w:r w:rsidR="005E2268">
              <w:rPr>
                <w:noProof/>
                <w:webHidden/>
              </w:rPr>
              <w:fldChar w:fldCharType="begin"/>
            </w:r>
            <w:r w:rsidR="005E2268">
              <w:rPr>
                <w:noProof/>
                <w:webHidden/>
              </w:rPr>
              <w:instrText xml:space="preserve"> PAGEREF _Toc90068847 \h </w:instrText>
            </w:r>
            <w:r w:rsidR="005E2268">
              <w:rPr>
                <w:noProof/>
                <w:webHidden/>
              </w:rPr>
            </w:r>
            <w:r w:rsidR="005E2268">
              <w:rPr>
                <w:noProof/>
                <w:webHidden/>
              </w:rPr>
              <w:fldChar w:fldCharType="separate"/>
            </w:r>
            <w:r w:rsidR="005E2268">
              <w:rPr>
                <w:noProof/>
                <w:webHidden/>
              </w:rPr>
              <w:t>6</w:t>
            </w:r>
            <w:r w:rsidR="005E2268">
              <w:rPr>
                <w:noProof/>
                <w:webHidden/>
              </w:rPr>
              <w:fldChar w:fldCharType="end"/>
            </w:r>
          </w:hyperlink>
        </w:p>
        <w:p w14:paraId="6AE5586A" w14:textId="618CF846" w:rsidR="005E2268" w:rsidRDefault="007A04F9">
          <w:pPr>
            <w:pStyle w:val="TOC3"/>
            <w:tabs>
              <w:tab w:val="right" w:leader="dot" w:pos="9016"/>
            </w:tabs>
            <w:rPr>
              <w:rFonts w:eastAsiaTheme="minorEastAsia"/>
              <w:noProof/>
              <w:lang w:eastAsia="en-GB"/>
            </w:rPr>
          </w:pPr>
          <w:hyperlink w:anchor="_Toc90068848" w:history="1">
            <w:r w:rsidR="005E2268" w:rsidRPr="001C093A">
              <w:rPr>
                <w:rStyle w:val="Hyperlink"/>
                <w:noProof/>
              </w:rPr>
              <w:t>2.3.2 Visualized Results</w:t>
            </w:r>
            <w:r w:rsidR="005E2268">
              <w:rPr>
                <w:noProof/>
                <w:webHidden/>
              </w:rPr>
              <w:tab/>
            </w:r>
            <w:r w:rsidR="005E2268">
              <w:rPr>
                <w:noProof/>
                <w:webHidden/>
              </w:rPr>
              <w:fldChar w:fldCharType="begin"/>
            </w:r>
            <w:r w:rsidR="005E2268">
              <w:rPr>
                <w:noProof/>
                <w:webHidden/>
              </w:rPr>
              <w:instrText xml:space="preserve"> PAGEREF _Toc90068848 \h </w:instrText>
            </w:r>
            <w:r w:rsidR="005E2268">
              <w:rPr>
                <w:noProof/>
                <w:webHidden/>
              </w:rPr>
            </w:r>
            <w:r w:rsidR="005E2268">
              <w:rPr>
                <w:noProof/>
                <w:webHidden/>
              </w:rPr>
              <w:fldChar w:fldCharType="separate"/>
            </w:r>
            <w:r w:rsidR="005E2268">
              <w:rPr>
                <w:noProof/>
                <w:webHidden/>
              </w:rPr>
              <w:t>7</w:t>
            </w:r>
            <w:r w:rsidR="005E2268">
              <w:rPr>
                <w:noProof/>
                <w:webHidden/>
              </w:rPr>
              <w:fldChar w:fldCharType="end"/>
            </w:r>
          </w:hyperlink>
        </w:p>
        <w:p w14:paraId="7B7DDC35" w14:textId="16FC4B31" w:rsidR="005E2268" w:rsidRDefault="007A04F9">
          <w:pPr>
            <w:pStyle w:val="TOC1"/>
            <w:tabs>
              <w:tab w:val="right" w:leader="dot" w:pos="9016"/>
            </w:tabs>
            <w:rPr>
              <w:rFonts w:eastAsiaTheme="minorEastAsia"/>
              <w:noProof/>
              <w:lang w:eastAsia="en-GB"/>
            </w:rPr>
          </w:pPr>
          <w:hyperlink w:anchor="_Toc90068849" w:history="1">
            <w:r w:rsidR="005E2268" w:rsidRPr="001C093A">
              <w:rPr>
                <w:rStyle w:val="Hyperlink"/>
                <w:noProof/>
              </w:rPr>
              <w:t>3.0 Wingeo Kinematic Simulation</w:t>
            </w:r>
            <w:r w:rsidR="005E2268">
              <w:rPr>
                <w:noProof/>
                <w:webHidden/>
              </w:rPr>
              <w:tab/>
            </w:r>
            <w:r w:rsidR="005E2268">
              <w:rPr>
                <w:noProof/>
                <w:webHidden/>
              </w:rPr>
              <w:fldChar w:fldCharType="begin"/>
            </w:r>
            <w:r w:rsidR="005E2268">
              <w:rPr>
                <w:noProof/>
                <w:webHidden/>
              </w:rPr>
              <w:instrText xml:space="preserve"> PAGEREF _Toc90068849 \h </w:instrText>
            </w:r>
            <w:r w:rsidR="005E2268">
              <w:rPr>
                <w:noProof/>
                <w:webHidden/>
              </w:rPr>
            </w:r>
            <w:r w:rsidR="005E2268">
              <w:rPr>
                <w:noProof/>
                <w:webHidden/>
              </w:rPr>
              <w:fldChar w:fldCharType="separate"/>
            </w:r>
            <w:r w:rsidR="005E2268">
              <w:rPr>
                <w:noProof/>
                <w:webHidden/>
              </w:rPr>
              <w:t>10</w:t>
            </w:r>
            <w:r w:rsidR="005E2268">
              <w:rPr>
                <w:noProof/>
                <w:webHidden/>
              </w:rPr>
              <w:fldChar w:fldCharType="end"/>
            </w:r>
          </w:hyperlink>
        </w:p>
        <w:p w14:paraId="2675C748" w14:textId="5EADD1AD" w:rsidR="005E2268" w:rsidRDefault="007A04F9">
          <w:pPr>
            <w:pStyle w:val="TOC2"/>
            <w:tabs>
              <w:tab w:val="right" w:leader="dot" w:pos="9016"/>
            </w:tabs>
            <w:rPr>
              <w:rFonts w:eastAsiaTheme="minorEastAsia"/>
              <w:noProof/>
              <w:lang w:eastAsia="en-GB"/>
            </w:rPr>
          </w:pPr>
          <w:hyperlink w:anchor="_Toc90068850" w:history="1">
            <w:r w:rsidR="005E2268" w:rsidRPr="001C093A">
              <w:rPr>
                <w:rStyle w:val="Hyperlink"/>
                <w:noProof/>
              </w:rPr>
              <w:t>3.1 Methodology</w:t>
            </w:r>
            <w:r w:rsidR="005E2268">
              <w:rPr>
                <w:noProof/>
                <w:webHidden/>
              </w:rPr>
              <w:tab/>
            </w:r>
            <w:r w:rsidR="005E2268">
              <w:rPr>
                <w:noProof/>
                <w:webHidden/>
              </w:rPr>
              <w:fldChar w:fldCharType="begin"/>
            </w:r>
            <w:r w:rsidR="005E2268">
              <w:rPr>
                <w:noProof/>
                <w:webHidden/>
              </w:rPr>
              <w:instrText xml:space="preserve"> PAGEREF _Toc90068850 \h </w:instrText>
            </w:r>
            <w:r w:rsidR="005E2268">
              <w:rPr>
                <w:noProof/>
                <w:webHidden/>
              </w:rPr>
            </w:r>
            <w:r w:rsidR="005E2268">
              <w:rPr>
                <w:noProof/>
                <w:webHidden/>
              </w:rPr>
              <w:fldChar w:fldCharType="separate"/>
            </w:r>
            <w:r w:rsidR="005E2268">
              <w:rPr>
                <w:noProof/>
                <w:webHidden/>
              </w:rPr>
              <w:t>10</w:t>
            </w:r>
            <w:r w:rsidR="005E2268">
              <w:rPr>
                <w:noProof/>
                <w:webHidden/>
              </w:rPr>
              <w:fldChar w:fldCharType="end"/>
            </w:r>
          </w:hyperlink>
        </w:p>
        <w:p w14:paraId="0F6AC989" w14:textId="601222A6" w:rsidR="005E2268" w:rsidRDefault="007A04F9">
          <w:pPr>
            <w:pStyle w:val="TOC3"/>
            <w:tabs>
              <w:tab w:val="right" w:leader="dot" w:pos="9016"/>
            </w:tabs>
            <w:rPr>
              <w:rFonts w:eastAsiaTheme="minorEastAsia"/>
              <w:noProof/>
              <w:lang w:eastAsia="en-GB"/>
            </w:rPr>
          </w:pPr>
          <w:hyperlink w:anchor="_Toc90068851" w:history="1">
            <w:r w:rsidR="005E2268" w:rsidRPr="001C093A">
              <w:rPr>
                <w:rStyle w:val="Hyperlink"/>
                <w:noProof/>
              </w:rPr>
              <w:t>3.1.1 Wingeo Ride Investigation.</w:t>
            </w:r>
            <w:r w:rsidR="005E2268">
              <w:rPr>
                <w:noProof/>
                <w:webHidden/>
              </w:rPr>
              <w:tab/>
            </w:r>
            <w:r w:rsidR="005E2268">
              <w:rPr>
                <w:noProof/>
                <w:webHidden/>
              </w:rPr>
              <w:fldChar w:fldCharType="begin"/>
            </w:r>
            <w:r w:rsidR="005E2268">
              <w:rPr>
                <w:noProof/>
                <w:webHidden/>
              </w:rPr>
              <w:instrText xml:space="preserve"> PAGEREF _Toc90068851 \h </w:instrText>
            </w:r>
            <w:r w:rsidR="005E2268">
              <w:rPr>
                <w:noProof/>
                <w:webHidden/>
              </w:rPr>
            </w:r>
            <w:r w:rsidR="005E2268">
              <w:rPr>
                <w:noProof/>
                <w:webHidden/>
              </w:rPr>
              <w:fldChar w:fldCharType="separate"/>
            </w:r>
            <w:r w:rsidR="005E2268">
              <w:rPr>
                <w:noProof/>
                <w:webHidden/>
              </w:rPr>
              <w:t>10</w:t>
            </w:r>
            <w:r w:rsidR="005E2268">
              <w:rPr>
                <w:noProof/>
                <w:webHidden/>
              </w:rPr>
              <w:fldChar w:fldCharType="end"/>
            </w:r>
          </w:hyperlink>
        </w:p>
        <w:p w14:paraId="0EC23EFA" w14:textId="0FFCA951" w:rsidR="005E2268" w:rsidRDefault="007A04F9">
          <w:pPr>
            <w:pStyle w:val="TOC3"/>
            <w:tabs>
              <w:tab w:val="right" w:leader="dot" w:pos="9016"/>
            </w:tabs>
            <w:rPr>
              <w:rFonts w:eastAsiaTheme="minorEastAsia"/>
              <w:noProof/>
              <w:lang w:eastAsia="en-GB"/>
            </w:rPr>
          </w:pPr>
          <w:hyperlink w:anchor="_Toc90068852" w:history="1">
            <w:r w:rsidR="005E2268" w:rsidRPr="001C093A">
              <w:rPr>
                <w:rStyle w:val="Hyperlink"/>
                <w:noProof/>
              </w:rPr>
              <w:t>3.1.2 Wingeo Roll Investigation.</w:t>
            </w:r>
            <w:r w:rsidR="005E2268">
              <w:rPr>
                <w:noProof/>
                <w:webHidden/>
              </w:rPr>
              <w:tab/>
            </w:r>
            <w:r w:rsidR="005E2268">
              <w:rPr>
                <w:noProof/>
                <w:webHidden/>
              </w:rPr>
              <w:fldChar w:fldCharType="begin"/>
            </w:r>
            <w:r w:rsidR="005E2268">
              <w:rPr>
                <w:noProof/>
                <w:webHidden/>
              </w:rPr>
              <w:instrText xml:space="preserve"> PAGEREF _Toc90068852 \h </w:instrText>
            </w:r>
            <w:r w:rsidR="005E2268">
              <w:rPr>
                <w:noProof/>
                <w:webHidden/>
              </w:rPr>
            </w:r>
            <w:r w:rsidR="005E2268">
              <w:rPr>
                <w:noProof/>
                <w:webHidden/>
              </w:rPr>
              <w:fldChar w:fldCharType="separate"/>
            </w:r>
            <w:r w:rsidR="005E2268">
              <w:rPr>
                <w:noProof/>
                <w:webHidden/>
              </w:rPr>
              <w:t>11</w:t>
            </w:r>
            <w:r w:rsidR="005E2268">
              <w:rPr>
                <w:noProof/>
                <w:webHidden/>
              </w:rPr>
              <w:fldChar w:fldCharType="end"/>
            </w:r>
          </w:hyperlink>
        </w:p>
        <w:p w14:paraId="12056163" w14:textId="4B139712" w:rsidR="005E2268" w:rsidRDefault="007A04F9" w:rsidP="005E2268">
          <w:pPr>
            <w:pStyle w:val="TOC2"/>
            <w:tabs>
              <w:tab w:val="right" w:leader="dot" w:pos="9016"/>
            </w:tabs>
            <w:rPr>
              <w:rFonts w:eastAsiaTheme="minorEastAsia"/>
              <w:noProof/>
              <w:lang w:eastAsia="en-GB"/>
            </w:rPr>
          </w:pPr>
          <w:hyperlink w:anchor="_Toc90068853" w:history="1">
            <w:r w:rsidR="005E2268" w:rsidRPr="001C093A">
              <w:rPr>
                <w:rStyle w:val="Hyperlink"/>
                <w:noProof/>
              </w:rPr>
              <w:t>3.2 Wingeo Kinematics Results.</w:t>
            </w:r>
            <w:r w:rsidR="005E2268">
              <w:rPr>
                <w:noProof/>
                <w:webHidden/>
              </w:rPr>
              <w:tab/>
            </w:r>
            <w:r w:rsidR="005E2268">
              <w:rPr>
                <w:noProof/>
                <w:webHidden/>
              </w:rPr>
              <w:fldChar w:fldCharType="begin"/>
            </w:r>
            <w:r w:rsidR="005E2268">
              <w:rPr>
                <w:noProof/>
                <w:webHidden/>
              </w:rPr>
              <w:instrText xml:space="preserve"> PAGEREF _Toc90068853 \h </w:instrText>
            </w:r>
            <w:r w:rsidR="005E2268">
              <w:rPr>
                <w:noProof/>
                <w:webHidden/>
              </w:rPr>
            </w:r>
            <w:r w:rsidR="005E2268">
              <w:rPr>
                <w:noProof/>
                <w:webHidden/>
              </w:rPr>
              <w:fldChar w:fldCharType="separate"/>
            </w:r>
            <w:r w:rsidR="005E2268">
              <w:rPr>
                <w:noProof/>
                <w:webHidden/>
              </w:rPr>
              <w:t>12</w:t>
            </w:r>
            <w:r w:rsidR="005E2268">
              <w:rPr>
                <w:noProof/>
                <w:webHidden/>
              </w:rPr>
              <w:fldChar w:fldCharType="end"/>
            </w:r>
          </w:hyperlink>
        </w:p>
        <w:p w14:paraId="7375CDDB" w14:textId="175F5628" w:rsidR="005E2268" w:rsidRDefault="007A04F9">
          <w:pPr>
            <w:pStyle w:val="TOC3"/>
            <w:tabs>
              <w:tab w:val="right" w:leader="dot" w:pos="9016"/>
            </w:tabs>
            <w:rPr>
              <w:rFonts w:eastAsiaTheme="minorEastAsia"/>
              <w:noProof/>
              <w:lang w:eastAsia="en-GB"/>
            </w:rPr>
          </w:pPr>
          <w:hyperlink w:anchor="_Toc90068856" w:history="1">
            <w:r w:rsidR="005E2268" w:rsidRPr="001C093A">
              <w:rPr>
                <w:rStyle w:val="Hyperlink"/>
                <w:noProof/>
              </w:rPr>
              <w:t>3.2.1 Visualized Wingeo Kinematics Results.</w:t>
            </w:r>
            <w:r w:rsidR="005E2268">
              <w:rPr>
                <w:noProof/>
                <w:webHidden/>
              </w:rPr>
              <w:tab/>
            </w:r>
            <w:r w:rsidR="005E2268">
              <w:rPr>
                <w:noProof/>
                <w:webHidden/>
              </w:rPr>
              <w:fldChar w:fldCharType="begin"/>
            </w:r>
            <w:r w:rsidR="005E2268">
              <w:rPr>
                <w:noProof/>
                <w:webHidden/>
              </w:rPr>
              <w:instrText xml:space="preserve"> PAGEREF _Toc90068856 \h </w:instrText>
            </w:r>
            <w:r w:rsidR="005E2268">
              <w:rPr>
                <w:noProof/>
                <w:webHidden/>
              </w:rPr>
            </w:r>
            <w:r w:rsidR="005E2268">
              <w:rPr>
                <w:noProof/>
                <w:webHidden/>
              </w:rPr>
              <w:fldChar w:fldCharType="separate"/>
            </w:r>
            <w:r w:rsidR="005E2268">
              <w:rPr>
                <w:noProof/>
                <w:webHidden/>
              </w:rPr>
              <w:t>13</w:t>
            </w:r>
            <w:r w:rsidR="005E2268">
              <w:rPr>
                <w:noProof/>
                <w:webHidden/>
              </w:rPr>
              <w:fldChar w:fldCharType="end"/>
            </w:r>
          </w:hyperlink>
        </w:p>
        <w:p w14:paraId="096741EC" w14:textId="2FE26D4A" w:rsidR="005E2268" w:rsidRDefault="007A04F9">
          <w:pPr>
            <w:pStyle w:val="TOC2"/>
            <w:tabs>
              <w:tab w:val="right" w:leader="dot" w:pos="9016"/>
            </w:tabs>
            <w:rPr>
              <w:rFonts w:eastAsiaTheme="minorEastAsia"/>
              <w:noProof/>
              <w:lang w:eastAsia="en-GB"/>
            </w:rPr>
          </w:pPr>
          <w:hyperlink w:anchor="_Toc90068857" w:history="1">
            <w:r w:rsidR="005E2268" w:rsidRPr="001C093A">
              <w:rPr>
                <w:rStyle w:val="Hyperlink"/>
                <w:noProof/>
              </w:rPr>
              <w:t>3.2 Roll Centre Migration</w:t>
            </w:r>
            <w:r w:rsidR="005E2268">
              <w:rPr>
                <w:noProof/>
                <w:webHidden/>
              </w:rPr>
              <w:tab/>
            </w:r>
            <w:r w:rsidR="005E2268">
              <w:rPr>
                <w:noProof/>
                <w:webHidden/>
              </w:rPr>
              <w:fldChar w:fldCharType="begin"/>
            </w:r>
            <w:r w:rsidR="005E2268">
              <w:rPr>
                <w:noProof/>
                <w:webHidden/>
              </w:rPr>
              <w:instrText xml:space="preserve"> PAGEREF _Toc90068857 \h </w:instrText>
            </w:r>
            <w:r w:rsidR="005E2268">
              <w:rPr>
                <w:noProof/>
                <w:webHidden/>
              </w:rPr>
            </w:r>
            <w:r w:rsidR="005E2268">
              <w:rPr>
                <w:noProof/>
                <w:webHidden/>
              </w:rPr>
              <w:fldChar w:fldCharType="separate"/>
            </w:r>
            <w:r w:rsidR="005E2268">
              <w:rPr>
                <w:noProof/>
                <w:webHidden/>
              </w:rPr>
              <w:t>14</w:t>
            </w:r>
            <w:r w:rsidR="005E2268">
              <w:rPr>
                <w:noProof/>
                <w:webHidden/>
              </w:rPr>
              <w:fldChar w:fldCharType="end"/>
            </w:r>
          </w:hyperlink>
        </w:p>
        <w:p w14:paraId="5958BBD9" w14:textId="403DD342" w:rsidR="005E2268" w:rsidRDefault="007A04F9">
          <w:pPr>
            <w:pStyle w:val="TOC1"/>
            <w:tabs>
              <w:tab w:val="right" w:leader="dot" w:pos="9016"/>
            </w:tabs>
            <w:rPr>
              <w:rFonts w:eastAsiaTheme="minorEastAsia"/>
              <w:noProof/>
              <w:lang w:eastAsia="en-GB"/>
            </w:rPr>
          </w:pPr>
          <w:hyperlink w:anchor="_Toc90068858" w:history="1">
            <w:r w:rsidR="005E2268" w:rsidRPr="001C093A">
              <w:rPr>
                <w:rStyle w:val="Hyperlink"/>
                <w:noProof/>
              </w:rPr>
              <w:t>4.0 Suspension Calculations.</w:t>
            </w:r>
            <w:r w:rsidR="005E2268">
              <w:rPr>
                <w:noProof/>
                <w:webHidden/>
              </w:rPr>
              <w:tab/>
            </w:r>
            <w:r w:rsidR="005E2268">
              <w:rPr>
                <w:noProof/>
                <w:webHidden/>
              </w:rPr>
              <w:fldChar w:fldCharType="begin"/>
            </w:r>
            <w:r w:rsidR="005E2268">
              <w:rPr>
                <w:noProof/>
                <w:webHidden/>
              </w:rPr>
              <w:instrText xml:space="preserve"> PAGEREF _Toc90068858 \h </w:instrText>
            </w:r>
            <w:r w:rsidR="005E2268">
              <w:rPr>
                <w:noProof/>
                <w:webHidden/>
              </w:rPr>
            </w:r>
            <w:r w:rsidR="005E2268">
              <w:rPr>
                <w:noProof/>
                <w:webHidden/>
              </w:rPr>
              <w:fldChar w:fldCharType="separate"/>
            </w:r>
            <w:r w:rsidR="005E2268">
              <w:rPr>
                <w:noProof/>
                <w:webHidden/>
              </w:rPr>
              <w:t>16</w:t>
            </w:r>
            <w:r w:rsidR="005E2268">
              <w:rPr>
                <w:noProof/>
                <w:webHidden/>
              </w:rPr>
              <w:fldChar w:fldCharType="end"/>
            </w:r>
          </w:hyperlink>
        </w:p>
        <w:p w14:paraId="3C2B47C1" w14:textId="77A8C544" w:rsidR="005E2268" w:rsidRDefault="007A04F9">
          <w:pPr>
            <w:pStyle w:val="TOC2"/>
            <w:tabs>
              <w:tab w:val="right" w:leader="dot" w:pos="9016"/>
            </w:tabs>
            <w:rPr>
              <w:rFonts w:eastAsiaTheme="minorEastAsia"/>
              <w:noProof/>
              <w:lang w:eastAsia="en-GB"/>
            </w:rPr>
          </w:pPr>
          <w:hyperlink w:anchor="_Toc90068859" w:history="1">
            <w:r w:rsidR="005E2268" w:rsidRPr="001C093A">
              <w:rPr>
                <w:rStyle w:val="Hyperlink"/>
                <w:noProof/>
              </w:rPr>
              <w:t>4.1 Calculations.</w:t>
            </w:r>
            <w:r w:rsidR="005E2268">
              <w:rPr>
                <w:noProof/>
                <w:webHidden/>
              </w:rPr>
              <w:tab/>
            </w:r>
            <w:r w:rsidR="005E2268">
              <w:rPr>
                <w:noProof/>
                <w:webHidden/>
              </w:rPr>
              <w:fldChar w:fldCharType="begin"/>
            </w:r>
            <w:r w:rsidR="005E2268">
              <w:rPr>
                <w:noProof/>
                <w:webHidden/>
              </w:rPr>
              <w:instrText xml:space="preserve"> PAGEREF _Toc90068859 \h </w:instrText>
            </w:r>
            <w:r w:rsidR="005E2268">
              <w:rPr>
                <w:noProof/>
                <w:webHidden/>
              </w:rPr>
            </w:r>
            <w:r w:rsidR="005E2268">
              <w:rPr>
                <w:noProof/>
                <w:webHidden/>
              </w:rPr>
              <w:fldChar w:fldCharType="separate"/>
            </w:r>
            <w:r w:rsidR="005E2268">
              <w:rPr>
                <w:noProof/>
                <w:webHidden/>
              </w:rPr>
              <w:t>16</w:t>
            </w:r>
            <w:r w:rsidR="005E2268">
              <w:rPr>
                <w:noProof/>
                <w:webHidden/>
              </w:rPr>
              <w:fldChar w:fldCharType="end"/>
            </w:r>
          </w:hyperlink>
        </w:p>
        <w:p w14:paraId="636C7B5F" w14:textId="75079A9E" w:rsidR="005E2268" w:rsidRDefault="007A04F9">
          <w:pPr>
            <w:pStyle w:val="TOC2"/>
            <w:tabs>
              <w:tab w:val="right" w:leader="dot" w:pos="9016"/>
            </w:tabs>
            <w:rPr>
              <w:rFonts w:eastAsiaTheme="minorEastAsia"/>
              <w:noProof/>
              <w:lang w:eastAsia="en-GB"/>
            </w:rPr>
          </w:pPr>
          <w:hyperlink w:anchor="_Toc90068860" w:history="1">
            <w:r w:rsidR="005E2268" w:rsidRPr="001C093A">
              <w:rPr>
                <w:rStyle w:val="Hyperlink"/>
                <w:noProof/>
              </w:rPr>
              <w:t>4.2 Discussion.</w:t>
            </w:r>
            <w:r w:rsidR="005E2268">
              <w:rPr>
                <w:noProof/>
                <w:webHidden/>
              </w:rPr>
              <w:tab/>
            </w:r>
            <w:r w:rsidR="005E2268">
              <w:rPr>
                <w:noProof/>
                <w:webHidden/>
              </w:rPr>
              <w:fldChar w:fldCharType="begin"/>
            </w:r>
            <w:r w:rsidR="005E2268">
              <w:rPr>
                <w:noProof/>
                <w:webHidden/>
              </w:rPr>
              <w:instrText xml:space="preserve"> PAGEREF _Toc90068860 \h </w:instrText>
            </w:r>
            <w:r w:rsidR="005E2268">
              <w:rPr>
                <w:noProof/>
                <w:webHidden/>
              </w:rPr>
            </w:r>
            <w:r w:rsidR="005E2268">
              <w:rPr>
                <w:noProof/>
                <w:webHidden/>
              </w:rPr>
              <w:fldChar w:fldCharType="separate"/>
            </w:r>
            <w:r w:rsidR="005E2268">
              <w:rPr>
                <w:noProof/>
                <w:webHidden/>
              </w:rPr>
              <w:t>16</w:t>
            </w:r>
            <w:r w:rsidR="005E2268">
              <w:rPr>
                <w:noProof/>
                <w:webHidden/>
              </w:rPr>
              <w:fldChar w:fldCharType="end"/>
            </w:r>
          </w:hyperlink>
        </w:p>
        <w:p w14:paraId="53C5D78F" w14:textId="0A1A677E" w:rsidR="005E2268" w:rsidRDefault="007A04F9">
          <w:pPr>
            <w:pStyle w:val="TOC1"/>
            <w:tabs>
              <w:tab w:val="right" w:leader="dot" w:pos="9016"/>
            </w:tabs>
            <w:rPr>
              <w:rFonts w:eastAsiaTheme="minorEastAsia"/>
              <w:noProof/>
              <w:lang w:eastAsia="en-GB"/>
            </w:rPr>
          </w:pPr>
          <w:hyperlink w:anchor="_Toc90068861" w:history="1">
            <w:r w:rsidR="005E2268" w:rsidRPr="001C093A">
              <w:rPr>
                <w:rStyle w:val="Hyperlink"/>
                <w:noProof/>
              </w:rPr>
              <w:t>5.0 Validation.</w:t>
            </w:r>
            <w:r w:rsidR="005E2268">
              <w:rPr>
                <w:noProof/>
                <w:webHidden/>
              </w:rPr>
              <w:tab/>
            </w:r>
            <w:r w:rsidR="005E2268">
              <w:rPr>
                <w:noProof/>
                <w:webHidden/>
              </w:rPr>
              <w:fldChar w:fldCharType="begin"/>
            </w:r>
            <w:r w:rsidR="005E2268">
              <w:rPr>
                <w:noProof/>
                <w:webHidden/>
              </w:rPr>
              <w:instrText xml:space="preserve"> PAGEREF _Toc90068861 \h </w:instrText>
            </w:r>
            <w:r w:rsidR="005E2268">
              <w:rPr>
                <w:noProof/>
                <w:webHidden/>
              </w:rPr>
            </w:r>
            <w:r w:rsidR="005E2268">
              <w:rPr>
                <w:noProof/>
                <w:webHidden/>
              </w:rPr>
              <w:fldChar w:fldCharType="separate"/>
            </w:r>
            <w:r w:rsidR="005E2268">
              <w:rPr>
                <w:noProof/>
                <w:webHidden/>
              </w:rPr>
              <w:t>17</w:t>
            </w:r>
            <w:r w:rsidR="005E2268">
              <w:rPr>
                <w:noProof/>
                <w:webHidden/>
              </w:rPr>
              <w:fldChar w:fldCharType="end"/>
            </w:r>
          </w:hyperlink>
        </w:p>
        <w:p w14:paraId="67EB5FF0" w14:textId="015DAC26" w:rsidR="005E2268" w:rsidRDefault="007A04F9">
          <w:pPr>
            <w:pStyle w:val="TOC1"/>
            <w:tabs>
              <w:tab w:val="right" w:leader="dot" w:pos="9016"/>
            </w:tabs>
            <w:rPr>
              <w:rFonts w:eastAsiaTheme="minorEastAsia"/>
              <w:noProof/>
              <w:lang w:eastAsia="en-GB"/>
            </w:rPr>
          </w:pPr>
          <w:hyperlink w:anchor="_Toc90068862" w:history="1">
            <w:r w:rsidR="005E2268" w:rsidRPr="001C093A">
              <w:rPr>
                <w:rStyle w:val="Hyperlink"/>
                <w:noProof/>
              </w:rPr>
              <w:t>6.0 Conclusion.</w:t>
            </w:r>
            <w:r w:rsidR="005E2268">
              <w:rPr>
                <w:noProof/>
                <w:webHidden/>
              </w:rPr>
              <w:tab/>
            </w:r>
            <w:r w:rsidR="005E2268">
              <w:rPr>
                <w:noProof/>
                <w:webHidden/>
              </w:rPr>
              <w:fldChar w:fldCharType="begin"/>
            </w:r>
            <w:r w:rsidR="005E2268">
              <w:rPr>
                <w:noProof/>
                <w:webHidden/>
              </w:rPr>
              <w:instrText xml:space="preserve"> PAGEREF _Toc90068862 \h </w:instrText>
            </w:r>
            <w:r w:rsidR="005E2268">
              <w:rPr>
                <w:noProof/>
                <w:webHidden/>
              </w:rPr>
            </w:r>
            <w:r w:rsidR="005E2268">
              <w:rPr>
                <w:noProof/>
                <w:webHidden/>
              </w:rPr>
              <w:fldChar w:fldCharType="separate"/>
            </w:r>
            <w:r w:rsidR="005E2268">
              <w:rPr>
                <w:noProof/>
                <w:webHidden/>
              </w:rPr>
              <w:t>18</w:t>
            </w:r>
            <w:r w:rsidR="005E2268">
              <w:rPr>
                <w:noProof/>
                <w:webHidden/>
              </w:rPr>
              <w:fldChar w:fldCharType="end"/>
            </w:r>
          </w:hyperlink>
        </w:p>
        <w:p w14:paraId="4BCC75F8" w14:textId="7FB042A1" w:rsidR="005E2268" w:rsidRDefault="007A04F9">
          <w:pPr>
            <w:pStyle w:val="TOC1"/>
            <w:tabs>
              <w:tab w:val="right" w:leader="dot" w:pos="9016"/>
            </w:tabs>
            <w:rPr>
              <w:rFonts w:eastAsiaTheme="minorEastAsia"/>
              <w:noProof/>
              <w:lang w:eastAsia="en-GB"/>
            </w:rPr>
          </w:pPr>
          <w:hyperlink w:anchor="_Toc90068863" w:history="1">
            <w:r w:rsidR="005E2268" w:rsidRPr="001C093A">
              <w:rPr>
                <w:rStyle w:val="Hyperlink"/>
                <w:noProof/>
              </w:rPr>
              <w:t>References.</w:t>
            </w:r>
            <w:r w:rsidR="005E2268">
              <w:rPr>
                <w:noProof/>
                <w:webHidden/>
              </w:rPr>
              <w:tab/>
            </w:r>
            <w:r w:rsidR="005E2268">
              <w:rPr>
                <w:noProof/>
                <w:webHidden/>
              </w:rPr>
              <w:fldChar w:fldCharType="begin"/>
            </w:r>
            <w:r w:rsidR="005E2268">
              <w:rPr>
                <w:noProof/>
                <w:webHidden/>
              </w:rPr>
              <w:instrText xml:space="preserve"> PAGEREF _Toc90068863 \h </w:instrText>
            </w:r>
            <w:r w:rsidR="005E2268">
              <w:rPr>
                <w:noProof/>
                <w:webHidden/>
              </w:rPr>
            </w:r>
            <w:r w:rsidR="005E2268">
              <w:rPr>
                <w:noProof/>
                <w:webHidden/>
              </w:rPr>
              <w:fldChar w:fldCharType="separate"/>
            </w:r>
            <w:r w:rsidR="005E2268">
              <w:rPr>
                <w:noProof/>
                <w:webHidden/>
              </w:rPr>
              <w:t>19</w:t>
            </w:r>
            <w:r w:rsidR="005E2268">
              <w:rPr>
                <w:noProof/>
                <w:webHidden/>
              </w:rPr>
              <w:fldChar w:fldCharType="end"/>
            </w:r>
          </w:hyperlink>
        </w:p>
        <w:p w14:paraId="78C0E40E" w14:textId="7DD687A0" w:rsidR="0093489F" w:rsidRDefault="0093489F">
          <w:r>
            <w:rPr>
              <w:b/>
              <w:bCs/>
              <w:noProof/>
            </w:rPr>
            <w:fldChar w:fldCharType="end"/>
          </w:r>
        </w:p>
      </w:sdtContent>
    </w:sdt>
    <w:p w14:paraId="13CFC5F6" w14:textId="296C99BE" w:rsidR="007B66D6" w:rsidRPr="005E2268" w:rsidRDefault="0093489F" w:rsidP="005E2268">
      <w:pPr>
        <w:pStyle w:val="Heading1"/>
      </w:pPr>
      <w:r>
        <w:br w:type="page"/>
      </w:r>
      <w:bookmarkStart w:id="0" w:name="_Toc90068834"/>
      <w:r w:rsidR="0041362A">
        <w:lastRenderedPageBreak/>
        <w:t xml:space="preserve">1.0 </w:t>
      </w:r>
      <w:r>
        <w:t>Introduction</w:t>
      </w:r>
      <w:bookmarkEnd w:id="0"/>
    </w:p>
    <w:p w14:paraId="78D88767" w14:textId="5F41C626" w:rsidR="003855BE" w:rsidRDefault="00857937" w:rsidP="003855BE">
      <w:r>
        <w:rPr>
          <w:noProof/>
        </w:rPr>
        <w:drawing>
          <wp:anchor distT="0" distB="0" distL="114300" distR="114300" simplePos="0" relativeHeight="251660800" behindDoc="1" locked="0" layoutInCell="1" allowOverlap="1" wp14:anchorId="1DFA8E2C" wp14:editId="1B80FC77">
            <wp:simplePos x="0" y="0"/>
            <wp:positionH relativeFrom="column">
              <wp:posOffset>2277110</wp:posOffset>
            </wp:positionH>
            <wp:positionV relativeFrom="paragraph">
              <wp:posOffset>662940</wp:posOffset>
            </wp:positionV>
            <wp:extent cx="3362325" cy="1082675"/>
            <wp:effectExtent l="0" t="0" r="9525" b="3175"/>
            <wp:wrapTight wrapText="bothSides">
              <wp:wrapPolygon edited="0">
                <wp:start x="0" y="0"/>
                <wp:lineTo x="0" y="21283"/>
                <wp:lineTo x="21539" y="21283"/>
                <wp:lineTo x="215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10265" t="48321" r="39473" b="19895"/>
                    <a:stretch/>
                  </pic:blipFill>
                  <pic:spPr bwMode="auto">
                    <a:xfrm>
                      <a:off x="0" y="0"/>
                      <a:ext cx="3362325" cy="1082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5D04">
        <w:t>This report will investigate the front suspension of a Van Diemen single seater race car as used in the Formula Ford series</w:t>
      </w:r>
      <w:r w:rsidR="008F268B">
        <w:t xml:space="preserve">, </w:t>
      </w:r>
      <w:r w:rsidR="00802877">
        <w:t xml:space="preserve">it </w:t>
      </w:r>
      <w:r w:rsidR="00BE45F9">
        <w:t>utilises</w:t>
      </w:r>
      <w:r w:rsidR="00802877">
        <w:t xml:space="preserve"> a double wishbone a</w:t>
      </w:r>
      <w:r w:rsidR="00BE45F9">
        <w:t xml:space="preserve">nd </w:t>
      </w:r>
      <w:r w:rsidR="00802877">
        <w:t xml:space="preserve">pushrod system </w:t>
      </w:r>
      <w:r w:rsidR="00BE45F9">
        <w:t>which can be seen below.</w:t>
      </w:r>
    </w:p>
    <w:p w14:paraId="680CBF68" w14:textId="622FCFBF" w:rsidR="00712465" w:rsidRDefault="00857937">
      <w:r>
        <w:rPr>
          <w:noProof/>
        </w:rPr>
        <w:drawing>
          <wp:anchor distT="0" distB="0" distL="114300" distR="114300" simplePos="0" relativeHeight="251659776" behindDoc="1" locked="0" layoutInCell="1" allowOverlap="1" wp14:anchorId="78180244" wp14:editId="17243547">
            <wp:simplePos x="0" y="0"/>
            <wp:positionH relativeFrom="margin">
              <wp:align>left</wp:align>
            </wp:positionH>
            <wp:positionV relativeFrom="paragraph">
              <wp:posOffset>53340</wp:posOffset>
            </wp:positionV>
            <wp:extent cx="2223770" cy="1085850"/>
            <wp:effectExtent l="0" t="0" r="5080" b="0"/>
            <wp:wrapTight wrapText="bothSides">
              <wp:wrapPolygon edited="0">
                <wp:start x="0" y="0"/>
                <wp:lineTo x="0" y="21221"/>
                <wp:lineTo x="21464" y="21221"/>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602" t="14338" r="8118" b="2935"/>
                    <a:stretch/>
                  </pic:blipFill>
                  <pic:spPr bwMode="auto">
                    <a:xfrm>
                      <a:off x="0" y="0"/>
                      <a:ext cx="2223770" cy="1085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751F">
        <w:rPr>
          <w:noProof/>
        </w:rPr>
        <mc:AlternateContent>
          <mc:Choice Requires="wps">
            <w:drawing>
              <wp:anchor distT="45720" distB="45720" distL="114300" distR="114300" simplePos="0" relativeHeight="251662848" behindDoc="0" locked="0" layoutInCell="1" allowOverlap="1" wp14:anchorId="535D6F6E" wp14:editId="0B792A0A">
                <wp:simplePos x="0" y="0"/>
                <wp:positionH relativeFrom="margin">
                  <wp:align>center</wp:align>
                </wp:positionH>
                <wp:positionV relativeFrom="paragraph">
                  <wp:posOffset>1266913</wp:posOffset>
                </wp:positionV>
                <wp:extent cx="4867275" cy="247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247650"/>
                        </a:xfrm>
                        <a:prstGeom prst="rect">
                          <a:avLst/>
                        </a:prstGeom>
                        <a:solidFill>
                          <a:srgbClr val="FFFFFF"/>
                        </a:solidFill>
                        <a:ln w="9525">
                          <a:solidFill>
                            <a:schemeClr val="bg1"/>
                          </a:solidFill>
                          <a:miter lim="800000"/>
                          <a:headEnd/>
                          <a:tailEnd/>
                        </a:ln>
                      </wps:spPr>
                      <wps:txbx>
                        <w:txbxContent>
                          <w:p w14:paraId="26734475" w14:textId="196F1059" w:rsidR="00280E61" w:rsidRPr="0002751F" w:rsidRDefault="0002751F">
                            <w:pPr>
                              <w:rPr>
                                <w:sz w:val="20"/>
                                <w:szCs w:val="20"/>
                              </w:rPr>
                            </w:pPr>
                            <w:r w:rsidRPr="0002751F">
                              <w:rPr>
                                <w:sz w:val="20"/>
                                <w:szCs w:val="20"/>
                              </w:rPr>
                              <w:t>Lucy Wardrop’s Formula Ford</w:t>
                            </w:r>
                            <w:r>
                              <w:rPr>
                                <w:sz w:val="20"/>
                                <w:szCs w:val="20"/>
                              </w:rPr>
                              <w:t xml:space="preserve"> Zetec</w:t>
                            </w:r>
                            <w:r w:rsidRPr="0002751F">
                              <w:rPr>
                                <w:sz w:val="20"/>
                                <w:szCs w:val="20"/>
                              </w:rPr>
                              <w:t xml:space="preserve"> nicknamed “Silver”</w:t>
                            </w:r>
                            <w:r>
                              <w:rPr>
                                <w:sz w:val="20"/>
                                <w:szCs w:val="20"/>
                              </w:rPr>
                              <w:t xml:space="preserve"> (Chris Snowdon Racing,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5D6F6E" id="_x0000_t202" coordsize="21600,21600" o:spt="202" path="m,l,21600r21600,l21600,xe">
                <v:stroke joinstyle="miter"/>
                <v:path gradientshapeok="t" o:connecttype="rect"/>
              </v:shapetype>
              <v:shape id="Text Box 2" o:spid="_x0000_s1026" type="#_x0000_t202" style="position:absolute;margin-left:0;margin-top:99.75pt;width:383.25pt;height:19.5pt;z-index:2516628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GOkKgIAAEUEAAAOAAAAZHJzL2Uyb0RvYy54bWysU9uO2yAQfa/Uf0C8N06s3NaKs9pmm6rS&#10;dltptx+AMbZRgaFAYqdf3wFn03T7VpUHxDDDYeacmc3toBU5CuclmJLOJlNKhOFQS9OW9Nvz/t2a&#10;Eh+YqZkCI0p6Ep7ebt++2fS2EDl0oGrhCIIYX/S2pF0ItsgyzzuhmZ+AFQadDTjNApquzWrHekTX&#10;Ksun02XWg6utAy68x9v70Um3Cb9pBA9fmsaLQFRJMbeQdpf2Ku7ZdsOK1jHbSX5Og/1DFppJg59e&#10;oO5ZYOTg5F9QWnIHHpow4aAzaBrJRaoBq5lNX1Xz1DErUi1IjrcXmvz/g+WPx6+OyLqk+WxFiWEa&#10;RXoWQyDvYSB55Ke3vsCwJ4uBYcBr1DnV6u0D8O+eGNh1zLTizjnoO8FqzG8WX2ZXT0ccH0Gq/jPU&#10;+A07BEhAQ+N0JA/pIIiOOp0u2sRUOF7O18tVvlpQwtGXz1fLRRIvY8XLa+t8+ChAk3goqUPtEzo7&#10;PvgQs2HFS0j8zIOS9V4qlQzXVjvlyJFhn+zTSgW8ClOG9CW9WeSLkYA/IGLLigtI1Y4UvELQMmC/&#10;K6lLup7GNXZgZO2DqVM3BibVeMaMlTnTGJkbOQxDNZxlqaA+IaEOxr7GOcRDB+4nJT32dEn9jwNz&#10;ghL1yaAoN7P5PA5BMuaLVY6Gu/ZU1x5mOEKVNFAyHnchDU7ky8AditfIxGtUeczknCv2aqL7PFdx&#10;GK7tFPV7+re/AAAA//8DAFBLAwQUAAYACAAAACEAjWSUad8AAAAIAQAADwAAAGRycy9kb3ducmV2&#10;LnhtbEyPQU/DMAyF70j8h8hI3FjKYN3aNZ0QiN3QRDcNjmnjtRWNUzXZVvj1mBO72X5Pz9/LVqPt&#10;xAkH3zpScD+JQCBVzrRUK9htX+8WIHzQZHTnCBV8o4dVfn2V6dS4M73jqQi14BDyqVbQhNCnUvqq&#10;Qav9xPVIrB3cYHXgdailGfSZw20np1EUS6tb4g+N7vG5weqrOFoFvori/eax2H+Uco0/iTEvn+s3&#10;pW5vxqcliIBj+DfDHz6jQ85MpTuS8aJTwEUCX5NkBoLleRzzUCqYPixmIPNMXhbIfwEAAP//AwBQ&#10;SwECLQAUAAYACAAAACEAtoM4kv4AAADhAQAAEwAAAAAAAAAAAAAAAAAAAAAAW0NvbnRlbnRfVHlw&#10;ZXNdLnhtbFBLAQItABQABgAIAAAAIQA4/SH/1gAAAJQBAAALAAAAAAAAAAAAAAAAAC8BAABfcmVs&#10;cy8ucmVsc1BLAQItABQABgAIAAAAIQATMGOkKgIAAEUEAAAOAAAAAAAAAAAAAAAAAC4CAABkcnMv&#10;ZTJvRG9jLnhtbFBLAQItABQABgAIAAAAIQCNZJRp3wAAAAgBAAAPAAAAAAAAAAAAAAAAAIQEAABk&#10;cnMvZG93bnJldi54bWxQSwUGAAAAAAQABADzAAAAkAUAAAAA&#10;" strokecolor="white [3212]">
                <v:textbox>
                  <w:txbxContent>
                    <w:p w14:paraId="26734475" w14:textId="196F1059" w:rsidR="00280E61" w:rsidRPr="0002751F" w:rsidRDefault="0002751F">
                      <w:pPr>
                        <w:rPr>
                          <w:sz w:val="20"/>
                          <w:szCs w:val="20"/>
                        </w:rPr>
                      </w:pPr>
                      <w:r w:rsidRPr="0002751F">
                        <w:rPr>
                          <w:sz w:val="20"/>
                          <w:szCs w:val="20"/>
                        </w:rPr>
                        <w:t>Lucy Wardrop’s Formula Ford</w:t>
                      </w:r>
                      <w:r>
                        <w:rPr>
                          <w:sz w:val="20"/>
                          <w:szCs w:val="20"/>
                        </w:rPr>
                        <w:t xml:space="preserve"> Zetec</w:t>
                      </w:r>
                      <w:r w:rsidRPr="0002751F">
                        <w:rPr>
                          <w:sz w:val="20"/>
                          <w:szCs w:val="20"/>
                        </w:rPr>
                        <w:t xml:space="preserve"> nicknamed “Silver”</w:t>
                      </w:r>
                      <w:r>
                        <w:rPr>
                          <w:sz w:val="20"/>
                          <w:szCs w:val="20"/>
                        </w:rPr>
                        <w:t xml:space="preserve"> (Chris Snowdon Racing, n.d.)</w:t>
                      </w:r>
                    </w:p>
                  </w:txbxContent>
                </v:textbox>
                <w10:wrap type="square" anchorx="margin"/>
              </v:shape>
            </w:pict>
          </mc:Fallback>
        </mc:AlternateContent>
      </w:r>
    </w:p>
    <w:p w14:paraId="64A7D401" w14:textId="77777777" w:rsidR="00857937" w:rsidRDefault="00857937"/>
    <w:p w14:paraId="165828C5" w14:textId="090B84B4" w:rsidR="004D6BBA" w:rsidRDefault="00712465">
      <w:r>
        <w:t xml:space="preserve">The aims of this report are to explore the variables of the suspension system, analysing how changes to the ride height and roll affect the geometry using both measured data and data gathered using a virtual model of the front suspension </w:t>
      </w:r>
      <w:r w:rsidR="006B4287">
        <w:t>using</w:t>
      </w:r>
      <w:r>
        <w:t xml:space="preserve"> Wingeo</w:t>
      </w:r>
      <w:r w:rsidR="0002751F">
        <w:t xml:space="preserve">. These two data sets </w:t>
      </w:r>
      <w:r w:rsidR="0041362A">
        <w:t>will</w:t>
      </w:r>
      <w:r w:rsidR="0002751F">
        <w:t xml:space="preserve"> then be compared to </w:t>
      </w:r>
      <w:r w:rsidR="0041362A">
        <w:t xml:space="preserve">assess the accuracy </w:t>
      </w:r>
      <w:r w:rsidR="006B4287">
        <w:t>and locate any discrepancies between them</w:t>
      </w:r>
      <w:r w:rsidR="0041362A">
        <w:t>.</w:t>
      </w:r>
      <w:r w:rsidR="006E52F7" w:rsidRPr="006E52F7">
        <w:rPr>
          <w:noProof/>
        </w:rPr>
        <w:t xml:space="preserve"> </w:t>
      </w:r>
      <w:r w:rsidR="004D6BBA">
        <w:br w:type="page"/>
      </w:r>
    </w:p>
    <w:p w14:paraId="45F05CE3" w14:textId="5D2C1739" w:rsidR="003542F9" w:rsidRDefault="0041362A" w:rsidP="0041362A">
      <w:pPr>
        <w:pStyle w:val="Heading1"/>
      </w:pPr>
      <w:bookmarkStart w:id="1" w:name="_Toc90068835"/>
      <w:r>
        <w:lastRenderedPageBreak/>
        <w:t>2.0 Laboratory Research</w:t>
      </w:r>
      <w:bookmarkEnd w:id="1"/>
    </w:p>
    <w:p w14:paraId="11F61189" w14:textId="267D58D6" w:rsidR="0041362A" w:rsidRDefault="009D3B55" w:rsidP="0041362A">
      <w:pPr>
        <w:rPr>
          <w:b/>
          <w:bCs/>
        </w:rPr>
      </w:pPr>
      <w:r>
        <w:t xml:space="preserve">The first research completed was completing </w:t>
      </w:r>
      <w:r w:rsidR="00937B46">
        <w:t>four</w:t>
      </w:r>
      <w:r>
        <w:t xml:space="preserve"> t</w:t>
      </w:r>
      <w:r w:rsidR="00CA6DF8">
        <w:t xml:space="preserve">ests </w:t>
      </w:r>
      <w:r w:rsidR="006B4287">
        <w:t xml:space="preserve">in the </w:t>
      </w:r>
      <w:r w:rsidR="00594F21">
        <w:t>Laboratory</w:t>
      </w:r>
      <w:r>
        <w:t xml:space="preserve">. These consisted of a </w:t>
      </w:r>
      <w:r>
        <w:rPr>
          <w:b/>
          <w:bCs/>
        </w:rPr>
        <w:t xml:space="preserve">Wheel </w:t>
      </w:r>
      <w:r w:rsidR="00CA6DF8">
        <w:rPr>
          <w:b/>
          <w:bCs/>
        </w:rPr>
        <w:t>Position Tests</w:t>
      </w:r>
      <w:r w:rsidR="00CA6DF8">
        <w:t xml:space="preserve">, </w:t>
      </w:r>
      <w:r w:rsidR="00CA6DF8">
        <w:rPr>
          <w:b/>
          <w:bCs/>
        </w:rPr>
        <w:t>Tyre Vertical Stiffness Test</w:t>
      </w:r>
      <w:r w:rsidR="00CA6DF8">
        <w:t xml:space="preserve">, </w:t>
      </w:r>
      <w:r w:rsidR="00CA6DF8">
        <w:rPr>
          <w:b/>
          <w:bCs/>
        </w:rPr>
        <w:t xml:space="preserve">Spring Stiffness </w:t>
      </w:r>
      <w:r w:rsidR="00C87F3A">
        <w:rPr>
          <w:b/>
          <w:bCs/>
        </w:rPr>
        <w:t>Test,</w:t>
      </w:r>
      <w:r w:rsidR="00937B46">
        <w:rPr>
          <w:b/>
          <w:bCs/>
        </w:rPr>
        <w:t xml:space="preserve"> </w:t>
      </w:r>
      <w:r w:rsidR="00937B46">
        <w:t xml:space="preserve">and an </w:t>
      </w:r>
      <w:r w:rsidR="00937B46">
        <w:rPr>
          <w:b/>
          <w:bCs/>
        </w:rPr>
        <w:t>Unsprung Mass test</w:t>
      </w:r>
      <w:r w:rsidR="00CA6DF8">
        <w:rPr>
          <w:b/>
          <w:bCs/>
        </w:rPr>
        <w:t>.</w:t>
      </w:r>
    </w:p>
    <w:p w14:paraId="3FB5FBA0" w14:textId="478691F7" w:rsidR="00B6183B" w:rsidRDefault="00B6183B" w:rsidP="0041362A">
      <w:pPr>
        <w:rPr>
          <w:b/>
          <w:bCs/>
        </w:rPr>
      </w:pPr>
    </w:p>
    <w:p w14:paraId="0A88CACD" w14:textId="445F9A77" w:rsidR="00CA6DF8" w:rsidRDefault="00CA6DF8" w:rsidP="00CA6DF8">
      <w:pPr>
        <w:pStyle w:val="Heading2"/>
      </w:pPr>
      <w:bookmarkStart w:id="2" w:name="_Toc90068836"/>
      <w:r>
        <w:t>2.1 Equipment</w:t>
      </w:r>
      <w:bookmarkEnd w:id="2"/>
    </w:p>
    <w:p w14:paraId="59F1E22A" w14:textId="09F94509" w:rsidR="00CA6DF8" w:rsidRDefault="00CA6DF8" w:rsidP="00CA6DF8">
      <w:r>
        <w:t xml:space="preserve">The equipment </w:t>
      </w:r>
      <w:r w:rsidR="00857937">
        <w:t xml:space="preserve">used is </w:t>
      </w:r>
      <w:r>
        <w:t>listed below:</w:t>
      </w:r>
    </w:p>
    <w:p w14:paraId="4CC38E42" w14:textId="45D85941" w:rsidR="00CA6DF8" w:rsidRDefault="00CA6DF8" w:rsidP="00CA6DF8">
      <w:r>
        <w:rPr>
          <w:b/>
          <w:bCs/>
        </w:rPr>
        <w:t xml:space="preserve">Wheel Position Tests – </w:t>
      </w:r>
      <w:r w:rsidR="005F3893">
        <w:t xml:space="preserve">Suspension rig, </w:t>
      </w:r>
      <w:r w:rsidRPr="00CA6DF8">
        <w:t>Two DTI (</w:t>
      </w:r>
      <w:r>
        <w:t xml:space="preserve">Digital </w:t>
      </w:r>
      <w:r w:rsidR="002E0B9D">
        <w:t>test Indicator) gauges</w:t>
      </w:r>
      <w:r w:rsidR="00937B46">
        <w:t xml:space="preserve"> mounted to toe gauge</w:t>
      </w:r>
      <w:r w:rsidR="002E0B9D">
        <w:t>, Digital camber gauge, Digital height gauge</w:t>
      </w:r>
      <w:r w:rsidR="00937B46">
        <w:t>, vernier calliper.</w:t>
      </w:r>
    </w:p>
    <w:p w14:paraId="3194AB78" w14:textId="55E44960" w:rsidR="002E0B9D" w:rsidRDefault="002E0B9D" w:rsidP="00CA6DF8">
      <w:r>
        <w:rPr>
          <w:b/>
          <w:bCs/>
        </w:rPr>
        <w:t xml:space="preserve">Tyre Vertical Stiffness Test </w:t>
      </w:r>
      <w:r w:rsidR="00937B46">
        <w:rPr>
          <w:b/>
          <w:bCs/>
        </w:rPr>
        <w:t>–</w:t>
      </w:r>
      <w:r>
        <w:rPr>
          <w:b/>
          <w:bCs/>
        </w:rPr>
        <w:t xml:space="preserve"> </w:t>
      </w:r>
      <w:r w:rsidR="004F0B3F">
        <w:t xml:space="preserve">wheel and tyre, </w:t>
      </w:r>
      <w:r w:rsidR="00937B46" w:rsidRPr="00937B46">
        <w:t>Hydraulic</w:t>
      </w:r>
      <w:r w:rsidR="00937B46">
        <w:rPr>
          <w:b/>
          <w:bCs/>
        </w:rPr>
        <w:t xml:space="preserve"> </w:t>
      </w:r>
      <w:r w:rsidR="00937B46">
        <w:t xml:space="preserve">press tyre stiffness rig, corner weight scale, </w:t>
      </w:r>
      <w:r w:rsidR="004F0B3F">
        <w:t>DTI gauge, tyre pressure gauge, tyre inflator.</w:t>
      </w:r>
    </w:p>
    <w:p w14:paraId="5C08D42D" w14:textId="4DE885BC" w:rsidR="005F3893" w:rsidRDefault="004F0B3F" w:rsidP="00CA6DF8">
      <w:r>
        <w:rPr>
          <w:b/>
          <w:bCs/>
        </w:rPr>
        <w:t xml:space="preserve">Spring Stiffness test – </w:t>
      </w:r>
      <w:r>
        <w:t>Electronic digital spring tester</w:t>
      </w:r>
      <w:r w:rsidR="005F3893">
        <w:t xml:space="preserve"> with scale</w:t>
      </w:r>
      <w:r>
        <w:t>, coil spring, DTI gauge</w:t>
      </w:r>
      <w:r w:rsidR="005F3893">
        <w:t xml:space="preserve"> with magnetic mount.</w:t>
      </w:r>
    </w:p>
    <w:p w14:paraId="13D2BE0D" w14:textId="6E132FF6" w:rsidR="004F0B3F" w:rsidRDefault="002A610F" w:rsidP="00CA6DF8">
      <w:r>
        <w:rPr>
          <w:noProof/>
        </w:rPr>
        <w:drawing>
          <wp:anchor distT="0" distB="0" distL="114300" distR="114300" simplePos="0" relativeHeight="251724288" behindDoc="0" locked="0" layoutInCell="1" allowOverlap="1" wp14:anchorId="532CD5D7" wp14:editId="7123D3CB">
            <wp:simplePos x="0" y="0"/>
            <wp:positionH relativeFrom="margin">
              <wp:align>left</wp:align>
            </wp:positionH>
            <wp:positionV relativeFrom="paragraph">
              <wp:posOffset>336603</wp:posOffset>
            </wp:positionV>
            <wp:extent cx="1847850" cy="1960827"/>
            <wp:effectExtent l="0" t="0" r="0" b="1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51518" r="25881"/>
                    <a:stretch/>
                  </pic:blipFill>
                  <pic:spPr bwMode="auto">
                    <a:xfrm>
                      <a:off x="0" y="0"/>
                      <a:ext cx="1847850" cy="19608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3893">
        <w:rPr>
          <w:b/>
          <w:bCs/>
        </w:rPr>
        <w:t xml:space="preserve">Unsprung Mass test – </w:t>
      </w:r>
      <w:r w:rsidR="00A30999">
        <w:t>Unsprung mass</w:t>
      </w:r>
      <w:r w:rsidR="005F3893">
        <w:t xml:space="preserve"> rig, corner weight scale, Allen keys.</w:t>
      </w:r>
      <w:r w:rsidR="004F0B3F">
        <w:t xml:space="preserve"> </w:t>
      </w:r>
    </w:p>
    <w:p w14:paraId="6D765996" w14:textId="113F09E7" w:rsidR="00B6183B" w:rsidRDefault="002A610F" w:rsidP="00CA6DF8">
      <w:r w:rsidRPr="00B67755">
        <w:rPr>
          <w:noProof/>
        </w:rPr>
        <w:drawing>
          <wp:anchor distT="0" distB="0" distL="114300" distR="114300" simplePos="0" relativeHeight="251727360" behindDoc="0" locked="0" layoutInCell="1" allowOverlap="1" wp14:anchorId="3C9D5643" wp14:editId="0B66BC92">
            <wp:simplePos x="0" y="0"/>
            <wp:positionH relativeFrom="margin">
              <wp:posOffset>2141855</wp:posOffset>
            </wp:positionH>
            <wp:positionV relativeFrom="paragraph">
              <wp:posOffset>10795</wp:posOffset>
            </wp:positionV>
            <wp:extent cx="1724025" cy="1936750"/>
            <wp:effectExtent l="0" t="0" r="9525" b="6350"/>
            <wp:wrapNone/>
            <wp:docPr id="192" name="Picture 192" descr="A picture containing indoor, floor,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picture containing indoor, floor, red&#10;&#10;Description automatically generated"/>
                    <pic:cNvPicPr/>
                  </pic:nvPicPr>
                  <pic:blipFill rotWithShape="1">
                    <a:blip r:embed="rId15" cstate="print">
                      <a:extLst>
                        <a:ext uri="{28A0092B-C50C-407E-A947-70E740481C1C}">
                          <a14:useLocalDpi xmlns:a14="http://schemas.microsoft.com/office/drawing/2010/main" val="0"/>
                        </a:ext>
                      </a:extLst>
                    </a:blip>
                    <a:srcRect b="9366"/>
                    <a:stretch/>
                  </pic:blipFill>
                  <pic:spPr bwMode="auto">
                    <a:xfrm>
                      <a:off x="0" y="0"/>
                      <a:ext cx="1724025" cy="193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E52F7">
        <w:rPr>
          <w:noProof/>
        </w:rPr>
        <w:drawing>
          <wp:anchor distT="0" distB="0" distL="114300" distR="114300" simplePos="0" relativeHeight="251725312" behindDoc="0" locked="0" layoutInCell="1" allowOverlap="1" wp14:anchorId="19096089" wp14:editId="32221472">
            <wp:simplePos x="0" y="0"/>
            <wp:positionH relativeFrom="margin">
              <wp:posOffset>4228465</wp:posOffset>
            </wp:positionH>
            <wp:positionV relativeFrom="paragraph">
              <wp:posOffset>31115</wp:posOffset>
            </wp:positionV>
            <wp:extent cx="1914525" cy="1907434"/>
            <wp:effectExtent l="0" t="0" r="0" b="0"/>
            <wp:wrapNone/>
            <wp:docPr id="62" name="Picture 6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indoo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14525" cy="1907434"/>
                    </a:xfrm>
                    <a:prstGeom prst="rect">
                      <a:avLst/>
                    </a:prstGeom>
                  </pic:spPr>
                </pic:pic>
              </a:graphicData>
            </a:graphic>
            <wp14:sizeRelH relativeFrom="margin">
              <wp14:pctWidth>0</wp14:pctWidth>
            </wp14:sizeRelH>
            <wp14:sizeRelV relativeFrom="margin">
              <wp14:pctHeight>0</wp14:pctHeight>
            </wp14:sizeRelV>
          </wp:anchor>
        </w:drawing>
      </w:r>
    </w:p>
    <w:p w14:paraId="7427C784" w14:textId="720F05FB" w:rsidR="00B67755" w:rsidRDefault="00B67755" w:rsidP="001D405E">
      <w:pPr>
        <w:pStyle w:val="Heading2"/>
      </w:pPr>
    </w:p>
    <w:p w14:paraId="5A95DC86" w14:textId="40BF6F01" w:rsidR="00B67755" w:rsidRDefault="00B67755" w:rsidP="001D405E">
      <w:pPr>
        <w:pStyle w:val="Heading2"/>
      </w:pPr>
    </w:p>
    <w:p w14:paraId="411F0AE0" w14:textId="18C4FE56" w:rsidR="00B67755" w:rsidRDefault="00B67755" w:rsidP="001D405E">
      <w:pPr>
        <w:pStyle w:val="Heading2"/>
      </w:pPr>
    </w:p>
    <w:p w14:paraId="610AA359" w14:textId="3A6BA947" w:rsidR="00B67755" w:rsidRDefault="002A610F" w:rsidP="001D405E">
      <w:pPr>
        <w:pStyle w:val="Heading2"/>
      </w:pPr>
      <w:bookmarkStart w:id="3" w:name="_Toc90063857"/>
      <w:bookmarkStart w:id="4" w:name="_Toc90068796"/>
      <w:bookmarkStart w:id="5" w:name="_Toc90068837"/>
      <w:r w:rsidRPr="002A610F">
        <w:rPr>
          <w:rFonts w:asciiTheme="minorHAnsi" w:eastAsiaTheme="minorHAnsi" w:hAnsiTheme="minorHAnsi" w:cstheme="minorBidi"/>
          <w:noProof/>
          <w:color w:val="auto"/>
          <w:sz w:val="22"/>
          <w:szCs w:val="22"/>
        </w:rPr>
        <mc:AlternateContent>
          <mc:Choice Requires="wps">
            <w:drawing>
              <wp:anchor distT="45720" distB="45720" distL="114300" distR="114300" simplePos="0" relativeHeight="251733504" behindDoc="0" locked="0" layoutInCell="1" allowOverlap="1" wp14:anchorId="1AABEFDF" wp14:editId="116FCEE8">
                <wp:simplePos x="0" y="0"/>
                <wp:positionH relativeFrom="margin">
                  <wp:posOffset>4229100</wp:posOffset>
                </wp:positionH>
                <wp:positionV relativeFrom="paragraph">
                  <wp:posOffset>543560</wp:posOffset>
                </wp:positionV>
                <wp:extent cx="1914525" cy="257175"/>
                <wp:effectExtent l="0" t="0" r="28575" b="2857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257175"/>
                        </a:xfrm>
                        <a:prstGeom prst="rect">
                          <a:avLst/>
                        </a:prstGeom>
                        <a:solidFill>
                          <a:srgbClr val="FFFFFF"/>
                        </a:solidFill>
                        <a:ln w="9525">
                          <a:solidFill>
                            <a:srgbClr val="000000"/>
                          </a:solidFill>
                          <a:miter lim="800000"/>
                          <a:headEnd/>
                          <a:tailEnd/>
                        </a:ln>
                      </wps:spPr>
                      <wps:txbx>
                        <w:txbxContent>
                          <w:p w14:paraId="6FC000BC" w14:textId="572591C0" w:rsidR="002A610F" w:rsidRDefault="002A610F" w:rsidP="002A610F">
                            <w:r>
                              <w:t>Coil Spring Test Setup.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ABEFDF" id="_x0000_s1027" type="#_x0000_t202" style="position:absolute;margin-left:333pt;margin-top:42.8pt;width:150.75pt;height:20.25pt;z-index:251733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TncIgIAAE0EAAAOAAAAZHJzL2Uyb0RvYy54bWysVNtu2zAMfR+wfxD0vjgxkqUx4hRdugwD&#10;ugvQ7gNoWY6FSaInKbG7rx8lp2l2wR6G+UEQJerw8JD0+nowmh2l8wptyWeTKWfSCqyV3Zf8y8Pu&#10;1RVnPoCtQaOVJX+Unl9vXr5Y910hc2xR19IxArG+6LuStyF0RZZ50UoDfoKdtHTZoDMQyHT7rHbQ&#10;E7rRWT6dvs56dHXnUEjv6fR2vOSbhN80UoRPTeNlYLrkxC2k1aW1imu2WUOxd9C1SpxowD+wMKAs&#10;BT1D3UIAdnDqNyijhEOPTZgINBk2jRIy5UDZzKa/ZHPfQidTLiSO784y+f8HKz4ePzumaqrdasGZ&#10;BUNFepBDYG9wYHnUp+98QW73HTmGgY7JN+XquzsUXz2zuG3B7uWNc9i3EmriN4svs4unI46PIFX/&#10;AWsKA4eACWhonInikRyM0KlOj+faRCoihlzN5oucKAq6yxfL2XKRQkDx9LpzPryTaFjclNxR7RM6&#10;HO98iGygeHKJwTxqVe+U1slw+2qrHTsC9ckufSf0n9y0ZX3JV5HH3yGm6fsThFGBGl4rU/KrsxMU&#10;Uba3tk7tGEDpcU+UtT3pGKUbRQxDNYwliwGixhXWjySsw7G/aR5p06L7zllPvV1y/+0ATnKm31sq&#10;Dkk5j8OQjPlimZPhLm+qyxuwgqBKHjgbt9uQBigqYPGGitiopO8zkxNl6tkk+2m+4lBc2snr+S+w&#10;+QEAAP//AwBQSwMEFAAGAAgAAAAhANk1ga/gAAAACgEAAA8AAABkcnMvZG93bnJldi54bWxMj8FO&#10;wzAQRO9I/IO1SFwQdVqo24Y4FUICwQ3aCq5uvE0i4nWw3TT8PcsJjqt9ejNTrEfXiQFDbD1pmE4y&#10;EEiVty3VGnbbx+sliJgMWdN5Qg3fGGFdnp8VJrf+RG84bFItWEIxNxqalPpcylg16Eyc+B6Jfwcf&#10;nEl8hlraYE4sd52cZZmSzrTECY3p8aHB6nNzdBqWt8/DR3y5eX2v1KFbpavF8PQVtL68GO/vQCQc&#10;0x8Mv/W5OpTcae+PZKPoNCileEti2VyBYGClFnMQeyZnagqyLOT/CeUPAAAA//8DAFBLAQItABQA&#10;BgAIAAAAIQC2gziS/gAAAOEBAAATAAAAAAAAAAAAAAAAAAAAAABbQ29udGVudF9UeXBlc10ueG1s&#10;UEsBAi0AFAAGAAgAAAAhADj9If/WAAAAlAEAAAsAAAAAAAAAAAAAAAAALwEAAF9yZWxzLy5yZWxz&#10;UEsBAi0AFAAGAAgAAAAhABcNOdwiAgAATQQAAA4AAAAAAAAAAAAAAAAALgIAAGRycy9lMm9Eb2Mu&#10;eG1sUEsBAi0AFAAGAAgAAAAhANk1ga/gAAAACgEAAA8AAAAAAAAAAAAAAAAAfAQAAGRycy9kb3du&#10;cmV2LnhtbFBLBQYAAAAABAAEAPMAAACJBQAAAAA=&#10;">
                <v:textbox>
                  <w:txbxContent>
                    <w:p w14:paraId="6FC000BC" w14:textId="572591C0" w:rsidR="002A610F" w:rsidRDefault="002A610F" w:rsidP="002A610F">
                      <w:r>
                        <w:t>Coil Spring Test Setup.</w:t>
                      </w:r>
                    </w:p>
                  </w:txbxContent>
                </v:textbox>
                <w10:wrap type="square" anchorx="margin"/>
              </v:shape>
            </w:pict>
          </mc:Fallback>
        </mc:AlternateContent>
      </w:r>
      <w:bookmarkEnd w:id="3"/>
      <w:bookmarkEnd w:id="4"/>
      <w:bookmarkEnd w:id="5"/>
    </w:p>
    <w:p w14:paraId="02C34DFE" w14:textId="0B215D1E" w:rsidR="00B67755" w:rsidRDefault="002A610F" w:rsidP="001D405E">
      <w:pPr>
        <w:pStyle w:val="Heading2"/>
      </w:pPr>
      <w:bookmarkStart w:id="6" w:name="_Toc90063858"/>
      <w:bookmarkStart w:id="7" w:name="_Toc90068797"/>
      <w:bookmarkStart w:id="8" w:name="_Toc90068838"/>
      <w:r w:rsidRPr="00B67755">
        <w:rPr>
          <w:noProof/>
        </w:rPr>
        <w:drawing>
          <wp:anchor distT="0" distB="0" distL="114300" distR="114300" simplePos="0" relativeHeight="251726336" behindDoc="0" locked="0" layoutInCell="1" allowOverlap="1" wp14:anchorId="58FCE479" wp14:editId="3E094CE8">
            <wp:simplePos x="0" y="0"/>
            <wp:positionH relativeFrom="margin">
              <wp:align>left</wp:align>
            </wp:positionH>
            <wp:positionV relativeFrom="paragraph">
              <wp:posOffset>810895</wp:posOffset>
            </wp:positionV>
            <wp:extent cx="1826260" cy="1581150"/>
            <wp:effectExtent l="0" t="0" r="2540" b="0"/>
            <wp:wrapNone/>
            <wp:docPr id="63" name="Picture 63"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indoor, floo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26260" cy="1581150"/>
                    </a:xfrm>
                    <a:prstGeom prst="rect">
                      <a:avLst/>
                    </a:prstGeom>
                  </pic:spPr>
                </pic:pic>
              </a:graphicData>
            </a:graphic>
            <wp14:sizeRelH relativeFrom="page">
              <wp14:pctWidth>0</wp14:pctWidth>
            </wp14:sizeRelH>
            <wp14:sizeRelV relativeFrom="page">
              <wp14:pctHeight>0</wp14:pctHeight>
            </wp14:sizeRelV>
          </wp:anchor>
        </w:drawing>
      </w:r>
      <w:r w:rsidRPr="002A610F">
        <w:rPr>
          <w:rFonts w:asciiTheme="minorHAnsi" w:eastAsiaTheme="minorHAnsi" w:hAnsiTheme="minorHAnsi" w:cstheme="minorBidi"/>
          <w:noProof/>
          <w:color w:val="auto"/>
          <w:sz w:val="22"/>
          <w:szCs w:val="22"/>
        </w:rPr>
        <mc:AlternateContent>
          <mc:Choice Requires="wps">
            <w:drawing>
              <wp:anchor distT="45720" distB="45720" distL="114300" distR="114300" simplePos="0" relativeHeight="251731456" behindDoc="0" locked="0" layoutInCell="1" allowOverlap="1" wp14:anchorId="1037C900" wp14:editId="07E89040">
                <wp:simplePos x="0" y="0"/>
                <wp:positionH relativeFrom="margin">
                  <wp:posOffset>2143125</wp:posOffset>
                </wp:positionH>
                <wp:positionV relativeFrom="paragraph">
                  <wp:posOffset>254000</wp:posOffset>
                </wp:positionV>
                <wp:extent cx="1714500" cy="257175"/>
                <wp:effectExtent l="0" t="0" r="19050"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57175"/>
                        </a:xfrm>
                        <a:prstGeom prst="rect">
                          <a:avLst/>
                        </a:prstGeom>
                        <a:solidFill>
                          <a:srgbClr val="FFFFFF"/>
                        </a:solidFill>
                        <a:ln w="9525">
                          <a:solidFill>
                            <a:srgbClr val="000000"/>
                          </a:solidFill>
                          <a:miter lim="800000"/>
                          <a:headEnd/>
                          <a:tailEnd/>
                        </a:ln>
                      </wps:spPr>
                      <wps:txbx>
                        <w:txbxContent>
                          <w:p w14:paraId="7639DB71" w14:textId="06D4230A" w:rsidR="002A610F" w:rsidRDefault="002A610F" w:rsidP="002A610F">
                            <w:r>
                              <w:t>Tyre Stiffness Test Setup.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7C900" id="_x0000_s1028" type="#_x0000_t202" style="position:absolute;margin-left:168.75pt;margin-top:20pt;width:135pt;height:20.25pt;z-index:25173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pgcJQIAAE0EAAAOAAAAZHJzL2Uyb0RvYy54bWysVNuO2yAQfa/Uf0C8N74objZWnNU221SV&#10;tttKu/0AgnGMCgwFEnv79R1wNk1vL1X9gBhmODOcM+PV9agVOQrnJZiGFrOcEmE4tNLsG/r5cfvq&#10;ihIfmGmZAiMa+iQ8vV6/fLEabC1K6EG1whEEMb4ebEP7EGydZZ73QjM/AysMOjtwmgU03T5rHRsQ&#10;XauszPPX2QCutQ648B5PbycnXSf8rhM8fOw6LwJRDcXaQlpdWndxzdYrVu8ds73kpzLYP1ShmTSY&#10;9Ax1ywIjByd/g9KSO/DQhRkHnUHXSS7SG/A1Rf7Lax56ZkV6C5Lj7Zkm//9g+f3xkyOyRe2Wc0oM&#10;0yjSoxgDeQMjKSM/g/U1hj1YDAwjHmNsequ3d8C/eGJg0zOzFzfOwdAL1mJ9RbyZXVydcHwE2Q0f&#10;oMU07BAgAY2d05E8pIMgOur0dNYmlsJjykUxr3J0cfSV1aJYVCkFq59vW+fDOwGaxE1DHWqf0Nnx&#10;zodYDaufQ2IyD0q2W6lUMtx+t1GOHBn2yTZ9J/SfwpQhQ0OXVVlNBPwVIk/fnyC0DNjwSuqGXp2D&#10;WB1pe2va1I6BSTXtsWRlTjxG6iYSw7gbk2RneXbQPiGxDqb+xnnETQ/uGyUD9nZD/dcDc4IS9d6g&#10;OMtiPo/DkIx5tSjRcJee3aWHGY5QDQ2UTNtNSAMUeTNwgyJ2MvEb1Z4qOZWMPZtoP81XHIpLO0X9&#10;+AusvwMAAP//AwBQSwMEFAAGAAgAAAAhAPtYkuXeAAAACQEAAA8AAABkcnMvZG93bnJldi54bWxM&#10;j8FOwzAMhu9IvENkJC6IJdCtG6XphJBAcIOB4Jo1XluROKXJuvL2eCc42v71+fvL9eSdGHGIXSAN&#10;VzMFAqkOtqNGw/vbw+UKREyGrHGBUMMPRlhXpyelKWw40CuOm9QIhlAsjIY2pb6QMtYtehNnoUfi&#10;2y4M3iQeh0bawRwY7p28ViqX3nTEH1rT432L9ddm7zWs5k/jZ3zOXj7qfOdu0sVyfPwetD4/m+5u&#10;QSSc0l8YjvqsDhU7bcOebBROQ5YtFxzVMFfciQO5Oi62TFcLkFUp/zeofgEAAP//AwBQSwECLQAU&#10;AAYACAAAACEAtoM4kv4AAADhAQAAEwAAAAAAAAAAAAAAAAAAAAAAW0NvbnRlbnRfVHlwZXNdLnht&#10;bFBLAQItABQABgAIAAAAIQA4/SH/1gAAAJQBAAALAAAAAAAAAAAAAAAAAC8BAABfcmVscy8ucmVs&#10;c1BLAQItABQABgAIAAAAIQD2ZpgcJQIAAE0EAAAOAAAAAAAAAAAAAAAAAC4CAABkcnMvZTJvRG9j&#10;LnhtbFBLAQItABQABgAIAAAAIQD7WJLl3gAAAAkBAAAPAAAAAAAAAAAAAAAAAH8EAABkcnMvZG93&#10;bnJldi54bWxQSwUGAAAAAAQABADzAAAAigUAAAAA&#10;">
                <v:textbox>
                  <w:txbxContent>
                    <w:p w14:paraId="7639DB71" w14:textId="06D4230A" w:rsidR="002A610F" w:rsidRDefault="002A610F" w:rsidP="002A610F">
                      <w:r>
                        <w:t>Tyre Stiffness Test Setup.</w:t>
                      </w:r>
                    </w:p>
                  </w:txbxContent>
                </v:textbox>
                <w10:wrap type="square" anchorx="margin"/>
              </v:shape>
            </w:pict>
          </mc:Fallback>
        </mc:AlternateContent>
      </w:r>
      <w:r>
        <w:rPr>
          <w:noProof/>
        </w:rPr>
        <mc:AlternateContent>
          <mc:Choice Requires="wps">
            <w:drawing>
              <wp:anchor distT="45720" distB="45720" distL="114300" distR="114300" simplePos="0" relativeHeight="251729408" behindDoc="0" locked="0" layoutInCell="1" allowOverlap="1" wp14:anchorId="3EA0B7D5" wp14:editId="09E4C0B0">
                <wp:simplePos x="0" y="0"/>
                <wp:positionH relativeFrom="margin">
                  <wp:align>left</wp:align>
                </wp:positionH>
                <wp:positionV relativeFrom="paragraph">
                  <wp:posOffset>271145</wp:posOffset>
                </wp:positionV>
                <wp:extent cx="1838325" cy="257175"/>
                <wp:effectExtent l="0" t="0" r="28575"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257175"/>
                        </a:xfrm>
                        <a:prstGeom prst="rect">
                          <a:avLst/>
                        </a:prstGeom>
                        <a:solidFill>
                          <a:srgbClr val="FFFFFF"/>
                        </a:solidFill>
                        <a:ln w="9525">
                          <a:solidFill>
                            <a:srgbClr val="000000"/>
                          </a:solidFill>
                          <a:miter lim="800000"/>
                          <a:headEnd/>
                          <a:tailEnd/>
                        </a:ln>
                      </wps:spPr>
                      <wps:txbx>
                        <w:txbxContent>
                          <w:p w14:paraId="196A1094" w14:textId="2E367A8F" w:rsidR="002A610F" w:rsidRDefault="002A610F">
                            <w:r>
                              <w:t>Wheel Suspension test setup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0B7D5" id="_x0000_s1029" type="#_x0000_t202" style="position:absolute;margin-left:0;margin-top:21.35pt;width:144.75pt;height:20.25pt;z-index:251729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w1yJgIAAE0EAAAOAAAAZHJzL2Uyb0RvYy54bWysVNuO2yAQfa/Uf0C8N06cpEmsOKtttqkq&#10;bS/Sbj8AYxyjAkOBxE6/vgPOZtOL+lDVD4iB4cyZMzNe3/RakaNwXoIp6WQ0pkQYDrU0+5J+edy9&#10;WlLiAzM1U2BESU/C05vNyxfrzhYihxZULRxBEOOLzpa0DcEWWeZ5KzTzI7DC4GUDTrOApttntWMd&#10;omuV5ePx66wDV1sHXHiPp3fDJd0k/KYRPHxqGi8CUSVFbiGtLq1VXLPNmhV7x2wr+ZkG+wcWmkmD&#10;QS9QdywwcnDyNygtuQMPTRhx0Bk0jeQi5YDZTMa/ZPPQMitSLiiOtxeZ/P+D5R+Pnx2RNdZuNaXE&#10;MI1FehR9IG+gJ3nUp7O+QLcHi46hx2P0Tbl6ew/8qycGti0ze3HrHHStYDXym8SX2dXTAcdHkKr7&#10;ADWGYYcACahvnI7ioRwE0bFOp0ttIhUeQy6ny2k+p4TjXT5fTBbzFIIVT6+t8+GdAE3ipqQOa5/Q&#10;2fHeh8iGFU8uMZgHJeudVCoZbl9tlSNHhn2yS98Z/Sc3ZUhX0tUcefwdYpy+P0FoGbDhldQlXV6c&#10;WBFle2vq1I6BSTXskbIyZx2jdIOIoa/6VLJpDBA1rqA+obAOhv7GecRNC+47JR32dkn9twNzghL1&#10;3mBxVpPZLA5DMmbzRY6Gu76prm+Y4QhV0kDJsN2GNEBRAQO3WMRGJn2fmZwpY88m2c/zFYfi2k5e&#10;z3+BzQ8AAAD//wMAUEsDBBQABgAIAAAAIQA7F6d63QAAAAYBAAAPAAAAZHJzL2Rvd25yZXYueG1s&#10;TI/BTsMwEETvSPyDtUhcEHVIS5uGOBVCAsENCoKrG2+TCHsdbDcNf89yguNqRm/eVpvJWTFiiL0n&#10;BVezDARS401PrYK31/vLAkRMmoy2nlDBN0bY1KcnlS6NP9ILjtvUCoZQLLWCLqWhlDI2HTodZ35A&#10;4mzvg9OJz9BKE/SR4c7KPMuW0umeeKHTA9512HxuD05BsXgcP+LT/Pm9We7tOl2sxoevoNT52XR7&#10;AyLhlP7K8KvP6lCz084fyERhFfAjScEiX4HgNC/W1yB2jJ7nIOtK/tevfwAAAP//AwBQSwECLQAU&#10;AAYACAAAACEAtoM4kv4AAADhAQAAEwAAAAAAAAAAAAAAAAAAAAAAW0NvbnRlbnRfVHlwZXNdLnht&#10;bFBLAQItABQABgAIAAAAIQA4/SH/1gAAAJQBAAALAAAAAAAAAAAAAAAAAC8BAABfcmVscy8ucmVs&#10;c1BLAQItABQABgAIAAAAIQBsQw1yJgIAAE0EAAAOAAAAAAAAAAAAAAAAAC4CAABkcnMvZTJvRG9j&#10;LnhtbFBLAQItABQABgAIAAAAIQA7F6d63QAAAAYBAAAPAAAAAAAAAAAAAAAAAIAEAABkcnMvZG93&#10;bnJldi54bWxQSwUGAAAAAAQABADzAAAAigUAAAAA&#10;">
                <v:textbox>
                  <w:txbxContent>
                    <w:p w14:paraId="196A1094" w14:textId="2E367A8F" w:rsidR="002A610F" w:rsidRDefault="002A610F">
                      <w:r>
                        <w:t>Wheel Suspension test setup</w:t>
                      </w:r>
                    </w:p>
                  </w:txbxContent>
                </v:textbox>
                <w10:wrap type="square" anchorx="margin"/>
              </v:shape>
            </w:pict>
          </mc:Fallback>
        </mc:AlternateContent>
      </w:r>
      <w:bookmarkEnd w:id="6"/>
      <w:bookmarkEnd w:id="7"/>
      <w:bookmarkEnd w:id="8"/>
    </w:p>
    <w:p w14:paraId="52FF2BF5" w14:textId="65A6477C" w:rsidR="00B67755" w:rsidRDefault="00384953" w:rsidP="001D405E">
      <w:pPr>
        <w:pStyle w:val="Heading2"/>
      </w:pPr>
      <w:bookmarkStart w:id="9" w:name="_Toc90063859"/>
      <w:bookmarkStart w:id="10" w:name="_Toc90068798"/>
      <w:bookmarkStart w:id="11" w:name="_Toc90068839"/>
      <w:r w:rsidRPr="00D17DDD">
        <w:rPr>
          <w:rFonts w:asciiTheme="minorHAnsi" w:eastAsiaTheme="minorHAnsi" w:hAnsiTheme="minorHAnsi" w:cstheme="minorBidi"/>
          <w:noProof/>
          <w:color w:val="auto"/>
          <w:sz w:val="22"/>
          <w:szCs w:val="22"/>
        </w:rPr>
        <mc:AlternateContent>
          <mc:Choice Requires="wps">
            <w:drawing>
              <wp:anchor distT="45720" distB="45720" distL="114300" distR="114300" simplePos="0" relativeHeight="251737600" behindDoc="0" locked="0" layoutInCell="1" allowOverlap="1" wp14:anchorId="61FDE847" wp14:editId="779ABF35">
                <wp:simplePos x="0" y="0"/>
                <wp:positionH relativeFrom="margin">
                  <wp:posOffset>2105025</wp:posOffset>
                </wp:positionH>
                <wp:positionV relativeFrom="paragraph">
                  <wp:posOffset>36195</wp:posOffset>
                </wp:positionV>
                <wp:extent cx="2628900" cy="1057275"/>
                <wp:effectExtent l="0" t="0" r="19050" b="2857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057275"/>
                        </a:xfrm>
                        <a:prstGeom prst="rect">
                          <a:avLst/>
                        </a:prstGeom>
                        <a:solidFill>
                          <a:srgbClr val="FFFFFF"/>
                        </a:solidFill>
                        <a:ln w="9525">
                          <a:solidFill>
                            <a:schemeClr val="bg1"/>
                          </a:solidFill>
                          <a:miter lim="800000"/>
                          <a:headEnd/>
                          <a:tailEnd/>
                        </a:ln>
                      </wps:spPr>
                      <wps:txbx>
                        <w:txbxContent>
                          <w:p w14:paraId="1A0FCE11" w14:textId="50778329" w:rsidR="00D17DDD" w:rsidRDefault="00384953" w:rsidP="00D17DDD">
                            <w:r>
                              <w:t>Test setups shown above, Image credit to Tudor</w:t>
                            </w:r>
                            <w:r w:rsidR="00275412">
                              <w:t>.</w:t>
                            </w:r>
                            <w:r>
                              <w:t xml:space="preserve"> T and Davies</w:t>
                            </w:r>
                            <w:r w:rsidR="00275412">
                              <w:t>.</w:t>
                            </w:r>
                            <w:r>
                              <w:t xml:space="preserve"> P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DE847" id="_x0000_s1030" type="#_x0000_t202" style="position:absolute;margin-left:165.75pt;margin-top:2.85pt;width:207pt;height:83.25pt;z-index:251737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Q+uLQIAAE0EAAAOAAAAZHJzL2Uyb0RvYy54bWysVMFu2zAMvQ/YPwi6L3aMpGmMOEWXLsOA&#10;rhvQ7gNkWY6FSaImKbGzrx8lp2na3Yb5IJAi9Ug+kl7dDFqRg3BegqnodJJTIgyHRppdRX88bT9c&#10;U+IDMw1TYERFj8LTm/X7d6velqKADlQjHEEQ48veVrQLwZZZ5nknNPMTsMKgsQWnWUDV7bLGsR7R&#10;tcqKPL/KenCNdcCF93h7NxrpOuG3reDhW9t6EYiqKOYW0unSWcczW69YuXPMdpKf0mD/kIVm0mDQ&#10;M9QdC4zsnfwLSkvuwEMbJhx0Bm0ruUg1YDXT/E01jx2zItWC5Hh7psn/P1j+cPjuiGywd8sFJYZp&#10;bNKTGAL5CAMpIj+99SW6PVp0DANeo2+q1dt74D89MbDpmNmJW+eg7wRrML9pfJldPB1xfASp+6/Q&#10;YBi2D5CAhtbpSB7SQRAd+3Q89yamwvGyuCqulzmaONqm+XxRLOYpBiufn1vnw2cBmkShog6bn+DZ&#10;4d6HmA4rn11iNA9KNlupVFLcrt4oRw4MB2WbvhP6KzdlSF/R5byYjwy8gogzK84g9W7k4E0gLQMO&#10;vJK6otd5/GIYVkbaPpkmyYFJNcqYsTInHiN1I4lhqIfUsll8GzmuoTkisQ7G+cZ9RKED95uSHme7&#10;ov7XnjlBifpisDnL6WwWlyEpM6QSFXdpqS8tzHCEqmigZBQ3IS1QTNvALTaxlYnel0xOKePMJtZP&#10;+xWX4lJPXi9/gfUfAAAA//8DAFBLAwQUAAYACAAAACEA5+RISd8AAAAJAQAADwAAAGRycy9kb3du&#10;cmV2LnhtbEyPQU+DQBCF7yb+h82YeLNLaSkVWRqjsTfTiE31uLAjENlZwm5b9Nc7nvT48r68+Sbf&#10;TLYXJxx950jBfBaBQKqd6ahRsH99ulmD8EGT0b0jVPCFHjbF5UWuM+PO9IKnMjSCR8hnWkEbwpBJ&#10;6esWrfYzNyBx9+FGqwPHsZFm1Gcet72Mo2glre6IL7R6wIcW68/yaBX4Oloddsvy8FbJLX7fGvP4&#10;vn1W6vpqur8DEXAKfzD86rM6FOxUuSMZL3oFi8U8YVRBkoLgPl0mnCsG0zgGWeTy/wfFDwAAAP//&#10;AwBQSwECLQAUAAYACAAAACEAtoM4kv4AAADhAQAAEwAAAAAAAAAAAAAAAAAAAAAAW0NvbnRlbnRf&#10;VHlwZXNdLnhtbFBLAQItABQABgAIAAAAIQA4/SH/1gAAAJQBAAALAAAAAAAAAAAAAAAAAC8BAABf&#10;cmVscy8ucmVsc1BLAQItABQABgAIAAAAIQCC4Q+uLQIAAE0EAAAOAAAAAAAAAAAAAAAAAC4CAABk&#10;cnMvZTJvRG9jLnhtbFBLAQItABQABgAIAAAAIQDn5EhJ3wAAAAkBAAAPAAAAAAAAAAAAAAAAAIcE&#10;AABkcnMvZG93bnJldi54bWxQSwUGAAAAAAQABADzAAAAkwUAAAAA&#10;" strokecolor="white [3212]">
                <v:textbox>
                  <w:txbxContent>
                    <w:p w14:paraId="1A0FCE11" w14:textId="50778329" w:rsidR="00D17DDD" w:rsidRDefault="00384953" w:rsidP="00D17DDD">
                      <w:r>
                        <w:t>Test setups shown above, Image credit to Tudor</w:t>
                      </w:r>
                      <w:r w:rsidR="00275412">
                        <w:t>.</w:t>
                      </w:r>
                      <w:r>
                        <w:t xml:space="preserve"> T and Davies</w:t>
                      </w:r>
                      <w:r w:rsidR="00275412">
                        <w:t>.</w:t>
                      </w:r>
                      <w:r>
                        <w:t xml:space="preserve"> P 2020.</w:t>
                      </w:r>
                    </w:p>
                  </w:txbxContent>
                </v:textbox>
                <w10:wrap type="square" anchorx="margin"/>
              </v:shape>
            </w:pict>
          </mc:Fallback>
        </mc:AlternateContent>
      </w:r>
      <w:bookmarkEnd w:id="9"/>
      <w:bookmarkEnd w:id="10"/>
      <w:bookmarkEnd w:id="11"/>
    </w:p>
    <w:p w14:paraId="7D8BB643" w14:textId="229C6A49" w:rsidR="00B67755" w:rsidRDefault="00B67755" w:rsidP="001D405E">
      <w:pPr>
        <w:pStyle w:val="Heading2"/>
      </w:pPr>
    </w:p>
    <w:p w14:paraId="5E65A12D" w14:textId="6C996D3B" w:rsidR="00B67755" w:rsidRDefault="00B67755" w:rsidP="001D405E">
      <w:pPr>
        <w:pStyle w:val="Heading2"/>
      </w:pPr>
    </w:p>
    <w:p w14:paraId="22E87062" w14:textId="1D760268" w:rsidR="00B67755" w:rsidRDefault="00B67755" w:rsidP="001D405E">
      <w:pPr>
        <w:pStyle w:val="Heading2"/>
      </w:pPr>
    </w:p>
    <w:p w14:paraId="18073663" w14:textId="602F850B" w:rsidR="00B67755" w:rsidRDefault="002A610F" w:rsidP="001D405E">
      <w:pPr>
        <w:pStyle w:val="Heading2"/>
      </w:pPr>
      <w:bookmarkStart w:id="12" w:name="_Toc90063860"/>
      <w:bookmarkStart w:id="13" w:name="_Toc90068799"/>
      <w:bookmarkStart w:id="14" w:name="_Toc90068840"/>
      <w:r w:rsidRPr="002A610F">
        <w:rPr>
          <w:rFonts w:asciiTheme="minorHAnsi" w:eastAsiaTheme="minorHAnsi" w:hAnsiTheme="minorHAnsi" w:cstheme="minorBidi"/>
          <w:noProof/>
          <w:color w:val="auto"/>
          <w:sz w:val="22"/>
          <w:szCs w:val="22"/>
        </w:rPr>
        <mc:AlternateContent>
          <mc:Choice Requires="wps">
            <w:drawing>
              <wp:anchor distT="45720" distB="45720" distL="114300" distR="114300" simplePos="0" relativeHeight="251735552" behindDoc="0" locked="0" layoutInCell="1" allowOverlap="1" wp14:anchorId="62F7C6CE" wp14:editId="7D8C209D">
                <wp:simplePos x="0" y="0"/>
                <wp:positionH relativeFrom="margin">
                  <wp:align>left</wp:align>
                </wp:positionH>
                <wp:positionV relativeFrom="paragraph">
                  <wp:posOffset>132715</wp:posOffset>
                </wp:positionV>
                <wp:extent cx="1826260" cy="257175"/>
                <wp:effectExtent l="0" t="0" r="21590" b="2857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260" cy="257175"/>
                        </a:xfrm>
                        <a:prstGeom prst="rect">
                          <a:avLst/>
                        </a:prstGeom>
                        <a:solidFill>
                          <a:srgbClr val="FFFFFF"/>
                        </a:solidFill>
                        <a:ln w="9525">
                          <a:solidFill>
                            <a:srgbClr val="000000"/>
                          </a:solidFill>
                          <a:miter lim="800000"/>
                          <a:headEnd/>
                          <a:tailEnd/>
                        </a:ln>
                      </wps:spPr>
                      <wps:txbx>
                        <w:txbxContent>
                          <w:p w14:paraId="255426DB" w14:textId="320B8388" w:rsidR="002A610F" w:rsidRDefault="002A610F" w:rsidP="002A610F">
                            <w:r>
                              <w:t>Unsprung Mass test setup.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7C6CE" id="_x0000_s1031" type="#_x0000_t202" style="position:absolute;margin-left:0;margin-top:10.45pt;width:143.8pt;height:20.25pt;z-index:251735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ARwJAIAAE0EAAAOAAAAZHJzL2Uyb0RvYy54bWysVNtu2zAMfR+wfxD0vjgxcjXiFF26DAO6&#10;bkC7D5BlORYmiZqkxM6+fpScptntZZgfBFKkDslD0uubXityFM5LMCWdjMaUCMOhlmZf0i9PuzdL&#10;SnxgpmYKjCjpSXh6s3n9at3ZQuTQgqqFIwhifNHZkrYh2CLLPG+FZn4EVhg0NuA0C6i6fVY71iG6&#10;Vlk+Hs+zDlxtHXDhPd7eDUa6SfhNI3j41DReBKJKirmFdLp0VvHMNmtW7B2zreTnNNg/ZKGZNBj0&#10;AnXHAiMHJ3+D0pI78NCEEQedQdNILlINWM1k/Es1jy2zItWC5Hh7ocn/P1j+cPzsiKyxd6s5JYZp&#10;bNKT6AN5Cz3JIz+d9QW6PVp0DD1eo2+q1dt74F89MbBtmdmLW+egawWrMb9JfJldPR1wfASpuo9Q&#10;Yxh2CJCA+sbpSB7SQRAd+3S69CamwmPIZT7P52jiaMtni8lilkKw4vm1dT68F6BJFErqsPcJnR3v&#10;fYjZsOLZJQbzoGS9k0olxe2rrXLkyHBOduk7o//kpgzpSrqa5bOBgL9CjNP3JwgtAw68krqky4sT&#10;KyJt70ydxjEwqQYZU1bmzGOkbiAx9FWfWpYYiBxXUJ+QWAfDfOM+otCC+05Jh7NdUv/twJygRH0w&#10;2JzVZDqNy5CU6WyRo+KuLdW1hRmOUCUNlAziNqQFirwZuMUmNjLx+5LJOWWc2UT7eb/iUlzryevl&#10;L7D5AQAA//8DAFBLAwQUAAYACAAAACEAEsPcvd0AAAAGAQAADwAAAGRycy9kb3ducmV2LnhtbEyP&#10;wU7DMBBE70j8g7VIXBB1Gqo0DdlUCAkEt1KqcnXjbRIRr4PtpuHvMSc4jmY086ZcT6YXIznfWUaY&#10;zxIQxLXVHTcIu/en2xyED4q16i0Twjd5WFeXF6UqtD3zG43b0IhYwr5QCG0IQyGlr1syys/sQBy9&#10;o3VGhShdI7VT51huepkmSSaN6jgutGqgx5bqz+3JIOSLl/HDv95t9nV27FfhZjk+fznE66vp4R5E&#10;oCn8heEXP6JDFZkO9sTaix4hHgkIabICEd00X2YgDgjZfAGyKuV//OoHAAD//wMAUEsBAi0AFAAG&#10;AAgAAAAhALaDOJL+AAAA4QEAABMAAAAAAAAAAAAAAAAAAAAAAFtDb250ZW50X1R5cGVzXS54bWxQ&#10;SwECLQAUAAYACAAAACEAOP0h/9YAAACUAQAACwAAAAAAAAAAAAAAAAAvAQAAX3JlbHMvLnJlbHNQ&#10;SwECLQAUAAYACAAAACEAYkAEcCQCAABNBAAADgAAAAAAAAAAAAAAAAAuAgAAZHJzL2Uyb0RvYy54&#10;bWxQSwECLQAUAAYACAAAACEAEsPcvd0AAAAGAQAADwAAAAAAAAAAAAAAAAB+BAAAZHJzL2Rvd25y&#10;ZXYueG1sUEsFBgAAAAAEAAQA8wAAAIgFAAAAAA==&#10;">
                <v:textbox>
                  <w:txbxContent>
                    <w:p w14:paraId="255426DB" w14:textId="320B8388" w:rsidR="002A610F" w:rsidRDefault="002A610F" w:rsidP="002A610F">
                      <w:r>
                        <w:t>Unsprung Mass test setup.</w:t>
                      </w:r>
                    </w:p>
                  </w:txbxContent>
                </v:textbox>
                <w10:wrap type="square" anchorx="margin"/>
              </v:shape>
            </w:pict>
          </mc:Fallback>
        </mc:AlternateContent>
      </w:r>
      <w:bookmarkEnd w:id="12"/>
      <w:bookmarkEnd w:id="13"/>
      <w:bookmarkEnd w:id="14"/>
    </w:p>
    <w:p w14:paraId="0900FD6D" w14:textId="77777777" w:rsidR="00B67755" w:rsidRDefault="00B67755" w:rsidP="001D405E">
      <w:pPr>
        <w:pStyle w:val="Heading2"/>
      </w:pPr>
    </w:p>
    <w:p w14:paraId="6072E14A" w14:textId="0DE533BC" w:rsidR="00B6183B" w:rsidRPr="00B6183B" w:rsidRDefault="00B6183B" w:rsidP="00B6183B"/>
    <w:p w14:paraId="12BEF536" w14:textId="207CBCF8" w:rsidR="00B67755" w:rsidRDefault="00B67755" w:rsidP="00B67755">
      <w:pPr>
        <w:pStyle w:val="Heading2"/>
      </w:pPr>
      <w:bookmarkStart w:id="15" w:name="_Toc90068841"/>
      <w:r>
        <w:lastRenderedPageBreak/>
        <w:t>2.2 Methodology.</w:t>
      </w:r>
      <w:bookmarkEnd w:id="15"/>
    </w:p>
    <w:p w14:paraId="05483ADE" w14:textId="715CDE09" w:rsidR="00B6183B" w:rsidRPr="00B6183B" w:rsidRDefault="00B6183B" w:rsidP="00B6183B">
      <w:pPr>
        <w:pStyle w:val="Heading3"/>
      </w:pPr>
      <w:bookmarkStart w:id="16" w:name="_Toc90068842"/>
      <w:r>
        <w:t xml:space="preserve">2.2.1 </w:t>
      </w:r>
      <w:r w:rsidR="00A178C2">
        <w:t xml:space="preserve">Wheel Position </w:t>
      </w:r>
      <w:r w:rsidR="00D31D1C">
        <w:t>Methodology</w:t>
      </w:r>
      <w:r>
        <w:t>.</w:t>
      </w:r>
      <w:bookmarkEnd w:id="16"/>
    </w:p>
    <w:p w14:paraId="7B16A3AB" w14:textId="679CF4E5" w:rsidR="0075400C" w:rsidRDefault="00656C02" w:rsidP="00A178C2">
      <w:r>
        <w:t>T</w:t>
      </w:r>
      <w:r w:rsidR="007B2AB1">
        <w:t xml:space="preserve">he camber gauge </w:t>
      </w:r>
      <w:r w:rsidR="00B6183B">
        <w:t xml:space="preserve">was </w:t>
      </w:r>
      <w:r w:rsidR="007B2AB1">
        <w:t xml:space="preserve">attached </w:t>
      </w:r>
      <w:r w:rsidR="000361F4">
        <w:t xml:space="preserve">to the </w:t>
      </w:r>
      <w:r w:rsidR="00C87F3A">
        <w:t>bump steer</w:t>
      </w:r>
      <w:r w:rsidR="000361F4">
        <w:t xml:space="preserve"> plate on the wheel hub,</w:t>
      </w:r>
      <w:r w:rsidR="00A178C2">
        <w:t xml:space="preserve"> </w:t>
      </w:r>
      <w:r w:rsidR="000361F4">
        <w:t xml:space="preserve">the toe gauge with the DTI gauges </w:t>
      </w:r>
      <w:r w:rsidR="00B6183B">
        <w:t>was</w:t>
      </w:r>
      <w:r w:rsidR="000361F4">
        <w:t xml:space="preserve"> then positioned </w:t>
      </w:r>
      <w:r w:rsidR="00C87F3A">
        <w:t>with both spindles in contact with the</w:t>
      </w:r>
      <w:r w:rsidR="00B6183B">
        <w:t xml:space="preserve"> </w:t>
      </w:r>
      <w:r w:rsidR="00C87F3A">
        <w:t>plate</w:t>
      </w:r>
      <w:r w:rsidR="00337C5E">
        <w:t>. The DTI gauges were</w:t>
      </w:r>
      <w:r w:rsidR="00C87F3A">
        <w:t xml:space="preserve"> approximately 50% along the spindle so </w:t>
      </w:r>
      <w:r w:rsidR="00FF7DA6">
        <w:t>they</w:t>
      </w:r>
      <w:r w:rsidR="00C87F3A">
        <w:t xml:space="preserve"> can move freely in or out, the </w:t>
      </w:r>
      <w:r w:rsidR="00337C5E">
        <w:t xml:space="preserve">DTIs </w:t>
      </w:r>
      <w:r w:rsidR="00D209F4">
        <w:t>were</w:t>
      </w:r>
      <w:r w:rsidR="00C87F3A">
        <w:t xml:space="preserve"> then zeroed. Next the height gauge </w:t>
      </w:r>
      <w:r w:rsidR="00B6183B">
        <w:t>was</w:t>
      </w:r>
      <w:r w:rsidR="00C87F3A">
        <w:t xml:space="preserve"> positioned with the contact point on the top of the </w:t>
      </w:r>
      <w:r w:rsidR="00B6183B">
        <w:t>bump steer plate and</w:t>
      </w:r>
      <w:r w:rsidR="00D209F4">
        <w:t xml:space="preserve"> </w:t>
      </w:r>
      <w:r w:rsidR="00B6183B">
        <w:t>zeroed</w:t>
      </w:r>
      <w:r w:rsidR="00A178C2">
        <w:t>, f</w:t>
      </w:r>
      <w:r w:rsidR="00B6183B">
        <w:t>inally the</w:t>
      </w:r>
      <w:r w:rsidR="00F87E04">
        <w:t xml:space="preserve"> starting</w:t>
      </w:r>
      <w:r w:rsidR="00B6183B">
        <w:t xml:space="preserve"> length of the thread on the mock damper was measured using the vernier calliper</w:t>
      </w:r>
      <w:r w:rsidR="0075400C">
        <w:t xml:space="preserve"> and noted</w:t>
      </w:r>
      <w:r w:rsidR="00A178C2">
        <w:t>.</w:t>
      </w:r>
      <w:r w:rsidR="00B6183B">
        <w:t xml:space="preserve"> </w:t>
      </w:r>
      <w:r w:rsidR="00A178C2">
        <w:t>The first reading was measured without adjusting the mock damper and involve</w:t>
      </w:r>
      <w:r w:rsidR="00FF7DA6">
        <w:t>d</w:t>
      </w:r>
      <w:r w:rsidR="00A178C2">
        <w:t xml:space="preserve"> just measuring the camber. Next the </w:t>
      </w:r>
      <w:r w:rsidR="00F87E04">
        <w:t xml:space="preserve">push </w:t>
      </w:r>
      <w:r w:rsidR="00337C5E">
        <w:t>rod (mock damper)</w:t>
      </w:r>
      <w:r w:rsidR="00F87E04">
        <w:t xml:space="preserve"> was rotated</w:t>
      </w:r>
      <w:r w:rsidR="0075400C">
        <w:t xml:space="preserve"> two revolutions and the thread length measured with the vernier calliper. The values on the camber gauge, both DTI gauges and heigh</w:t>
      </w:r>
      <w:r w:rsidR="00337C5E">
        <w:t>t</w:t>
      </w:r>
      <w:r w:rsidR="0075400C">
        <w:t xml:space="preserve"> gauge were noted. </w:t>
      </w:r>
      <w:r w:rsidR="00D209F4">
        <w:t>T</w:t>
      </w:r>
      <w:r w:rsidR="0075400C">
        <w:t xml:space="preserve">his process </w:t>
      </w:r>
      <w:r w:rsidR="00D209F4">
        <w:t>was</w:t>
      </w:r>
      <w:r w:rsidR="0075400C">
        <w:t xml:space="preserve"> repeated a further 7 times until all</w:t>
      </w:r>
      <w:r w:rsidR="00D37838">
        <w:t xml:space="preserve"> values from </w:t>
      </w:r>
      <w:r w:rsidR="00FF7DA6">
        <w:t>-</w:t>
      </w:r>
      <w:r w:rsidR="00D37838">
        <w:t>20mm to 20mm approx ride height ha</w:t>
      </w:r>
      <w:r w:rsidR="00D209F4">
        <w:t>d</w:t>
      </w:r>
      <w:r w:rsidR="00D37838">
        <w:t xml:space="preserve"> been recorded. </w:t>
      </w:r>
    </w:p>
    <w:p w14:paraId="6AF72A4F" w14:textId="1B17A4BB" w:rsidR="00D37838" w:rsidRDefault="00D37838" w:rsidP="00D37838">
      <w:pPr>
        <w:pStyle w:val="Heading3"/>
      </w:pPr>
      <w:bookmarkStart w:id="17" w:name="_Toc90068843"/>
      <w:r>
        <w:t>2.2.2 Tyre Vertical Stiffness Methodology.</w:t>
      </w:r>
      <w:bookmarkEnd w:id="17"/>
    </w:p>
    <w:p w14:paraId="15A32663" w14:textId="7BE020BF" w:rsidR="00D37838" w:rsidRDefault="00D37838" w:rsidP="00D37838">
      <w:r>
        <w:t>The wheel and tyre were placed on the testing rig with the corner</w:t>
      </w:r>
      <w:r w:rsidR="00FF7DA6">
        <w:t>-</w:t>
      </w:r>
      <w:r>
        <w:t xml:space="preserve">weight scale beneath the tyre, using the hydraulic press a small load was placed on the </w:t>
      </w:r>
      <w:r w:rsidR="0059111F">
        <w:t xml:space="preserve">tyre. Next the </w:t>
      </w:r>
      <w:r w:rsidR="00FD1B6D">
        <w:t>tyre pressure was checked and adjusted</w:t>
      </w:r>
      <w:r w:rsidR="00312590">
        <w:t xml:space="preserve"> to 10psi</w:t>
      </w:r>
      <w:r w:rsidR="00FD1B6D">
        <w:t xml:space="preserve"> using the tyre pressure gauge and air compressor</w:t>
      </w:r>
      <w:r w:rsidR="00FF7DA6">
        <w:t>,</w:t>
      </w:r>
      <w:r w:rsidR="00D83B47">
        <w:t xml:space="preserve"> after this the DTI was zeroed. </w:t>
      </w:r>
      <w:r w:rsidR="0030598C">
        <w:t xml:space="preserve">Next the handle on the hydraulic press was pumped until the DTI read 2mm </w:t>
      </w:r>
      <w:r w:rsidR="00ED025E">
        <w:t>and the reading</w:t>
      </w:r>
      <w:r w:rsidR="00D209F4">
        <w:t xml:space="preserve"> </w:t>
      </w:r>
      <w:r w:rsidR="00ED025E">
        <w:t xml:space="preserve">on the corner weight scale was noted, </w:t>
      </w:r>
      <w:r w:rsidR="00773EC2">
        <w:t>this</w:t>
      </w:r>
      <w:r w:rsidR="00ED025E">
        <w:t xml:space="preserve"> was repeated 6 further times in 2mm increments until readings from 0-14mm had been gathered.</w:t>
      </w:r>
      <w:r w:rsidR="00BA78AE">
        <w:t xml:space="preserve"> </w:t>
      </w:r>
    </w:p>
    <w:p w14:paraId="45EF25A5" w14:textId="74161346" w:rsidR="00BA78AE" w:rsidRDefault="00BA78AE" w:rsidP="00BA78AE">
      <w:pPr>
        <w:pStyle w:val="Heading3"/>
      </w:pPr>
      <w:bookmarkStart w:id="18" w:name="_Toc90068844"/>
      <w:r>
        <w:t>2.2.3 Spring Stiffness Methodology.</w:t>
      </w:r>
      <w:bookmarkEnd w:id="18"/>
    </w:p>
    <w:p w14:paraId="622D0306" w14:textId="20E64C3C" w:rsidR="00807195" w:rsidRDefault="00D209F4" w:rsidP="00BA78AE">
      <w:r>
        <w:t>A c</w:t>
      </w:r>
      <w:r w:rsidR="00C83ADE">
        <w:t xml:space="preserve">oil spring from the formula ford </w:t>
      </w:r>
      <w:r>
        <w:t xml:space="preserve">was placed </w:t>
      </w:r>
      <w:r w:rsidR="00C83ADE">
        <w:t>into an electronic digital spring tester, where it is not under any load and still free to mov</w:t>
      </w:r>
      <w:r w:rsidR="00807195">
        <w:t xml:space="preserve">e. The DTI was then positioned on the rig, in contact with the baseplate and was then zeroed. The handle was then pumped </w:t>
      </w:r>
      <w:r w:rsidR="003A70FA">
        <w:t xml:space="preserve">until </w:t>
      </w:r>
      <w:r w:rsidR="00807195">
        <w:t>the DTI completed a full rotation meaning it has moved 0.1 inches and the reading on the display was noted. This was repeated a further 9 times so that readings from 0-1 inch have been gathered in 0.1-inch increments.</w:t>
      </w:r>
    </w:p>
    <w:p w14:paraId="52761F68" w14:textId="534CEA18" w:rsidR="00807195" w:rsidRDefault="00807195" w:rsidP="00807195">
      <w:pPr>
        <w:pStyle w:val="Heading3"/>
      </w:pPr>
      <w:bookmarkStart w:id="19" w:name="_Toc90068845"/>
      <w:r>
        <w:t>2.2.4 Unsprung mass test</w:t>
      </w:r>
      <w:bookmarkEnd w:id="19"/>
      <w:r>
        <w:t xml:space="preserve"> </w:t>
      </w:r>
    </w:p>
    <w:p w14:paraId="48BD880A" w14:textId="505E0704" w:rsidR="00E52EEC" w:rsidRPr="00E52EEC" w:rsidRDefault="00A30999" w:rsidP="00E52EEC">
      <w:r>
        <w:t xml:space="preserve">To test for the Unsprung mass on the car a corner weight scale was zeroed then placed under the wheel on the Unsprung mass rig. This reading was noted, and then the bolts attaching the wishbones to the rig were removed so the wheel and wishbone </w:t>
      </w:r>
      <w:r w:rsidR="00AF5EF4">
        <w:t>assembly</w:t>
      </w:r>
      <w:r>
        <w:t xml:space="preserve"> </w:t>
      </w:r>
      <w:r w:rsidR="00AF5EF4">
        <w:t xml:space="preserve">could be removed. This was then weighed </w:t>
      </w:r>
      <w:r w:rsidR="00B51890">
        <w:t>separately,</w:t>
      </w:r>
      <w:r w:rsidR="00AF5EF4">
        <w:t xml:space="preserve"> and the mass recorded. </w:t>
      </w:r>
    </w:p>
    <w:p w14:paraId="74D0B548" w14:textId="77777777" w:rsidR="00807195" w:rsidRPr="00807195" w:rsidRDefault="00807195" w:rsidP="00807195"/>
    <w:p w14:paraId="3ACAB45C" w14:textId="45355635" w:rsidR="00CA6DF8" w:rsidRDefault="003D2136" w:rsidP="00D620F5">
      <w:pPr>
        <w:pStyle w:val="Heading2"/>
      </w:pPr>
      <w:bookmarkStart w:id="20" w:name="_Toc90068846"/>
      <w:r>
        <w:lastRenderedPageBreak/>
        <w:t>2.</w:t>
      </w:r>
      <w:r w:rsidR="00B444A8">
        <w:t>3</w:t>
      </w:r>
      <w:r>
        <w:t xml:space="preserve"> Results.</w:t>
      </w:r>
      <w:bookmarkEnd w:id="20"/>
    </w:p>
    <w:p w14:paraId="539E37AC" w14:textId="693C8DAB" w:rsidR="00B444A8" w:rsidRPr="00B444A8" w:rsidRDefault="00B444A8" w:rsidP="00B444A8">
      <w:pPr>
        <w:pStyle w:val="Heading3"/>
      </w:pPr>
      <w:bookmarkStart w:id="21" w:name="_Toc90068847"/>
      <w:r>
        <w:t>2.3.1 Raw Data</w:t>
      </w:r>
      <w:bookmarkEnd w:id="21"/>
    </w:p>
    <w:p w14:paraId="685A5CAA" w14:textId="65FFC3F6" w:rsidR="003D2136" w:rsidRDefault="006E4222" w:rsidP="003D2136">
      <w:r>
        <w:t>The raw data</w:t>
      </w:r>
      <w:r w:rsidR="00B444A8">
        <w:t xml:space="preserve"> alongside the calcula</w:t>
      </w:r>
      <w:r w:rsidR="00312590">
        <w:t>ted values</w:t>
      </w:r>
      <w:r>
        <w:t xml:space="preserve"> from the laboratory can be seen below.</w:t>
      </w:r>
    </w:p>
    <w:p w14:paraId="4F4F6166" w14:textId="77777777" w:rsidR="00B444A8" w:rsidRDefault="00B444A8" w:rsidP="003D2136">
      <w:pPr>
        <w:rPr>
          <w:b/>
          <w:bCs/>
        </w:rPr>
      </w:pPr>
    </w:p>
    <w:p w14:paraId="4D26E6FE" w14:textId="2BCD36AB" w:rsidR="006E4222" w:rsidRPr="006E4222" w:rsidRDefault="00B444A8" w:rsidP="003D2136">
      <w:pPr>
        <w:rPr>
          <w:b/>
          <w:bCs/>
        </w:rPr>
      </w:pPr>
      <w:r>
        <w:rPr>
          <w:noProof/>
        </w:rPr>
        <w:drawing>
          <wp:anchor distT="0" distB="0" distL="114300" distR="114300" simplePos="0" relativeHeight="251663872" behindDoc="0" locked="0" layoutInCell="1" allowOverlap="1" wp14:anchorId="518CC308" wp14:editId="7AB71A5B">
            <wp:simplePos x="0" y="0"/>
            <wp:positionH relativeFrom="margin">
              <wp:align>center</wp:align>
            </wp:positionH>
            <wp:positionV relativeFrom="paragraph">
              <wp:posOffset>292100</wp:posOffset>
            </wp:positionV>
            <wp:extent cx="6334760" cy="1577340"/>
            <wp:effectExtent l="0" t="0" r="8890" b="3810"/>
            <wp:wrapThrough wrapText="bothSides">
              <wp:wrapPolygon edited="0">
                <wp:start x="0" y="0"/>
                <wp:lineTo x="0" y="21391"/>
                <wp:lineTo x="21565" y="21391"/>
                <wp:lineTo x="21565" y="0"/>
                <wp:lineTo x="0" y="0"/>
              </wp:wrapPolygon>
            </wp:wrapThrough>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334760" cy="1577340"/>
                    </a:xfrm>
                    <a:prstGeom prst="rect">
                      <a:avLst/>
                    </a:prstGeom>
                  </pic:spPr>
                </pic:pic>
              </a:graphicData>
            </a:graphic>
            <wp14:sizeRelH relativeFrom="margin">
              <wp14:pctWidth>0</wp14:pctWidth>
            </wp14:sizeRelH>
            <wp14:sizeRelV relativeFrom="margin">
              <wp14:pctHeight>0</wp14:pctHeight>
            </wp14:sizeRelV>
          </wp:anchor>
        </w:drawing>
      </w:r>
      <w:r w:rsidR="006E4222" w:rsidRPr="006E4222">
        <w:rPr>
          <w:b/>
          <w:bCs/>
        </w:rPr>
        <w:t>Wheel position Tests</w:t>
      </w:r>
      <w:r w:rsidR="006E4222">
        <w:rPr>
          <w:b/>
          <w:bCs/>
        </w:rPr>
        <w:t>:</w:t>
      </w:r>
    </w:p>
    <w:p w14:paraId="33FE4F09" w14:textId="48A98E84" w:rsidR="007F271A" w:rsidRDefault="007F271A">
      <w:pPr>
        <w:rPr>
          <w:b/>
          <w:bCs/>
        </w:rPr>
      </w:pPr>
    </w:p>
    <w:p w14:paraId="37B46806" w14:textId="77777777" w:rsidR="007F271A" w:rsidRDefault="007F271A">
      <w:pPr>
        <w:rPr>
          <w:b/>
          <w:bCs/>
        </w:rPr>
      </w:pPr>
    </w:p>
    <w:p w14:paraId="07FF5FA8" w14:textId="1B5AB265" w:rsidR="006E4222" w:rsidRDefault="007F271A">
      <w:pPr>
        <w:rPr>
          <w:b/>
          <w:bCs/>
        </w:rPr>
      </w:pPr>
      <w:r>
        <w:rPr>
          <w:noProof/>
        </w:rPr>
        <w:drawing>
          <wp:anchor distT="0" distB="0" distL="114300" distR="114300" simplePos="0" relativeHeight="251665920" behindDoc="0" locked="0" layoutInCell="1" allowOverlap="1" wp14:anchorId="265EC888" wp14:editId="42A32986">
            <wp:simplePos x="0" y="0"/>
            <wp:positionH relativeFrom="margin">
              <wp:posOffset>2943225</wp:posOffset>
            </wp:positionH>
            <wp:positionV relativeFrom="paragraph">
              <wp:posOffset>248285</wp:posOffset>
            </wp:positionV>
            <wp:extent cx="3048000" cy="1843405"/>
            <wp:effectExtent l="0" t="0" r="0" b="4445"/>
            <wp:wrapThrough wrapText="bothSides">
              <wp:wrapPolygon edited="0">
                <wp:start x="0" y="0"/>
                <wp:lineTo x="0" y="21429"/>
                <wp:lineTo x="21465" y="21429"/>
                <wp:lineTo x="21465" y="0"/>
                <wp:lineTo x="0" y="0"/>
              </wp:wrapPolygon>
            </wp:wrapThrough>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048000" cy="18434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896" behindDoc="0" locked="0" layoutInCell="1" allowOverlap="1" wp14:anchorId="779EBB4A" wp14:editId="258C9411">
            <wp:simplePos x="0" y="0"/>
            <wp:positionH relativeFrom="margin">
              <wp:posOffset>-304800</wp:posOffset>
            </wp:positionH>
            <wp:positionV relativeFrom="paragraph">
              <wp:posOffset>234950</wp:posOffset>
            </wp:positionV>
            <wp:extent cx="2486025" cy="1639570"/>
            <wp:effectExtent l="0" t="0" r="9525" b="0"/>
            <wp:wrapThrough wrapText="bothSides">
              <wp:wrapPolygon edited="0">
                <wp:start x="0" y="0"/>
                <wp:lineTo x="0" y="21332"/>
                <wp:lineTo x="21517" y="21332"/>
                <wp:lineTo x="21517" y="0"/>
                <wp:lineTo x="0" y="0"/>
              </wp:wrapPolygon>
            </wp:wrapThrough>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486025" cy="1639570"/>
                    </a:xfrm>
                    <a:prstGeom prst="rect">
                      <a:avLst/>
                    </a:prstGeom>
                  </pic:spPr>
                </pic:pic>
              </a:graphicData>
            </a:graphic>
            <wp14:sizeRelH relativeFrom="margin">
              <wp14:pctWidth>0</wp14:pctWidth>
            </wp14:sizeRelH>
            <wp14:sizeRelV relativeFrom="margin">
              <wp14:pctHeight>0</wp14:pctHeight>
            </wp14:sizeRelV>
          </wp:anchor>
        </w:drawing>
      </w:r>
      <w:r w:rsidR="006E4222">
        <w:rPr>
          <w:b/>
          <w:bCs/>
        </w:rPr>
        <w:t>Tyre Vertical Stiffness Test:</w:t>
      </w:r>
      <w:r>
        <w:rPr>
          <w:b/>
          <w:bCs/>
        </w:rPr>
        <w:t xml:space="preserve">                                                                        Spring Stiffness Test:</w:t>
      </w:r>
    </w:p>
    <w:p w14:paraId="4959DD4D" w14:textId="591BD9B1" w:rsidR="006E4222" w:rsidRDefault="006E4222">
      <w:pPr>
        <w:rPr>
          <w:b/>
          <w:bCs/>
        </w:rPr>
      </w:pPr>
    </w:p>
    <w:p w14:paraId="67629759" w14:textId="5878B1AE" w:rsidR="006E4222" w:rsidRDefault="006E4222">
      <w:pPr>
        <w:rPr>
          <w:b/>
          <w:bCs/>
        </w:rPr>
      </w:pPr>
    </w:p>
    <w:p w14:paraId="7A7430C9" w14:textId="06050A64" w:rsidR="006E4222" w:rsidRDefault="006E4222">
      <w:pPr>
        <w:rPr>
          <w:b/>
          <w:bCs/>
        </w:rPr>
      </w:pPr>
    </w:p>
    <w:p w14:paraId="1A9C2B22" w14:textId="00534B93" w:rsidR="006E4222" w:rsidRDefault="006E4222">
      <w:pPr>
        <w:rPr>
          <w:b/>
          <w:bCs/>
        </w:rPr>
      </w:pPr>
    </w:p>
    <w:p w14:paraId="5B0AEE36" w14:textId="2F24121F" w:rsidR="006E4222" w:rsidRDefault="006E4222">
      <w:pPr>
        <w:rPr>
          <w:b/>
          <w:bCs/>
        </w:rPr>
      </w:pPr>
    </w:p>
    <w:p w14:paraId="55263130" w14:textId="77777777" w:rsidR="007F271A" w:rsidRDefault="007F271A"/>
    <w:p w14:paraId="437E5A0B" w14:textId="432ECE54" w:rsidR="003542F9" w:rsidRDefault="007F271A">
      <w:r>
        <w:rPr>
          <w:noProof/>
        </w:rPr>
        <w:drawing>
          <wp:anchor distT="0" distB="0" distL="114300" distR="114300" simplePos="0" relativeHeight="251666944" behindDoc="0" locked="0" layoutInCell="1" allowOverlap="1" wp14:anchorId="5B4692B7" wp14:editId="590DFD2B">
            <wp:simplePos x="0" y="0"/>
            <wp:positionH relativeFrom="column">
              <wp:posOffset>-285750</wp:posOffset>
            </wp:positionH>
            <wp:positionV relativeFrom="paragraph">
              <wp:posOffset>370205</wp:posOffset>
            </wp:positionV>
            <wp:extent cx="2381250" cy="572770"/>
            <wp:effectExtent l="0" t="0" r="0" b="0"/>
            <wp:wrapThrough wrapText="bothSides">
              <wp:wrapPolygon edited="0">
                <wp:start x="0" y="0"/>
                <wp:lineTo x="0" y="20834"/>
                <wp:lineTo x="21427" y="20834"/>
                <wp:lineTo x="21427" y="0"/>
                <wp:lineTo x="0" y="0"/>
              </wp:wrapPolygon>
            </wp:wrapThrough>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381250" cy="572770"/>
                    </a:xfrm>
                    <a:prstGeom prst="rect">
                      <a:avLst/>
                    </a:prstGeom>
                  </pic:spPr>
                </pic:pic>
              </a:graphicData>
            </a:graphic>
            <wp14:sizeRelH relativeFrom="margin">
              <wp14:pctWidth>0</wp14:pctWidth>
            </wp14:sizeRelH>
            <wp14:sizeRelV relativeFrom="margin">
              <wp14:pctHeight>0</wp14:pctHeight>
            </wp14:sizeRelV>
          </wp:anchor>
        </w:drawing>
      </w:r>
      <w:r>
        <w:rPr>
          <w:b/>
          <w:bCs/>
        </w:rPr>
        <w:t>Unsprung Mass Test:</w:t>
      </w:r>
      <w:r w:rsidR="003542F9">
        <w:br w:type="page"/>
      </w:r>
    </w:p>
    <w:p w14:paraId="066C4A20" w14:textId="03645797" w:rsidR="002F455F" w:rsidRPr="002F455F" w:rsidRDefault="00B444A8" w:rsidP="002F455F">
      <w:pPr>
        <w:pStyle w:val="Heading3"/>
      </w:pPr>
      <w:bookmarkStart w:id="22" w:name="_Toc90068848"/>
      <w:r>
        <w:lastRenderedPageBreak/>
        <w:t>2.3.2 Visualized Results</w:t>
      </w:r>
      <w:bookmarkEnd w:id="22"/>
    </w:p>
    <w:p w14:paraId="6A714634" w14:textId="1E8E037D" w:rsidR="00B444A8" w:rsidRDefault="005A6E92" w:rsidP="00B444A8">
      <w:r>
        <w:rPr>
          <w:noProof/>
        </w:rPr>
        <mc:AlternateContent>
          <mc:Choice Requires="wps">
            <w:drawing>
              <wp:anchor distT="45720" distB="45720" distL="114300" distR="114300" simplePos="0" relativeHeight="251670016" behindDoc="0" locked="0" layoutInCell="1" allowOverlap="1" wp14:anchorId="071D83C6" wp14:editId="36A2213F">
                <wp:simplePos x="0" y="0"/>
                <wp:positionH relativeFrom="margin">
                  <wp:align>left</wp:align>
                </wp:positionH>
                <wp:positionV relativeFrom="paragraph">
                  <wp:posOffset>314688</wp:posOffset>
                </wp:positionV>
                <wp:extent cx="2435860" cy="286385"/>
                <wp:effectExtent l="0" t="0" r="21590" b="1841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5860" cy="286385"/>
                        </a:xfrm>
                        <a:prstGeom prst="rect">
                          <a:avLst/>
                        </a:prstGeom>
                        <a:solidFill>
                          <a:srgbClr val="FFFFFF"/>
                        </a:solidFill>
                        <a:ln w="9525">
                          <a:solidFill>
                            <a:schemeClr val="bg1"/>
                          </a:solidFill>
                          <a:miter lim="800000"/>
                          <a:headEnd/>
                          <a:tailEnd/>
                        </a:ln>
                      </wps:spPr>
                      <wps:txbx>
                        <w:txbxContent>
                          <w:p w14:paraId="31E75DBE" w14:textId="44FCAE07" w:rsidR="00906168" w:rsidRDefault="00906168">
                            <w:r>
                              <w:t>Fig. 1 – Camber Change Vs Ride Height.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D83C6" id="_x0000_s1032" type="#_x0000_t202" style="position:absolute;margin-left:0;margin-top:24.8pt;width:191.8pt;height:22.55pt;z-index:2516700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dhoLAIAAEoEAAAOAAAAZHJzL2Uyb0RvYy54bWysVM1u2zAMvg/YOwi6L07cJEuNOEWXLsOA&#10;7gdo9wCyLNvCJFGTlNjZ04+S0zTtbsN8EEiR+kh+JL2+GbQiB+G8BFPS2WRKiTAcamnakv543L1b&#10;UeIDMzVTYERJj8LTm83bN+veFiKHDlQtHEEQ44velrQLwRZZ5nknNPMTsMKgsQGnWUDVtVntWI/o&#10;WmX5dLrMenC1dcCF93h7NxrpJuE3jeDhW9N4EYgqKeYW0unSWcUz26xZ0TpmO8lPabB/yEIzaTDo&#10;GeqOBUb2Tv4FpSV34KEJEw46g6aRXKQasJrZ9FU1Dx2zItWC5Hh7psn/P1j+9fDdEVmX9JoSwzS2&#10;6FEMgXyAgeSRnd76Ap0eLLqFAa+xy6lSb++B//TEwLZjphW3zkHfCVZjdrP4Mrt4OuL4CFL1X6DG&#10;MGwfIAENjdOROiSDIDp26XjuTEyF42U+v1qslmjiaMtXy6vVIoVgxdNr63z4JECTKJTUYecTOjvc&#10;+xCzYcWTSwzmQcl6J5VKimurrXLkwHBKduk7ob9wU4b0yNMiX4wEvICIAyvOIFU7UvAqkJYBp11J&#10;XdLVNH4xDCsiax9NneTApBplzFiZE42RuZHDMFRD6tcyvo0UV1AfkVcH43DjMqLQgftNSY+DXVL/&#10;a8+coER9Ntib69l8HjchKfPF+xwVd2mpLi3McIQqaaBkFLchbU9M28At9rCRid7nTE4p48Am1k/L&#10;FTfiUk9ez7+AzR8AAAD//wMAUEsDBBQABgAIAAAAIQAEmykC3QAAAAYBAAAPAAAAZHJzL2Rvd25y&#10;ZXYueG1sTI/BTsMwEETvSPyDtUjcqAONQhOyqRCI3hCioMLRiZckIl5HsdsGvp7lBLcdzWjmbbme&#10;3aAONIXeM8LlIgFF3Hjbc4vw+vJwsQIVomFrBs+E8EUB1tXpSWkK64/8TIdtbJWUcCgMQhfjWGgd&#10;mo6cCQs/Eov34Sdnosip1XYyRyl3g75Kkkw707MsdGaku46az+3eIYQmyXZP6Xb3VusNfefW3r9v&#10;HhHPz+bbG1CR5vgXhl98QYdKmGq/ZxvUgCCPRIQ0z0CJu1wt5agR8vQadFXq//jVDwAAAP//AwBQ&#10;SwECLQAUAAYACAAAACEAtoM4kv4AAADhAQAAEwAAAAAAAAAAAAAAAAAAAAAAW0NvbnRlbnRfVHlw&#10;ZXNdLnhtbFBLAQItABQABgAIAAAAIQA4/SH/1gAAAJQBAAALAAAAAAAAAAAAAAAAAC8BAABfcmVs&#10;cy8ucmVsc1BLAQItABQABgAIAAAAIQC5vdhoLAIAAEoEAAAOAAAAAAAAAAAAAAAAAC4CAABkcnMv&#10;ZTJvRG9jLnhtbFBLAQItABQABgAIAAAAIQAEmykC3QAAAAYBAAAPAAAAAAAAAAAAAAAAAIYEAABk&#10;cnMvZG93bnJldi54bWxQSwUGAAAAAAQABADzAAAAkAUAAAAA&#10;" strokecolor="white [3212]">
                <v:textbox>
                  <w:txbxContent>
                    <w:p w14:paraId="31E75DBE" w14:textId="44FCAE07" w:rsidR="00906168" w:rsidRDefault="00906168">
                      <w:r>
                        <w:t>Fig. 1 – Camber Change Vs Ride Height.</w:t>
                      </w:r>
                    </w:p>
                  </w:txbxContent>
                </v:textbox>
                <w10:wrap type="square" anchorx="margin"/>
              </v:shape>
            </w:pict>
          </mc:Fallback>
        </mc:AlternateContent>
      </w:r>
    </w:p>
    <w:p w14:paraId="4E56378C" w14:textId="400F1B10" w:rsidR="00906168" w:rsidRDefault="00A91738" w:rsidP="00B444A8">
      <w:r>
        <w:rPr>
          <w:noProof/>
        </w:rPr>
        <w:drawing>
          <wp:anchor distT="0" distB="0" distL="114300" distR="114300" simplePos="0" relativeHeight="251677184" behindDoc="1" locked="0" layoutInCell="1" allowOverlap="1" wp14:anchorId="5B50DB0D" wp14:editId="42EB8128">
            <wp:simplePos x="0" y="0"/>
            <wp:positionH relativeFrom="margin">
              <wp:align>center</wp:align>
            </wp:positionH>
            <wp:positionV relativeFrom="paragraph">
              <wp:posOffset>204923</wp:posOffset>
            </wp:positionV>
            <wp:extent cx="4157980" cy="2068830"/>
            <wp:effectExtent l="0" t="0" r="0" b="7620"/>
            <wp:wrapTight wrapText="bothSides">
              <wp:wrapPolygon edited="0">
                <wp:start x="0" y="0"/>
                <wp:lineTo x="0" y="21481"/>
                <wp:lineTo x="21475" y="21481"/>
                <wp:lineTo x="21475" y="0"/>
                <wp:lineTo x="0" y="0"/>
              </wp:wrapPolygon>
            </wp:wrapTight>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pic:nvPicPr>
                  <pic:blipFill rotWithShape="1">
                    <a:blip r:embed="rId22">
                      <a:extLst>
                        <a:ext uri="{28A0092B-C50C-407E-A947-70E740481C1C}">
                          <a14:useLocalDpi xmlns:a14="http://schemas.microsoft.com/office/drawing/2010/main" val="0"/>
                        </a:ext>
                      </a:extLst>
                    </a:blip>
                    <a:srcRect l="1352" t="10244" r="1334" b="1689"/>
                    <a:stretch/>
                  </pic:blipFill>
                  <pic:spPr bwMode="auto">
                    <a:xfrm>
                      <a:off x="0" y="0"/>
                      <a:ext cx="4157980" cy="2068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3580AE" w14:textId="3F58CDC0" w:rsidR="00906168" w:rsidRDefault="00906168" w:rsidP="00B444A8"/>
    <w:p w14:paraId="4F1EE630" w14:textId="78CA83E0" w:rsidR="00906168" w:rsidRDefault="00906168" w:rsidP="00B444A8"/>
    <w:p w14:paraId="75C13710" w14:textId="4E515B98" w:rsidR="00906168" w:rsidRDefault="00906168" w:rsidP="00B444A8"/>
    <w:p w14:paraId="5B60B07A" w14:textId="036AB983" w:rsidR="00906168" w:rsidRDefault="00906168" w:rsidP="00B444A8"/>
    <w:p w14:paraId="10DED311" w14:textId="42F11353" w:rsidR="00906168" w:rsidRDefault="00906168" w:rsidP="00B444A8"/>
    <w:p w14:paraId="63C3E3CF" w14:textId="28CBC115" w:rsidR="00906168" w:rsidRPr="00B444A8" w:rsidRDefault="0061452C" w:rsidP="00B444A8">
      <w:r w:rsidRPr="00D225BF">
        <w:rPr>
          <w:noProof/>
        </w:rPr>
        <mc:AlternateContent>
          <mc:Choice Requires="wps">
            <w:drawing>
              <wp:anchor distT="45720" distB="45720" distL="114300" distR="114300" simplePos="0" relativeHeight="251673088" behindDoc="0" locked="0" layoutInCell="1" allowOverlap="1" wp14:anchorId="74DC3312" wp14:editId="26200476">
                <wp:simplePos x="0" y="0"/>
                <wp:positionH relativeFrom="margin">
                  <wp:align>left</wp:align>
                </wp:positionH>
                <wp:positionV relativeFrom="paragraph">
                  <wp:posOffset>248376</wp:posOffset>
                </wp:positionV>
                <wp:extent cx="2209800" cy="286385"/>
                <wp:effectExtent l="0" t="0" r="19050" b="1841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86385"/>
                        </a:xfrm>
                        <a:prstGeom prst="rect">
                          <a:avLst/>
                        </a:prstGeom>
                        <a:solidFill>
                          <a:srgbClr val="FFFFFF"/>
                        </a:solidFill>
                        <a:ln w="9525">
                          <a:solidFill>
                            <a:schemeClr val="bg1"/>
                          </a:solidFill>
                          <a:miter lim="800000"/>
                          <a:headEnd/>
                          <a:tailEnd/>
                        </a:ln>
                      </wps:spPr>
                      <wps:txbx>
                        <w:txbxContent>
                          <w:p w14:paraId="5EDB5AE7" w14:textId="67E1F587" w:rsidR="00D225BF" w:rsidRDefault="00D225BF" w:rsidP="00D225BF">
                            <w:r>
                              <w:t>Fig. 2 – Toe Change Vs Ride Height.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DC3312" id="_x0000_s1033" type="#_x0000_t202" style="position:absolute;margin-left:0;margin-top:19.55pt;width:174pt;height:22.55pt;z-index:2516730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qbLAIAAEsEAAAOAAAAZHJzL2Uyb0RvYy54bWysVM1u2zAMvg/YOwi6L068pE2MOEWXLsOA&#10;7gdo9wCyLNvCJFGTlNjZ04+S0zTtbsN8EEiR+kh+JL2+GbQiB+G8BFPS2WRKiTAcamnakv543L1b&#10;UuIDMzVTYERJj8LTm83bN+veFiKHDlQtHEEQ44velrQLwRZZ5nknNPMTsMKgsQGnWUDVtVntWI/o&#10;WmX5dHqV9eBq64AL7/H2bjTSTcJvGsHDt6bxIhBVUswtpNOls4pntlmzonXMdpKf0mD/kIVm0mDQ&#10;M9QdC4zsnfwLSkvuwEMTJhx0Bk0juUg1YDWz6atqHjpmRaoFyfH2TJP/f7D86+G7I7LG3s0pMUxj&#10;jx7FEMgHGEge6emtL9DrwaJfGPAaXVOp3t4D/+mJgW3HTCtunYO+E6zG9GbxZXbxdMTxEaTqv0CN&#10;Ydg+QAIaGqcjd8gGQXRs0/HcmpgKx8s8n66WUzRxtOXLq/fLRQrBiqfX1vnwSYAmUSipw9YndHa4&#10;9yFmw4onlxjMg5L1TiqVFNdWW+XIgeGY7NJ3Qn/hpgzpS7pa5IuRgBcQcWLFGaRqRwpeBdIy4Lgr&#10;qUuK1eAXw7AisvbR1EkOTKpRxoyVOdEYmRs5DEM1pIZdx7eR4grqI/LqYJxu3EYUOnC/Kelxskvq&#10;f+2ZE5SozwZ7s5rN53EVkjJfXOeouEtLdWlhhiNUSQMlo7gNaX1i2gZusYeNTPQ+Z3JKGSc2sX7a&#10;rrgSl3ryev4HbP4AAAD//wMAUEsDBBQABgAIAAAAIQAeXguj3QAAAAYBAAAPAAAAZHJzL2Rvd25y&#10;ZXYueG1sTI/BTsMwEETvSPyDtUjcqNM2qtKQTYVA9IYQARWOTrwkEfG6it028PUsp3LcmdHM22Iz&#10;uUEdaQy9Z4T5LAFF3Hjbc4vw9vp4k4EK0bA1g2dC+KYAm/LyojC59Sd+oWMVWyUlHHKD0MW4z7UO&#10;TUfOhJnfE4v36Udnopxjq+1oTlLuBr1IkpV2pmdZ6Mye7jtqvqqDQwhNsto9p9XuvdZb+llb+/Cx&#10;fUK8vprubkFFmuI5DH/4gg6lMNX+wDaoAUEeiQjL9RyUuMs0E6FGyNIF6LLQ//HLXwAAAP//AwBQ&#10;SwECLQAUAAYACAAAACEAtoM4kv4AAADhAQAAEwAAAAAAAAAAAAAAAAAAAAAAW0NvbnRlbnRfVHlw&#10;ZXNdLnhtbFBLAQItABQABgAIAAAAIQA4/SH/1gAAAJQBAAALAAAAAAAAAAAAAAAAAC8BAABfcmVs&#10;cy8ucmVsc1BLAQItABQABgAIAAAAIQBQG/qbLAIAAEsEAAAOAAAAAAAAAAAAAAAAAC4CAABkcnMv&#10;ZTJvRG9jLnhtbFBLAQItABQABgAIAAAAIQAeXguj3QAAAAYBAAAPAAAAAAAAAAAAAAAAAIYEAABk&#10;cnMvZG93bnJldi54bWxQSwUGAAAAAAQABADzAAAAkAUAAAAA&#10;" strokecolor="white [3212]">
                <v:textbox>
                  <w:txbxContent>
                    <w:p w14:paraId="5EDB5AE7" w14:textId="67E1F587" w:rsidR="00D225BF" w:rsidRDefault="00D225BF" w:rsidP="00D225BF">
                      <w:r>
                        <w:t>Fig. 2 – Toe Change Vs Ride Height.</w:t>
                      </w:r>
                    </w:p>
                  </w:txbxContent>
                </v:textbox>
                <w10:wrap type="square" anchorx="margin"/>
              </v:shape>
            </w:pict>
          </mc:Fallback>
        </mc:AlternateContent>
      </w:r>
    </w:p>
    <w:p w14:paraId="427BB684" w14:textId="2018EB4B" w:rsidR="0026413B" w:rsidRPr="0026413B" w:rsidRDefault="0061452C" w:rsidP="003542F9">
      <w:r w:rsidRPr="00A91738">
        <w:rPr>
          <w:noProof/>
        </w:rPr>
        <w:drawing>
          <wp:anchor distT="0" distB="0" distL="114300" distR="114300" simplePos="0" relativeHeight="251678208" behindDoc="1" locked="0" layoutInCell="1" allowOverlap="1" wp14:anchorId="63BC3113" wp14:editId="645D9A62">
            <wp:simplePos x="0" y="0"/>
            <wp:positionH relativeFrom="margin">
              <wp:align>center</wp:align>
            </wp:positionH>
            <wp:positionV relativeFrom="paragraph">
              <wp:posOffset>87267</wp:posOffset>
            </wp:positionV>
            <wp:extent cx="4150360" cy="2094230"/>
            <wp:effectExtent l="0" t="0" r="2540" b="1270"/>
            <wp:wrapTight wrapText="bothSides">
              <wp:wrapPolygon edited="0">
                <wp:start x="0" y="0"/>
                <wp:lineTo x="0" y="21417"/>
                <wp:lineTo x="21514" y="21417"/>
                <wp:lineTo x="21514" y="0"/>
                <wp:lineTo x="0" y="0"/>
              </wp:wrapPolygon>
            </wp:wrapTight>
            <wp:docPr id="19" name="Picture 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line chart&#10;&#10;Description automatically generated"/>
                    <pic:cNvPicPr/>
                  </pic:nvPicPr>
                  <pic:blipFill rotWithShape="1">
                    <a:blip r:embed="rId23">
                      <a:extLst>
                        <a:ext uri="{28A0092B-C50C-407E-A947-70E740481C1C}">
                          <a14:useLocalDpi xmlns:a14="http://schemas.microsoft.com/office/drawing/2010/main" val="0"/>
                        </a:ext>
                      </a:extLst>
                    </a:blip>
                    <a:srcRect l="1651" t="9475" r="1336" b="3309"/>
                    <a:stretch/>
                  </pic:blipFill>
                  <pic:spPr bwMode="auto">
                    <a:xfrm>
                      <a:off x="0" y="0"/>
                      <a:ext cx="4150360" cy="2094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413B">
        <w:t xml:space="preserve"> </w:t>
      </w:r>
    </w:p>
    <w:p w14:paraId="0D4EEB8B" w14:textId="721EBBD6" w:rsidR="00DE4D7E" w:rsidRDefault="00585750" w:rsidP="00DE4D7E">
      <w:r>
        <w:t xml:space="preserve"> </w:t>
      </w:r>
    </w:p>
    <w:p w14:paraId="1ECE3310" w14:textId="6789C0F4" w:rsidR="002F455F" w:rsidRDefault="002F455F" w:rsidP="00DE4D7E"/>
    <w:p w14:paraId="2ABC502C" w14:textId="155C614F" w:rsidR="002F455F" w:rsidRDefault="002F455F" w:rsidP="00DE4D7E"/>
    <w:p w14:paraId="140DC574" w14:textId="6F5CBDFE" w:rsidR="002F455F" w:rsidRDefault="002F455F" w:rsidP="00DE4D7E"/>
    <w:p w14:paraId="53F1A4B8" w14:textId="784912F6" w:rsidR="002F455F" w:rsidRDefault="002F455F" w:rsidP="00DE4D7E"/>
    <w:p w14:paraId="5D9AF68F" w14:textId="77777777" w:rsidR="0061452C" w:rsidRDefault="0061452C" w:rsidP="00DE4D7E"/>
    <w:p w14:paraId="43748098" w14:textId="1138795F" w:rsidR="002F455F" w:rsidRDefault="00185CA9" w:rsidP="00DE4D7E">
      <w:r>
        <w:t xml:space="preserve">In Fig. 1 a linear relationship </w:t>
      </w:r>
      <w:r w:rsidR="00B51890">
        <w:t>is</w:t>
      </w:r>
      <w:r>
        <w:t xml:space="preserve"> seen </w:t>
      </w:r>
      <w:r w:rsidR="001D2107">
        <w:t xml:space="preserve">where the Camber </w:t>
      </w:r>
      <w:r w:rsidR="00A96C19">
        <w:t>tends towards positive</w:t>
      </w:r>
      <w:r w:rsidR="001D2107">
        <w:t xml:space="preserve"> </w:t>
      </w:r>
      <w:r w:rsidR="00A96C19">
        <w:t>with the increases in ride height</w:t>
      </w:r>
      <w:r w:rsidR="00BC5151">
        <w:t>,</w:t>
      </w:r>
      <w:r w:rsidR="00FF7DA6">
        <w:t xml:space="preserve"> </w:t>
      </w:r>
      <w:r w:rsidR="00BC5151">
        <w:t xml:space="preserve">this will result in a </w:t>
      </w:r>
      <w:r w:rsidR="00ED4B16">
        <w:t>larger</w:t>
      </w:r>
      <w:r w:rsidR="00BC5151">
        <w:t xml:space="preserve"> positive camber value on the front wheels in instances such as </w:t>
      </w:r>
      <w:r w:rsidR="0018338A">
        <w:t>rear</w:t>
      </w:r>
      <w:r w:rsidR="00BC5151">
        <w:t xml:space="preserve"> pitch on the transverse axis under heavy </w:t>
      </w:r>
      <w:r w:rsidR="0018338A">
        <w:t>acceleration</w:t>
      </w:r>
      <w:r w:rsidR="00BC5151">
        <w:t xml:space="preserve">, as well as on the </w:t>
      </w:r>
      <w:r w:rsidR="0018338A">
        <w:t>inside</w:t>
      </w:r>
      <w:r w:rsidR="00BC5151">
        <w:t xml:space="preserve"> wheels when cornering because of the chassis rolling due to the transfer of weight</w:t>
      </w:r>
      <w:r w:rsidR="003C2B28">
        <w:t xml:space="preserve"> laterally</w:t>
      </w:r>
      <w:r w:rsidR="00BC5151">
        <w:t>.</w:t>
      </w:r>
      <w:r w:rsidR="00FF7DA6">
        <w:t xml:space="preserve"> </w:t>
      </w:r>
      <w:r w:rsidR="004F7A6F">
        <w:t>(Kr</w:t>
      </w:r>
      <w:r w:rsidR="004F7A6F">
        <w:rPr>
          <w:rFonts w:cstheme="minorHAnsi"/>
        </w:rPr>
        <w:t>önke. M, 2017)</w:t>
      </w:r>
    </w:p>
    <w:p w14:paraId="4E9BFA94" w14:textId="56B21162" w:rsidR="003C2B28" w:rsidRDefault="003C2B28" w:rsidP="00DE4D7E">
      <w:r>
        <w:t xml:space="preserve">In Fig. 2 a linear relationship </w:t>
      </w:r>
      <w:r w:rsidR="00B02E1F">
        <w:t>is</w:t>
      </w:r>
      <w:r>
        <w:t xml:space="preserve"> seen where the Toe tends towards negative</w:t>
      </w:r>
      <w:r w:rsidR="007F2807">
        <w:t xml:space="preserve"> (toe out)</w:t>
      </w:r>
      <w:r>
        <w:t xml:space="preserve"> with the increase in ride height</w:t>
      </w:r>
      <w:r w:rsidR="0018338A">
        <w:t xml:space="preserve">, this causes a higher toe out value </w:t>
      </w:r>
      <w:r w:rsidR="00613CEA">
        <w:t xml:space="preserve">on the front wheels </w:t>
      </w:r>
      <w:r w:rsidR="0018338A">
        <w:t xml:space="preserve">under heavy </w:t>
      </w:r>
      <w:r w:rsidR="00613CEA">
        <w:t>acceleration</w:t>
      </w:r>
      <w:r w:rsidR="0019004E">
        <w:t xml:space="preserve"> and </w:t>
      </w:r>
      <w:r w:rsidR="00ED4B16">
        <w:t xml:space="preserve">on the inside wheel when cornering. Toe out </w:t>
      </w:r>
      <w:r w:rsidR="005327C0">
        <w:t>on the front wheels is common in race cars to improve turn in response and also help reduce understeer</w:t>
      </w:r>
      <w:r w:rsidR="00B02E1F">
        <w:t xml:space="preserve"> </w:t>
      </w:r>
      <w:r w:rsidR="005327C0">
        <w:t>to improve handling particularly on more technical circuits (</w:t>
      </w:r>
      <w:r w:rsidR="00133370">
        <w:t>Woodwiss</w:t>
      </w:r>
      <w:r w:rsidR="004F7A6F">
        <w:t>.</w:t>
      </w:r>
      <w:r w:rsidR="00133370">
        <w:t xml:space="preserve"> S</w:t>
      </w:r>
      <w:r w:rsidR="004F7A6F">
        <w:t>,</w:t>
      </w:r>
      <w:r w:rsidR="00133370">
        <w:t xml:space="preserve"> 2020)</w:t>
      </w:r>
      <w:r w:rsidR="00D71231">
        <w:t xml:space="preserve">. </w:t>
      </w:r>
    </w:p>
    <w:p w14:paraId="396093D0" w14:textId="1B09C06A" w:rsidR="002F455F" w:rsidRDefault="002F455F" w:rsidP="00DE4D7E"/>
    <w:p w14:paraId="078ECFFA" w14:textId="333C2015" w:rsidR="002F455F" w:rsidRDefault="002F455F" w:rsidP="00DE4D7E"/>
    <w:p w14:paraId="3B9E1402" w14:textId="24A78B8A" w:rsidR="002F455F" w:rsidRDefault="00B51890" w:rsidP="00DE4D7E">
      <w:r w:rsidRPr="00D71231">
        <w:rPr>
          <w:noProof/>
        </w:rPr>
        <w:lastRenderedPageBreak/>
        <mc:AlternateContent>
          <mc:Choice Requires="wps">
            <w:drawing>
              <wp:anchor distT="45720" distB="45720" distL="114300" distR="114300" simplePos="0" relativeHeight="251682304" behindDoc="0" locked="0" layoutInCell="1" allowOverlap="1" wp14:anchorId="2898596E" wp14:editId="4AA0F2AA">
                <wp:simplePos x="0" y="0"/>
                <wp:positionH relativeFrom="margin">
                  <wp:align>left</wp:align>
                </wp:positionH>
                <wp:positionV relativeFrom="paragraph">
                  <wp:posOffset>220499</wp:posOffset>
                </wp:positionV>
                <wp:extent cx="3041650" cy="286385"/>
                <wp:effectExtent l="0" t="0" r="25400" b="1841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286385"/>
                        </a:xfrm>
                        <a:prstGeom prst="rect">
                          <a:avLst/>
                        </a:prstGeom>
                        <a:solidFill>
                          <a:srgbClr val="FFFFFF"/>
                        </a:solidFill>
                        <a:ln w="9525">
                          <a:solidFill>
                            <a:sysClr val="window" lastClr="FFFFFF"/>
                          </a:solidFill>
                          <a:miter lim="800000"/>
                          <a:headEnd/>
                          <a:tailEnd/>
                        </a:ln>
                      </wps:spPr>
                      <wps:txbx>
                        <w:txbxContent>
                          <w:p w14:paraId="3E25D1CF" w14:textId="002BE93A" w:rsidR="00D71231" w:rsidRDefault="00D71231" w:rsidP="00D71231">
                            <w:r>
                              <w:t xml:space="preserve">Fig. 3 – </w:t>
                            </w:r>
                            <w:r w:rsidR="00FD10ED">
                              <w:t>Change in spring length vs wheel position</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8596E" id="_x0000_s1034" type="#_x0000_t202" style="position:absolute;margin-left:0;margin-top:17.35pt;width:239.5pt;height:22.55pt;z-index:2516823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kOMwIAAFwEAAAOAAAAZHJzL2Uyb0RvYy54bWysVM1u2zAMvg/YOwi6L3bcJEuNOEWXLsOA&#10;7gdo9wC0LMfCZNGTlNjZ04+S0zTdgB2G+SCQIvWR/Eh6dTO0mh2kdQpNwaeTlDNpBFbK7Ar+7XH7&#10;ZsmZ82Aq0GhkwY/S8Zv161ervstlhg3qSlpGIMblfVfwxvsuTxInGtmCm2AnDRlrtC14Uu0uqSz0&#10;hN7qJEvTRdKjrTqLQjpHt3ejka8jfl1L4b/UtZOe6YJTbj6eNp5lOJP1CvKdha5R4pQG/EMWLShD&#10;Qc9Qd+CB7a36A6pVwqLD2k8EtgnWtRIy1kDVTNPfqnlooJOxFiLHdWea3P+DFZ8PXy1TVcGzjDMD&#10;LfXoUQ6evcOBZYGevnM5eT105OcHuqY2x1Jdd4/iu2MGNw2Ynby1FvtGQkXpTcPL5OLpiOMCSNl/&#10;worCwN5jBBpq2wbuiA1G6NSm47k1IRVBl1fpbLqYk0mQLVsurpbzGALyp9eddf6DxJYFoeCWWh/R&#10;4XDvfMgG8ieXEMyhVtVWaR0Vuys32rID0Jhs43dCf+GmDesLfj3P5iMBLyCO7oxA81lhz5kG5+ny&#10;b5Ct8jT/WrUFX6bhC3EhDzS+N1WUPSg9ylSCNideA5UjqX4oh9jBZXgbOC+xOhLRFsdxp/UkoUH7&#10;k7OeRr3g7scerKQEPxpq1vV0Ngu7EZXZ/G1Gir20lJcWMIKgCu45G8WNj/sU0jZ4S02tVeT7OZNT&#10;yjTCsQ2ndQs7cqlHr+efwvoXAAAA//8DAFBLAwQUAAYACAAAACEAkzvsq9sAAAAGAQAADwAAAGRy&#10;cy9kb3ducmV2LnhtbEyPwU7DMBBE70j8g7VI3KgDKaQNcaoqoscgNXDh5sRLEhGvrdhtw9+znOC4&#10;M6OZt8VusZM44xxGRwruVwkIpM6ZkXoF72+Huw2IEDUZPTlCBd8YYFdeXxU6N+5CRzw3sRdcQiHX&#10;CoYYfS5l6Aa0OqycR2Lv081WRz7nXppZX7jcTvIhSZ6k1SPxwqA9VgN2X83JKji0lff6tXn5qNM0&#10;tI9U77Gqlbq9WfbPICIu8S8Mv/iMDiUzte5EJohJAT8SFaTrDAS762zLQqsg225AloX8j1/+AAAA&#10;//8DAFBLAQItABQABgAIAAAAIQC2gziS/gAAAOEBAAATAAAAAAAAAAAAAAAAAAAAAABbQ29udGVu&#10;dF9UeXBlc10ueG1sUEsBAi0AFAAGAAgAAAAhADj9If/WAAAAlAEAAAsAAAAAAAAAAAAAAAAALwEA&#10;AF9yZWxzLy5yZWxzUEsBAi0AFAAGAAgAAAAhAAZi2Q4zAgAAXAQAAA4AAAAAAAAAAAAAAAAALgIA&#10;AGRycy9lMm9Eb2MueG1sUEsBAi0AFAAGAAgAAAAhAJM77KvbAAAABgEAAA8AAAAAAAAAAAAAAAAA&#10;jQQAAGRycy9kb3ducmV2LnhtbFBLBQYAAAAABAAEAPMAAACVBQAAAAA=&#10;" strokecolor="window">
                <v:textbox>
                  <w:txbxContent>
                    <w:p w14:paraId="3E25D1CF" w14:textId="002BE93A" w:rsidR="00D71231" w:rsidRDefault="00D71231" w:rsidP="00D71231">
                      <w:r>
                        <w:t xml:space="preserve">Fig. 3 – </w:t>
                      </w:r>
                      <w:r w:rsidR="00FD10ED">
                        <w:t>Change in spring length vs wheel position</w:t>
                      </w:r>
                      <w:r>
                        <w:t>.</w:t>
                      </w:r>
                    </w:p>
                  </w:txbxContent>
                </v:textbox>
                <w10:wrap type="square" anchorx="margin"/>
              </v:shape>
            </w:pict>
          </mc:Fallback>
        </mc:AlternateContent>
      </w:r>
    </w:p>
    <w:p w14:paraId="52A2CC05" w14:textId="40093C2F" w:rsidR="002F455F" w:rsidRDefault="00B51890" w:rsidP="00DE4D7E">
      <w:r w:rsidRPr="00FD10ED">
        <w:rPr>
          <w:noProof/>
        </w:rPr>
        <w:drawing>
          <wp:anchor distT="0" distB="0" distL="114300" distR="114300" simplePos="0" relativeHeight="251683328" behindDoc="1" locked="0" layoutInCell="1" allowOverlap="1" wp14:anchorId="4DDBC348" wp14:editId="3D56AA22">
            <wp:simplePos x="0" y="0"/>
            <wp:positionH relativeFrom="margin">
              <wp:align>center</wp:align>
            </wp:positionH>
            <wp:positionV relativeFrom="paragraph">
              <wp:posOffset>252883</wp:posOffset>
            </wp:positionV>
            <wp:extent cx="4735830" cy="2155190"/>
            <wp:effectExtent l="0" t="0" r="7620" b="0"/>
            <wp:wrapTight wrapText="bothSides">
              <wp:wrapPolygon edited="0">
                <wp:start x="0" y="0"/>
                <wp:lineTo x="0" y="21384"/>
                <wp:lineTo x="21548" y="21384"/>
                <wp:lineTo x="21548" y="0"/>
                <wp:lineTo x="0" y="0"/>
              </wp:wrapPolygon>
            </wp:wrapTight>
            <wp:docPr id="23" name="Picture 2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line chart&#10;&#10;Description automatically generated"/>
                    <pic:cNvPicPr/>
                  </pic:nvPicPr>
                  <pic:blipFill rotWithShape="1">
                    <a:blip r:embed="rId24">
                      <a:extLst>
                        <a:ext uri="{28A0092B-C50C-407E-A947-70E740481C1C}">
                          <a14:useLocalDpi xmlns:a14="http://schemas.microsoft.com/office/drawing/2010/main" val="0"/>
                        </a:ext>
                      </a:extLst>
                    </a:blip>
                    <a:srcRect l="1995" t="13681" r="594" b="5616"/>
                    <a:stretch/>
                  </pic:blipFill>
                  <pic:spPr bwMode="auto">
                    <a:xfrm>
                      <a:off x="0" y="0"/>
                      <a:ext cx="4735830" cy="2155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8B3C15" w14:textId="5E661043" w:rsidR="002F455F" w:rsidRDefault="002F455F" w:rsidP="00DE4D7E"/>
    <w:p w14:paraId="5649CD8F" w14:textId="747F051A" w:rsidR="002F455F" w:rsidRDefault="002F455F" w:rsidP="00DE4D7E"/>
    <w:p w14:paraId="73EB5513" w14:textId="77777777" w:rsidR="00FD10ED" w:rsidRDefault="00FD10ED"/>
    <w:p w14:paraId="2AC1A72A" w14:textId="77777777" w:rsidR="005A6E92" w:rsidRDefault="005A6E92"/>
    <w:p w14:paraId="03A1EECD" w14:textId="77777777" w:rsidR="00B51890" w:rsidRDefault="00B51890"/>
    <w:p w14:paraId="34B1E350" w14:textId="77777777" w:rsidR="00B51890" w:rsidRDefault="00B51890"/>
    <w:p w14:paraId="60279AB8" w14:textId="74AAE791" w:rsidR="00AC178C" w:rsidRDefault="00FD10ED">
      <w:r>
        <w:t xml:space="preserve">Fig. 3 shows </w:t>
      </w:r>
      <w:r w:rsidR="00691BDE">
        <w:t xml:space="preserve">a linear relationship between the change in spring length and </w:t>
      </w:r>
      <w:r w:rsidR="00B17270">
        <w:t>wheel position</w:t>
      </w:r>
      <w:r w:rsidR="00691BDE">
        <w:t xml:space="preserve"> </w:t>
      </w:r>
      <w:r w:rsidR="00F74426">
        <w:t>as the spring length is changed. The gradient shows the motion ratio of the suspension setup</w:t>
      </w:r>
      <w:r w:rsidR="00E84C38">
        <w:t>,</w:t>
      </w:r>
      <w:r w:rsidR="00F74426">
        <w:t xml:space="preserve"> </w:t>
      </w:r>
      <w:r w:rsidR="00E84C38">
        <w:t>this</w:t>
      </w:r>
      <w:r w:rsidR="00F74426">
        <w:t xml:space="preserve"> was calculated to be 0.</w:t>
      </w:r>
      <w:r w:rsidR="006554F9">
        <w:t>4635</w:t>
      </w:r>
      <w:r w:rsidR="004C6331">
        <w:t>.</w:t>
      </w:r>
    </w:p>
    <w:p w14:paraId="1CE157A4" w14:textId="4B6ED5AC" w:rsidR="00AC178C" w:rsidRDefault="00AC178C"/>
    <w:p w14:paraId="776DD52A" w14:textId="7607FA47" w:rsidR="00AC178C" w:rsidRDefault="005A6E92">
      <w:r w:rsidRPr="00D225BF">
        <w:rPr>
          <w:noProof/>
        </w:rPr>
        <mc:AlternateContent>
          <mc:Choice Requires="wps">
            <w:drawing>
              <wp:anchor distT="45720" distB="45720" distL="114300" distR="114300" simplePos="0" relativeHeight="251675136" behindDoc="0" locked="0" layoutInCell="1" allowOverlap="1" wp14:anchorId="68DA7627" wp14:editId="630BCBAC">
                <wp:simplePos x="0" y="0"/>
                <wp:positionH relativeFrom="margin">
                  <wp:align>left</wp:align>
                </wp:positionH>
                <wp:positionV relativeFrom="paragraph">
                  <wp:posOffset>63682</wp:posOffset>
                </wp:positionV>
                <wp:extent cx="2558415" cy="286385"/>
                <wp:effectExtent l="0" t="0" r="13335" b="1841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286385"/>
                        </a:xfrm>
                        <a:prstGeom prst="rect">
                          <a:avLst/>
                        </a:prstGeom>
                        <a:solidFill>
                          <a:srgbClr val="FFFFFF"/>
                        </a:solidFill>
                        <a:ln w="9525">
                          <a:solidFill>
                            <a:schemeClr val="bg1"/>
                          </a:solidFill>
                          <a:miter lim="800000"/>
                          <a:headEnd/>
                          <a:tailEnd/>
                        </a:ln>
                      </wps:spPr>
                      <wps:txbx>
                        <w:txbxContent>
                          <w:p w14:paraId="010DC8DE" w14:textId="05865547" w:rsidR="00D225BF" w:rsidRDefault="00D225BF" w:rsidP="00D225BF">
                            <w:r>
                              <w:t xml:space="preserve">Fig. </w:t>
                            </w:r>
                            <w:r w:rsidR="00AC178C">
                              <w:t>4</w:t>
                            </w:r>
                            <w:r>
                              <w:t xml:space="preserve"> – </w:t>
                            </w:r>
                            <w:r w:rsidR="002F455F">
                              <w:t>Tyre Deflection Vs Applied Force</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A7627" id="_x0000_s1035" type="#_x0000_t202" style="position:absolute;margin-left:0;margin-top:5pt;width:201.45pt;height:22.55pt;z-index:2516751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XyLAIAAEsEAAAOAAAAZHJzL2Uyb0RvYy54bWysVNtu2zAMfR+wfxD0vjjx4i4x4hRdugwD&#10;ugvQ7gNkWY6FSaImKbGzry8lp2navQ3zgyBK1OHhIenV9aAVOQjnJZiKziZTSoTh0Eizq+jPh+27&#10;BSU+MNMwBUZU9Cg8vV6/fbPqbSly6EA1whEEMb7sbUW7EGyZZZ53QjM/ASsMXrbgNAtoul3WONYj&#10;ulZZPp1eZT24xjrgwns8vR0v6Trht63g4XvbehGIqihyC2l1aa3jmq1XrNw5ZjvJTzTYP7DQTBoM&#10;eoa6ZYGRvZN/QWnJHXhow4SDzqBtJRcpB8xmNn2VzX3HrEi5oDjenmXy/w+Wfzv8cEQ2WLuCEsM0&#10;1uhBDIF8hIHkUZ7e+hK97i36hQGP0TWl6u0d8F+eGNh0zOzEjXPQd4I1SG8WX2YXT0ccH0Hq/is0&#10;GIbtAySgoXU6aodqEETHMh3PpYlUOB7mRbGYR4oc7/LF1ftFkUKw8um1dT58FqBJ3FTUYekTOjvc&#10;+RDZsPLJJQbzoGSzlUolw+3qjXLkwLBNtuk7ob9wU4b0FV0WeTEK8AIidqw4g9S7UYJXgbQM2O5K&#10;6ooupvGLYVgZVftkmrQPTKpxj4yVOckYlRs1DEM9pIIt49socQ3NEXV1MHY3TiNuOnB/KOmxsyvq&#10;f++ZE5SoLwZrs5zN53EUkjEvPuRouMub+vKGGY5QFQ2UjNtNSOMTaRu4wRq2Msn7zOREGTs2qX6a&#10;rjgSl3byev4HrB8BAAD//wMAUEsDBBQABgAIAAAAIQAj6iuE3AAAAAYBAAAPAAAAZHJzL2Rvd25y&#10;ZXYueG1sTI9BT8MwDIXvSPyHyEjcWLJpm1ipOyEQuyFEQYNj2pi2onGqJtsKvx5zgpP1/Kz3Pufb&#10;yffqSGPsAiPMZwYUcR1cxw3C68vD1TWomCw72wcmhC+KsC3Oz3KbuXDiZzqWqVESwjGzCG1KQ6Z1&#10;rFvyNs7CQCzeRxi9TSLHRrvRniTc93phzFp727E0tHagu5bqz/LgEWJt1vunZbl/q/SOvjfO3b/v&#10;HhEvL6bbG1CJpvR3DL/4gg6FMFXhwC6qHkEeSbI1MsVdmsUGVIWwWs1BF7n+j1/8AAAA//8DAFBL&#10;AQItABQABgAIAAAAIQC2gziS/gAAAOEBAAATAAAAAAAAAAAAAAAAAAAAAABbQ29udGVudF9UeXBl&#10;c10ueG1sUEsBAi0AFAAGAAgAAAAhADj9If/WAAAAlAEAAAsAAAAAAAAAAAAAAAAALwEAAF9yZWxz&#10;Ly5yZWxzUEsBAi0AFAAGAAgAAAAhAHBARfIsAgAASwQAAA4AAAAAAAAAAAAAAAAALgIAAGRycy9l&#10;Mm9Eb2MueG1sUEsBAi0AFAAGAAgAAAAhACPqK4TcAAAABgEAAA8AAAAAAAAAAAAAAAAAhgQAAGRy&#10;cy9kb3ducmV2LnhtbFBLBQYAAAAABAAEAPMAAACPBQAAAAA=&#10;" strokecolor="white [3212]">
                <v:textbox>
                  <w:txbxContent>
                    <w:p w14:paraId="010DC8DE" w14:textId="05865547" w:rsidR="00D225BF" w:rsidRDefault="00D225BF" w:rsidP="00D225BF">
                      <w:r>
                        <w:t xml:space="preserve">Fig. </w:t>
                      </w:r>
                      <w:r w:rsidR="00AC178C">
                        <w:t>4</w:t>
                      </w:r>
                      <w:r>
                        <w:t xml:space="preserve"> – </w:t>
                      </w:r>
                      <w:r w:rsidR="002F455F">
                        <w:t>Tyre Deflection Vs Applied Force</w:t>
                      </w:r>
                      <w:r>
                        <w:t>.</w:t>
                      </w:r>
                    </w:p>
                  </w:txbxContent>
                </v:textbox>
                <w10:wrap type="square" anchorx="margin"/>
              </v:shape>
            </w:pict>
          </mc:Fallback>
        </mc:AlternateContent>
      </w:r>
    </w:p>
    <w:p w14:paraId="11A0E092" w14:textId="38B39E18" w:rsidR="00AC178C" w:rsidRDefault="005A6E92">
      <w:r w:rsidRPr="0036401D">
        <w:rPr>
          <w:noProof/>
        </w:rPr>
        <w:drawing>
          <wp:anchor distT="0" distB="0" distL="114300" distR="114300" simplePos="0" relativeHeight="251679232" behindDoc="1" locked="0" layoutInCell="1" allowOverlap="1" wp14:anchorId="1B8A826B" wp14:editId="5F1C7FAE">
            <wp:simplePos x="0" y="0"/>
            <wp:positionH relativeFrom="margin">
              <wp:align>center</wp:align>
            </wp:positionH>
            <wp:positionV relativeFrom="paragraph">
              <wp:posOffset>15058</wp:posOffset>
            </wp:positionV>
            <wp:extent cx="3980815" cy="2192020"/>
            <wp:effectExtent l="0" t="0" r="635" b="0"/>
            <wp:wrapTight wrapText="bothSides">
              <wp:wrapPolygon edited="0">
                <wp:start x="0" y="0"/>
                <wp:lineTo x="0" y="21400"/>
                <wp:lineTo x="21500" y="21400"/>
                <wp:lineTo x="21500" y="0"/>
                <wp:lineTo x="0" y="0"/>
              </wp:wrapPolygon>
            </wp:wrapTight>
            <wp:docPr id="20"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line chart&#10;&#10;Description automatically generated"/>
                    <pic:cNvPicPr/>
                  </pic:nvPicPr>
                  <pic:blipFill rotWithShape="1">
                    <a:blip r:embed="rId25">
                      <a:extLst>
                        <a:ext uri="{28A0092B-C50C-407E-A947-70E740481C1C}">
                          <a14:useLocalDpi xmlns:a14="http://schemas.microsoft.com/office/drawing/2010/main" val="0"/>
                        </a:ext>
                      </a:extLst>
                    </a:blip>
                    <a:srcRect l="1995" t="10199" r="1667" b="3746"/>
                    <a:stretch/>
                  </pic:blipFill>
                  <pic:spPr bwMode="auto">
                    <a:xfrm>
                      <a:off x="0" y="0"/>
                      <a:ext cx="3980815" cy="2192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91B6D" w14:textId="6256D1E7" w:rsidR="00AC178C" w:rsidRDefault="00AC178C"/>
    <w:p w14:paraId="513575A0" w14:textId="29455330" w:rsidR="00AC178C" w:rsidRDefault="00AC178C"/>
    <w:p w14:paraId="74A8B49D" w14:textId="222381B1" w:rsidR="00AC178C" w:rsidRDefault="00AC178C"/>
    <w:p w14:paraId="54D27413" w14:textId="44D2E38E" w:rsidR="00AC178C" w:rsidRDefault="00AC178C"/>
    <w:p w14:paraId="61245000" w14:textId="77777777" w:rsidR="005A6E92" w:rsidRDefault="005A6E92" w:rsidP="00DE4D7E"/>
    <w:p w14:paraId="1F8901C6" w14:textId="77777777" w:rsidR="005A6E92" w:rsidRDefault="005A6E92" w:rsidP="00DE4D7E"/>
    <w:p w14:paraId="05855B69" w14:textId="25C6EFB4" w:rsidR="002F455F" w:rsidRDefault="00AC178C" w:rsidP="00DE4D7E">
      <w:r>
        <w:t xml:space="preserve">Fig. 4 shows the </w:t>
      </w:r>
      <w:r w:rsidR="00B17270">
        <w:t>tyre deflection</w:t>
      </w:r>
      <w:r>
        <w:t xml:space="preserve"> depending on the force applied </w:t>
      </w:r>
      <w:r w:rsidR="00B17270">
        <w:t>with a</w:t>
      </w:r>
      <w:r>
        <w:t xml:space="preserve"> pressure of </w:t>
      </w:r>
      <w:r w:rsidRPr="00AC178C">
        <w:rPr>
          <w:b/>
          <w:bCs/>
        </w:rPr>
        <w:t>10psi</w:t>
      </w:r>
      <w:r>
        <w:t xml:space="preserve">. </w:t>
      </w:r>
      <w:r w:rsidR="006554F9">
        <w:t>T</w:t>
      </w:r>
      <w:r>
        <w:t xml:space="preserve">he rate of deflection is </w:t>
      </w:r>
      <w:r w:rsidR="006554F9">
        <w:t xml:space="preserve">shown to be </w:t>
      </w:r>
      <w:r w:rsidR="008D45FC">
        <w:t>linear</w:t>
      </w:r>
      <w:r w:rsidR="006554F9">
        <w:t xml:space="preserve">, </w:t>
      </w:r>
      <w:r w:rsidR="00C755A5">
        <w:t>from</w:t>
      </w:r>
      <w:r w:rsidR="008D45FC">
        <w:t xml:space="preserve"> this graph the gradient can be calculated and shows the Tyre stiffness when placed into SI units</w:t>
      </w:r>
      <w:r w:rsidR="006554F9">
        <w:t>, and when</w:t>
      </w:r>
      <w:r w:rsidR="008D45FC">
        <w:t xml:space="preserve"> calculated</w:t>
      </w:r>
      <w:r w:rsidR="006554F9">
        <w:t xml:space="preserve"> was</w:t>
      </w:r>
      <w:r w:rsidR="008D45FC">
        <w:t xml:space="preserve"> </w:t>
      </w:r>
      <w:r w:rsidR="008D45FC" w:rsidRPr="000049AF">
        <w:rPr>
          <w:b/>
          <w:bCs/>
        </w:rPr>
        <w:t>147680N/m</w:t>
      </w:r>
      <w:r w:rsidR="00052D23">
        <w:t>.</w:t>
      </w:r>
    </w:p>
    <w:p w14:paraId="5F0237DE" w14:textId="5B0FA35A" w:rsidR="00C61F2D" w:rsidRDefault="00C61F2D" w:rsidP="00DE4D7E">
      <w:r w:rsidRPr="00C61F2D">
        <w:rPr>
          <w:noProof/>
        </w:rPr>
        <w:lastRenderedPageBreak/>
        <w:drawing>
          <wp:anchor distT="0" distB="0" distL="114300" distR="114300" simplePos="0" relativeHeight="251684352" behindDoc="1" locked="0" layoutInCell="1" allowOverlap="1" wp14:anchorId="15A6E9DD" wp14:editId="01FA9E66">
            <wp:simplePos x="0" y="0"/>
            <wp:positionH relativeFrom="margin">
              <wp:align>center</wp:align>
            </wp:positionH>
            <wp:positionV relativeFrom="paragraph">
              <wp:posOffset>313299</wp:posOffset>
            </wp:positionV>
            <wp:extent cx="3956050" cy="2223135"/>
            <wp:effectExtent l="0" t="0" r="6350" b="5715"/>
            <wp:wrapTight wrapText="bothSides">
              <wp:wrapPolygon edited="0">
                <wp:start x="0" y="0"/>
                <wp:lineTo x="0" y="21470"/>
                <wp:lineTo x="21531" y="21470"/>
                <wp:lineTo x="21531" y="0"/>
                <wp:lineTo x="0" y="0"/>
              </wp:wrapPolygon>
            </wp:wrapTight>
            <wp:docPr id="24" name="Picture 24"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line chart, scatter chart&#10;&#10;Description automatically generated"/>
                    <pic:cNvPicPr/>
                  </pic:nvPicPr>
                  <pic:blipFill rotWithShape="1">
                    <a:blip r:embed="rId26">
                      <a:extLst>
                        <a:ext uri="{28A0092B-C50C-407E-A947-70E740481C1C}">
                          <a14:useLocalDpi xmlns:a14="http://schemas.microsoft.com/office/drawing/2010/main" val="0"/>
                        </a:ext>
                      </a:extLst>
                    </a:blip>
                    <a:srcRect l="1841" t="10786" r="1514" b="2446"/>
                    <a:stretch/>
                  </pic:blipFill>
                  <pic:spPr bwMode="auto">
                    <a:xfrm>
                      <a:off x="0" y="0"/>
                      <a:ext cx="3956050" cy="2223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61F2D">
        <w:rPr>
          <w:noProof/>
        </w:rPr>
        <mc:AlternateContent>
          <mc:Choice Requires="wps">
            <w:drawing>
              <wp:anchor distT="45720" distB="45720" distL="114300" distR="114300" simplePos="0" relativeHeight="251686400" behindDoc="0" locked="0" layoutInCell="1" allowOverlap="1" wp14:anchorId="59F7D551" wp14:editId="4BA9A596">
                <wp:simplePos x="0" y="0"/>
                <wp:positionH relativeFrom="margin">
                  <wp:align>left</wp:align>
                </wp:positionH>
                <wp:positionV relativeFrom="paragraph">
                  <wp:posOffset>50947</wp:posOffset>
                </wp:positionV>
                <wp:extent cx="2558415" cy="286385"/>
                <wp:effectExtent l="0" t="0" r="13335" b="1841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286385"/>
                        </a:xfrm>
                        <a:prstGeom prst="rect">
                          <a:avLst/>
                        </a:prstGeom>
                        <a:solidFill>
                          <a:srgbClr val="FFFFFF"/>
                        </a:solidFill>
                        <a:ln w="9525">
                          <a:solidFill>
                            <a:sysClr val="window" lastClr="FFFFFF"/>
                          </a:solidFill>
                          <a:miter lim="800000"/>
                          <a:headEnd/>
                          <a:tailEnd/>
                        </a:ln>
                      </wps:spPr>
                      <wps:txbx>
                        <w:txbxContent>
                          <w:p w14:paraId="4C94193A" w14:textId="0A9B7A4E" w:rsidR="00C61F2D" w:rsidRDefault="00C61F2D" w:rsidP="00C61F2D">
                            <w:r>
                              <w:t>Fig. 5 – Spring Deflection Vs Applied Force.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7D551" id="_x0000_s1036" type="#_x0000_t202" style="position:absolute;margin-left:0;margin-top:4pt;width:201.45pt;height:22.55pt;z-index:2516864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IBcMQIAAF0EAAAOAAAAZHJzL2Uyb0RvYy54bWysVNtu2zAMfR+wfxD0vjj24i414hRdugwD&#10;ugvQ7gNoWY6FyaInqbGzry8lp2m2AnsY5geBEqmjw0PSq6ux02wvrVNoSp7O5pxJI7BWZlfy7/fb&#10;N0vOnAdTg0YjS36Qjl+tX79aDX0hM2xR19IyAjGuGPqSt973RZI40coO3Ax7acjZoO3A09buktrC&#10;QOidTrL5/CIZ0Na9RSGdo9ObycnXEb9ppPBfm8ZJz3TJiZuPq41rFdZkvYJiZ6FvlTjSgH9g0YEy&#10;9OgJ6gY8sAerXkB1Slh02PiZwC7BplFCxhwom3T+RzZ3LfQy5kLiuP4kk/t/sOLL/ptlqi55lnNm&#10;oKMa3cvRs/c4sizIM/SuoKi7nuL8SMdU5piq629R/HDM4KYFs5PX1uLQSqiJXhpuJmdXJxwXQKrh&#10;M9b0DDx4jEBjY7ugHanBCJ3KdDiVJlARdJjl+XKREkVBvmx58XaZxyegeLrdW+c/SuxYMEpuqfQR&#10;Hfa3zgc2UDyFhMccalVvldZxY3fVRlu2B2qTbfyO6L+FacOGkl/mJNVLiIM7IVB/1jhwpsF5Ovwb&#10;ZKc89b9WXcmX8/CFd6EIMn4wdbQ9KD3ZlII2R12DlJOofqzGWME0Xg6iV1gfSGmLU7/TfJLRov3F&#10;2UC9XnL38wGsJIafDFXrMl0swnDEzSJ/l9HGnnuqcw8YQVAl95xN5sbHgQq8DV5TVRsVBX9mcuRM&#10;PRzrcJy3MCTn+xj1/FdYPwIAAP//AwBQSwMEFAAGAAgAAAAhAAN83NzaAAAABQEAAA8AAABkcnMv&#10;ZG93bnJldi54bWxMj0FPg0AQhe8m/ofNmHizS4s1FVmahtgjJqIXbwM7ApGdJey2xX/veNLT5OW9&#10;vPdNvl/cqM40h8GzgfUqAUXcejtwZ+D97Xi3AxUissXRMxn4pgD74voqx8z6C7/SuY6dkhIOGRro&#10;Y5wyrUPbk8Ow8hOxeJ9+dhhFzp22M16k3I16kyQP2uHAstDjRGVP7Vd9cgaOTTlN+FI/f1RpGpot&#10;VwcqK2Nub5bDE6hIS/wLwy++oEMhTI0/sQ1qNCCPRAM7OWLeJ5tHUI2BbboGXeT6P33xAwAA//8D&#10;AFBLAQItABQABgAIAAAAIQC2gziS/gAAAOEBAAATAAAAAAAAAAAAAAAAAAAAAABbQ29udGVudF9U&#10;eXBlc10ueG1sUEsBAi0AFAAGAAgAAAAhADj9If/WAAAAlAEAAAsAAAAAAAAAAAAAAAAALwEAAF9y&#10;ZWxzLy5yZWxzUEsBAi0AFAAGAAgAAAAhACFsgFwxAgAAXQQAAA4AAAAAAAAAAAAAAAAALgIAAGRy&#10;cy9lMm9Eb2MueG1sUEsBAi0AFAAGAAgAAAAhAAN83NzaAAAABQEAAA8AAAAAAAAAAAAAAAAAiwQA&#10;AGRycy9kb3ducmV2LnhtbFBLBQYAAAAABAAEAPMAAACSBQAAAAA=&#10;" strokecolor="window">
                <v:textbox>
                  <w:txbxContent>
                    <w:p w14:paraId="4C94193A" w14:textId="0A9B7A4E" w:rsidR="00C61F2D" w:rsidRDefault="00C61F2D" w:rsidP="00C61F2D">
                      <w:r>
                        <w:t>Fig. 5 – Spring Deflection Vs Applied Force.</w:t>
                      </w:r>
                    </w:p>
                  </w:txbxContent>
                </v:textbox>
                <w10:wrap type="square" anchorx="margin"/>
              </v:shape>
            </w:pict>
          </mc:Fallback>
        </mc:AlternateContent>
      </w:r>
    </w:p>
    <w:p w14:paraId="1B38F938" w14:textId="069B5559" w:rsidR="00C61F2D" w:rsidRDefault="00C61F2D" w:rsidP="00DE4D7E"/>
    <w:p w14:paraId="1025E3D8" w14:textId="03977ED7" w:rsidR="00C61F2D" w:rsidRDefault="00C61F2D" w:rsidP="00DE4D7E"/>
    <w:p w14:paraId="65E9C1BA" w14:textId="53B9F26D" w:rsidR="00C61F2D" w:rsidRDefault="00C61F2D" w:rsidP="00DE4D7E"/>
    <w:p w14:paraId="1F962D72" w14:textId="5F5A2CD4" w:rsidR="00C61F2D" w:rsidRDefault="00C61F2D" w:rsidP="00DE4D7E"/>
    <w:p w14:paraId="2176A69F" w14:textId="5FE2E0ED" w:rsidR="00C61F2D" w:rsidRDefault="00C61F2D" w:rsidP="00DE4D7E"/>
    <w:p w14:paraId="1DDBC2A9" w14:textId="12C789B7" w:rsidR="00C61F2D" w:rsidRDefault="00C61F2D" w:rsidP="00DE4D7E"/>
    <w:p w14:paraId="0BFAED6D" w14:textId="34732E10" w:rsidR="00C61F2D" w:rsidRDefault="00C61F2D" w:rsidP="00DE4D7E"/>
    <w:p w14:paraId="41BAEFE2" w14:textId="6A22333A" w:rsidR="009F3706" w:rsidRDefault="00C61F2D" w:rsidP="00DE4D7E">
      <w:r>
        <w:t>Fig. 5 shows the amount of force required to compress the coil spring by a given distance</w:t>
      </w:r>
      <w:r w:rsidR="0084109E">
        <w:t xml:space="preserve">. </w:t>
      </w:r>
      <w:r w:rsidR="00DF2306">
        <w:t>T</w:t>
      </w:r>
      <w:r w:rsidR="0084109E">
        <w:t xml:space="preserve">he gradient once calculated shows the spring rate of the coil spring. For this spring it was calculated to be </w:t>
      </w:r>
      <w:r w:rsidR="0084109E" w:rsidRPr="000049AF">
        <w:rPr>
          <w:b/>
          <w:bCs/>
        </w:rPr>
        <w:t>68</w:t>
      </w:r>
      <w:r w:rsidR="000049AF" w:rsidRPr="000049AF">
        <w:rPr>
          <w:b/>
          <w:bCs/>
        </w:rPr>
        <w:t>.156N/mm</w:t>
      </w:r>
      <w:r w:rsidR="000049AF">
        <w:t>.</w:t>
      </w:r>
      <w:r w:rsidR="006F639C">
        <w:t xml:space="preserve"> </w:t>
      </w:r>
    </w:p>
    <w:p w14:paraId="524441B4" w14:textId="77777777" w:rsidR="009F3706" w:rsidRDefault="009F3706">
      <w:r>
        <w:br w:type="page"/>
      </w:r>
    </w:p>
    <w:p w14:paraId="20409689" w14:textId="410CC687" w:rsidR="00C61F2D" w:rsidRDefault="0054244B" w:rsidP="0054244B">
      <w:pPr>
        <w:pStyle w:val="Heading1"/>
      </w:pPr>
      <w:bookmarkStart w:id="23" w:name="_Toc90068849"/>
      <w:r>
        <w:lastRenderedPageBreak/>
        <w:t>3.0 Wingeo Kinematic Simulation</w:t>
      </w:r>
      <w:bookmarkEnd w:id="23"/>
    </w:p>
    <w:p w14:paraId="55883B02" w14:textId="65F4A814" w:rsidR="0054244B" w:rsidRPr="0054244B" w:rsidRDefault="0054244B" w:rsidP="0054244B">
      <w:r>
        <w:t>The second set of tests completed were using a modelled front suspension</w:t>
      </w:r>
      <w:r w:rsidR="008F31BE">
        <w:t xml:space="preserve"> on Wingeo</w:t>
      </w:r>
      <w:r>
        <w:t xml:space="preserve">. </w:t>
      </w:r>
    </w:p>
    <w:p w14:paraId="29F87B64" w14:textId="1EE14F63" w:rsidR="0054244B" w:rsidRDefault="0054244B" w:rsidP="0054244B">
      <w:pPr>
        <w:pStyle w:val="Heading2"/>
      </w:pPr>
      <w:bookmarkStart w:id="24" w:name="_Toc90068850"/>
      <w:r>
        <w:t>3.1 Methodology</w:t>
      </w:r>
      <w:bookmarkEnd w:id="24"/>
      <w:r>
        <w:t xml:space="preserve"> </w:t>
      </w:r>
    </w:p>
    <w:p w14:paraId="44AF5564" w14:textId="2ADB169C" w:rsidR="00F3353F" w:rsidRPr="00F3353F" w:rsidRDefault="00F3353F" w:rsidP="00F3353F">
      <w:pPr>
        <w:pStyle w:val="Heading3"/>
      </w:pPr>
      <w:bookmarkStart w:id="25" w:name="_Toc90068851"/>
      <w:r>
        <w:t xml:space="preserve">3.1.1 </w:t>
      </w:r>
      <w:r w:rsidR="00311C8D">
        <w:t xml:space="preserve">Wingeo </w:t>
      </w:r>
      <w:r>
        <w:t>Ride Investigation</w:t>
      </w:r>
      <w:r w:rsidR="00311C8D">
        <w:t>.</w:t>
      </w:r>
      <w:bookmarkEnd w:id="25"/>
    </w:p>
    <w:p w14:paraId="21F85B2B" w14:textId="36C77719" w:rsidR="00960C36" w:rsidRDefault="003865B6" w:rsidP="0054244B">
      <w:r w:rsidRPr="003865B6">
        <w:rPr>
          <w:noProof/>
        </w:rPr>
        <mc:AlternateContent>
          <mc:Choice Requires="wps">
            <w:drawing>
              <wp:anchor distT="45720" distB="45720" distL="114300" distR="114300" simplePos="0" relativeHeight="251692544" behindDoc="0" locked="0" layoutInCell="1" allowOverlap="1" wp14:anchorId="49864BEC" wp14:editId="63452B96">
                <wp:simplePos x="0" y="0"/>
                <wp:positionH relativeFrom="margin">
                  <wp:posOffset>-457200</wp:posOffset>
                </wp:positionH>
                <wp:positionV relativeFrom="paragraph">
                  <wp:posOffset>4266700</wp:posOffset>
                </wp:positionV>
                <wp:extent cx="2869565" cy="330200"/>
                <wp:effectExtent l="0" t="0" r="26035" b="1270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565" cy="330200"/>
                        </a:xfrm>
                        <a:prstGeom prst="rect">
                          <a:avLst/>
                        </a:prstGeom>
                        <a:solidFill>
                          <a:srgbClr val="FFFFFF"/>
                        </a:solidFill>
                        <a:ln w="9525">
                          <a:solidFill>
                            <a:sysClr val="window" lastClr="FFFFFF"/>
                          </a:solidFill>
                          <a:miter lim="800000"/>
                          <a:headEnd/>
                          <a:tailEnd/>
                        </a:ln>
                      </wps:spPr>
                      <wps:txbx>
                        <w:txbxContent>
                          <w:p w14:paraId="7847F579" w14:textId="720632BE" w:rsidR="003865B6" w:rsidRDefault="003865B6" w:rsidP="003865B6">
                            <w:r>
                              <w:t>Fig. 7 – Wingeo Model at +20mm Ride height</w:t>
                            </w:r>
                            <w:r w:rsidR="00311C8D">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64BEC" id="_x0000_s1037" type="#_x0000_t202" style="position:absolute;margin-left:-36pt;margin-top:335.95pt;width:225.95pt;height:26pt;z-index:251692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URMwIAAF0EAAAOAAAAZHJzL2Uyb0RvYy54bWysVNtu2zAMfR+wfxD0vjhxLkuMOEWXLsOA&#10;7gK0+wBalmNhsuhJSuzs60fJaZpuwB6G+UGgROrw8JDy+qZvNDtK6xSanE9GY86kEVgqs8/5t8fd&#10;myVnzoMpQaOROT9Jx282r1+tuzaTKdaoS2kZgRiXdW3Oa+/bLEmcqGUDboStNOSs0DbgaWv3SWmh&#10;I/RGJ+l4vEg6tGVrUUjn6PRucPJNxK8qKfyXqnLSM51z4ubjauNahDXZrCHbW2hrJc404B9YNKAM&#10;Jb1A3YEHdrDqD6hGCYsOKz8S2CRYVUrIWANVMxn/Vs1DDa2MtZA4rr3I5P4frPh8/GqZKnM+JXkM&#10;NNSjR9l79g57lgZ5utZlFPXQUpzv6ZjaHEt17T2K744Z3NZg9vLWWuxqCSXRm4SbydXVAccFkKL7&#10;hCWlgYPHCNRXtgnakRqM0InH6dKaQEXQYbpcrOaLOWeCfNPpmHofU0D2dLu1zn+Q2LBg5NxS6yM6&#10;HO+dD2wgewoJyRxqVe6U1nFj98VWW3YEGpNd/M7oL8K0YV3OV/N0PgjwAuLkLgg0nyV2nGlwng7/&#10;BtkoT/OvVZPz5Th8IS9kQcb3poy2B6UHm0rQ5qxrkHIQ1fdFHzs4iaoH0QssT6S0xWHe6X2SUaP9&#10;yVlHs55z9+MAVhLDj4a6tZrMZuFxxM1s/jaljb32FNceMIKgcu45G8ytjw8q8DZ4S12tVBT8mcmZ&#10;M81w7MP5vYVHcr2PUc9/hc0vAAAA//8DAFBLAwQUAAYACAAAACEAgXFqKN8AAAALAQAADwAAAGRy&#10;cy9kb3ducmV2LnhtbEyPQU+DQBCF7yb+h82YeGuXQiyCLE1D7BET0Yu3gR2ByM4Sdtviv3c96e1N&#10;3sub7xWH1UziQosbLSvYbSMQxJ3VI/cK3t9Om0cQziNrnCyTgm9ycChvbwrMtb3yK10a34tQwi5H&#10;BYP3cy6l6wYy6LZ2Jg7ep10M+nAuvdQLXkO5mWQcRXtpcOTwYcCZqoG6r+ZsFJzaap7xpXn+qJPE&#10;tQ9cH6mqlbq/W49PIDyt/i8Mv/gBHcrA1NozaycmBZs0Dlu8gn26y0CERJJmQbQK0jjJQJaF/L+h&#10;/AEAAP//AwBQSwECLQAUAAYACAAAACEAtoM4kv4AAADhAQAAEwAAAAAAAAAAAAAAAAAAAAAAW0Nv&#10;bnRlbnRfVHlwZXNdLnhtbFBLAQItABQABgAIAAAAIQA4/SH/1gAAAJQBAAALAAAAAAAAAAAAAAAA&#10;AC8BAABfcmVscy8ucmVsc1BLAQItABQABgAIAAAAIQCs/UURMwIAAF0EAAAOAAAAAAAAAAAAAAAA&#10;AC4CAABkcnMvZTJvRG9jLnhtbFBLAQItABQABgAIAAAAIQCBcWoo3wAAAAsBAAAPAAAAAAAAAAAA&#10;AAAAAI0EAABkcnMvZG93bnJldi54bWxQSwUGAAAAAAQABADzAAAAmQUAAAAA&#10;" strokecolor="window">
                <v:textbox>
                  <w:txbxContent>
                    <w:p w14:paraId="7847F579" w14:textId="720632BE" w:rsidR="003865B6" w:rsidRDefault="003865B6" w:rsidP="003865B6">
                      <w:r>
                        <w:t>Fig. 7 – Wingeo Model at +20mm Ride height</w:t>
                      </w:r>
                      <w:r w:rsidR="00311C8D">
                        <w:t>.</w:t>
                      </w:r>
                    </w:p>
                  </w:txbxContent>
                </v:textbox>
                <w10:wrap type="square" anchorx="margin"/>
              </v:shape>
            </w:pict>
          </mc:Fallback>
        </mc:AlternateContent>
      </w:r>
      <w:r>
        <w:rPr>
          <w:noProof/>
        </w:rPr>
        <mc:AlternateContent>
          <mc:Choice Requires="wps">
            <w:drawing>
              <wp:anchor distT="45720" distB="45720" distL="114300" distR="114300" simplePos="0" relativeHeight="251690496" behindDoc="0" locked="0" layoutInCell="1" allowOverlap="1" wp14:anchorId="6C792FD6" wp14:editId="3AEF8D80">
                <wp:simplePos x="0" y="0"/>
                <wp:positionH relativeFrom="margin">
                  <wp:posOffset>-495854</wp:posOffset>
                </wp:positionH>
                <wp:positionV relativeFrom="paragraph">
                  <wp:posOffset>1183735</wp:posOffset>
                </wp:positionV>
                <wp:extent cx="2869565" cy="330200"/>
                <wp:effectExtent l="0" t="0" r="26035" b="1270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565" cy="330200"/>
                        </a:xfrm>
                        <a:prstGeom prst="rect">
                          <a:avLst/>
                        </a:prstGeom>
                        <a:solidFill>
                          <a:srgbClr val="FFFFFF"/>
                        </a:solidFill>
                        <a:ln w="9525">
                          <a:solidFill>
                            <a:schemeClr val="bg1"/>
                          </a:solidFill>
                          <a:miter lim="800000"/>
                          <a:headEnd/>
                          <a:tailEnd/>
                        </a:ln>
                      </wps:spPr>
                      <wps:txbx>
                        <w:txbxContent>
                          <w:p w14:paraId="0F5E4014" w14:textId="72D58FBE" w:rsidR="003865B6" w:rsidRDefault="003865B6">
                            <w:r>
                              <w:t>Fig. 6 – Wingeo Model at -20mm Ride height</w:t>
                            </w:r>
                            <w:r w:rsidR="00311C8D">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92FD6" id="_x0000_s1038" type="#_x0000_t202" style="position:absolute;margin-left:-39.05pt;margin-top:93.2pt;width:225.95pt;height:26pt;z-index:251690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0bYLgIAAEwEAAAOAAAAZHJzL2Uyb0RvYy54bWysVNtu2zAMfR+wfxD0vthxkywx4hRdugwD&#10;ugvQ7gNkWY6FSaImKbG7ry8lp1navQ3zgyCK0iF5Dun19aAVOQrnJZiKTic5JcJwaKTZV/THw+7d&#10;khIfmGmYAiMq+ig8vd68fbPubSkK6EA1whEEMb7sbUW7EGyZZZ53QjM/ASsMOltwmgU03T5rHOsR&#10;XausyPNF1oNrrAMuvMfT29FJNwm/bQUP39rWi0BURTG3kFaX1jqu2WbNyr1jtpP8lAb7hyw0kwaD&#10;nqFuWWDk4ORfUFpyBx7aMOGgM2hbyUWqAauZ5q+que+YFakWJMfbM03+/8Hyr8fvjsimosWKEsM0&#10;avQghkA+wECKSE9vfYm37i3eCwMeo8ypVG/vgP/0xMC2Y2YvbpyDvhOswfSm8WV28XTE8RGk7r9A&#10;g2HYIUACGlqnI3fIBkF0lOnxLE1MheNhsVys5os5JRx9V1c5ap9CsPL5tXU+fBKgSdxU1KH0CZ0d&#10;73yI2bDy+UoM5kHJZieVSobb11vlyJFhm+zSd0J/cU0Z0ld0NS/mIwEvIGLHijNIvR8peBVIy4Dt&#10;rqSu6DKPXwzDysjaR9OkfWBSjXvMWJkTjZG5kcMw1EMSbHqWp4bmEYl1MLY3jiNuOnC/KemxtSvq&#10;fx2YE5SozwbFWU1nszgLyZjN3xdouEtPfelhhiNURQMl43Yb0vzEvA3coIitTPxGtcdMTjljyyba&#10;T+MVZ+LSTrf+/AQ2TwAAAP//AwBQSwMEFAAGAAgAAAAhAM/BceTgAAAACwEAAA8AAABkcnMvZG93&#10;bnJldi54bWxMj0FPg0AQhe8m/ofNmHhrlxZCEVkao7E3Y4qmelzYEYjsLGG3LfrrHU96nLwvb75X&#10;bGc7iBNOvnekYLWMQCA1zvTUKnh9eVxkIHzQZPTgCBV8oYdteXlR6Ny4M+3xVIVWcAn5XCvoQhhz&#10;KX3TodV+6UYkzj7cZHXgc2qlmfSZy+0g11GUSqt74g+dHvG+w+azOloFvonSw3NSHd5qucPvG2Me&#10;3ndPSl1fzXe3IALO4Q+GX31Wh5Kdanck48WgYLHJVoxykKUJCCbiTcxjagXrOEtAloX8v6H8AQAA&#10;//8DAFBLAQItABQABgAIAAAAIQC2gziS/gAAAOEBAAATAAAAAAAAAAAAAAAAAAAAAABbQ29udGVu&#10;dF9UeXBlc10ueG1sUEsBAi0AFAAGAAgAAAAhADj9If/WAAAAlAEAAAsAAAAAAAAAAAAAAAAALwEA&#10;AF9yZWxzLy5yZWxzUEsBAi0AFAAGAAgAAAAhAF47RtguAgAATAQAAA4AAAAAAAAAAAAAAAAALgIA&#10;AGRycy9lMm9Eb2MueG1sUEsBAi0AFAAGAAgAAAAhAM/BceTgAAAACwEAAA8AAAAAAAAAAAAAAAAA&#10;iAQAAGRycy9kb3ducmV2LnhtbFBLBQYAAAAABAAEAPMAAACVBQAAAAA=&#10;" strokecolor="white [3212]">
                <v:textbox>
                  <w:txbxContent>
                    <w:p w14:paraId="0F5E4014" w14:textId="72D58FBE" w:rsidR="003865B6" w:rsidRDefault="003865B6">
                      <w:r>
                        <w:t>Fig. 6 – Wingeo Model at -20mm Ride height</w:t>
                      </w:r>
                      <w:r w:rsidR="00311C8D">
                        <w:t>.</w:t>
                      </w:r>
                    </w:p>
                  </w:txbxContent>
                </v:textbox>
                <w10:wrap type="square" anchorx="margin"/>
              </v:shape>
            </w:pict>
          </mc:Fallback>
        </mc:AlternateContent>
      </w:r>
      <w:r w:rsidRPr="003865B6">
        <w:rPr>
          <w:noProof/>
        </w:rPr>
        <w:drawing>
          <wp:anchor distT="0" distB="0" distL="114300" distR="114300" simplePos="0" relativeHeight="251687424" behindDoc="1" locked="0" layoutInCell="1" allowOverlap="1" wp14:anchorId="76D2EA9D" wp14:editId="42888050">
            <wp:simplePos x="0" y="0"/>
            <wp:positionH relativeFrom="margin">
              <wp:align>center</wp:align>
            </wp:positionH>
            <wp:positionV relativeFrom="paragraph">
              <wp:posOffset>1266622</wp:posOffset>
            </wp:positionV>
            <wp:extent cx="6541770" cy="2638425"/>
            <wp:effectExtent l="0" t="0" r="0" b="9525"/>
            <wp:wrapTight wrapText="bothSides">
              <wp:wrapPolygon edited="0">
                <wp:start x="0" y="0"/>
                <wp:lineTo x="0" y="21522"/>
                <wp:lineTo x="21512" y="21522"/>
                <wp:lineTo x="21512" y="0"/>
                <wp:lineTo x="0" y="0"/>
              </wp:wrapPolygon>
            </wp:wrapTight>
            <wp:docPr id="27" name="Picture 27" descr="A picture containing text, sky,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sky, indoor&#10;&#10;Description automatically generated"/>
                    <pic:cNvPicPr/>
                  </pic:nvPicPr>
                  <pic:blipFill rotWithShape="1">
                    <a:blip r:embed="rId27" cstate="print">
                      <a:extLst>
                        <a:ext uri="{28A0092B-C50C-407E-A947-70E740481C1C}">
                          <a14:useLocalDpi xmlns:a14="http://schemas.microsoft.com/office/drawing/2010/main" val="0"/>
                        </a:ext>
                      </a:extLst>
                    </a:blip>
                    <a:srcRect l="3988" b="5871"/>
                    <a:stretch/>
                  </pic:blipFill>
                  <pic:spPr bwMode="auto">
                    <a:xfrm>
                      <a:off x="0" y="0"/>
                      <a:ext cx="6541770" cy="2638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865B6">
        <w:rPr>
          <w:noProof/>
        </w:rPr>
        <w:drawing>
          <wp:anchor distT="0" distB="0" distL="114300" distR="114300" simplePos="0" relativeHeight="251688448" behindDoc="1" locked="0" layoutInCell="1" allowOverlap="1" wp14:anchorId="28D7BB3C" wp14:editId="489F173B">
            <wp:simplePos x="0" y="0"/>
            <wp:positionH relativeFrom="margin">
              <wp:align>center</wp:align>
            </wp:positionH>
            <wp:positionV relativeFrom="paragraph">
              <wp:posOffset>4377366</wp:posOffset>
            </wp:positionV>
            <wp:extent cx="6604635" cy="2597150"/>
            <wp:effectExtent l="0" t="0" r="5715" b="0"/>
            <wp:wrapTight wrapText="bothSides">
              <wp:wrapPolygon edited="0">
                <wp:start x="0" y="0"/>
                <wp:lineTo x="0" y="21389"/>
                <wp:lineTo x="21556" y="21389"/>
                <wp:lineTo x="21556" y="0"/>
                <wp:lineTo x="0" y="0"/>
              </wp:wrapPolygon>
            </wp:wrapTight>
            <wp:docPr id="28" name="Picture 28"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indoo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604635" cy="2597150"/>
                    </a:xfrm>
                    <a:prstGeom prst="rect">
                      <a:avLst/>
                    </a:prstGeom>
                  </pic:spPr>
                </pic:pic>
              </a:graphicData>
            </a:graphic>
            <wp14:sizeRelH relativeFrom="margin">
              <wp14:pctWidth>0</wp14:pctWidth>
            </wp14:sizeRelH>
            <wp14:sizeRelV relativeFrom="margin">
              <wp14:pctHeight>0</wp14:pctHeight>
            </wp14:sizeRelV>
          </wp:anchor>
        </w:drawing>
      </w:r>
      <w:r w:rsidR="00075F22">
        <w:t xml:space="preserve">The first </w:t>
      </w:r>
      <w:r w:rsidR="00DF2306">
        <w:t xml:space="preserve">test </w:t>
      </w:r>
      <w:r w:rsidR="00F3353F">
        <w:t>involved changing the Ride height from -20mm to 20mm in 5mm increments and seeing its effects on Camber, Toe and Motion Ratio</w:t>
      </w:r>
      <w:r w:rsidR="00960C36">
        <w:t>. The minimum and maximum values can be seen below.</w:t>
      </w:r>
    </w:p>
    <w:p w14:paraId="7F66A6DF" w14:textId="77777777" w:rsidR="00960C36" w:rsidRDefault="00960C36">
      <w:r>
        <w:br w:type="page"/>
      </w:r>
    </w:p>
    <w:p w14:paraId="74CD12CD" w14:textId="46BDC718" w:rsidR="0054244B" w:rsidRDefault="00311C8D" w:rsidP="00311C8D">
      <w:pPr>
        <w:pStyle w:val="Heading3"/>
      </w:pPr>
      <w:bookmarkStart w:id="26" w:name="_Toc90068852"/>
      <w:r>
        <w:lastRenderedPageBreak/>
        <w:t>3.1.2 Wingeo Roll Investigation.</w:t>
      </w:r>
      <w:bookmarkEnd w:id="26"/>
    </w:p>
    <w:p w14:paraId="798BB756" w14:textId="20FBBB18" w:rsidR="00311C8D" w:rsidRDefault="00EE3263" w:rsidP="00311C8D">
      <w:r>
        <w:rPr>
          <w:noProof/>
        </w:rPr>
        <w:drawing>
          <wp:anchor distT="0" distB="0" distL="114300" distR="114300" simplePos="0" relativeHeight="251696640" behindDoc="1" locked="0" layoutInCell="1" allowOverlap="1" wp14:anchorId="707132D0" wp14:editId="2BFFEA64">
            <wp:simplePos x="0" y="0"/>
            <wp:positionH relativeFrom="margin">
              <wp:align>center</wp:align>
            </wp:positionH>
            <wp:positionV relativeFrom="paragraph">
              <wp:posOffset>4450275</wp:posOffset>
            </wp:positionV>
            <wp:extent cx="6555105" cy="2522855"/>
            <wp:effectExtent l="0" t="0" r="0" b="0"/>
            <wp:wrapTight wrapText="bothSides">
              <wp:wrapPolygon edited="0">
                <wp:start x="0" y="0"/>
                <wp:lineTo x="0" y="21366"/>
                <wp:lineTo x="21531" y="21366"/>
                <wp:lineTo x="21531" y="0"/>
                <wp:lineTo x="0" y="0"/>
              </wp:wrapPolygon>
            </wp:wrapTight>
            <wp:docPr id="33" name="Picture 33" descr="A picture containing text, sky,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sky, indoor&#10;&#10;Description automatically generated"/>
                    <pic:cNvPicPr/>
                  </pic:nvPicPr>
                  <pic:blipFill rotWithShape="1">
                    <a:blip r:embed="rId29" cstate="print">
                      <a:extLst>
                        <a:ext uri="{28A0092B-C50C-407E-A947-70E740481C1C}">
                          <a14:useLocalDpi xmlns:a14="http://schemas.microsoft.com/office/drawing/2010/main" val="0"/>
                        </a:ext>
                      </a:extLst>
                    </a:blip>
                    <a:srcRect l="768" b="3804"/>
                    <a:stretch/>
                  </pic:blipFill>
                  <pic:spPr bwMode="auto">
                    <a:xfrm>
                      <a:off x="0" y="0"/>
                      <a:ext cx="6555105" cy="2522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E3263">
        <w:rPr>
          <w:noProof/>
        </w:rPr>
        <mc:AlternateContent>
          <mc:Choice Requires="wps">
            <w:drawing>
              <wp:anchor distT="45720" distB="45720" distL="114300" distR="114300" simplePos="0" relativeHeight="251698688" behindDoc="0" locked="0" layoutInCell="1" allowOverlap="1" wp14:anchorId="734C1ACB" wp14:editId="3971D5D9">
                <wp:simplePos x="0" y="0"/>
                <wp:positionH relativeFrom="margin">
                  <wp:posOffset>-421640</wp:posOffset>
                </wp:positionH>
                <wp:positionV relativeFrom="paragraph">
                  <wp:posOffset>4186653</wp:posOffset>
                </wp:positionV>
                <wp:extent cx="2869565" cy="330200"/>
                <wp:effectExtent l="0" t="0" r="26035" b="1270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565" cy="330200"/>
                        </a:xfrm>
                        <a:prstGeom prst="rect">
                          <a:avLst/>
                        </a:prstGeom>
                        <a:solidFill>
                          <a:srgbClr val="FFFFFF"/>
                        </a:solidFill>
                        <a:ln w="9525">
                          <a:solidFill>
                            <a:sysClr val="window" lastClr="FFFFFF"/>
                          </a:solidFill>
                          <a:miter lim="800000"/>
                          <a:headEnd/>
                          <a:tailEnd/>
                        </a:ln>
                      </wps:spPr>
                      <wps:txbx>
                        <w:txbxContent>
                          <w:p w14:paraId="48AEFFCB" w14:textId="1A7C519B" w:rsidR="00EE3263" w:rsidRDefault="00EE3263" w:rsidP="00EE3263">
                            <w:r>
                              <w:t>Fig. 9 – Wingeo Model at 1.5 degrees Roll.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C1ACB" id="_x0000_s1039" type="#_x0000_t202" style="position:absolute;margin-left:-33.2pt;margin-top:329.65pt;width:225.95pt;height:26pt;z-index:251698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Kk9NAIAAF0EAAAOAAAAZHJzL2Uyb0RvYy54bWysVNtu2zAMfR+wfxD0vjhxLkuMOEWXLsOA&#10;7gK0+wBalmNhsuhJSuzs60fJaZpuwB6G+UEgReqQPCS9vukbzY7SOoUm55PRmDNpBJbK7HP+7XH3&#10;ZsmZ82BK0Ghkzk/S8ZvN61frrs1kijXqUlpGIMZlXZvz2vs2SxInatmAG2ErDRkrtA14Uu0+KS10&#10;hN7oJB2PF0mHtmwtCukc3d4NRr6J+FUlhf9SVU56pnNOufl42ngW4Uw2a8j2FtpaiXMa8A9ZNKAM&#10;Bb1A3YEHdrDqD6hGCYsOKz8S2CRYVUrIWANVMxn/Vs1DDa2MtRA5rr3Q5P4frPh8/GqZKnM+nXFm&#10;oKEePcres3fYszTQ07UuI6+Hlvx8T9fU5liqa+9RfHfM4LYGs5e31mJXSygpvUl4mVw9HXBcACm6&#10;T1hSGDh4jEB9ZZvAHbHBCJ3adLq0JqQi6DJdLlbzxZwzQbbpdEy9jyEge3rdWuc/SGxYEHJuqfUR&#10;HY73zodsIHtyCcEcalXulNZRsftiqy07Ao3JLn5n9Bdu2rAu56t5Oh8IeAFxchcEms8SO840OE+X&#10;f4NslKf516rJ+XIcvhAXskDje1NG2YPSg0wlaHPmNVA5kOr7oo8dnEzD40B6geWJmLY4zDvtJwk1&#10;2p+cdTTrOXc/DmAlZfjRULdWk9ksLEdUZvO3KSn22lJcW8AIgsq552wQtz4uVMjb4C11tVKR8OdM&#10;zjnTDMc+nPctLMm1Hr2e/wqbXwAAAP//AwBQSwMEFAAGAAgAAAAhAI1VBtDfAAAACwEAAA8AAABk&#10;cnMvZG93bnJldi54bWxMj0FPhDAQhe8m/odmTLztFqzgipTNhrhHTEQv3godgUinDe3u4r+3nvQ4&#10;eV/e+6bcr2ZmZ1z8ZElCuk2AIfVWTzRIeH87bnbAfFCk1WwJJXyjh311fVWqQtsLveK5DQOLJeQL&#10;JWEMwRWc+35Eo/zWOqSYfdrFqBDPZeB6UZdYbmZ+lyQ5N2qiuDAqh/WI/Vd7MhKOXe2cemmfPxoh&#10;fJdRc8C6kfL2Zj08AQu4hj8YfvWjOlTRqbMn0p7NEjZ5fh9RCXn2KIBFQuyyDFgn4SFNBfCq5P9/&#10;qH4AAAD//wMAUEsBAi0AFAAGAAgAAAAhALaDOJL+AAAA4QEAABMAAAAAAAAAAAAAAAAAAAAAAFtD&#10;b250ZW50X1R5cGVzXS54bWxQSwECLQAUAAYACAAAACEAOP0h/9YAAACUAQAACwAAAAAAAAAAAAAA&#10;AAAvAQAAX3JlbHMvLnJlbHNQSwECLQAUAAYACAAAACEAySCpPTQCAABdBAAADgAAAAAAAAAAAAAA&#10;AAAuAgAAZHJzL2Uyb0RvYy54bWxQSwECLQAUAAYACAAAACEAjVUG0N8AAAALAQAADwAAAAAAAAAA&#10;AAAAAACOBAAAZHJzL2Rvd25yZXYueG1sUEsFBgAAAAAEAAQA8wAAAJoFAAAAAA==&#10;" strokecolor="window">
                <v:textbox>
                  <w:txbxContent>
                    <w:p w14:paraId="48AEFFCB" w14:textId="1A7C519B" w:rsidR="00EE3263" w:rsidRDefault="00EE3263" w:rsidP="00EE3263">
                      <w:r>
                        <w:t>Fig. 9 – Wingeo Model at 1.5 degrees Roll.</w:t>
                      </w:r>
                    </w:p>
                  </w:txbxContent>
                </v:textbox>
                <w10:wrap type="square" anchorx="margin"/>
              </v:shape>
            </w:pict>
          </mc:Fallback>
        </mc:AlternateContent>
      </w:r>
      <w:r w:rsidRPr="00EE3263">
        <w:rPr>
          <w:noProof/>
        </w:rPr>
        <mc:AlternateContent>
          <mc:Choice Requires="wps">
            <w:drawing>
              <wp:anchor distT="45720" distB="45720" distL="114300" distR="114300" simplePos="0" relativeHeight="251695616" behindDoc="0" locked="0" layoutInCell="1" allowOverlap="1" wp14:anchorId="5A6DAB38" wp14:editId="79F9966F">
                <wp:simplePos x="0" y="0"/>
                <wp:positionH relativeFrom="margin">
                  <wp:posOffset>-422031</wp:posOffset>
                </wp:positionH>
                <wp:positionV relativeFrom="paragraph">
                  <wp:posOffset>1145051</wp:posOffset>
                </wp:positionV>
                <wp:extent cx="2869565" cy="330200"/>
                <wp:effectExtent l="0" t="0" r="26035" b="1270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565" cy="330200"/>
                        </a:xfrm>
                        <a:prstGeom prst="rect">
                          <a:avLst/>
                        </a:prstGeom>
                        <a:solidFill>
                          <a:srgbClr val="FFFFFF"/>
                        </a:solidFill>
                        <a:ln w="9525">
                          <a:solidFill>
                            <a:sysClr val="window" lastClr="FFFFFF"/>
                          </a:solidFill>
                          <a:miter lim="800000"/>
                          <a:headEnd/>
                          <a:tailEnd/>
                        </a:ln>
                      </wps:spPr>
                      <wps:txbx>
                        <w:txbxContent>
                          <w:p w14:paraId="530269A8" w14:textId="2BD6142E" w:rsidR="00EE3263" w:rsidRDefault="00EE3263" w:rsidP="00EE3263">
                            <w:r>
                              <w:t>Fig. 8 – Wingeo Model at 0 degrees Roll.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DAB38" id="_x0000_s1040" type="#_x0000_t202" style="position:absolute;margin-left:-33.25pt;margin-top:90.15pt;width:225.95pt;height:26pt;z-index:25169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9OFNAIAAF0EAAAOAAAAZHJzL2Uyb0RvYy54bWysVNtu2zAMfR+wfxD0vjhxLkuMOEWXLsOA&#10;7gK0+wBalmNhsuhJSuzs60fJaZpuwB6G+UEgReqQPCS9vukbzY7SOoUm55PRmDNpBJbK7HP+7XH3&#10;ZsmZ82BK0Ghkzk/S8ZvN61frrs1kijXqUlpGIMZlXZvz2vs2SxInatmAG2ErDRkrtA14Uu0+KS10&#10;hN7oJB2PF0mHtmwtCukc3d4NRr6J+FUlhf9SVU56pnNOufl42ngW4Uw2a8j2FtpaiXMa8A9ZNKAM&#10;Bb1A3YEHdrDqD6hGCYsOKz8S2CRYVUrIWANVMxn/Vs1DDa2MtRA5rr3Q5P4frPh8/GqZKnM+TTkz&#10;0FCPHmXv2TvsWRro6VqXkddDS36+p2tqcyzVtfcovjtmcFuD2ctba7GrJZSU3iS8TK6eDjgugBTd&#10;JywpDBw8RqC+sk3gjthghE5tOl1aE1IRdJkuF6v5Ys6ZINt0OqbexxCQPb1urfMfJDYsCDm31PqI&#10;Dsd750M2kD25hGAOtSp3Suuo2H2x1ZYdgcZkF78z+gs3bViX89U8nQ8EvIA4uQsCzWeJHWcanKfL&#10;v0E2ytP8a9XkfDkOX4gLWaDxvSmj7EHpQaYStDnzGqgcSPV90ccOTmbhcSC9wPJETFsc5p32k4Qa&#10;7U/OOpr1nLsfB7CSMvxoqFuryWwWliMqs/nblBR7bSmuLWAEQeXcczaIWx8XKuRt8Ja6WqlI+HMm&#10;55xphmMfzvsWluRaj17Pf4XNLwAAAP//AwBQSwMEFAAGAAgAAAAhAJAITdjeAAAACwEAAA8AAABk&#10;cnMvZG93bnJldi54bWxMj0FPhDAQhe8m/odmTLztFqkQgpTNhrhHTEQv3godgUinDe3u4r+3nvQ4&#10;eV/e+6Y6bGZhF1z9bEnCwz4BhjRYPdMo4f3ttCuA+aBIq8USSvhGD4f69qZSpbZXesVLF0YWS8iX&#10;SsIUgis598OERvm9dUgx+7SrUSGe68j1qq6x3Cw8TZKcGzVTXJiUw2bC4as7GwmnvnFOvXTPH60Q&#10;vs+oPWLTSnl/tx2fgAXcwh8Mv/pRHero1Nszac8WCbs8zyIagyIRwCIhiuwRWC8hFakAXlf8/w/1&#10;DwAAAP//AwBQSwECLQAUAAYACAAAACEAtoM4kv4AAADhAQAAEwAAAAAAAAAAAAAAAAAAAAAAW0Nv&#10;bnRlbnRfVHlwZXNdLnhtbFBLAQItABQABgAIAAAAIQA4/SH/1gAAAJQBAAALAAAAAAAAAAAAAAAA&#10;AC8BAABfcmVscy8ucmVsc1BLAQItABQABgAIAAAAIQD0w9OFNAIAAF0EAAAOAAAAAAAAAAAAAAAA&#10;AC4CAABkcnMvZTJvRG9jLnhtbFBLAQItABQABgAIAAAAIQCQCE3Y3gAAAAsBAAAPAAAAAAAAAAAA&#10;AAAAAI4EAABkcnMvZG93bnJldi54bWxQSwUGAAAAAAQABADzAAAAmQUAAAAA&#10;" strokecolor="window">
                <v:textbox>
                  <w:txbxContent>
                    <w:p w14:paraId="530269A8" w14:textId="2BD6142E" w:rsidR="00EE3263" w:rsidRDefault="00EE3263" w:rsidP="00EE3263">
                      <w:r>
                        <w:t>Fig. 8 – Wingeo Model at 0 degrees Roll.</w:t>
                      </w:r>
                    </w:p>
                  </w:txbxContent>
                </v:textbox>
                <w10:wrap type="square" anchorx="margin"/>
              </v:shape>
            </w:pict>
          </mc:Fallback>
        </mc:AlternateContent>
      </w:r>
      <w:r>
        <w:rPr>
          <w:noProof/>
        </w:rPr>
        <w:drawing>
          <wp:anchor distT="0" distB="0" distL="114300" distR="114300" simplePos="0" relativeHeight="251693568" behindDoc="1" locked="0" layoutInCell="1" allowOverlap="1" wp14:anchorId="273AACBB" wp14:editId="25983E47">
            <wp:simplePos x="0" y="0"/>
            <wp:positionH relativeFrom="margin">
              <wp:align>center</wp:align>
            </wp:positionH>
            <wp:positionV relativeFrom="paragraph">
              <wp:posOffset>1277327</wp:posOffset>
            </wp:positionV>
            <wp:extent cx="6473825" cy="2479040"/>
            <wp:effectExtent l="0" t="0" r="3175" b="0"/>
            <wp:wrapTight wrapText="bothSides">
              <wp:wrapPolygon edited="0">
                <wp:start x="0" y="0"/>
                <wp:lineTo x="0" y="21412"/>
                <wp:lineTo x="21547" y="21412"/>
                <wp:lineTo x="21547" y="0"/>
                <wp:lineTo x="0" y="0"/>
              </wp:wrapPolygon>
            </wp:wrapTight>
            <wp:docPr id="31" name="Picture 31"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indoor&#10;&#10;Description automatically generated"/>
                    <pic:cNvPicPr/>
                  </pic:nvPicPr>
                  <pic:blipFill rotWithShape="1">
                    <a:blip r:embed="rId30" cstate="print">
                      <a:extLst>
                        <a:ext uri="{28A0092B-C50C-407E-A947-70E740481C1C}">
                          <a14:useLocalDpi xmlns:a14="http://schemas.microsoft.com/office/drawing/2010/main" val="0"/>
                        </a:ext>
                      </a:extLst>
                    </a:blip>
                    <a:srcRect l="2301" t="2187" b="8859"/>
                    <a:stretch/>
                  </pic:blipFill>
                  <pic:spPr bwMode="auto">
                    <a:xfrm>
                      <a:off x="0" y="0"/>
                      <a:ext cx="6473825" cy="2479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1C8D">
        <w:t xml:space="preserve">The second test involved </w:t>
      </w:r>
      <w:r w:rsidR="001E58B1">
        <w:t>changing</w:t>
      </w:r>
      <w:r w:rsidR="00311C8D">
        <w:t xml:space="preserve"> the Roll of the model</w:t>
      </w:r>
      <w:r>
        <w:t xml:space="preserve"> from 0 to 1.5 degrees</w:t>
      </w:r>
      <w:r w:rsidR="00311C8D">
        <w:t xml:space="preserve"> and seeing its </w:t>
      </w:r>
      <w:r w:rsidR="002570F3">
        <w:t>effects</w:t>
      </w:r>
      <w:r w:rsidR="00311C8D">
        <w:t xml:space="preserve"> on the Camber, Toe and Motion ratio.</w:t>
      </w:r>
      <w:r>
        <w:t xml:space="preserve"> The minimum and maximum values can be seen below.</w:t>
      </w:r>
      <w:r w:rsidR="00311C8D">
        <w:t xml:space="preserve"> </w:t>
      </w:r>
    </w:p>
    <w:p w14:paraId="47C8106B" w14:textId="3CDEA59C" w:rsidR="000B7188" w:rsidRDefault="000B7188" w:rsidP="00311C8D"/>
    <w:p w14:paraId="448425F7" w14:textId="1CB15BD6" w:rsidR="000B7188" w:rsidRDefault="000B7188" w:rsidP="00311C8D"/>
    <w:p w14:paraId="5B1CD1D2" w14:textId="7BAA3E27" w:rsidR="000B7188" w:rsidRDefault="000B7188" w:rsidP="00311C8D"/>
    <w:p w14:paraId="4D1F4857" w14:textId="44271A48" w:rsidR="000B7188" w:rsidRDefault="000B7188" w:rsidP="00311C8D"/>
    <w:p w14:paraId="2B280C7B" w14:textId="3A7399BC" w:rsidR="000B7188" w:rsidRDefault="000B7188" w:rsidP="00311C8D"/>
    <w:p w14:paraId="7FDD8CF9" w14:textId="717617D4" w:rsidR="000B7188" w:rsidRDefault="000B7188">
      <w:r>
        <w:br w:type="page"/>
      </w:r>
    </w:p>
    <w:p w14:paraId="7EB52414" w14:textId="43DCD3DC" w:rsidR="000B7188" w:rsidRDefault="000F1B49" w:rsidP="000B7188">
      <w:pPr>
        <w:pStyle w:val="Heading2"/>
      </w:pPr>
      <w:bookmarkStart w:id="27" w:name="_Toc90068853"/>
      <w:r w:rsidRPr="000F1B49">
        <w:rPr>
          <w:rFonts w:asciiTheme="minorHAnsi" w:eastAsiaTheme="minorHAnsi" w:hAnsiTheme="minorHAnsi" w:cstheme="minorBidi"/>
          <w:noProof/>
          <w:color w:val="auto"/>
          <w:sz w:val="22"/>
          <w:szCs w:val="22"/>
        </w:rPr>
        <w:lastRenderedPageBreak/>
        <mc:AlternateContent>
          <mc:Choice Requires="wps">
            <w:drawing>
              <wp:anchor distT="45720" distB="45720" distL="114300" distR="114300" simplePos="0" relativeHeight="251701760" behindDoc="0" locked="0" layoutInCell="1" allowOverlap="1" wp14:anchorId="2EE221C8" wp14:editId="037B02B6">
                <wp:simplePos x="0" y="0"/>
                <wp:positionH relativeFrom="margin">
                  <wp:posOffset>-285750</wp:posOffset>
                </wp:positionH>
                <wp:positionV relativeFrom="paragraph">
                  <wp:posOffset>371475</wp:posOffset>
                </wp:positionV>
                <wp:extent cx="4067175" cy="257175"/>
                <wp:effectExtent l="0" t="0" r="28575"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257175"/>
                        </a:xfrm>
                        <a:prstGeom prst="rect">
                          <a:avLst/>
                        </a:prstGeom>
                        <a:solidFill>
                          <a:srgbClr val="FFFFFF"/>
                        </a:solidFill>
                        <a:ln w="9525">
                          <a:solidFill>
                            <a:sysClr val="window" lastClr="FFFFFF"/>
                          </a:solidFill>
                          <a:miter lim="800000"/>
                          <a:headEnd/>
                          <a:tailEnd/>
                        </a:ln>
                      </wps:spPr>
                      <wps:txbx>
                        <w:txbxContent>
                          <w:p w14:paraId="0D1EE66B" w14:textId="2A97BF0D" w:rsidR="000F1B49" w:rsidRDefault="000F1B49" w:rsidP="000F1B49">
                            <w:r>
                              <w:t>Wingeo Ride Height Investigation Results.</w:t>
                            </w:r>
                            <w:r w:rsidR="00F40503">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221C8" id="_x0000_s1041" type="#_x0000_t202" style="position:absolute;margin-left:-22.5pt;margin-top:29.25pt;width:320.25pt;height:20.25pt;z-index:251701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KMUMgIAAF0EAAAOAAAAZHJzL2Uyb0RvYy54bWysVNtu2zAMfR+wfxD0vviyuGmNOEWXLsOA&#10;7gK0+wBZkmNhsuhJSuzs60vJSZZ1wB6G+UEQReqIPIf08nbsNNlL6xSYimazlBJpOAhlthX99rR5&#10;c02J88wIpsHIih6ko7er16+WQ1/KHFrQQlqCIMaVQ1/R1vu+TBLHW9kxN4NeGnQ2YDvm0bTbRFg2&#10;IHqnkzxNr5IBrOgtcOkcnt5PTrqK+E0juf/SNE56oiuKufm42rjWYU1WS1ZuLetbxY9psH/IomPK&#10;4KNnqHvmGdlZ9QdUp7gFB42fcegSaBrFZawBq8nSF9U8tqyXsRYkx/Vnmtz/g+Wf918tUaKibxeU&#10;GNahRk9y9OQdjCQP9Ay9KzHqscc4P+IxyhxLdf0D8O+OGFi3zGzlnbUwtJIJTC8LN5OLqxOOCyD1&#10;8AkEPsN2HiLQ2NgucIdsEERHmQ5naUIqHA/n6dUiWxSUcPTlRdyHJ1h5ut1b5z9I6EjYVNSi9BGd&#10;7R+cn0JPIeExB1qJjdI6GnZbr7Ule4ZtsolfLOBFmDZkqOhNkRcTAb9BHNwZAftTwECJZs7j4d8g&#10;O+Wx/7XqKnqdhm/qyEDjeyMwbVZ6pvS0x2q1OfIaqJxI9WM9RgWz4qRXDeKATFuY+h3nEzct2J+U&#10;DNjrFXU/dsxKzPCjQbVusvk8DEc05sUiR8NeeupLDzMcoSrqKZm2ax8HKuRq4A5VbVQkPMg/ZXLM&#10;GXs4SnactzAkl3aM+vVXWD0DAAD//wMAUEsDBBQABgAIAAAAIQB0FG0W3gAAAAkBAAAPAAAAZHJz&#10;L2Rvd25yZXYueG1sTI/BTsMwEETvSPyDtUjcWgdaoybEqaqIHoNE4MLNiZckIl5HsduGv+9ygtus&#10;ZjT7Jt8vbhRnnMPgScPDOgGB1Ho7UKfh4/242oEI0ZA1oyfU8IMB9sXtTW4y6y/0huc6doJLKGRG&#10;Qx/jlEkZ2h6dCWs/IbH35WdnIp9zJ+1sLlzuRvmYJE/SmYH4Q28mLHtsv+uT03Bsymkyr/XLZ7XZ&#10;hEZRdcCy0vr+bjk8g4i4xL8w/OIzOhTM1PgT2SBGDaut4i1Rg9opEBxQqWLRaEjTBGSRy/8LiisA&#10;AAD//wMAUEsBAi0AFAAGAAgAAAAhALaDOJL+AAAA4QEAABMAAAAAAAAAAAAAAAAAAAAAAFtDb250&#10;ZW50X1R5cGVzXS54bWxQSwECLQAUAAYACAAAACEAOP0h/9YAAACUAQAACwAAAAAAAAAAAAAAAAAv&#10;AQAAX3JlbHMvLnJlbHNQSwECLQAUAAYACAAAACEA8myjFDICAABdBAAADgAAAAAAAAAAAAAAAAAu&#10;AgAAZHJzL2Uyb0RvYy54bWxQSwECLQAUAAYACAAAACEAdBRtFt4AAAAJAQAADwAAAAAAAAAAAAAA&#10;AACMBAAAZHJzL2Rvd25yZXYueG1sUEsFBgAAAAAEAAQA8wAAAJcFAAAAAA==&#10;" strokecolor="window">
                <v:textbox>
                  <w:txbxContent>
                    <w:p w14:paraId="0D1EE66B" w14:textId="2A97BF0D" w:rsidR="000F1B49" w:rsidRDefault="000F1B49" w:rsidP="000F1B49">
                      <w:r>
                        <w:t>Wingeo Ride Height Investigation Results.</w:t>
                      </w:r>
                      <w:r w:rsidR="00F40503">
                        <w:t xml:space="preserve"> </w:t>
                      </w:r>
                    </w:p>
                  </w:txbxContent>
                </v:textbox>
                <w10:wrap type="square" anchorx="margin"/>
              </v:shape>
            </w:pict>
          </mc:Fallback>
        </mc:AlternateContent>
      </w:r>
      <w:r w:rsidR="000B7188">
        <w:t>3.2 Wingeo Kinematics Results.</w:t>
      </w:r>
      <w:bookmarkEnd w:id="27"/>
    </w:p>
    <w:p w14:paraId="175F7B3F" w14:textId="360ABC5A" w:rsidR="000F1B49" w:rsidRDefault="000F1B49" w:rsidP="000B7188">
      <w:pPr>
        <w:pStyle w:val="Heading2"/>
      </w:pPr>
      <w:bookmarkStart w:id="28" w:name="_Toc89972046"/>
      <w:bookmarkStart w:id="29" w:name="_Toc90058674"/>
      <w:bookmarkStart w:id="30" w:name="_Toc90060115"/>
      <w:bookmarkStart w:id="31" w:name="_Toc90062421"/>
      <w:bookmarkStart w:id="32" w:name="_Toc90063874"/>
      <w:bookmarkStart w:id="33" w:name="_Toc90068813"/>
      <w:bookmarkStart w:id="34" w:name="_Toc90068854"/>
      <w:r w:rsidRPr="000F1B49">
        <w:rPr>
          <w:noProof/>
        </w:rPr>
        <w:drawing>
          <wp:anchor distT="0" distB="0" distL="114300" distR="114300" simplePos="0" relativeHeight="251699712" behindDoc="1" locked="0" layoutInCell="1" allowOverlap="1" wp14:anchorId="2527A5E8" wp14:editId="7C2E41E2">
            <wp:simplePos x="0" y="0"/>
            <wp:positionH relativeFrom="margin">
              <wp:align>center</wp:align>
            </wp:positionH>
            <wp:positionV relativeFrom="paragraph">
              <wp:posOffset>352425</wp:posOffset>
            </wp:positionV>
            <wp:extent cx="6137910" cy="1562100"/>
            <wp:effectExtent l="0" t="0" r="0" b="0"/>
            <wp:wrapTight wrapText="bothSides">
              <wp:wrapPolygon edited="0">
                <wp:start x="0" y="0"/>
                <wp:lineTo x="0" y="21337"/>
                <wp:lineTo x="21520" y="21337"/>
                <wp:lineTo x="21520" y="0"/>
                <wp:lineTo x="0" y="0"/>
              </wp:wrapPolygon>
            </wp:wrapTight>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137910" cy="1562100"/>
                    </a:xfrm>
                    <a:prstGeom prst="rect">
                      <a:avLst/>
                    </a:prstGeom>
                  </pic:spPr>
                </pic:pic>
              </a:graphicData>
            </a:graphic>
            <wp14:sizeRelH relativeFrom="margin">
              <wp14:pctWidth>0</wp14:pctWidth>
            </wp14:sizeRelH>
            <wp14:sizeRelV relativeFrom="margin">
              <wp14:pctHeight>0</wp14:pctHeight>
            </wp14:sizeRelV>
          </wp:anchor>
        </w:drawing>
      </w:r>
      <w:bookmarkEnd w:id="28"/>
      <w:bookmarkEnd w:id="29"/>
      <w:bookmarkEnd w:id="30"/>
      <w:bookmarkEnd w:id="31"/>
      <w:bookmarkEnd w:id="32"/>
      <w:bookmarkEnd w:id="33"/>
      <w:bookmarkEnd w:id="34"/>
    </w:p>
    <w:p w14:paraId="02EFF709" w14:textId="403B85D3" w:rsidR="000F1B49" w:rsidRDefault="000F1B49" w:rsidP="000B7188">
      <w:pPr>
        <w:pStyle w:val="Heading2"/>
      </w:pPr>
      <w:bookmarkStart w:id="35" w:name="_Toc89972047"/>
      <w:bookmarkStart w:id="36" w:name="_Toc90058675"/>
      <w:bookmarkStart w:id="37" w:name="_Toc90060116"/>
      <w:bookmarkStart w:id="38" w:name="_Toc90062422"/>
      <w:bookmarkStart w:id="39" w:name="_Toc90063875"/>
      <w:bookmarkStart w:id="40" w:name="_Toc90068814"/>
      <w:bookmarkStart w:id="41" w:name="_Toc90068855"/>
      <w:r w:rsidRPr="000F1B49">
        <w:rPr>
          <w:noProof/>
        </w:rPr>
        <mc:AlternateContent>
          <mc:Choice Requires="wps">
            <w:drawing>
              <wp:anchor distT="45720" distB="45720" distL="114300" distR="114300" simplePos="0" relativeHeight="251703808" behindDoc="0" locked="0" layoutInCell="1" allowOverlap="1" wp14:anchorId="17218078" wp14:editId="4027C09C">
                <wp:simplePos x="0" y="0"/>
                <wp:positionH relativeFrom="margin">
                  <wp:posOffset>-257175</wp:posOffset>
                </wp:positionH>
                <wp:positionV relativeFrom="paragraph">
                  <wp:posOffset>1923415</wp:posOffset>
                </wp:positionV>
                <wp:extent cx="2869565" cy="257175"/>
                <wp:effectExtent l="0" t="0" r="26035"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565" cy="257175"/>
                        </a:xfrm>
                        <a:prstGeom prst="rect">
                          <a:avLst/>
                        </a:prstGeom>
                        <a:solidFill>
                          <a:srgbClr val="FFFFFF"/>
                        </a:solidFill>
                        <a:ln w="9525">
                          <a:solidFill>
                            <a:sysClr val="window" lastClr="FFFFFF"/>
                          </a:solidFill>
                          <a:miter lim="800000"/>
                          <a:headEnd/>
                          <a:tailEnd/>
                        </a:ln>
                      </wps:spPr>
                      <wps:txbx>
                        <w:txbxContent>
                          <w:p w14:paraId="755CB1AC" w14:textId="7D5E7AF6" w:rsidR="000F1B49" w:rsidRDefault="000F1B49" w:rsidP="000F1B49">
                            <w:r>
                              <w:t>Wingeo Roll Investigation 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18078" id="_x0000_s1042" type="#_x0000_t202" style="position:absolute;margin-left:-20.25pt;margin-top:151.45pt;width:225.95pt;height:20.25pt;z-index:251703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scbNAIAAF0EAAAOAAAAZHJzL2Uyb0RvYy54bWysVNtu2zAMfR+wfxD0vjjx4lyMOEWXLsOA&#10;7gK0+wBGlmNhsuhJSuzs60fJaZpuwB6G+UEgReqQPCS9uukbzY7SOoWm4JPRmDNpBJbK7Av+7XH7&#10;ZsGZ82BK0GhkwU/S8Zv161errs1lijXqUlpGIMblXVvw2vs2TxInatmAG2ErDRkrtA14Uu0+KS10&#10;hN7oJB2PZ0mHtmwtCukc3d4NRr6O+FUlhf9SVU56pgtOufl42njuwpmsV5DvLbS1Euc04B+yaEAZ&#10;CnqBugMP7GDVH1CNEhYdVn4ksEmwqpSQsQaqZjL+rZqHGloZayFyXHuhyf0/WPH5+NUyVRb8LXXK&#10;QEM9epS9Z++wZ2mgp2tdTl4PLfn5nq6pzbFU196j+O6YwU0NZi9vrcWullBSepPwMrl6OuC4ALLr&#10;PmFJYeDgMQL1lW0Cd8QGI3Rq0+nSmpCKoMt0MVtms4wzQbY0m0/mWQwB+dPr1jr/QWLDglBwS62P&#10;6HC8dz5kA/mTSwjmUKtyq7SOit3vNtqyI9CYbON3Rn/hpg3rCr7M0mwg4AXEyV0QaD5L7DjT4Dxd&#10;/g2yUZ7mX6um4Itx+EJcyAON700ZZQ9KDzKVoM2Z10DlQKrvd33s4GQWHgfSd1ieiGmLw7zTfpJQ&#10;o/3JWUezXnD34wBWUoYfDXVrOZlOw3JEZZrNU1LstWV3bQEjCKrgnrNB3Pi4UCFvg7fU1UpFwp8z&#10;OedMMxz7cN63sCTXevR6/iusfwEAAP//AwBQSwMEFAAGAAgAAAAhAI22ZH/fAAAACwEAAA8AAABk&#10;cnMvZG93bnJldi54bWxMj8FOwzAMhu9IvENkJG5b0jVDrDSdpoodi0THhVvaeG1F41RNtpW3J5zg&#10;aPvT7+/P94sd2RVnPzhSkKwFMKTWmYE6BR+n4+oZmA+ajB4doYJv9LAv7u9ynRl3o3e81qFjMYR8&#10;phX0IUwZ577t0Wq/dhNSvJ3dbHWI49xxM+tbDLcj3wjxxK0eKH7o9YRlj+1XfbEKjk05Tfqtfv2s&#10;0tQ3W6oOWFZKPT4shxdgAZfwB8OvflSHIjo17kLGs1HBSoptRBWkYrMDFgmZJBJYEzcylcCLnP/v&#10;UPwAAAD//wMAUEsBAi0AFAAGAAgAAAAhALaDOJL+AAAA4QEAABMAAAAAAAAAAAAAAAAAAAAAAFtD&#10;b250ZW50X1R5cGVzXS54bWxQSwECLQAUAAYACAAAACEAOP0h/9YAAACUAQAACwAAAAAAAAAAAAAA&#10;AAAvAQAAX3JlbHMvLnJlbHNQSwECLQAUAAYACAAAACEA0ubHGzQCAABdBAAADgAAAAAAAAAAAAAA&#10;AAAuAgAAZHJzL2Uyb0RvYy54bWxQSwECLQAUAAYACAAAACEAjbZkf98AAAALAQAADwAAAAAAAAAA&#10;AAAAAACOBAAAZHJzL2Rvd25yZXYueG1sUEsFBgAAAAAEAAQA8wAAAJoFAAAAAA==&#10;" strokecolor="window">
                <v:textbox>
                  <w:txbxContent>
                    <w:p w14:paraId="755CB1AC" w14:textId="7D5E7AF6" w:rsidR="000F1B49" w:rsidRDefault="000F1B49" w:rsidP="000F1B49">
                      <w:r>
                        <w:t>Wingeo Roll Investigation Results.</w:t>
                      </w:r>
                    </w:p>
                  </w:txbxContent>
                </v:textbox>
                <w10:wrap type="square" anchorx="margin"/>
              </v:shape>
            </w:pict>
          </mc:Fallback>
        </mc:AlternateContent>
      </w:r>
      <w:bookmarkEnd w:id="35"/>
      <w:bookmarkEnd w:id="36"/>
      <w:bookmarkEnd w:id="37"/>
      <w:bookmarkEnd w:id="38"/>
      <w:bookmarkEnd w:id="39"/>
      <w:bookmarkEnd w:id="40"/>
      <w:bookmarkEnd w:id="41"/>
    </w:p>
    <w:p w14:paraId="0CC14926" w14:textId="439A4B88" w:rsidR="00BD651F" w:rsidRDefault="00350666" w:rsidP="000F1B49">
      <w:r w:rsidRPr="00350666">
        <w:rPr>
          <w:noProof/>
        </w:rPr>
        <w:drawing>
          <wp:anchor distT="0" distB="0" distL="114300" distR="114300" simplePos="0" relativeHeight="251704832" behindDoc="1" locked="0" layoutInCell="1" allowOverlap="1" wp14:anchorId="237E76D6" wp14:editId="0B2F05E7">
            <wp:simplePos x="0" y="0"/>
            <wp:positionH relativeFrom="margin">
              <wp:align>center</wp:align>
            </wp:positionH>
            <wp:positionV relativeFrom="paragraph">
              <wp:posOffset>281940</wp:posOffset>
            </wp:positionV>
            <wp:extent cx="6176645" cy="2771775"/>
            <wp:effectExtent l="0" t="0" r="0" b="9525"/>
            <wp:wrapTight wrapText="bothSides">
              <wp:wrapPolygon edited="0">
                <wp:start x="0" y="0"/>
                <wp:lineTo x="0" y="21526"/>
                <wp:lineTo x="21518" y="21526"/>
                <wp:lineTo x="21518" y="0"/>
                <wp:lineTo x="0" y="0"/>
              </wp:wrapPolygon>
            </wp:wrapTight>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176645" cy="2771775"/>
                    </a:xfrm>
                    <a:prstGeom prst="rect">
                      <a:avLst/>
                    </a:prstGeom>
                  </pic:spPr>
                </pic:pic>
              </a:graphicData>
            </a:graphic>
            <wp14:sizeRelH relativeFrom="margin">
              <wp14:pctWidth>0</wp14:pctWidth>
            </wp14:sizeRelH>
            <wp14:sizeRelV relativeFrom="margin">
              <wp14:pctHeight>0</wp14:pctHeight>
            </wp14:sizeRelV>
          </wp:anchor>
        </w:drawing>
      </w:r>
    </w:p>
    <w:p w14:paraId="11507155" w14:textId="5ED35838" w:rsidR="00BD651F" w:rsidRDefault="00BD651F" w:rsidP="000F1B49"/>
    <w:p w14:paraId="6CEC4B76" w14:textId="4017D605" w:rsidR="00BD651F" w:rsidRDefault="00BD651F" w:rsidP="000F1B49"/>
    <w:p w14:paraId="6D7A43DF" w14:textId="068ABBD9" w:rsidR="00BD651F" w:rsidRDefault="00BD651F" w:rsidP="000F1B49"/>
    <w:p w14:paraId="135534CC" w14:textId="46D73C18" w:rsidR="00BD651F" w:rsidRDefault="00BD651F" w:rsidP="000F1B49"/>
    <w:p w14:paraId="4A293138" w14:textId="29521CA5" w:rsidR="00BD651F" w:rsidRDefault="00BD651F" w:rsidP="000F1B49"/>
    <w:p w14:paraId="4E219D9D" w14:textId="7AA8684C" w:rsidR="00BD651F" w:rsidRDefault="00BD651F" w:rsidP="000F1B49"/>
    <w:p w14:paraId="29B62AC4" w14:textId="4C935E1F" w:rsidR="00BD651F" w:rsidRDefault="00BD651F" w:rsidP="000F1B49"/>
    <w:p w14:paraId="4C8E9896" w14:textId="15809DB8" w:rsidR="00BD651F" w:rsidRDefault="00BD651F" w:rsidP="000F1B49"/>
    <w:p w14:paraId="528A104E" w14:textId="15A057C8" w:rsidR="00BD651F" w:rsidRDefault="00BD651F" w:rsidP="000F1B49"/>
    <w:p w14:paraId="43544628" w14:textId="3E24B45E" w:rsidR="00BD651F" w:rsidRDefault="00BD651F" w:rsidP="00BD651F">
      <w:pPr>
        <w:pStyle w:val="Heading3"/>
      </w:pPr>
      <w:bookmarkStart w:id="42" w:name="_Toc90068856"/>
      <w:r>
        <w:lastRenderedPageBreak/>
        <w:t>3.2.1 Visualized Wingeo Kinematics Results.</w:t>
      </w:r>
      <w:bookmarkEnd w:id="42"/>
    </w:p>
    <w:p w14:paraId="4BDE8621" w14:textId="1A2427A2" w:rsidR="00BD651F" w:rsidRPr="00BD651F" w:rsidRDefault="008F31BE" w:rsidP="00BD651F">
      <w:r w:rsidRPr="009C72FF">
        <w:rPr>
          <w:noProof/>
        </w:rPr>
        <w:drawing>
          <wp:anchor distT="0" distB="0" distL="114300" distR="114300" simplePos="0" relativeHeight="251705856" behindDoc="1" locked="0" layoutInCell="1" allowOverlap="1" wp14:anchorId="4D12478E" wp14:editId="2A25AE22">
            <wp:simplePos x="0" y="0"/>
            <wp:positionH relativeFrom="margin">
              <wp:posOffset>424180</wp:posOffset>
            </wp:positionH>
            <wp:positionV relativeFrom="paragraph">
              <wp:posOffset>483507</wp:posOffset>
            </wp:positionV>
            <wp:extent cx="5006975" cy="2250440"/>
            <wp:effectExtent l="0" t="0" r="3175" b="0"/>
            <wp:wrapTight wrapText="bothSides">
              <wp:wrapPolygon edited="0">
                <wp:start x="0" y="0"/>
                <wp:lineTo x="0" y="21393"/>
                <wp:lineTo x="21532" y="21393"/>
                <wp:lineTo x="21532" y="0"/>
                <wp:lineTo x="0" y="0"/>
              </wp:wrapPolygon>
            </wp:wrapTight>
            <wp:docPr id="42" name="Picture 4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 line chart&#10;&#10;Description automatically generated"/>
                    <pic:cNvPicPr/>
                  </pic:nvPicPr>
                  <pic:blipFill rotWithShape="1">
                    <a:blip r:embed="rId33">
                      <a:extLst>
                        <a:ext uri="{28A0092B-C50C-407E-A947-70E740481C1C}">
                          <a14:useLocalDpi xmlns:a14="http://schemas.microsoft.com/office/drawing/2010/main" val="0"/>
                        </a:ext>
                      </a:extLst>
                    </a:blip>
                    <a:srcRect l="1330" t="3265" r="1451" b="1330"/>
                    <a:stretch/>
                  </pic:blipFill>
                  <pic:spPr bwMode="auto">
                    <a:xfrm>
                      <a:off x="0" y="0"/>
                      <a:ext cx="5006975" cy="225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72FF" w:rsidRPr="009C72FF">
        <w:rPr>
          <w:noProof/>
        </w:rPr>
        <mc:AlternateContent>
          <mc:Choice Requires="wps">
            <w:drawing>
              <wp:anchor distT="45720" distB="45720" distL="114300" distR="114300" simplePos="0" relativeHeight="251707904" behindDoc="0" locked="0" layoutInCell="1" allowOverlap="1" wp14:anchorId="38D2299D" wp14:editId="42FA5272">
                <wp:simplePos x="0" y="0"/>
                <wp:positionH relativeFrom="margin">
                  <wp:posOffset>-111979</wp:posOffset>
                </wp:positionH>
                <wp:positionV relativeFrom="paragraph">
                  <wp:posOffset>214455</wp:posOffset>
                </wp:positionV>
                <wp:extent cx="4067175" cy="272415"/>
                <wp:effectExtent l="0" t="0" r="28575" b="1333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272415"/>
                        </a:xfrm>
                        <a:prstGeom prst="rect">
                          <a:avLst/>
                        </a:prstGeom>
                        <a:solidFill>
                          <a:srgbClr val="FFFFFF"/>
                        </a:solidFill>
                        <a:ln w="9525">
                          <a:solidFill>
                            <a:sysClr val="window" lastClr="FFFFFF"/>
                          </a:solidFill>
                          <a:miter lim="800000"/>
                          <a:headEnd/>
                          <a:tailEnd/>
                        </a:ln>
                      </wps:spPr>
                      <wps:txbx>
                        <w:txbxContent>
                          <w:p w14:paraId="4667D210" w14:textId="0F10B5FB" w:rsidR="009C72FF" w:rsidRDefault="009C72FF" w:rsidP="009C72FF">
                            <w:r>
                              <w:t>Fig. 10 – Combined Wingeo Ride Height 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2299D" id="_x0000_s1043" type="#_x0000_t202" style="position:absolute;margin-left:-8.8pt;margin-top:16.9pt;width:320.25pt;height:21.45pt;z-index:251707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12NAIAAF0EAAAOAAAAZHJzL2Uyb0RvYy54bWysVNtu2zAMfR+wfxD0vviypGmNOEWXLsOA&#10;7gK0+wBalmNhsuhJauzs60fJaZpuwB6G+UEgReqQPCS9uh47zfbSOoWm5Nks5UwagbUyu5J/e9i+&#10;ueTMeTA1aDSy5Afp+PX69avV0BcyxxZ1LS0jEOOKoS95631fJIkTrezAzbCXhowN2g48qXaX1BYG&#10;Qu90kqfpRTKgrXuLQjpHt7eTka8jftNI4b80jZOe6ZJTbj6eNp5VOJP1Coqdhb5V4pgG/EMWHShD&#10;QU9Qt+CBPVr1B1SnhEWHjZ8J7BJsGiVkrIGqydLfqrlvoZexFiLH9Sea3P+DFZ/3Xy1Tdcnnbzkz&#10;0FGPHuTo2TscWR7oGXpXkNd9T35+pGtqcyzV9XcovjtmcNOC2ckba3FoJdSUXhZeJmdPJxwXQKrh&#10;E9YUBh49RqCxsV3gjthghE5tOpxaE1IRdDlPL5bZcsGZIFu+zOfZIoaA4ul1b53/ILFjQSi5pdZH&#10;dNjfOR+ygeLJJQRzqFW9VVpHxe6qjbZsDzQm2/gd0V+4acOGkl8t8sVEwAuIgzsh0HzWOHCmwXm6&#10;/BtkpzzNv1ZdyS/T8IW4UAQa35s6yh6UnmQqQZsjr4HKiVQ/VmPsYLYMjwPpFdYHYtriNO+0nyS0&#10;aH9yNtCsl9z9eAQrKcOPhrp1lc3nYTmiMl8sc1LsuaU6t4ARBFVyz9kkbnxcqJC3wRvqaqMi4c+Z&#10;HHOmGY59OO5bWJJzPXo9/xXWvwAAAP//AwBQSwMEFAAGAAgAAAAhABO9GODdAAAACQEAAA8AAABk&#10;cnMvZG93bnJldi54bWxMj0FPg0AQhe8m/ofNmHhrl0IERYamIfaIidSLt4UdgcjOEnbb4r93Pelx&#10;Ml/e+16xX80kLrS40TLCbhuBIO6sHrlHeD8dN48gnFes1WSZEL7Jwb68vSlUru2V3+jS+F6EEHa5&#10;Qhi8n3MpXTeQUW5rZ+Lw+7SLUT6cSy/1oq4h3EwyjqJUGjVyaBjUTNVA3VdzNgjHtppn9dq8fNRJ&#10;4toHrg9U1Yj3d+vhGYSn1f/B8Ksf1KEMTq09s3ZiQtjssjSgCEkSJgQgjeMnEC1ClmYgy0L+X1D+&#10;AAAA//8DAFBLAQItABQABgAIAAAAIQC2gziS/gAAAOEBAAATAAAAAAAAAAAAAAAAAAAAAABbQ29u&#10;dGVudF9UeXBlc10ueG1sUEsBAi0AFAAGAAgAAAAhADj9If/WAAAAlAEAAAsAAAAAAAAAAAAAAAAA&#10;LwEAAF9yZWxzLy5yZWxzUEsBAi0AFAAGAAgAAAAhAGdfzXY0AgAAXQQAAA4AAAAAAAAAAAAAAAAA&#10;LgIAAGRycy9lMm9Eb2MueG1sUEsBAi0AFAAGAAgAAAAhABO9GODdAAAACQEAAA8AAAAAAAAAAAAA&#10;AAAAjgQAAGRycy9kb3ducmV2LnhtbFBLBQYAAAAABAAEAPMAAACYBQAAAAA=&#10;" strokecolor="window">
                <v:textbox>
                  <w:txbxContent>
                    <w:p w14:paraId="4667D210" w14:textId="0F10B5FB" w:rsidR="009C72FF" w:rsidRDefault="009C72FF" w:rsidP="009C72FF">
                      <w:r>
                        <w:t>Fig. 10 – Combined Wingeo Ride Height Results.</w:t>
                      </w:r>
                    </w:p>
                  </w:txbxContent>
                </v:textbox>
                <w10:wrap type="square" anchorx="margin"/>
              </v:shape>
            </w:pict>
          </mc:Fallback>
        </mc:AlternateContent>
      </w:r>
    </w:p>
    <w:p w14:paraId="7748707E" w14:textId="3269A678" w:rsidR="009C72FF" w:rsidRDefault="009C72FF" w:rsidP="00311C8D"/>
    <w:p w14:paraId="3A1BE519" w14:textId="77777777" w:rsidR="008F31BE" w:rsidRDefault="008F31BE" w:rsidP="00311C8D"/>
    <w:p w14:paraId="760D7EF4" w14:textId="77777777" w:rsidR="008F31BE" w:rsidRDefault="008F31BE" w:rsidP="00311C8D"/>
    <w:p w14:paraId="7C527A7F" w14:textId="77777777" w:rsidR="008F31BE" w:rsidRDefault="008F31BE" w:rsidP="00311C8D"/>
    <w:p w14:paraId="3CCF1837" w14:textId="77777777" w:rsidR="008F31BE" w:rsidRDefault="008F31BE" w:rsidP="00311C8D"/>
    <w:p w14:paraId="1FAE272A" w14:textId="77777777" w:rsidR="008F31BE" w:rsidRDefault="008F31BE" w:rsidP="00311C8D"/>
    <w:p w14:paraId="661EC5AF" w14:textId="0329989E" w:rsidR="009C72FF" w:rsidRDefault="009C72FF" w:rsidP="00311C8D">
      <w:r>
        <w:t>Fig. 10 shows the changes to Camber, Toe, and motion Ratio when the ride height is adjusted. Only the Left wheel values are visible due to the values of each variable being identical on both wheel</w:t>
      </w:r>
      <w:r w:rsidR="00052D23">
        <w:t>s</w:t>
      </w:r>
      <w:r>
        <w:t xml:space="preserve"> when ride height is changed.</w:t>
      </w:r>
      <w:r w:rsidR="007A1928">
        <w:t xml:space="preserve"> A linear increase can be seen with both camber and toe </w:t>
      </w:r>
      <w:r w:rsidR="000141E1">
        <w:t xml:space="preserve">values </w:t>
      </w:r>
      <w:r w:rsidR="007A1928">
        <w:t>and a linear decrease can be seen with motion ratio</w:t>
      </w:r>
      <w:r w:rsidR="003B6D5F">
        <w:t>, with the increase in ride height.</w:t>
      </w:r>
    </w:p>
    <w:p w14:paraId="2DE789BD" w14:textId="1382E0CB" w:rsidR="000141E1" w:rsidRDefault="000141E1" w:rsidP="00311C8D">
      <w:r w:rsidRPr="000141E1">
        <w:rPr>
          <w:noProof/>
        </w:rPr>
        <mc:AlternateContent>
          <mc:Choice Requires="wps">
            <w:drawing>
              <wp:anchor distT="45720" distB="45720" distL="114300" distR="114300" simplePos="0" relativeHeight="251709952" behindDoc="0" locked="0" layoutInCell="1" allowOverlap="1" wp14:anchorId="265C14A8" wp14:editId="6CB7C245">
                <wp:simplePos x="0" y="0"/>
                <wp:positionH relativeFrom="margin">
                  <wp:posOffset>-262759</wp:posOffset>
                </wp:positionH>
                <wp:positionV relativeFrom="paragraph">
                  <wp:posOffset>182485</wp:posOffset>
                </wp:positionV>
                <wp:extent cx="4067175" cy="272415"/>
                <wp:effectExtent l="0" t="0" r="28575" b="1333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272415"/>
                        </a:xfrm>
                        <a:prstGeom prst="rect">
                          <a:avLst/>
                        </a:prstGeom>
                        <a:solidFill>
                          <a:srgbClr val="FFFFFF"/>
                        </a:solidFill>
                        <a:ln w="9525">
                          <a:solidFill>
                            <a:sysClr val="window" lastClr="FFFFFF"/>
                          </a:solidFill>
                          <a:miter lim="800000"/>
                          <a:headEnd/>
                          <a:tailEnd/>
                        </a:ln>
                      </wps:spPr>
                      <wps:txbx>
                        <w:txbxContent>
                          <w:p w14:paraId="0CC93AC9" w14:textId="0998CAE8" w:rsidR="000141E1" w:rsidRDefault="000141E1" w:rsidP="000141E1">
                            <w:r>
                              <w:t>Fig. 11 – Combined Wingeo Roll 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5C14A8" id="_x0000_s1044" type="#_x0000_t202" style="position:absolute;margin-left:-20.7pt;margin-top:14.35pt;width:320.25pt;height:21.45pt;z-index:251709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tYWNAIAAF0EAAAOAAAAZHJzL2Uyb0RvYy54bWysVMFu2zAMvQ/YPwi6L44Np0mNOEWXLsOA&#10;rhvQ7gMYWY6FyaInKbGzrx8lp2m6ATsM80EgReqRfCS9vBlazQ7SOoWm5Olkypk0AitldiX/9rR5&#10;t+DMeTAVaDSy5Efp+M3q7Ztl3xUywwZ1JS0jEOOKvit5431XJIkTjWzBTbCThow12hY8qXaXVBZ6&#10;Qm91kk2nV0mPtuosCukc3d6NRr6K+HUthf9S1056pktOufl42nhuw5msllDsLHSNEqc04B+yaEEZ&#10;CnqGugMPbG/VH1CtEhYd1n4isE2wrpWQsQaqJp3+Vs1jA52MtRA5rjvT5P4frHg4fLVMVSXPc84M&#10;tNSjJzl49h4HlgV6+s4V5PXYkZ8f6JraHEt13T2K744ZXDdgdvLWWuwbCRWll4aXycXTEccFkG3/&#10;GSsKA3uPEWiobRu4IzYYoVObjufWhFQEXebTq3k6n3EmyJbNszydxRBQPL/urPMfJbYsCCW31PqI&#10;Dod750M2UDy7hGAOtao2Suuo2N12rS07AI3JJn4n9Fdu2rC+5NezbDYS8Ari6M4INJ8V9pxpcJ4u&#10;/wbZKk/zr1Vb8sU0fCEuFIHGD6aKsgelR5lK0ObEa6ByJNUP2yF2MF2Ex4H0LVZHYtriOO+0nyQ0&#10;aH9y1tOsl9z92IOVlOEnQ926TvM8LEdU8tk8I8VeWraXFjCCoEruORvFtY8LFfI2eEtdrVUk/CWT&#10;U840w7EPp30LS3KpR6+Xv8LqFwAAAP//AwBQSwMEFAAGAAgAAAAhAICqPwPeAAAACQEAAA8AAABk&#10;cnMvZG93bnJldi54bWxMj8tugzAQRfeV+g/WVOouMeQdioki1CypVNpNdgOeACoeI+wk9O/rrtrl&#10;6B7deyY9TKYXNxpdZ1lBPI9AENdWd9wo+Pw4zXYgnEfW2FsmBd/k4JA9PqSYaHvnd7qVvhGhhF2C&#10;Clrvh0RKV7dk0M3tQByyix0N+nCOjdQj3kO56eUiijbSYMdhocWB8pbqr/JqFJyqfBjwrXw9F8ul&#10;q9ZcHCkvlHp+mo4vIDxN/g+GX/2gDllwquyVtRO9gtkqXgVUwWK3BRGA9X4fg6gUbOMNyCyV/z/I&#10;fgAAAP//AwBQSwECLQAUAAYACAAAACEAtoM4kv4AAADhAQAAEwAAAAAAAAAAAAAAAAAAAAAAW0Nv&#10;bnRlbnRfVHlwZXNdLnhtbFBLAQItABQABgAIAAAAIQA4/SH/1gAAAJQBAAALAAAAAAAAAAAAAAAA&#10;AC8BAABfcmVscy8ucmVsc1BLAQItABQABgAIAAAAIQDuNtYWNAIAAF0EAAAOAAAAAAAAAAAAAAAA&#10;AC4CAABkcnMvZTJvRG9jLnhtbFBLAQItABQABgAIAAAAIQCAqj8D3gAAAAkBAAAPAAAAAAAAAAAA&#10;AAAAAI4EAABkcnMvZG93bnJldi54bWxQSwUGAAAAAAQABADzAAAAmQUAAAAA&#10;" strokecolor="window">
                <v:textbox>
                  <w:txbxContent>
                    <w:p w14:paraId="0CC93AC9" w14:textId="0998CAE8" w:rsidR="000141E1" w:rsidRDefault="000141E1" w:rsidP="000141E1">
                      <w:r>
                        <w:t>Fig. 11 – Combined Wingeo Roll Results.</w:t>
                      </w:r>
                    </w:p>
                  </w:txbxContent>
                </v:textbox>
                <w10:wrap type="square" anchorx="margin"/>
              </v:shape>
            </w:pict>
          </mc:Fallback>
        </mc:AlternateContent>
      </w:r>
    </w:p>
    <w:p w14:paraId="2EF35095" w14:textId="1EF68465" w:rsidR="008F31BE" w:rsidRDefault="008F31BE" w:rsidP="00311C8D">
      <w:r w:rsidRPr="000141E1">
        <w:rPr>
          <w:noProof/>
        </w:rPr>
        <w:drawing>
          <wp:anchor distT="0" distB="0" distL="114300" distR="114300" simplePos="0" relativeHeight="251710976" behindDoc="1" locked="0" layoutInCell="1" allowOverlap="1" wp14:anchorId="20E57668" wp14:editId="4D13974B">
            <wp:simplePos x="0" y="0"/>
            <wp:positionH relativeFrom="margin">
              <wp:align>center</wp:align>
            </wp:positionH>
            <wp:positionV relativeFrom="paragraph">
              <wp:posOffset>125095</wp:posOffset>
            </wp:positionV>
            <wp:extent cx="5028565" cy="2214245"/>
            <wp:effectExtent l="0" t="0" r="635" b="0"/>
            <wp:wrapTight wrapText="bothSides">
              <wp:wrapPolygon edited="0">
                <wp:start x="0" y="0"/>
                <wp:lineTo x="0" y="21371"/>
                <wp:lineTo x="21521" y="21371"/>
                <wp:lineTo x="21521" y="0"/>
                <wp:lineTo x="0" y="0"/>
              </wp:wrapPolygon>
            </wp:wrapTight>
            <wp:docPr id="46" name="Picture 4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 line chart&#10;&#10;Description automatically generated"/>
                    <pic:cNvPicPr/>
                  </pic:nvPicPr>
                  <pic:blipFill rotWithShape="1">
                    <a:blip r:embed="rId34">
                      <a:extLst>
                        <a:ext uri="{28A0092B-C50C-407E-A947-70E740481C1C}">
                          <a14:useLocalDpi xmlns:a14="http://schemas.microsoft.com/office/drawing/2010/main" val="0"/>
                        </a:ext>
                      </a:extLst>
                    </a:blip>
                    <a:srcRect l="1467" t="1646" r="1527" b="2448"/>
                    <a:stretch/>
                  </pic:blipFill>
                  <pic:spPr bwMode="auto">
                    <a:xfrm>
                      <a:off x="0" y="0"/>
                      <a:ext cx="5028565" cy="2214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2642C5" w14:textId="77777777" w:rsidR="008F31BE" w:rsidRDefault="008F31BE" w:rsidP="00311C8D"/>
    <w:p w14:paraId="19DA8268" w14:textId="77777777" w:rsidR="008F31BE" w:rsidRDefault="008F31BE" w:rsidP="00311C8D"/>
    <w:p w14:paraId="4355D14E" w14:textId="77777777" w:rsidR="008F31BE" w:rsidRDefault="008F31BE" w:rsidP="00311C8D"/>
    <w:p w14:paraId="3F58D455" w14:textId="77777777" w:rsidR="008F31BE" w:rsidRDefault="008F31BE" w:rsidP="00311C8D"/>
    <w:p w14:paraId="3B6228E1" w14:textId="77777777" w:rsidR="008F31BE" w:rsidRDefault="008F31BE" w:rsidP="00311C8D"/>
    <w:p w14:paraId="55918466" w14:textId="77777777" w:rsidR="008F31BE" w:rsidRDefault="008F31BE" w:rsidP="00311C8D"/>
    <w:p w14:paraId="42EF2253" w14:textId="61087AC1" w:rsidR="000141E1" w:rsidRDefault="000141E1" w:rsidP="00311C8D">
      <w:r>
        <w:t xml:space="preserve">Fig 11. Shows The effects of roll on the camber, toe, and </w:t>
      </w:r>
      <w:r w:rsidR="00EA7EB1">
        <w:t xml:space="preserve">motion ratio on each of the front wheels, the roll is positive which in Wingeo shows a roll to the right side, signifying </w:t>
      </w:r>
      <w:r w:rsidR="00CF6BA3">
        <w:t xml:space="preserve">the car </w:t>
      </w:r>
      <w:r w:rsidR="000B5837">
        <w:t>full cornering to the left. The outside (front right) wheel shows the camber to be tending towards positive and toe tending towards negative (toe out). The motion ratio also tends towards positive.</w:t>
      </w:r>
      <w:r w:rsidR="00811896">
        <w:t xml:space="preserve"> The inside (front left) wheel shows the opposite patter</w:t>
      </w:r>
      <w:r w:rsidR="00052D23">
        <w:t>n</w:t>
      </w:r>
      <w:r w:rsidR="00811896">
        <w:t>.</w:t>
      </w:r>
    </w:p>
    <w:p w14:paraId="23CB5C5A" w14:textId="77777777" w:rsidR="00F70589" w:rsidRDefault="00F70589" w:rsidP="00311C8D"/>
    <w:p w14:paraId="40CB1B5C" w14:textId="4697AFC3" w:rsidR="00F70589" w:rsidRDefault="00F70589" w:rsidP="00F70589">
      <w:pPr>
        <w:pStyle w:val="Heading2"/>
      </w:pPr>
      <w:bookmarkStart w:id="43" w:name="_Toc90068857"/>
      <w:r>
        <w:lastRenderedPageBreak/>
        <w:t>3.2 Roll Centre Migration</w:t>
      </w:r>
      <w:bookmarkEnd w:id="43"/>
    </w:p>
    <w:p w14:paraId="3DA937F8" w14:textId="6338FD57" w:rsidR="00F70589" w:rsidRDefault="00111701" w:rsidP="00F70589">
      <w:r>
        <w:t xml:space="preserve">The roll centre is the point at which </w:t>
      </w:r>
      <w:r w:rsidR="0088600A">
        <w:t xml:space="preserve">the </w:t>
      </w:r>
      <w:r w:rsidR="00F23E65">
        <w:t>car</w:t>
      </w:r>
      <w:r w:rsidR="0088600A">
        <w:t xml:space="preserve"> “rolls” around and can be located as seen below by drawing lines from the </w:t>
      </w:r>
      <w:r w:rsidR="00F23E65">
        <w:t xml:space="preserve">tyre </w:t>
      </w:r>
      <w:r w:rsidR="0088600A">
        <w:t>contact points to the instant centres of each side of the suspension, where those lines cross is the roll centre.</w:t>
      </w:r>
      <w:r w:rsidR="0038313A">
        <w:t xml:space="preserve"> </w:t>
      </w:r>
    </w:p>
    <w:p w14:paraId="0410B9A7" w14:textId="7986D9E9" w:rsidR="0038313A" w:rsidRDefault="00455A91" w:rsidP="00F70589">
      <w:r>
        <w:rPr>
          <w:noProof/>
        </w:rPr>
        <w:drawing>
          <wp:anchor distT="0" distB="0" distL="114300" distR="114300" simplePos="0" relativeHeight="251712000" behindDoc="1" locked="0" layoutInCell="1" allowOverlap="1" wp14:anchorId="2644BD20" wp14:editId="57F194D8">
            <wp:simplePos x="0" y="0"/>
            <wp:positionH relativeFrom="margin">
              <wp:align>center</wp:align>
            </wp:positionH>
            <wp:positionV relativeFrom="paragraph">
              <wp:posOffset>142875</wp:posOffset>
            </wp:positionV>
            <wp:extent cx="4817745" cy="2352675"/>
            <wp:effectExtent l="0" t="0" r="1905" b="9525"/>
            <wp:wrapTight wrapText="bothSides">
              <wp:wrapPolygon edited="0">
                <wp:start x="0" y="0"/>
                <wp:lineTo x="0" y="21513"/>
                <wp:lineTo x="21523" y="21513"/>
                <wp:lineTo x="21523" y="0"/>
                <wp:lineTo x="0" y="0"/>
              </wp:wrapPolygon>
            </wp:wrapTight>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17745" cy="2352675"/>
                    </a:xfrm>
                    <a:prstGeom prst="rect">
                      <a:avLst/>
                    </a:prstGeom>
                    <a:noFill/>
                  </pic:spPr>
                </pic:pic>
              </a:graphicData>
            </a:graphic>
            <wp14:sizeRelH relativeFrom="margin">
              <wp14:pctWidth>0</wp14:pctWidth>
            </wp14:sizeRelH>
            <wp14:sizeRelV relativeFrom="margin">
              <wp14:pctHeight>0</wp14:pctHeight>
            </wp14:sizeRelV>
          </wp:anchor>
        </w:drawing>
      </w:r>
    </w:p>
    <w:p w14:paraId="1FF148F2" w14:textId="04071E31" w:rsidR="0038313A" w:rsidRDefault="0038313A" w:rsidP="00F70589"/>
    <w:p w14:paraId="32AFA865" w14:textId="77777777" w:rsidR="0038313A" w:rsidRPr="00F70589" w:rsidRDefault="0038313A" w:rsidP="00F70589"/>
    <w:p w14:paraId="2CE02FC4" w14:textId="2BA9BACF" w:rsidR="000141E1" w:rsidRDefault="000141E1" w:rsidP="00311C8D"/>
    <w:p w14:paraId="3D722415" w14:textId="77777777" w:rsidR="00276B90" w:rsidRDefault="00276B90" w:rsidP="00311C8D"/>
    <w:p w14:paraId="5F38401C" w14:textId="77777777" w:rsidR="003814C2" w:rsidRDefault="003814C2" w:rsidP="00311C8D"/>
    <w:p w14:paraId="0206858D" w14:textId="08669A46" w:rsidR="003814C2" w:rsidRDefault="003814C2" w:rsidP="00311C8D"/>
    <w:p w14:paraId="2FA10537" w14:textId="63392274" w:rsidR="009C0DB2" w:rsidRDefault="00443F87" w:rsidP="00311C8D">
      <w:r>
        <w:rPr>
          <w:noProof/>
        </w:rPr>
        <mc:AlternateContent>
          <mc:Choice Requires="wps">
            <w:drawing>
              <wp:anchor distT="45720" distB="45720" distL="114300" distR="114300" simplePos="0" relativeHeight="251739648" behindDoc="0" locked="0" layoutInCell="1" allowOverlap="1" wp14:anchorId="7E315E26" wp14:editId="21EBB0BB">
                <wp:simplePos x="0" y="0"/>
                <wp:positionH relativeFrom="margin">
                  <wp:align>center</wp:align>
                </wp:positionH>
                <wp:positionV relativeFrom="paragraph">
                  <wp:posOffset>70485</wp:posOffset>
                </wp:positionV>
                <wp:extent cx="2105025" cy="304800"/>
                <wp:effectExtent l="0" t="0" r="28575" b="1905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304800"/>
                        </a:xfrm>
                        <a:prstGeom prst="rect">
                          <a:avLst/>
                        </a:prstGeom>
                        <a:solidFill>
                          <a:srgbClr val="FFFFFF"/>
                        </a:solidFill>
                        <a:ln w="9525">
                          <a:solidFill>
                            <a:schemeClr val="bg1"/>
                          </a:solidFill>
                          <a:miter lim="800000"/>
                          <a:headEnd/>
                          <a:tailEnd/>
                        </a:ln>
                      </wps:spPr>
                      <wps:txbx>
                        <w:txbxContent>
                          <w:p w14:paraId="4F51DF61" w14:textId="2AB919C2" w:rsidR="009C0DB2" w:rsidRDefault="009C0DB2">
                            <w:r>
                              <w:t>Roll centre Diagram Vogel, J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15E26" id="_x0000_s1045" type="#_x0000_t202" style="position:absolute;margin-left:0;margin-top:5.55pt;width:165.75pt;height:24pt;z-index:251739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B1KKgIAAE0EAAAOAAAAZHJzL2Uyb0RvYy54bWysVNuO2yAQfa/Uf0C8N3bcpN1YcVbbbFNV&#10;2l6k3X4AxthGBYYCib39+g44SaPsW1U/IIYZDjPnzHh9O2pFDsJ5Caai81lOiTAcGmm6iv542r25&#10;ocQHZhqmwIiKPgtPbzevX60HW4oCelCNcARBjC8HW9E+BFtmmee90MzPwAqDzhacZgFN12WNYwOi&#10;a5UVef4uG8A11gEX3uPp/eSkm4TftoKHb23rRSCqophbSKtLax3XbLNmZeeY7SU/psH+IQvNpMFH&#10;z1D3LDCyd/IFlJbcgYc2zDjoDNpWcpFqwGrm+VU1jz2zItWC5Hh7psn/P1j+9fDdEdmgdiuUyjCN&#10;Ij2JMZAPMJIi8jNYX2LYo8XAMOIxxqZavX0A/tMTA9uemU7cOQdDL1iD+c3jzezi6oTjI0g9fIEG&#10;n2H7AAlobJ2O5CEdBNFRp+ezNjEVjofFPF/mxZISjr63+eImT+JlrDzdts6HTwI0iZuKOtQ+obPD&#10;gw8xG1aeQuJjHpRsdlKpZLiu3ipHDgz7ZJe+VMBVmDJkqOhqiXm8hIgtK84gdTdRcIWgZcB+V1JX&#10;FCvAb+rAyNpH06RuDEyqaY8ZK3OkMTI3cRjGejwqdpKnhuYZiXUw9TfOI256cL8pGbC3K+p/7ZkT&#10;lKjPBsVZzReLOAzJWCzfF2i4S0996WGGI1RFAyXTdhvSAEUGDNyhiK1M/Ea1p0yOOWPPJtqP8xWH&#10;4tJOUX//Aps/AAAA//8DAFBLAwQUAAYACAAAACEA/myq890AAAAGAQAADwAAAGRycy9kb3ducmV2&#10;LnhtbEyPwU7DMBBE70j9B2srcaOOKa1oiFNVIHpDiIDaHp14SaLG6yh228DXs5zguDOjmbfZenSd&#10;OOMQWk8a1CwBgVR521Kt4eP9+eYeRIiGrOk8oYYvDLDOJ1eZSa2/0Buei1gLLqGQGg1NjH0qZaga&#10;dCbMfI/E3qcfnIl8DrW0g7lwuevkbZIspTMt8UJjenxssDoWJ6chVMly93pX7Pal3OL3ytqnw/ZF&#10;6+vpuHkAEXGMf2H4xWd0yJmp9CeyQXQa+JHIqlIg2J3P1QJEqWGxUiDzTP7Hz38AAAD//wMAUEsB&#10;Ai0AFAAGAAgAAAAhALaDOJL+AAAA4QEAABMAAAAAAAAAAAAAAAAAAAAAAFtDb250ZW50X1R5cGVz&#10;XS54bWxQSwECLQAUAAYACAAAACEAOP0h/9YAAACUAQAACwAAAAAAAAAAAAAAAAAvAQAAX3JlbHMv&#10;LnJlbHNQSwECLQAUAAYACAAAACEAULgdSioCAABNBAAADgAAAAAAAAAAAAAAAAAuAgAAZHJzL2Uy&#10;b0RvYy54bWxQSwECLQAUAAYACAAAACEA/myq890AAAAGAQAADwAAAAAAAAAAAAAAAACEBAAAZHJz&#10;L2Rvd25yZXYueG1sUEsFBgAAAAAEAAQA8wAAAI4FAAAAAA==&#10;" strokecolor="white [3212]">
                <v:textbox>
                  <w:txbxContent>
                    <w:p w14:paraId="4F51DF61" w14:textId="2AB919C2" w:rsidR="009C0DB2" w:rsidRDefault="009C0DB2">
                      <w:r>
                        <w:t>Roll centre Diagram Vogel, J n.d.</w:t>
                      </w:r>
                    </w:p>
                  </w:txbxContent>
                </v:textbox>
                <w10:wrap type="square" anchorx="margin"/>
              </v:shape>
            </w:pict>
          </mc:Fallback>
        </mc:AlternateContent>
      </w:r>
    </w:p>
    <w:p w14:paraId="31679A5C" w14:textId="77777777" w:rsidR="00443F87" w:rsidRDefault="00443F87" w:rsidP="00311C8D"/>
    <w:p w14:paraId="352E28B1" w14:textId="028629A7" w:rsidR="00276B90" w:rsidRDefault="0038313A" w:rsidP="00311C8D">
      <w:r>
        <w:t>The roll centre is very important as it has huge effects on the way the car handles and behave</w:t>
      </w:r>
      <w:r w:rsidR="00F23E65">
        <w:t>s</w:t>
      </w:r>
      <w:r w:rsidR="00AC1F04">
        <w:t>. The</w:t>
      </w:r>
      <w:r w:rsidR="001057DE">
        <w:t xml:space="preserve"> roll centre </w:t>
      </w:r>
      <w:r w:rsidR="00AC1F04">
        <w:t>height</w:t>
      </w:r>
      <w:r w:rsidR="001057DE">
        <w:t>,</w:t>
      </w:r>
      <w:r w:rsidR="00AC1F04">
        <w:t xml:space="preserve"> and distance to centre of gravity are </w:t>
      </w:r>
      <w:r w:rsidR="00276B90">
        <w:t>crucial</w:t>
      </w:r>
      <w:r w:rsidR="00AC1F04">
        <w:t xml:space="preserve"> and have large effect on the handling characteristics</w:t>
      </w:r>
      <w:r w:rsidR="001057DE">
        <w:t xml:space="preserve"> (</w:t>
      </w:r>
      <w:r w:rsidR="00276B90">
        <w:t>J. Vogel, n.d.). The higher the roll centre, and closer to the centre of gravity, the less roll the system will experience, and if the roll centre is the same as the centre of gravity no roll will be experienced</w:t>
      </w:r>
      <w:r w:rsidR="003814C2">
        <w:t xml:space="preserve">. </w:t>
      </w:r>
      <w:r w:rsidR="00027248">
        <w:t>(thef1clan, 2020)</w:t>
      </w:r>
    </w:p>
    <w:p w14:paraId="0695DE0B" w14:textId="77777777" w:rsidR="00C3403A" w:rsidRDefault="00C3403A" w:rsidP="006C314A"/>
    <w:p w14:paraId="01A127B4" w14:textId="2C005194" w:rsidR="00C3403A" w:rsidRDefault="00C3403A" w:rsidP="006C314A"/>
    <w:p w14:paraId="37696633" w14:textId="77777777" w:rsidR="00C3403A" w:rsidRDefault="00C3403A" w:rsidP="006C314A"/>
    <w:p w14:paraId="6899108F" w14:textId="1A4E2C52" w:rsidR="00C3403A" w:rsidRDefault="00C3403A" w:rsidP="006C314A"/>
    <w:p w14:paraId="201A9B8E" w14:textId="08DF5882" w:rsidR="00C3403A" w:rsidRDefault="00C3403A" w:rsidP="006C314A"/>
    <w:p w14:paraId="01B105D5" w14:textId="1D1427CA" w:rsidR="00C3403A" w:rsidRDefault="00C3403A" w:rsidP="006C314A"/>
    <w:p w14:paraId="5790CCBC" w14:textId="3539DECF" w:rsidR="00C3403A" w:rsidRDefault="00C3403A" w:rsidP="006C314A"/>
    <w:p w14:paraId="6CC757C3" w14:textId="7B9F4AE3" w:rsidR="00C3403A" w:rsidRDefault="00C3403A" w:rsidP="006C314A"/>
    <w:p w14:paraId="37D65B8F" w14:textId="10530B31" w:rsidR="00C3403A" w:rsidRDefault="00C3403A" w:rsidP="006C314A"/>
    <w:p w14:paraId="029442FE" w14:textId="396E9131" w:rsidR="003814C2" w:rsidRDefault="007F4AB5">
      <w:r>
        <w:lastRenderedPageBreak/>
        <w:t>Below is a diagram showing the roll centre migration</w:t>
      </w:r>
      <w:r w:rsidR="003814C2">
        <w:t xml:space="preserve"> Through the following manoeuvre:</w:t>
      </w:r>
    </w:p>
    <w:p w14:paraId="0E17E69C" w14:textId="3FFBC8C6" w:rsidR="003814C2" w:rsidRDefault="003814C2">
      <w:r>
        <w:t>1-</w:t>
      </w:r>
      <w:r w:rsidR="006C314A">
        <w:t xml:space="preserve">Full Braking: Bump = -20mm, Roll = 0 degrees </w:t>
      </w:r>
    </w:p>
    <w:p w14:paraId="62B47D40" w14:textId="39523A6F" w:rsidR="003814C2" w:rsidRDefault="003814C2">
      <w:r>
        <w:t>2-</w:t>
      </w:r>
      <w:r w:rsidR="006C314A">
        <w:t>Half Braking, Half Cornering: Bump = -10mm, Roll = 0.75 degrees</w:t>
      </w:r>
    </w:p>
    <w:p w14:paraId="4DED68A2" w14:textId="22987A62" w:rsidR="003814C2" w:rsidRDefault="003814C2">
      <w:r>
        <w:t>3-</w:t>
      </w:r>
      <w:r w:rsidR="006C314A">
        <w:t xml:space="preserve">Full Cornering Bump = 0mm, Roll = 1.5 degrees </w:t>
      </w:r>
    </w:p>
    <w:p w14:paraId="09336D39" w14:textId="4E9BD512" w:rsidR="003814C2" w:rsidRDefault="003814C2">
      <w:r>
        <w:t>4-</w:t>
      </w:r>
      <w:r w:rsidR="006C314A">
        <w:t xml:space="preserve">Half </w:t>
      </w:r>
      <w:r>
        <w:t>Accelerating</w:t>
      </w:r>
      <w:r w:rsidR="006C314A">
        <w:t xml:space="preserve">, Half Cornering Bump = +10mm, Roll = 0.75 degrees </w:t>
      </w:r>
    </w:p>
    <w:p w14:paraId="62DBB842" w14:textId="11D92460" w:rsidR="00F2190D" w:rsidRDefault="003814C2">
      <w:r>
        <w:t>5-</w:t>
      </w:r>
      <w:r w:rsidR="006C314A">
        <w:t>Full Accelerating: Bump = +20mm, Roll = 0 degrees</w:t>
      </w:r>
    </w:p>
    <w:p w14:paraId="525527E1" w14:textId="59FD6003" w:rsidR="00E72119" w:rsidRDefault="00E72119">
      <w:r>
        <w:t>Fig. 12 – Roll centre migration test in Wingeo.</w:t>
      </w:r>
    </w:p>
    <w:p w14:paraId="709BBBCD" w14:textId="47FA730D" w:rsidR="00F2190D" w:rsidRDefault="00E72119">
      <w:r>
        <w:rPr>
          <w:noProof/>
        </w:rPr>
        <mc:AlternateContent>
          <mc:Choice Requires="wps">
            <w:drawing>
              <wp:anchor distT="0" distB="0" distL="114300" distR="114300" simplePos="0" relativeHeight="251740672" behindDoc="0" locked="0" layoutInCell="1" allowOverlap="1" wp14:anchorId="6E1C95A8" wp14:editId="17D6431B">
                <wp:simplePos x="0" y="0"/>
                <wp:positionH relativeFrom="column">
                  <wp:posOffset>2859482</wp:posOffset>
                </wp:positionH>
                <wp:positionV relativeFrom="paragraph">
                  <wp:posOffset>2628456</wp:posOffset>
                </wp:positionV>
                <wp:extent cx="0" cy="528555"/>
                <wp:effectExtent l="76200" t="0" r="57150" b="62230"/>
                <wp:wrapNone/>
                <wp:docPr id="202" name="Straight Arrow Connector 202"/>
                <wp:cNvGraphicFramePr/>
                <a:graphic xmlns:a="http://schemas.openxmlformats.org/drawingml/2006/main">
                  <a:graphicData uri="http://schemas.microsoft.com/office/word/2010/wordprocessingShape">
                    <wps:wsp>
                      <wps:cNvCnPr/>
                      <wps:spPr>
                        <a:xfrm>
                          <a:off x="0" y="0"/>
                          <a:ext cx="0" cy="528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993F9D9" id="_x0000_t32" coordsize="21600,21600" o:spt="32" o:oned="t" path="m,l21600,21600e" filled="f">
                <v:path arrowok="t" fillok="f" o:connecttype="none"/>
                <o:lock v:ext="edit" shapetype="t"/>
              </v:shapetype>
              <v:shape id="Straight Arrow Connector 202" o:spid="_x0000_s1026" type="#_x0000_t32" style="position:absolute;margin-left:225.15pt;margin-top:206.95pt;width:0;height:41.6pt;z-index:251740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Q50QEAAPcDAAAOAAAAZHJzL2Uyb0RvYy54bWysU9uO0zAQfUfiHyy/06SRilZV0xXqAi8I&#10;Kpb9AK9jNxa+aTw0zd8zdtIs4iKh1b5MYnvOzDnH493txVl2VpBM8C1fr2rOlJehM/7U8odvH97c&#10;cJZQ+E7Y4FXLR5X47f71q90Qt6oJfbCdAkZFfNoOseU9YtxWVZK9ciKtQlSeDnUAJ5CWcKo6EANV&#10;d7Zq6vptNQToIgSpUqLdu+mQ70t9rZXEL1onhcy2nLhhiVDiY47Vfie2JxCxN3KmIZ7BwgnjqelS&#10;6k6gYD/A/FHKGQkhBY0rGVwVtDZSFQ2kZl3/pua+F1EVLWROiotN6eXKys/nIzDTtbypG868cHRJ&#10;9wjCnHpk7wDCwA7BezIyAMs55NgQ05aAB3+EeZXiEbL8iwaXvySMXYrL4+KyuiCT06ak3U1zs9ls&#10;crnqCRch4UcVHMs/LU8zkYXBupgszp8STsArIDe1PkcUxr73HcMxkhQEI/zJqrlPTqky/Ylw+cPR&#10;qgn+VWmygihObcoQqoMFdhY0Pt339VKFMjNEG2sXUF24/RM052aYKoP5v8Alu3QMHhegMz7A37ri&#10;5UpVT/lX1ZPWLPsxdGO5vmIHTVe5h/kl5PH9dV3gT+91/xMAAP//AwBQSwMEFAAGAAgAAAAhAPHz&#10;/wDeAAAACwEAAA8AAABkcnMvZG93bnJldi54bWxMj0FPwzAMhe9I/IfISNxYWgZsLU0nhOA4oa0T&#10;4pg1blPROFWTbuXfY8QBbs9+T8+fi83senHCMXSeFKSLBARS7U1HrYJD9XqzBhGiJqN7T6jgCwNs&#10;ysuLQufGn2mHp31sBZdQyLUCG+OQSxlqi06HhR+Q2Gv86HTkcWylGfWZy10vb5PkQTrdEV+wesBn&#10;i/XnfnIKmqo91B8vazn1zduqereZ3VZbpa6v5qdHEBHn+BeGH3xGh5KZjn4iE0Sv4O4+WXKURbrM&#10;QHDid3Nkka1SkGUh//9QfgMAAP//AwBQSwECLQAUAAYACAAAACEAtoM4kv4AAADhAQAAEwAAAAAA&#10;AAAAAAAAAAAAAAAAW0NvbnRlbnRfVHlwZXNdLnhtbFBLAQItABQABgAIAAAAIQA4/SH/1gAAAJQB&#10;AAALAAAAAAAAAAAAAAAAAC8BAABfcmVscy8ucmVsc1BLAQItABQABgAIAAAAIQBOvfQ50QEAAPcD&#10;AAAOAAAAAAAAAAAAAAAAAC4CAABkcnMvZTJvRG9jLnhtbFBLAQItABQABgAIAAAAIQDx8/8A3gAA&#10;AAsBAAAPAAAAAAAAAAAAAAAAACsEAABkcnMvZG93bnJldi54bWxQSwUGAAAAAAQABADzAAAANgUA&#10;AAAA&#10;" strokecolor="black [3200]" strokeweight=".5pt">
                <v:stroke endarrow="block" joinstyle="miter"/>
              </v:shape>
            </w:pict>
          </mc:Fallback>
        </mc:AlternateContent>
      </w:r>
      <w:r>
        <w:rPr>
          <w:noProof/>
        </w:rPr>
        <w:drawing>
          <wp:anchor distT="0" distB="0" distL="114300" distR="114300" simplePos="0" relativeHeight="251713024" behindDoc="1" locked="0" layoutInCell="1" allowOverlap="1" wp14:anchorId="1D346A07" wp14:editId="2ED766CA">
            <wp:simplePos x="0" y="0"/>
            <wp:positionH relativeFrom="margin">
              <wp:align>center</wp:align>
            </wp:positionH>
            <wp:positionV relativeFrom="paragraph">
              <wp:posOffset>325426</wp:posOffset>
            </wp:positionV>
            <wp:extent cx="6250305" cy="2279650"/>
            <wp:effectExtent l="0" t="0" r="0" b="6350"/>
            <wp:wrapTight wrapText="bothSides">
              <wp:wrapPolygon edited="0">
                <wp:start x="0" y="0"/>
                <wp:lineTo x="0" y="21480"/>
                <wp:lineTo x="21528" y="21480"/>
                <wp:lineTo x="21528" y="0"/>
                <wp:lineTo x="0" y="0"/>
              </wp:wrapPolygon>
            </wp:wrapTight>
            <wp:docPr id="48" name="Picture 4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with medium confidence"/>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753" r="4106" b="10745"/>
                    <a:stretch/>
                  </pic:blipFill>
                  <pic:spPr bwMode="auto">
                    <a:xfrm>
                      <a:off x="0" y="0"/>
                      <a:ext cx="6250305" cy="227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DBBE8B" w14:textId="5FA720AA" w:rsidR="00F2190D" w:rsidRDefault="00F2190D"/>
    <w:p w14:paraId="28425306" w14:textId="5163F7C7" w:rsidR="00F2190D" w:rsidRDefault="00E72119">
      <w:r>
        <w:rPr>
          <w:noProof/>
        </w:rPr>
        <w:drawing>
          <wp:anchor distT="0" distB="0" distL="114300" distR="114300" simplePos="0" relativeHeight="251714048" behindDoc="1" locked="0" layoutInCell="1" allowOverlap="1" wp14:anchorId="2A157551" wp14:editId="032579F1">
            <wp:simplePos x="0" y="0"/>
            <wp:positionH relativeFrom="margin">
              <wp:align>center</wp:align>
            </wp:positionH>
            <wp:positionV relativeFrom="paragraph">
              <wp:posOffset>134727</wp:posOffset>
            </wp:positionV>
            <wp:extent cx="3837305" cy="748665"/>
            <wp:effectExtent l="19050" t="19050" r="10795" b="13335"/>
            <wp:wrapTight wrapText="bothSides">
              <wp:wrapPolygon edited="0">
                <wp:start x="-107" y="-550"/>
                <wp:lineTo x="-107" y="21435"/>
                <wp:lineTo x="21554" y="21435"/>
                <wp:lineTo x="21554" y="-550"/>
                <wp:lineTo x="-107" y="-55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7">
                      <a:extLst>
                        <a:ext uri="{28A0092B-C50C-407E-A947-70E740481C1C}">
                          <a14:useLocalDpi xmlns:a14="http://schemas.microsoft.com/office/drawing/2010/main" val="0"/>
                        </a:ext>
                      </a:extLst>
                    </a:blip>
                    <a:srcRect l="37918" t="85606" r="38079" b="1528"/>
                    <a:stretch/>
                  </pic:blipFill>
                  <pic:spPr bwMode="auto">
                    <a:xfrm>
                      <a:off x="0" y="0"/>
                      <a:ext cx="3837305" cy="74866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7BEE14" w14:textId="77777777" w:rsidR="00F2190D" w:rsidRDefault="00F2190D"/>
    <w:p w14:paraId="452C00DF" w14:textId="77777777" w:rsidR="00E72119" w:rsidRDefault="00E72119"/>
    <w:p w14:paraId="341CBBA2" w14:textId="0A171266" w:rsidR="004F527A" w:rsidRDefault="00F2190D">
      <w:r>
        <w:t xml:space="preserve">The roll centre can be seen moving quite significantly in this test, mainly horizontally </w:t>
      </w:r>
      <w:r w:rsidR="0087106E">
        <w:t>under cornering and vertically under acceleration and braking. Under braking it drops, this results in the front becoming more susceptible to roll due to the roll centre being further from the centre of gravity</w:t>
      </w:r>
      <w:r w:rsidR="00E61A47">
        <w:t xml:space="preserve">, widening the instant centres will also reduce the negative camber gain </w:t>
      </w:r>
      <w:r w:rsidR="00494B0C">
        <w:t>with bump</w:t>
      </w:r>
      <w:r w:rsidR="00E61A47">
        <w:t xml:space="preserve"> (Racing Aspirations, 2017)</w:t>
      </w:r>
    </w:p>
    <w:p w14:paraId="1CB1D120" w14:textId="77777777" w:rsidR="004F527A" w:rsidRDefault="004F527A"/>
    <w:p w14:paraId="4B15663E" w14:textId="77777777" w:rsidR="004F527A" w:rsidRDefault="004F527A"/>
    <w:p w14:paraId="08CB52BE" w14:textId="77777777" w:rsidR="004F527A" w:rsidRDefault="004F527A" w:rsidP="004F527A">
      <w:pPr>
        <w:pStyle w:val="Heading1"/>
      </w:pPr>
      <w:bookmarkStart w:id="44" w:name="_Toc90068858"/>
      <w:r>
        <w:lastRenderedPageBreak/>
        <w:t>4.0 Suspension Calculations.</w:t>
      </w:r>
      <w:bookmarkEnd w:id="44"/>
    </w:p>
    <w:p w14:paraId="04CEDE60" w14:textId="21983127" w:rsidR="0006590F" w:rsidRDefault="004F527A" w:rsidP="004F527A">
      <w:pPr>
        <w:pStyle w:val="Heading2"/>
      </w:pPr>
      <w:bookmarkStart w:id="45" w:name="_Toc90068859"/>
      <w:r>
        <w:t>4.1 Calculations.</w:t>
      </w:r>
      <w:bookmarkEnd w:id="45"/>
    </w:p>
    <w:p w14:paraId="1A11EB2F" w14:textId="7D698067" w:rsidR="0006590F" w:rsidRDefault="008B623A" w:rsidP="008B623A">
      <w:r>
        <w:t>Using the data gathered from the laboratory research many calculations were made to find suspension characteristics</w:t>
      </w:r>
      <w:r w:rsidR="001D17A7">
        <w:t xml:space="preserve">, for these equations </w:t>
      </w:r>
      <w:r w:rsidR="00053821" w:rsidRPr="00053821">
        <w:rPr>
          <w:b/>
          <w:bCs/>
        </w:rPr>
        <w:t>Kt</w:t>
      </w:r>
      <w:r w:rsidR="00053821">
        <w:t xml:space="preserve"> = Tyre stiffness (calculated 147680N/m)</w:t>
      </w:r>
      <w:r w:rsidR="001D17A7">
        <w:t xml:space="preserve">, </w:t>
      </w:r>
      <w:r w:rsidR="001D17A7" w:rsidRPr="00053821">
        <w:rPr>
          <w:b/>
          <w:bCs/>
        </w:rPr>
        <w:t>Ks</w:t>
      </w:r>
      <w:r w:rsidR="001D17A7">
        <w:t xml:space="preserve"> = spring rate</w:t>
      </w:r>
      <w:r w:rsidR="003B7456">
        <w:t xml:space="preserve"> (calculated 68.156N/mm)</w:t>
      </w:r>
      <w:r w:rsidR="001D17A7">
        <w:t xml:space="preserve">, </w:t>
      </w:r>
      <w:r w:rsidR="006901FF" w:rsidRPr="00053821">
        <w:rPr>
          <w:b/>
          <w:bCs/>
        </w:rPr>
        <w:t>MR</w:t>
      </w:r>
      <w:r w:rsidR="006901FF">
        <w:t xml:space="preserve"> = motion ratio (calculated 0.4635), </w:t>
      </w:r>
      <w:r w:rsidR="006901FF" w:rsidRPr="00053821">
        <w:rPr>
          <w:b/>
          <w:bCs/>
        </w:rPr>
        <w:t>Ms</w:t>
      </w:r>
      <w:r w:rsidR="006901FF">
        <w:t xml:space="preserve"> = sprung mass (assumed 115kg), </w:t>
      </w:r>
      <w:r w:rsidR="006901FF" w:rsidRPr="00053821">
        <w:rPr>
          <w:b/>
          <w:bCs/>
        </w:rPr>
        <w:t>Mus</w:t>
      </w:r>
      <w:r w:rsidR="006901FF">
        <w:t xml:space="preserve"> = </w:t>
      </w:r>
      <w:r w:rsidR="00B35010">
        <w:t>Unsprung</w:t>
      </w:r>
      <w:r w:rsidR="006901FF">
        <w:t xml:space="preserve"> mass</w:t>
      </w:r>
      <w:r w:rsidR="003B7456">
        <w:t xml:space="preserve"> (calculated 21.5kg on car, 23.5 kg off car).</w:t>
      </w:r>
    </w:p>
    <w:p w14:paraId="44554E66" w14:textId="0BDACFB5" w:rsidR="008B623A" w:rsidRDefault="008B623A" w:rsidP="008B623A">
      <w:pPr>
        <w:rPr>
          <w:rFonts w:cstheme="minorHAnsi"/>
        </w:rPr>
      </w:pPr>
      <w:r>
        <w:t xml:space="preserve">-Wheel Rate </w:t>
      </w:r>
      <w:r w:rsidR="00120EEB">
        <w:t xml:space="preserve">(Kw) </w:t>
      </w:r>
      <w:r>
        <w:t xml:space="preserve">was found using the equation:  </w:t>
      </w:r>
      <w:r w:rsidRPr="008B623A">
        <w:rPr>
          <w:b/>
          <w:bCs/>
        </w:rPr>
        <w:t>Kw = Ks * MR</w:t>
      </w:r>
      <w:r w:rsidRPr="008B623A">
        <w:rPr>
          <w:rFonts w:cstheme="minorHAnsi"/>
          <w:b/>
          <w:bCs/>
        </w:rPr>
        <w:t>²</w:t>
      </w:r>
      <w:r>
        <w:rPr>
          <w:rFonts w:cstheme="minorHAnsi"/>
        </w:rPr>
        <w:t xml:space="preserve"> This was found to be </w:t>
      </w:r>
      <w:r w:rsidRPr="008B623A">
        <w:rPr>
          <w:rFonts w:cstheme="minorHAnsi"/>
          <w:b/>
          <w:bCs/>
        </w:rPr>
        <w:t>14642.1N/m</w:t>
      </w:r>
      <w:r>
        <w:rPr>
          <w:rFonts w:cstheme="minorHAnsi"/>
        </w:rPr>
        <w:t>.</w:t>
      </w:r>
    </w:p>
    <w:p w14:paraId="0B49245E" w14:textId="53FB820E" w:rsidR="00030FA5" w:rsidRDefault="00B35010" w:rsidP="008B623A">
      <w:r w:rsidRPr="00F03B29">
        <w:rPr>
          <w:noProof/>
        </w:rPr>
        <w:drawing>
          <wp:anchor distT="0" distB="0" distL="114300" distR="114300" simplePos="0" relativeHeight="251717120" behindDoc="0" locked="0" layoutInCell="1" allowOverlap="1" wp14:anchorId="28F46C13" wp14:editId="2639013B">
            <wp:simplePos x="0" y="0"/>
            <wp:positionH relativeFrom="margin">
              <wp:posOffset>4272584</wp:posOffset>
            </wp:positionH>
            <wp:positionV relativeFrom="paragraph">
              <wp:posOffset>531738</wp:posOffset>
            </wp:positionV>
            <wp:extent cx="1078017" cy="332721"/>
            <wp:effectExtent l="0" t="0" r="0" b="0"/>
            <wp:wrapNone/>
            <wp:docPr id="54" name="Picture 5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diagram&#10;&#10;Description automatically generated"/>
                    <pic:cNvPicPr/>
                  </pic:nvPicPr>
                  <pic:blipFill rotWithShape="1">
                    <a:blip r:embed="rId38">
                      <a:extLst>
                        <a:ext uri="{28A0092B-C50C-407E-A947-70E740481C1C}">
                          <a14:useLocalDpi xmlns:a14="http://schemas.microsoft.com/office/drawing/2010/main" val="0"/>
                        </a:ext>
                      </a:extLst>
                    </a:blip>
                    <a:srcRect l="3941" t="14501" r="6674" b="20419"/>
                    <a:stretch/>
                  </pic:blipFill>
                  <pic:spPr bwMode="auto">
                    <a:xfrm>
                      <a:off x="0" y="0"/>
                      <a:ext cx="1078017" cy="3327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0B80">
        <w:rPr>
          <w:noProof/>
        </w:rPr>
        <w:drawing>
          <wp:anchor distT="0" distB="0" distL="114300" distR="114300" simplePos="0" relativeHeight="251716096" behindDoc="0" locked="0" layoutInCell="1" allowOverlap="1" wp14:anchorId="4CB27227" wp14:editId="35C0D379">
            <wp:simplePos x="0" y="0"/>
            <wp:positionH relativeFrom="margin">
              <wp:posOffset>1146047</wp:posOffset>
            </wp:positionH>
            <wp:positionV relativeFrom="paragraph">
              <wp:posOffset>183261</wp:posOffset>
            </wp:positionV>
            <wp:extent cx="713795" cy="329184"/>
            <wp:effectExtent l="0" t="0" r="0" b="0"/>
            <wp:wrapNone/>
            <wp:docPr id="53" name="Picture 53" descr="A picture contain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schematic&#10;&#10;Description automatically generated"/>
                    <pic:cNvPicPr/>
                  </pic:nvPicPr>
                  <pic:blipFill rotWithShape="1">
                    <a:blip r:embed="rId39">
                      <a:extLst>
                        <a:ext uri="{28A0092B-C50C-407E-A947-70E740481C1C}">
                          <a14:useLocalDpi xmlns:a14="http://schemas.microsoft.com/office/drawing/2010/main" val="0"/>
                        </a:ext>
                      </a:extLst>
                    </a:blip>
                    <a:srcRect l="4770" t="15177" r="10672" b="14776"/>
                    <a:stretch/>
                  </pic:blipFill>
                  <pic:spPr bwMode="auto">
                    <a:xfrm>
                      <a:off x="0" y="0"/>
                      <a:ext cx="720859" cy="3324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623A">
        <w:t>-</w:t>
      </w:r>
      <w:r w:rsidR="00806E52">
        <w:t>Ride frequency also known as the natural frequency of the sprung mass was found using the following equation:</w:t>
      </w:r>
      <w:r w:rsidR="00A50B80">
        <w:t xml:space="preserve">                          </w:t>
      </w:r>
      <w:r w:rsidR="00030FA5">
        <w:t>this</w:t>
      </w:r>
      <w:r w:rsidR="00A50B80">
        <w:t xml:space="preserve"> was found to be </w:t>
      </w:r>
      <w:r w:rsidR="00A50B80" w:rsidRPr="00B35010">
        <w:rPr>
          <w:b/>
          <w:bCs/>
        </w:rPr>
        <w:t>1.</w:t>
      </w:r>
      <w:r w:rsidR="00BF0070">
        <w:rPr>
          <w:b/>
          <w:bCs/>
        </w:rPr>
        <w:t>80</w:t>
      </w:r>
      <w:r w:rsidR="00A50B80" w:rsidRPr="00B35010">
        <w:rPr>
          <w:b/>
          <w:bCs/>
        </w:rPr>
        <w:t>Hz</w:t>
      </w:r>
      <w:r w:rsidR="00030FA5">
        <w:t>.</w:t>
      </w:r>
    </w:p>
    <w:p w14:paraId="035CFBFD" w14:textId="2B1F21ED" w:rsidR="00933FB5" w:rsidRDefault="00030FA5" w:rsidP="00933FB5">
      <w:r>
        <w:t>-</w:t>
      </w:r>
      <w:r w:rsidR="00F03B29">
        <w:t xml:space="preserve">the Front Unsprung mass natural frequency was found using the equation                                     </w:t>
      </w:r>
      <w:r w:rsidR="00B35010">
        <w:t xml:space="preserve">This was calculated to be </w:t>
      </w:r>
      <w:r w:rsidR="00B35010" w:rsidRPr="00B35010">
        <w:rPr>
          <w:b/>
          <w:bCs/>
        </w:rPr>
        <w:t>13.83Hz</w:t>
      </w:r>
      <w:r w:rsidR="001D17A7">
        <w:t>.</w:t>
      </w:r>
      <w:r w:rsidR="00A50B80">
        <w:t xml:space="preserve">  </w:t>
      </w:r>
    </w:p>
    <w:p w14:paraId="64653D0A" w14:textId="77777777" w:rsidR="00933FB5" w:rsidRDefault="00933FB5" w:rsidP="00933FB5"/>
    <w:p w14:paraId="26DD18F0" w14:textId="38996EFA" w:rsidR="00933FB5" w:rsidRDefault="00933FB5" w:rsidP="00BF0070">
      <w:pPr>
        <w:pStyle w:val="Heading2"/>
      </w:pPr>
      <w:bookmarkStart w:id="46" w:name="_Toc90068860"/>
      <w:r>
        <w:t>4.2 Discussion.</w:t>
      </w:r>
      <w:bookmarkEnd w:id="46"/>
    </w:p>
    <w:p w14:paraId="71433FB0" w14:textId="7B2C34E7" w:rsidR="00BF0070" w:rsidRPr="00BF0070" w:rsidRDefault="00BF0070" w:rsidP="00BF0070">
      <w:r>
        <w:t>The Ride frequency of a car says a lot about</w:t>
      </w:r>
      <w:r w:rsidR="0099475C">
        <w:t xml:space="preserve"> a </w:t>
      </w:r>
      <w:r w:rsidR="00494B0C">
        <w:t>vehicles</w:t>
      </w:r>
      <w:r w:rsidR="0099475C">
        <w:t xml:space="preserve"> </w:t>
      </w:r>
      <w:r>
        <w:t>handling characteristics, with the two extremes being passenger cars around 0.5-1.0Hz and racecars with over 50% of their weight in downforce being 3.5-5.0Hz</w:t>
      </w:r>
      <w:r w:rsidR="00494F38">
        <w:t xml:space="preserve">, the 1.80Hz calculated places it in the 1.5-2.5Hz bracket of low aero racecars and moderate aero Formula cars </w:t>
      </w:r>
      <w:r w:rsidR="00494F38" w:rsidRPr="00494F38">
        <w:t>(Rajeev. N, 2019)</w:t>
      </w:r>
      <w:r w:rsidR="00494F38">
        <w:t>. The lower the Ride frequency the softer the suspension will be and the slower it will respond, whereas a higher ride frequency give less suspension travel allowing for lower ride heights, and lower centre of gravity</w:t>
      </w:r>
      <w:r w:rsidR="00B30E7E">
        <w:t>.</w:t>
      </w:r>
      <w:r w:rsidR="00494F38" w:rsidRPr="00494F38">
        <w:t xml:space="preserve"> (Rajeev. N, 2019)</w:t>
      </w:r>
    </w:p>
    <w:p w14:paraId="583F1BF5" w14:textId="6DEDA984" w:rsidR="008B623A" w:rsidRDefault="00A50B80" w:rsidP="00933FB5">
      <w:pPr>
        <w:pStyle w:val="Heading2"/>
      </w:pPr>
      <w:r>
        <w:t xml:space="preserve">                                                                                      </w:t>
      </w:r>
    </w:p>
    <w:p w14:paraId="1B6137C5" w14:textId="0D62E068" w:rsidR="001A0878" w:rsidRDefault="001A0878" w:rsidP="0006590F">
      <w:r>
        <w:br w:type="page"/>
      </w:r>
    </w:p>
    <w:p w14:paraId="5AF680EB" w14:textId="2F8ED394" w:rsidR="000141E1" w:rsidRDefault="006531DB" w:rsidP="006531DB">
      <w:pPr>
        <w:pStyle w:val="Heading1"/>
      </w:pPr>
      <w:bookmarkStart w:id="47" w:name="_Toc90068861"/>
      <w:r>
        <w:lastRenderedPageBreak/>
        <w:t>5.0 Validation.</w:t>
      </w:r>
      <w:bookmarkEnd w:id="47"/>
    </w:p>
    <w:p w14:paraId="1557A59E" w14:textId="2D9E0C95" w:rsidR="00FE4E62" w:rsidRDefault="00FE4E62" w:rsidP="00FE4E62">
      <w:r>
        <w:rPr>
          <w:noProof/>
        </w:rPr>
        <mc:AlternateContent>
          <mc:Choice Requires="wps">
            <w:drawing>
              <wp:anchor distT="45720" distB="45720" distL="114300" distR="114300" simplePos="0" relativeHeight="251721216" behindDoc="0" locked="0" layoutInCell="1" allowOverlap="1" wp14:anchorId="34F12DD8" wp14:editId="23558553">
                <wp:simplePos x="0" y="0"/>
                <wp:positionH relativeFrom="margin">
                  <wp:align>left</wp:align>
                </wp:positionH>
                <wp:positionV relativeFrom="paragraph">
                  <wp:posOffset>26867</wp:posOffset>
                </wp:positionV>
                <wp:extent cx="3110865" cy="314960"/>
                <wp:effectExtent l="0" t="0" r="13335" b="2794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865" cy="314960"/>
                        </a:xfrm>
                        <a:prstGeom prst="rect">
                          <a:avLst/>
                        </a:prstGeom>
                        <a:solidFill>
                          <a:srgbClr val="FFFFFF"/>
                        </a:solidFill>
                        <a:ln w="9525">
                          <a:solidFill>
                            <a:schemeClr val="bg1"/>
                          </a:solidFill>
                          <a:miter lim="800000"/>
                          <a:headEnd/>
                          <a:tailEnd/>
                        </a:ln>
                      </wps:spPr>
                      <wps:txbx>
                        <w:txbxContent>
                          <w:p w14:paraId="2B94CD22" w14:textId="794173B5" w:rsidR="00211257" w:rsidRDefault="005B0AB0">
                            <w:r>
                              <w:t>Fig. 11 – Measured Camber Vs Wingeo Camber.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F12DD8" id="_x0000_s1046" type="#_x0000_t202" style="position:absolute;margin-left:0;margin-top:2.1pt;width:244.95pt;height:24.8pt;z-index:251721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5uBLgIAAEwEAAAOAAAAZHJzL2Uyb0RvYy54bWysVNtu2zAMfR+wfxD0vthOkywx4hRdugwD&#10;ugvQ7gNkWbaFyaImKbGzry8lp2mWvQ3zgyCK1BF5Dun17dApchDWSdAFzSYpJUJzqKRuCvrjafdu&#10;SYnzTFdMgRYFPQpHbzdv36x7k4sptKAqYQmCaJf3pqCt9yZPEsdb0TE3ASM0OmuwHfNo2iapLOsR&#10;vVPJNE0XSQ+2Mha4cA5P70cn3UT8uhbcf6trJzxRBcXcfFxtXMuwJps1yxvLTCv5KQ32D1l0TGp8&#10;9Ax1zzwjeyv/guokt+Cg9hMOXQJ1LbmINWA1WXpVzWPLjIi1IDnOnGly/w+Wfz18t0RWBZ2vKNGs&#10;Q42exODJBxjINNDTG5dj1KPBOD/gMcocS3XmAfhPRzRsW6YbcWct9K1gFaaXhZvJxdURxwWQsv8C&#10;FT7D9h4i0FDbLnCHbBBER5mOZ2lCKhwPb7IsXS7mlHD03WSz1SJql7D85baxzn8S0JGwKahF6SM6&#10;Ozw4H7Jh+UtIeMyBktVOKhUN25RbZcmBYZvs4hcLuApTmvQFXc2n85GAPyBCx4ozSNmMFFwhdNJj&#10;uyvZFXSZhm9swMDaR13FZvRMqnGPGSt9ojEwN3Loh3KIgk3j5cBxCdURibUwtjeOI25asL8p6bG1&#10;C+p+7ZkVlKjPGsVZZbNZmIVozObvEYjYS0956WGaI1RBPSXjduvj/ATeNNyhiLWM/L5mcsoZWzbS&#10;fhqvMBOXdox6/QlsngEAAP//AwBQSwMEFAAGAAgAAAAhAEFIXbzcAAAABQEAAA8AAABkcnMvZG93&#10;bnJldi54bWxMj0FPg0AUhO8m/Q+b18SbXazYAOXRGI29GSM1tceFfQKRfUvYbYv+eteTPU5mMvNN&#10;vplML040us4ywu0iAkFcW91xg/C+e75JQDivWKveMiF8k4NNMbvKVabtmd/oVPpGhBJ2mUJovR8y&#10;KV3dklFuYQfi4H3a0Sgf5NhIPapzKDe9XEbRShrVcVho1UCPLdVf5dEguDpa7V/jcv9RyS39pFo/&#10;HbYviNfz6WENwtPk/8Pwhx/QoQhMlT2ydqJHCEc8QrwEEcw4SVMQFcL9XQKyyOUlffELAAD//wMA&#10;UEsBAi0AFAAGAAgAAAAhALaDOJL+AAAA4QEAABMAAAAAAAAAAAAAAAAAAAAAAFtDb250ZW50X1R5&#10;cGVzXS54bWxQSwECLQAUAAYACAAAACEAOP0h/9YAAACUAQAACwAAAAAAAAAAAAAAAAAvAQAAX3Jl&#10;bHMvLnJlbHNQSwECLQAUAAYACAAAACEAyaubgS4CAABMBAAADgAAAAAAAAAAAAAAAAAuAgAAZHJz&#10;L2Uyb0RvYy54bWxQSwECLQAUAAYACAAAACEAQUhdvNwAAAAFAQAADwAAAAAAAAAAAAAAAACIBAAA&#10;ZHJzL2Rvd25yZXYueG1sUEsFBgAAAAAEAAQA8wAAAJEFAAAAAA==&#10;" strokecolor="white [3212]">
                <v:textbox>
                  <w:txbxContent>
                    <w:p w14:paraId="2B94CD22" w14:textId="794173B5" w:rsidR="00211257" w:rsidRDefault="005B0AB0">
                      <w:r>
                        <w:t>Fig. 11 – Measured Camber Vs Wingeo Camber.</w:t>
                      </w:r>
                    </w:p>
                  </w:txbxContent>
                </v:textbox>
                <w10:wrap type="square" anchorx="margin"/>
              </v:shape>
            </w:pict>
          </mc:Fallback>
        </mc:AlternateContent>
      </w:r>
    </w:p>
    <w:p w14:paraId="6F3870B1" w14:textId="5501804E" w:rsidR="00FE4E62" w:rsidRDefault="00FE4E62" w:rsidP="00FE4E62">
      <w:r>
        <w:rPr>
          <w:noProof/>
        </w:rPr>
        <w:drawing>
          <wp:anchor distT="0" distB="0" distL="114300" distR="114300" simplePos="0" relativeHeight="251718144" behindDoc="1" locked="0" layoutInCell="1" allowOverlap="1" wp14:anchorId="2D304F30" wp14:editId="37CF9E93">
            <wp:simplePos x="0" y="0"/>
            <wp:positionH relativeFrom="margin">
              <wp:align>center</wp:align>
            </wp:positionH>
            <wp:positionV relativeFrom="paragraph">
              <wp:posOffset>5715</wp:posOffset>
            </wp:positionV>
            <wp:extent cx="3597275" cy="2028190"/>
            <wp:effectExtent l="0" t="0" r="3175" b="0"/>
            <wp:wrapTight wrapText="bothSides">
              <wp:wrapPolygon edited="0">
                <wp:start x="0" y="0"/>
                <wp:lineTo x="0" y="21302"/>
                <wp:lineTo x="21505" y="21302"/>
                <wp:lineTo x="21505" y="0"/>
                <wp:lineTo x="0" y="0"/>
              </wp:wrapPolygon>
            </wp:wrapTight>
            <wp:docPr id="55" name="Picture 5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Chart, line chart&#10;&#10;Description automatically generated"/>
                    <pic:cNvPicPr/>
                  </pic:nvPicPr>
                  <pic:blipFill rotWithShape="1">
                    <a:blip r:embed="rId40" cstate="print">
                      <a:extLst>
                        <a:ext uri="{28A0092B-C50C-407E-A947-70E740481C1C}">
                          <a14:useLocalDpi xmlns:a14="http://schemas.microsoft.com/office/drawing/2010/main" val="0"/>
                        </a:ext>
                      </a:extLst>
                    </a:blip>
                    <a:srcRect l="2629" r="1289" b="1616"/>
                    <a:stretch/>
                  </pic:blipFill>
                  <pic:spPr bwMode="auto">
                    <a:xfrm>
                      <a:off x="0" y="0"/>
                      <a:ext cx="3597275" cy="2028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A543F6" w14:textId="09F7E615" w:rsidR="00FE4E62" w:rsidRDefault="00FE4E62" w:rsidP="00FE4E62"/>
    <w:p w14:paraId="080DF2DA" w14:textId="5D9F2C9A" w:rsidR="00FE4E62" w:rsidRDefault="00FE4E62" w:rsidP="00FE4E62"/>
    <w:p w14:paraId="62D9A42A" w14:textId="11805AA9" w:rsidR="00FE4E62" w:rsidRPr="00FE4E62" w:rsidRDefault="00FE4E62" w:rsidP="00FE4E62"/>
    <w:p w14:paraId="5AC70D11" w14:textId="77BE2795" w:rsidR="006531DB" w:rsidRPr="006531DB" w:rsidRDefault="006531DB" w:rsidP="006531DB"/>
    <w:p w14:paraId="449E32E5" w14:textId="77777777" w:rsidR="00FE4E62" w:rsidRDefault="00FE4E62" w:rsidP="00311C8D"/>
    <w:p w14:paraId="07D9E4C1" w14:textId="01D4AB16" w:rsidR="000141E1" w:rsidRDefault="00FE4E62" w:rsidP="00311C8D">
      <w:r>
        <w:t xml:space="preserve">Looking at Fig.11 both the measured and Wingeo camber values showed a </w:t>
      </w:r>
      <w:r w:rsidR="00D452D6">
        <w:t>similar relationship with the increase in ride height, with the only difference being the Measured values increasing at a faster rate.</w:t>
      </w:r>
      <w:r w:rsidR="0057716A">
        <w:t xml:space="preserve"> This could be down to multiple reasons, including inaccurate measurements, the Wingeo model being slightly </w:t>
      </w:r>
      <w:r w:rsidR="00DB0738">
        <w:t>incorrect,</w:t>
      </w:r>
      <w:r w:rsidR="0057716A">
        <w:t xml:space="preserve"> but is most likely due to the measuring method for the real values, as the </w:t>
      </w:r>
      <w:r w:rsidR="00DB0738">
        <w:t>ride height was an approximate value therefore measuring the ride height directly would give more accurate data.</w:t>
      </w:r>
    </w:p>
    <w:p w14:paraId="221CDDD8" w14:textId="38CD9F41" w:rsidR="00DB0738" w:rsidRDefault="00DB0738" w:rsidP="00311C8D">
      <w:r w:rsidRPr="00DB0738">
        <w:rPr>
          <w:noProof/>
        </w:rPr>
        <mc:AlternateContent>
          <mc:Choice Requires="wps">
            <w:drawing>
              <wp:anchor distT="45720" distB="45720" distL="114300" distR="114300" simplePos="0" relativeHeight="251723264" behindDoc="0" locked="0" layoutInCell="1" allowOverlap="1" wp14:anchorId="6435C682" wp14:editId="052793EC">
                <wp:simplePos x="0" y="0"/>
                <wp:positionH relativeFrom="margin">
                  <wp:align>left</wp:align>
                </wp:positionH>
                <wp:positionV relativeFrom="paragraph">
                  <wp:posOffset>103483</wp:posOffset>
                </wp:positionV>
                <wp:extent cx="2448560" cy="294005"/>
                <wp:effectExtent l="0" t="0" r="27940" b="10795"/>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294005"/>
                        </a:xfrm>
                        <a:prstGeom prst="rect">
                          <a:avLst/>
                        </a:prstGeom>
                        <a:solidFill>
                          <a:srgbClr val="FFFFFF"/>
                        </a:solidFill>
                        <a:ln w="9525">
                          <a:solidFill>
                            <a:sysClr val="window" lastClr="FFFFFF"/>
                          </a:solidFill>
                          <a:miter lim="800000"/>
                          <a:headEnd/>
                          <a:tailEnd/>
                        </a:ln>
                      </wps:spPr>
                      <wps:txbx>
                        <w:txbxContent>
                          <w:p w14:paraId="7E2B4995" w14:textId="2A938220" w:rsidR="00DB0738" w:rsidRDefault="00DB0738" w:rsidP="00DB0738">
                            <w:r>
                              <w:t>Fig. 12 – Measured Toe Vs Wingeo Toe.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5C682" id="_x0000_s1047" type="#_x0000_t202" style="position:absolute;margin-left:0;margin-top:8.15pt;width:192.8pt;height:23.15pt;z-index:251723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lRRMQIAAF0EAAAOAAAAZHJzL2Uyb0RvYy54bWysVNtu2zAMfR+wfxD0vtgxnK4x4hRdugwD&#10;ugvQ7gNoWY6FyaInKbGzrx8lp2m6AXsY5geBEqnDw0PKq5ux0+wgrVNoSj6fpZxJI7BWZlfyb4/b&#10;N9ecOQ+mBo1GlvwoHb9Zv361GvpCZtiirqVlBGJcMfQlb73viyRxopUduBn20pCzQduBp63dJbWF&#10;gdA7nWRpepUMaOveopDO0end5OTriN80UvgvTeOkZ7rkxM3H1ca1CmuyXkGxs9C3SpxowD+w6EAZ&#10;SnqGugMPbG/VH1CdEhYdNn4msEuwaZSQsQaqZp7+Vs1DC72MtZA4rj/L5P4frPh8+GqZqkt+RfIY&#10;6KhHj3L07B2OLAvyDL0rKOqhpzg/0jG1OZbq+nsU3x0zuGnB7OSttTi0EmqiNw83k4urE44LINXw&#10;CWtKA3uPEWhsbBe0IzUYoROP47k1gYqgwyzPrxeBoiBftszTdBFTQPF0u7fOf5DYsWCU3FLrIzoc&#10;7p0PbKB4CgnJHGpVb5XWcWN31UZbdgAak238TugvwrRhQ8mXi2wxCfAC4ujOCDSfNQ6caXCeDv8G&#10;2SlP869VV/LrNHwhLxRBxvemjrYHpSebStDmpGuQchLVj9UYO5hF1YPoFdZHUtriNO/0Pslo0f7k&#10;bKBZL7n7sQcrieFHQ91azvM8PI64yRdvM9rYS0916QEjCKrknrPJ3Pj4oAJvg7fU1UZFwZ+ZnDjT&#10;DMc+nN5beCSX+xj1/FdY/wIAAP//AwBQSwMEFAAGAAgAAAAhAPKcIe7aAAAABgEAAA8AAABkcnMv&#10;ZG93bnJldi54bWxMj8FOwzAQRO9I/IO1SNyoQ6NaVYhTVRE9BonAhZsTL0lEvLZitw1/z3KC486M&#10;Zt6Wh9XN4oJLnDxpeNxkIJB6bycaNLy/nR72IGIyZM3sCTV8Y4RDdXtTmsL6K73ipU2D4BKKhdEw&#10;phQKKWM/ojNx4wMSe59+cSbxuQzSLubK5W6W2yxT0pmJeGE0AesR+6/27DScujoE89I+fzR5Hrsd&#10;NUesG63v79bjE4iEa/oLwy8+o0PFTJ0/k41i1sCPJFZVDoLdfL9TIDoNaqtAVqX8j1/9AAAA//8D&#10;AFBLAQItABQABgAIAAAAIQC2gziS/gAAAOEBAAATAAAAAAAAAAAAAAAAAAAAAABbQ29udGVudF9U&#10;eXBlc10ueG1sUEsBAi0AFAAGAAgAAAAhADj9If/WAAAAlAEAAAsAAAAAAAAAAAAAAAAALwEAAF9y&#10;ZWxzLy5yZWxzUEsBAi0AFAAGAAgAAAAhADwqVFExAgAAXQQAAA4AAAAAAAAAAAAAAAAALgIAAGRy&#10;cy9lMm9Eb2MueG1sUEsBAi0AFAAGAAgAAAAhAPKcIe7aAAAABgEAAA8AAAAAAAAAAAAAAAAAiwQA&#10;AGRycy9kb3ducmV2LnhtbFBLBQYAAAAABAAEAPMAAACSBQAAAAA=&#10;" strokecolor="window">
                <v:textbox>
                  <w:txbxContent>
                    <w:p w14:paraId="7E2B4995" w14:textId="2A938220" w:rsidR="00DB0738" w:rsidRDefault="00DB0738" w:rsidP="00DB0738">
                      <w:r>
                        <w:t>Fig. 12 – Measured Toe Vs Wingeo Toe.</w:t>
                      </w:r>
                    </w:p>
                  </w:txbxContent>
                </v:textbox>
                <w10:wrap type="square" anchorx="margin"/>
              </v:shape>
            </w:pict>
          </mc:Fallback>
        </mc:AlternateContent>
      </w:r>
    </w:p>
    <w:p w14:paraId="274D378D" w14:textId="436346F9" w:rsidR="00DB0738" w:rsidRDefault="00DB0738" w:rsidP="00311C8D">
      <w:r>
        <w:rPr>
          <w:noProof/>
        </w:rPr>
        <w:drawing>
          <wp:anchor distT="0" distB="0" distL="114300" distR="114300" simplePos="0" relativeHeight="251719168" behindDoc="1" locked="0" layoutInCell="1" allowOverlap="1" wp14:anchorId="4583983F" wp14:editId="52A68770">
            <wp:simplePos x="0" y="0"/>
            <wp:positionH relativeFrom="margin">
              <wp:align>center</wp:align>
            </wp:positionH>
            <wp:positionV relativeFrom="paragraph">
              <wp:posOffset>6985</wp:posOffset>
            </wp:positionV>
            <wp:extent cx="3909060" cy="2142490"/>
            <wp:effectExtent l="0" t="0" r="0" b="0"/>
            <wp:wrapTight wrapText="bothSides">
              <wp:wrapPolygon edited="0">
                <wp:start x="0" y="0"/>
                <wp:lineTo x="0" y="21318"/>
                <wp:lineTo x="21474" y="21318"/>
                <wp:lineTo x="21474"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rotWithShape="1">
                    <a:blip r:embed="rId41" cstate="print">
                      <a:extLst>
                        <a:ext uri="{28A0092B-C50C-407E-A947-70E740481C1C}">
                          <a14:useLocalDpi xmlns:a14="http://schemas.microsoft.com/office/drawing/2010/main" val="0"/>
                        </a:ext>
                      </a:extLst>
                    </a:blip>
                    <a:srcRect l="1928" t="2174" r="1822" b="4341"/>
                    <a:stretch/>
                  </pic:blipFill>
                  <pic:spPr bwMode="auto">
                    <a:xfrm>
                      <a:off x="0" y="0"/>
                      <a:ext cx="3909060" cy="2142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FBEB78" w14:textId="77D097AB" w:rsidR="00DB0738" w:rsidRDefault="00DB0738" w:rsidP="00311C8D"/>
    <w:p w14:paraId="6EA94771" w14:textId="341C133B" w:rsidR="00DB0738" w:rsidRDefault="00DB0738" w:rsidP="00311C8D"/>
    <w:p w14:paraId="376313CC" w14:textId="2C464DA9" w:rsidR="00DB0738" w:rsidRDefault="00DB0738" w:rsidP="00311C8D"/>
    <w:p w14:paraId="3B0BC18D" w14:textId="2ABF7F73" w:rsidR="00DB0738" w:rsidRDefault="00DB0738" w:rsidP="00311C8D"/>
    <w:p w14:paraId="0C4F593E" w14:textId="5B1F66A1" w:rsidR="00DB0738" w:rsidRDefault="00DB0738" w:rsidP="00311C8D"/>
    <w:p w14:paraId="5EB116C9" w14:textId="59A6AA61" w:rsidR="00DB0738" w:rsidRDefault="00DB0738" w:rsidP="00311C8D"/>
    <w:p w14:paraId="69E32B25" w14:textId="17A2953F" w:rsidR="002314A2" w:rsidRDefault="00DB0738" w:rsidP="00311C8D">
      <w:r>
        <w:t xml:space="preserve">Looking at Fig.12 </w:t>
      </w:r>
      <w:r w:rsidR="00402FF2">
        <w:t xml:space="preserve">with the raw data from both tests an opposite relationship can be seen, this is strange as a much closer relationship is expected such as that in Fig. 11. This could be due to </w:t>
      </w:r>
      <w:r w:rsidR="00F70CFD">
        <w:t>reading the DTI gauges in the incorrect order or an issue with the Wingeo model and to validate this reading the test could be completed again paying close attention to the DTI toe gauges.</w:t>
      </w:r>
    </w:p>
    <w:p w14:paraId="53443F71" w14:textId="77777777" w:rsidR="002314A2" w:rsidRDefault="002314A2">
      <w:r>
        <w:br w:type="page"/>
      </w:r>
    </w:p>
    <w:p w14:paraId="37858095" w14:textId="2D99B287" w:rsidR="00DB0738" w:rsidRDefault="002314A2" w:rsidP="002314A2">
      <w:pPr>
        <w:pStyle w:val="Heading1"/>
      </w:pPr>
      <w:bookmarkStart w:id="48" w:name="_Toc90068862"/>
      <w:r>
        <w:lastRenderedPageBreak/>
        <w:t>6.0 Conclusion.</w:t>
      </w:r>
      <w:bookmarkEnd w:id="48"/>
    </w:p>
    <w:p w14:paraId="7C62C360" w14:textId="193F94B9" w:rsidR="002570F3" w:rsidRDefault="006C2305" w:rsidP="002314A2">
      <w:r>
        <w:t xml:space="preserve">To conclude there were many interesting </w:t>
      </w:r>
      <w:r w:rsidR="009D5138">
        <w:t>findings</w:t>
      </w:r>
      <w:r>
        <w:t xml:space="preserve"> both from the laboratory testing and Wingeo testing, which gives a great insight into the suspension used in the Van</w:t>
      </w:r>
      <w:r w:rsidR="00F205C2">
        <w:t>-</w:t>
      </w:r>
      <w:r>
        <w:t>Diemen</w:t>
      </w:r>
      <w:r w:rsidR="009D5138">
        <w:t xml:space="preserve">. In particular the camber results, seeing a relationship </w:t>
      </w:r>
      <w:r w:rsidR="00882FE5">
        <w:t xml:space="preserve">which can lead onto many improvements such as a larger negative camber value resulting in reduced positive camber on the outside wheel when cornering and accelerating hard which will improve </w:t>
      </w:r>
      <w:r w:rsidR="00AC79CC">
        <w:t>stability</w:t>
      </w:r>
      <w:r w:rsidR="00882FE5">
        <w:t>. Also Finding the ride frequency will be very useful if changing any of the aerodynamic components on the car, as higher downforce will require a higher ride frequency</w:t>
      </w:r>
      <w:r w:rsidR="00C755A5">
        <w:t>. If the experiments were to be completed again a more thorough measuring system would be employed allowing for more accuracy within the wheel position tests and more reliable results.</w:t>
      </w:r>
    </w:p>
    <w:p w14:paraId="69B6217B" w14:textId="77777777" w:rsidR="002570F3" w:rsidRDefault="002570F3">
      <w:r>
        <w:br w:type="page"/>
      </w:r>
    </w:p>
    <w:p w14:paraId="17303E17" w14:textId="11D8E4F5" w:rsidR="002314A2" w:rsidRDefault="002570F3" w:rsidP="002570F3">
      <w:pPr>
        <w:pStyle w:val="Heading1"/>
      </w:pPr>
      <w:bookmarkStart w:id="49" w:name="_Toc90068863"/>
      <w:r>
        <w:lastRenderedPageBreak/>
        <w:t>References.</w:t>
      </w:r>
      <w:bookmarkEnd w:id="49"/>
    </w:p>
    <w:p w14:paraId="48D454A9" w14:textId="7D11C401" w:rsidR="002570F3" w:rsidRDefault="00C21677" w:rsidP="002570F3">
      <w:r>
        <w:t>-</w:t>
      </w:r>
      <w:r w:rsidR="00412B82">
        <w:t xml:space="preserve"> </w:t>
      </w:r>
      <w:r>
        <w:t xml:space="preserve">Chris Snowden Racing, </w:t>
      </w:r>
      <w:r w:rsidRPr="00C21677">
        <w:t>Formula Ford – Van Diemen RF01</w:t>
      </w:r>
      <w:r w:rsidR="00911C19">
        <w:t>.</w:t>
      </w:r>
      <w:r>
        <w:t xml:space="preserve"> </w:t>
      </w:r>
      <w:hyperlink r:id="rId42" w:history="1">
        <w:r w:rsidRPr="00DB5A65">
          <w:rPr>
            <w:rStyle w:val="Hyperlink"/>
          </w:rPr>
          <w:t>https://cs-racing.co.uk/csr-formula-ford.html</w:t>
        </w:r>
      </w:hyperlink>
      <w:r>
        <w:t xml:space="preserve"> </w:t>
      </w:r>
      <w:r w:rsidR="00AF34F7">
        <w:t xml:space="preserve">(Accessed </w:t>
      </w:r>
      <w:r w:rsidR="00A06BB7">
        <w:t>10/11/21)</w:t>
      </w:r>
    </w:p>
    <w:p w14:paraId="26BDA45F" w14:textId="663D4269" w:rsidR="00911C19" w:rsidRDefault="00911C19" w:rsidP="002570F3">
      <w:r>
        <w:t>-</w:t>
      </w:r>
      <w:r w:rsidR="00412B82">
        <w:t xml:space="preserve"> </w:t>
      </w:r>
      <w:r>
        <w:t>Tim Tudor and Paul Davies, Laboratory equipment setup videos.</w:t>
      </w:r>
    </w:p>
    <w:p w14:paraId="5729B4B3" w14:textId="21D8E72D" w:rsidR="004F7A6F" w:rsidRDefault="004F7A6F" w:rsidP="002570F3">
      <w:r>
        <w:t>- Martin Kr</w:t>
      </w:r>
      <w:r>
        <w:rPr>
          <w:rFonts w:cstheme="minorHAnsi"/>
        </w:rPr>
        <w:t>ö</w:t>
      </w:r>
      <w:r>
        <w:t xml:space="preserve">nke, 5.6 Camber &amp; Toe - </w:t>
      </w:r>
      <w:hyperlink r:id="rId43" w:history="1">
        <w:r w:rsidRPr="00DB5A65">
          <w:rPr>
            <w:rStyle w:val="Hyperlink"/>
          </w:rPr>
          <w:t>https://virtualracingschool.com/academy/iracing-career-guide/setups/camber-toe/</w:t>
        </w:r>
      </w:hyperlink>
      <w:r>
        <w:t xml:space="preserve"> </w:t>
      </w:r>
      <w:r w:rsidR="00A06BB7">
        <w:t>(accessed 14/11/21)</w:t>
      </w:r>
    </w:p>
    <w:p w14:paraId="54C09801" w14:textId="3C5EE6F7" w:rsidR="00C21677" w:rsidRDefault="00C21677" w:rsidP="002570F3">
      <w:r>
        <w:t>-</w:t>
      </w:r>
      <w:r w:rsidR="00412B82">
        <w:t xml:space="preserve"> </w:t>
      </w:r>
      <w:r w:rsidR="00911C19">
        <w:t>Scott Woodwiss,</w:t>
      </w:r>
      <w:r w:rsidR="00911C19" w:rsidRPr="00911C19">
        <w:t xml:space="preserve"> </w:t>
      </w:r>
      <w:r w:rsidR="00911C19">
        <w:t xml:space="preserve">suspension secrets – how to tune toe settings. </w:t>
      </w:r>
      <w:hyperlink r:id="rId44" w:history="1">
        <w:r w:rsidR="00911C19" w:rsidRPr="00DB5A65">
          <w:rPr>
            <w:rStyle w:val="Hyperlink"/>
          </w:rPr>
          <w:t>https://brscc.co.uk/suspension-secrets-how-to-tune-toe-settings/</w:t>
        </w:r>
      </w:hyperlink>
      <w:r w:rsidR="00911C19">
        <w:t xml:space="preserve"> </w:t>
      </w:r>
      <w:r w:rsidR="00A06BB7">
        <w:t>(accessed 13/11/21)</w:t>
      </w:r>
    </w:p>
    <w:p w14:paraId="4D0E17FC" w14:textId="23A92B7F" w:rsidR="00911C19" w:rsidRDefault="00911C19" w:rsidP="002570F3">
      <w:r>
        <w:t>-</w:t>
      </w:r>
      <w:r w:rsidR="00412B82">
        <w:t xml:space="preserve"> </w:t>
      </w:r>
      <w:r>
        <w:t xml:space="preserve">Jonathan Vogel, Tech explained – roll centre. </w:t>
      </w:r>
      <w:hyperlink r:id="rId45" w:history="1">
        <w:r w:rsidRPr="00DB5A65">
          <w:rPr>
            <w:rStyle w:val="Hyperlink"/>
          </w:rPr>
          <w:t>https://www.racecar-engineering.com/tech-explained/tech-explained-roll-centre/</w:t>
        </w:r>
      </w:hyperlink>
      <w:r>
        <w:t xml:space="preserve"> </w:t>
      </w:r>
      <w:r w:rsidR="00E810A0">
        <w:t>(accessed 20/11/21)</w:t>
      </w:r>
    </w:p>
    <w:p w14:paraId="0D25BE8E" w14:textId="4CA00708" w:rsidR="00027248" w:rsidRDefault="00027248" w:rsidP="002570F3">
      <w:r>
        <w:t xml:space="preserve">- TheF1Clan, roll centre &amp; roll couple: what are they and what role do they play in racecar design? </w:t>
      </w:r>
      <w:hyperlink r:id="rId46" w:history="1">
        <w:r w:rsidRPr="00DB5A65">
          <w:rPr>
            <w:rStyle w:val="Hyperlink"/>
          </w:rPr>
          <w:t>https://thef1clan.com/2020/06/09/roll-center-roll-couple-what-are-they-and-what-roll-do-they-play-in-racecar-design/</w:t>
        </w:r>
      </w:hyperlink>
      <w:r>
        <w:t xml:space="preserve"> </w:t>
      </w:r>
      <w:r w:rsidR="00E810A0">
        <w:t>(accessed 22/11/21)</w:t>
      </w:r>
    </w:p>
    <w:p w14:paraId="55C016E7" w14:textId="57B4B2A8" w:rsidR="00631D8E" w:rsidRDefault="00631D8E" w:rsidP="002570F3">
      <w:r>
        <w:t xml:space="preserve">-Racing Aspirations, Roll centre Movement (kinematic). </w:t>
      </w:r>
      <w:hyperlink r:id="rId47" w:history="1">
        <w:r w:rsidRPr="00DB5A65">
          <w:rPr>
            <w:rStyle w:val="Hyperlink"/>
          </w:rPr>
          <w:t>https://www.racingaspirations.com/roll-center-movement-kinematic/</w:t>
        </w:r>
      </w:hyperlink>
      <w:r>
        <w:t xml:space="preserve"> </w:t>
      </w:r>
      <w:r w:rsidR="00E810A0">
        <w:t>(accessed 20/11/21)</w:t>
      </w:r>
    </w:p>
    <w:p w14:paraId="5E19ECD1" w14:textId="7CDA1BD7" w:rsidR="00911C19" w:rsidRPr="002570F3" w:rsidRDefault="00911C19" w:rsidP="00911C19">
      <w:r>
        <w:t>-</w:t>
      </w:r>
      <w:r w:rsidR="00412B82">
        <w:t xml:space="preserve"> </w:t>
      </w:r>
      <w:r>
        <w:t xml:space="preserve">Nandan Rajeev, Natural Frequency, Ride Frequency, and their Influence in Suspension System Design. </w:t>
      </w:r>
      <w:hyperlink r:id="rId48" w:history="1">
        <w:r w:rsidRPr="00DB5A65">
          <w:rPr>
            <w:rStyle w:val="Hyperlink"/>
          </w:rPr>
          <w:t>https://www.ijera.com/papers/vol9no3/Series-3/K0903036064%20.pdf</w:t>
        </w:r>
      </w:hyperlink>
      <w:r>
        <w:t xml:space="preserve"> </w:t>
      </w:r>
      <w:r w:rsidR="00A06BB7">
        <w:t xml:space="preserve">(accessed </w:t>
      </w:r>
      <w:r w:rsidR="001130C1">
        <w:t>28</w:t>
      </w:r>
      <w:r w:rsidR="00C43581">
        <w:t>/1</w:t>
      </w:r>
      <w:r w:rsidR="001130C1">
        <w:t>1</w:t>
      </w:r>
      <w:r w:rsidR="00A06BB7">
        <w:t>/21)</w:t>
      </w:r>
      <w:r>
        <w:cr/>
      </w:r>
    </w:p>
    <w:sectPr w:rsidR="00911C19" w:rsidRPr="002570F3" w:rsidSect="00B12E69">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75504" w14:textId="77777777" w:rsidR="007A04F9" w:rsidRDefault="007A04F9" w:rsidP="0002438A">
      <w:pPr>
        <w:spacing w:after="0" w:line="240" w:lineRule="auto"/>
      </w:pPr>
      <w:r>
        <w:separator/>
      </w:r>
    </w:p>
  </w:endnote>
  <w:endnote w:type="continuationSeparator" w:id="0">
    <w:p w14:paraId="60B7C6B4" w14:textId="77777777" w:rsidR="007A04F9" w:rsidRDefault="007A04F9" w:rsidP="00024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330755"/>
      <w:docPartObj>
        <w:docPartGallery w:val="Page Numbers (Bottom of Page)"/>
        <w:docPartUnique/>
      </w:docPartObj>
    </w:sdtPr>
    <w:sdtEndPr>
      <w:rPr>
        <w:noProof/>
      </w:rPr>
    </w:sdtEndPr>
    <w:sdtContent>
      <w:p w14:paraId="3941E40A" w14:textId="45E914A6" w:rsidR="0002438A" w:rsidRDefault="000243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79ECC7" w14:textId="77777777" w:rsidR="0002438A" w:rsidRDefault="00024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D1AA4" w14:textId="77777777" w:rsidR="007A04F9" w:rsidRDefault="007A04F9" w:rsidP="0002438A">
      <w:pPr>
        <w:spacing w:after="0" w:line="240" w:lineRule="auto"/>
      </w:pPr>
      <w:r>
        <w:separator/>
      </w:r>
    </w:p>
  </w:footnote>
  <w:footnote w:type="continuationSeparator" w:id="0">
    <w:p w14:paraId="16D0E3F1" w14:textId="77777777" w:rsidR="007A04F9" w:rsidRDefault="007A04F9" w:rsidP="00024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521A4"/>
    <w:multiLevelType w:val="hybridMultilevel"/>
    <w:tmpl w:val="7B8A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D6"/>
    <w:rsid w:val="000049AF"/>
    <w:rsid w:val="000141E1"/>
    <w:rsid w:val="0002438A"/>
    <w:rsid w:val="00027248"/>
    <w:rsid w:val="0002751F"/>
    <w:rsid w:val="00030FA5"/>
    <w:rsid w:val="000361F4"/>
    <w:rsid w:val="00052D23"/>
    <w:rsid w:val="00053821"/>
    <w:rsid w:val="0006590F"/>
    <w:rsid w:val="00066C6F"/>
    <w:rsid w:val="000758EC"/>
    <w:rsid w:val="00075F22"/>
    <w:rsid w:val="0008322C"/>
    <w:rsid w:val="000A0386"/>
    <w:rsid w:val="000B5837"/>
    <w:rsid w:val="000B7188"/>
    <w:rsid w:val="000D56C0"/>
    <w:rsid w:val="000F1B49"/>
    <w:rsid w:val="001057DE"/>
    <w:rsid w:val="00111701"/>
    <w:rsid w:val="001122E5"/>
    <w:rsid w:val="001130C1"/>
    <w:rsid w:val="00120EEB"/>
    <w:rsid w:val="00133370"/>
    <w:rsid w:val="0013641E"/>
    <w:rsid w:val="00136C42"/>
    <w:rsid w:val="001468B8"/>
    <w:rsid w:val="00170946"/>
    <w:rsid w:val="0018338A"/>
    <w:rsid w:val="00185CA9"/>
    <w:rsid w:val="0019004E"/>
    <w:rsid w:val="001A0151"/>
    <w:rsid w:val="001A0878"/>
    <w:rsid w:val="001A6CD9"/>
    <w:rsid w:val="001D17A7"/>
    <w:rsid w:val="001D2107"/>
    <w:rsid w:val="001D405E"/>
    <w:rsid w:val="001D5899"/>
    <w:rsid w:val="001D6791"/>
    <w:rsid w:val="001E00B0"/>
    <w:rsid w:val="001E155E"/>
    <w:rsid w:val="001E58B1"/>
    <w:rsid w:val="001E5D79"/>
    <w:rsid w:val="001F69A4"/>
    <w:rsid w:val="00203A42"/>
    <w:rsid w:val="00207206"/>
    <w:rsid w:val="00211257"/>
    <w:rsid w:val="00221F37"/>
    <w:rsid w:val="002314A2"/>
    <w:rsid w:val="002413E9"/>
    <w:rsid w:val="002570F3"/>
    <w:rsid w:val="0026413B"/>
    <w:rsid w:val="00265D04"/>
    <w:rsid w:val="00266C1C"/>
    <w:rsid w:val="002732F4"/>
    <w:rsid w:val="00275412"/>
    <w:rsid w:val="00276B90"/>
    <w:rsid w:val="00280E61"/>
    <w:rsid w:val="00283EB5"/>
    <w:rsid w:val="002A610F"/>
    <w:rsid w:val="002E049D"/>
    <w:rsid w:val="002E0B9D"/>
    <w:rsid w:val="002F064B"/>
    <w:rsid w:val="002F23E7"/>
    <w:rsid w:val="002F455F"/>
    <w:rsid w:val="00301CD2"/>
    <w:rsid w:val="0030598C"/>
    <w:rsid w:val="00311C8D"/>
    <w:rsid w:val="00312590"/>
    <w:rsid w:val="00335186"/>
    <w:rsid w:val="00337C5E"/>
    <w:rsid w:val="00350666"/>
    <w:rsid w:val="003542F9"/>
    <w:rsid w:val="0035758B"/>
    <w:rsid w:val="003624A3"/>
    <w:rsid w:val="003627D0"/>
    <w:rsid w:val="0036401D"/>
    <w:rsid w:val="003679F9"/>
    <w:rsid w:val="003751A6"/>
    <w:rsid w:val="003814C2"/>
    <w:rsid w:val="0038313A"/>
    <w:rsid w:val="00384953"/>
    <w:rsid w:val="003855BE"/>
    <w:rsid w:val="003865B6"/>
    <w:rsid w:val="003946B6"/>
    <w:rsid w:val="003A2E70"/>
    <w:rsid w:val="003A70FA"/>
    <w:rsid w:val="003B6D5F"/>
    <w:rsid w:val="003B7456"/>
    <w:rsid w:val="003C2B28"/>
    <w:rsid w:val="003D2136"/>
    <w:rsid w:val="003E09C0"/>
    <w:rsid w:val="003E4D86"/>
    <w:rsid w:val="003F10DE"/>
    <w:rsid w:val="00402FF2"/>
    <w:rsid w:val="00412B82"/>
    <w:rsid w:val="0041362A"/>
    <w:rsid w:val="00414122"/>
    <w:rsid w:val="00443F87"/>
    <w:rsid w:val="00450388"/>
    <w:rsid w:val="00455A91"/>
    <w:rsid w:val="00462216"/>
    <w:rsid w:val="0047685A"/>
    <w:rsid w:val="00494B0C"/>
    <w:rsid w:val="00494F38"/>
    <w:rsid w:val="004B7F74"/>
    <w:rsid w:val="004C6331"/>
    <w:rsid w:val="004D6BBA"/>
    <w:rsid w:val="004E0EFE"/>
    <w:rsid w:val="004F0B3F"/>
    <w:rsid w:val="004F527A"/>
    <w:rsid w:val="004F60CC"/>
    <w:rsid w:val="004F7A6F"/>
    <w:rsid w:val="005307F1"/>
    <w:rsid w:val="00530D85"/>
    <w:rsid w:val="005327C0"/>
    <w:rsid w:val="0054244B"/>
    <w:rsid w:val="005472D1"/>
    <w:rsid w:val="0055409D"/>
    <w:rsid w:val="005627D3"/>
    <w:rsid w:val="0057716A"/>
    <w:rsid w:val="00584669"/>
    <w:rsid w:val="0058495B"/>
    <w:rsid w:val="00585750"/>
    <w:rsid w:val="0059111F"/>
    <w:rsid w:val="00594F21"/>
    <w:rsid w:val="00597C8B"/>
    <w:rsid w:val="005A193B"/>
    <w:rsid w:val="005A6E92"/>
    <w:rsid w:val="005B0AB0"/>
    <w:rsid w:val="005B60A7"/>
    <w:rsid w:val="005B76AA"/>
    <w:rsid w:val="005C1859"/>
    <w:rsid w:val="005E2268"/>
    <w:rsid w:val="005E3E1A"/>
    <w:rsid w:val="005F3893"/>
    <w:rsid w:val="005F46D8"/>
    <w:rsid w:val="006022E4"/>
    <w:rsid w:val="006043C9"/>
    <w:rsid w:val="00605693"/>
    <w:rsid w:val="00613CEA"/>
    <w:rsid w:val="0061452C"/>
    <w:rsid w:val="00625D16"/>
    <w:rsid w:val="00631D8E"/>
    <w:rsid w:val="00632F1A"/>
    <w:rsid w:val="006477EB"/>
    <w:rsid w:val="006531DB"/>
    <w:rsid w:val="006554F9"/>
    <w:rsid w:val="006566A1"/>
    <w:rsid w:val="00656C02"/>
    <w:rsid w:val="00683D41"/>
    <w:rsid w:val="006901FF"/>
    <w:rsid w:val="00690AA8"/>
    <w:rsid w:val="00691BDE"/>
    <w:rsid w:val="006A7529"/>
    <w:rsid w:val="006B419E"/>
    <w:rsid w:val="006B4287"/>
    <w:rsid w:val="006C2305"/>
    <w:rsid w:val="006C29DF"/>
    <w:rsid w:val="006C314A"/>
    <w:rsid w:val="006E4222"/>
    <w:rsid w:val="006E52F7"/>
    <w:rsid w:val="006F639C"/>
    <w:rsid w:val="00712465"/>
    <w:rsid w:val="00722136"/>
    <w:rsid w:val="0075400C"/>
    <w:rsid w:val="00773EC2"/>
    <w:rsid w:val="007A04F9"/>
    <w:rsid w:val="007A1928"/>
    <w:rsid w:val="007A5840"/>
    <w:rsid w:val="007B1C76"/>
    <w:rsid w:val="007B1F66"/>
    <w:rsid w:val="007B2AB1"/>
    <w:rsid w:val="007B66D6"/>
    <w:rsid w:val="007F271A"/>
    <w:rsid w:val="007F2807"/>
    <w:rsid w:val="007F4AB5"/>
    <w:rsid w:val="00802877"/>
    <w:rsid w:val="00806E52"/>
    <w:rsid w:val="00807195"/>
    <w:rsid w:val="00811896"/>
    <w:rsid w:val="008238DB"/>
    <w:rsid w:val="0084109E"/>
    <w:rsid w:val="00843321"/>
    <w:rsid w:val="008451D9"/>
    <w:rsid w:val="00850BE1"/>
    <w:rsid w:val="008530AD"/>
    <w:rsid w:val="00857937"/>
    <w:rsid w:val="00867B28"/>
    <w:rsid w:val="0087106E"/>
    <w:rsid w:val="00882FE5"/>
    <w:rsid w:val="0088600A"/>
    <w:rsid w:val="00886C0C"/>
    <w:rsid w:val="008B0B9A"/>
    <w:rsid w:val="008B623A"/>
    <w:rsid w:val="008C7A2A"/>
    <w:rsid w:val="008D45FC"/>
    <w:rsid w:val="008F268B"/>
    <w:rsid w:val="008F31BE"/>
    <w:rsid w:val="00906168"/>
    <w:rsid w:val="009070CD"/>
    <w:rsid w:val="00911C19"/>
    <w:rsid w:val="00933FB5"/>
    <w:rsid w:val="0093489F"/>
    <w:rsid w:val="00937B46"/>
    <w:rsid w:val="00941AA3"/>
    <w:rsid w:val="00942DA5"/>
    <w:rsid w:val="00960C36"/>
    <w:rsid w:val="00966439"/>
    <w:rsid w:val="0099475C"/>
    <w:rsid w:val="009A48EA"/>
    <w:rsid w:val="009C0DB2"/>
    <w:rsid w:val="009C25DF"/>
    <w:rsid w:val="009C72FF"/>
    <w:rsid w:val="009D3B55"/>
    <w:rsid w:val="009D5138"/>
    <w:rsid w:val="009D74E3"/>
    <w:rsid w:val="009F00F6"/>
    <w:rsid w:val="009F3706"/>
    <w:rsid w:val="009F6F35"/>
    <w:rsid w:val="00A0044C"/>
    <w:rsid w:val="00A06BB7"/>
    <w:rsid w:val="00A178C2"/>
    <w:rsid w:val="00A30999"/>
    <w:rsid w:val="00A44AF8"/>
    <w:rsid w:val="00A50B80"/>
    <w:rsid w:val="00A51196"/>
    <w:rsid w:val="00A51AEA"/>
    <w:rsid w:val="00A574C6"/>
    <w:rsid w:val="00A7002B"/>
    <w:rsid w:val="00A8122F"/>
    <w:rsid w:val="00A8464B"/>
    <w:rsid w:val="00A91738"/>
    <w:rsid w:val="00A93D39"/>
    <w:rsid w:val="00A96C19"/>
    <w:rsid w:val="00AC178C"/>
    <w:rsid w:val="00AC1F04"/>
    <w:rsid w:val="00AC79CC"/>
    <w:rsid w:val="00AD129D"/>
    <w:rsid w:val="00AE56CF"/>
    <w:rsid w:val="00AF34F7"/>
    <w:rsid w:val="00AF5EF4"/>
    <w:rsid w:val="00B02E1F"/>
    <w:rsid w:val="00B10C8D"/>
    <w:rsid w:val="00B12E69"/>
    <w:rsid w:val="00B17270"/>
    <w:rsid w:val="00B30E7E"/>
    <w:rsid w:val="00B35010"/>
    <w:rsid w:val="00B427F9"/>
    <w:rsid w:val="00B444A8"/>
    <w:rsid w:val="00B51890"/>
    <w:rsid w:val="00B6183B"/>
    <w:rsid w:val="00B67755"/>
    <w:rsid w:val="00BA679B"/>
    <w:rsid w:val="00BA78AE"/>
    <w:rsid w:val="00BC5151"/>
    <w:rsid w:val="00BD651F"/>
    <w:rsid w:val="00BE45F9"/>
    <w:rsid w:val="00BE7DD3"/>
    <w:rsid w:val="00BF0070"/>
    <w:rsid w:val="00BF6FE4"/>
    <w:rsid w:val="00C04FE4"/>
    <w:rsid w:val="00C20D06"/>
    <w:rsid w:val="00C21677"/>
    <w:rsid w:val="00C2574D"/>
    <w:rsid w:val="00C32A8B"/>
    <w:rsid w:val="00C3403A"/>
    <w:rsid w:val="00C43581"/>
    <w:rsid w:val="00C501BA"/>
    <w:rsid w:val="00C559E9"/>
    <w:rsid w:val="00C576EE"/>
    <w:rsid w:val="00C61F2D"/>
    <w:rsid w:val="00C625B2"/>
    <w:rsid w:val="00C755A5"/>
    <w:rsid w:val="00C82907"/>
    <w:rsid w:val="00C83ADE"/>
    <w:rsid w:val="00C87F3A"/>
    <w:rsid w:val="00CA3632"/>
    <w:rsid w:val="00CA6DF8"/>
    <w:rsid w:val="00CB438E"/>
    <w:rsid w:val="00CC6433"/>
    <w:rsid w:val="00CD0226"/>
    <w:rsid w:val="00CE0BF2"/>
    <w:rsid w:val="00CF6BA3"/>
    <w:rsid w:val="00D017A8"/>
    <w:rsid w:val="00D11646"/>
    <w:rsid w:val="00D17DDD"/>
    <w:rsid w:val="00D209F4"/>
    <w:rsid w:val="00D225BF"/>
    <w:rsid w:val="00D31D1C"/>
    <w:rsid w:val="00D37838"/>
    <w:rsid w:val="00D452D6"/>
    <w:rsid w:val="00D620F5"/>
    <w:rsid w:val="00D71231"/>
    <w:rsid w:val="00D83B47"/>
    <w:rsid w:val="00D87AFC"/>
    <w:rsid w:val="00DB0738"/>
    <w:rsid w:val="00DC409E"/>
    <w:rsid w:val="00DE2ED2"/>
    <w:rsid w:val="00DE4D7E"/>
    <w:rsid w:val="00DE77ED"/>
    <w:rsid w:val="00DF2306"/>
    <w:rsid w:val="00E52EEC"/>
    <w:rsid w:val="00E576FE"/>
    <w:rsid w:val="00E61A47"/>
    <w:rsid w:val="00E677CB"/>
    <w:rsid w:val="00E72119"/>
    <w:rsid w:val="00E810A0"/>
    <w:rsid w:val="00E84C38"/>
    <w:rsid w:val="00EA7EB1"/>
    <w:rsid w:val="00ED025E"/>
    <w:rsid w:val="00ED4B16"/>
    <w:rsid w:val="00EE3263"/>
    <w:rsid w:val="00EF3150"/>
    <w:rsid w:val="00EF5B38"/>
    <w:rsid w:val="00F03B29"/>
    <w:rsid w:val="00F05F33"/>
    <w:rsid w:val="00F17320"/>
    <w:rsid w:val="00F205C2"/>
    <w:rsid w:val="00F2190D"/>
    <w:rsid w:val="00F23E65"/>
    <w:rsid w:val="00F329F7"/>
    <w:rsid w:val="00F3353F"/>
    <w:rsid w:val="00F40503"/>
    <w:rsid w:val="00F50C69"/>
    <w:rsid w:val="00F62C20"/>
    <w:rsid w:val="00F6785F"/>
    <w:rsid w:val="00F70589"/>
    <w:rsid w:val="00F70CFD"/>
    <w:rsid w:val="00F72DC1"/>
    <w:rsid w:val="00F74426"/>
    <w:rsid w:val="00F87E04"/>
    <w:rsid w:val="00F923D6"/>
    <w:rsid w:val="00FA0A31"/>
    <w:rsid w:val="00FC3B50"/>
    <w:rsid w:val="00FD10ED"/>
    <w:rsid w:val="00FD1B6D"/>
    <w:rsid w:val="00FE4E62"/>
    <w:rsid w:val="00FF7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32456"/>
  <w15:chartTrackingRefBased/>
  <w15:docId w15:val="{86ADA93F-27B1-4F1D-ABC2-2EA9C846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6D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618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7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489F"/>
    <w:pPr>
      <w:spacing w:line="259" w:lineRule="auto"/>
      <w:outlineLvl w:val="9"/>
    </w:pPr>
    <w:rPr>
      <w:lang w:val="en-US"/>
    </w:rPr>
  </w:style>
  <w:style w:type="paragraph" w:styleId="TOC1">
    <w:name w:val="toc 1"/>
    <w:basedOn w:val="Normal"/>
    <w:next w:val="Normal"/>
    <w:autoRedefine/>
    <w:uiPriority w:val="39"/>
    <w:unhideWhenUsed/>
    <w:rsid w:val="0093489F"/>
    <w:pPr>
      <w:spacing w:after="100"/>
    </w:pPr>
  </w:style>
  <w:style w:type="character" w:styleId="Hyperlink">
    <w:name w:val="Hyperlink"/>
    <w:basedOn w:val="DefaultParagraphFont"/>
    <w:uiPriority w:val="99"/>
    <w:unhideWhenUsed/>
    <w:rsid w:val="0093489F"/>
    <w:rPr>
      <w:color w:val="0563C1" w:themeColor="hyperlink"/>
      <w:u w:val="single"/>
    </w:rPr>
  </w:style>
  <w:style w:type="paragraph" w:styleId="Header">
    <w:name w:val="header"/>
    <w:basedOn w:val="Normal"/>
    <w:link w:val="HeaderChar"/>
    <w:uiPriority w:val="99"/>
    <w:unhideWhenUsed/>
    <w:rsid w:val="00024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38A"/>
  </w:style>
  <w:style w:type="paragraph" w:styleId="Footer">
    <w:name w:val="footer"/>
    <w:basedOn w:val="Normal"/>
    <w:link w:val="FooterChar"/>
    <w:uiPriority w:val="99"/>
    <w:unhideWhenUsed/>
    <w:rsid w:val="00024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38A"/>
  </w:style>
  <w:style w:type="paragraph" w:styleId="ListParagraph">
    <w:name w:val="List Paragraph"/>
    <w:basedOn w:val="Normal"/>
    <w:uiPriority w:val="34"/>
    <w:qFormat/>
    <w:rsid w:val="00414122"/>
    <w:pPr>
      <w:ind w:left="720"/>
      <w:contextualSpacing/>
    </w:pPr>
  </w:style>
  <w:style w:type="character" w:customStyle="1" w:styleId="Heading2Char">
    <w:name w:val="Heading 2 Char"/>
    <w:basedOn w:val="DefaultParagraphFont"/>
    <w:link w:val="Heading2"/>
    <w:uiPriority w:val="9"/>
    <w:rsid w:val="00CA6D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6183B"/>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6183B"/>
    <w:pPr>
      <w:spacing w:after="100"/>
      <w:ind w:left="220"/>
    </w:pPr>
  </w:style>
  <w:style w:type="paragraph" w:styleId="TOC3">
    <w:name w:val="toc 3"/>
    <w:basedOn w:val="Normal"/>
    <w:next w:val="Normal"/>
    <w:autoRedefine/>
    <w:uiPriority w:val="39"/>
    <w:unhideWhenUsed/>
    <w:rsid w:val="00B6183B"/>
    <w:pPr>
      <w:spacing w:after="100"/>
      <w:ind w:left="440"/>
    </w:pPr>
  </w:style>
  <w:style w:type="paragraph" w:styleId="NoSpacing">
    <w:name w:val="No Spacing"/>
    <w:uiPriority w:val="1"/>
    <w:qFormat/>
    <w:rsid w:val="00B444A8"/>
    <w:pPr>
      <w:spacing w:after="0" w:line="240" w:lineRule="auto"/>
    </w:pPr>
  </w:style>
  <w:style w:type="character" w:styleId="UnresolvedMention">
    <w:name w:val="Unresolved Mention"/>
    <w:basedOn w:val="DefaultParagraphFont"/>
    <w:uiPriority w:val="99"/>
    <w:semiHidden/>
    <w:unhideWhenUsed/>
    <w:rsid w:val="00C21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cs-racing.co.uk/csr-formula-ford.html" TargetMode="External"/><Relationship Id="rId47" Type="http://schemas.openxmlformats.org/officeDocument/2006/relationships/hyperlink" Target="https://www.racingaspirations.com/roll-center-movement-kinematic/"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www.racecar-engineering.com/tech-explained/tech-explained-roll-centre/"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brscc.co.uk/suspension-secrets-how-to-tune-toe-setting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virtualracingschool.com/academy/iracing-career-guide/setups/camber-toe/" TargetMode="External"/><Relationship Id="rId48" Type="http://schemas.openxmlformats.org/officeDocument/2006/relationships/hyperlink" Target="https://www.ijera.com/papers/vol9no3/Series-3/K0903036064%20.pdf"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thef1clan.com/2020/06/09/roll-center-roll-couple-what-are-they-and-what-roll-do-they-play-in-racecar-design/" TargetMode="Externa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576868-1B6B-4897-869D-5A7FB9BC6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0FFEDC5-20CA-44CD-8D95-CE42E0BE59BA}">
  <ds:schemaRefs>
    <ds:schemaRef ds:uri="http://schemas.openxmlformats.org/officeDocument/2006/bibliography"/>
  </ds:schemaRefs>
</ds:datastoreItem>
</file>

<file path=customXml/itemProps3.xml><?xml version="1.0" encoding="utf-8"?>
<ds:datastoreItem xmlns:ds="http://schemas.openxmlformats.org/officeDocument/2006/customXml" ds:itemID="{A7376047-8211-45CC-93EE-94D5DEBE51BF}">
  <ds:schemaRefs>
    <ds:schemaRef ds:uri="http://schemas.microsoft.com/sharepoint/v3/contenttype/forms"/>
  </ds:schemaRefs>
</ds:datastoreItem>
</file>

<file path=customXml/itemProps4.xml><?xml version="1.0" encoding="utf-8"?>
<ds:datastoreItem xmlns:ds="http://schemas.openxmlformats.org/officeDocument/2006/customXml" ds:itemID="{1E6BDBD0-D0CE-4311-A607-9272A42BAE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12054</TotalTime>
  <Pages>19</Pages>
  <Words>2426</Words>
  <Characters>13831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Arthur</dc:creator>
  <cp:keywords/>
  <dc:description/>
  <cp:lastModifiedBy>Dylan Joseph Arthur (2004556)</cp:lastModifiedBy>
  <cp:revision>137</cp:revision>
  <dcterms:created xsi:type="dcterms:W3CDTF">2021-11-17T11:39:00Z</dcterms:created>
  <dcterms:modified xsi:type="dcterms:W3CDTF">2021-12-10T23:51:00Z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