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6788B1D" w14:textId="77A8610B"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Article 28 of the United Nations Convention on the Rights of the Child (UNCRC 1989) recognises the right of a child to an education. Education in England and Wales is compulsory and it can be provided at schools ‘or otherwise’ as stated in Section 7 of The Education Act (1996). Parents and carers have the responsibility for the provision of their child’s education along with a duty to ensure that it is ‘efficient, full time and suitable’ (</w:t>
      </w:r>
      <w:proofErr w:type="spellStart"/>
      <w:r w:rsidRPr="00EA5954">
        <w:rPr>
          <w:rFonts w:ascii="Arial" w:hAnsi="Arial" w:cs="Arial"/>
          <w:sz w:val="24"/>
          <w:szCs w:val="24"/>
        </w:rPr>
        <w:t>Badman</w:t>
      </w:r>
      <w:proofErr w:type="spellEnd"/>
      <w:r w:rsidRPr="00EA5954">
        <w:rPr>
          <w:rFonts w:ascii="Arial" w:hAnsi="Arial" w:cs="Arial"/>
          <w:sz w:val="24"/>
          <w:szCs w:val="24"/>
        </w:rPr>
        <w:t xml:space="preserve">, </w:t>
      </w:r>
      <w:proofErr w:type="gramStart"/>
      <w:r w:rsidRPr="00EA5954">
        <w:rPr>
          <w:rFonts w:ascii="Arial" w:hAnsi="Arial" w:cs="Arial"/>
          <w:sz w:val="24"/>
          <w:szCs w:val="24"/>
        </w:rPr>
        <w:t>2009 )</w:t>
      </w:r>
      <w:proofErr w:type="gramEnd"/>
      <w:r w:rsidRPr="00EA5954">
        <w:rPr>
          <w:rFonts w:ascii="Arial" w:hAnsi="Arial" w:cs="Arial"/>
          <w:sz w:val="24"/>
          <w:szCs w:val="24"/>
        </w:rPr>
        <w:t xml:space="preserve">. Whilst the aforementioned terms are not defined by law, the case of R v Secretary of State for Education and Science ex parte Talmud Torah </w:t>
      </w:r>
      <w:proofErr w:type="spellStart"/>
      <w:r w:rsidRPr="00EA5954">
        <w:rPr>
          <w:rFonts w:ascii="Arial" w:hAnsi="Arial" w:cs="Arial"/>
          <w:sz w:val="24"/>
          <w:szCs w:val="24"/>
        </w:rPr>
        <w:t>Machzihei</w:t>
      </w:r>
      <w:proofErr w:type="spellEnd"/>
      <w:r w:rsidRPr="00EA5954">
        <w:rPr>
          <w:rFonts w:ascii="Arial" w:hAnsi="Arial" w:cs="Arial"/>
          <w:sz w:val="24"/>
          <w:szCs w:val="24"/>
        </w:rPr>
        <w:t xml:space="preserve"> </w:t>
      </w:r>
      <w:proofErr w:type="spellStart"/>
      <w:r w:rsidRPr="00EA5954">
        <w:rPr>
          <w:rFonts w:ascii="Arial" w:hAnsi="Arial" w:cs="Arial"/>
          <w:sz w:val="24"/>
          <w:szCs w:val="24"/>
        </w:rPr>
        <w:t>Hadass</w:t>
      </w:r>
      <w:proofErr w:type="spellEnd"/>
      <w:r w:rsidRPr="00EA5954">
        <w:rPr>
          <w:rFonts w:ascii="Arial" w:hAnsi="Arial" w:cs="Arial"/>
          <w:sz w:val="24"/>
          <w:szCs w:val="24"/>
        </w:rPr>
        <w:t xml:space="preserve"> School April </w:t>
      </w:r>
      <w:r w:rsidR="005474D0" w:rsidRPr="00EA5954">
        <w:rPr>
          <w:rFonts w:ascii="Arial" w:hAnsi="Arial" w:cs="Arial"/>
          <w:sz w:val="24"/>
          <w:szCs w:val="24"/>
        </w:rPr>
        <w:t>(</w:t>
      </w:r>
      <w:r w:rsidRPr="00EA5954">
        <w:rPr>
          <w:rFonts w:ascii="Arial" w:hAnsi="Arial" w:cs="Arial"/>
          <w:sz w:val="24"/>
          <w:szCs w:val="24"/>
        </w:rPr>
        <w:t>1985) described ‘efficient’ as ‘that which it sets out to achieve’ and ‘suitable’ as one which ‘primarily equips a child for life within the community of which he is a member…as long as it doesn’t foreclose the child’s o</w:t>
      </w:r>
      <w:r w:rsidR="00EA5954">
        <w:rPr>
          <w:rFonts w:ascii="Arial" w:hAnsi="Arial" w:cs="Arial"/>
          <w:sz w:val="24"/>
          <w:szCs w:val="24"/>
        </w:rPr>
        <w:t>ptions in later years of life’ (Shropshire Council, 2015:2).</w:t>
      </w:r>
    </w:p>
    <w:p w14:paraId="797D9BA4"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 xml:space="preserve">Parents and carers are therefore legally entitled to elect to educate their child at home (EHE) without involvement from any third party or under any jurisdiction from the Local Authority unless they are in receipt of a Statement of Special Educational Needs. </w:t>
      </w:r>
    </w:p>
    <w:p w14:paraId="62C8E70D" w14:textId="77777777" w:rsidR="001A20C0" w:rsidRPr="00EA5954" w:rsidRDefault="001A20C0" w:rsidP="001A20C0">
      <w:pPr>
        <w:spacing w:line="360" w:lineRule="auto"/>
        <w:rPr>
          <w:rFonts w:ascii="Arial" w:hAnsi="Arial" w:cs="Arial"/>
          <w:sz w:val="24"/>
          <w:szCs w:val="24"/>
        </w:rPr>
      </w:pPr>
      <w:proofErr w:type="spellStart"/>
      <w:r w:rsidRPr="00EA5954">
        <w:rPr>
          <w:rFonts w:ascii="Arial" w:hAnsi="Arial" w:cs="Arial"/>
          <w:sz w:val="24"/>
          <w:szCs w:val="24"/>
        </w:rPr>
        <w:t>Arora</w:t>
      </w:r>
      <w:proofErr w:type="spellEnd"/>
      <w:r w:rsidRPr="00EA5954">
        <w:rPr>
          <w:rFonts w:ascii="Arial" w:hAnsi="Arial" w:cs="Arial"/>
          <w:sz w:val="24"/>
          <w:szCs w:val="24"/>
        </w:rPr>
        <w:t xml:space="preserve"> (2006) explains that EHE is used specifically to describe children who are educated outside of a school environment in which parents and carers are fully accountable for their child’s education. In most cases of EHE no funding is secured from Local Authorities and therefore it remains the parental responsibility to provide resources to support the child’s educational programme. </w:t>
      </w:r>
      <w:r w:rsidRPr="00EA5954">
        <w:rPr>
          <w:rStyle w:val="ref-overlay2"/>
          <w:rFonts w:ascii="Arial" w:hAnsi="Arial" w:cs="Arial"/>
          <w:sz w:val="24"/>
          <w:szCs w:val="24"/>
        </w:rPr>
        <w:t xml:space="preserve">This is emphasised by </w:t>
      </w:r>
      <w:proofErr w:type="spellStart"/>
      <w:r w:rsidRPr="00EA5954">
        <w:rPr>
          <w:rStyle w:val="ref-overlay2"/>
          <w:rFonts w:ascii="Arial" w:hAnsi="Arial" w:cs="Arial"/>
          <w:sz w:val="24"/>
          <w:szCs w:val="24"/>
        </w:rPr>
        <w:t>Boddison</w:t>
      </w:r>
      <w:proofErr w:type="spellEnd"/>
      <w:r w:rsidRPr="00EA5954">
        <w:rPr>
          <w:rStyle w:val="ref-overlay2"/>
          <w:rFonts w:ascii="Arial" w:hAnsi="Arial" w:cs="Arial"/>
          <w:sz w:val="24"/>
          <w:szCs w:val="24"/>
        </w:rPr>
        <w:t xml:space="preserve"> (2017) who claimed </w:t>
      </w:r>
      <w:r w:rsidRPr="00EA5954">
        <w:rPr>
          <w:rFonts w:ascii="Arial" w:hAnsi="Arial" w:cs="Arial"/>
          <w:sz w:val="24"/>
          <w:szCs w:val="24"/>
        </w:rPr>
        <w:t>that while home education may be in the best interests of some children, that this is certainly not the case for all. He advises that the reason for electing home education for a pupil should be based on their individual needs and circumstances rather than a parental decision based on a lack of provision and/or a school’s inability to meet their child’s additional needs.</w:t>
      </w:r>
    </w:p>
    <w:p w14:paraId="5054BCF5"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 xml:space="preserve">According to an article by the BBC EHE is a continuing trend. More specifically the number of children with special educational needs and disabilities (SEND) known to be home educated appears to have increased by 57% in the last five years, with a further 1000 children awaiting a school place in England, Wales and Northern Ireland (BBC, </w:t>
      </w:r>
      <w:hyperlink r:id="rId12" w:history="1">
        <w:r w:rsidRPr="00EA5954">
          <w:rPr>
            <w:rStyle w:val="Hyperlink"/>
            <w:rFonts w:ascii="Arial" w:hAnsi="Arial" w:cs="Arial"/>
            <w:color w:val="auto"/>
            <w:sz w:val="24"/>
            <w:szCs w:val="24"/>
          </w:rPr>
          <w:t>2017</w:t>
        </w:r>
      </w:hyperlink>
      <w:r w:rsidRPr="00EA5954">
        <w:rPr>
          <w:rStyle w:val="ref-overlay2"/>
          <w:rFonts w:ascii="Arial" w:hAnsi="Arial" w:cs="Arial"/>
          <w:sz w:val="24"/>
          <w:szCs w:val="24"/>
        </w:rPr>
        <w:t>).</w:t>
      </w:r>
      <w:r w:rsidRPr="00EA5954">
        <w:rPr>
          <w:rFonts w:ascii="Arial" w:hAnsi="Arial" w:cs="Arial"/>
          <w:sz w:val="24"/>
          <w:szCs w:val="24"/>
        </w:rPr>
        <w:t xml:space="preserve"> This is synthesised one year later by </w:t>
      </w:r>
      <w:proofErr w:type="spellStart"/>
      <w:r w:rsidRPr="00EA5954">
        <w:rPr>
          <w:rFonts w:ascii="Arial" w:hAnsi="Arial" w:cs="Arial"/>
          <w:sz w:val="24"/>
          <w:szCs w:val="24"/>
        </w:rPr>
        <w:lastRenderedPageBreak/>
        <w:t>Issimdar</w:t>
      </w:r>
      <w:proofErr w:type="spellEnd"/>
      <w:r w:rsidRPr="00EA5954">
        <w:rPr>
          <w:rFonts w:ascii="Arial" w:hAnsi="Arial" w:cs="Arial"/>
          <w:sz w:val="24"/>
          <w:szCs w:val="24"/>
        </w:rPr>
        <w:t xml:space="preserve"> (2018) who advises that EHE has risen by 40 per cent in the three year period from 2014 and reports that there are in excess of 48000 children being taught at home. Of the reasons given for this shift in thinking Additional Learning Needs (ALN) and accountability pressures on schools are prevalent. Whitaker cited in Busby (2018) suggest that the pressure that schools feel that they are under results in some making suggestions that home education may be the best option for a child and, with this in mind, there is question as to whether elective home education really is elective at all.</w:t>
      </w:r>
    </w:p>
    <w:p w14:paraId="5DE1D7AC"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 xml:space="preserve">Such a theory is compounded by Maxwell et al (2018) who advise that there are a number of contributory factors in the rise of EHE not least the increasing budgetary pressures on schools resulting in inadequacies in resources to sufficiently support children. This coupled with a drive to evidence academic results through league tables and school inspections creates an increased pressure on educators. </w:t>
      </w:r>
    </w:p>
    <w:p w14:paraId="3C1BC511"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 xml:space="preserve">Expanding on this </w:t>
      </w:r>
      <w:proofErr w:type="spellStart"/>
      <w:r w:rsidRPr="00EA5954">
        <w:rPr>
          <w:rFonts w:ascii="Arial" w:hAnsi="Arial" w:cs="Arial"/>
          <w:sz w:val="24"/>
          <w:szCs w:val="24"/>
        </w:rPr>
        <w:t>Weale</w:t>
      </w:r>
      <w:proofErr w:type="spellEnd"/>
      <w:r w:rsidRPr="00EA5954">
        <w:rPr>
          <w:rFonts w:ascii="Arial" w:hAnsi="Arial" w:cs="Arial"/>
          <w:sz w:val="24"/>
          <w:szCs w:val="24"/>
        </w:rPr>
        <w:t xml:space="preserve"> (2018) investigated the practice of ‘off- rolling’ children, removing those children from the school roll who would adversely affect academic results. Kendall and Taylor (2016) however, advise that removing a child with ALN is not a decision taken lightly by parents and carers but is often as a result of a lack of faith in educators to be able to meet their child’s social, emotional and educational needs. </w:t>
      </w:r>
    </w:p>
    <w:p w14:paraId="1063E004"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 xml:space="preserve">Taking this plethora of information into account this research seeks to examine the internal and external factors and decision - making processes involved which led parents and carers of children with Additional Learning Needs (ALN) to home educate. </w:t>
      </w:r>
    </w:p>
    <w:p w14:paraId="6295ADD4"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 xml:space="preserve">The researcher’s role within the Additional Learning Needs department is as Lead Family Liaison Officer. </w:t>
      </w:r>
      <w:proofErr w:type="gramStart"/>
      <w:r w:rsidRPr="00EA5954">
        <w:rPr>
          <w:rFonts w:ascii="Arial" w:hAnsi="Arial" w:cs="Arial"/>
          <w:sz w:val="24"/>
          <w:szCs w:val="24"/>
        </w:rPr>
        <w:t>Managing a small team of staff who act as a point of contact for families of children with additional learning needs.</w:t>
      </w:r>
      <w:proofErr w:type="gramEnd"/>
      <w:r w:rsidRPr="00EA5954">
        <w:rPr>
          <w:rFonts w:ascii="Arial" w:hAnsi="Arial" w:cs="Arial"/>
          <w:sz w:val="24"/>
          <w:szCs w:val="24"/>
        </w:rPr>
        <w:t xml:space="preserve"> As part of this role officers accompany parents and carers of children with ALN to schools, explain processes, provision and resources and endeavour to reach satisfactory outcomes for children, parents and carers and also schools in getting their educational placement and provision established. Through contact with parents and carers and outside agencies it has been  noticed that more recently there </w:t>
      </w:r>
      <w:r w:rsidRPr="00EA5954">
        <w:rPr>
          <w:rFonts w:ascii="Arial" w:hAnsi="Arial" w:cs="Arial"/>
          <w:sz w:val="24"/>
          <w:szCs w:val="24"/>
        </w:rPr>
        <w:lastRenderedPageBreak/>
        <w:t xml:space="preserve">appears to be a shift in thinking and an increase in parents and carers enquiring about the practicalities of educating their children at home. The team has been introduced to a number of small groups of parents and carers in the Swansea area who have all removed their children from traditional schooling and elected to educate their children other than at school. Many of the children in these groups have been identified as having additional learning needs. </w:t>
      </w:r>
    </w:p>
    <w:p w14:paraId="233A7695"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 xml:space="preserve">The aim of this study was to investigate the circumstances, both internal and external, and decision - making processes of parents and carers of electively home educated children (EHE). Since this study was investigative and did not use experimental design no hypotheses were proposed or tested. It is a small scale pilot study. The conclusions and the recommendations made as a result of this research are likely to have implications for future investigation. </w:t>
      </w:r>
    </w:p>
    <w:p w14:paraId="14E4006F"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This section will explain appropriate methods for ethical research, to critically evaluate pertinent options and to provide informed justification for implementation.</w:t>
      </w:r>
    </w:p>
    <w:p w14:paraId="09F14EAF" w14:textId="5877C745"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Due to the small scale of this research there was a leaning towards the qualitative, naturalistic interpretive approaches of Hitchcock and Hughes (cited in Cohen et al.</w:t>
      </w:r>
      <w:proofErr w:type="gramStart"/>
      <w:r w:rsidRPr="00EA5954">
        <w:rPr>
          <w:rFonts w:ascii="Arial" w:hAnsi="Arial" w:cs="Arial"/>
          <w:sz w:val="24"/>
          <w:szCs w:val="24"/>
        </w:rPr>
        <w:t>,2017</w:t>
      </w:r>
      <w:proofErr w:type="gramEnd"/>
      <w:r w:rsidRPr="00EA5954">
        <w:rPr>
          <w:rFonts w:ascii="Arial" w:hAnsi="Arial" w:cs="Arial"/>
          <w:sz w:val="24"/>
          <w:szCs w:val="24"/>
        </w:rPr>
        <w:t xml:space="preserve">). This was refined using Marshall and </w:t>
      </w:r>
      <w:proofErr w:type="spellStart"/>
      <w:r w:rsidRPr="00EA5954">
        <w:rPr>
          <w:rFonts w:ascii="Arial" w:hAnsi="Arial" w:cs="Arial"/>
          <w:sz w:val="24"/>
          <w:szCs w:val="24"/>
        </w:rPr>
        <w:t>Rossman</w:t>
      </w:r>
      <w:proofErr w:type="spellEnd"/>
      <w:r w:rsidRPr="00EA5954">
        <w:rPr>
          <w:rFonts w:ascii="Arial" w:hAnsi="Arial" w:cs="Arial"/>
          <w:sz w:val="24"/>
          <w:szCs w:val="24"/>
        </w:rPr>
        <w:t xml:space="preserve"> (2016) as the focus on the lived experiences of individuals was deemed a phenomenological approach.</w:t>
      </w:r>
      <w:r w:rsidR="00367134">
        <w:rPr>
          <w:rFonts w:ascii="Arial" w:hAnsi="Arial" w:cs="Arial"/>
          <w:sz w:val="24"/>
          <w:szCs w:val="24"/>
        </w:rPr>
        <w:t xml:space="preserve"> </w:t>
      </w:r>
      <w:r w:rsidRPr="00EA5954">
        <w:rPr>
          <w:rFonts w:ascii="Arial" w:hAnsi="Arial" w:cs="Arial"/>
          <w:sz w:val="24"/>
          <w:szCs w:val="24"/>
        </w:rPr>
        <w:t xml:space="preserve">This is expanded upon by </w:t>
      </w:r>
      <w:proofErr w:type="spellStart"/>
      <w:r w:rsidRPr="00EA5954">
        <w:rPr>
          <w:rFonts w:ascii="Arial" w:hAnsi="Arial" w:cs="Arial"/>
          <w:sz w:val="24"/>
          <w:szCs w:val="24"/>
        </w:rPr>
        <w:t>Garfinkel</w:t>
      </w:r>
      <w:proofErr w:type="spellEnd"/>
      <w:r w:rsidRPr="00EA5954">
        <w:rPr>
          <w:rFonts w:ascii="Arial" w:hAnsi="Arial" w:cs="Arial"/>
          <w:sz w:val="24"/>
          <w:szCs w:val="24"/>
        </w:rPr>
        <w:t xml:space="preserve"> who advise that ‘like phenomenology, ethnomethodology is concerned with the world of everyday life, studying participants circumstances, thoughts and commonplace daily lives as worthy of empirical study.’ </w:t>
      </w:r>
      <w:proofErr w:type="gramStart"/>
      <w:r w:rsidRPr="00EA5954">
        <w:rPr>
          <w:rFonts w:ascii="Arial" w:hAnsi="Arial" w:cs="Arial"/>
          <w:sz w:val="24"/>
          <w:szCs w:val="24"/>
        </w:rPr>
        <w:t>(</w:t>
      </w:r>
      <w:proofErr w:type="spellStart"/>
      <w:r w:rsidRPr="00EA5954">
        <w:rPr>
          <w:rFonts w:ascii="Arial" w:hAnsi="Arial" w:cs="Arial"/>
          <w:sz w:val="24"/>
          <w:szCs w:val="24"/>
        </w:rPr>
        <w:t>Garfinkel</w:t>
      </w:r>
      <w:proofErr w:type="spellEnd"/>
      <w:r w:rsidRPr="00EA5954">
        <w:rPr>
          <w:rFonts w:ascii="Arial" w:hAnsi="Arial" w:cs="Arial"/>
          <w:sz w:val="24"/>
          <w:szCs w:val="24"/>
        </w:rPr>
        <w:t>, 1967; Cited in Cohen et al 2017:21).</w:t>
      </w:r>
      <w:proofErr w:type="gramEnd"/>
      <w:r w:rsidRPr="00EA5954">
        <w:rPr>
          <w:rFonts w:ascii="Arial" w:hAnsi="Arial" w:cs="Arial"/>
          <w:sz w:val="24"/>
          <w:szCs w:val="24"/>
        </w:rPr>
        <w:t xml:space="preserve"> Here ‘</w:t>
      </w:r>
      <w:proofErr w:type="spellStart"/>
      <w:r w:rsidRPr="00EA5954">
        <w:rPr>
          <w:rFonts w:ascii="Arial" w:hAnsi="Arial" w:cs="Arial"/>
          <w:sz w:val="24"/>
          <w:szCs w:val="24"/>
        </w:rPr>
        <w:t>indexicality</w:t>
      </w:r>
      <w:proofErr w:type="spellEnd"/>
      <w:r w:rsidRPr="00EA5954">
        <w:rPr>
          <w:rFonts w:ascii="Arial" w:hAnsi="Arial" w:cs="Arial"/>
          <w:sz w:val="24"/>
          <w:szCs w:val="24"/>
        </w:rPr>
        <w:t xml:space="preserve">’ was used to relate actions and statements to the social contexts which produced them. </w:t>
      </w:r>
    </w:p>
    <w:p w14:paraId="0964576F"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Many had proposed criticisms of this qualitative approach. Bernstein (1974) suggested subjective reports may be incomplete and misleading whilst Argyle (1978) had been concerned about bias and inaccuracies of social surveys.</w:t>
      </w:r>
    </w:p>
    <w:p w14:paraId="697AF837"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This highlighted the need for an insight into the ethical considerations of the research including personal perspectives on the subject area, which had to be examined to minimise personal bias before and during the research. As Sikes (2006</w:t>
      </w:r>
      <w:proofErr w:type="gramStart"/>
      <w:r w:rsidRPr="00EA5954">
        <w:rPr>
          <w:rFonts w:ascii="Arial" w:hAnsi="Arial" w:cs="Arial"/>
          <w:sz w:val="24"/>
          <w:szCs w:val="24"/>
        </w:rPr>
        <w:t>,  cited</w:t>
      </w:r>
      <w:proofErr w:type="gramEnd"/>
      <w:r w:rsidRPr="00EA5954">
        <w:rPr>
          <w:rFonts w:ascii="Arial" w:hAnsi="Arial" w:cs="Arial"/>
          <w:sz w:val="24"/>
          <w:szCs w:val="24"/>
        </w:rPr>
        <w:t xml:space="preserve"> in Cohen et al., 2017:111) notes ‘ethics touch researchers and </w:t>
      </w:r>
      <w:r w:rsidRPr="00EA5954">
        <w:rPr>
          <w:rFonts w:ascii="Arial" w:hAnsi="Arial" w:cs="Arial"/>
          <w:sz w:val="24"/>
          <w:szCs w:val="24"/>
        </w:rPr>
        <w:lastRenderedPageBreak/>
        <w:t xml:space="preserve">their research choices, research topics, methodologies and methods, and in writing styles’. </w:t>
      </w:r>
    </w:p>
    <w:p w14:paraId="2D914D58"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In conducting this research initial contact was made by letter to 5 home education groups within the geographical remit of Swansea Local Authority who were home educating their children. I requested that I meet with them to discuss my research proposal. Contact was made via letter outlining the proposal and requesting that a representative from the group contact me if any of the group members expressed an interest in participating in the study.(see Appendix A)</w:t>
      </w:r>
    </w:p>
    <w:p w14:paraId="3A50EA02"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Out of the 5 groups contacted 3 responded expressing and interest, 1 declined participation and 1 did not respond to the letter.</w:t>
      </w:r>
    </w:p>
    <w:p w14:paraId="4D2E1BAD"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This had been a primary, voluntary, data collection from individuals. There had to be a guarantee of anonymity and strictest confidence (except for legal obligations) and of data security. A preliminary risk assessment was carried out to avoid foreseeable risks of harm to self and others involved and ensure transparency and fairness. (Social Research Association, 2003)  Risks were minimised as the researcher chose a public location to conduct the initial meeting. All members of the group were made aware by the group leader that the researcher would be visiting. The meeting took place at the end of the home education session allowing those who did not wish to be part of the research project to leave the premises without identifying themselves. Should the researcher have elected to conduct research in the home environment then this would have needed a large number of risk assessments.</w:t>
      </w:r>
    </w:p>
    <w:p w14:paraId="7CE8AA97"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 xml:space="preserve">In research, questionnaires can be considered </w:t>
      </w:r>
      <w:proofErr w:type="gramStart"/>
      <w:r w:rsidRPr="00EA5954">
        <w:rPr>
          <w:rFonts w:ascii="Arial" w:hAnsi="Arial" w:cs="Arial"/>
          <w:sz w:val="24"/>
          <w:szCs w:val="24"/>
        </w:rPr>
        <w:t>as a cost effective, reliable and valid sources</w:t>
      </w:r>
      <w:proofErr w:type="gramEnd"/>
      <w:r w:rsidRPr="00EA5954">
        <w:rPr>
          <w:rFonts w:ascii="Arial" w:hAnsi="Arial" w:cs="Arial"/>
          <w:sz w:val="24"/>
          <w:szCs w:val="24"/>
        </w:rPr>
        <w:t xml:space="preserve"> of data collection. Its purpose it to supply information without the presence of the researcher and can be reasonably straightforward to analyse (Cohen et al., 2018; Sharp, 2014).  </w:t>
      </w:r>
    </w:p>
    <w:p w14:paraId="04E54E88"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 xml:space="preserve">In order to conduct this research project consideration was given to a number of different research tools. As the focus of the research is to identify individual responses and attitudes it was decided that the research would be carried out initially using a questionnaire with a random sample selected for further research via interview. Before administering questionnaire to participants explanation was given to group members with regard to the purpose of the </w:t>
      </w:r>
      <w:r w:rsidRPr="00EA5954">
        <w:rPr>
          <w:rFonts w:ascii="Arial" w:hAnsi="Arial" w:cs="Arial"/>
          <w:sz w:val="24"/>
          <w:szCs w:val="24"/>
        </w:rPr>
        <w:lastRenderedPageBreak/>
        <w:t>research project, consent and data storage. A letter outlining the purpose was given to all which contained a consent form to be completed (see Appendix B)</w:t>
      </w:r>
    </w:p>
    <w:p w14:paraId="6C026BA1"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 xml:space="preserve">In constructing the questionnaire (Appendix C) consideration was made of the Welsh Government (2017) ‘Guidance for Local </w:t>
      </w:r>
      <w:proofErr w:type="gramStart"/>
      <w:r w:rsidRPr="00EA5954">
        <w:rPr>
          <w:rFonts w:ascii="Arial" w:hAnsi="Arial" w:cs="Arial"/>
          <w:sz w:val="24"/>
          <w:szCs w:val="24"/>
        </w:rPr>
        <w:t>Authorities  for</w:t>
      </w:r>
      <w:proofErr w:type="gramEnd"/>
      <w:r w:rsidRPr="00EA5954">
        <w:rPr>
          <w:rFonts w:ascii="Arial" w:hAnsi="Arial" w:cs="Arial"/>
          <w:sz w:val="24"/>
          <w:szCs w:val="24"/>
        </w:rPr>
        <w:t xml:space="preserve"> Elective Home Education’. In its preface this document purports to set guidelines for both Local Authorities and parents and carers with an aim to ‘build on that common ground and sets a new context for developing positive relationships and mutual respect between LAs and the home-educating community, and the provision of advice and support’ (Welsh Government, 2017:2) </w:t>
      </w:r>
    </w:p>
    <w:p w14:paraId="33E7F07B"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Welsh Government (2017) further explains the methods that may be adopted in delivering home education, breaking them down into three main approaches; structured, autonomous and unstructured. Structured can be viewed as being akin to a school in terms of the delivery of lessons plans and timetables; autonomous, whereby parents and carers facilitate learning which is engaged in by the learner and unstructured which follows no format and the parental role is the facilitate access rather than to guide learning. This simplistic categorisation contrasts with Morton (2010:45) who claims that ‘home educators are not a homogenous group’ and methods of delivering home education are at the discretion of those who are involved in it. He does, however, believe that the decision to embark on an EHE program can be simplified into three choice streams; natural, social and no choice. Investigation into this will take place as part of this research project.</w:t>
      </w:r>
    </w:p>
    <w:p w14:paraId="64017539" w14:textId="77777777" w:rsidR="001A20C0" w:rsidRPr="00EA5954" w:rsidRDefault="001A20C0" w:rsidP="001A20C0">
      <w:pPr>
        <w:pStyle w:val="paragraph"/>
        <w:spacing w:line="360" w:lineRule="auto"/>
        <w:textAlignment w:val="baseline"/>
        <w:rPr>
          <w:rStyle w:val="eop"/>
          <w:rFonts w:ascii="Arial" w:hAnsi="Arial" w:cs="Arial"/>
        </w:rPr>
      </w:pPr>
      <w:r w:rsidRPr="00EA5954">
        <w:rPr>
          <w:rStyle w:val="spellingerror"/>
          <w:rFonts w:ascii="Arial" w:hAnsi="Arial" w:cs="Arial"/>
        </w:rPr>
        <w:t>The</w:t>
      </w:r>
      <w:r w:rsidRPr="00EA5954">
        <w:rPr>
          <w:rStyle w:val="normaltextrun1"/>
          <w:rFonts w:ascii="Arial" w:hAnsi="Arial" w:cs="Arial"/>
        </w:rPr>
        <w:t xml:space="preserve"> questionnaire is split into two </w:t>
      </w:r>
      <w:proofErr w:type="gramStart"/>
      <w:r w:rsidRPr="00EA5954">
        <w:rPr>
          <w:rStyle w:val="normaltextrun1"/>
          <w:rFonts w:ascii="Arial" w:hAnsi="Arial" w:cs="Arial"/>
        </w:rPr>
        <w:t>sections,</w:t>
      </w:r>
      <w:proofErr w:type="gramEnd"/>
      <w:r w:rsidRPr="00EA5954">
        <w:rPr>
          <w:rStyle w:val="normaltextrun1"/>
          <w:rFonts w:ascii="Arial" w:hAnsi="Arial" w:cs="Arial"/>
        </w:rPr>
        <w:t xml:space="preserve"> the first section sets out to determine the details about the child and the family. It uses </w:t>
      </w:r>
      <w:r w:rsidRPr="00EA5954">
        <w:rPr>
          <w:rStyle w:val="advancedproofingissue"/>
          <w:rFonts w:ascii="Arial" w:hAnsi="Arial" w:cs="Arial"/>
        </w:rPr>
        <w:t>a number of</w:t>
      </w:r>
      <w:r w:rsidRPr="00EA5954">
        <w:rPr>
          <w:rStyle w:val="normaltextrun1"/>
          <w:rFonts w:ascii="Arial" w:hAnsi="Arial" w:cs="Arial"/>
        </w:rPr>
        <w:t xml:space="preserve"> different types of questions to ‘set the scene’ for the research project. These types of questions will be used to analyse the age and needs of the child as per Section 7 of The </w:t>
      </w:r>
      <w:r w:rsidRPr="00EA5954">
        <w:rPr>
          <w:rStyle w:val="spellingerror"/>
          <w:rFonts w:ascii="Arial" w:hAnsi="Arial" w:cs="Arial"/>
        </w:rPr>
        <w:t>Education</w:t>
      </w:r>
      <w:r w:rsidRPr="00EA5954">
        <w:rPr>
          <w:rStyle w:val="normaltextrun1"/>
          <w:rFonts w:ascii="Arial" w:hAnsi="Arial" w:cs="Arial"/>
        </w:rPr>
        <w:t xml:space="preserve"> Act (1996)</w:t>
      </w:r>
      <w:r w:rsidRPr="00EA5954">
        <w:rPr>
          <w:rStyle w:val="eop"/>
          <w:rFonts w:ascii="Arial" w:hAnsi="Arial" w:cs="Arial"/>
        </w:rPr>
        <w:t> </w:t>
      </w:r>
    </w:p>
    <w:p w14:paraId="26FB040B" w14:textId="77777777" w:rsidR="001A20C0" w:rsidRPr="00EA5954" w:rsidRDefault="001A20C0" w:rsidP="001A20C0">
      <w:pPr>
        <w:pStyle w:val="paragraph"/>
        <w:spacing w:line="360" w:lineRule="auto"/>
        <w:textAlignment w:val="baseline"/>
        <w:rPr>
          <w:rStyle w:val="eop"/>
          <w:rFonts w:ascii="Arial" w:hAnsi="Arial" w:cs="Arial"/>
        </w:rPr>
      </w:pPr>
    </w:p>
    <w:p w14:paraId="06D6E8E6" w14:textId="77777777" w:rsidR="001A20C0" w:rsidRPr="00EA5954" w:rsidRDefault="001A20C0" w:rsidP="001A20C0">
      <w:pPr>
        <w:pStyle w:val="paragraph"/>
        <w:spacing w:line="360" w:lineRule="auto"/>
        <w:textAlignment w:val="baseline"/>
        <w:rPr>
          <w:rFonts w:ascii="Arial" w:hAnsi="Arial" w:cs="Arial"/>
        </w:rPr>
      </w:pPr>
      <w:r w:rsidRPr="00EA5954">
        <w:rPr>
          <w:rStyle w:val="normaltextrun1"/>
          <w:rFonts w:ascii="Arial" w:hAnsi="Arial" w:cs="Arial"/>
        </w:rPr>
        <w:t xml:space="preserve">Cohen at al., (2017:91) explain that ‘the essence of anonymity is that information provided by participants should in no way reveal their identity’. </w:t>
      </w:r>
      <w:r w:rsidRPr="00EA5954">
        <w:rPr>
          <w:rFonts w:ascii="Arial" w:hAnsi="Arial" w:cs="Arial"/>
        </w:rPr>
        <w:t xml:space="preserve">Privacy may be viewed as a human right (Oppenheim, 2000) therefore it is important for researchers and participants to protect this in as far as is possible. </w:t>
      </w:r>
      <w:r w:rsidRPr="00EA5954">
        <w:rPr>
          <w:rFonts w:ascii="Arial" w:hAnsi="Arial" w:cs="Arial"/>
        </w:rPr>
        <w:lastRenderedPageBreak/>
        <w:t xml:space="preserve">In conducting research there may be a need for participants to divulge personal or private information. There is a responsibility on the researcher to ensure that this is respected and protected by ensuring that responses are not able to be traced back to the respondent, particularly if the research content is of a confidential nature or contains sensitive information (Miller et al., 2012). </w:t>
      </w:r>
      <w:proofErr w:type="spellStart"/>
      <w:r w:rsidRPr="00EA5954">
        <w:rPr>
          <w:rFonts w:ascii="Arial" w:hAnsi="Arial" w:cs="Arial"/>
        </w:rPr>
        <w:t>Hammersley</w:t>
      </w:r>
      <w:proofErr w:type="spellEnd"/>
      <w:r w:rsidRPr="00EA5954">
        <w:rPr>
          <w:rFonts w:ascii="Arial" w:hAnsi="Arial" w:cs="Arial"/>
        </w:rPr>
        <w:t xml:space="preserve"> and </w:t>
      </w:r>
      <w:proofErr w:type="spellStart"/>
      <w:r w:rsidRPr="00EA5954">
        <w:rPr>
          <w:rFonts w:ascii="Arial" w:hAnsi="Arial" w:cs="Arial"/>
        </w:rPr>
        <w:t>Traianou</w:t>
      </w:r>
      <w:proofErr w:type="spellEnd"/>
      <w:r w:rsidRPr="00EA5954">
        <w:rPr>
          <w:rFonts w:ascii="Arial" w:hAnsi="Arial" w:cs="Arial"/>
        </w:rPr>
        <w:t xml:space="preserve"> (2012) expand on this by explaining that anonymity is question of degree not definition and that when conducting research the more open the question the more identifiable the contributor could be. Closed or dichotomous questions are far less traceable than those asking specific information about experiences or opinions. In this research project there are both open and closed questions and therefore assurance to participants regarding confidentiality must be made. </w:t>
      </w:r>
    </w:p>
    <w:p w14:paraId="7DB17D4B" w14:textId="77777777" w:rsidR="001A20C0" w:rsidRPr="00EA5954" w:rsidRDefault="001A20C0" w:rsidP="001A20C0">
      <w:pPr>
        <w:pStyle w:val="paragraph"/>
        <w:spacing w:line="360" w:lineRule="auto"/>
        <w:textAlignment w:val="baseline"/>
        <w:rPr>
          <w:rFonts w:ascii="Arial" w:hAnsi="Arial" w:cs="Arial"/>
        </w:rPr>
      </w:pPr>
    </w:p>
    <w:p w14:paraId="1D2099DD" w14:textId="77777777" w:rsidR="001A20C0" w:rsidRPr="00EA5954" w:rsidRDefault="001A20C0" w:rsidP="001A20C0">
      <w:pPr>
        <w:pStyle w:val="paragraph"/>
        <w:spacing w:line="360" w:lineRule="auto"/>
        <w:textAlignment w:val="baseline"/>
        <w:rPr>
          <w:rFonts w:ascii="Arial" w:hAnsi="Arial" w:cs="Arial"/>
        </w:rPr>
      </w:pPr>
      <w:r w:rsidRPr="00EA5954">
        <w:rPr>
          <w:rStyle w:val="normaltextrun1"/>
          <w:rFonts w:ascii="Arial" w:hAnsi="Arial" w:cs="Arial"/>
        </w:rPr>
        <w:t xml:space="preserve">In order to safeguard participants and to maintain confidentiality all questionnaires are coded. The coding system is devised by the researcher and each code is directly linked to the consent form signed by participants; consent form, questionnaire and interview schedule are all given a corresponding code. Oppenheim (2000) advises that identification through coding can provide a level of reassurance for participants however caution must be taken if it is the intention of the researchers to carry out any follow up research after the initial data collection. Each questionnaire will be scanned and saved into the researchers secure cloud storage only accessible by the researcher and is password protected. Once the data from these has been analysed and sample interviews relating to the questionnaire have been carried out this file will be deleted by the researcher.  </w:t>
      </w:r>
      <w:proofErr w:type="spellStart"/>
      <w:r w:rsidRPr="00EA5954">
        <w:rPr>
          <w:rFonts w:ascii="Arial" w:hAnsi="Arial" w:cs="Arial"/>
        </w:rPr>
        <w:t>Dramnescu</w:t>
      </w:r>
      <w:proofErr w:type="spellEnd"/>
      <w:r w:rsidRPr="00EA5954">
        <w:rPr>
          <w:rFonts w:ascii="Arial" w:hAnsi="Arial" w:cs="Arial"/>
        </w:rPr>
        <w:t xml:space="preserve"> and </w:t>
      </w:r>
      <w:proofErr w:type="spellStart"/>
      <w:r w:rsidRPr="00EA5954">
        <w:rPr>
          <w:rFonts w:ascii="Arial" w:hAnsi="Arial" w:cs="Arial"/>
        </w:rPr>
        <w:t>Enachescu</w:t>
      </w:r>
      <w:proofErr w:type="spellEnd"/>
      <w:r w:rsidRPr="00EA5954">
        <w:rPr>
          <w:rFonts w:ascii="Arial" w:hAnsi="Arial" w:cs="Arial"/>
        </w:rPr>
        <w:t xml:space="preserve"> (2017) advise that this allows researchers a degree of flexibility in accessing information and also prevent the risk of a loss of data and increases security. </w:t>
      </w:r>
    </w:p>
    <w:p w14:paraId="06BB7141" w14:textId="77777777" w:rsidR="001A20C0" w:rsidRPr="00EA5954" w:rsidRDefault="001A20C0" w:rsidP="001A20C0">
      <w:pPr>
        <w:pStyle w:val="paragraph"/>
        <w:spacing w:line="360" w:lineRule="auto"/>
        <w:textAlignment w:val="baseline"/>
        <w:rPr>
          <w:rFonts w:ascii="Arial" w:hAnsi="Arial" w:cs="Arial"/>
        </w:rPr>
      </w:pPr>
    </w:p>
    <w:p w14:paraId="5FF48668" w14:textId="77777777" w:rsidR="001A20C0" w:rsidRPr="00EA5954" w:rsidRDefault="001A20C0" w:rsidP="001A20C0">
      <w:pPr>
        <w:pStyle w:val="paragraph"/>
        <w:spacing w:line="360" w:lineRule="auto"/>
        <w:textAlignment w:val="baseline"/>
        <w:rPr>
          <w:rFonts w:ascii="Arial" w:hAnsi="Arial" w:cs="Arial"/>
        </w:rPr>
      </w:pPr>
      <w:r w:rsidRPr="00EA5954">
        <w:rPr>
          <w:rFonts w:ascii="Arial" w:hAnsi="Arial" w:cs="Arial"/>
        </w:rPr>
        <w:t xml:space="preserve">Informed Consent is a voluntary agreement to participate in research. This does not equate to potential participants completing paperwork to signify willingness to proceed but is a process in which there is a full understanding of the research and its risks. Consent is an essential element in any research and can be obtained actively, through giving verbal or written consent to communicate a willingness to take part or passively, by participants opting out, that is only </w:t>
      </w:r>
      <w:r w:rsidRPr="00EA5954">
        <w:rPr>
          <w:rFonts w:ascii="Arial" w:hAnsi="Arial" w:cs="Arial"/>
        </w:rPr>
        <w:lastRenderedPageBreak/>
        <w:t xml:space="preserve">communicating if they do not wish to take part (Brooks et al., 2014; Punch and </w:t>
      </w:r>
      <w:proofErr w:type="spellStart"/>
      <w:r w:rsidRPr="00EA5954">
        <w:rPr>
          <w:rFonts w:ascii="Arial" w:hAnsi="Arial" w:cs="Arial"/>
        </w:rPr>
        <w:t>Oancea</w:t>
      </w:r>
      <w:proofErr w:type="spellEnd"/>
      <w:r w:rsidRPr="00EA5954">
        <w:rPr>
          <w:rFonts w:ascii="Arial" w:hAnsi="Arial" w:cs="Arial"/>
        </w:rPr>
        <w:t xml:space="preserve">, 2014) In this research project active consent was obtained by participants completing and signing a consent form. The consent form explains the purpose of the study and that a random selection of participants will be contacted to complete the telephone interview.  Participants must be aware of the purpose of research, what the information that they will be providing will be used for and how the data will be managed. Gaining informed consent will be problematic if the participant is not exactly sure as to the purpose of the research therefore it is important that the language used to communicate this is clear and free from ambiguity. </w:t>
      </w:r>
      <w:r w:rsidRPr="00EA5954">
        <w:rPr>
          <w:rFonts w:ascii="Arial" w:hAnsi="Arial" w:cs="Arial"/>
        </w:rPr>
        <w:br/>
      </w:r>
    </w:p>
    <w:p w14:paraId="42D51BAC" w14:textId="77777777" w:rsidR="001A20C0" w:rsidRPr="00EA5954" w:rsidRDefault="001A20C0" w:rsidP="001A20C0">
      <w:pPr>
        <w:pStyle w:val="paragraph"/>
        <w:spacing w:line="360" w:lineRule="auto"/>
        <w:textAlignment w:val="baseline"/>
        <w:rPr>
          <w:rFonts w:ascii="Arial" w:hAnsi="Arial" w:cs="Arial"/>
        </w:rPr>
      </w:pPr>
      <w:r w:rsidRPr="00EA5954">
        <w:rPr>
          <w:rFonts w:ascii="Arial" w:hAnsi="Arial" w:cs="Arial"/>
        </w:rPr>
        <w:t xml:space="preserve">Miller et al. (2012) explore this further stating that securing consent should not be an isolated process and that researchers should continue to keep participants informed if the parameters of the research project deviate from its original purpose. </w:t>
      </w:r>
    </w:p>
    <w:p w14:paraId="049371CD"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As described, in planning this research project contact was made with five groups of home educators with positive responses from three. The researcher visited the three groups to explain its purpose. At this point explanation was made into the role, the purpose of the research and what the future implications were for the findings.</w:t>
      </w:r>
    </w:p>
    <w:p w14:paraId="2781708F"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 xml:space="preserve">In order to gain depth of information and to gain opportunity to examine some of the questionnaires in more detail it was decided to use a sample of between 10 and 15 per cent of respondents to further interview. </w:t>
      </w:r>
    </w:p>
    <w:p w14:paraId="2BC7E26F"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Selection of participants would be a random sample not dependent on the responses made to the questionnaire. (</w:t>
      </w:r>
      <w:proofErr w:type="spellStart"/>
      <w:r w:rsidRPr="00EA5954">
        <w:rPr>
          <w:rFonts w:ascii="Arial" w:hAnsi="Arial" w:cs="Arial"/>
          <w:sz w:val="24"/>
          <w:szCs w:val="24"/>
        </w:rPr>
        <w:t>Teddle</w:t>
      </w:r>
      <w:proofErr w:type="spellEnd"/>
      <w:r w:rsidRPr="00EA5954">
        <w:rPr>
          <w:rFonts w:ascii="Arial" w:hAnsi="Arial" w:cs="Arial"/>
          <w:sz w:val="24"/>
          <w:szCs w:val="24"/>
        </w:rPr>
        <w:t xml:space="preserve"> and </w:t>
      </w:r>
      <w:proofErr w:type="spellStart"/>
      <w:r w:rsidRPr="00EA5954">
        <w:rPr>
          <w:rFonts w:ascii="Arial" w:hAnsi="Arial" w:cs="Arial"/>
          <w:sz w:val="24"/>
          <w:szCs w:val="24"/>
        </w:rPr>
        <w:t>Tashakorri</w:t>
      </w:r>
      <w:proofErr w:type="spellEnd"/>
      <w:r w:rsidRPr="00EA5954">
        <w:rPr>
          <w:rFonts w:ascii="Arial" w:hAnsi="Arial" w:cs="Arial"/>
          <w:sz w:val="24"/>
          <w:szCs w:val="24"/>
        </w:rPr>
        <w:t>, 2009 cited in Cohen et al., 2017) advise of the benefits of conducting purposeful random sampling whereby the researcher will use the result from the first tier of research, in this case the questionnaire, to identify a sub group with which to carry out more extensive study. In this research project a decision was made not to follow this process as the sample group was a small pilot and it could be perceived that the researcher was applying bias to the results by selecting those participants with which a particular theory could be proven.</w:t>
      </w:r>
    </w:p>
    <w:p w14:paraId="2E4696EA"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lastRenderedPageBreak/>
        <w:t xml:space="preserve">‘The interview is the most prominent data collection tool in qualitative research…one of the most powerful ways we have of understanding others’ Punch and </w:t>
      </w:r>
      <w:proofErr w:type="spellStart"/>
      <w:r w:rsidRPr="00EA5954">
        <w:rPr>
          <w:rFonts w:ascii="Arial" w:hAnsi="Arial" w:cs="Arial"/>
          <w:sz w:val="24"/>
          <w:szCs w:val="24"/>
        </w:rPr>
        <w:t>Oencea</w:t>
      </w:r>
      <w:proofErr w:type="spellEnd"/>
      <w:r w:rsidRPr="00EA5954">
        <w:rPr>
          <w:rFonts w:ascii="Arial" w:hAnsi="Arial" w:cs="Arial"/>
          <w:sz w:val="24"/>
          <w:szCs w:val="24"/>
        </w:rPr>
        <w:t xml:space="preserve"> (2014:182) In examining parental attitudes towards their decision to home educate their child it is important that the interviewee has opportunity to express their own thoughts and feelings as to why this decision was made and to recount any events that may have been a catalyst to this. </w:t>
      </w:r>
    </w:p>
    <w:p w14:paraId="651859A2"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 xml:space="preserve">As mentioned previously research interviews allow greater richness and depth in the information obtained than other data collection methods, such as questionnaires.  The usefulness of interviews based on open ended questions allows participants to say what they think and to do so a degree of spontaneity (Oppenheim, 1992 cited in Cohen et al. 2017) There is also suggestion that the advantage of interviews is that the that there is an increase in the response rate, this is compared to the administering of questionnaire to which there is a reliance on participants to complete and return to the researcher. There are advantages and disadvantages to using an interview to gather data. Cohen et al., (2018) advises that conducting interviews can be a time consuming task. This is compounded by Bell and Waters (2014) who highlight the amount of time that interviews can take as a potentially problematic. Punch and </w:t>
      </w:r>
      <w:proofErr w:type="spellStart"/>
      <w:r w:rsidRPr="00EA5954">
        <w:rPr>
          <w:rFonts w:ascii="Arial" w:hAnsi="Arial" w:cs="Arial"/>
          <w:sz w:val="24"/>
          <w:szCs w:val="24"/>
        </w:rPr>
        <w:t>Oancea</w:t>
      </w:r>
      <w:proofErr w:type="spellEnd"/>
      <w:r w:rsidRPr="00EA5954">
        <w:rPr>
          <w:rFonts w:ascii="Arial" w:hAnsi="Arial" w:cs="Arial"/>
          <w:sz w:val="24"/>
          <w:szCs w:val="24"/>
        </w:rPr>
        <w:t xml:space="preserve"> (2014) expand on this by explaining that there are a wide range of approaches that can be used in conducting interviews from a quick telephone call to multiple </w:t>
      </w:r>
      <w:proofErr w:type="gramStart"/>
      <w:r w:rsidRPr="00EA5954">
        <w:rPr>
          <w:rFonts w:ascii="Arial" w:hAnsi="Arial" w:cs="Arial"/>
          <w:sz w:val="24"/>
          <w:szCs w:val="24"/>
        </w:rPr>
        <w:t>sessions</w:t>
      </w:r>
      <w:proofErr w:type="gramEnd"/>
      <w:r w:rsidRPr="00EA5954">
        <w:rPr>
          <w:rFonts w:ascii="Arial" w:hAnsi="Arial" w:cs="Arial"/>
          <w:sz w:val="24"/>
          <w:szCs w:val="24"/>
        </w:rPr>
        <w:t xml:space="preserve"> sometimes spanning days, as in life history interviewing. For the purposes of this research project a telephone interview would the chosen route in obtaining more detailed information from the participants.</w:t>
      </w:r>
    </w:p>
    <w:p w14:paraId="723398C1"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 xml:space="preserve">Cohen et al. (2017) explain that though interviews give opportunity for researchers to add depth to the subject that there is always a danger of bias. Smith and Noble (2014:100) espouse that ‘bias exists in all study designs’ as researchers will have their own preconceived ideas which, provided they are accounted for before the commencement of the study enhance the transparency of possible research bias.  Bias is one of the main limitations of interviewing (Oppenheim, 1992 cited in Cohen at el.,2018) and can occur  almost subconsciously as the interviewer may rephrase questions or provide biased based prompts in order to elicit information from the participant which suits the purpose of the research.  Bias may also occur in the structure and </w:t>
      </w:r>
      <w:r w:rsidRPr="00EA5954">
        <w:rPr>
          <w:rFonts w:ascii="Arial" w:hAnsi="Arial" w:cs="Arial"/>
          <w:sz w:val="24"/>
          <w:szCs w:val="24"/>
        </w:rPr>
        <w:lastRenderedPageBreak/>
        <w:t xml:space="preserve">wording of the interview itself. Cohen et al., (2017) suggest the most practical route to achieving validity in research is to reduce the amount of bias. In order to reduce bias and address validity the interviewed were conducted using a standardised format however in formatting this care was taken to ensure that open ended questions allowed participants to share individual experiences rather than try to categorise their answer in accordance with the researchers preconceived ideas. </w:t>
      </w:r>
    </w:p>
    <w:p w14:paraId="40781C73"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There are several different types of interview available to researchers and the method to be selected must depend on the type of information that the researcher is intending on gathering (Bell and Waters, 2014). Structured interviews are useful when there is a clearly determined agenda for what is being researched. There is little room for variation of responses as standardisation is maximised and flexibility minimised (Sharp, 2014.) In this research project investigation is taking place into parental experiences and factors which influenced decision making therefore a degree of flexibility is required in responses. In studying parental experiences and perceptions a semi structured interview was used. This is a more adaptable approach and lends itself well to individual research projects (Sharp, 2014).</w:t>
      </w:r>
    </w:p>
    <w:p w14:paraId="5AE836D3"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An interview schedule (Appendix D) was used in order to minimise bias and subjectivity. It was important that the questions were clear and unambiguous and that participants were encouraged to give their views and experiences without being led by the researcher. Such a phenomenon is referred to as the ‘Hawthorne effect’ (Cohen et al., 2017) whereby the presence of the researcher acts as an influence over the interviewee and does not elicit accurate responses.</w:t>
      </w:r>
    </w:p>
    <w:p w14:paraId="198C2EB2"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 xml:space="preserve">The interview schedule is based on the second section of the questionnaire which asks participants to rate their experiences using a quantitative Likert scale; this provides a simple but effective tool to measure responses (Punch and </w:t>
      </w:r>
      <w:proofErr w:type="spellStart"/>
      <w:r w:rsidRPr="00EA5954">
        <w:rPr>
          <w:rFonts w:ascii="Arial" w:hAnsi="Arial" w:cs="Arial"/>
          <w:sz w:val="24"/>
          <w:szCs w:val="24"/>
        </w:rPr>
        <w:t>Oancea</w:t>
      </w:r>
      <w:proofErr w:type="spellEnd"/>
      <w:r w:rsidRPr="00EA5954">
        <w:rPr>
          <w:rFonts w:ascii="Arial" w:hAnsi="Arial" w:cs="Arial"/>
          <w:sz w:val="24"/>
          <w:szCs w:val="24"/>
        </w:rPr>
        <w:t xml:space="preserve">, 2014). This data collection should provide the results needed to answer the main aims of the question, however, a more qualitative interview will allow the researcher gain insight into why participants have selected a certain point on that scale. </w:t>
      </w:r>
    </w:p>
    <w:p w14:paraId="31E827AD"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lastRenderedPageBreak/>
        <w:t xml:space="preserve">For the purpose of this research the decision was made to conduct short telephone interviews with parents and carers. A number of factors contributed to this, reduction in the length of time it would take both researcher and respondent to share the data, cost, convenience for both parties and consideration was also given to the intrusion that may occur if a researcher entered a family home, particularly with children present. </w:t>
      </w:r>
      <w:proofErr w:type="spellStart"/>
      <w:r w:rsidRPr="00EA5954">
        <w:rPr>
          <w:rFonts w:ascii="Arial" w:hAnsi="Arial" w:cs="Arial"/>
          <w:sz w:val="24"/>
          <w:szCs w:val="24"/>
        </w:rPr>
        <w:t>Novick</w:t>
      </w:r>
      <w:proofErr w:type="spellEnd"/>
      <w:r w:rsidRPr="00EA5954">
        <w:rPr>
          <w:rFonts w:ascii="Arial" w:hAnsi="Arial" w:cs="Arial"/>
          <w:sz w:val="24"/>
          <w:szCs w:val="24"/>
        </w:rPr>
        <w:t xml:space="preserve"> (2008) claims that telephone interviews as perceived as being a less attractive option in conducting qualitative research as there could be a loss of contextual or nonverbal data and therefore a compromise in the interpretation of responses. Holt (2010) advises that there are a number of advantages to carrying out interviews with parents and carers using the telephone. She claims that the telephone allows participants a degree of freedom and a degree of control over their privacy in that they are able to move around the house whilst they were on the telephone. </w:t>
      </w:r>
      <w:proofErr w:type="spellStart"/>
      <w:r w:rsidRPr="00EA5954">
        <w:rPr>
          <w:rFonts w:ascii="Arial" w:hAnsi="Arial" w:cs="Arial"/>
          <w:sz w:val="24"/>
          <w:szCs w:val="24"/>
        </w:rPr>
        <w:t>Cachia</w:t>
      </w:r>
      <w:proofErr w:type="spellEnd"/>
      <w:r w:rsidRPr="00EA5954">
        <w:rPr>
          <w:rFonts w:ascii="Arial" w:hAnsi="Arial" w:cs="Arial"/>
          <w:sz w:val="24"/>
          <w:szCs w:val="24"/>
        </w:rPr>
        <w:t xml:space="preserve"> and </w:t>
      </w:r>
      <w:proofErr w:type="spellStart"/>
      <w:r w:rsidRPr="00EA5954">
        <w:rPr>
          <w:rFonts w:ascii="Arial" w:hAnsi="Arial" w:cs="Arial"/>
          <w:sz w:val="24"/>
          <w:szCs w:val="24"/>
        </w:rPr>
        <w:t>Milward</w:t>
      </w:r>
      <w:proofErr w:type="spellEnd"/>
      <w:r w:rsidRPr="00EA5954">
        <w:rPr>
          <w:rFonts w:ascii="Arial" w:hAnsi="Arial" w:cs="Arial"/>
          <w:sz w:val="24"/>
          <w:szCs w:val="24"/>
        </w:rPr>
        <w:t xml:space="preserve"> (2011:266) outline the advantages of using the telephone as an effective means of conducting interviews for research. They state that there is a general hesitation by researchers in using the telephone, however, espouse that this method provides good ‘quality textual data on a par with that obtained using face to face interview.’ This is agreed with in part by </w:t>
      </w:r>
      <w:proofErr w:type="spellStart"/>
      <w:r w:rsidRPr="00EA5954">
        <w:rPr>
          <w:rFonts w:ascii="Arial" w:hAnsi="Arial" w:cs="Arial"/>
          <w:sz w:val="24"/>
          <w:szCs w:val="24"/>
        </w:rPr>
        <w:t>Rahman</w:t>
      </w:r>
      <w:proofErr w:type="spellEnd"/>
      <w:r w:rsidRPr="00EA5954">
        <w:rPr>
          <w:rFonts w:ascii="Arial" w:hAnsi="Arial" w:cs="Arial"/>
          <w:sz w:val="24"/>
          <w:szCs w:val="24"/>
        </w:rPr>
        <w:t xml:space="preserve"> (2015) who advises that there is place for both telephone and face to face interviews in research citing telephone interviews are generally more cost effective in terms of money and time. </w:t>
      </w:r>
    </w:p>
    <w:p w14:paraId="3246D67D"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 xml:space="preserve">In order to record the information conveyed via the telephone interviews all calls were recorded and participants advised of this at the point of consent. The recording will be held in digital cloud storage files only accessible by the researcher and once transcripts have been made from these they will be deleted to safeguard participants and prevent them from being directly linked or traced to the information that has been provided by them. </w:t>
      </w:r>
    </w:p>
    <w:p w14:paraId="629F4D8E"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The aim of the research was to gather information with regard to factors influencing parents and carers in making the decision to home educate their child.  In gathering this both quantitative and qualitative methods were utilised.</w:t>
      </w:r>
    </w:p>
    <w:p w14:paraId="146F19C1"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 xml:space="preserve">The quantitative comprised of two types of questions, the first where participants indicated which category they most identified with to convey </w:t>
      </w:r>
      <w:r w:rsidRPr="00EA5954">
        <w:rPr>
          <w:rFonts w:ascii="Arial" w:hAnsi="Arial" w:cs="Arial"/>
          <w:sz w:val="24"/>
          <w:szCs w:val="24"/>
        </w:rPr>
        <w:lastRenderedPageBreak/>
        <w:t xml:space="preserve">statistical data and the second where participants reflected on their own thoughts and experiences using Likert scale questions. </w:t>
      </w:r>
    </w:p>
    <w:p w14:paraId="053BBA70" w14:textId="77777777" w:rsidR="001A20C0" w:rsidRPr="00EA5954" w:rsidRDefault="001A20C0" w:rsidP="001A20C0">
      <w:pPr>
        <w:spacing w:line="360" w:lineRule="auto"/>
        <w:rPr>
          <w:rFonts w:ascii="Arial" w:hAnsi="Arial" w:cs="Arial"/>
          <w:sz w:val="24"/>
          <w:szCs w:val="24"/>
        </w:rPr>
      </w:pPr>
      <w:proofErr w:type="spellStart"/>
      <w:r w:rsidRPr="00EA5954">
        <w:rPr>
          <w:rFonts w:ascii="Arial" w:hAnsi="Arial" w:cs="Arial"/>
          <w:sz w:val="24"/>
          <w:szCs w:val="24"/>
        </w:rPr>
        <w:t>Walliman</w:t>
      </w:r>
      <w:proofErr w:type="spellEnd"/>
      <w:r w:rsidRPr="00EA5954">
        <w:rPr>
          <w:rFonts w:ascii="Arial" w:hAnsi="Arial" w:cs="Arial"/>
          <w:sz w:val="24"/>
          <w:szCs w:val="24"/>
        </w:rPr>
        <w:t xml:space="preserve"> (2018) explains that quantitative analysis is concerned mainly with data in the form of numbers however it is not restricted to this. In analysing this data the researcher used a table to plot the responses given and to calculate the quantities in each category. This gave a detail of the demographic participating in the research and was used to determine if there were any trends emerging with regard to families electing to educate their children at home.  </w:t>
      </w:r>
    </w:p>
    <w:p w14:paraId="5F6C0C70"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 xml:space="preserve">Analysis of qualitative questions can prove difficult due to the potential variation in responses. The responses to the interview questions were summarised by the researcher and read back to the participant. Care was taken to remain as true to the actual responses as possible, capturing the thoughts and feelings whilst maintaining true to the overall essence of what was being said.  (Cohen et al., 2017) explains that there is not one method for analysing qualitative material but the methodology applied should be appropriate to the subject and purpose of the study. </w:t>
      </w:r>
    </w:p>
    <w:p w14:paraId="4F2615E7"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Rubin and Rubin (2012:234) explain that when analysing data retrieved through interviews that it can be helpful to the researcher to identify themes. Grouping themes together gives the research opportunity ‘to build toward a broader description or an overall theory’. Coding these responses will also allow the researcher to identify key issues in the data. Bell and Waters (2014:239) espouse that data can only begin to make sense to the researcher once the key issues have be identified.</w:t>
      </w:r>
    </w:p>
    <w:p w14:paraId="03232A5F"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In this research project there will be a common thread through all participants in that they are all home educators, however, their reasons and experiences may vary greatly. This may prove problematic in the process of identifying themes however the use of the Likert scale can be used as an initial indicator as to whether participants perceived their experience as positive or negative and this will be the starting point for identifying the key issues.</w:t>
      </w:r>
    </w:p>
    <w:p w14:paraId="771D1DC1"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 xml:space="preserve">The main objective of this research project is to gain an insight into the reasons for parents and carers electing to home educate their children. A number of limitations were identified in conducting this research. The first is concerned </w:t>
      </w:r>
      <w:r w:rsidRPr="00EA5954">
        <w:rPr>
          <w:rFonts w:ascii="Arial" w:hAnsi="Arial" w:cs="Arial"/>
          <w:sz w:val="24"/>
          <w:szCs w:val="24"/>
        </w:rPr>
        <w:lastRenderedPageBreak/>
        <w:t xml:space="preserve">with the legal issues surrounding home education, that parents do not have a legal obligation to inform the Local Authority if their child is being home educated unless they are being removed from a school roll or are in receipt of a Statement of Special Educational Needs. Identifying potential participants could prove problematic as the researcher was only able to access those home educators engaged in groups to conduct this study. Those who electively home educate their children but chose not to engage in group activities or </w:t>
      </w:r>
      <w:proofErr w:type="gramStart"/>
      <w:r w:rsidRPr="00EA5954">
        <w:rPr>
          <w:rFonts w:ascii="Arial" w:hAnsi="Arial" w:cs="Arial"/>
          <w:sz w:val="24"/>
          <w:szCs w:val="24"/>
        </w:rPr>
        <w:t>support to facilitate learning are</w:t>
      </w:r>
      <w:proofErr w:type="gramEnd"/>
      <w:r w:rsidRPr="00EA5954">
        <w:rPr>
          <w:rFonts w:ascii="Arial" w:hAnsi="Arial" w:cs="Arial"/>
          <w:sz w:val="24"/>
          <w:szCs w:val="24"/>
        </w:rPr>
        <w:t xml:space="preserve"> unidentifiable. Therefore it could be perceived that this research is not fully representational and is limited by the number of potential participants available.  </w:t>
      </w:r>
    </w:p>
    <w:p w14:paraId="330B6B81" w14:textId="50388B18"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 xml:space="preserve">‘Educational researchers aim to extend knowledge and understanding in all areas of educational activity and from all perspectives including learners, educators, policymakers and the public’ (BERA, 2011). Due to the lack of evidence from the Home Educators’ perspectives results from this research project must be viewed as standalone. There is no legal obligation on those who electively home </w:t>
      </w:r>
      <w:proofErr w:type="gramStart"/>
      <w:r w:rsidRPr="00EA5954">
        <w:rPr>
          <w:rFonts w:ascii="Arial" w:hAnsi="Arial" w:cs="Arial"/>
          <w:sz w:val="24"/>
          <w:szCs w:val="24"/>
        </w:rPr>
        <w:t>educate</w:t>
      </w:r>
      <w:proofErr w:type="gramEnd"/>
      <w:r w:rsidRPr="00EA5954">
        <w:rPr>
          <w:rFonts w:ascii="Arial" w:hAnsi="Arial" w:cs="Arial"/>
          <w:sz w:val="24"/>
          <w:szCs w:val="24"/>
        </w:rPr>
        <w:t xml:space="preserve"> to advise the Local Authority of their reason for selecting this route or the approach adopted. These results could therefore be used as a stepping stone towards future engagement and to improve opportunities for home educators to have a platform for communication.</w:t>
      </w:r>
    </w:p>
    <w:p w14:paraId="5827FE1E" w14:textId="77777777" w:rsidR="001A20C0" w:rsidRPr="00EA5954" w:rsidRDefault="001A20C0" w:rsidP="001A20C0">
      <w:pPr>
        <w:spacing w:line="360" w:lineRule="auto"/>
        <w:rPr>
          <w:rFonts w:ascii="Arial" w:hAnsi="Arial" w:cs="Arial"/>
          <w:sz w:val="24"/>
          <w:szCs w:val="24"/>
        </w:rPr>
      </w:pPr>
      <w:r w:rsidRPr="00EA5954">
        <w:rPr>
          <w:rFonts w:ascii="Arial" w:hAnsi="Arial" w:cs="Arial"/>
          <w:sz w:val="24"/>
          <w:szCs w:val="24"/>
        </w:rPr>
        <w:t xml:space="preserve"> </w:t>
      </w:r>
    </w:p>
    <w:p w14:paraId="114C9EF7" w14:textId="77777777" w:rsidR="001A20C0" w:rsidRPr="00EA5954" w:rsidRDefault="001A20C0" w:rsidP="001A20C0">
      <w:pPr>
        <w:spacing w:line="360" w:lineRule="auto"/>
        <w:rPr>
          <w:rFonts w:ascii="Arial" w:hAnsi="Arial" w:cs="Arial"/>
          <w:sz w:val="24"/>
          <w:szCs w:val="24"/>
        </w:rPr>
      </w:pPr>
    </w:p>
    <w:p w14:paraId="7B749570" w14:textId="77777777" w:rsidR="001A20C0" w:rsidRPr="00EA5954" w:rsidRDefault="001A20C0" w:rsidP="005C6835">
      <w:pPr>
        <w:spacing w:line="360" w:lineRule="auto"/>
        <w:rPr>
          <w:rFonts w:ascii="Arial" w:hAnsi="Arial" w:cs="Arial"/>
          <w:sz w:val="24"/>
          <w:szCs w:val="24"/>
        </w:rPr>
      </w:pPr>
    </w:p>
    <w:p w14:paraId="437B29F2" w14:textId="77777777" w:rsidR="001A20C0" w:rsidRPr="00EA5954" w:rsidRDefault="001A20C0" w:rsidP="005C6835">
      <w:pPr>
        <w:spacing w:line="360" w:lineRule="auto"/>
        <w:rPr>
          <w:rFonts w:ascii="Arial" w:hAnsi="Arial" w:cs="Arial"/>
          <w:sz w:val="24"/>
          <w:szCs w:val="24"/>
        </w:rPr>
      </w:pPr>
    </w:p>
    <w:p w14:paraId="6704F5F0" w14:textId="77777777" w:rsidR="001A20C0" w:rsidRPr="00EA5954" w:rsidRDefault="001A20C0" w:rsidP="005C6835">
      <w:pPr>
        <w:spacing w:line="360" w:lineRule="auto"/>
        <w:rPr>
          <w:rFonts w:ascii="Arial" w:hAnsi="Arial" w:cs="Arial"/>
          <w:sz w:val="24"/>
          <w:szCs w:val="24"/>
        </w:rPr>
      </w:pPr>
    </w:p>
    <w:p w14:paraId="445BEDE6" w14:textId="77777777" w:rsidR="001A20C0" w:rsidRPr="00EA5954" w:rsidRDefault="001A20C0" w:rsidP="005C6835">
      <w:pPr>
        <w:spacing w:line="360" w:lineRule="auto"/>
        <w:rPr>
          <w:rFonts w:ascii="Arial" w:hAnsi="Arial" w:cs="Arial"/>
          <w:sz w:val="24"/>
          <w:szCs w:val="24"/>
        </w:rPr>
      </w:pPr>
    </w:p>
    <w:p w14:paraId="15C2781C" w14:textId="77777777" w:rsidR="001A20C0" w:rsidRPr="00EA5954" w:rsidRDefault="001A20C0" w:rsidP="005C6835">
      <w:pPr>
        <w:spacing w:line="360" w:lineRule="auto"/>
        <w:rPr>
          <w:rFonts w:ascii="Arial" w:hAnsi="Arial" w:cs="Arial"/>
          <w:sz w:val="24"/>
          <w:szCs w:val="24"/>
        </w:rPr>
      </w:pPr>
    </w:p>
    <w:p w14:paraId="60867EB2" w14:textId="77777777" w:rsidR="001A20C0" w:rsidRPr="00EA5954" w:rsidRDefault="001A20C0" w:rsidP="005C6835">
      <w:pPr>
        <w:spacing w:line="360" w:lineRule="auto"/>
        <w:rPr>
          <w:rFonts w:ascii="Arial" w:hAnsi="Arial" w:cs="Arial"/>
          <w:sz w:val="24"/>
          <w:szCs w:val="24"/>
        </w:rPr>
      </w:pPr>
    </w:p>
    <w:p w14:paraId="22B7592B" w14:textId="77777777" w:rsidR="001A20C0" w:rsidRPr="00EA5954" w:rsidRDefault="001A20C0" w:rsidP="005C6835">
      <w:pPr>
        <w:spacing w:line="360" w:lineRule="auto"/>
        <w:rPr>
          <w:rFonts w:ascii="Arial" w:hAnsi="Arial" w:cs="Arial"/>
          <w:sz w:val="24"/>
          <w:szCs w:val="24"/>
        </w:rPr>
      </w:pPr>
    </w:p>
    <w:p w14:paraId="6EE48CAD" w14:textId="77777777" w:rsidR="001A20C0" w:rsidRPr="00EA5954" w:rsidRDefault="001A20C0" w:rsidP="005C6835">
      <w:pPr>
        <w:spacing w:line="360" w:lineRule="auto"/>
        <w:rPr>
          <w:rFonts w:ascii="Arial" w:hAnsi="Arial" w:cs="Arial"/>
          <w:sz w:val="24"/>
          <w:szCs w:val="24"/>
        </w:rPr>
      </w:pPr>
    </w:p>
    <w:p w14:paraId="19640044" w14:textId="1C75A23D" w:rsidR="00E11F60" w:rsidRPr="00EA5954" w:rsidRDefault="00E11F60" w:rsidP="005C6835">
      <w:pPr>
        <w:spacing w:line="360" w:lineRule="auto"/>
        <w:rPr>
          <w:rFonts w:ascii="Arial" w:hAnsi="Arial" w:cs="Arial"/>
          <w:sz w:val="24"/>
          <w:szCs w:val="24"/>
        </w:rPr>
      </w:pPr>
      <w:r w:rsidRPr="00EA5954">
        <w:rPr>
          <w:rFonts w:ascii="Arial" w:hAnsi="Arial" w:cs="Arial"/>
          <w:sz w:val="24"/>
          <w:szCs w:val="24"/>
        </w:rPr>
        <w:lastRenderedPageBreak/>
        <w:t>References</w:t>
      </w:r>
    </w:p>
    <w:p w14:paraId="471BE1E7" w14:textId="77777777" w:rsidR="00E874D8" w:rsidRPr="00EA5954" w:rsidRDefault="00E874D8" w:rsidP="005C6835">
      <w:pPr>
        <w:spacing w:line="240" w:lineRule="auto"/>
        <w:rPr>
          <w:rFonts w:ascii="Arial" w:eastAsia="Times New Roman" w:hAnsi="Arial" w:cs="Arial"/>
          <w:sz w:val="24"/>
          <w:szCs w:val="24"/>
          <w:lang w:eastAsia="en-GB"/>
        </w:rPr>
      </w:pPr>
      <w:proofErr w:type="spellStart"/>
      <w:r w:rsidRPr="00EA5954">
        <w:rPr>
          <w:rFonts w:ascii="Arial" w:hAnsi="Arial" w:cs="Arial"/>
          <w:sz w:val="24"/>
          <w:szCs w:val="24"/>
        </w:rPr>
        <w:t>Arora</w:t>
      </w:r>
      <w:proofErr w:type="spellEnd"/>
      <w:r w:rsidRPr="00EA5954">
        <w:rPr>
          <w:rFonts w:ascii="Arial" w:hAnsi="Arial" w:cs="Arial"/>
          <w:sz w:val="24"/>
          <w:szCs w:val="24"/>
        </w:rPr>
        <w:t xml:space="preserve">, T. (2006) ‘Elective home education and special education needs’, </w:t>
      </w:r>
      <w:r w:rsidRPr="00EA5954">
        <w:rPr>
          <w:rFonts w:ascii="Arial" w:hAnsi="Arial" w:cs="Arial"/>
          <w:i/>
          <w:sz w:val="24"/>
          <w:szCs w:val="24"/>
        </w:rPr>
        <w:t xml:space="preserve">Journal of Research in Special Educational Needs, </w:t>
      </w:r>
      <w:r w:rsidRPr="00EA5954">
        <w:rPr>
          <w:rFonts w:ascii="Arial" w:hAnsi="Arial" w:cs="Arial"/>
          <w:sz w:val="24"/>
          <w:szCs w:val="24"/>
        </w:rPr>
        <w:t xml:space="preserve">Volume 6, No. 1, pp. 55-66 [On-line] Available at: </w:t>
      </w:r>
      <w:hyperlink r:id="rId13" w:history="1">
        <w:r w:rsidRPr="00EA5954">
          <w:rPr>
            <w:rFonts w:ascii="Arial" w:eastAsia="Times New Roman" w:hAnsi="Arial" w:cs="Arial"/>
            <w:bCs/>
            <w:sz w:val="24"/>
            <w:szCs w:val="24"/>
            <w:lang w:eastAsia="en-GB"/>
          </w:rPr>
          <w:t>https://doi.org/10.1111/j.1471-3802.2006.00059.x</w:t>
        </w:r>
      </w:hyperlink>
      <w:r w:rsidRPr="00EA5954">
        <w:rPr>
          <w:rFonts w:ascii="Arial" w:eastAsia="Times New Roman" w:hAnsi="Arial" w:cs="Arial"/>
          <w:sz w:val="24"/>
          <w:szCs w:val="24"/>
          <w:lang w:eastAsia="en-GB"/>
        </w:rPr>
        <w:t xml:space="preserve"> [Accessed: 12</w:t>
      </w:r>
      <w:r w:rsidRPr="00EA5954">
        <w:rPr>
          <w:rFonts w:ascii="Arial" w:eastAsia="Times New Roman" w:hAnsi="Arial" w:cs="Arial"/>
          <w:sz w:val="24"/>
          <w:szCs w:val="24"/>
          <w:vertAlign w:val="superscript"/>
          <w:lang w:eastAsia="en-GB"/>
        </w:rPr>
        <w:t>th</w:t>
      </w:r>
      <w:r w:rsidRPr="00EA5954">
        <w:rPr>
          <w:rFonts w:ascii="Arial" w:eastAsia="Times New Roman" w:hAnsi="Arial" w:cs="Arial"/>
          <w:sz w:val="24"/>
          <w:szCs w:val="24"/>
          <w:lang w:eastAsia="en-GB"/>
        </w:rPr>
        <w:t xml:space="preserve"> August 2019].</w:t>
      </w:r>
    </w:p>
    <w:p w14:paraId="447BBE7A" w14:textId="2C2BC4F7" w:rsidR="00D827F0" w:rsidRPr="00EA5954" w:rsidRDefault="00D827F0" w:rsidP="005C6835">
      <w:pPr>
        <w:spacing w:line="240" w:lineRule="auto"/>
        <w:rPr>
          <w:rFonts w:ascii="Arial" w:eastAsia="Times New Roman" w:hAnsi="Arial" w:cs="Arial"/>
          <w:sz w:val="24"/>
          <w:szCs w:val="24"/>
          <w:lang w:eastAsia="en-GB"/>
        </w:rPr>
      </w:pPr>
      <w:proofErr w:type="spellStart"/>
      <w:r w:rsidRPr="00EA5954">
        <w:rPr>
          <w:rFonts w:ascii="Arial" w:eastAsia="Times New Roman" w:hAnsi="Arial" w:cs="Arial"/>
          <w:sz w:val="24"/>
          <w:szCs w:val="24"/>
          <w:lang w:eastAsia="en-GB"/>
        </w:rPr>
        <w:t>Badman</w:t>
      </w:r>
      <w:proofErr w:type="spellEnd"/>
      <w:r w:rsidRPr="00EA5954">
        <w:rPr>
          <w:rFonts w:ascii="Arial" w:eastAsia="Times New Roman" w:hAnsi="Arial" w:cs="Arial"/>
          <w:sz w:val="24"/>
          <w:szCs w:val="24"/>
          <w:lang w:eastAsia="en-GB"/>
        </w:rPr>
        <w:t xml:space="preserve">, G. (2009) </w:t>
      </w:r>
      <w:r w:rsidRPr="00EA5954">
        <w:rPr>
          <w:rFonts w:ascii="Arial" w:eastAsia="Times New Roman" w:hAnsi="Arial" w:cs="Arial"/>
          <w:i/>
          <w:sz w:val="24"/>
          <w:szCs w:val="24"/>
          <w:lang w:eastAsia="en-GB"/>
        </w:rPr>
        <w:t xml:space="preserve">Report to the Secretary of State on the Review of Elective Home Education in England. </w:t>
      </w:r>
      <w:r w:rsidRPr="00EA5954">
        <w:rPr>
          <w:rFonts w:ascii="Arial" w:eastAsia="Times New Roman" w:hAnsi="Arial" w:cs="Arial"/>
          <w:sz w:val="24"/>
          <w:szCs w:val="24"/>
          <w:lang w:eastAsia="en-GB"/>
        </w:rPr>
        <w:t>London: The Stationery Office.</w:t>
      </w:r>
    </w:p>
    <w:p w14:paraId="03B886E0" w14:textId="2D3B419D" w:rsidR="0073767E" w:rsidRPr="00EA5954" w:rsidRDefault="0073767E" w:rsidP="005C6835">
      <w:pPr>
        <w:spacing w:line="240" w:lineRule="auto"/>
        <w:rPr>
          <w:rFonts w:ascii="Arial" w:hAnsi="Arial" w:cs="Arial"/>
          <w:sz w:val="24"/>
          <w:szCs w:val="24"/>
        </w:rPr>
      </w:pPr>
      <w:r w:rsidRPr="00EA5954">
        <w:rPr>
          <w:rFonts w:ascii="Arial" w:hAnsi="Arial" w:cs="Arial"/>
          <w:sz w:val="24"/>
          <w:szCs w:val="24"/>
        </w:rPr>
        <w:t xml:space="preserve">Bell, J. &amp; Waters, S. (2014) </w:t>
      </w:r>
      <w:r w:rsidRPr="00EA5954">
        <w:rPr>
          <w:rFonts w:ascii="Arial" w:hAnsi="Arial" w:cs="Arial"/>
          <w:i/>
          <w:sz w:val="24"/>
          <w:szCs w:val="24"/>
        </w:rPr>
        <w:t xml:space="preserve">Doing your research </w:t>
      </w:r>
      <w:proofErr w:type="gramStart"/>
      <w:r w:rsidRPr="00EA5954">
        <w:rPr>
          <w:rFonts w:ascii="Arial" w:hAnsi="Arial" w:cs="Arial"/>
          <w:i/>
          <w:sz w:val="24"/>
          <w:szCs w:val="24"/>
        </w:rPr>
        <w:t>project :</w:t>
      </w:r>
      <w:proofErr w:type="gramEnd"/>
      <w:r w:rsidRPr="00EA5954">
        <w:rPr>
          <w:rFonts w:ascii="Arial" w:hAnsi="Arial" w:cs="Arial"/>
          <w:i/>
          <w:sz w:val="24"/>
          <w:szCs w:val="24"/>
        </w:rPr>
        <w:t xml:space="preserve"> a guide for first-time researchers</w:t>
      </w:r>
      <w:r w:rsidRPr="00EA5954">
        <w:rPr>
          <w:rFonts w:ascii="Arial" w:hAnsi="Arial" w:cs="Arial"/>
          <w:sz w:val="24"/>
          <w:szCs w:val="24"/>
        </w:rPr>
        <w:t xml:space="preserve">. </w:t>
      </w:r>
      <w:proofErr w:type="gramStart"/>
      <w:r w:rsidRPr="00EA5954">
        <w:rPr>
          <w:rFonts w:ascii="Arial" w:hAnsi="Arial" w:cs="Arial"/>
          <w:sz w:val="24"/>
          <w:szCs w:val="24"/>
        </w:rPr>
        <w:t>(6</w:t>
      </w:r>
      <w:r w:rsidRPr="00EA5954">
        <w:rPr>
          <w:rFonts w:ascii="Arial" w:hAnsi="Arial" w:cs="Arial"/>
          <w:sz w:val="24"/>
          <w:szCs w:val="24"/>
          <w:vertAlign w:val="superscript"/>
        </w:rPr>
        <w:t>th</w:t>
      </w:r>
      <w:r w:rsidRPr="00EA5954">
        <w:rPr>
          <w:rFonts w:ascii="Arial" w:hAnsi="Arial" w:cs="Arial"/>
          <w:sz w:val="24"/>
          <w:szCs w:val="24"/>
        </w:rPr>
        <w:t xml:space="preserve"> </w:t>
      </w:r>
      <w:proofErr w:type="spellStart"/>
      <w:r w:rsidRPr="00EA5954">
        <w:rPr>
          <w:rFonts w:ascii="Arial" w:hAnsi="Arial" w:cs="Arial"/>
          <w:sz w:val="24"/>
          <w:szCs w:val="24"/>
        </w:rPr>
        <w:t>edn</w:t>
      </w:r>
      <w:proofErr w:type="spellEnd"/>
      <w:r w:rsidRPr="00EA5954">
        <w:rPr>
          <w:rFonts w:ascii="Arial" w:hAnsi="Arial" w:cs="Arial"/>
          <w:sz w:val="24"/>
          <w:szCs w:val="24"/>
        </w:rPr>
        <w:t>.)</w:t>
      </w:r>
      <w:proofErr w:type="gramEnd"/>
      <w:r w:rsidRPr="00EA5954">
        <w:rPr>
          <w:rFonts w:ascii="Arial" w:hAnsi="Arial" w:cs="Arial"/>
          <w:sz w:val="24"/>
          <w:szCs w:val="24"/>
        </w:rPr>
        <w:t xml:space="preserve"> Maidenhead, Berkshire: McGraw-Hill Education.</w:t>
      </w:r>
    </w:p>
    <w:p w14:paraId="5DD44FF8" w14:textId="6CE56911" w:rsidR="003D006A" w:rsidRPr="00EA5954" w:rsidRDefault="003D006A" w:rsidP="005C6835">
      <w:pPr>
        <w:spacing w:line="240" w:lineRule="auto"/>
        <w:rPr>
          <w:rFonts w:ascii="Arial" w:hAnsi="Arial" w:cs="Arial"/>
          <w:sz w:val="24"/>
          <w:szCs w:val="24"/>
        </w:rPr>
      </w:pPr>
      <w:r w:rsidRPr="00EA5954">
        <w:rPr>
          <w:rFonts w:ascii="Arial" w:hAnsi="Arial" w:cs="Arial"/>
          <w:sz w:val="24"/>
          <w:szCs w:val="24"/>
        </w:rPr>
        <w:t>Busby, E.(</w:t>
      </w:r>
      <w:r w:rsidR="002E5F55" w:rsidRPr="00EA5954">
        <w:rPr>
          <w:rFonts w:ascii="Arial" w:hAnsi="Arial" w:cs="Arial"/>
          <w:sz w:val="24"/>
          <w:szCs w:val="24"/>
        </w:rPr>
        <w:t>2018</w:t>
      </w:r>
      <w:r w:rsidRPr="00EA5954">
        <w:rPr>
          <w:rFonts w:ascii="Arial" w:hAnsi="Arial" w:cs="Arial"/>
          <w:sz w:val="24"/>
          <w:szCs w:val="24"/>
        </w:rPr>
        <w:t>) ‘</w:t>
      </w:r>
      <w:r w:rsidR="002E5F55" w:rsidRPr="00EA5954">
        <w:rPr>
          <w:rFonts w:ascii="Arial" w:hAnsi="Arial" w:cs="Arial"/>
          <w:sz w:val="24"/>
          <w:szCs w:val="24"/>
        </w:rPr>
        <w:t>Schools That ’shovel’ Children Back To Parents Partly To Blame For Rise In Home Education</w:t>
      </w:r>
      <w:r w:rsidRPr="00EA5954">
        <w:rPr>
          <w:rFonts w:ascii="Arial" w:hAnsi="Arial" w:cs="Arial"/>
          <w:sz w:val="24"/>
          <w:szCs w:val="24"/>
        </w:rPr>
        <w:t>’</w:t>
      </w:r>
      <w:r w:rsidR="002E5F55" w:rsidRPr="00EA5954">
        <w:rPr>
          <w:rFonts w:ascii="Arial" w:hAnsi="Arial" w:cs="Arial"/>
          <w:sz w:val="24"/>
          <w:szCs w:val="24"/>
        </w:rPr>
        <w:t xml:space="preserve">, </w:t>
      </w:r>
      <w:r w:rsidR="002E5F55" w:rsidRPr="00EA5954">
        <w:rPr>
          <w:rFonts w:ascii="Arial" w:hAnsi="Arial" w:cs="Arial"/>
          <w:i/>
          <w:sz w:val="24"/>
          <w:szCs w:val="24"/>
        </w:rPr>
        <w:t>The Independent</w:t>
      </w:r>
      <w:r w:rsidRPr="00EA5954">
        <w:rPr>
          <w:rFonts w:ascii="Arial" w:hAnsi="Arial" w:cs="Arial"/>
          <w:sz w:val="24"/>
          <w:szCs w:val="24"/>
        </w:rPr>
        <w:t>, 7 March 2018 [On-line] Available at:</w:t>
      </w:r>
      <w:hyperlink r:id="rId14" w:history="1">
        <w:r w:rsidRPr="00EA5954">
          <w:rPr>
            <w:rStyle w:val="Hyperlink"/>
            <w:rFonts w:ascii="Arial" w:hAnsi="Arial" w:cs="Arial"/>
            <w:color w:val="auto"/>
            <w:sz w:val="24"/>
            <w:szCs w:val="24"/>
          </w:rPr>
          <w:t>https://www.independent.co.uk/news/education/education-news/ofsted-home-education-parents-amanda-spielman-education-select-committee-a8244621.html?amp</w:t>
        </w:r>
      </w:hyperlink>
      <w:r w:rsidRPr="00EA5954">
        <w:rPr>
          <w:rFonts w:ascii="Arial" w:hAnsi="Arial" w:cs="Arial"/>
          <w:sz w:val="24"/>
          <w:szCs w:val="24"/>
        </w:rPr>
        <w:t xml:space="preserve"> [Accessed: 4</w:t>
      </w:r>
      <w:r w:rsidRPr="00EA5954">
        <w:rPr>
          <w:rFonts w:ascii="Arial" w:hAnsi="Arial" w:cs="Arial"/>
          <w:sz w:val="24"/>
          <w:szCs w:val="24"/>
          <w:vertAlign w:val="superscript"/>
        </w:rPr>
        <w:t>th</w:t>
      </w:r>
      <w:r w:rsidRPr="00EA5954">
        <w:rPr>
          <w:rFonts w:ascii="Arial" w:hAnsi="Arial" w:cs="Arial"/>
          <w:sz w:val="24"/>
          <w:szCs w:val="24"/>
        </w:rPr>
        <w:t xml:space="preserve"> June 2019].</w:t>
      </w:r>
    </w:p>
    <w:p w14:paraId="6ED7A6A4" w14:textId="77777777" w:rsidR="00E874D8" w:rsidRPr="00EA5954" w:rsidRDefault="00E874D8" w:rsidP="005C6835">
      <w:pPr>
        <w:spacing w:line="240" w:lineRule="auto"/>
        <w:rPr>
          <w:rFonts w:ascii="Arial" w:hAnsi="Arial" w:cs="Arial"/>
          <w:sz w:val="24"/>
          <w:szCs w:val="24"/>
        </w:rPr>
      </w:pPr>
      <w:proofErr w:type="spellStart"/>
      <w:r w:rsidRPr="00EA5954">
        <w:rPr>
          <w:rFonts w:ascii="Arial" w:hAnsi="Arial" w:cs="Arial"/>
          <w:sz w:val="24"/>
          <w:szCs w:val="24"/>
        </w:rPr>
        <w:t>Cachia</w:t>
      </w:r>
      <w:proofErr w:type="spellEnd"/>
      <w:r w:rsidRPr="00EA5954">
        <w:rPr>
          <w:rFonts w:ascii="Arial" w:hAnsi="Arial" w:cs="Arial"/>
          <w:sz w:val="24"/>
          <w:szCs w:val="24"/>
        </w:rPr>
        <w:t>, M. and Millward, L. (2011) ‘The telephone medium and semi</w:t>
      </w:r>
      <w:r w:rsidRPr="00EA5954">
        <w:rPr>
          <w:rFonts w:ascii="Cambria Math" w:hAnsi="Cambria Math" w:cs="Cambria Math"/>
          <w:sz w:val="24"/>
          <w:szCs w:val="24"/>
        </w:rPr>
        <w:t>‐</w:t>
      </w:r>
      <w:r w:rsidRPr="00EA5954">
        <w:rPr>
          <w:rFonts w:ascii="Arial" w:hAnsi="Arial" w:cs="Arial"/>
          <w:sz w:val="24"/>
          <w:szCs w:val="24"/>
        </w:rPr>
        <w:t xml:space="preserve">structured interviews: a complementary fit’, </w:t>
      </w:r>
      <w:r w:rsidRPr="00EA5954">
        <w:rPr>
          <w:rFonts w:ascii="Arial" w:hAnsi="Arial" w:cs="Arial"/>
          <w:i/>
          <w:sz w:val="24"/>
          <w:szCs w:val="24"/>
        </w:rPr>
        <w:t xml:space="preserve">Qualitative Research in Organisation and </w:t>
      </w:r>
      <w:proofErr w:type="spellStart"/>
      <w:r w:rsidRPr="00EA5954">
        <w:rPr>
          <w:rFonts w:ascii="Arial" w:hAnsi="Arial" w:cs="Arial"/>
          <w:i/>
          <w:sz w:val="24"/>
          <w:szCs w:val="24"/>
        </w:rPr>
        <w:t>Manangement</w:t>
      </w:r>
      <w:proofErr w:type="spellEnd"/>
      <w:r w:rsidRPr="00EA5954">
        <w:rPr>
          <w:rFonts w:ascii="Arial" w:hAnsi="Arial" w:cs="Arial"/>
          <w:i/>
          <w:sz w:val="24"/>
          <w:szCs w:val="24"/>
        </w:rPr>
        <w:t>: An International Journal,</w:t>
      </w:r>
      <w:r w:rsidRPr="00EA5954">
        <w:rPr>
          <w:rFonts w:ascii="Arial" w:hAnsi="Arial" w:cs="Arial"/>
          <w:sz w:val="24"/>
          <w:szCs w:val="24"/>
        </w:rPr>
        <w:t xml:space="preserve"> Volume 6, No. 3, pp. 265-277</w:t>
      </w:r>
      <w:proofErr w:type="gramStart"/>
      <w:r w:rsidRPr="00EA5954">
        <w:rPr>
          <w:rFonts w:ascii="Arial" w:hAnsi="Arial" w:cs="Arial"/>
          <w:sz w:val="24"/>
          <w:szCs w:val="24"/>
        </w:rPr>
        <w:t>.[</w:t>
      </w:r>
      <w:proofErr w:type="gramEnd"/>
      <w:r w:rsidRPr="00EA5954">
        <w:rPr>
          <w:rFonts w:ascii="Arial" w:hAnsi="Arial" w:cs="Arial"/>
          <w:sz w:val="24"/>
          <w:szCs w:val="24"/>
        </w:rPr>
        <w:t xml:space="preserve">On-line]. Available at: </w:t>
      </w:r>
      <w:hyperlink r:id="rId15" w:history="1">
        <w:r w:rsidRPr="00EA5954">
          <w:rPr>
            <w:rStyle w:val="Hyperlink"/>
            <w:rFonts w:ascii="Arial" w:hAnsi="Arial" w:cs="Arial"/>
            <w:color w:val="auto"/>
            <w:sz w:val="24"/>
            <w:szCs w:val="24"/>
          </w:rPr>
          <w:t>https://doi.org/10.1108/17465641111188420</w:t>
        </w:r>
      </w:hyperlink>
      <w:r w:rsidRPr="00EA5954">
        <w:rPr>
          <w:rFonts w:ascii="Arial" w:hAnsi="Arial" w:cs="Arial"/>
          <w:sz w:val="24"/>
          <w:szCs w:val="24"/>
        </w:rPr>
        <w:t xml:space="preserve"> [Accessed: 4</w:t>
      </w:r>
      <w:r w:rsidRPr="00EA5954">
        <w:rPr>
          <w:rFonts w:ascii="Arial" w:hAnsi="Arial" w:cs="Arial"/>
          <w:sz w:val="24"/>
          <w:szCs w:val="24"/>
          <w:vertAlign w:val="superscript"/>
        </w:rPr>
        <w:t>th</w:t>
      </w:r>
      <w:r w:rsidRPr="00EA5954">
        <w:rPr>
          <w:rFonts w:ascii="Arial" w:hAnsi="Arial" w:cs="Arial"/>
          <w:sz w:val="24"/>
          <w:szCs w:val="24"/>
        </w:rPr>
        <w:t xml:space="preserve"> July 2019].</w:t>
      </w:r>
    </w:p>
    <w:p w14:paraId="6A2EB709" w14:textId="27A59E86" w:rsidR="0073767E" w:rsidRPr="00EA5954" w:rsidRDefault="0073767E" w:rsidP="005C6835">
      <w:pPr>
        <w:spacing w:line="240" w:lineRule="auto"/>
        <w:rPr>
          <w:rFonts w:ascii="Arial" w:hAnsi="Arial" w:cs="Arial"/>
          <w:sz w:val="24"/>
          <w:szCs w:val="24"/>
          <w:shd w:val="clear" w:color="auto" w:fill="FFFFFF"/>
        </w:rPr>
      </w:pPr>
      <w:r w:rsidRPr="00EA5954">
        <w:rPr>
          <w:rFonts w:ascii="Arial" w:hAnsi="Arial" w:cs="Arial"/>
          <w:sz w:val="24"/>
          <w:szCs w:val="24"/>
          <w:shd w:val="clear" w:color="auto" w:fill="FFFFFF"/>
        </w:rPr>
        <w:t xml:space="preserve">Cohen L, </w:t>
      </w:r>
      <w:proofErr w:type="spellStart"/>
      <w:r w:rsidRPr="00EA5954">
        <w:rPr>
          <w:rFonts w:ascii="Arial" w:hAnsi="Arial" w:cs="Arial"/>
          <w:sz w:val="24"/>
          <w:szCs w:val="24"/>
          <w:shd w:val="clear" w:color="auto" w:fill="FFFFFF"/>
        </w:rPr>
        <w:t>Manion</w:t>
      </w:r>
      <w:proofErr w:type="spellEnd"/>
      <w:r w:rsidRPr="00EA5954">
        <w:rPr>
          <w:rFonts w:ascii="Arial" w:hAnsi="Arial" w:cs="Arial"/>
          <w:sz w:val="24"/>
          <w:szCs w:val="24"/>
          <w:shd w:val="clear" w:color="auto" w:fill="FFFFFF"/>
        </w:rPr>
        <w:t xml:space="preserve">, L and Morrison, </w:t>
      </w:r>
      <w:proofErr w:type="gramStart"/>
      <w:r w:rsidRPr="00EA5954">
        <w:rPr>
          <w:rFonts w:ascii="Arial" w:hAnsi="Arial" w:cs="Arial"/>
          <w:sz w:val="24"/>
          <w:szCs w:val="24"/>
          <w:shd w:val="clear" w:color="auto" w:fill="FFFFFF"/>
        </w:rPr>
        <w:t>K .(</w:t>
      </w:r>
      <w:proofErr w:type="gramEnd"/>
      <w:r w:rsidRPr="00EA5954">
        <w:rPr>
          <w:rFonts w:ascii="Arial" w:hAnsi="Arial" w:cs="Arial"/>
          <w:sz w:val="24"/>
          <w:szCs w:val="24"/>
          <w:shd w:val="clear" w:color="auto" w:fill="FFFFFF"/>
        </w:rPr>
        <w:t xml:space="preserve">2014) </w:t>
      </w:r>
      <w:r w:rsidRPr="00EA5954">
        <w:rPr>
          <w:rFonts w:ascii="Arial" w:hAnsi="Arial" w:cs="Arial"/>
          <w:i/>
          <w:iCs/>
          <w:sz w:val="24"/>
          <w:szCs w:val="24"/>
        </w:rPr>
        <w:t>Research methods in education</w:t>
      </w:r>
      <w:r w:rsidRPr="00EA5954">
        <w:rPr>
          <w:rFonts w:ascii="Arial" w:hAnsi="Arial" w:cs="Arial"/>
          <w:sz w:val="24"/>
          <w:szCs w:val="24"/>
          <w:shd w:val="clear" w:color="auto" w:fill="FFFFFF"/>
        </w:rPr>
        <w:t xml:space="preserve"> (6th </w:t>
      </w:r>
      <w:proofErr w:type="spellStart"/>
      <w:r w:rsidRPr="00EA5954">
        <w:rPr>
          <w:rFonts w:ascii="Arial" w:hAnsi="Arial" w:cs="Arial"/>
          <w:sz w:val="24"/>
          <w:szCs w:val="24"/>
          <w:shd w:val="clear" w:color="auto" w:fill="FFFFFF"/>
        </w:rPr>
        <w:t>ed</w:t>
      </w:r>
      <w:proofErr w:type="spellEnd"/>
      <w:r w:rsidR="00E64097" w:rsidRPr="00EA5954">
        <w:rPr>
          <w:rFonts w:ascii="Arial" w:hAnsi="Arial" w:cs="Arial"/>
          <w:sz w:val="24"/>
          <w:szCs w:val="24"/>
          <w:shd w:val="clear" w:color="auto" w:fill="FFFFFF"/>
        </w:rPr>
        <w:t>).</w:t>
      </w:r>
      <w:r w:rsidRPr="00EA5954">
        <w:rPr>
          <w:rFonts w:ascii="Arial" w:hAnsi="Arial" w:cs="Arial"/>
          <w:sz w:val="24"/>
          <w:szCs w:val="24"/>
          <w:shd w:val="clear" w:color="auto" w:fill="FFFFFF"/>
        </w:rPr>
        <w:t xml:space="preserve"> London: </w:t>
      </w:r>
      <w:proofErr w:type="spellStart"/>
      <w:r w:rsidRPr="00EA5954">
        <w:rPr>
          <w:rFonts w:ascii="Arial" w:hAnsi="Arial" w:cs="Arial"/>
          <w:sz w:val="24"/>
          <w:szCs w:val="24"/>
          <w:shd w:val="clear" w:color="auto" w:fill="FFFFFF"/>
        </w:rPr>
        <w:t>Routledge</w:t>
      </w:r>
      <w:proofErr w:type="spellEnd"/>
      <w:r w:rsidRPr="00EA5954">
        <w:rPr>
          <w:rFonts w:ascii="Arial" w:hAnsi="Arial" w:cs="Arial"/>
          <w:sz w:val="24"/>
          <w:szCs w:val="24"/>
          <w:shd w:val="clear" w:color="auto" w:fill="FFFFFF"/>
        </w:rPr>
        <w:t>.</w:t>
      </w:r>
    </w:p>
    <w:p w14:paraId="1AD2B2E5" w14:textId="5814FD24" w:rsidR="00A6284E" w:rsidRPr="00EA5954" w:rsidRDefault="00A6284E" w:rsidP="005C6835">
      <w:pPr>
        <w:spacing w:line="240" w:lineRule="auto"/>
        <w:rPr>
          <w:rFonts w:ascii="Arial" w:hAnsi="Arial" w:cs="Arial"/>
          <w:sz w:val="24"/>
          <w:szCs w:val="24"/>
        </w:rPr>
      </w:pPr>
      <w:proofErr w:type="spellStart"/>
      <w:r w:rsidRPr="00EA5954">
        <w:rPr>
          <w:rFonts w:ascii="Arial" w:hAnsi="Arial" w:cs="Arial"/>
          <w:sz w:val="24"/>
          <w:szCs w:val="24"/>
        </w:rPr>
        <w:t>Dramnescu</w:t>
      </w:r>
      <w:proofErr w:type="spellEnd"/>
      <w:r w:rsidR="00914A58" w:rsidRPr="00EA5954">
        <w:rPr>
          <w:rFonts w:ascii="Arial" w:hAnsi="Arial" w:cs="Arial"/>
          <w:sz w:val="24"/>
          <w:szCs w:val="24"/>
        </w:rPr>
        <w:t>, M.</w:t>
      </w:r>
      <w:r w:rsidRPr="00EA5954">
        <w:rPr>
          <w:rFonts w:ascii="Arial" w:hAnsi="Arial" w:cs="Arial"/>
          <w:sz w:val="24"/>
          <w:szCs w:val="24"/>
        </w:rPr>
        <w:t xml:space="preserve"> and </w:t>
      </w:r>
      <w:proofErr w:type="spellStart"/>
      <w:r w:rsidRPr="00EA5954">
        <w:rPr>
          <w:rFonts w:ascii="Arial" w:hAnsi="Arial" w:cs="Arial"/>
          <w:sz w:val="24"/>
          <w:szCs w:val="24"/>
        </w:rPr>
        <w:t>Enachescu</w:t>
      </w:r>
      <w:proofErr w:type="spellEnd"/>
      <w:r w:rsidR="00914A58" w:rsidRPr="00EA5954">
        <w:rPr>
          <w:rFonts w:ascii="Arial" w:hAnsi="Arial" w:cs="Arial"/>
          <w:sz w:val="24"/>
          <w:szCs w:val="24"/>
        </w:rPr>
        <w:t xml:space="preserve">, V. (2017) ‘The advantages of using cloud computing in educational environments’, </w:t>
      </w:r>
      <w:hyperlink r:id="rId16" w:tooltip="Click to search for more items from this journal" w:history="1">
        <w:r w:rsidR="00AB36A9" w:rsidRPr="00EA5954">
          <w:rPr>
            <w:rStyle w:val="Strong"/>
            <w:rFonts w:ascii="Arial" w:hAnsi="Arial" w:cs="Arial"/>
            <w:b w:val="0"/>
            <w:i/>
            <w:sz w:val="24"/>
            <w:szCs w:val="24"/>
          </w:rPr>
          <w:t>The International Scientific Conference eLearning and Software for Education</w:t>
        </w:r>
      </w:hyperlink>
      <w:r w:rsidR="00AB36A9" w:rsidRPr="00EA5954">
        <w:rPr>
          <w:rStyle w:val="Strong"/>
          <w:rFonts w:ascii="Arial" w:hAnsi="Arial" w:cs="Arial"/>
          <w:b w:val="0"/>
          <w:i/>
          <w:sz w:val="24"/>
          <w:szCs w:val="24"/>
        </w:rPr>
        <w:t>;</w:t>
      </w:r>
      <w:r w:rsidR="00AB36A9" w:rsidRPr="00EA5954">
        <w:rPr>
          <w:rStyle w:val="titleauthoretc"/>
          <w:rFonts w:ascii="Arial" w:hAnsi="Arial" w:cs="Arial"/>
          <w:sz w:val="24"/>
          <w:szCs w:val="24"/>
        </w:rPr>
        <w:t>  Volume. 1, pp. 387-392. [On-line] Available at:</w:t>
      </w:r>
      <w:r w:rsidR="00AB36A9" w:rsidRPr="00EA5954">
        <w:rPr>
          <w:rFonts w:ascii="Arial" w:hAnsi="Arial" w:cs="Arial"/>
          <w:sz w:val="24"/>
          <w:szCs w:val="24"/>
          <w:shd w:val="clear" w:color="auto" w:fill="FFFFFF"/>
        </w:rPr>
        <w:t xml:space="preserve"> </w:t>
      </w:r>
      <w:hyperlink r:id="rId17" w:history="1">
        <w:r w:rsidR="00AB36A9" w:rsidRPr="00EA5954">
          <w:rPr>
            <w:rStyle w:val="Hyperlink"/>
            <w:rFonts w:ascii="Arial" w:hAnsi="Arial" w:cs="Arial"/>
            <w:color w:val="auto"/>
            <w:sz w:val="24"/>
            <w:szCs w:val="24"/>
            <w:shd w:val="clear" w:color="auto" w:fill="FFFFFF"/>
          </w:rPr>
          <w:t>https://search.proquest.com/openview/b3bdf25e8a7dbd0e6b806dffcd4d2ccf/1?pq-origsite=gscholar&amp;cbl=1876338</w:t>
        </w:r>
      </w:hyperlink>
      <w:r w:rsidR="00AB36A9" w:rsidRPr="00EA5954">
        <w:rPr>
          <w:rFonts w:ascii="Arial" w:hAnsi="Arial" w:cs="Arial"/>
          <w:sz w:val="24"/>
          <w:szCs w:val="24"/>
          <w:shd w:val="clear" w:color="auto" w:fill="FFFFFF"/>
        </w:rPr>
        <w:t xml:space="preserve"> [Accessed: 10</w:t>
      </w:r>
      <w:r w:rsidR="00AB36A9" w:rsidRPr="00EA5954">
        <w:rPr>
          <w:rFonts w:ascii="Arial" w:hAnsi="Arial" w:cs="Arial"/>
          <w:sz w:val="24"/>
          <w:szCs w:val="24"/>
          <w:shd w:val="clear" w:color="auto" w:fill="FFFFFF"/>
          <w:vertAlign w:val="superscript"/>
        </w:rPr>
        <w:t>th</w:t>
      </w:r>
      <w:r w:rsidR="00AB36A9" w:rsidRPr="00EA5954">
        <w:rPr>
          <w:rFonts w:ascii="Arial" w:hAnsi="Arial" w:cs="Arial"/>
          <w:sz w:val="24"/>
          <w:szCs w:val="24"/>
          <w:shd w:val="clear" w:color="auto" w:fill="FFFFFF"/>
        </w:rPr>
        <w:t xml:space="preserve"> August 2019].</w:t>
      </w:r>
    </w:p>
    <w:p w14:paraId="6CF36954" w14:textId="5FAC4329" w:rsidR="00A6284E" w:rsidRPr="00EA5954" w:rsidRDefault="00A6284E" w:rsidP="005C6835">
      <w:pPr>
        <w:spacing w:line="240" w:lineRule="auto"/>
        <w:rPr>
          <w:rFonts w:ascii="Arial" w:hAnsi="Arial" w:cs="Arial"/>
          <w:sz w:val="24"/>
          <w:szCs w:val="24"/>
          <w:shd w:val="clear" w:color="auto" w:fill="FFFFFF"/>
        </w:rPr>
      </w:pPr>
      <w:proofErr w:type="spellStart"/>
      <w:proofErr w:type="gramStart"/>
      <w:r w:rsidRPr="00EA5954">
        <w:rPr>
          <w:rFonts w:ascii="Arial" w:hAnsi="Arial" w:cs="Arial"/>
          <w:sz w:val="24"/>
          <w:szCs w:val="24"/>
        </w:rPr>
        <w:t>Hammersley</w:t>
      </w:r>
      <w:proofErr w:type="spellEnd"/>
      <w:r w:rsidRPr="00EA5954">
        <w:rPr>
          <w:rFonts w:ascii="Arial" w:hAnsi="Arial" w:cs="Arial"/>
          <w:sz w:val="24"/>
          <w:szCs w:val="24"/>
        </w:rPr>
        <w:t xml:space="preserve"> </w:t>
      </w:r>
      <w:r w:rsidR="00AC2762" w:rsidRPr="00EA5954">
        <w:rPr>
          <w:rFonts w:ascii="Arial" w:hAnsi="Arial" w:cs="Arial"/>
          <w:sz w:val="24"/>
          <w:szCs w:val="24"/>
        </w:rPr>
        <w:t>M. and</w:t>
      </w:r>
      <w:r w:rsidRPr="00EA5954">
        <w:rPr>
          <w:rFonts w:ascii="Arial" w:hAnsi="Arial" w:cs="Arial"/>
          <w:sz w:val="24"/>
          <w:szCs w:val="24"/>
        </w:rPr>
        <w:t xml:space="preserve"> </w:t>
      </w:r>
      <w:proofErr w:type="spellStart"/>
      <w:r w:rsidRPr="00EA5954">
        <w:rPr>
          <w:rFonts w:ascii="Arial" w:hAnsi="Arial" w:cs="Arial"/>
          <w:sz w:val="24"/>
          <w:szCs w:val="24"/>
        </w:rPr>
        <w:t>Traianou</w:t>
      </w:r>
      <w:proofErr w:type="spellEnd"/>
      <w:r w:rsidR="00AC2762" w:rsidRPr="00EA5954">
        <w:rPr>
          <w:rFonts w:ascii="Arial" w:hAnsi="Arial" w:cs="Arial"/>
          <w:sz w:val="24"/>
          <w:szCs w:val="24"/>
        </w:rPr>
        <w:t xml:space="preserve"> A. (2012) </w:t>
      </w:r>
      <w:r w:rsidR="00AC2762" w:rsidRPr="00EA5954">
        <w:rPr>
          <w:rFonts w:ascii="Arial" w:hAnsi="Arial" w:cs="Arial"/>
          <w:i/>
          <w:sz w:val="24"/>
          <w:szCs w:val="24"/>
        </w:rPr>
        <w:t>Ethics in Qualitative Research</w:t>
      </w:r>
      <w:r w:rsidR="00AC2762" w:rsidRPr="00EA5954">
        <w:rPr>
          <w:rFonts w:ascii="Arial" w:hAnsi="Arial" w:cs="Arial"/>
          <w:sz w:val="24"/>
          <w:szCs w:val="24"/>
        </w:rPr>
        <w:t>.</w:t>
      </w:r>
      <w:proofErr w:type="gramEnd"/>
      <w:r w:rsidR="00AC2762" w:rsidRPr="00EA5954">
        <w:rPr>
          <w:rFonts w:ascii="Arial" w:hAnsi="Arial" w:cs="Arial"/>
          <w:sz w:val="24"/>
          <w:szCs w:val="24"/>
        </w:rPr>
        <w:t xml:space="preserve"> </w:t>
      </w:r>
      <w:proofErr w:type="spellStart"/>
      <w:r w:rsidR="00AC2762" w:rsidRPr="00EA5954">
        <w:rPr>
          <w:rFonts w:ascii="Arial" w:hAnsi="Arial" w:cs="Arial"/>
          <w:sz w:val="24"/>
          <w:szCs w:val="24"/>
        </w:rPr>
        <w:t>London</w:t>
      </w:r>
      <w:proofErr w:type="gramStart"/>
      <w:r w:rsidR="00AC2762" w:rsidRPr="00EA5954">
        <w:rPr>
          <w:rFonts w:ascii="Arial" w:hAnsi="Arial" w:cs="Arial"/>
          <w:sz w:val="24"/>
          <w:szCs w:val="24"/>
        </w:rPr>
        <w:t>:Sage</w:t>
      </w:r>
      <w:proofErr w:type="spellEnd"/>
      <w:proofErr w:type="gramEnd"/>
      <w:r w:rsidR="00AC2762" w:rsidRPr="00EA5954">
        <w:rPr>
          <w:rFonts w:ascii="Arial" w:hAnsi="Arial" w:cs="Arial"/>
          <w:sz w:val="24"/>
          <w:szCs w:val="24"/>
        </w:rPr>
        <w:t>.</w:t>
      </w:r>
    </w:p>
    <w:p w14:paraId="698FEABE" w14:textId="0BE3DAC5" w:rsidR="00FB7258" w:rsidRPr="00EA5954" w:rsidRDefault="00FB7258" w:rsidP="005C6835">
      <w:pPr>
        <w:spacing w:line="240" w:lineRule="auto"/>
        <w:rPr>
          <w:rFonts w:ascii="Arial" w:hAnsi="Arial" w:cs="Arial"/>
          <w:sz w:val="24"/>
          <w:szCs w:val="24"/>
        </w:rPr>
      </w:pPr>
      <w:r w:rsidRPr="00EA5954">
        <w:rPr>
          <w:rFonts w:ascii="Arial" w:hAnsi="Arial" w:cs="Arial"/>
          <w:sz w:val="24"/>
          <w:szCs w:val="24"/>
        </w:rPr>
        <w:t>Holt</w:t>
      </w:r>
      <w:r w:rsidR="00914A58" w:rsidRPr="00EA5954">
        <w:rPr>
          <w:rFonts w:ascii="Arial" w:hAnsi="Arial" w:cs="Arial"/>
          <w:sz w:val="24"/>
          <w:szCs w:val="24"/>
        </w:rPr>
        <w:t>, A.</w:t>
      </w:r>
      <w:r w:rsidRPr="00EA5954">
        <w:rPr>
          <w:rFonts w:ascii="Arial" w:hAnsi="Arial" w:cs="Arial"/>
          <w:sz w:val="24"/>
          <w:szCs w:val="24"/>
        </w:rPr>
        <w:t xml:space="preserve"> (2010)</w:t>
      </w:r>
      <w:r w:rsidR="00D827F0" w:rsidRPr="00EA5954">
        <w:rPr>
          <w:rFonts w:ascii="Arial" w:hAnsi="Arial" w:cs="Arial"/>
          <w:sz w:val="24"/>
          <w:szCs w:val="24"/>
        </w:rPr>
        <w:t xml:space="preserve"> ‘</w:t>
      </w:r>
      <w:r w:rsidR="00914A58" w:rsidRPr="00EA5954">
        <w:rPr>
          <w:rFonts w:ascii="Arial" w:hAnsi="Arial" w:cs="Arial"/>
          <w:sz w:val="24"/>
          <w:szCs w:val="24"/>
        </w:rPr>
        <w:t>Using the telephone for narrative interviewing: a research note</w:t>
      </w:r>
      <w:r w:rsidR="00D827F0" w:rsidRPr="00EA5954">
        <w:rPr>
          <w:rFonts w:ascii="Arial" w:hAnsi="Arial" w:cs="Arial"/>
          <w:sz w:val="24"/>
          <w:szCs w:val="24"/>
        </w:rPr>
        <w:t>’</w:t>
      </w:r>
      <w:r w:rsidR="00914A58" w:rsidRPr="00EA5954">
        <w:rPr>
          <w:rFonts w:ascii="Arial" w:hAnsi="Arial" w:cs="Arial"/>
          <w:sz w:val="24"/>
          <w:szCs w:val="24"/>
        </w:rPr>
        <w:t xml:space="preserve">, </w:t>
      </w:r>
      <w:r w:rsidR="00914A58" w:rsidRPr="00EA5954">
        <w:rPr>
          <w:rFonts w:ascii="Arial" w:hAnsi="Arial" w:cs="Arial"/>
          <w:i/>
          <w:sz w:val="24"/>
          <w:szCs w:val="24"/>
        </w:rPr>
        <w:t>Qualitative Research</w:t>
      </w:r>
      <w:r w:rsidR="00914A58" w:rsidRPr="00EA5954">
        <w:rPr>
          <w:rFonts w:ascii="Arial" w:hAnsi="Arial" w:cs="Arial"/>
          <w:sz w:val="24"/>
          <w:szCs w:val="24"/>
        </w:rPr>
        <w:t xml:space="preserve">, Volume 10, issue 1, pp.113-121 [On-line] Available at: </w:t>
      </w:r>
      <w:hyperlink r:id="rId18" w:history="1">
        <w:r w:rsidR="00914A58" w:rsidRPr="00EA5954">
          <w:rPr>
            <w:rFonts w:ascii="Arial" w:hAnsi="Arial" w:cs="Arial"/>
            <w:sz w:val="24"/>
            <w:szCs w:val="24"/>
            <w:u w:val="single"/>
          </w:rPr>
          <w:t>https://doi.org/10.1177/1468794109348686</w:t>
        </w:r>
      </w:hyperlink>
      <w:r w:rsidR="00914A58" w:rsidRPr="00EA5954">
        <w:rPr>
          <w:rFonts w:ascii="Arial" w:hAnsi="Arial" w:cs="Arial"/>
          <w:sz w:val="24"/>
          <w:szCs w:val="24"/>
        </w:rPr>
        <w:t xml:space="preserve"> [Accessed: 3</w:t>
      </w:r>
      <w:r w:rsidR="00914A58" w:rsidRPr="00EA5954">
        <w:rPr>
          <w:rFonts w:ascii="Arial" w:hAnsi="Arial" w:cs="Arial"/>
          <w:sz w:val="24"/>
          <w:szCs w:val="24"/>
          <w:vertAlign w:val="superscript"/>
        </w:rPr>
        <w:t>rd</w:t>
      </w:r>
      <w:r w:rsidR="00914A58" w:rsidRPr="00EA5954">
        <w:rPr>
          <w:rFonts w:ascii="Arial" w:hAnsi="Arial" w:cs="Arial"/>
          <w:sz w:val="24"/>
          <w:szCs w:val="24"/>
        </w:rPr>
        <w:t xml:space="preserve"> June 2019].</w:t>
      </w:r>
    </w:p>
    <w:p w14:paraId="48B46F8D" w14:textId="09FA7EA1" w:rsidR="00AC2762" w:rsidRPr="00EA5954" w:rsidRDefault="00AC2762" w:rsidP="005C6835">
      <w:pPr>
        <w:spacing w:line="240" w:lineRule="auto"/>
        <w:rPr>
          <w:rFonts w:ascii="Arial" w:hAnsi="Arial" w:cs="Arial"/>
          <w:sz w:val="24"/>
          <w:szCs w:val="24"/>
        </w:rPr>
      </w:pPr>
      <w:proofErr w:type="spellStart"/>
      <w:r w:rsidRPr="00EA5954">
        <w:rPr>
          <w:rFonts w:ascii="Arial" w:hAnsi="Arial" w:cs="Arial"/>
          <w:sz w:val="24"/>
          <w:szCs w:val="24"/>
        </w:rPr>
        <w:t>Issimar</w:t>
      </w:r>
      <w:proofErr w:type="spellEnd"/>
      <w:r w:rsidRPr="00EA5954">
        <w:rPr>
          <w:rFonts w:ascii="Arial" w:hAnsi="Arial" w:cs="Arial"/>
          <w:sz w:val="24"/>
          <w:szCs w:val="24"/>
        </w:rPr>
        <w:t>, M. (2018) ‘</w:t>
      </w:r>
      <w:proofErr w:type="spellStart"/>
      <w:r w:rsidRPr="00EA5954">
        <w:rPr>
          <w:rFonts w:ascii="Arial" w:hAnsi="Arial" w:cs="Arial"/>
          <w:sz w:val="24"/>
          <w:szCs w:val="24"/>
        </w:rPr>
        <w:t>Homeschooling</w:t>
      </w:r>
      <w:proofErr w:type="spellEnd"/>
      <w:r w:rsidRPr="00EA5954">
        <w:rPr>
          <w:rFonts w:ascii="Arial" w:hAnsi="Arial" w:cs="Arial"/>
          <w:sz w:val="24"/>
          <w:szCs w:val="24"/>
        </w:rPr>
        <w:t xml:space="preserve"> in the UK increases by 40 per cent’ </w:t>
      </w:r>
      <w:hyperlink r:id="rId19" w:history="1">
        <w:r w:rsidRPr="00EA5954">
          <w:rPr>
            <w:rStyle w:val="Hyperlink"/>
            <w:rFonts w:ascii="Arial" w:hAnsi="Arial" w:cs="Arial"/>
            <w:color w:val="auto"/>
            <w:sz w:val="24"/>
            <w:szCs w:val="24"/>
            <w:u w:val="single"/>
          </w:rPr>
          <w:t>www.bbc.co.uk/news/amp/uk-england-42624220</w:t>
        </w:r>
      </w:hyperlink>
      <w:r w:rsidRPr="00EA5954">
        <w:rPr>
          <w:rFonts w:ascii="Arial" w:hAnsi="Arial" w:cs="Arial"/>
          <w:sz w:val="24"/>
          <w:szCs w:val="24"/>
        </w:rPr>
        <w:t xml:space="preserve"> [Accessed: 3</w:t>
      </w:r>
      <w:r w:rsidRPr="00EA5954">
        <w:rPr>
          <w:rFonts w:ascii="Arial" w:hAnsi="Arial" w:cs="Arial"/>
          <w:sz w:val="24"/>
          <w:szCs w:val="24"/>
          <w:vertAlign w:val="superscript"/>
        </w:rPr>
        <w:t>rd</w:t>
      </w:r>
      <w:r w:rsidRPr="00EA5954">
        <w:rPr>
          <w:rFonts w:ascii="Arial" w:hAnsi="Arial" w:cs="Arial"/>
          <w:sz w:val="24"/>
          <w:szCs w:val="24"/>
        </w:rPr>
        <w:t xml:space="preserve"> June 2019]</w:t>
      </w:r>
      <w:r w:rsidR="00914A58" w:rsidRPr="00EA5954">
        <w:rPr>
          <w:rFonts w:ascii="Arial" w:hAnsi="Arial" w:cs="Arial"/>
          <w:sz w:val="24"/>
          <w:szCs w:val="24"/>
        </w:rPr>
        <w:t>.</w:t>
      </w:r>
    </w:p>
    <w:p w14:paraId="3765C32A" w14:textId="75A20B3E" w:rsidR="00AC2762" w:rsidRPr="00EA5954" w:rsidRDefault="00BE31B8" w:rsidP="005C6835">
      <w:pPr>
        <w:spacing w:line="240" w:lineRule="auto"/>
        <w:rPr>
          <w:rFonts w:ascii="Arial" w:hAnsi="Arial" w:cs="Arial"/>
          <w:sz w:val="24"/>
          <w:szCs w:val="24"/>
        </w:rPr>
      </w:pPr>
      <w:r w:rsidRPr="00EA5954">
        <w:rPr>
          <w:rFonts w:ascii="Arial" w:hAnsi="Arial" w:cs="Arial"/>
          <w:sz w:val="24"/>
          <w:szCs w:val="24"/>
        </w:rPr>
        <w:t>Kendall L. and Taylor E. (2016) ‘We can't make him fit into the system’: parental reflections on the reasons why home education is the only option for their child who has special educational needs,</w:t>
      </w:r>
      <w:r w:rsidRPr="00EA5954">
        <w:rPr>
          <w:rFonts w:ascii="Arial" w:hAnsi="Arial" w:cs="Arial"/>
          <w:sz w:val="24"/>
          <w:szCs w:val="24"/>
          <w:shd w:val="clear" w:color="auto" w:fill="FFFFFF"/>
        </w:rPr>
        <w:t xml:space="preserve"> </w:t>
      </w:r>
      <w:r w:rsidRPr="00EA5954">
        <w:rPr>
          <w:rFonts w:ascii="Arial" w:hAnsi="Arial" w:cs="Arial"/>
          <w:i/>
          <w:sz w:val="24"/>
          <w:szCs w:val="24"/>
        </w:rPr>
        <w:t>Education 3-13</w:t>
      </w:r>
      <w:r w:rsidRPr="00EA5954">
        <w:rPr>
          <w:rFonts w:ascii="Arial" w:hAnsi="Arial" w:cs="Arial"/>
          <w:sz w:val="24"/>
          <w:szCs w:val="24"/>
        </w:rPr>
        <w:t>,</w:t>
      </w:r>
      <w:r w:rsidR="003D006A" w:rsidRPr="00EA5954">
        <w:rPr>
          <w:rFonts w:ascii="Arial" w:hAnsi="Arial" w:cs="Arial"/>
          <w:sz w:val="24"/>
          <w:szCs w:val="24"/>
        </w:rPr>
        <w:t xml:space="preserve"> Volume</w:t>
      </w:r>
      <w:r w:rsidRPr="00EA5954">
        <w:rPr>
          <w:rFonts w:ascii="Arial" w:hAnsi="Arial" w:cs="Arial"/>
          <w:sz w:val="24"/>
          <w:szCs w:val="24"/>
          <w:shd w:val="clear" w:color="auto" w:fill="FFFFFF"/>
        </w:rPr>
        <w:t xml:space="preserve"> </w:t>
      </w:r>
      <w:r w:rsidRPr="00EA5954">
        <w:rPr>
          <w:rFonts w:ascii="Arial" w:hAnsi="Arial" w:cs="Arial"/>
          <w:sz w:val="24"/>
          <w:szCs w:val="24"/>
        </w:rPr>
        <w:t>44</w:t>
      </w:r>
      <w:r w:rsidR="003D006A" w:rsidRPr="00EA5954">
        <w:rPr>
          <w:rFonts w:ascii="Arial" w:hAnsi="Arial" w:cs="Arial"/>
          <w:sz w:val="24"/>
          <w:szCs w:val="24"/>
        </w:rPr>
        <w:t xml:space="preserve">, Issue </w:t>
      </w:r>
      <w:r w:rsidRPr="00EA5954">
        <w:rPr>
          <w:rFonts w:ascii="Arial" w:hAnsi="Arial" w:cs="Arial"/>
          <w:sz w:val="24"/>
          <w:szCs w:val="24"/>
        </w:rPr>
        <w:t>3,</w:t>
      </w:r>
      <w:r w:rsidRPr="00EA5954">
        <w:rPr>
          <w:rFonts w:ascii="Arial" w:hAnsi="Arial" w:cs="Arial"/>
          <w:sz w:val="24"/>
          <w:szCs w:val="24"/>
          <w:shd w:val="clear" w:color="auto" w:fill="FFFFFF"/>
        </w:rPr>
        <w:t xml:space="preserve"> </w:t>
      </w:r>
      <w:r w:rsidR="003D006A" w:rsidRPr="00EA5954">
        <w:rPr>
          <w:rFonts w:ascii="Arial" w:hAnsi="Arial" w:cs="Arial"/>
          <w:sz w:val="24"/>
          <w:szCs w:val="24"/>
          <w:shd w:val="clear" w:color="auto" w:fill="FFFFFF"/>
        </w:rPr>
        <w:t xml:space="preserve">pp. </w:t>
      </w:r>
      <w:r w:rsidRPr="00EA5954">
        <w:rPr>
          <w:rFonts w:ascii="Arial" w:hAnsi="Arial" w:cs="Arial"/>
          <w:sz w:val="24"/>
          <w:szCs w:val="24"/>
        </w:rPr>
        <w:t>297-310,</w:t>
      </w:r>
      <w:r w:rsidR="003D006A" w:rsidRPr="00EA5954">
        <w:rPr>
          <w:rFonts w:ascii="Arial" w:hAnsi="Arial" w:cs="Arial"/>
          <w:sz w:val="24"/>
          <w:szCs w:val="24"/>
        </w:rPr>
        <w:t xml:space="preserve"> [On-line] Available at:</w:t>
      </w:r>
      <w:hyperlink r:id="rId20" w:history="1">
        <w:r w:rsidRPr="00EA5954">
          <w:rPr>
            <w:rFonts w:ascii="Arial" w:hAnsi="Arial" w:cs="Arial"/>
            <w:sz w:val="24"/>
            <w:szCs w:val="24"/>
            <w:u w:val="single"/>
          </w:rPr>
          <w:t>10.1080/03004279.2014.974647</w:t>
        </w:r>
      </w:hyperlink>
      <w:r w:rsidR="003D006A" w:rsidRPr="00EA5954">
        <w:rPr>
          <w:rFonts w:ascii="Arial" w:hAnsi="Arial" w:cs="Arial"/>
          <w:sz w:val="24"/>
          <w:szCs w:val="24"/>
        </w:rPr>
        <w:t xml:space="preserve">  [Accessed: 2</w:t>
      </w:r>
      <w:r w:rsidR="003D006A" w:rsidRPr="00EA5954">
        <w:rPr>
          <w:rFonts w:ascii="Arial" w:hAnsi="Arial" w:cs="Arial"/>
          <w:sz w:val="24"/>
          <w:szCs w:val="24"/>
          <w:vertAlign w:val="superscript"/>
        </w:rPr>
        <w:t>nd</w:t>
      </w:r>
      <w:r w:rsidR="003D006A" w:rsidRPr="00EA5954">
        <w:rPr>
          <w:rFonts w:ascii="Arial" w:hAnsi="Arial" w:cs="Arial"/>
          <w:sz w:val="24"/>
          <w:szCs w:val="24"/>
        </w:rPr>
        <w:t xml:space="preserve"> June 2019].</w:t>
      </w:r>
    </w:p>
    <w:p w14:paraId="6DA5B9B6" w14:textId="363903C5" w:rsidR="00AC2762" w:rsidRPr="00EA5954" w:rsidRDefault="00A968FC" w:rsidP="005C6835">
      <w:pPr>
        <w:spacing w:line="240" w:lineRule="auto"/>
        <w:rPr>
          <w:rFonts w:ascii="Arial" w:hAnsi="Arial" w:cs="Arial"/>
          <w:sz w:val="24"/>
          <w:szCs w:val="24"/>
        </w:rPr>
      </w:pPr>
      <w:r w:rsidRPr="00EA5954">
        <w:rPr>
          <w:rFonts w:ascii="Arial" w:hAnsi="Arial" w:cs="Arial"/>
          <w:sz w:val="24"/>
          <w:szCs w:val="24"/>
        </w:rPr>
        <w:t xml:space="preserve">Marshall and </w:t>
      </w:r>
      <w:proofErr w:type="spellStart"/>
      <w:r w:rsidRPr="00EA5954">
        <w:rPr>
          <w:rFonts w:ascii="Arial" w:hAnsi="Arial" w:cs="Arial"/>
          <w:sz w:val="24"/>
          <w:szCs w:val="24"/>
        </w:rPr>
        <w:t>Rossman</w:t>
      </w:r>
      <w:proofErr w:type="spellEnd"/>
      <w:r w:rsidRPr="00EA5954">
        <w:rPr>
          <w:rFonts w:ascii="Arial" w:hAnsi="Arial" w:cs="Arial"/>
          <w:sz w:val="24"/>
          <w:szCs w:val="24"/>
        </w:rPr>
        <w:t xml:space="preserve"> (2016</w:t>
      </w:r>
      <w:r w:rsidR="00AC2762" w:rsidRPr="00EA5954">
        <w:rPr>
          <w:rFonts w:ascii="Arial" w:hAnsi="Arial" w:cs="Arial"/>
          <w:sz w:val="24"/>
          <w:szCs w:val="24"/>
        </w:rPr>
        <w:t>)</w:t>
      </w:r>
      <w:r w:rsidR="00E64097" w:rsidRPr="00EA5954">
        <w:rPr>
          <w:rFonts w:ascii="Arial" w:hAnsi="Arial" w:cs="Arial"/>
          <w:sz w:val="24"/>
          <w:szCs w:val="24"/>
        </w:rPr>
        <w:t xml:space="preserve"> </w:t>
      </w:r>
      <w:r w:rsidR="00E64097" w:rsidRPr="00EA5954">
        <w:rPr>
          <w:rFonts w:ascii="Arial" w:hAnsi="Arial" w:cs="Arial"/>
          <w:i/>
          <w:sz w:val="24"/>
          <w:szCs w:val="24"/>
        </w:rPr>
        <w:t>Designing Qualitative Research</w:t>
      </w:r>
      <w:r w:rsidR="00E64097" w:rsidRPr="00EA5954">
        <w:rPr>
          <w:rFonts w:ascii="Arial" w:hAnsi="Arial" w:cs="Arial"/>
          <w:sz w:val="24"/>
          <w:szCs w:val="24"/>
        </w:rPr>
        <w:t xml:space="preserve"> (6</w:t>
      </w:r>
      <w:r w:rsidR="00E64097" w:rsidRPr="00EA5954">
        <w:rPr>
          <w:rFonts w:ascii="Arial" w:hAnsi="Arial" w:cs="Arial"/>
          <w:sz w:val="24"/>
          <w:szCs w:val="24"/>
          <w:vertAlign w:val="superscript"/>
        </w:rPr>
        <w:t>th</w:t>
      </w:r>
      <w:r w:rsidR="00E64097" w:rsidRPr="00EA5954">
        <w:rPr>
          <w:rFonts w:ascii="Arial" w:hAnsi="Arial" w:cs="Arial"/>
          <w:sz w:val="24"/>
          <w:szCs w:val="24"/>
        </w:rPr>
        <w:t xml:space="preserve"> </w:t>
      </w:r>
      <w:proofErr w:type="spellStart"/>
      <w:proofErr w:type="gramStart"/>
      <w:r w:rsidR="00E64097" w:rsidRPr="00EA5954">
        <w:rPr>
          <w:rFonts w:ascii="Arial" w:hAnsi="Arial" w:cs="Arial"/>
          <w:sz w:val="24"/>
          <w:szCs w:val="24"/>
        </w:rPr>
        <w:t>ed</w:t>
      </w:r>
      <w:proofErr w:type="spellEnd"/>
      <w:proofErr w:type="gramEnd"/>
      <w:r w:rsidR="00E64097" w:rsidRPr="00EA5954">
        <w:rPr>
          <w:rFonts w:ascii="Arial" w:hAnsi="Arial" w:cs="Arial"/>
          <w:sz w:val="24"/>
          <w:szCs w:val="24"/>
        </w:rPr>
        <w:t>).California: Sage.</w:t>
      </w:r>
    </w:p>
    <w:p w14:paraId="60C8583A" w14:textId="21A92732" w:rsidR="002E5F55" w:rsidRPr="00EA5954" w:rsidRDefault="002E5F55" w:rsidP="005C6835">
      <w:pPr>
        <w:spacing w:line="240" w:lineRule="auto"/>
        <w:rPr>
          <w:rFonts w:ascii="Arial" w:hAnsi="Arial" w:cs="Arial"/>
          <w:sz w:val="24"/>
          <w:szCs w:val="24"/>
        </w:rPr>
      </w:pPr>
      <w:r w:rsidRPr="00EA5954">
        <w:rPr>
          <w:rFonts w:ascii="Arial" w:hAnsi="Arial" w:cs="Arial"/>
          <w:sz w:val="24"/>
          <w:szCs w:val="24"/>
        </w:rPr>
        <w:lastRenderedPageBreak/>
        <w:t>Maxwell, N., Doughty, J., Slater,</w:t>
      </w:r>
      <w:r w:rsidR="00914A58" w:rsidRPr="00EA5954">
        <w:rPr>
          <w:rFonts w:ascii="Arial" w:hAnsi="Arial" w:cs="Arial"/>
          <w:sz w:val="24"/>
          <w:szCs w:val="24"/>
        </w:rPr>
        <w:t xml:space="preserve"> T., Forrester, D. and Rhodes, K</w:t>
      </w:r>
      <w:proofErr w:type="gramStart"/>
      <w:r w:rsidR="00914A58" w:rsidRPr="00EA5954">
        <w:rPr>
          <w:rFonts w:ascii="Arial" w:hAnsi="Arial" w:cs="Arial"/>
          <w:sz w:val="24"/>
          <w:szCs w:val="24"/>
        </w:rPr>
        <w:t>.(</w:t>
      </w:r>
      <w:proofErr w:type="gramEnd"/>
      <w:r w:rsidR="00914A58" w:rsidRPr="00EA5954">
        <w:rPr>
          <w:rFonts w:ascii="Arial" w:hAnsi="Arial" w:cs="Arial"/>
          <w:sz w:val="24"/>
          <w:szCs w:val="24"/>
        </w:rPr>
        <w:t>2018)</w:t>
      </w:r>
      <w:r w:rsidRPr="00EA5954">
        <w:rPr>
          <w:rFonts w:ascii="Arial" w:hAnsi="Arial" w:cs="Arial"/>
          <w:sz w:val="24"/>
          <w:szCs w:val="24"/>
        </w:rPr>
        <w:t xml:space="preserve"> Home education for children with additional learning needs – a be</w:t>
      </w:r>
      <w:r w:rsidR="00914A58" w:rsidRPr="00EA5954">
        <w:rPr>
          <w:rFonts w:ascii="Arial" w:hAnsi="Arial" w:cs="Arial"/>
          <w:sz w:val="24"/>
          <w:szCs w:val="24"/>
        </w:rPr>
        <w:t>tter choice or the only option?</w:t>
      </w:r>
      <w:r w:rsidRPr="00EA5954">
        <w:rPr>
          <w:rFonts w:ascii="Arial" w:hAnsi="Arial" w:cs="Arial"/>
          <w:sz w:val="24"/>
          <w:szCs w:val="24"/>
        </w:rPr>
        <w:t xml:space="preserve"> </w:t>
      </w:r>
      <w:r w:rsidRPr="00EA5954">
        <w:rPr>
          <w:rFonts w:ascii="Arial" w:hAnsi="Arial" w:cs="Arial"/>
          <w:i/>
          <w:sz w:val="24"/>
          <w:szCs w:val="24"/>
        </w:rPr>
        <w:t>Educational Review</w:t>
      </w:r>
      <w:r w:rsidR="00914A58" w:rsidRPr="00EA5954">
        <w:rPr>
          <w:rFonts w:ascii="Arial" w:hAnsi="Arial" w:cs="Arial"/>
          <w:i/>
          <w:sz w:val="24"/>
          <w:szCs w:val="24"/>
        </w:rPr>
        <w:t xml:space="preserve">, </w:t>
      </w:r>
      <w:r w:rsidR="00914A58" w:rsidRPr="00EA5954">
        <w:rPr>
          <w:rFonts w:ascii="Arial" w:hAnsi="Arial" w:cs="Arial"/>
          <w:sz w:val="24"/>
          <w:szCs w:val="24"/>
        </w:rPr>
        <w:t>[On-line]</w:t>
      </w:r>
      <w:r w:rsidRPr="00EA5954">
        <w:rPr>
          <w:rFonts w:ascii="Arial" w:hAnsi="Arial" w:cs="Arial"/>
          <w:sz w:val="24"/>
          <w:szCs w:val="24"/>
        </w:rPr>
        <w:t xml:space="preserve"> </w:t>
      </w:r>
      <w:r w:rsidR="00914A58" w:rsidRPr="00EA5954">
        <w:rPr>
          <w:rFonts w:ascii="Arial" w:hAnsi="Arial" w:cs="Arial"/>
          <w:sz w:val="24"/>
          <w:szCs w:val="24"/>
        </w:rPr>
        <w:t>Available at:</w:t>
      </w:r>
      <w:r w:rsidRPr="00EA5954">
        <w:rPr>
          <w:rFonts w:ascii="Arial" w:hAnsi="Arial" w:cs="Arial"/>
          <w:sz w:val="24"/>
          <w:szCs w:val="24"/>
        </w:rPr>
        <w:t xml:space="preserve"> </w:t>
      </w:r>
      <w:hyperlink r:id="rId21" w:history="1">
        <w:r w:rsidR="00914A58" w:rsidRPr="00EA5954">
          <w:rPr>
            <w:rStyle w:val="Hyperlink"/>
            <w:rFonts w:ascii="Arial" w:hAnsi="Arial" w:cs="Arial"/>
            <w:color w:val="auto"/>
            <w:sz w:val="24"/>
            <w:szCs w:val="24"/>
          </w:rPr>
          <w:t>https://doi.org/10.1080/00131911.2018.1532955</w:t>
        </w:r>
      </w:hyperlink>
      <w:r w:rsidR="00914A58" w:rsidRPr="00EA5954">
        <w:rPr>
          <w:rFonts w:ascii="Arial" w:hAnsi="Arial" w:cs="Arial"/>
          <w:sz w:val="24"/>
          <w:szCs w:val="24"/>
        </w:rPr>
        <w:t xml:space="preserve"> [Accessed: 1</w:t>
      </w:r>
      <w:r w:rsidR="00914A58" w:rsidRPr="00EA5954">
        <w:rPr>
          <w:rFonts w:ascii="Arial" w:hAnsi="Arial" w:cs="Arial"/>
          <w:sz w:val="24"/>
          <w:szCs w:val="24"/>
          <w:vertAlign w:val="superscript"/>
        </w:rPr>
        <w:t>st</w:t>
      </w:r>
      <w:r w:rsidR="00914A58" w:rsidRPr="00EA5954">
        <w:rPr>
          <w:rFonts w:ascii="Arial" w:hAnsi="Arial" w:cs="Arial"/>
          <w:sz w:val="24"/>
          <w:szCs w:val="24"/>
        </w:rPr>
        <w:t xml:space="preserve"> July 2019].</w:t>
      </w:r>
    </w:p>
    <w:p w14:paraId="00ED9904" w14:textId="3C1EECB1" w:rsidR="002E5F55" w:rsidRPr="00EA5954" w:rsidRDefault="002E5F55" w:rsidP="005C6835">
      <w:pPr>
        <w:spacing w:line="240" w:lineRule="auto"/>
        <w:rPr>
          <w:rFonts w:ascii="Arial" w:hAnsi="Arial" w:cs="Arial"/>
          <w:sz w:val="24"/>
          <w:szCs w:val="24"/>
        </w:rPr>
      </w:pPr>
      <w:r w:rsidRPr="00EA5954">
        <w:rPr>
          <w:rFonts w:ascii="Arial" w:hAnsi="Arial" w:cs="Arial"/>
          <w:sz w:val="24"/>
          <w:szCs w:val="24"/>
        </w:rPr>
        <w:t>Miller, T., Birch</w:t>
      </w:r>
      <w:r w:rsidR="00A6284E" w:rsidRPr="00EA5954">
        <w:rPr>
          <w:rFonts w:ascii="Arial" w:hAnsi="Arial" w:cs="Arial"/>
          <w:sz w:val="24"/>
          <w:szCs w:val="24"/>
        </w:rPr>
        <w:t xml:space="preserve">, M., </w:t>
      </w:r>
      <w:proofErr w:type="spellStart"/>
      <w:r w:rsidR="00A6284E" w:rsidRPr="00EA5954">
        <w:rPr>
          <w:rFonts w:ascii="Arial" w:hAnsi="Arial" w:cs="Arial"/>
          <w:sz w:val="24"/>
          <w:szCs w:val="24"/>
        </w:rPr>
        <w:t>Mauthner</w:t>
      </w:r>
      <w:proofErr w:type="spellEnd"/>
      <w:r w:rsidR="00A6284E" w:rsidRPr="00EA5954">
        <w:rPr>
          <w:rFonts w:ascii="Arial" w:hAnsi="Arial" w:cs="Arial"/>
          <w:sz w:val="24"/>
          <w:szCs w:val="24"/>
        </w:rPr>
        <w:t>, M., Jessop, J. (</w:t>
      </w:r>
      <w:r w:rsidRPr="00EA5954">
        <w:rPr>
          <w:rFonts w:ascii="Arial" w:hAnsi="Arial" w:cs="Arial"/>
          <w:sz w:val="24"/>
          <w:szCs w:val="24"/>
        </w:rPr>
        <w:t>2012</w:t>
      </w:r>
      <w:r w:rsidR="00A6284E" w:rsidRPr="00EA5954">
        <w:rPr>
          <w:rFonts w:ascii="Arial" w:hAnsi="Arial" w:cs="Arial"/>
          <w:sz w:val="24"/>
          <w:szCs w:val="24"/>
        </w:rPr>
        <w:t>)</w:t>
      </w:r>
      <w:r w:rsidRPr="00EA5954">
        <w:rPr>
          <w:rFonts w:ascii="Arial" w:hAnsi="Arial" w:cs="Arial"/>
          <w:sz w:val="24"/>
          <w:szCs w:val="24"/>
        </w:rPr>
        <w:t>.</w:t>
      </w:r>
      <w:r w:rsidRPr="00EA5954">
        <w:rPr>
          <w:rFonts w:ascii="Arial" w:hAnsi="Arial" w:cs="Arial"/>
          <w:i/>
          <w:sz w:val="24"/>
          <w:szCs w:val="24"/>
        </w:rPr>
        <w:t xml:space="preserve"> </w:t>
      </w:r>
      <w:proofErr w:type="gramStart"/>
      <w:r w:rsidRPr="00EA5954">
        <w:rPr>
          <w:rFonts w:ascii="Arial" w:hAnsi="Arial" w:cs="Arial"/>
          <w:i/>
          <w:sz w:val="24"/>
          <w:szCs w:val="24"/>
        </w:rPr>
        <w:t>Ethics in Qualitative Research</w:t>
      </w:r>
      <w:r w:rsidR="00A6284E" w:rsidRPr="00EA5954">
        <w:rPr>
          <w:rFonts w:ascii="Arial" w:hAnsi="Arial" w:cs="Arial"/>
          <w:sz w:val="24"/>
          <w:szCs w:val="24"/>
        </w:rPr>
        <w:t>.</w:t>
      </w:r>
      <w:proofErr w:type="gramEnd"/>
      <w:r w:rsidRPr="00EA5954">
        <w:rPr>
          <w:rFonts w:ascii="Arial" w:hAnsi="Arial" w:cs="Arial"/>
          <w:sz w:val="24"/>
          <w:szCs w:val="24"/>
        </w:rPr>
        <w:t xml:space="preserve"> London</w:t>
      </w:r>
      <w:r w:rsidR="00A6284E" w:rsidRPr="00EA5954">
        <w:rPr>
          <w:rFonts w:ascii="Arial" w:hAnsi="Arial" w:cs="Arial"/>
          <w:sz w:val="24"/>
          <w:szCs w:val="24"/>
        </w:rPr>
        <w:t>: Sage</w:t>
      </w:r>
    </w:p>
    <w:p w14:paraId="5D20D857" w14:textId="7C047A3E" w:rsidR="00A6284E" w:rsidRPr="00EA5954" w:rsidRDefault="00A6284E" w:rsidP="005C6835">
      <w:pPr>
        <w:spacing w:line="240" w:lineRule="auto"/>
        <w:rPr>
          <w:rFonts w:ascii="Arial" w:hAnsi="Arial" w:cs="Arial"/>
          <w:sz w:val="24"/>
          <w:szCs w:val="24"/>
        </w:rPr>
      </w:pPr>
      <w:r w:rsidRPr="00EA5954">
        <w:rPr>
          <w:rFonts w:ascii="Arial" w:hAnsi="Arial" w:cs="Arial"/>
          <w:sz w:val="24"/>
          <w:szCs w:val="24"/>
        </w:rPr>
        <w:t>Morton</w:t>
      </w:r>
      <w:r w:rsidR="00AB36A9" w:rsidRPr="00EA5954">
        <w:rPr>
          <w:rFonts w:ascii="Arial" w:hAnsi="Arial" w:cs="Arial"/>
          <w:sz w:val="24"/>
          <w:szCs w:val="24"/>
        </w:rPr>
        <w:t xml:space="preserve">, R. (2010) ‘Home Education: Constructions of choice’, </w:t>
      </w:r>
      <w:r w:rsidR="00AB36A9" w:rsidRPr="00EA5954">
        <w:rPr>
          <w:rFonts w:ascii="Arial" w:hAnsi="Arial" w:cs="Arial"/>
          <w:i/>
          <w:sz w:val="24"/>
          <w:szCs w:val="24"/>
        </w:rPr>
        <w:t>International Electronic Journal of Elementary Education</w:t>
      </w:r>
      <w:r w:rsidR="00AB36A9" w:rsidRPr="00EA5954">
        <w:rPr>
          <w:rFonts w:ascii="Arial" w:hAnsi="Arial" w:cs="Arial"/>
          <w:sz w:val="24"/>
          <w:szCs w:val="24"/>
        </w:rPr>
        <w:t xml:space="preserve">, Volume 3, October [On-line] Available at:  </w:t>
      </w:r>
      <w:hyperlink r:id="rId22" w:history="1">
        <w:r w:rsidR="00BE31B8" w:rsidRPr="00EA5954">
          <w:rPr>
            <w:rStyle w:val="Hyperlink"/>
            <w:rFonts w:ascii="Arial" w:hAnsi="Arial" w:cs="Arial"/>
            <w:color w:val="auto"/>
            <w:sz w:val="24"/>
            <w:szCs w:val="24"/>
          </w:rPr>
          <w:t>https://eric.ed.gov/?id=EJ1052483</w:t>
        </w:r>
      </w:hyperlink>
      <w:r w:rsidR="00BE31B8" w:rsidRPr="00EA5954">
        <w:rPr>
          <w:rFonts w:ascii="Arial" w:hAnsi="Arial" w:cs="Arial"/>
          <w:sz w:val="24"/>
          <w:szCs w:val="24"/>
        </w:rPr>
        <w:t xml:space="preserve"> [Accessed: 10</w:t>
      </w:r>
      <w:r w:rsidR="00BE31B8" w:rsidRPr="00EA5954">
        <w:rPr>
          <w:rFonts w:ascii="Arial" w:hAnsi="Arial" w:cs="Arial"/>
          <w:sz w:val="24"/>
          <w:szCs w:val="24"/>
          <w:vertAlign w:val="superscript"/>
        </w:rPr>
        <w:t>th</w:t>
      </w:r>
      <w:r w:rsidR="00BE31B8" w:rsidRPr="00EA5954">
        <w:rPr>
          <w:rFonts w:ascii="Arial" w:hAnsi="Arial" w:cs="Arial"/>
          <w:sz w:val="24"/>
          <w:szCs w:val="24"/>
        </w:rPr>
        <w:t xml:space="preserve"> June 2019]</w:t>
      </w:r>
    </w:p>
    <w:p w14:paraId="55BF7B65" w14:textId="77777777" w:rsidR="00532163" w:rsidRPr="00EA5954" w:rsidRDefault="00532163" w:rsidP="005C6835">
      <w:pPr>
        <w:spacing w:line="240" w:lineRule="auto"/>
        <w:rPr>
          <w:rFonts w:ascii="Arial" w:hAnsi="Arial" w:cs="Arial"/>
          <w:sz w:val="24"/>
          <w:szCs w:val="24"/>
        </w:rPr>
      </w:pPr>
      <w:proofErr w:type="gramStart"/>
      <w:r w:rsidRPr="00EA5954">
        <w:rPr>
          <w:rFonts w:ascii="Arial" w:hAnsi="Arial" w:cs="Arial"/>
          <w:sz w:val="24"/>
          <w:szCs w:val="24"/>
        </w:rPr>
        <w:t xml:space="preserve">Noble, H., &amp; Smith, J. (2015) ‘Issues of validity and reliability in qualitative research’ </w:t>
      </w:r>
      <w:r w:rsidRPr="00EA5954">
        <w:rPr>
          <w:rFonts w:ascii="Arial" w:hAnsi="Arial" w:cs="Arial"/>
          <w:i/>
          <w:sz w:val="24"/>
          <w:szCs w:val="24"/>
        </w:rPr>
        <w:t>Evidence-Based Nursing</w:t>
      </w:r>
      <w:r w:rsidRPr="00EA5954">
        <w:rPr>
          <w:rFonts w:ascii="Arial" w:hAnsi="Arial" w:cs="Arial"/>
          <w:sz w:val="24"/>
          <w:szCs w:val="24"/>
        </w:rPr>
        <w:t>, Volume 18, Issue 2.</w:t>
      </w:r>
      <w:proofErr w:type="gramEnd"/>
      <w:r w:rsidRPr="00EA5954">
        <w:rPr>
          <w:rFonts w:ascii="Arial" w:hAnsi="Arial" w:cs="Arial"/>
          <w:sz w:val="24"/>
          <w:szCs w:val="24"/>
        </w:rPr>
        <w:t xml:space="preserve"> [On-line].Available at </w:t>
      </w:r>
      <w:hyperlink r:id="rId23" w:history="1">
        <w:r w:rsidRPr="00EA5954">
          <w:rPr>
            <w:rStyle w:val="Hyperlink"/>
            <w:rFonts w:ascii="Arial" w:hAnsi="Arial" w:cs="Arial"/>
            <w:color w:val="auto"/>
            <w:sz w:val="24"/>
            <w:szCs w:val="24"/>
          </w:rPr>
          <w:t>https://doi.org/10.1136/eb-2015-102054</w:t>
        </w:r>
      </w:hyperlink>
      <w:r w:rsidRPr="00EA5954">
        <w:rPr>
          <w:rFonts w:ascii="Arial" w:hAnsi="Arial" w:cs="Arial"/>
          <w:sz w:val="24"/>
          <w:szCs w:val="24"/>
        </w:rPr>
        <w:t xml:space="preserve"> [Accessed: 5</w:t>
      </w:r>
      <w:r w:rsidRPr="00EA5954">
        <w:rPr>
          <w:rFonts w:ascii="Arial" w:hAnsi="Arial" w:cs="Arial"/>
          <w:sz w:val="24"/>
          <w:szCs w:val="24"/>
          <w:vertAlign w:val="superscript"/>
        </w:rPr>
        <w:t>th</w:t>
      </w:r>
      <w:r w:rsidRPr="00EA5954">
        <w:rPr>
          <w:rFonts w:ascii="Arial" w:hAnsi="Arial" w:cs="Arial"/>
          <w:sz w:val="24"/>
          <w:szCs w:val="24"/>
        </w:rPr>
        <w:t xml:space="preserve"> August 2019].</w:t>
      </w:r>
    </w:p>
    <w:p w14:paraId="3613F02B" w14:textId="0F3A4748" w:rsidR="002E5F55" w:rsidRPr="00EA5954" w:rsidRDefault="003D006A" w:rsidP="005C6835">
      <w:pPr>
        <w:spacing w:line="240" w:lineRule="auto"/>
        <w:rPr>
          <w:rFonts w:ascii="Arial" w:hAnsi="Arial" w:cs="Arial"/>
          <w:sz w:val="24"/>
          <w:szCs w:val="24"/>
        </w:rPr>
      </w:pPr>
      <w:proofErr w:type="spellStart"/>
      <w:r w:rsidRPr="00EA5954">
        <w:rPr>
          <w:rFonts w:ascii="Arial" w:hAnsi="Arial" w:cs="Arial"/>
          <w:sz w:val="24"/>
          <w:szCs w:val="24"/>
        </w:rPr>
        <w:t>Novick</w:t>
      </w:r>
      <w:proofErr w:type="spellEnd"/>
      <w:r w:rsidRPr="00EA5954">
        <w:rPr>
          <w:rFonts w:ascii="Arial" w:hAnsi="Arial" w:cs="Arial"/>
          <w:sz w:val="24"/>
          <w:szCs w:val="24"/>
        </w:rPr>
        <w:t>, G. (</w:t>
      </w:r>
      <w:r w:rsidR="002E5F55" w:rsidRPr="00EA5954">
        <w:rPr>
          <w:rFonts w:ascii="Arial" w:hAnsi="Arial" w:cs="Arial"/>
          <w:sz w:val="24"/>
          <w:szCs w:val="24"/>
        </w:rPr>
        <w:t>2008</w:t>
      </w:r>
      <w:r w:rsidRPr="00EA5954">
        <w:rPr>
          <w:rFonts w:ascii="Arial" w:hAnsi="Arial" w:cs="Arial"/>
          <w:sz w:val="24"/>
          <w:szCs w:val="24"/>
        </w:rPr>
        <w:t>) ‘</w:t>
      </w:r>
      <w:r w:rsidR="002E5F55" w:rsidRPr="00EA5954">
        <w:rPr>
          <w:rFonts w:ascii="Arial" w:hAnsi="Arial" w:cs="Arial"/>
          <w:sz w:val="24"/>
          <w:szCs w:val="24"/>
        </w:rPr>
        <w:t>Is there a bias against telephone interviews in qualitative research?</w:t>
      </w:r>
      <w:proofErr w:type="gramStart"/>
      <w:r w:rsidRPr="00EA5954">
        <w:rPr>
          <w:rFonts w:ascii="Arial" w:hAnsi="Arial" w:cs="Arial"/>
          <w:sz w:val="24"/>
          <w:szCs w:val="24"/>
        </w:rPr>
        <w:t>’,</w:t>
      </w:r>
      <w:proofErr w:type="gramEnd"/>
      <w:r w:rsidR="002E5F55" w:rsidRPr="00EA5954">
        <w:rPr>
          <w:rFonts w:ascii="Arial" w:hAnsi="Arial" w:cs="Arial"/>
          <w:sz w:val="24"/>
          <w:szCs w:val="24"/>
        </w:rPr>
        <w:t xml:space="preserve"> </w:t>
      </w:r>
      <w:r w:rsidR="002E5F55" w:rsidRPr="00EA5954">
        <w:rPr>
          <w:rFonts w:ascii="Arial" w:hAnsi="Arial" w:cs="Arial"/>
          <w:i/>
          <w:sz w:val="24"/>
          <w:szCs w:val="24"/>
        </w:rPr>
        <w:t>Res</w:t>
      </w:r>
      <w:r w:rsidRPr="00EA5954">
        <w:rPr>
          <w:rFonts w:ascii="Arial" w:hAnsi="Arial" w:cs="Arial"/>
          <w:i/>
          <w:sz w:val="24"/>
          <w:szCs w:val="24"/>
        </w:rPr>
        <w:t>earch in Nursing and Health</w:t>
      </w:r>
      <w:r w:rsidRPr="00EA5954">
        <w:rPr>
          <w:rFonts w:ascii="Arial" w:hAnsi="Arial" w:cs="Arial"/>
          <w:sz w:val="24"/>
          <w:szCs w:val="24"/>
        </w:rPr>
        <w:t>, Volume</w:t>
      </w:r>
      <w:r w:rsidR="002E5F55" w:rsidRPr="00EA5954">
        <w:rPr>
          <w:rFonts w:ascii="Arial" w:hAnsi="Arial" w:cs="Arial"/>
          <w:sz w:val="24"/>
          <w:szCs w:val="24"/>
        </w:rPr>
        <w:t xml:space="preserve"> 31,</w:t>
      </w:r>
      <w:r w:rsidRPr="00EA5954">
        <w:rPr>
          <w:rFonts w:ascii="Arial" w:hAnsi="Arial" w:cs="Arial"/>
          <w:sz w:val="24"/>
          <w:szCs w:val="24"/>
        </w:rPr>
        <w:t xml:space="preserve">[On-line] Available </w:t>
      </w:r>
      <w:proofErr w:type="spellStart"/>
      <w:r w:rsidRPr="00EA5954">
        <w:rPr>
          <w:rFonts w:ascii="Arial" w:hAnsi="Arial" w:cs="Arial"/>
          <w:sz w:val="24"/>
          <w:szCs w:val="24"/>
        </w:rPr>
        <w:t>at:</w:t>
      </w:r>
      <w:r w:rsidR="002E5F55" w:rsidRPr="00EA5954">
        <w:rPr>
          <w:rFonts w:ascii="Arial" w:hAnsi="Arial" w:cs="Arial"/>
          <w:sz w:val="24"/>
          <w:szCs w:val="24"/>
        </w:rPr>
        <w:t>https</w:t>
      </w:r>
      <w:proofErr w:type="spellEnd"/>
      <w:r w:rsidR="002E5F55" w:rsidRPr="00EA5954">
        <w:rPr>
          <w:rFonts w:ascii="Arial" w:hAnsi="Arial" w:cs="Arial"/>
          <w:sz w:val="24"/>
          <w:szCs w:val="24"/>
        </w:rPr>
        <w:t>://doi.org/10.1002/nur.20259</w:t>
      </w:r>
      <w:r w:rsidRPr="00EA5954">
        <w:rPr>
          <w:rFonts w:ascii="Arial" w:hAnsi="Arial" w:cs="Arial"/>
          <w:sz w:val="24"/>
          <w:szCs w:val="24"/>
        </w:rPr>
        <w:t xml:space="preserve"> </w:t>
      </w:r>
      <w:r w:rsidR="00D827F0" w:rsidRPr="00EA5954">
        <w:rPr>
          <w:rFonts w:ascii="Arial" w:hAnsi="Arial" w:cs="Arial"/>
          <w:sz w:val="24"/>
          <w:szCs w:val="24"/>
        </w:rPr>
        <w:t>[</w:t>
      </w:r>
      <w:r w:rsidRPr="00EA5954">
        <w:rPr>
          <w:rFonts w:ascii="Arial" w:hAnsi="Arial" w:cs="Arial"/>
          <w:sz w:val="24"/>
          <w:szCs w:val="24"/>
        </w:rPr>
        <w:t>Accessed: 12</w:t>
      </w:r>
      <w:r w:rsidRPr="00EA5954">
        <w:rPr>
          <w:rFonts w:ascii="Arial" w:hAnsi="Arial" w:cs="Arial"/>
          <w:sz w:val="24"/>
          <w:szCs w:val="24"/>
          <w:vertAlign w:val="superscript"/>
        </w:rPr>
        <w:t>th</w:t>
      </w:r>
      <w:r w:rsidRPr="00EA5954">
        <w:rPr>
          <w:rFonts w:ascii="Arial" w:hAnsi="Arial" w:cs="Arial"/>
          <w:sz w:val="24"/>
          <w:szCs w:val="24"/>
        </w:rPr>
        <w:t xml:space="preserve"> June 2019]</w:t>
      </w:r>
    </w:p>
    <w:p w14:paraId="35F16090" w14:textId="69F99BCF" w:rsidR="002E5F55" w:rsidRPr="00EA5954" w:rsidRDefault="003D006A" w:rsidP="005C6835">
      <w:pPr>
        <w:spacing w:line="240" w:lineRule="auto"/>
        <w:rPr>
          <w:rFonts w:ascii="Arial" w:hAnsi="Arial" w:cs="Arial"/>
          <w:sz w:val="24"/>
          <w:szCs w:val="24"/>
        </w:rPr>
      </w:pPr>
      <w:r w:rsidRPr="00EA5954">
        <w:rPr>
          <w:rFonts w:ascii="Arial" w:hAnsi="Arial" w:cs="Arial"/>
          <w:sz w:val="24"/>
          <w:szCs w:val="24"/>
        </w:rPr>
        <w:t>Oppenheim, A.N. (</w:t>
      </w:r>
      <w:r w:rsidR="002E5F55" w:rsidRPr="00EA5954">
        <w:rPr>
          <w:rFonts w:ascii="Arial" w:hAnsi="Arial" w:cs="Arial"/>
          <w:sz w:val="24"/>
          <w:szCs w:val="24"/>
        </w:rPr>
        <w:t>2000</w:t>
      </w:r>
      <w:r w:rsidRPr="00EA5954">
        <w:rPr>
          <w:rFonts w:ascii="Arial" w:hAnsi="Arial" w:cs="Arial"/>
          <w:i/>
          <w:sz w:val="24"/>
          <w:szCs w:val="24"/>
        </w:rPr>
        <w:t>)</w:t>
      </w:r>
      <w:r w:rsidR="002E5F55" w:rsidRPr="00EA5954">
        <w:rPr>
          <w:rFonts w:ascii="Arial" w:hAnsi="Arial" w:cs="Arial"/>
          <w:i/>
          <w:sz w:val="24"/>
          <w:szCs w:val="24"/>
        </w:rPr>
        <w:t xml:space="preserve"> Questionnaire Design, Interviewing and Attitude Measurement</w:t>
      </w:r>
      <w:r w:rsidR="002E5F55" w:rsidRPr="00EA5954">
        <w:rPr>
          <w:rFonts w:ascii="Arial" w:hAnsi="Arial" w:cs="Arial"/>
          <w:sz w:val="24"/>
          <w:szCs w:val="24"/>
        </w:rPr>
        <w:t xml:space="preserve">. </w:t>
      </w:r>
      <w:proofErr w:type="gramStart"/>
      <w:r w:rsidR="002E5F55" w:rsidRPr="00EA5954">
        <w:rPr>
          <w:rFonts w:ascii="Arial" w:hAnsi="Arial" w:cs="Arial"/>
          <w:sz w:val="24"/>
          <w:szCs w:val="24"/>
        </w:rPr>
        <w:t>Bloomsbury Publishing.</w:t>
      </w:r>
      <w:proofErr w:type="gramEnd"/>
    </w:p>
    <w:p w14:paraId="1EABA563" w14:textId="096B194C" w:rsidR="002E5F55" w:rsidRPr="00EA5954" w:rsidRDefault="002E5F55" w:rsidP="005C6835">
      <w:pPr>
        <w:spacing w:line="240" w:lineRule="auto"/>
        <w:rPr>
          <w:rFonts w:ascii="Arial" w:hAnsi="Arial" w:cs="Arial"/>
          <w:sz w:val="24"/>
          <w:szCs w:val="24"/>
        </w:rPr>
      </w:pPr>
      <w:r w:rsidRPr="00EA5954">
        <w:rPr>
          <w:rFonts w:ascii="Arial" w:hAnsi="Arial" w:cs="Arial"/>
          <w:sz w:val="24"/>
          <w:szCs w:val="24"/>
        </w:rPr>
        <w:t>Punch</w:t>
      </w:r>
      <w:r w:rsidR="00FB7258" w:rsidRPr="00EA5954">
        <w:rPr>
          <w:rFonts w:ascii="Arial" w:hAnsi="Arial" w:cs="Arial"/>
          <w:sz w:val="24"/>
          <w:szCs w:val="24"/>
        </w:rPr>
        <w:t xml:space="preserve">, K.F., </w:t>
      </w:r>
      <w:proofErr w:type="spellStart"/>
      <w:r w:rsidR="00FB7258" w:rsidRPr="00EA5954">
        <w:rPr>
          <w:rFonts w:ascii="Arial" w:hAnsi="Arial" w:cs="Arial"/>
          <w:sz w:val="24"/>
          <w:szCs w:val="24"/>
        </w:rPr>
        <w:t>Oancea</w:t>
      </w:r>
      <w:proofErr w:type="spellEnd"/>
      <w:r w:rsidR="00FB7258" w:rsidRPr="00EA5954">
        <w:rPr>
          <w:rFonts w:ascii="Arial" w:hAnsi="Arial" w:cs="Arial"/>
          <w:sz w:val="24"/>
          <w:szCs w:val="24"/>
        </w:rPr>
        <w:t>, A. (</w:t>
      </w:r>
      <w:r w:rsidRPr="00EA5954">
        <w:rPr>
          <w:rFonts w:ascii="Arial" w:hAnsi="Arial" w:cs="Arial"/>
          <w:sz w:val="24"/>
          <w:szCs w:val="24"/>
        </w:rPr>
        <w:t>2014</w:t>
      </w:r>
      <w:r w:rsidR="00FB7258" w:rsidRPr="00EA5954">
        <w:rPr>
          <w:rFonts w:ascii="Arial" w:hAnsi="Arial" w:cs="Arial"/>
          <w:sz w:val="24"/>
          <w:szCs w:val="24"/>
        </w:rPr>
        <w:t>)</w:t>
      </w:r>
      <w:r w:rsidRPr="00EA5954">
        <w:rPr>
          <w:rFonts w:ascii="Arial" w:hAnsi="Arial" w:cs="Arial"/>
          <w:sz w:val="24"/>
          <w:szCs w:val="24"/>
        </w:rPr>
        <w:t xml:space="preserve"> </w:t>
      </w:r>
      <w:r w:rsidRPr="00EA5954">
        <w:rPr>
          <w:rFonts w:ascii="Arial" w:hAnsi="Arial" w:cs="Arial"/>
          <w:i/>
          <w:sz w:val="24"/>
          <w:szCs w:val="24"/>
        </w:rPr>
        <w:t>Introduction to Research Methods in Education</w:t>
      </w:r>
      <w:r w:rsidR="00FB7258" w:rsidRPr="00EA5954">
        <w:rPr>
          <w:rFonts w:ascii="Arial" w:hAnsi="Arial" w:cs="Arial"/>
          <w:sz w:val="24"/>
          <w:szCs w:val="24"/>
        </w:rPr>
        <w:t xml:space="preserve">. California: Sage </w:t>
      </w:r>
    </w:p>
    <w:p w14:paraId="2C1C7C39" w14:textId="68620EAE" w:rsidR="003D006A" w:rsidRPr="00EA5954" w:rsidRDefault="003D006A" w:rsidP="005C6835">
      <w:pPr>
        <w:spacing w:line="240" w:lineRule="auto"/>
        <w:rPr>
          <w:rFonts w:ascii="Arial" w:hAnsi="Arial" w:cs="Arial"/>
          <w:sz w:val="24"/>
          <w:szCs w:val="24"/>
        </w:rPr>
      </w:pPr>
      <w:proofErr w:type="spellStart"/>
      <w:r w:rsidRPr="00EA5954">
        <w:rPr>
          <w:rFonts w:ascii="Arial" w:hAnsi="Arial" w:cs="Arial"/>
          <w:sz w:val="24"/>
          <w:szCs w:val="24"/>
          <w:shd w:val="clear" w:color="auto" w:fill="FFFFFF"/>
        </w:rPr>
        <w:t>Rahi</w:t>
      </w:r>
      <w:proofErr w:type="spellEnd"/>
      <w:r w:rsidRPr="00EA5954">
        <w:rPr>
          <w:rFonts w:ascii="Arial" w:hAnsi="Arial" w:cs="Arial"/>
          <w:sz w:val="24"/>
          <w:szCs w:val="24"/>
          <w:shd w:val="clear" w:color="auto" w:fill="FFFFFF"/>
        </w:rPr>
        <w:t xml:space="preserve"> S (2017) ‘Research Design and Methods: A Systematic Review of Research Paradigms, Sampling Issues and Instruments Development’, International Journal of Economics and Management Sciences, Volume 6, Issue 403.</w:t>
      </w:r>
      <w:r w:rsidR="00D827F0" w:rsidRPr="00EA5954">
        <w:rPr>
          <w:rFonts w:ascii="Arial" w:hAnsi="Arial" w:cs="Arial"/>
          <w:sz w:val="24"/>
          <w:szCs w:val="24"/>
          <w:shd w:val="clear" w:color="auto" w:fill="FFFFFF"/>
        </w:rPr>
        <w:t xml:space="preserve"> [On-line] </w:t>
      </w:r>
      <w:proofErr w:type="spellStart"/>
      <w:r w:rsidR="00D827F0" w:rsidRPr="00EA5954">
        <w:rPr>
          <w:rFonts w:ascii="Arial" w:hAnsi="Arial" w:cs="Arial"/>
          <w:sz w:val="24"/>
          <w:szCs w:val="24"/>
          <w:shd w:val="clear" w:color="auto" w:fill="FFFFFF"/>
        </w:rPr>
        <w:t>Avaialbe</w:t>
      </w:r>
      <w:proofErr w:type="spellEnd"/>
      <w:r w:rsidR="00D827F0" w:rsidRPr="00EA5954">
        <w:rPr>
          <w:rFonts w:ascii="Arial" w:hAnsi="Arial" w:cs="Arial"/>
          <w:sz w:val="24"/>
          <w:szCs w:val="24"/>
          <w:shd w:val="clear" w:color="auto" w:fill="FFFFFF"/>
        </w:rPr>
        <w:t xml:space="preserve"> at:</w:t>
      </w:r>
      <w:r w:rsidR="00D827F0" w:rsidRPr="00EA5954">
        <w:rPr>
          <w:rFonts w:ascii="Arial" w:hAnsi="Arial" w:cs="Arial"/>
          <w:sz w:val="24"/>
          <w:szCs w:val="24"/>
        </w:rPr>
        <w:t xml:space="preserve"> </w:t>
      </w:r>
      <w:hyperlink r:id="rId24" w:history="1">
        <w:r w:rsidR="00D827F0" w:rsidRPr="00EA5954">
          <w:rPr>
            <w:rStyle w:val="Hyperlink"/>
            <w:rFonts w:ascii="Arial" w:hAnsi="Arial" w:cs="Arial"/>
            <w:color w:val="auto"/>
            <w:sz w:val="24"/>
            <w:szCs w:val="24"/>
            <w:shd w:val="clear" w:color="auto" w:fill="FFFFFF"/>
          </w:rPr>
          <w:t>https://www.researchgate.net/profile/Samar_Rahi/publication/316701205_Research_Design_and_Methods_A_Systematic_Review_of_Research_Paradigms_Sampling_Issues_and_Instruments_Development/links/590dde424585159781859d9a/Research-Design-and-Methods-A-Systematic-Review-of-Research-Paradigms-Sampling-Issues-and-Instruments-Development.pdf</w:t>
        </w:r>
      </w:hyperlink>
      <w:r w:rsidR="00D827F0" w:rsidRPr="00EA5954">
        <w:rPr>
          <w:rFonts w:ascii="Arial" w:hAnsi="Arial" w:cs="Arial"/>
          <w:sz w:val="24"/>
          <w:szCs w:val="24"/>
          <w:shd w:val="clear" w:color="auto" w:fill="FFFFFF"/>
        </w:rPr>
        <w:t xml:space="preserve"> [Accessed: 12</w:t>
      </w:r>
      <w:r w:rsidR="00D827F0" w:rsidRPr="00EA5954">
        <w:rPr>
          <w:rFonts w:ascii="Arial" w:hAnsi="Arial" w:cs="Arial"/>
          <w:sz w:val="24"/>
          <w:szCs w:val="24"/>
          <w:shd w:val="clear" w:color="auto" w:fill="FFFFFF"/>
          <w:vertAlign w:val="superscript"/>
        </w:rPr>
        <w:t>th</w:t>
      </w:r>
      <w:r w:rsidR="00D827F0" w:rsidRPr="00EA5954">
        <w:rPr>
          <w:rFonts w:ascii="Arial" w:hAnsi="Arial" w:cs="Arial"/>
          <w:sz w:val="24"/>
          <w:szCs w:val="24"/>
          <w:shd w:val="clear" w:color="auto" w:fill="FFFFFF"/>
        </w:rPr>
        <w:t xml:space="preserve"> June 2019]. </w:t>
      </w:r>
    </w:p>
    <w:p w14:paraId="6BA87696" w14:textId="411FF635" w:rsidR="00FB7258" w:rsidRPr="00EA5954" w:rsidRDefault="00FB7258" w:rsidP="005C6835">
      <w:pPr>
        <w:spacing w:line="240" w:lineRule="auto"/>
        <w:rPr>
          <w:rFonts w:ascii="Arial" w:hAnsi="Arial" w:cs="Arial"/>
          <w:sz w:val="24"/>
          <w:szCs w:val="24"/>
        </w:rPr>
      </w:pPr>
      <w:proofErr w:type="spellStart"/>
      <w:r w:rsidRPr="00EA5954">
        <w:rPr>
          <w:rFonts w:ascii="Arial" w:hAnsi="Arial" w:cs="Arial"/>
          <w:sz w:val="24"/>
          <w:szCs w:val="24"/>
        </w:rPr>
        <w:t>Rahman</w:t>
      </w:r>
      <w:proofErr w:type="spellEnd"/>
      <w:r w:rsidR="00D827F0" w:rsidRPr="00EA5954">
        <w:rPr>
          <w:rFonts w:ascii="Arial" w:hAnsi="Arial" w:cs="Arial"/>
          <w:sz w:val="24"/>
          <w:szCs w:val="24"/>
        </w:rPr>
        <w:t>, R.</w:t>
      </w:r>
      <w:r w:rsidRPr="00EA5954">
        <w:rPr>
          <w:rFonts w:ascii="Arial" w:hAnsi="Arial" w:cs="Arial"/>
          <w:sz w:val="24"/>
          <w:szCs w:val="24"/>
        </w:rPr>
        <w:t xml:space="preserve"> (2015</w:t>
      </w:r>
      <w:proofErr w:type="gramStart"/>
      <w:r w:rsidRPr="00EA5954">
        <w:rPr>
          <w:rFonts w:ascii="Arial" w:hAnsi="Arial" w:cs="Arial"/>
          <w:sz w:val="24"/>
          <w:szCs w:val="24"/>
        </w:rPr>
        <w:t>)</w:t>
      </w:r>
      <w:r w:rsidR="00D827F0" w:rsidRPr="00EA5954">
        <w:rPr>
          <w:rFonts w:ascii="Arial" w:hAnsi="Arial" w:cs="Arial"/>
          <w:sz w:val="24"/>
          <w:szCs w:val="24"/>
          <w:shd w:val="clear" w:color="auto" w:fill="FFFFFF"/>
        </w:rPr>
        <w:t xml:space="preserve">  ‘Comparison</w:t>
      </w:r>
      <w:proofErr w:type="gramEnd"/>
      <w:r w:rsidR="00D827F0" w:rsidRPr="00EA5954">
        <w:rPr>
          <w:rFonts w:ascii="Arial" w:hAnsi="Arial" w:cs="Arial"/>
          <w:sz w:val="24"/>
          <w:szCs w:val="24"/>
          <w:shd w:val="clear" w:color="auto" w:fill="FFFFFF"/>
        </w:rPr>
        <w:t xml:space="preserve"> of Telephone and In-Person Interviews for Data Collection in Qualitative Human Research’, </w:t>
      </w:r>
      <w:r w:rsidR="00D827F0" w:rsidRPr="00EA5954">
        <w:rPr>
          <w:rFonts w:ascii="Arial" w:hAnsi="Arial" w:cs="Arial"/>
          <w:bCs/>
          <w:i/>
          <w:sz w:val="24"/>
          <w:szCs w:val="24"/>
        </w:rPr>
        <w:t>Interdisciplinary Undergraduate Research Journal</w:t>
      </w:r>
      <w:r w:rsidR="00D827F0" w:rsidRPr="00EA5954">
        <w:rPr>
          <w:rFonts w:ascii="Arial" w:hAnsi="Arial" w:cs="Arial"/>
          <w:sz w:val="24"/>
          <w:szCs w:val="24"/>
          <w:shd w:val="clear" w:color="auto" w:fill="FFFFFF"/>
        </w:rPr>
        <w:t xml:space="preserve">, Volume. </w:t>
      </w:r>
      <w:proofErr w:type="gramStart"/>
      <w:r w:rsidR="00D827F0" w:rsidRPr="00EA5954">
        <w:rPr>
          <w:rFonts w:ascii="Arial" w:hAnsi="Arial" w:cs="Arial"/>
          <w:sz w:val="24"/>
          <w:szCs w:val="24"/>
          <w:shd w:val="clear" w:color="auto" w:fill="FFFFFF"/>
        </w:rPr>
        <w:t>1, April [On-line].</w:t>
      </w:r>
      <w:proofErr w:type="gramEnd"/>
      <w:r w:rsidR="00D827F0" w:rsidRPr="00EA5954">
        <w:rPr>
          <w:rFonts w:ascii="Arial" w:hAnsi="Arial" w:cs="Arial"/>
          <w:sz w:val="24"/>
          <w:szCs w:val="24"/>
          <w:shd w:val="clear" w:color="auto" w:fill="FFFFFF"/>
        </w:rPr>
        <w:t xml:space="preserve"> Available at: &lt;</w:t>
      </w:r>
      <w:hyperlink r:id="rId25" w:tgtFrame="_new" w:history="1">
        <w:r w:rsidR="00D827F0" w:rsidRPr="00EA5954">
          <w:rPr>
            <w:rFonts w:ascii="Arial" w:hAnsi="Arial" w:cs="Arial"/>
            <w:sz w:val="24"/>
            <w:szCs w:val="24"/>
          </w:rPr>
          <w:t>https://journals.uic.edu/ojs/index.php/IURJ/article/view/5428</w:t>
        </w:r>
      </w:hyperlink>
      <w:r w:rsidR="00D827F0" w:rsidRPr="00EA5954">
        <w:rPr>
          <w:rFonts w:ascii="Arial" w:hAnsi="Arial" w:cs="Arial"/>
          <w:sz w:val="24"/>
          <w:szCs w:val="24"/>
          <w:shd w:val="clear" w:color="auto" w:fill="FFFFFF"/>
        </w:rPr>
        <w:t xml:space="preserve">&gt;. </w:t>
      </w:r>
      <w:proofErr w:type="gramStart"/>
      <w:r w:rsidR="00D827F0" w:rsidRPr="00EA5954">
        <w:rPr>
          <w:rFonts w:ascii="Arial" w:hAnsi="Arial" w:cs="Arial"/>
          <w:sz w:val="24"/>
          <w:szCs w:val="24"/>
          <w:shd w:val="clear" w:color="auto" w:fill="FFFFFF"/>
        </w:rPr>
        <w:t>[Accessed: 14</w:t>
      </w:r>
      <w:r w:rsidR="00D827F0" w:rsidRPr="00EA5954">
        <w:rPr>
          <w:rFonts w:ascii="Arial" w:hAnsi="Arial" w:cs="Arial"/>
          <w:sz w:val="24"/>
          <w:szCs w:val="24"/>
          <w:shd w:val="clear" w:color="auto" w:fill="FFFFFF"/>
          <w:vertAlign w:val="superscript"/>
        </w:rPr>
        <w:t>th</w:t>
      </w:r>
      <w:r w:rsidR="00D827F0" w:rsidRPr="00EA5954">
        <w:rPr>
          <w:rFonts w:ascii="Arial" w:hAnsi="Arial" w:cs="Arial"/>
          <w:sz w:val="24"/>
          <w:szCs w:val="24"/>
          <w:shd w:val="clear" w:color="auto" w:fill="FFFFFF"/>
        </w:rPr>
        <w:t xml:space="preserve"> June 2019].</w:t>
      </w:r>
      <w:proofErr w:type="gramEnd"/>
    </w:p>
    <w:p w14:paraId="6F7467C2" w14:textId="6CB627A9" w:rsidR="00BC2C05" w:rsidRPr="00EA5954" w:rsidRDefault="00BC2C05" w:rsidP="005C6835">
      <w:pPr>
        <w:spacing w:line="240" w:lineRule="auto"/>
        <w:rPr>
          <w:rFonts w:ascii="Arial" w:hAnsi="Arial" w:cs="Arial"/>
          <w:sz w:val="24"/>
          <w:szCs w:val="24"/>
        </w:rPr>
      </w:pPr>
      <w:r w:rsidRPr="00EA5954">
        <w:rPr>
          <w:rFonts w:ascii="Arial" w:hAnsi="Arial" w:cs="Arial"/>
          <w:sz w:val="24"/>
          <w:szCs w:val="24"/>
        </w:rPr>
        <w:t xml:space="preserve">Rubin, H.J. &amp; Rubin, I. (1995) </w:t>
      </w:r>
      <w:r w:rsidRPr="00EA5954">
        <w:rPr>
          <w:rFonts w:ascii="Arial" w:hAnsi="Arial" w:cs="Arial"/>
          <w:i/>
          <w:sz w:val="24"/>
          <w:szCs w:val="24"/>
        </w:rPr>
        <w:t xml:space="preserve">Qualitative </w:t>
      </w:r>
      <w:proofErr w:type="gramStart"/>
      <w:r w:rsidRPr="00EA5954">
        <w:rPr>
          <w:rFonts w:ascii="Arial" w:hAnsi="Arial" w:cs="Arial"/>
          <w:i/>
          <w:sz w:val="24"/>
          <w:szCs w:val="24"/>
        </w:rPr>
        <w:t>interviewing :</w:t>
      </w:r>
      <w:proofErr w:type="gramEnd"/>
      <w:r w:rsidRPr="00EA5954">
        <w:rPr>
          <w:rFonts w:ascii="Arial" w:hAnsi="Arial" w:cs="Arial"/>
          <w:i/>
          <w:sz w:val="24"/>
          <w:szCs w:val="24"/>
        </w:rPr>
        <w:t xml:space="preserve"> the art of hearing data</w:t>
      </w:r>
      <w:r w:rsidRPr="00EA5954">
        <w:rPr>
          <w:rFonts w:ascii="Arial" w:hAnsi="Arial" w:cs="Arial"/>
          <w:sz w:val="24"/>
          <w:szCs w:val="24"/>
        </w:rPr>
        <w:t xml:space="preserve">, </w:t>
      </w:r>
      <w:r w:rsidR="00FB7258" w:rsidRPr="00EA5954">
        <w:rPr>
          <w:rFonts w:ascii="Arial" w:hAnsi="Arial" w:cs="Arial"/>
          <w:sz w:val="24"/>
          <w:szCs w:val="24"/>
        </w:rPr>
        <w:t xml:space="preserve">California: Sage </w:t>
      </w:r>
    </w:p>
    <w:p w14:paraId="7382CD4A" w14:textId="1ED955B2" w:rsidR="002E5F55" w:rsidRPr="00EA5954" w:rsidRDefault="00A6284E" w:rsidP="005C6835">
      <w:pPr>
        <w:spacing w:line="240" w:lineRule="auto"/>
        <w:rPr>
          <w:rFonts w:ascii="Arial" w:hAnsi="Arial" w:cs="Arial"/>
          <w:sz w:val="24"/>
          <w:szCs w:val="24"/>
        </w:rPr>
      </w:pPr>
      <w:proofErr w:type="gramStart"/>
      <w:r w:rsidRPr="00EA5954">
        <w:rPr>
          <w:rFonts w:ascii="Arial" w:hAnsi="Arial" w:cs="Arial"/>
          <w:sz w:val="24"/>
          <w:szCs w:val="24"/>
        </w:rPr>
        <w:t>Sharp, J. (</w:t>
      </w:r>
      <w:r w:rsidR="00E64097" w:rsidRPr="00EA5954">
        <w:rPr>
          <w:rFonts w:ascii="Arial" w:hAnsi="Arial" w:cs="Arial"/>
          <w:sz w:val="24"/>
          <w:szCs w:val="24"/>
        </w:rPr>
        <w:t>2014</w:t>
      </w:r>
      <w:r w:rsidRPr="00EA5954">
        <w:rPr>
          <w:rFonts w:ascii="Arial" w:hAnsi="Arial" w:cs="Arial"/>
          <w:sz w:val="24"/>
          <w:szCs w:val="24"/>
        </w:rPr>
        <w:t>)</w:t>
      </w:r>
      <w:r w:rsidR="002E5F55" w:rsidRPr="00EA5954">
        <w:rPr>
          <w:rFonts w:ascii="Arial" w:hAnsi="Arial" w:cs="Arial"/>
          <w:sz w:val="24"/>
          <w:szCs w:val="24"/>
        </w:rPr>
        <w:t>.</w:t>
      </w:r>
      <w:proofErr w:type="gramEnd"/>
      <w:r w:rsidR="002E5F55" w:rsidRPr="00EA5954">
        <w:rPr>
          <w:rFonts w:ascii="Arial" w:hAnsi="Arial" w:cs="Arial"/>
          <w:sz w:val="24"/>
          <w:szCs w:val="24"/>
        </w:rPr>
        <w:t xml:space="preserve"> </w:t>
      </w:r>
      <w:proofErr w:type="gramStart"/>
      <w:r w:rsidR="002E5F55" w:rsidRPr="00EA5954">
        <w:rPr>
          <w:rFonts w:ascii="Arial" w:hAnsi="Arial" w:cs="Arial"/>
          <w:i/>
          <w:sz w:val="24"/>
          <w:szCs w:val="24"/>
        </w:rPr>
        <w:t>Success with your Education Research Project</w:t>
      </w:r>
      <w:r w:rsidRPr="00EA5954">
        <w:rPr>
          <w:rFonts w:ascii="Arial" w:hAnsi="Arial" w:cs="Arial"/>
          <w:sz w:val="24"/>
          <w:szCs w:val="24"/>
        </w:rPr>
        <w:t>.</w:t>
      </w:r>
      <w:proofErr w:type="gramEnd"/>
      <w:r w:rsidRPr="00EA5954">
        <w:rPr>
          <w:rFonts w:ascii="Arial" w:hAnsi="Arial" w:cs="Arial"/>
          <w:sz w:val="24"/>
          <w:szCs w:val="24"/>
        </w:rPr>
        <w:t xml:space="preserve"> Exeter:</w:t>
      </w:r>
      <w:r w:rsidR="003C160D" w:rsidRPr="00EA5954">
        <w:rPr>
          <w:rFonts w:ascii="Arial" w:hAnsi="Arial" w:cs="Arial"/>
          <w:sz w:val="24"/>
          <w:szCs w:val="24"/>
        </w:rPr>
        <w:t xml:space="preserve"> </w:t>
      </w:r>
      <w:r w:rsidR="002E5F55" w:rsidRPr="00EA5954">
        <w:rPr>
          <w:rFonts w:ascii="Arial" w:hAnsi="Arial" w:cs="Arial"/>
          <w:sz w:val="24"/>
          <w:szCs w:val="24"/>
        </w:rPr>
        <w:t>Learning Matters.</w:t>
      </w:r>
    </w:p>
    <w:p w14:paraId="2D805A61" w14:textId="36D5AB14" w:rsidR="005474D0" w:rsidRPr="00EA5954" w:rsidRDefault="005474D0" w:rsidP="005C6835">
      <w:pPr>
        <w:spacing w:line="240" w:lineRule="auto"/>
        <w:rPr>
          <w:rFonts w:ascii="Arial" w:hAnsi="Arial" w:cs="Arial"/>
          <w:sz w:val="24"/>
          <w:szCs w:val="24"/>
        </w:rPr>
      </w:pPr>
      <w:r w:rsidRPr="00EA5954">
        <w:rPr>
          <w:rFonts w:ascii="Arial" w:hAnsi="Arial" w:cs="Arial"/>
          <w:sz w:val="24"/>
          <w:szCs w:val="24"/>
        </w:rPr>
        <w:t xml:space="preserve">Shropshire Council (2015) </w:t>
      </w:r>
      <w:r w:rsidR="007E68D3" w:rsidRPr="00EA5954">
        <w:rPr>
          <w:rFonts w:ascii="Arial" w:hAnsi="Arial" w:cs="Arial"/>
          <w:sz w:val="24"/>
          <w:szCs w:val="24"/>
        </w:rPr>
        <w:t>‘</w:t>
      </w:r>
      <w:r w:rsidRPr="00EA5954">
        <w:rPr>
          <w:rFonts w:ascii="Arial" w:hAnsi="Arial" w:cs="Arial"/>
          <w:sz w:val="24"/>
          <w:szCs w:val="24"/>
        </w:rPr>
        <w:t xml:space="preserve">The Oversight </w:t>
      </w:r>
      <w:proofErr w:type="gramStart"/>
      <w:r w:rsidRPr="00EA5954">
        <w:rPr>
          <w:rFonts w:ascii="Arial" w:hAnsi="Arial" w:cs="Arial"/>
          <w:sz w:val="24"/>
          <w:szCs w:val="24"/>
        </w:rPr>
        <w:t>Of</w:t>
      </w:r>
      <w:proofErr w:type="gramEnd"/>
      <w:r w:rsidRPr="00EA5954">
        <w:rPr>
          <w:rFonts w:ascii="Arial" w:hAnsi="Arial" w:cs="Arial"/>
          <w:sz w:val="24"/>
          <w:szCs w:val="24"/>
        </w:rPr>
        <w:t xml:space="preserve"> Children Who Are Educated At Home, O</w:t>
      </w:r>
      <w:r w:rsidR="007E68D3" w:rsidRPr="00EA5954">
        <w:rPr>
          <w:rFonts w:ascii="Arial" w:hAnsi="Arial" w:cs="Arial"/>
          <w:sz w:val="24"/>
          <w:szCs w:val="24"/>
        </w:rPr>
        <w:t>r Who Are Missing From Education’ Available at</w:t>
      </w:r>
      <w:r w:rsidR="007E68D3" w:rsidRPr="00EA5954">
        <w:rPr>
          <w:rFonts w:ascii="Arial" w:hAnsi="Arial" w:cs="Arial"/>
          <w:i/>
          <w:sz w:val="24"/>
          <w:szCs w:val="24"/>
        </w:rPr>
        <w:t xml:space="preserve">:  </w:t>
      </w:r>
      <w:hyperlink r:id="rId26" w:history="1">
        <w:r w:rsidR="007E68D3" w:rsidRPr="00EA5954">
          <w:rPr>
            <w:rStyle w:val="Hyperlink"/>
            <w:rFonts w:ascii="Arial" w:hAnsi="Arial" w:cs="Arial"/>
            <w:i/>
            <w:sz w:val="24"/>
            <w:szCs w:val="24"/>
          </w:rPr>
          <w:t>https://shropshire.gov.uk/committee-services/documents/s9638/FINAL%20Scrutiny%20Committee%20EHE%20CME.pdf</w:t>
        </w:r>
      </w:hyperlink>
      <w:r w:rsidR="007E68D3" w:rsidRPr="00EA5954">
        <w:rPr>
          <w:rFonts w:ascii="Arial" w:hAnsi="Arial" w:cs="Arial"/>
          <w:i/>
          <w:sz w:val="24"/>
          <w:szCs w:val="24"/>
        </w:rPr>
        <w:t xml:space="preserve"> </w:t>
      </w:r>
      <w:r w:rsidR="007E68D3" w:rsidRPr="00EA5954">
        <w:rPr>
          <w:rFonts w:ascii="Arial" w:hAnsi="Arial" w:cs="Arial"/>
          <w:sz w:val="24"/>
          <w:szCs w:val="24"/>
        </w:rPr>
        <w:t>[Accessed: 28</w:t>
      </w:r>
      <w:r w:rsidR="007E68D3" w:rsidRPr="00EA5954">
        <w:rPr>
          <w:rFonts w:ascii="Arial" w:hAnsi="Arial" w:cs="Arial"/>
          <w:sz w:val="24"/>
          <w:szCs w:val="24"/>
          <w:vertAlign w:val="superscript"/>
        </w:rPr>
        <w:t>th</w:t>
      </w:r>
      <w:r w:rsidR="007E68D3" w:rsidRPr="00EA5954">
        <w:rPr>
          <w:rFonts w:ascii="Arial" w:hAnsi="Arial" w:cs="Arial"/>
          <w:sz w:val="24"/>
          <w:szCs w:val="24"/>
        </w:rPr>
        <w:t xml:space="preserve"> June 2019]</w:t>
      </w:r>
    </w:p>
    <w:p w14:paraId="193B3574" w14:textId="0E813771" w:rsidR="005C6835" w:rsidRPr="00EA5954" w:rsidRDefault="005C6835" w:rsidP="005C6835">
      <w:pPr>
        <w:spacing w:line="240" w:lineRule="auto"/>
        <w:rPr>
          <w:rFonts w:ascii="Arial" w:hAnsi="Arial" w:cs="Arial"/>
          <w:sz w:val="24"/>
          <w:szCs w:val="24"/>
        </w:rPr>
      </w:pPr>
      <w:r w:rsidRPr="00EA5954">
        <w:rPr>
          <w:rFonts w:ascii="Arial" w:hAnsi="Arial" w:cs="Arial"/>
          <w:sz w:val="24"/>
          <w:szCs w:val="24"/>
        </w:rPr>
        <w:lastRenderedPageBreak/>
        <w:t xml:space="preserve">The Education Act (1996) </w:t>
      </w:r>
      <w:hyperlink r:id="rId27" w:history="1">
        <w:r w:rsidRPr="00EA5954">
          <w:rPr>
            <w:rStyle w:val="Hyperlink"/>
            <w:rFonts w:ascii="Arial" w:hAnsi="Arial" w:cs="Arial"/>
            <w:sz w:val="24"/>
            <w:szCs w:val="24"/>
          </w:rPr>
          <w:t>https://www.legislation.gov.uk/ukpga/1996/56/contents</w:t>
        </w:r>
      </w:hyperlink>
      <w:r w:rsidRPr="00EA5954">
        <w:rPr>
          <w:rFonts w:ascii="Arial" w:hAnsi="Arial" w:cs="Arial"/>
          <w:sz w:val="24"/>
          <w:szCs w:val="24"/>
        </w:rPr>
        <w:t xml:space="preserve"> [Accessed 2nd July 2019]</w:t>
      </w:r>
    </w:p>
    <w:p w14:paraId="7A336F40" w14:textId="59C568CA" w:rsidR="00532163" w:rsidRPr="00EA5954" w:rsidRDefault="00532163" w:rsidP="005C6835">
      <w:pPr>
        <w:spacing w:line="240" w:lineRule="auto"/>
        <w:rPr>
          <w:rFonts w:ascii="Arial" w:hAnsi="Arial" w:cs="Arial"/>
          <w:sz w:val="24"/>
          <w:szCs w:val="24"/>
        </w:rPr>
      </w:pPr>
      <w:proofErr w:type="spellStart"/>
      <w:proofErr w:type="gramStart"/>
      <w:r w:rsidRPr="00EA5954">
        <w:rPr>
          <w:rFonts w:ascii="Arial" w:hAnsi="Arial" w:cs="Arial"/>
          <w:sz w:val="24"/>
          <w:szCs w:val="24"/>
        </w:rPr>
        <w:t>Unicef</w:t>
      </w:r>
      <w:proofErr w:type="spellEnd"/>
      <w:proofErr w:type="gramEnd"/>
      <w:r w:rsidRPr="00EA5954">
        <w:rPr>
          <w:rFonts w:ascii="Arial" w:hAnsi="Arial" w:cs="Arial"/>
          <w:sz w:val="24"/>
          <w:szCs w:val="24"/>
        </w:rPr>
        <w:t xml:space="preserve"> (1989) ‘The </w:t>
      </w:r>
      <w:proofErr w:type="spellStart"/>
      <w:r w:rsidRPr="00EA5954">
        <w:rPr>
          <w:rFonts w:ascii="Arial" w:hAnsi="Arial" w:cs="Arial"/>
          <w:sz w:val="24"/>
          <w:szCs w:val="24"/>
        </w:rPr>
        <w:t>Unitied</w:t>
      </w:r>
      <w:proofErr w:type="spellEnd"/>
      <w:r w:rsidRPr="00EA5954">
        <w:rPr>
          <w:rFonts w:ascii="Arial" w:hAnsi="Arial" w:cs="Arial"/>
          <w:sz w:val="24"/>
          <w:szCs w:val="24"/>
        </w:rPr>
        <w:t xml:space="preserve"> Nations Convention on the Rights of the Child’ </w:t>
      </w:r>
      <w:hyperlink r:id="rId28" w:history="1">
        <w:r w:rsidRPr="00EA5954">
          <w:rPr>
            <w:rStyle w:val="Hyperlink"/>
            <w:rFonts w:ascii="Arial" w:hAnsi="Arial" w:cs="Arial"/>
            <w:color w:val="auto"/>
            <w:sz w:val="24"/>
            <w:szCs w:val="24"/>
          </w:rPr>
          <w:t>https://downloads.unicef.org.uk/wp-content/uploads/2010/05/UNCRC_united_nations_convention_on_the_rights_of_the_child.pdf?_ga=2.250558468.383071795.1567288882-439744528.1567288882</w:t>
        </w:r>
      </w:hyperlink>
      <w:r w:rsidRPr="00EA5954">
        <w:rPr>
          <w:rFonts w:ascii="Arial" w:hAnsi="Arial" w:cs="Arial"/>
          <w:sz w:val="24"/>
          <w:szCs w:val="24"/>
        </w:rPr>
        <w:t xml:space="preserve"> [Accessed: 12</w:t>
      </w:r>
      <w:r w:rsidRPr="00EA5954">
        <w:rPr>
          <w:rFonts w:ascii="Arial" w:hAnsi="Arial" w:cs="Arial"/>
          <w:sz w:val="24"/>
          <w:szCs w:val="24"/>
          <w:vertAlign w:val="superscript"/>
        </w:rPr>
        <w:t>th</w:t>
      </w:r>
      <w:r w:rsidRPr="00EA5954">
        <w:rPr>
          <w:rFonts w:ascii="Arial" w:hAnsi="Arial" w:cs="Arial"/>
          <w:sz w:val="24"/>
          <w:szCs w:val="24"/>
        </w:rPr>
        <w:t xml:space="preserve"> June 2019].</w:t>
      </w:r>
    </w:p>
    <w:p w14:paraId="0884B77A" w14:textId="51C59228" w:rsidR="002E5F55" w:rsidRPr="00EA5954" w:rsidRDefault="00BC2C05" w:rsidP="005C6835">
      <w:pPr>
        <w:spacing w:line="240" w:lineRule="auto"/>
        <w:rPr>
          <w:rFonts w:ascii="Arial" w:hAnsi="Arial" w:cs="Arial"/>
          <w:sz w:val="24"/>
          <w:szCs w:val="24"/>
        </w:rPr>
      </w:pPr>
      <w:proofErr w:type="spellStart"/>
      <w:r w:rsidRPr="00EA5954">
        <w:rPr>
          <w:rFonts w:ascii="Arial" w:hAnsi="Arial" w:cs="Arial"/>
          <w:sz w:val="24"/>
          <w:szCs w:val="24"/>
        </w:rPr>
        <w:t>Walliman</w:t>
      </w:r>
      <w:proofErr w:type="spellEnd"/>
      <w:r w:rsidRPr="00EA5954">
        <w:rPr>
          <w:rFonts w:ascii="Arial" w:hAnsi="Arial" w:cs="Arial"/>
          <w:sz w:val="24"/>
          <w:szCs w:val="24"/>
        </w:rPr>
        <w:t>, N (20</w:t>
      </w:r>
      <w:r w:rsidR="002E5F55" w:rsidRPr="00EA5954">
        <w:rPr>
          <w:rFonts w:ascii="Arial" w:hAnsi="Arial" w:cs="Arial"/>
          <w:sz w:val="24"/>
          <w:szCs w:val="24"/>
        </w:rPr>
        <w:t>18</w:t>
      </w:r>
      <w:r w:rsidRPr="00EA5954">
        <w:rPr>
          <w:rFonts w:ascii="Arial" w:hAnsi="Arial" w:cs="Arial"/>
          <w:sz w:val="24"/>
          <w:szCs w:val="24"/>
        </w:rPr>
        <w:t>)</w:t>
      </w:r>
      <w:r w:rsidR="002E5F55" w:rsidRPr="00EA5954">
        <w:rPr>
          <w:rFonts w:ascii="Arial" w:hAnsi="Arial" w:cs="Arial"/>
          <w:sz w:val="24"/>
          <w:szCs w:val="24"/>
        </w:rPr>
        <w:t xml:space="preserve"> </w:t>
      </w:r>
      <w:r w:rsidR="002E5F55" w:rsidRPr="00EA5954">
        <w:rPr>
          <w:rFonts w:ascii="Arial" w:hAnsi="Arial" w:cs="Arial"/>
          <w:i/>
          <w:sz w:val="24"/>
          <w:szCs w:val="24"/>
        </w:rPr>
        <w:t>Research Methods: The Basics</w:t>
      </w:r>
      <w:r w:rsidR="00FE5B6D" w:rsidRPr="00EA5954">
        <w:rPr>
          <w:rFonts w:ascii="Arial" w:hAnsi="Arial" w:cs="Arial"/>
          <w:sz w:val="24"/>
          <w:szCs w:val="24"/>
        </w:rPr>
        <w:t>.</w:t>
      </w:r>
      <w:r w:rsidRPr="00EA5954">
        <w:rPr>
          <w:rFonts w:ascii="Arial" w:hAnsi="Arial" w:cs="Arial"/>
          <w:sz w:val="24"/>
          <w:szCs w:val="24"/>
        </w:rPr>
        <w:t xml:space="preserve"> </w:t>
      </w:r>
      <w:proofErr w:type="gramStart"/>
      <w:r w:rsidRPr="00EA5954">
        <w:rPr>
          <w:rFonts w:ascii="Arial" w:hAnsi="Arial" w:cs="Arial"/>
          <w:sz w:val="24"/>
          <w:szCs w:val="24"/>
        </w:rPr>
        <w:t>(</w:t>
      </w:r>
      <w:r w:rsidR="002E5F55" w:rsidRPr="00EA5954">
        <w:rPr>
          <w:rFonts w:ascii="Arial" w:hAnsi="Arial" w:cs="Arial"/>
          <w:sz w:val="24"/>
          <w:szCs w:val="24"/>
        </w:rPr>
        <w:t xml:space="preserve">2nd </w:t>
      </w:r>
      <w:proofErr w:type="spellStart"/>
      <w:r w:rsidR="002E5F55" w:rsidRPr="00EA5954">
        <w:rPr>
          <w:rFonts w:ascii="Arial" w:hAnsi="Arial" w:cs="Arial"/>
          <w:sz w:val="24"/>
          <w:szCs w:val="24"/>
        </w:rPr>
        <w:t>Edn</w:t>
      </w:r>
      <w:proofErr w:type="spellEnd"/>
      <w:r w:rsidRPr="00EA5954">
        <w:rPr>
          <w:rFonts w:ascii="Arial" w:hAnsi="Arial" w:cs="Arial"/>
          <w:sz w:val="24"/>
          <w:szCs w:val="24"/>
        </w:rPr>
        <w:t>)</w:t>
      </w:r>
      <w:r w:rsidR="002E5F55" w:rsidRPr="00EA5954">
        <w:rPr>
          <w:rFonts w:ascii="Arial" w:hAnsi="Arial" w:cs="Arial"/>
          <w:sz w:val="24"/>
          <w:szCs w:val="24"/>
        </w:rPr>
        <w:t>.</w:t>
      </w:r>
      <w:proofErr w:type="gramEnd"/>
      <w:r w:rsidR="002E5F55" w:rsidRPr="00EA5954">
        <w:rPr>
          <w:rFonts w:ascii="Arial" w:hAnsi="Arial" w:cs="Arial"/>
          <w:sz w:val="24"/>
          <w:szCs w:val="24"/>
        </w:rPr>
        <w:t xml:space="preserve"> </w:t>
      </w:r>
      <w:proofErr w:type="spellStart"/>
      <w:r w:rsidR="002E5F55" w:rsidRPr="00EA5954">
        <w:rPr>
          <w:rFonts w:ascii="Arial" w:hAnsi="Arial" w:cs="Arial"/>
          <w:sz w:val="24"/>
          <w:szCs w:val="24"/>
        </w:rPr>
        <w:t>Routledge</w:t>
      </w:r>
      <w:proofErr w:type="spellEnd"/>
      <w:r w:rsidRPr="00EA5954">
        <w:rPr>
          <w:rFonts w:ascii="Arial" w:hAnsi="Arial" w:cs="Arial"/>
          <w:sz w:val="24"/>
          <w:szCs w:val="24"/>
        </w:rPr>
        <w:t>:</w:t>
      </w:r>
      <w:r w:rsidR="002E5F55" w:rsidRPr="00EA5954">
        <w:rPr>
          <w:rFonts w:ascii="Arial" w:hAnsi="Arial" w:cs="Arial"/>
          <w:sz w:val="24"/>
          <w:szCs w:val="24"/>
        </w:rPr>
        <w:t xml:space="preserve"> London.</w:t>
      </w:r>
    </w:p>
    <w:p w14:paraId="202CC566" w14:textId="77777777" w:rsidR="003C160D" w:rsidRPr="00EA5954" w:rsidRDefault="003C160D" w:rsidP="005C6835">
      <w:pPr>
        <w:spacing w:line="240" w:lineRule="auto"/>
        <w:rPr>
          <w:rFonts w:ascii="Arial" w:hAnsi="Arial" w:cs="Arial"/>
          <w:sz w:val="24"/>
          <w:szCs w:val="24"/>
        </w:rPr>
      </w:pPr>
      <w:proofErr w:type="spellStart"/>
      <w:r w:rsidRPr="00EA5954">
        <w:rPr>
          <w:rFonts w:ascii="Arial" w:hAnsi="Arial" w:cs="Arial"/>
          <w:sz w:val="24"/>
          <w:szCs w:val="24"/>
        </w:rPr>
        <w:t>Weale</w:t>
      </w:r>
      <w:proofErr w:type="spellEnd"/>
      <w:r w:rsidRPr="00EA5954">
        <w:rPr>
          <w:rFonts w:ascii="Arial" w:hAnsi="Arial" w:cs="Arial"/>
          <w:sz w:val="24"/>
          <w:szCs w:val="24"/>
        </w:rPr>
        <w:t>, S. (2018) ‘300 Schools Picked Out In GCSE ’off-rolling’ Investigation’</w:t>
      </w:r>
      <w:proofErr w:type="gramStart"/>
      <w:r w:rsidRPr="00EA5954">
        <w:rPr>
          <w:rFonts w:ascii="Arial" w:hAnsi="Arial" w:cs="Arial"/>
          <w:sz w:val="24"/>
          <w:szCs w:val="24"/>
        </w:rPr>
        <w:t xml:space="preserve">,  </w:t>
      </w:r>
      <w:r w:rsidRPr="00EA5954">
        <w:rPr>
          <w:rFonts w:ascii="Arial" w:hAnsi="Arial" w:cs="Arial"/>
          <w:i/>
          <w:sz w:val="24"/>
          <w:szCs w:val="24"/>
        </w:rPr>
        <w:t>The</w:t>
      </w:r>
      <w:proofErr w:type="gramEnd"/>
      <w:r w:rsidRPr="00EA5954">
        <w:rPr>
          <w:rFonts w:ascii="Arial" w:hAnsi="Arial" w:cs="Arial"/>
          <w:i/>
          <w:sz w:val="24"/>
          <w:szCs w:val="24"/>
        </w:rPr>
        <w:t xml:space="preserve"> Guardian, 26 June 2018 </w:t>
      </w:r>
      <w:r w:rsidRPr="00EA5954">
        <w:rPr>
          <w:rFonts w:ascii="Arial" w:hAnsi="Arial" w:cs="Arial"/>
          <w:sz w:val="24"/>
          <w:szCs w:val="24"/>
        </w:rPr>
        <w:t xml:space="preserve"> [On-line] Available at: https://amp.theguardian.com/education/2018/jun/26/300-schools-picked-out-in-gcse-off-rolling-investigation [Accessed 9th July 2019].</w:t>
      </w:r>
    </w:p>
    <w:p w14:paraId="0551F0D1" w14:textId="2A162D2E" w:rsidR="00532163" w:rsidRPr="00EA5954" w:rsidRDefault="00532163" w:rsidP="005C6835">
      <w:pPr>
        <w:spacing w:line="240" w:lineRule="auto"/>
        <w:rPr>
          <w:rFonts w:ascii="Arial" w:hAnsi="Arial" w:cs="Arial"/>
          <w:sz w:val="24"/>
          <w:szCs w:val="24"/>
        </w:rPr>
      </w:pPr>
      <w:proofErr w:type="gramStart"/>
      <w:r w:rsidRPr="00EA5954">
        <w:rPr>
          <w:rFonts w:ascii="Arial" w:hAnsi="Arial" w:cs="Arial"/>
          <w:sz w:val="24"/>
          <w:szCs w:val="24"/>
        </w:rPr>
        <w:t xml:space="preserve">Welsh Government (2017) </w:t>
      </w:r>
      <w:r w:rsidRPr="00EA5954">
        <w:rPr>
          <w:rFonts w:ascii="Arial" w:hAnsi="Arial" w:cs="Arial"/>
          <w:i/>
          <w:sz w:val="24"/>
          <w:szCs w:val="24"/>
        </w:rPr>
        <w:t>Elective home education Non-statutory guidance for local authorities.</w:t>
      </w:r>
      <w:proofErr w:type="gramEnd"/>
      <w:r w:rsidRPr="00EA5954">
        <w:rPr>
          <w:rFonts w:ascii="Arial" w:hAnsi="Arial" w:cs="Arial"/>
          <w:sz w:val="24"/>
          <w:szCs w:val="24"/>
        </w:rPr>
        <w:t xml:space="preserve"> Cardiff: Welsh Government </w:t>
      </w:r>
    </w:p>
    <w:p w14:paraId="68CC9ABF" w14:textId="77777777" w:rsidR="003C160D" w:rsidRPr="00EA5954" w:rsidRDefault="003C160D" w:rsidP="005C6835">
      <w:pPr>
        <w:spacing w:line="240" w:lineRule="auto"/>
        <w:rPr>
          <w:rFonts w:ascii="Arial" w:hAnsi="Arial" w:cs="Arial"/>
          <w:sz w:val="24"/>
          <w:szCs w:val="24"/>
        </w:rPr>
      </w:pPr>
    </w:p>
    <w:p w14:paraId="0C598202" w14:textId="77777777" w:rsidR="003C160D" w:rsidRPr="00EA5954" w:rsidRDefault="003C160D" w:rsidP="005C6835">
      <w:pPr>
        <w:spacing w:line="240" w:lineRule="auto"/>
        <w:rPr>
          <w:rFonts w:ascii="Arial" w:hAnsi="Arial" w:cs="Arial"/>
          <w:sz w:val="24"/>
          <w:szCs w:val="24"/>
        </w:rPr>
      </w:pPr>
    </w:p>
    <w:p w14:paraId="090101DF" w14:textId="067BBD2A" w:rsidR="00E874D8" w:rsidRPr="00EA5954" w:rsidRDefault="00E874D8" w:rsidP="005C6835">
      <w:pPr>
        <w:spacing w:line="240" w:lineRule="auto"/>
        <w:rPr>
          <w:rFonts w:ascii="Arial" w:hAnsi="Arial" w:cs="Arial"/>
          <w:sz w:val="24"/>
          <w:szCs w:val="24"/>
        </w:rPr>
      </w:pPr>
    </w:p>
    <w:p w14:paraId="76DD3E75" w14:textId="0E522FFE" w:rsidR="009D0C8B" w:rsidRPr="00EA5954" w:rsidRDefault="009D0C8B" w:rsidP="005C6835">
      <w:pPr>
        <w:spacing w:line="240" w:lineRule="auto"/>
        <w:rPr>
          <w:rFonts w:ascii="Arial" w:hAnsi="Arial" w:cs="Arial"/>
          <w:sz w:val="24"/>
          <w:szCs w:val="24"/>
        </w:rPr>
      </w:pPr>
    </w:p>
    <w:p w14:paraId="0207DE52" w14:textId="77777777" w:rsidR="009D0C8B" w:rsidRPr="00EA5954" w:rsidRDefault="009D0C8B">
      <w:pPr>
        <w:rPr>
          <w:rFonts w:ascii="Arial" w:hAnsi="Arial" w:cs="Arial"/>
          <w:sz w:val="24"/>
          <w:szCs w:val="24"/>
        </w:rPr>
      </w:pPr>
      <w:r w:rsidRPr="00EA5954">
        <w:rPr>
          <w:rFonts w:ascii="Arial" w:hAnsi="Arial" w:cs="Arial"/>
          <w:sz w:val="24"/>
          <w:szCs w:val="24"/>
        </w:rPr>
        <w:br w:type="page"/>
      </w:r>
    </w:p>
    <w:p w14:paraId="5A41BE94"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b/>
          <w:bCs/>
          <w:sz w:val="24"/>
          <w:szCs w:val="24"/>
          <w:u w:val="single"/>
          <w:lang w:eastAsia="en-GB"/>
        </w:rPr>
        <w:lastRenderedPageBreak/>
        <w:t>Appendix A</w:t>
      </w:r>
      <w:r w:rsidRPr="00EA5954">
        <w:rPr>
          <w:rFonts w:ascii="Arial" w:eastAsia="Times New Roman" w:hAnsi="Arial" w:cs="Arial"/>
          <w:sz w:val="24"/>
          <w:szCs w:val="24"/>
          <w:lang w:eastAsia="en-GB"/>
        </w:rPr>
        <w:t> </w:t>
      </w:r>
    </w:p>
    <w:p w14:paraId="273923EF"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56245E71"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Letter to Home Educators </w:t>
      </w:r>
    </w:p>
    <w:p w14:paraId="4C47EDFE"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7E81F40C" w14:textId="77777777" w:rsidR="009D0C8B" w:rsidRPr="00EA5954" w:rsidRDefault="009D0C8B" w:rsidP="009D0C8B">
      <w:pPr>
        <w:spacing w:after="0" w:line="240" w:lineRule="auto"/>
        <w:ind w:firstLine="6480"/>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Andrea Jones </w:t>
      </w:r>
    </w:p>
    <w:p w14:paraId="5A7C7B33" w14:textId="77777777" w:rsidR="009D0C8B" w:rsidRPr="00EA5954" w:rsidRDefault="009D0C8B" w:rsidP="009D0C8B">
      <w:pPr>
        <w:spacing w:after="0" w:line="240" w:lineRule="auto"/>
        <w:ind w:firstLine="6480"/>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XXXXXX </w:t>
      </w:r>
    </w:p>
    <w:p w14:paraId="748F43B1" w14:textId="77777777" w:rsidR="009D0C8B" w:rsidRPr="00EA5954" w:rsidRDefault="009D0C8B" w:rsidP="009D0C8B">
      <w:pPr>
        <w:spacing w:after="0" w:line="240" w:lineRule="auto"/>
        <w:ind w:firstLine="6480"/>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XXXXXX </w:t>
      </w:r>
    </w:p>
    <w:p w14:paraId="3724DA48" w14:textId="77777777" w:rsidR="009D0C8B" w:rsidRPr="00EA5954" w:rsidRDefault="009D0C8B" w:rsidP="009D0C8B">
      <w:pPr>
        <w:spacing w:after="0" w:line="240" w:lineRule="auto"/>
        <w:ind w:firstLine="6480"/>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XXXXXX </w:t>
      </w:r>
    </w:p>
    <w:p w14:paraId="1BD6D519" w14:textId="77777777" w:rsidR="009D0C8B" w:rsidRPr="00A42128" w:rsidRDefault="0066629A" w:rsidP="009D0C8B">
      <w:pPr>
        <w:spacing w:after="0" w:line="240" w:lineRule="auto"/>
        <w:ind w:firstLine="6480"/>
        <w:textAlignment w:val="baseline"/>
        <w:rPr>
          <w:rFonts w:ascii="Arial" w:eastAsia="Times New Roman" w:hAnsi="Arial" w:cs="Arial"/>
          <w:sz w:val="16"/>
          <w:szCs w:val="16"/>
          <w:lang w:eastAsia="en-GB"/>
        </w:rPr>
      </w:pPr>
      <w:hyperlink r:id="rId29" w:tgtFrame="_blank" w:history="1">
        <w:r w:rsidR="009D0C8B" w:rsidRPr="00A42128">
          <w:rPr>
            <w:rFonts w:ascii="Arial" w:eastAsia="Times New Roman" w:hAnsi="Arial" w:cs="Arial"/>
            <w:color w:val="0563C1"/>
            <w:sz w:val="16"/>
            <w:szCs w:val="16"/>
            <w:u w:val="single"/>
            <w:lang w:eastAsia="en-GB"/>
          </w:rPr>
          <w:t>Andrea.jones@email.co.uk</w:t>
        </w:r>
      </w:hyperlink>
      <w:r w:rsidR="009D0C8B" w:rsidRPr="00A42128">
        <w:rPr>
          <w:rFonts w:ascii="Arial" w:eastAsia="Times New Roman" w:hAnsi="Arial" w:cs="Arial"/>
          <w:sz w:val="16"/>
          <w:szCs w:val="16"/>
          <w:lang w:eastAsia="en-GB"/>
        </w:rPr>
        <w:t> </w:t>
      </w:r>
    </w:p>
    <w:p w14:paraId="1BB9EADD" w14:textId="77777777" w:rsidR="009D0C8B" w:rsidRPr="00EA5954" w:rsidRDefault="009D0C8B" w:rsidP="009D0C8B">
      <w:pPr>
        <w:spacing w:after="0" w:line="240" w:lineRule="auto"/>
        <w:ind w:firstLine="6480"/>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07971 111222 </w:t>
      </w:r>
    </w:p>
    <w:p w14:paraId="4673DE67"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26F92C75" w14:textId="77777777" w:rsidR="004E6DD3" w:rsidRPr="00EA5954" w:rsidRDefault="004E6DD3" w:rsidP="009D0C8B">
      <w:pPr>
        <w:spacing w:after="0" w:line="240" w:lineRule="auto"/>
        <w:textAlignment w:val="baseline"/>
        <w:rPr>
          <w:rFonts w:ascii="Arial" w:eastAsia="Times New Roman" w:hAnsi="Arial" w:cs="Arial"/>
          <w:sz w:val="24"/>
          <w:szCs w:val="24"/>
          <w:lang w:eastAsia="en-GB"/>
        </w:rPr>
      </w:pPr>
    </w:p>
    <w:p w14:paraId="402B5BB9" w14:textId="77777777" w:rsidR="004E6DD3" w:rsidRPr="00EA5954" w:rsidRDefault="004E6DD3" w:rsidP="009D0C8B">
      <w:pPr>
        <w:spacing w:after="0" w:line="240" w:lineRule="auto"/>
        <w:textAlignment w:val="baseline"/>
        <w:rPr>
          <w:rFonts w:ascii="Arial" w:eastAsia="Times New Roman" w:hAnsi="Arial" w:cs="Arial"/>
          <w:sz w:val="24"/>
          <w:szCs w:val="24"/>
          <w:lang w:eastAsia="en-GB"/>
        </w:rPr>
      </w:pPr>
    </w:p>
    <w:p w14:paraId="6627DF25"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Dear Parent or Carer </w:t>
      </w:r>
    </w:p>
    <w:p w14:paraId="22A88475"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Thank you for agreeing to participate in the research study. As explained when we met as a group I am currently studying for Master’s degree in Education. Whilst I am employed by the Local Authority as a Family Liaison Officer for Additional Learning Needs however this research is for my educational advancement and is not linked to my employer. </w:t>
      </w:r>
    </w:p>
    <w:p w14:paraId="35EE3334"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The aim of the study is to examine the factors influencing parents’ decisions to Electively Home Educating their children. </w:t>
      </w:r>
    </w:p>
    <w:p w14:paraId="0E2F1C4C"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All responses will be treated with respect and confidentiality. Should you wish to participate in the study then you will be initially given a questionnaire for completion and also given opportunity to be part of further research in the form of a telephone interview. You are under no obligation to participate in the entire study. If you would prefer not to be interviewed then you can indicate this on the consent form. </w:t>
      </w:r>
    </w:p>
    <w:p w14:paraId="405D513F"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xml:space="preserve">Whilst I appreciate your participation please understand that you are free to withdraw from this study at any time. Should this happen then any data provided by you will not be included in the final results of the </w:t>
      </w:r>
      <w:proofErr w:type="gramStart"/>
      <w:r w:rsidRPr="00EA5954">
        <w:rPr>
          <w:rFonts w:ascii="Arial" w:eastAsia="Times New Roman" w:hAnsi="Arial" w:cs="Arial"/>
          <w:sz w:val="24"/>
          <w:szCs w:val="24"/>
          <w:lang w:eastAsia="en-GB"/>
        </w:rPr>
        <w:t>research.</w:t>
      </w:r>
      <w:proofErr w:type="gramEnd"/>
      <w:r w:rsidRPr="00EA5954">
        <w:rPr>
          <w:rFonts w:ascii="Arial" w:eastAsia="Times New Roman" w:hAnsi="Arial" w:cs="Arial"/>
          <w:sz w:val="24"/>
          <w:szCs w:val="24"/>
          <w:lang w:eastAsia="en-GB"/>
        </w:rPr>
        <w:t> </w:t>
      </w:r>
    </w:p>
    <w:p w14:paraId="5702BC38"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Should you have any questions regarding this research project, please do not hesitate to contact me using the contact details above. </w:t>
      </w:r>
    </w:p>
    <w:p w14:paraId="1EFBA47C"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36E1F15B"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Thank you for your help and support  </w:t>
      </w:r>
    </w:p>
    <w:p w14:paraId="14F4EE67"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136A9DB1"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Yours faithfully </w:t>
      </w:r>
    </w:p>
    <w:p w14:paraId="7C305295"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64DD22AD"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Andrea Jones </w:t>
      </w:r>
    </w:p>
    <w:p w14:paraId="12882D21"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MA (Education) Student  </w:t>
      </w:r>
    </w:p>
    <w:p w14:paraId="0E87E468" w14:textId="17DF63F2" w:rsidR="009D0C8B" w:rsidRPr="00EA5954" w:rsidRDefault="009D0C8B" w:rsidP="005C6835">
      <w:pPr>
        <w:spacing w:line="240" w:lineRule="auto"/>
        <w:rPr>
          <w:rFonts w:ascii="Arial" w:hAnsi="Arial" w:cs="Arial"/>
          <w:sz w:val="24"/>
          <w:szCs w:val="24"/>
        </w:rPr>
      </w:pPr>
    </w:p>
    <w:p w14:paraId="700A0863" w14:textId="77777777" w:rsidR="009D0C8B" w:rsidRPr="00EA5954" w:rsidRDefault="009D0C8B">
      <w:pPr>
        <w:rPr>
          <w:rFonts w:ascii="Arial" w:hAnsi="Arial" w:cs="Arial"/>
          <w:sz w:val="24"/>
          <w:szCs w:val="24"/>
        </w:rPr>
      </w:pPr>
      <w:r w:rsidRPr="00EA5954">
        <w:rPr>
          <w:rFonts w:ascii="Arial" w:hAnsi="Arial" w:cs="Arial"/>
          <w:sz w:val="24"/>
          <w:szCs w:val="24"/>
        </w:rPr>
        <w:br w:type="page"/>
      </w:r>
    </w:p>
    <w:p w14:paraId="06E76C40"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b/>
          <w:bCs/>
          <w:color w:val="595959"/>
          <w:sz w:val="24"/>
          <w:szCs w:val="24"/>
          <w:u w:val="single"/>
          <w:lang w:val="en-US" w:eastAsia="en-GB"/>
        </w:rPr>
        <w:lastRenderedPageBreak/>
        <w:t>Appendix B</w:t>
      </w:r>
      <w:r w:rsidRPr="00EA5954">
        <w:rPr>
          <w:rFonts w:ascii="Arial" w:eastAsia="Times New Roman" w:hAnsi="Arial" w:cs="Arial"/>
          <w:sz w:val="24"/>
          <w:szCs w:val="24"/>
          <w:lang w:eastAsia="en-GB"/>
        </w:rPr>
        <w:t> </w:t>
      </w:r>
    </w:p>
    <w:p w14:paraId="6E4AE154" w14:textId="77777777" w:rsidR="009D0C8B" w:rsidRPr="00EA5954" w:rsidRDefault="009D0C8B" w:rsidP="009D0C8B">
      <w:pPr>
        <w:spacing w:after="0" w:line="240" w:lineRule="auto"/>
        <w:jc w:val="center"/>
        <w:textAlignment w:val="baseline"/>
        <w:rPr>
          <w:rFonts w:ascii="Arial" w:eastAsia="Times New Roman" w:hAnsi="Arial" w:cs="Arial"/>
          <w:b/>
          <w:bCs/>
          <w:color w:val="595959"/>
          <w:sz w:val="24"/>
          <w:szCs w:val="24"/>
          <w:lang w:val="en-US" w:eastAsia="en-GB"/>
        </w:rPr>
      </w:pPr>
    </w:p>
    <w:p w14:paraId="7730994E" w14:textId="77777777" w:rsidR="009D0C8B" w:rsidRPr="00EA5954" w:rsidRDefault="009D0C8B" w:rsidP="009D0C8B">
      <w:pPr>
        <w:spacing w:after="0" w:line="240" w:lineRule="auto"/>
        <w:jc w:val="center"/>
        <w:textAlignment w:val="baseline"/>
        <w:rPr>
          <w:rFonts w:ascii="Arial" w:eastAsia="Times New Roman" w:hAnsi="Arial" w:cs="Arial"/>
          <w:sz w:val="24"/>
          <w:szCs w:val="24"/>
          <w:lang w:eastAsia="en-GB"/>
        </w:rPr>
      </w:pPr>
      <w:r w:rsidRPr="00EA5954">
        <w:rPr>
          <w:rFonts w:ascii="Arial" w:eastAsia="Times New Roman" w:hAnsi="Arial" w:cs="Arial"/>
          <w:b/>
          <w:bCs/>
          <w:color w:val="595959"/>
          <w:sz w:val="24"/>
          <w:szCs w:val="24"/>
          <w:lang w:val="en-US" w:eastAsia="en-GB"/>
        </w:rPr>
        <w:t>Research into Elective Home Education</w:t>
      </w:r>
      <w:r w:rsidRPr="00EA5954">
        <w:rPr>
          <w:rFonts w:ascii="Arial" w:eastAsia="Times New Roman" w:hAnsi="Arial" w:cs="Arial"/>
          <w:sz w:val="24"/>
          <w:szCs w:val="24"/>
          <w:lang w:eastAsia="en-GB"/>
        </w:rPr>
        <w:t> </w:t>
      </w:r>
    </w:p>
    <w:p w14:paraId="1E763F2C" w14:textId="77777777" w:rsidR="009D0C8B" w:rsidRPr="00EA5954" w:rsidRDefault="009D0C8B" w:rsidP="009D0C8B">
      <w:pPr>
        <w:spacing w:after="0" w:line="240" w:lineRule="auto"/>
        <w:jc w:val="center"/>
        <w:textAlignment w:val="baseline"/>
        <w:rPr>
          <w:rFonts w:ascii="Arial" w:eastAsia="Times New Roman" w:hAnsi="Arial" w:cs="Arial"/>
          <w:sz w:val="24"/>
          <w:szCs w:val="24"/>
          <w:lang w:eastAsia="en-GB"/>
        </w:rPr>
      </w:pPr>
      <w:r w:rsidRPr="00EA5954">
        <w:rPr>
          <w:rFonts w:ascii="Arial" w:eastAsia="Times New Roman" w:hAnsi="Arial" w:cs="Arial"/>
          <w:b/>
          <w:bCs/>
          <w:color w:val="595959"/>
          <w:sz w:val="24"/>
          <w:szCs w:val="24"/>
          <w:lang w:val="en-US" w:eastAsia="en-GB"/>
        </w:rPr>
        <w:t> </w:t>
      </w:r>
      <w:r w:rsidRPr="00EA5954">
        <w:rPr>
          <w:rFonts w:ascii="Arial" w:eastAsia="Times New Roman" w:hAnsi="Arial" w:cs="Arial"/>
          <w:sz w:val="24"/>
          <w:szCs w:val="24"/>
          <w:lang w:eastAsia="en-GB"/>
        </w:rPr>
        <w:t> </w:t>
      </w:r>
    </w:p>
    <w:p w14:paraId="39623BF3" w14:textId="77777777" w:rsidR="009D0C8B" w:rsidRPr="00EA5954" w:rsidRDefault="009D0C8B" w:rsidP="009D0C8B">
      <w:pPr>
        <w:spacing w:after="0" w:line="240" w:lineRule="auto"/>
        <w:jc w:val="center"/>
        <w:textAlignment w:val="baseline"/>
        <w:rPr>
          <w:rFonts w:ascii="Arial" w:eastAsia="Times New Roman" w:hAnsi="Arial" w:cs="Arial"/>
          <w:sz w:val="24"/>
          <w:szCs w:val="24"/>
          <w:lang w:eastAsia="en-GB"/>
        </w:rPr>
      </w:pPr>
      <w:r w:rsidRPr="00EA5954">
        <w:rPr>
          <w:rFonts w:ascii="Arial" w:eastAsia="Times New Roman" w:hAnsi="Arial" w:cs="Arial"/>
          <w:b/>
          <w:bCs/>
          <w:color w:val="595959"/>
          <w:sz w:val="24"/>
          <w:szCs w:val="24"/>
          <w:lang w:val="en-US" w:eastAsia="en-GB"/>
        </w:rPr>
        <w:t>Consent Form</w:t>
      </w:r>
      <w:r w:rsidRPr="00EA5954">
        <w:rPr>
          <w:rFonts w:ascii="Arial" w:eastAsia="Times New Roman" w:hAnsi="Arial" w:cs="Arial"/>
          <w:sz w:val="24"/>
          <w:szCs w:val="24"/>
          <w:lang w:eastAsia="en-GB"/>
        </w:rPr>
        <w:t> </w:t>
      </w:r>
    </w:p>
    <w:p w14:paraId="08A29F44" w14:textId="77777777" w:rsidR="009D0C8B" w:rsidRPr="00EA5954" w:rsidRDefault="009D0C8B" w:rsidP="009D0C8B">
      <w:pPr>
        <w:spacing w:after="0" w:line="240" w:lineRule="auto"/>
        <w:jc w:val="center"/>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61C499D7"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4E4EB867"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color w:val="595959"/>
          <w:sz w:val="24"/>
          <w:szCs w:val="24"/>
          <w:lang w:val="en-US" w:eastAsia="en-GB"/>
        </w:rPr>
        <w:t>I confirm that I have received full explanation of the nature of this project by the</w:t>
      </w:r>
      <w:proofErr w:type="gramStart"/>
      <w:r w:rsidRPr="00EA5954">
        <w:rPr>
          <w:rFonts w:ascii="Arial" w:eastAsia="Times New Roman" w:hAnsi="Arial" w:cs="Arial"/>
          <w:color w:val="595959"/>
          <w:sz w:val="24"/>
          <w:szCs w:val="24"/>
          <w:lang w:val="en-US" w:eastAsia="en-GB"/>
        </w:rPr>
        <w:t>  researcher</w:t>
      </w:r>
      <w:proofErr w:type="gramEnd"/>
      <w:r w:rsidRPr="00EA5954">
        <w:rPr>
          <w:rFonts w:ascii="Arial" w:eastAsia="Times New Roman" w:hAnsi="Arial" w:cs="Arial"/>
          <w:color w:val="595959"/>
          <w:sz w:val="24"/>
          <w:szCs w:val="24"/>
          <w:lang w:val="en-US" w:eastAsia="en-GB"/>
        </w:rPr>
        <w:t xml:space="preserve"> and been given opportunity to ask any questions regarding to it.</w:t>
      </w:r>
      <w:r w:rsidRPr="00EA5954">
        <w:rPr>
          <w:rFonts w:ascii="Arial" w:eastAsia="Times New Roman" w:hAnsi="Arial" w:cs="Arial"/>
          <w:sz w:val="24"/>
          <w:szCs w:val="24"/>
          <w:lang w:eastAsia="en-GB"/>
        </w:rPr>
        <w:t> </w:t>
      </w:r>
    </w:p>
    <w:p w14:paraId="0A19325F" w14:textId="77777777" w:rsidR="004E6DD3" w:rsidRPr="00EA5954" w:rsidRDefault="004E6DD3" w:rsidP="009D0C8B">
      <w:pPr>
        <w:spacing w:after="0" w:line="240" w:lineRule="auto"/>
        <w:textAlignment w:val="baseline"/>
        <w:rPr>
          <w:rFonts w:ascii="Arial" w:eastAsia="Times New Roman" w:hAnsi="Arial" w:cs="Arial"/>
          <w:sz w:val="24"/>
          <w:szCs w:val="24"/>
          <w:lang w:eastAsia="en-GB"/>
        </w:rPr>
      </w:pPr>
    </w:p>
    <w:p w14:paraId="3D052574" w14:textId="4789E334"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color w:val="595959"/>
          <w:sz w:val="24"/>
          <w:szCs w:val="24"/>
          <w:lang w:val="en-US" w:eastAsia="en-GB"/>
        </w:rPr>
        <w:t>I confirm that any questions answered have been answered fully and I am satisfied that I have been fully informed of the nature of the research</w:t>
      </w:r>
      <w:r w:rsidR="004E6DD3" w:rsidRPr="00EA5954">
        <w:rPr>
          <w:rFonts w:ascii="Arial" w:eastAsia="Times New Roman" w:hAnsi="Arial" w:cs="Arial"/>
          <w:color w:val="595959"/>
          <w:sz w:val="24"/>
          <w:szCs w:val="24"/>
          <w:lang w:val="en-US" w:eastAsia="en-GB"/>
        </w:rPr>
        <w:t>.</w:t>
      </w:r>
      <w:r w:rsidRPr="00EA5954">
        <w:rPr>
          <w:rFonts w:ascii="Arial" w:eastAsia="Times New Roman" w:hAnsi="Arial" w:cs="Arial"/>
          <w:color w:val="595959"/>
          <w:sz w:val="24"/>
          <w:szCs w:val="24"/>
          <w:lang w:val="en-US" w:eastAsia="en-GB"/>
        </w:rPr>
        <w:t> </w:t>
      </w:r>
      <w:r w:rsidRPr="00EA5954">
        <w:rPr>
          <w:rFonts w:ascii="Arial" w:eastAsia="Times New Roman" w:hAnsi="Arial" w:cs="Arial"/>
          <w:sz w:val="24"/>
          <w:szCs w:val="24"/>
          <w:lang w:eastAsia="en-GB"/>
        </w:rPr>
        <w:t> </w:t>
      </w:r>
    </w:p>
    <w:p w14:paraId="03AE0F34" w14:textId="77777777" w:rsidR="004E6DD3" w:rsidRPr="00EA5954" w:rsidRDefault="004E6DD3" w:rsidP="009D0C8B">
      <w:pPr>
        <w:spacing w:after="0" w:line="240" w:lineRule="auto"/>
        <w:textAlignment w:val="baseline"/>
        <w:rPr>
          <w:rFonts w:ascii="Arial" w:eastAsia="Times New Roman" w:hAnsi="Arial" w:cs="Arial"/>
          <w:sz w:val="24"/>
          <w:szCs w:val="24"/>
          <w:lang w:eastAsia="en-GB"/>
        </w:rPr>
      </w:pPr>
    </w:p>
    <w:p w14:paraId="5DB60BB6" w14:textId="77777777" w:rsidR="004E6DD3"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color w:val="595959"/>
          <w:sz w:val="24"/>
          <w:szCs w:val="24"/>
          <w:lang w:val="en-US" w:eastAsia="en-GB"/>
        </w:rPr>
        <w:t>I understand that I am free to withdraw for the study at any time without giving a reason and without any consequence.</w:t>
      </w:r>
      <w:r w:rsidRPr="00EA5954">
        <w:rPr>
          <w:rFonts w:ascii="Arial" w:eastAsia="Times New Roman" w:hAnsi="Arial" w:cs="Arial"/>
          <w:sz w:val="24"/>
          <w:szCs w:val="24"/>
          <w:lang w:eastAsia="en-GB"/>
        </w:rPr>
        <w:t> </w:t>
      </w:r>
    </w:p>
    <w:p w14:paraId="1C2A51A7" w14:textId="77777777" w:rsidR="004E6DD3" w:rsidRPr="00EA5954" w:rsidRDefault="004E6DD3" w:rsidP="009D0C8B">
      <w:pPr>
        <w:spacing w:after="0" w:line="240" w:lineRule="auto"/>
        <w:textAlignment w:val="baseline"/>
        <w:rPr>
          <w:rFonts w:ascii="Arial" w:eastAsia="Times New Roman" w:hAnsi="Arial" w:cs="Arial"/>
          <w:sz w:val="24"/>
          <w:szCs w:val="24"/>
          <w:lang w:eastAsia="en-GB"/>
        </w:rPr>
      </w:pPr>
    </w:p>
    <w:p w14:paraId="420E8D92" w14:textId="2BEC1D3C"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color w:val="595959"/>
          <w:sz w:val="24"/>
          <w:szCs w:val="24"/>
          <w:lang w:val="en-US" w:eastAsia="en-GB"/>
        </w:rPr>
        <w:t>I understand that if I withdraw that any data supplied by myself will not be included in the findings from the study</w:t>
      </w:r>
      <w:r w:rsidR="004E6DD3" w:rsidRPr="00EA5954">
        <w:rPr>
          <w:rFonts w:ascii="Arial" w:eastAsia="Times New Roman" w:hAnsi="Arial" w:cs="Arial"/>
          <w:sz w:val="24"/>
          <w:szCs w:val="24"/>
          <w:lang w:eastAsia="en-GB"/>
        </w:rPr>
        <w:t>.</w:t>
      </w:r>
    </w:p>
    <w:p w14:paraId="69932C1C" w14:textId="77777777" w:rsidR="004E6DD3" w:rsidRPr="00EA5954" w:rsidRDefault="004E6DD3" w:rsidP="009D0C8B">
      <w:pPr>
        <w:spacing w:after="0" w:line="240" w:lineRule="auto"/>
        <w:textAlignment w:val="baseline"/>
        <w:rPr>
          <w:rFonts w:ascii="Arial" w:eastAsia="Times New Roman" w:hAnsi="Arial" w:cs="Arial"/>
          <w:sz w:val="24"/>
          <w:szCs w:val="24"/>
          <w:lang w:eastAsia="en-GB"/>
        </w:rPr>
      </w:pPr>
    </w:p>
    <w:p w14:paraId="5E0D09B8" w14:textId="77777777" w:rsidR="004E6DD3" w:rsidRPr="00EA5954" w:rsidRDefault="009D0C8B" w:rsidP="009D0C8B">
      <w:pPr>
        <w:spacing w:after="0" w:line="240" w:lineRule="auto"/>
        <w:textAlignment w:val="baseline"/>
        <w:rPr>
          <w:rFonts w:ascii="Arial" w:eastAsia="Times New Roman" w:hAnsi="Arial" w:cs="Arial"/>
          <w:color w:val="595959"/>
          <w:sz w:val="24"/>
          <w:szCs w:val="24"/>
          <w:lang w:val="en-US" w:eastAsia="en-GB"/>
        </w:rPr>
      </w:pPr>
      <w:r w:rsidRPr="00EA5954">
        <w:rPr>
          <w:rFonts w:ascii="Arial" w:eastAsia="Times New Roman" w:hAnsi="Arial" w:cs="Arial"/>
          <w:color w:val="595959"/>
          <w:sz w:val="24"/>
          <w:szCs w:val="24"/>
          <w:lang w:val="en-US" w:eastAsia="en-GB"/>
        </w:rPr>
        <w:t>I understand that the information supplied by me will be held by the researcher and will be anonymised in order to protect identification</w:t>
      </w:r>
      <w:r w:rsidR="004E6DD3" w:rsidRPr="00EA5954">
        <w:rPr>
          <w:rFonts w:ascii="Arial" w:eastAsia="Times New Roman" w:hAnsi="Arial" w:cs="Arial"/>
          <w:color w:val="595959"/>
          <w:sz w:val="24"/>
          <w:szCs w:val="24"/>
          <w:lang w:val="en-US" w:eastAsia="en-GB"/>
        </w:rPr>
        <w:t>.</w:t>
      </w:r>
    </w:p>
    <w:p w14:paraId="4359FD3F" w14:textId="353ACE3B"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color w:val="595959"/>
          <w:sz w:val="24"/>
          <w:szCs w:val="24"/>
          <w:lang w:val="en-US" w:eastAsia="en-GB"/>
        </w:rPr>
        <w:t> </w:t>
      </w:r>
      <w:r w:rsidRPr="00EA5954">
        <w:rPr>
          <w:rFonts w:ascii="Arial" w:eastAsia="Times New Roman" w:hAnsi="Arial" w:cs="Arial"/>
          <w:sz w:val="24"/>
          <w:szCs w:val="24"/>
          <w:lang w:eastAsia="en-GB"/>
        </w:rPr>
        <w:t> </w:t>
      </w:r>
    </w:p>
    <w:p w14:paraId="2C0686F9" w14:textId="77777777" w:rsidR="004E6DD3" w:rsidRPr="00EA5954" w:rsidRDefault="009D0C8B" w:rsidP="009D0C8B">
      <w:pPr>
        <w:spacing w:after="0" w:line="240" w:lineRule="auto"/>
        <w:textAlignment w:val="baseline"/>
        <w:rPr>
          <w:rFonts w:ascii="Arial" w:eastAsia="Times New Roman" w:hAnsi="Arial" w:cs="Arial"/>
          <w:color w:val="595959"/>
          <w:sz w:val="24"/>
          <w:szCs w:val="24"/>
          <w:lang w:val="en-US" w:eastAsia="en-GB"/>
        </w:rPr>
      </w:pPr>
      <w:r w:rsidRPr="00EA5954">
        <w:rPr>
          <w:rFonts w:ascii="Arial" w:eastAsia="Times New Roman" w:hAnsi="Arial" w:cs="Arial"/>
          <w:color w:val="595959"/>
          <w:sz w:val="24"/>
          <w:szCs w:val="24"/>
          <w:lang w:val="en-US" w:eastAsia="en-GB"/>
        </w:rPr>
        <w:t xml:space="preserve">I understand that if I participate in the telephone interview that the conversation will be recorded digitally to allow the research to transcript. </w:t>
      </w:r>
    </w:p>
    <w:p w14:paraId="4AF3C946" w14:textId="77777777" w:rsidR="004E6DD3" w:rsidRPr="00EA5954" w:rsidRDefault="004E6DD3" w:rsidP="009D0C8B">
      <w:pPr>
        <w:spacing w:after="0" w:line="240" w:lineRule="auto"/>
        <w:textAlignment w:val="baseline"/>
        <w:rPr>
          <w:rFonts w:ascii="Arial" w:eastAsia="Times New Roman" w:hAnsi="Arial" w:cs="Arial"/>
          <w:color w:val="595959"/>
          <w:sz w:val="24"/>
          <w:szCs w:val="24"/>
          <w:lang w:val="en-US" w:eastAsia="en-GB"/>
        </w:rPr>
      </w:pPr>
    </w:p>
    <w:p w14:paraId="6E55203E" w14:textId="1174DA9F"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color w:val="595959"/>
          <w:sz w:val="24"/>
          <w:szCs w:val="24"/>
          <w:lang w:val="en-US" w:eastAsia="en-GB"/>
        </w:rPr>
        <w:t>The researcher is the only person with access to this recording and it will be deleted upon completion of the project.</w:t>
      </w:r>
      <w:r w:rsidRPr="00EA5954">
        <w:rPr>
          <w:rFonts w:ascii="Arial" w:eastAsia="Times New Roman" w:hAnsi="Arial" w:cs="Arial"/>
          <w:sz w:val="24"/>
          <w:szCs w:val="24"/>
          <w:lang w:eastAsia="en-GB"/>
        </w:rPr>
        <w:t> </w:t>
      </w:r>
    </w:p>
    <w:p w14:paraId="52C2D9DE"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182CF07E" w14:textId="07B2FBDB"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color w:val="595959"/>
          <w:sz w:val="24"/>
          <w:szCs w:val="24"/>
          <w:lang w:val="en-US" w:eastAsia="en-GB"/>
        </w:rPr>
        <w:t>Name.....................................................................................</w:t>
      </w:r>
      <w:r w:rsidR="009E5BDE" w:rsidRPr="00EA5954">
        <w:rPr>
          <w:rFonts w:ascii="Arial" w:eastAsia="Times New Roman" w:hAnsi="Arial" w:cs="Arial"/>
          <w:color w:val="595959"/>
          <w:sz w:val="24"/>
          <w:szCs w:val="24"/>
          <w:lang w:val="en-US" w:eastAsia="en-GB"/>
        </w:rPr>
        <w:t>...............</w:t>
      </w:r>
      <w:r w:rsidRPr="00EA5954">
        <w:rPr>
          <w:rFonts w:ascii="Arial" w:eastAsia="Times New Roman" w:hAnsi="Arial" w:cs="Arial"/>
          <w:sz w:val="24"/>
          <w:szCs w:val="24"/>
          <w:lang w:eastAsia="en-GB"/>
        </w:rPr>
        <w:t> </w:t>
      </w:r>
    </w:p>
    <w:p w14:paraId="0F12D942"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61257764" w14:textId="4ED6A1E5"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color w:val="595959"/>
          <w:sz w:val="24"/>
          <w:szCs w:val="24"/>
          <w:lang w:val="en-US" w:eastAsia="en-GB"/>
        </w:rPr>
        <w:t>Group attended......................................................................</w:t>
      </w:r>
      <w:r w:rsidR="009E5BDE" w:rsidRPr="00EA5954">
        <w:rPr>
          <w:rFonts w:ascii="Arial" w:eastAsia="Times New Roman" w:hAnsi="Arial" w:cs="Arial"/>
          <w:color w:val="595959"/>
          <w:sz w:val="24"/>
          <w:szCs w:val="24"/>
          <w:lang w:val="en-US" w:eastAsia="en-GB"/>
        </w:rPr>
        <w:t>...............</w:t>
      </w:r>
      <w:r w:rsidRPr="00EA5954">
        <w:rPr>
          <w:rFonts w:ascii="Arial" w:eastAsia="Times New Roman" w:hAnsi="Arial" w:cs="Arial"/>
          <w:sz w:val="24"/>
          <w:szCs w:val="24"/>
          <w:lang w:eastAsia="en-GB"/>
        </w:rPr>
        <w:t> </w:t>
      </w:r>
    </w:p>
    <w:p w14:paraId="75621CEE"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4FFCBBFD"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color w:val="595959"/>
          <w:sz w:val="24"/>
          <w:szCs w:val="24"/>
          <w:lang w:val="en-US" w:eastAsia="en-GB"/>
        </w:rPr>
        <w:t>Telephone number..................................................................................................</w:t>
      </w:r>
      <w:r w:rsidRPr="00EA5954">
        <w:rPr>
          <w:rFonts w:ascii="Arial" w:eastAsia="Times New Roman" w:hAnsi="Arial" w:cs="Arial"/>
          <w:sz w:val="24"/>
          <w:szCs w:val="24"/>
          <w:lang w:eastAsia="en-GB"/>
        </w:rPr>
        <w:t> </w:t>
      </w:r>
    </w:p>
    <w:p w14:paraId="2DC4B78C"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6EC23924" w14:textId="5E3E02E8"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color w:val="595959"/>
          <w:sz w:val="24"/>
          <w:szCs w:val="24"/>
          <w:lang w:val="en-US" w:eastAsia="en-GB"/>
        </w:rPr>
        <w:t>Best time of day to contact me...............................................</w:t>
      </w:r>
      <w:r w:rsidR="009E5BDE" w:rsidRPr="00EA5954">
        <w:rPr>
          <w:rFonts w:ascii="Arial" w:eastAsia="Times New Roman" w:hAnsi="Arial" w:cs="Arial"/>
          <w:color w:val="595959"/>
          <w:sz w:val="24"/>
          <w:szCs w:val="24"/>
          <w:lang w:val="en-US" w:eastAsia="en-GB"/>
        </w:rPr>
        <w:t>...............</w:t>
      </w:r>
      <w:r w:rsidRPr="00EA5954">
        <w:rPr>
          <w:rFonts w:ascii="Arial" w:eastAsia="Times New Roman" w:hAnsi="Arial" w:cs="Arial"/>
          <w:sz w:val="24"/>
          <w:szCs w:val="24"/>
          <w:lang w:eastAsia="en-GB"/>
        </w:rPr>
        <w:t> </w:t>
      </w:r>
    </w:p>
    <w:p w14:paraId="2C171EA1"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0DFEC668" w14:textId="15BB2BE8"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color w:val="595959"/>
          <w:sz w:val="24"/>
          <w:szCs w:val="24"/>
          <w:lang w:val="en-US" w:eastAsia="en-GB"/>
        </w:rPr>
        <w:t xml:space="preserve">Any days/times not convenient for </w:t>
      </w:r>
      <w:r w:rsidR="009E5BDE" w:rsidRPr="00EA5954">
        <w:rPr>
          <w:rFonts w:ascii="Arial" w:eastAsia="Times New Roman" w:hAnsi="Arial" w:cs="Arial"/>
          <w:color w:val="595959"/>
          <w:sz w:val="24"/>
          <w:szCs w:val="24"/>
          <w:lang w:val="en-US" w:eastAsia="en-GB"/>
        </w:rPr>
        <w:t>c</w:t>
      </w:r>
      <w:r w:rsidRPr="00EA5954">
        <w:rPr>
          <w:rFonts w:ascii="Arial" w:eastAsia="Times New Roman" w:hAnsi="Arial" w:cs="Arial"/>
          <w:color w:val="595959"/>
          <w:sz w:val="24"/>
          <w:szCs w:val="24"/>
          <w:lang w:val="en-US" w:eastAsia="en-GB"/>
        </w:rPr>
        <w:t>ontact</w:t>
      </w:r>
      <w:proofErr w:type="gramStart"/>
      <w:r w:rsidRPr="00EA5954">
        <w:rPr>
          <w:rFonts w:ascii="Arial" w:eastAsia="Times New Roman" w:hAnsi="Arial" w:cs="Arial"/>
          <w:color w:val="595959"/>
          <w:sz w:val="24"/>
          <w:szCs w:val="24"/>
          <w:lang w:val="en-US" w:eastAsia="en-GB"/>
        </w:rPr>
        <w:t>?</w:t>
      </w:r>
      <w:r w:rsidR="000C3897" w:rsidRPr="00EA5954">
        <w:rPr>
          <w:rFonts w:ascii="Arial" w:eastAsia="Times New Roman" w:hAnsi="Arial" w:cs="Arial"/>
          <w:color w:val="595959"/>
          <w:sz w:val="24"/>
          <w:szCs w:val="24"/>
          <w:lang w:val="en-US" w:eastAsia="en-GB"/>
        </w:rPr>
        <w:t>......................................</w:t>
      </w:r>
      <w:r w:rsidRPr="00EA5954">
        <w:rPr>
          <w:rFonts w:ascii="Arial" w:eastAsia="Times New Roman" w:hAnsi="Arial" w:cs="Arial"/>
          <w:color w:val="595959"/>
          <w:sz w:val="24"/>
          <w:szCs w:val="24"/>
          <w:lang w:val="en-US" w:eastAsia="en-GB"/>
        </w:rPr>
        <w:t>...........................................................</w:t>
      </w:r>
      <w:proofErr w:type="gramEnd"/>
      <w:r w:rsidRPr="00EA5954">
        <w:rPr>
          <w:rFonts w:ascii="Arial" w:eastAsia="Times New Roman" w:hAnsi="Arial" w:cs="Arial"/>
          <w:sz w:val="24"/>
          <w:szCs w:val="24"/>
          <w:lang w:eastAsia="en-GB"/>
        </w:rPr>
        <w:t> </w:t>
      </w:r>
    </w:p>
    <w:p w14:paraId="020E34F0"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48901C00" w14:textId="77777777" w:rsidR="000C3897" w:rsidRPr="00EA5954" w:rsidRDefault="000C3897" w:rsidP="009D0C8B">
      <w:pPr>
        <w:spacing w:after="0" w:line="240" w:lineRule="auto"/>
        <w:textAlignment w:val="baseline"/>
        <w:rPr>
          <w:rFonts w:ascii="Arial" w:eastAsia="Times New Roman" w:hAnsi="Arial" w:cs="Arial"/>
          <w:color w:val="595959"/>
          <w:sz w:val="24"/>
          <w:szCs w:val="24"/>
          <w:lang w:val="en-US" w:eastAsia="en-GB"/>
        </w:rPr>
      </w:pPr>
    </w:p>
    <w:p w14:paraId="5B8F1918" w14:textId="77777777" w:rsidR="000C3897" w:rsidRPr="00EA5954" w:rsidRDefault="000C3897" w:rsidP="009D0C8B">
      <w:pPr>
        <w:spacing w:after="0" w:line="240" w:lineRule="auto"/>
        <w:textAlignment w:val="baseline"/>
        <w:rPr>
          <w:rFonts w:ascii="Arial" w:eastAsia="Times New Roman" w:hAnsi="Arial" w:cs="Arial"/>
          <w:color w:val="595959"/>
          <w:sz w:val="24"/>
          <w:szCs w:val="24"/>
          <w:lang w:val="en-US" w:eastAsia="en-GB"/>
        </w:rPr>
      </w:pPr>
    </w:p>
    <w:p w14:paraId="1BC2998B" w14:textId="77777777" w:rsidR="000C3897" w:rsidRPr="00EA5954" w:rsidRDefault="000C3897" w:rsidP="009D0C8B">
      <w:pPr>
        <w:spacing w:after="0" w:line="240" w:lineRule="auto"/>
        <w:textAlignment w:val="baseline"/>
        <w:rPr>
          <w:rFonts w:ascii="Arial" w:eastAsia="Times New Roman" w:hAnsi="Arial" w:cs="Arial"/>
          <w:color w:val="595959"/>
          <w:sz w:val="24"/>
          <w:szCs w:val="24"/>
          <w:lang w:val="en-US" w:eastAsia="en-GB"/>
        </w:rPr>
      </w:pPr>
    </w:p>
    <w:p w14:paraId="66D96C00" w14:textId="0D425E67" w:rsidR="000C3897" w:rsidRPr="00EA5954" w:rsidRDefault="009D0C8B" w:rsidP="009D0C8B">
      <w:pPr>
        <w:spacing w:after="0" w:line="240" w:lineRule="auto"/>
        <w:textAlignment w:val="baseline"/>
        <w:rPr>
          <w:rFonts w:ascii="Arial" w:eastAsia="Times New Roman" w:hAnsi="Arial" w:cs="Arial"/>
          <w:color w:val="595959"/>
          <w:sz w:val="24"/>
          <w:szCs w:val="24"/>
          <w:lang w:val="en-US" w:eastAsia="en-GB"/>
        </w:rPr>
      </w:pPr>
      <w:r w:rsidRPr="00EA5954">
        <w:rPr>
          <w:rFonts w:ascii="Arial" w:eastAsia="Times New Roman" w:hAnsi="Arial" w:cs="Arial"/>
          <w:color w:val="595959"/>
          <w:sz w:val="24"/>
          <w:szCs w:val="24"/>
          <w:lang w:val="en-US" w:eastAsia="en-GB"/>
        </w:rPr>
        <w:t>Signature.........................................</w:t>
      </w:r>
      <w:r w:rsidR="000C3897" w:rsidRPr="00EA5954">
        <w:rPr>
          <w:rFonts w:ascii="Arial" w:eastAsia="Times New Roman" w:hAnsi="Arial" w:cs="Arial"/>
          <w:color w:val="595959"/>
          <w:sz w:val="24"/>
          <w:szCs w:val="24"/>
          <w:lang w:val="en-US" w:eastAsia="en-GB"/>
        </w:rPr>
        <w:t>.......</w:t>
      </w:r>
      <w:r w:rsidRPr="00EA5954">
        <w:rPr>
          <w:rFonts w:ascii="Arial" w:eastAsia="Times New Roman" w:hAnsi="Arial" w:cs="Arial"/>
          <w:color w:val="595959"/>
          <w:sz w:val="24"/>
          <w:szCs w:val="24"/>
          <w:lang w:val="en-US" w:eastAsia="en-GB"/>
        </w:rPr>
        <w:t>...</w:t>
      </w:r>
    </w:p>
    <w:p w14:paraId="4E911CD6" w14:textId="77777777" w:rsidR="000C3897" w:rsidRPr="00EA5954" w:rsidRDefault="000C3897" w:rsidP="009D0C8B">
      <w:pPr>
        <w:spacing w:after="0" w:line="240" w:lineRule="auto"/>
        <w:textAlignment w:val="baseline"/>
        <w:rPr>
          <w:rFonts w:ascii="Arial" w:eastAsia="Times New Roman" w:hAnsi="Arial" w:cs="Arial"/>
          <w:color w:val="595959"/>
          <w:sz w:val="24"/>
          <w:szCs w:val="24"/>
          <w:lang w:val="en-US" w:eastAsia="en-GB"/>
        </w:rPr>
      </w:pPr>
    </w:p>
    <w:p w14:paraId="300C1F9A" w14:textId="77777777" w:rsidR="000C3897" w:rsidRPr="00EA5954" w:rsidRDefault="000C3897" w:rsidP="009D0C8B">
      <w:pPr>
        <w:spacing w:after="0" w:line="240" w:lineRule="auto"/>
        <w:textAlignment w:val="baseline"/>
        <w:rPr>
          <w:rFonts w:ascii="Arial" w:eastAsia="Times New Roman" w:hAnsi="Arial" w:cs="Arial"/>
          <w:color w:val="595959"/>
          <w:sz w:val="24"/>
          <w:szCs w:val="24"/>
          <w:lang w:val="en-US" w:eastAsia="en-GB"/>
        </w:rPr>
      </w:pPr>
    </w:p>
    <w:p w14:paraId="761194A8" w14:textId="1059D4EA"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color w:val="595959"/>
          <w:sz w:val="24"/>
          <w:szCs w:val="24"/>
          <w:lang w:val="en-US" w:eastAsia="en-GB"/>
        </w:rPr>
        <w:t>Date............................................................</w:t>
      </w:r>
      <w:r w:rsidRPr="00EA5954">
        <w:rPr>
          <w:rFonts w:ascii="Arial" w:eastAsia="Times New Roman" w:hAnsi="Arial" w:cs="Arial"/>
          <w:sz w:val="24"/>
          <w:szCs w:val="24"/>
          <w:lang w:eastAsia="en-GB"/>
        </w:rPr>
        <w:t> </w:t>
      </w:r>
    </w:p>
    <w:p w14:paraId="1B80D717" w14:textId="042B2691"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06733DCE" w14:textId="77777777" w:rsidR="009D0C8B" w:rsidRPr="00EA5954" w:rsidRDefault="009D0C8B">
      <w:pPr>
        <w:rPr>
          <w:rFonts w:ascii="Arial" w:eastAsia="Times New Roman" w:hAnsi="Arial" w:cs="Arial"/>
          <w:sz w:val="24"/>
          <w:szCs w:val="24"/>
          <w:lang w:eastAsia="en-GB"/>
        </w:rPr>
      </w:pPr>
      <w:r w:rsidRPr="00EA5954">
        <w:rPr>
          <w:rFonts w:ascii="Arial" w:eastAsia="Times New Roman" w:hAnsi="Arial" w:cs="Arial"/>
          <w:sz w:val="24"/>
          <w:szCs w:val="24"/>
          <w:lang w:eastAsia="en-GB"/>
        </w:rPr>
        <w:br w:type="page"/>
      </w:r>
    </w:p>
    <w:p w14:paraId="2A4A6C58" w14:textId="2E1FC4D3"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3EF82F9D" w14:textId="77777777" w:rsidR="009D0C8B" w:rsidRPr="00EA5954" w:rsidRDefault="009D0C8B" w:rsidP="009D0C8B">
      <w:pPr>
        <w:rPr>
          <w:rFonts w:ascii="Arial" w:hAnsi="Arial" w:cs="Arial"/>
          <w:b/>
          <w:sz w:val="24"/>
          <w:szCs w:val="24"/>
          <w:u w:val="single"/>
        </w:rPr>
      </w:pPr>
      <w:r w:rsidRPr="00EA5954">
        <w:rPr>
          <w:rFonts w:ascii="Arial" w:hAnsi="Arial" w:cs="Arial"/>
          <w:b/>
          <w:sz w:val="24"/>
          <w:szCs w:val="24"/>
          <w:u w:val="single"/>
        </w:rPr>
        <w:t>Appendix C</w:t>
      </w:r>
    </w:p>
    <w:p w14:paraId="52476BC8" w14:textId="77777777" w:rsidR="009D0C8B" w:rsidRPr="00EA5954" w:rsidRDefault="009D0C8B" w:rsidP="009D0C8B">
      <w:pPr>
        <w:jc w:val="center"/>
        <w:rPr>
          <w:rFonts w:ascii="Arial" w:hAnsi="Arial" w:cs="Arial"/>
          <w:b/>
          <w:sz w:val="24"/>
          <w:szCs w:val="24"/>
          <w:u w:val="single"/>
        </w:rPr>
      </w:pPr>
      <w:r w:rsidRPr="00EA5954">
        <w:rPr>
          <w:rFonts w:ascii="Arial" w:hAnsi="Arial" w:cs="Arial"/>
          <w:b/>
          <w:sz w:val="24"/>
          <w:szCs w:val="24"/>
          <w:u w:val="single"/>
        </w:rPr>
        <w:t>Questionnaire</w:t>
      </w:r>
    </w:p>
    <w:p w14:paraId="18FEB804" w14:textId="77777777" w:rsidR="009D0C8B" w:rsidRPr="00EA5954" w:rsidRDefault="009D0C8B" w:rsidP="009D0C8B">
      <w:pPr>
        <w:rPr>
          <w:rFonts w:ascii="Arial" w:hAnsi="Arial" w:cs="Arial"/>
          <w:sz w:val="24"/>
          <w:szCs w:val="24"/>
        </w:rPr>
      </w:pPr>
      <w:r w:rsidRPr="00EA5954">
        <w:rPr>
          <w:rFonts w:ascii="Arial" w:hAnsi="Arial" w:cs="Arial"/>
          <w:sz w:val="24"/>
          <w:szCs w:val="24"/>
        </w:rPr>
        <w:t>Dear Parent/Carer</w:t>
      </w:r>
    </w:p>
    <w:p w14:paraId="7EE63B8E" w14:textId="77777777" w:rsidR="009D0C8B" w:rsidRPr="00EA5954" w:rsidRDefault="009D0C8B" w:rsidP="009D0C8B">
      <w:pPr>
        <w:rPr>
          <w:rFonts w:ascii="Arial" w:hAnsi="Arial" w:cs="Arial"/>
          <w:sz w:val="24"/>
          <w:szCs w:val="24"/>
        </w:rPr>
      </w:pPr>
      <w:r w:rsidRPr="00EA5954">
        <w:rPr>
          <w:rFonts w:ascii="Arial" w:hAnsi="Arial" w:cs="Arial"/>
          <w:sz w:val="24"/>
          <w:szCs w:val="24"/>
        </w:rPr>
        <w:t>Thank you for taking part in this questionnaire. The researcher would be grateful if you could complete one questionnaire per child. Please note that you have right to withdraw consent to participate at any time by not completing the questionnaire.</w:t>
      </w:r>
    </w:p>
    <w:p w14:paraId="6187A913" w14:textId="77777777" w:rsidR="009D0C8B" w:rsidRPr="00EA5954" w:rsidRDefault="009D0C8B" w:rsidP="009D0C8B">
      <w:pPr>
        <w:rPr>
          <w:rFonts w:ascii="Arial" w:hAnsi="Arial" w:cs="Arial"/>
          <w:sz w:val="24"/>
          <w:szCs w:val="24"/>
        </w:rPr>
      </w:pPr>
      <w:r w:rsidRPr="00EA5954">
        <w:rPr>
          <w:rFonts w:ascii="Arial" w:hAnsi="Arial" w:cs="Arial"/>
          <w:sz w:val="24"/>
          <w:szCs w:val="24"/>
        </w:rPr>
        <w:t>Any incomplete responses will not be used in the final data analysis.</w:t>
      </w:r>
    </w:p>
    <w:p w14:paraId="2C6E2CB9" w14:textId="77777777" w:rsidR="009D0C8B" w:rsidRPr="00EA5954" w:rsidRDefault="009D0C8B" w:rsidP="009D0C8B">
      <w:pPr>
        <w:rPr>
          <w:rFonts w:ascii="Arial" w:hAnsi="Arial" w:cs="Arial"/>
          <w:sz w:val="24"/>
          <w:szCs w:val="24"/>
        </w:rPr>
      </w:pPr>
      <w:r w:rsidRPr="00EA5954">
        <w:rPr>
          <w:rFonts w:ascii="Arial" w:hAnsi="Arial" w:cs="Arial"/>
          <w:sz w:val="24"/>
          <w:szCs w:val="24"/>
        </w:rPr>
        <w:t>Again, Many thanks</w:t>
      </w:r>
    </w:p>
    <w:p w14:paraId="19B6817D" w14:textId="77777777" w:rsidR="009D0C8B" w:rsidRPr="00EA5954" w:rsidRDefault="009D0C8B" w:rsidP="009D0C8B">
      <w:pPr>
        <w:rPr>
          <w:rFonts w:ascii="Arial" w:hAnsi="Arial" w:cs="Arial"/>
          <w:sz w:val="24"/>
          <w:szCs w:val="24"/>
        </w:rPr>
      </w:pPr>
      <w:r w:rsidRPr="00EA5954">
        <w:rPr>
          <w:rFonts w:ascii="Arial" w:hAnsi="Arial" w:cs="Arial"/>
          <w:sz w:val="24"/>
          <w:szCs w:val="24"/>
        </w:rPr>
        <w:t>Andrea Jones</w:t>
      </w:r>
    </w:p>
    <w:p w14:paraId="09924871" w14:textId="77777777" w:rsidR="009D0C8B" w:rsidRPr="00EA5954" w:rsidRDefault="009D0C8B" w:rsidP="009D0C8B">
      <w:pPr>
        <w:rPr>
          <w:rFonts w:ascii="Arial" w:hAnsi="Arial" w:cs="Arial"/>
          <w:sz w:val="24"/>
          <w:szCs w:val="24"/>
        </w:rPr>
      </w:pPr>
      <w:r w:rsidRPr="00EA5954">
        <w:rPr>
          <w:rFonts w:ascii="Arial" w:hAnsi="Arial" w:cs="Arial"/>
          <w:sz w:val="24"/>
          <w:szCs w:val="24"/>
        </w:rPr>
        <w:t>MA (Education) Student</w:t>
      </w:r>
    </w:p>
    <w:p w14:paraId="4BF1DB16" w14:textId="77777777" w:rsidR="009D0C8B" w:rsidRPr="00EA5954" w:rsidRDefault="009D0C8B" w:rsidP="009D0C8B">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sz w:val="24"/>
          <w:szCs w:val="24"/>
        </w:rPr>
      </w:pPr>
      <w:r w:rsidRPr="00EA5954">
        <w:rPr>
          <w:rFonts w:ascii="Arial" w:hAnsi="Arial" w:cs="Arial"/>
          <w:sz w:val="24"/>
          <w:szCs w:val="24"/>
        </w:rPr>
        <w:t>Participants Code:</w:t>
      </w:r>
    </w:p>
    <w:p w14:paraId="186EB223" w14:textId="77777777" w:rsidR="009D0C8B" w:rsidRPr="00EA5954" w:rsidRDefault="009D0C8B" w:rsidP="009D0C8B">
      <w:pPr>
        <w:rPr>
          <w:rFonts w:ascii="Arial" w:hAnsi="Arial" w:cs="Arial"/>
          <w:sz w:val="24"/>
          <w:szCs w:val="24"/>
        </w:rPr>
      </w:pPr>
    </w:p>
    <w:p w14:paraId="69B4A5B4" w14:textId="77777777" w:rsidR="009D0C8B" w:rsidRPr="00EA5954" w:rsidRDefault="009D0C8B" w:rsidP="009D0C8B">
      <w:pPr>
        <w:rPr>
          <w:rFonts w:ascii="Arial" w:hAnsi="Arial" w:cs="Arial"/>
          <w:b/>
          <w:sz w:val="24"/>
          <w:szCs w:val="24"/>
        </w:rPr>
      </w:pPr>
      <w:r w:rsidRPr="00EA5954">
        <w:rPr>
          <w:rFonts w:ascii="Arial" w:hAnsi="Arial" w:cs="Arial"/>
          <w:b/>
          <w:sz w:val="24"/>
          <w:szCs w:val="24"/>
        </w:rPr>
        <w:t>SECTION A:</w:t>
      </w:r>
    </w:p>
    <w:p w14:paraId="5245E50C" w14:textId="77777777" w:rsidR="009D0C8B" w:rsidRPr="00EA5954" w:rsidRDefault="009D0C8B" w:rsidP="009D0C8B">
      <w:pPr>
        <w:rPr>
          <w:rFonts w:ascii="Arial" w:hAnsi="Arial" w:cs="Arial"/>
          <w:sz w:val="24"/>
          <w:szCs w:val="24"/>
        </w:rPr>
      </w:pPr>
      <w:r w:rsidRPr="00EA5954">
        <w:rPr>
          <w:rFonts w:ascii="Arial" w:hAnsi="Arial" w:cs="Arial"/>
          <w:b/>
          <w:sz w:val="24"/>
          <w:szCs w:val="24"/>
        </w:rPr>
        <w:t xml:space="preserve">What is your child’s age now? </w:t>
      </w:r>
      <w:r w:rsidRPr="00EA5954">
        <w:rPr>
          <w:rFonts w:ascii="Arial" w:hAnsi="Arial" w:cs="Arial"/>
          <w:sz w:val="24"/>
          <w:szCs w:val="24"/>
        </w:rPr>
        <w:t>(</w:t>
      </w:r>
      <w:proofErr w:type="gramStart"/>
      <w:r w:rsidRPr="00EA5954">
        <w:rPr>
          <w:rFonts w:ascii="Arial" w:hAnsi="Arial" w:cs="Arial"/>
          <w:sz w:val="24"/>
          <w:szCs w:val="24"/>
        </w:rPr>
        <w:t>please</w:t>
      </w:r>
      <w:proofErr w:type="gramEnd"/>
      <w:r w:rsidRPr="00EA5954">
        <w:rPr>
          <w:rFonts w:ascii="Arial" w:hAnsi="Arial" w:cs="Arial"/>
          <w:sz w:val="24"/>
          <w:szCs w:val="24"/>
        </w:rPr>
        <w:t xml:space="preserve"> circle)</w:t>
      </w:r>
    </w:p>
    <w:p w14:paraId="5E70E476" w14:textId="77777777" w:rsidR="009D0C8B" w:rsidRPr="00EA5954" w:rsidRDefault="009D0C8B" w:rsidP="009D0C8B">
      <w:pPr>
        <w:rPr>
          <w:rFonts w:ascii="Arial" w:hAnsi="Arial" w:cs="Arial"/>
          <w:sz w:val="24"/>
          <w:szCs w:val="24"/>
        </w:rPr>
      </w:pPr>
      <w:r w:rsidRPr="00EA5954">
        <w:rPr>
          <w:rFonts w:ascii="Arial" w:hAnsi="Arial" w:cs="Arial"/>
          <w:sz w:val="24"/>
          <w:szCs w:val="24"/>
        </w:rPr>
        <w:t>3-7</w:t>
      </w:r>
      <w:r w:rsidRPr="00EA5954">
        <w:rPr>
          <w:rFonts w:ascii="Arial" w:hAnsi="Arial" w:cs="Arial"/>
          <w:sz w:val="24"/>
          <w:szCs w:val="24"/>
        </w:rPr>
        <w:tab/>
      </w:r>
      <w:r w:rsidRPr="00EA5954">
        <w:rPr>
          <w:rFonts w:ascii="Arial" w:hAnsi="Arial" w:cs="Arial"/>
          <w:sz w:val="24"/>
          <w:szCs w:val="24"/>
        </w:rPr>
        <w:tab/>
        <w:t>8-11</w:t>
      </w:r>
      <w:r w:rsidRPr="00EA5954">
        <w:rPr>
          <w:rFonts w:ascii="Arial" w:hAnsi="Arial" w:cs="Arial"/>
          <w:sz w:val="24"/>
          <w:szCs w:val="24"/>
        </w:rPr>
        <w:tab/>
      </w:r>
      <w:r w:rsidRPr="00EA5954">
        <w:rPr>
          <w:rFonts w:ascii="Arial" w:hAnsi="Arial" w:cs="Arial"/>
          <w:sz w:val="24"/>
          <w:szCs w:val="24"/>
        </w:rPr>
        <w:tab/>
        <w:t>12-16</w:t>
      </w:r>
      <w:r w:rsidRPr="00EA5954">
        <w:rPr>
          <w:rFonts w:ascii="Arial" w:hAnsi="Arial" w:cs="Arial"/>
          <w:sz w:val="24"/>
          <w:szCs w:val="24"/>
        </w:rPr>
        <w:tab/>
      </w:r>
      <w:r w:rsidRPr="00EA5954">
        <w:rPr>
          <w:rFonts w:ascii="Arial" w:hAnsi="Arial" w:cs="Arial"/>
          <w:sz w:val="24"/>
          <w:szCs w:val="24"/>
        </w:rPr>
        <w:tab/>
        <w:t>16+</w:t>
      </w:r>
      <w:r w:rsidRPr="00EA5954">
        <w:rPr>
          <w:rFonts w:ascii="Arial" w:hAnsi="Arial" w:cs="Arial"/>
          <w:sz w:val="24"/>
          <w:szCs w:val="24"/>
        </w:rPr>
        <w:tab/>
      </w:r>
    </w:p>
    <w:p w14:paraId="2BF95A4F" w14:textId="77777777" w:rsidR="009D0C8B" w:rsidRPr="00EA5954" w:rsidRDefault="009D0C8B" w:rsidP="009D0C8B">
      <w:pPr>
        <w:rPr>
          <w:rFonts w:ascii="Arial" w:hAnsi="Arial" w:cs="Arial"/>
          <w:b/>
          <w:sz w:val="24"/>
          <w:szCs w:val="24"/>
        </w:rPr>
      </w:pPr>
      <w:r w:rsidRPr="00EA5954">
        <w:rPr>
          <w:rFonts w:ascii="Arial" w:hAnsi="Arial" w:cs="Arial"/>
          <w:b/>
          <w:sz w:val="24"/>
          <w:szCs w:val="24"/>
        </w:rPr>
        <w:t xml:space="preserve">Does your child identify as </w:t>
      </w:r>
    </w:p>
    <w:p w14:paraId="180A6191" w14:textId="77777777" w:rsidR="009D0C8B" w:rsidRPr="00EA5954" w:rsidRDefault="009D0C8B" w:rsidP="009D0C8B">
      <w:pPr>
        <w:rPr>
          <w:rFonts w:ascii="Arial" w:hAnsi="Arial" w:cs="Arial"/>
          <w:sz w:val="24"/>
          <w:szCs w:val="24"/>
        </w:rPr>
      </w:pPr>
      <w:r w:rsidRPr="00EA5954">
        <w:rPr>
          <w:rFonts w:ascii="Arial" w:hAnsi="Arial" w:cs="Arial"/>
          <w:sz w:val="24"/>
          <w:szCs w:val="24"/>
        </w:rPr>
        <w:t xml:space="preserve">Male </w:t>
      </w:r>
      <w:r w:rsidRPr="00EA5954">
        <w:rPr>
          <w:rFonts w:ascii="Arial" w:hAnsi="Arial" w:cs="Arial"/>
          <w:sz w:val="24"/>
          <w:szCs w:val="24"/>
        </w:rPr>
        <w:tab/>
      </w:r>
      <w:r w:rsidRPr="00EA5954">
        <w:rPr>
          <w:rFonts w:ascii="Arial" w:hAnsi="Arial" w:cs="Arial"/>
          <w:sz w:val="24"/>
          <w:szCs w:val="24"/>
        </w:rPr>
        <w:tab/>
        <w:t>Female</w:t>
      </w:r>
      <w:r w:rsidRPr="00EA5954">
        <w:rPr>
          <w:rFonts w:ascii="Arial" w:hAnsi="Arial" w:cs="Arial"/>
          <w:sz w:val="24"/>
          <w:szCs w:val="24"/>
        </w:rPr>
        <w:tab/>
      </w:r>
      <w:r w:rsidRPr="00EA5954">
        <w:rPr>
          <w:rFonts w:ascii="Arial" w:hAnsi="Arial" w:cs="Arial"/>
          <w:sz w:val="24"/>
          <w:szCs w:val="24"/>
        </w:rPr>
        <w:tab/>
        <w:t xml:space="preserve">Other </w:t>
      </w:r>
    </w:p>
    <w:p w14:paraId="614DBB7C" w14:textId="77777777" w:rsidR="009D0C8B" w:rsidRPr="00EA5954" w:rsidRDefault="009D0C8B" w:rsidP="009D0C8B">
      <w:pPr>
        <w:rPr>
          <w:rFonts w:ascii="Arial" w:hAnsi="Arial" w:cs="Arial"/>
          <w:b/>
          <w:sz w:val="24"/>
          <w:szCs w:val="24"/>
        </w:rPr>
      </w:pPr>
      <w:r w:rsidRPr="00EA5954">
        <w:rPr>
          <w:rFonts w:ascii="Arial" w:hAnsi="Arial" w:cs="Arial"/>
          <w:b/>
          <w:sz w:val="24"/>
          <w:szCs w:val="24"/>
        </w:rPr>
        <w:t>What is the main language spoken at home?</w:t>
      </w:r>
    </w:p>
    <w:p w14:paraId="7E1E6CA5" w14:textId="77777777" w:rsidR="009D0C8B" w:rsidRPr="00EA5954" w:rsidRDefault="009D0C8B" w:rsidP="009D0C8B">
      <w:pPr>
        <w:rPr>
          <w:rFonts w:ascii="Arial" w:hAnsi="Arial" w:cs="Arial"/>
          <w:sz w:val="24"/>
          <w:szCs w:val="24"/>
        </w:rPr>
      </w:pPr>
      <w:r w:rsidRPr="00EA5954">
        <w:rPr>
          <w:rFonts w:ascii="Arial" w:hAnsi="Arial" w:cs="Arial"/>
          <w:sz w:val="24"/>
          <w:szCs w:val="24"/>
        </w:rPr>
        <w:t>Welsh</w:t>
      </w:r>
      <w:r w:rsidRPr="00EA5954">
        <w:rPr>
          <w:rFonts w:ascii="Arial" w:hAnsi="Arial" w:cs="Arial"/>
          <w:sz w:val="24"/>
          <w:szCs w:val="24"/>
        </w:rPr>
        <w:tab/>
      </w:r>
      <w:r w:rsidRPr="00EA5954">
        <w:rPr>
          <w:rFonts w:ascii="Arial" w:hAnsi="Arial" w:cs="Arial"/>
          <w:sz w:val="24"/>
          <w:szCs w:val="24"/>
        </w:rPr>
        <w:tab/>
        <w:t>English</w:t>
      </w:r>
      <w:r w:rsidRPr="00EA5954">
        <w:rPr>
          <w:rFonts w:ascii="Arial" w:hAnsi="Arial" w:cs="Arial"/>
          <w:sz w:val="24"/>
          <w:szCs w:val="24"/>
        </w:rPr>
        <w:tab/>
      </w:r>
      <w:r w:rsidRPr="00EA5954">
        <w:rPr>
          <w:rFonts w:ascii="Arial" w:hAnsi="Arial" w:cs="Arial"/>
          <w:sz w:val="24"/>
          <w:szCs w:val="24"/>
        </w:rPr>
        <w:tab/>
        <w:t>Other (please specify)………………………………………………………………..</w:t>
      </w:r>
    </w:p>
    <w:p w14:paraId="703AE5A8" w14:textId="77777777" w:rsidR="009D0C8B" w:rsidRPr="00EA5954" w:rsidRDefault="009D0C8B" w:rsidP="009D0C8B">
      <w:pPr>
        <w:rPr>
          <w:rFonts w:ascii="Arial" w:hAnsi="Arial" w:cs="Arial"/>
          <w:sz w:val="24"/>
          <w:szCs w:val="24"/>
        </w:rPr>
      </w:pPr>
      <w:r w:rsidRPr="00EA5954">
        <w:rPr>
          <w:rFonts w:ascii="Arial" w:hAnsi="Arial" w:cs="Arial"/>
          <w:b/>
          <w:sz w:val="24"/>
          <w:szCs w:val="24"/>
        </w:rPr>
        <w:t>Does your child have Additional Learning Needs?</w:t>
      </w:r>
      <w:r w:rsidRPr="00EA5954">
        <w:rPr>
          <w:rFonts w:ascii="Arial" w:hAnsi="Arial" w:cs="Arial"/>
          <w:sz w:val="24"/>
          <w:szCs w:val="24"/>
        </w:rPr>
        <w:t xml:space="preserve"> Yes/No</w:t>
      </w:r>
    </w:p>
    <w:p w14:paraId="1E8957A4" w14:textId="77777777" w:rsidR="009D0C8B" w:rsidRPr="00EA5954" w:rsidRDefault="009D0C8B" w:rsidP="009D0C8B">
      <w:pPr>
        <w:rPr>
          <w:rFonts w:ascii="Arial" w:hAnsi="Arial" w:cs="Arial"/>
          <w:sz w:val="24"/>
          <w:szCs w:val="24"/>
        </w:rPr>
      </w:pPr>
      <w:r w:rsidRPr="00EA5954">
        <w:rPr>
          <w:rFonts w:ascii="Arial" w:hAnsi="Arial" w:cs="Arial"/>
          <w:sz w:val="24"/>
          <w:szCs w:val="24"/>
        </w:rPr>
        <w:t xml:space="preserve">If yes, what in your opinion is their Primary </w:t>
      </w:r>
      <w:proofErr w:type="gramStart"/>
      <w:r w:rsidRPr="00EA5954">
        <w:rPr>
          <w:rFonts w:ascii="Arial" w:hAnsi="Arial" w:cs="Arial"/>
          <w:sz w:val="24"/>
          <w:szCs w:val="24"/>
        </w:rPr>
        <w:t>Need</w:t>
      </w:r>
      <w:proofErr w:type="gramEnd"/>
      <w:r w:rsidRPr="00EA5954">
        <w:rPr>
          <w:rFonts w:ascii="Arial" w:hAnsi="Arial" w:cs="Arial"/>
          <w:sz w:val="24"/>
          <w:szCs w:val="24"/>
        </w:rPr>
        <w:t xml:space="preserve"> (please select one only)</w:t>
      </w:r>
    </w:p>
    <w:p w14:paraId="15F400ED" w14:textId="77777777" w:rsidR="009D0C8B" w:rsidRPr="00EA5954" w:rsidRDefault="009D0C8B" w:rsidP="009D0C8B">
      <w:pPr>
        <w:rPr>
          <w:rFonts w:ascii="Arial" w:hAnsi="Arial" w:cs="Arial"/>
          <w:sz w:val="24"/>
          <w:szCs w:val="24"/>
        </w:rPr>
      </w:pPr>
      <w:r w:rsidRPr="00EA5954">
        <w:rPr>
          <w:rFonts w:ascii="Arial" w:hAnsi="Arial" w:cs="Arial"/>
          <w:sz w:val="24"/>
          <w:szCs w:val="24"/>
        </w:rPr>
        <w:t>Autistic Spectrum Disorder</w:t>
      </w: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r>
      <w:sdt>
        <w:sdtPr>
          <w:rPr>
            <w:rFonts w:ascii="Arial" w:hAnsi="Arial" w:cs="Arial"/>
            <w:sz w:val="24"/>
            <w:szCs w:val="24"/>
          </w:rPr>
          <w:id w:val="1414210702"/>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p>
    <w:p w14:paraId="4CD44F7A" w14:textId="77777777" w:rsidR="009D0C8B" w:rsidRPr="00EA5954" w:rsidRDefault="009D0C8B" w:rsidP="009D0C8B">
      <w:pPr>
        <w:rPr>
          <w:rFonts w:ascii="Arial" w:hAnsi="Arial" w:cs="Arial"/>
          <w:sz w:val="24"/>
          <w:szCs w:val="24"/>
        </w:rPr>
      </w:pPr>
      <w:r w:rsidRPr="00EA5954">
        <w:rPr>
          <w:rFonts w:ascii="Arial" w:hAnsi="Arial" w:cs="Arial"/>
          <w:sz w:val="24"/>
          <w:szCs w:val="24"/>
        </w:rPr>
        <w:t>ADHD</w:t>
      </w: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r>
      <w:sdt>
        <w:sdtPr>
          <w:rPr>
            <w:rFonts w:ascii="Arial" w:hAnsi="Arial" w:cs="Arial"/>
            <w:sz w:val="24"/>
            <w:szCs w:val="24"/>
          </w:rPr>
          <w:id w:val="1798489482"/>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p>
    <w:p w14:paraId="07F9CAD3" w14:textId="77777777" w:rsidR="009D0C8B" w:rsidRPr="00EA5954" w:rsidRDefault="009D0C8B" w:rsidP="009D0C8B">
      <w:pPr>
        <w:rPr>
          <w:rFonts w:ascii="Arial" w:hAnsi="Arial" w:cs="Arial"/>
          <w:sz w:val="24"/>
          <w:szCs w:val="24"/>
        </w:rPr>
      </w:pPr>
      <w:r w:rsidRPr="00EA5954">
        <w:rPr>
          <w:rFonts w:ascii="Arial" w:hAnsi="Arial" w:cs="Arial"/>
          <w:sz w:val="24"/>
          <w:szCs w:val="24"/>
        </w:rPr>
        <w:t>Speech and Language Delay</w:t>
      </w: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r>
      <w:sdt>
        <w:sdtPr>
          <w:rPr>
            <w:rFonts w:ascii="Arial" w:hAnsi="Arial" w:cs="Arial"/>
            <w:sz w:val="24"/>
            <w:szCs w:val="24"/>
          </w:rPr>
          <w:id w:val="463004024"/>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p>
    <w:p w14:paraId="14E6A96B" w14:textId="77777777" w:rsidR="009D0C8B" w:rsidRPr="00EA5954" w:rsidRDefault="009D0C8B" w:rsidP="009D0C8B">
      <w:pPr>
        <w:rPr>
          <w:rFonts w:ascii="Arial" w:hAnsi="Arial" w:cs="Arial"/>
          <w:sz w:val="24"/>
          <w:szCs w:val="24"/>
        </w:rPr>
      </w:pPr>
      <w:r w:rsidRPr="00EA5954">
        <w:rPr>
          <w:rFonts w:ascii="Arial" w:hAnsi="Arial" w:cs="Arial"/>
          <w:sz w:val="24"/>
          <w:szCs w:val="24"/>
        </w:rPr>
        <w:t>Moderate Learning Difficulty</w:t>
      </w: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r>
      <w:sdt>
        <w:sdtPr>
          <w:rPr>
            <w:rFonts w:ascii="Arial" w:hAnsi="Arial" w:cs="Arial"/>
            <w:sz w:val="24"/>
            <w:szCs w:val="24"/>
          </w:rPr>
          <w:id w:val="-887338478"/>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p>
    <w:p w14:paraId="6FFE1A27" w14:textId="77777777" w:rsidR="009D0C8B" w:rsidRPr="00EA5954" w:rsidRDefault="009D0C8B" w:rsidP="009D0C8B">
      <w:pPr>
        <w:rPr>
          <w:rFonts w:ascii="Arial" w:hAnsi="Arial" w:cs="Arial"/>
          <w:sz w:val="24"/>
          <w:szCs w:val="24"/>
        </w:rPr>
      </w:pPr>
      <w:r w:rsidRPr="00EA5954">
        <w:rPr>
          <w:rFonts w:ascii="Arial" w:hAnsi="Arial" w:cs="Arial"/>
          <w:sz w:val="24"/>
          <w:szCs w:val="24"/>
        </w:rPr>
        <w:t>Emotional or Behavioural Difficulty</w:t>
      </w:r>
      <w:r w:rsidRPr="00EA5954">
        <w:rPr>
          <w:rFonts w:ascii="Arial" w:hAnsi="Arial" w:cs="Arial"/>
          <w:sz w:val="24"/>
          <w:szCs w:val="24"/>
        </w:rPr>
        <w:tab/>
      </w:r>
      <w:r w:rsidRPr="00EA5954">
        <w:rPr>
          <w:rFonts w:ascii="Arial" w:hAnsi="Arial" w:cs="Arial"/>
          <w:sz w:val="24"/>
          <w:szCs w:val="24"/>
        </w:rPr>
        <w:tab/>
      </w:r>
      <w:sdt>
        <w:sdtPr>
          <w:rPr>
            <w:rFonts w:ascii="Arial" w:hAnsi="Arial" w:cs="Arial"/>
            <w:sz w:val="24"/>
            <w:szCs w:val="24"/>
          </w:rPr>
          <w:id w:val="497622662"/>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p>
    <w:p w14:paraId="023E316C" w14:textId="77777777" w:rsidR="009D0C8B" w:rsidRPr="00EA5954" w:rsidRDefault="009D0C8B" w:rsidP="009D0C8B">
      <w:pPr>
        <w:rPr>
          <w:rFonts w:ascii="Arial" w:hAnsi="Arial" w:cs="Arial"/>
          <w:sz w:val="24"/>
          <w:szCs w:val="24"/>
        </w:rPr>
      </w:pPr>
      <w:r w:rsidRPr="00EA5954">
        <w:rPr>
          <w:rFonts w:ascii="Arial" w:hAnsi="Arial" w:cs="Arial"/>
          <w:sz w:val="24"/>
          <w:szCs w:val="24"/>
        </w:rPr>
        <w:t>Medical condition (not specified above)</w:t>
      </w:r>
      <w:r w:rsidRPr="00EA5954">
        <w:rPr>
          <w:rFonts w:ascii="Arial" w:hAnsi="Arial" w:cs="Arial"/>
          <w:sz w:val="24"/>
          <w:szCs w:val="24"/>
        </w:rPr>
        <w:tab/>
      </w:r>
      <w:r w:rsidRPr="00EA5954">
        <w:rPr>
          <w:rFonts w:ascii="Arial" w:hAnsi="Arial" w:cs="Arial"/>
          <w:sz w:val="24"/>
          <w:szCs w:val="24"/>
        </w:rPr>
        <w:tab/>
      </w:r>
      <w:sdt>
        <w:sdtPr>
          <w:rPr>
            <w:rFonts w:ascii="Arial" w:hAnsi="Arial" w:cs="Arial"/>
            <w:sz w:val="24"/>
            <w:szCs w:val="24"/>
          </w:rPr>
          <w:id w:val="2034533103"/>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p>
    <w:p w14:paraId="26FABB67" w14:textId="77777777" w:rsidR="009D0C8B" w:rsidRPr="00EA5954" w:rsidRDefault="009D0C8B" w:rsidP="009D0C8B">
      <w:pPr>
        <w:rPr>
          <w:rFonts w:ascii="Arial" w:hAnsi="Arial" w:cs="Arial"/>
          <w:b/>
          <w:sz w:val="24"/>
          <w:szCs w:val="24"/>
        </w:rPr>
      </w:pPr>
    </w:p>
    <w:p w14:paraId="7BF4169D" w14:textId="77777777" w:rsidR="009D0C8B" w:rsidRPr="00EA5954" w:rsidRDefault="009D0C8B" w:rsidP="009D0C8B">
      <w:pPr>
        <w:rPr>
          <w:rFonts w:ascii="Arial" w:hAnsi="Arial" w:cs="Arial"/>
          <w:b/>
          <w:sz w:val="24"/>
          <w:szCs w:val="24"/>
        </w:rPr>
      </w:pPr>
      <w:r w:rsidRPr="00EA5954">
        <w:rPr>
          <w:rFonts w:ascii="Arial" w:hAnsi="Arial" w:cs="Arial"/>
          <w:b/>
          <w:sz w:val="24"/>
          <w:szCs w:val="24"/>
        </w:rPr>
        <w:t>Does your child have a Statement of SEN?</w:t>
      </w:r>
    </w:p>
    <w:p w14:paraId="5E147EB8" w14:textId="77777777" w:rsidR="009D0C8B" w:rsidRPr="00EA5954" w:rsidRDefault="009D0C8B" w:rsidP="009D0C8B">
      <w:pPr>
        <w:rPr>
          <w:rFonts w:ascii="Arial" w:hAnsi="Arial" w:cs="Arial"/>
          <w:b/>
          <w:sz w:val="24"/>
          <w:szCs w:val="24"/>
        </w:rPr>
      </w:pPr>
      <w:r w:rsidRPr="00EA5954">
        <w:rPr>
          <w:rFonts w:ascii="Arial" w:hAnsi="Arial" w:cs="Arial"/>
          <w:b/>
          <w:sz w:val="24"/>
          <w:szCs w:val="24"/>
        </w:rPr>
        <w:lastRenderedPageBreak/>
        <w:t>Yes/ No</w:t>
      </w:r>
    </w:p>
    <w:p w14:paraId="534E3215" w14:textId="77777777" w:rsidR="009D0C8B" w:rsidRPr="00EA5954" w:rsidRDefault="009D0C8B" w:rsidP="009D0C8B">
      <w:pPr>
        <w:rPr>
          <w:rFonts w:ascii="Arial" w:hAnsi="Arial" w:cs="Arial"/>
          <w:b/>
          <w:sz w:val="24"/>
          <w:szCs w:val="24"/>
        </w:rPr>
      </w:pPr>
      <w:r w:rsidRPr="00EA5954">
        <w:rPr>
          <w:rFonts w:ascii="Arial" w:hAnsi="Arial" w:cs="Arial"/>
          <w:b/>
          <w:sz w:val="24"/>
          <w:szCs w:val="24"/>
        </w:rPr>
        <w:t>If yes, do you believe that you receive adequate support from the Local Authority?</w:t>
      </w:r>
    </w:p>
    <w:p w14:paraId="79E43647" w14:textId="77777777" w:rsidR="009D0C8B" w:rsidRPr="00EA5954" w:rsidRDefault="009D0C8B" w:rsidP="009D0C8B">
      <w:pPr>
        <w:rPr>
          <w:rFonts w:ascii="Arial" w:hAnsi="Arial" w:cs="Arial"/>
          <w:b/>
          <w:sz w:val="24"/>
          <w:szCs w:val="24"/>
        </w:rPr>
      </w:pPr>
      <w:r w:rsidRPr="00EA5954">
        <w:rPr>
          <w:rFonts w:ascii="Arial" w:hAnsi="Arial" w:cs="Arial"/>
          <w:b/>
          <w:sz w:val="24"/>
          <w:szCs w:val="24"/>
        </w:rPr>
        <w:t>Yes/No</w:t>
      </w:r>
    </w:p>
    <w:p w14:paraId="43033C27" w14:textId="77777777" w:rsidR="009D0C8B" w:rsidRPr="00EA5954" w:rsidRDefault="009D0C8B" w:rsidP="009D0C8B">
      <w:pPr>
        <w:rPr>
          <w:rFonts w:ascii="Arial" w:hAnsi="Arial" w:cs="Arial"/>
          <w:b/>
          <w:sz w:val="24"/>
          <w:szCs w:val="24"/>
        </w:rPr>
      </w:pPr>
      <w:r w:rsidRPr="00EA5954">
        <w:rPr>
          <w:rFonts w:ascii="Arial" w:hAnsi="Arial" w:cs="Arial"/>
          <w:b/>
          <w:sz w:val="24"/>
          <w:szCs w:val="24"/>
        </w:rPr>
        <w:t>What is your relationship to the child?</w:t>
      </w:r>
    </w:p>
    <w:p w14:paraId="6E276F78" w14:textId="77777777" w:rsidR="009D0C8B" w:rsidRPr="00EA5954" w:rsidRDefault="009D0C8B" w:rsidP="009D0C8B">
      <w:pPr>
        <w:rPr>
          <w:rFonts w:ascii="Arial" w:hAnsi="Arial" w:cs="Arial"/>
          <w:sz w:val="24"/>
          <w:szCs w:val="24"/>
        </w:rPr>
      </w:pPr>
      <w:r w:rsidRPr="00EA5954">
        <w:rPr>
          <w:rFonts w:ascii="Arial" w:hAnsi="Arial" w:cs="Arial"/>
          <w:sz w:val="24"/>
          <w:szCs w:val="24"/>
        </w:rPr>
        <w:t>Parent/carer</w:t>
      </w:r>
      <w:r w:rsidRPr="00EA5954">
        <w:rPr>
          <w:rFonts w:ascii="Arial" w:hAnsi="Arial" w:cs="Arial"/>
          <w:sz w:val="24"/>
          <w:szCs w:val="24"/>
        </w:rPr>
        <w:tab/>
      </w:r>
      <w:r w:rsidRPr="00EA5954">
        <w:rPr>
          <w:rFonts w:ascii="Arial" w:hAnsi="Arial" w:cs="Arial"/>
          <w:sz w:val="24"/>
          <w:szCs w:val="24"/>
        </w:rPr>
        <w:tab/>
        <w:t>Grandparent</w:t>
      </w: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t>Other</w:t>
      </w:r>
    </w:p>
    <w:p w14:paraId="79EC3D7C" w14:textId="77777777" w:rsidR="009D0C8B" w:rsidRPr="00EA5954" w:rsidRDefault="009D0C8B" w:rsidP="009D0C8B">
      <w:pPr>
        <w:rPr>
          <w:rFonts w:ascii="Arial" w:hAnsi="Arial" w:cs="Arial"/>
          <w:b/>
          <w:sz w:val="24"/>
          <w:szCs w:val="24"/>
        </w:rPr>
      </w:pPr>
      <w:r w:rsidRPr="00EA5954">
        <w:rPr>
          <w:rFonts w:ascii="Arial" w:hAnsi="Arial" w:cs="Arial"/>
          <w:b/>
          <w:sz w:val="24"/>
          <w:szCs w:val="24"/>
        </w:rPr>
        <w:t>What is your educational background?</w:t>
      </w:r>
    </w:p>
    <w:p w14:paraId="76FFB7A7" w14:textId="77777777" w:rsidR="009D0C8B" w:rsidRPr="00EA5954" w:rsidRDefault="009D0C8B" w:rsidP="009D0C8B">
      <w:pPr>
        <w:rPr>
          <w:rFonts w:ascii="Arial" w:hAnsi="Arial" w:cs="Arial"/>
          <w:sz w:val="24"/>
          <w:szCs w:val="24"/>
        </w:rPr>
      </w:pPr>
      <w:r w:rsidRPr="00EA5954">
        <w:rPr>
          <w:rFonts w:ascii="Arial" w:hAnsi="Arial" w:cs="Arial"/>
          <w:sz w:val="24"/>
          <w:szCs w:val="24"/>
        </w:rPr>
        <w:t>GSCE/O level</w:t>
      </w:r>
      <w:r w:rsidRPr="00EA5954">
        <w:rPr>
          <w:rFonts w:ascii="Arial" w:hAnsi="Arial" w:cs="Arial"/>
          <w:sz w:val="24"/>
          <w:szCs w:val="24"/>
        </w:rPr>
        <w:tab/>
      </w:r>
      <w:r w:rsidRPr="00EA5954">
        <w:rPr>
          <w:rFonts w:ascii="Arial" w:hAnsi="Arial" w:cs="Arial"/>
          <w:sz w:val="24"/>
          <w:szCs w:val="24"/>
        </w:rPr>
        <w:tab/>
        <w:t>A Level</w:t>
      </w: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t>Graduate</w:t>
      </w: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t>Post Graduate</w:t>
      </w:r>
    </w:p>
    <w:p w14:paraId="4B357A61" w14:textId="77777777" w:rsidR="009D0C8B" w:rsidRPr="00EA5954" w:rsidRDefault="009D0C8B" w:rsidP="009D0C8B">
      <w:pPr>
        <w:rPr>
          <w:rFonts w:ascii="Arial" w:hAnsi="Arial" w:cs="Arial"/>
          <w:b/>
          <w:sz w:val="24"/>
          <w:szCs w:val="24"/>
        </w:rPr>
      </w:pPr>
      <w:r w:rsidRPr="00EA5954">
        <w:rPr>
          <w:rFonts w:ascii="Arial" w:hAnsi="Arial" w:cs="Arial"/>
          <w:b/>
          <w:sz w:val="24"/>
          <w:szCs w:val="24"/>
        </w:rPr>
        <w:t>How long have you been educating at home?</w:t>
      </w:r>
    </w:p>
    <w:p w14:paraId="5DA4A6B1" w14:textId="77777777" w:rsidR="009D0C8B" w:rsidRPr="00EA5954" w:rsidRDefault="009D0C8B" w:rsidP="009D0C8B">
      <w:pPr>
        <w:rPr>
          <w:rFonts w:ascii="Arial" w:hAnsi="Arial" w:cs="Arial"/>
          <w:sz w:val="24"/>
          <w:szCs w:val="24"/>
        </w:rPr>
      </w:pPr>
      <w:r w:rsidRPr="00EA5954">
        <w:rPr>
          <w:rFonts w:ascii="Arial" w:hAnsi="Arial" w:cs="Arial"/>
          <w:sz w:val="24"/>
          <w:szCs w:val="24"/>
        </w:rPr>
        <w:t>1 year</w:t>
      </w:r>
      <w:r w:rsidRPr="00EA5954">
        <w:rPr>
          <w:rFonts w:ascii="Arial" w:hAnsi="Arial" w:cs="Arial"/>
          <w:sz w:val="24"/>
          <w:szCs w:val="24"/>
        </w:rPr>
        <w:tab/>
      </w:r>
      <w:r w:rsidRPr="00EA5954">
        <w:rPr>
          <w:rFonts w:ascii="Arial" w:hAnsi="Arial" w:cs="Arial"/>
          <w:sz w:val="24"/>
          <w:szCs w:val="24"/>
        </w:rPr>
        <w:tab/>
        <w:t>2-3 years</w:t>
      </w:r>
      <w:r w:rsidRPr="00EA5954">
        <w:rPr>
          <w:rFonts w:ascii="Arial" w:hAnsi="Arial" w:cs="Arial"/>
          <w:sz w:val="24"/>
          <w:szCs w:val="24"/>
        </w:rPr>
        <w:tab/>
        <w:t>4-5 years</w:t>
      </w:r>
      <w:r w:rsidRPr="00EA5954">
        <w:rPr>
          <w:rFonts w:ascii="Arial" w:hAnsi="Arial" w:cs="Arial"/>
          <w:sz w:val="24"/>
          <w:szCs w:val="24"/>
        </w:rPr>
        <w:tab/>
        <w:t>6-7 years</w:t>
      </w:r>
      <w:r w:rsidRPr="00EA5954">
        <w:rPr>
          <w:rFonts w:ascii="Arial" w:hAnsi="Arial" w:cs="Arial"/>
          <w:sz w:val="24"/>
          <w:szCs w:val="24"/>
        </w:rPr>
        <w:tab/>
        <w:t xml:space="preserve">More than 7 years </w:t>
      </w:r>
    </w:p>
    <w:p w14:paraId="109BAAC5" w14:textId="77777777" w:rsidR="009D0C8B" w:rsidRPr="00EA5954" w:rsidRDefault="009D0C8B" w:rsidP="009D0C8B">
      <w:pPr>
        <w:rPr>
          <w:rFonts w:ascii="Arial" w:hAnsi="Arial" w:cs="Arial"/>
          <w:b/>
          <w:sz w:val="24"/>
          <w:szCs w:val="24"/>
        </w:rPr>
      </w:pPr>
      <w:r w:rsidRPr="00EA5954">
        <w:rPr>
          <w:rFonts w:ascii="Arial" w:hAnsi="Arial" w:cs="Arial"/>
          <w:b/>
          <w:sz w:val="24"/>
          <w:szCs w:val="24"/>
        </w:rPr>
        <w:t>Has your child ever attended school?</w:t>
      </w:r>
    </w:p>
    <w:p w14:paraId="3EF31292" w14:textId="77777777" w:rsidR="009D0C8B" w:rsidRPr="00EA5954" w:rsidRDefault="009D0C8B" w:rsidP="009D0C8B">
      <w:pPr>
        <w:rPr>
          <w:rFonts w:ascii="Arial" w:hAnsi="Arial" w:cs="Arial"/>
          <w:sz w:val="24"/>
          <w:szCs w:val="24"/>
        </w:rPr>
      </w:pPr>
      <w:r w:rsidRPr="00EA5954">
        <w:rPr>
          <w:rFonts w:ascii="Arial" w:hAnsi="Arial" w:cs="Arial"/>
          <w:sz w:val="24"/>
          <w:szCs w:val="24"/>
        </w:rPr>
        <w:t>Yes</w:t>
      </w:r>
      <w:r w:rsidRPr="00EA5954">
        <w:rPr>
          <w:rFonts w:ascii="Arial" w:hAnsi="Arial" w:cs="Arial"/>
          <w:sz w:val="24"/>
          <w:szCs w:val="24"/>
        </w:rPr>
        <w:tab/>
      </w:r>
      <w:sdt>
        <w:sdtPr>
          <w:rPr>
            <w:rFonts w:ascii="Arial" w:hAnsi="Arial" w:cs="Arial"/>
            <w:sz w:val="24"/>
            <w:szCs w:val="24"/>
          </w:rPr>
          <w:id w:val="-1540359464"/>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r w:rsidRPr="00EA5954">
        <w:rPr>
          <w:rFonts w:ascii="Arial" w:hAnsi="Arial" w:cs="Arial"/>
          <w:sz w:val="24"/>
          <w:szCs w:val="24"/>
        </w:rPr>
        <w:tab/>
        <w:t>No</w:t>
      </w:r>
      <w:sdt>
        <w:sdtPr>
          <w:rPr>
            <w:rFonts w:ascii="Arial" w:hAnsi="Arial" w:cs="Arial"/>
            <w:sz w:val="24"/>
            <w:szCs w:val="24"/>
          </w:rPr>
          <w:id w:val="-425814685"/>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p>
    <w:p w14:paraId="0E1C3E10" w14:textId="77777777" w:rsidR="009D0C8B" w:rsidRPr="00EA5954" w:rsidRDefault="009D0C8B" w:rsidP="009D0C8B">
      <w:pPr>
        <w:rPr>
          <w:rFonts w:ascii="Arial" w:hAnsi="Arial" w:cs="Arial"/>
          <w:sz w:val="24"/>
          <w:szCs w:val="24"/>
        </w:rPr>
      </w:pPr>
      <w:r w:rsidRPr="00EA5954">
        <w:rPr>
          <w:rFonts w:ascii="Arial" w:hAnsi="Arial" w:cs="Arial"/>
          <w:sz w:val="24"/>
          <w:szCs w:val="24"/>
        </w:rPr>
        <w:t xml:space="preserve">If yes, was this: </w:t>
      </w:r>
      <w:r w:rsidRPr="00EA5954">
        <w:rPr>
          <w:rFonts w:ascii="Arial" w:hAnsi="Arial" w:cs="Arial"/>
          <w:sz w:val="24"/>
          <w:szCs w:val="24"/>
        </w:rPr>
        <w:tab/>
      </w:r>
      <w:r w:rsidRPr="00EA5954">
        <w:rPr>
          <w:rFonts w:ascii="Arial" w:hAnsi="Arial" w:cs="Arial"/>
          <w:sz w:val="24"/>
          <w:szCs w:val="24"/>
        </w:rPr>
        <w:tab/>
        <w:t>Mainstream without support</w:t>
      </w:r>
      <w:r w:rsidRPr="00EA5954">
        <w:rPr>
          <w:rFonts w:ascii="Arial" w:hAnsi="Arial" w:cs="Arial"/>
          <w:sz w:val="24"/>
          <w:szCs w:val="24"/>
        </w:rPr>
        <w:tab/>
      </w:r>
      <w:sdt>
        <w:sdtPr>
          <w:rPr>
            <w:rFonts w:ascii="Arial" w:hAnsi="Arial" w:cs="Arial"/>
            <w:sz w:val="24"/>
            <w:szCs w:val="24"/>
          </w:rPr>
          <w:id w:val="1098444629"/>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p>
    <w:p w14:paraId="6C85A92D" w14:textId="77777777" w:rsidR="009D0C8B" w:rsidRPr="00EA5954" w:rsidRDefault="009D0C8B" w:rsidP="009D0C8B">
      <w:pPr>
        <w:rPr>
          <w:rFonts w:ascii="Arial" w:hAnsi="Arial" w:cs="Arial"/>
          <w:sz w:val="24"/>
          <w:szCs w:val="24"/>
        </w:rPr>
      </w:pP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t>Mainstream with support</w:t>
      </w:r>
      <w:r w:rsidRPr="00EA5954">
        <w:rPr>
          <w:rFonts w:ascii="Arial" w:hAnsi="Arial" w:cs="Arial"/>
          <w:sz w:val="24"/>
          <w:szCs w:val="24"/>
        </w:rPr>
        <w:tab/>
      </w:r>
      <w:sdt>
        <w:sdtPr>
          <w:rPr>
            <w:rFonts w:ascii="Arial" w:hAnsi="Arial" w:cs="Arial"/>
            <w:sz w:val="24"/>
            <w:szCs w:val="24"/>
          </w:rPr>
          <w:id w:val="-749886215"/>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p>
    <w:p w14:paraId="5EB81A7B" w14:textId="77777777" w:rsidR="009D0C8B" w:rsidRPr="00EA5954" w:rsidRDefault="009D0C8B" w:rsidP="009D0C8B">
      <w:pPr>
        <w:rPr>
          <w:rFonts w:ascii="Arial" w:hAnsi="Arial" w:cs="Arial"/>
          <w:sz w:val="24"/>
          <w:szCs w:val="24"/>
        </w:rPr>
      </w:pP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t>Specialist Teaching Facility</w:t>
      </w:r>
      <w:r w:rsidRPr="00EA5954">
        <w:rPr>
          <w:rFonts w:ascii="Arial" w:hAnsi="Arial" w:cs="Arial"/>
          <w:sz w:val="24"/>
          <w:szCs w:val="24"/>
        </w:rPr>
        <w:tab/>
      </w:r>
      <w:sdt>
        <w:sdtPr>
          <w:rPr>
            <w:rFonts w:ascii="Arial" w:hAnsi="Arial" w:cs="Arial"/>
            <w:sz w:val="24"/>
            <w:szCs w:val="24"/>
          </w:rPr>
          <w:id w:val="1589495340"/>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p>
    <w:p w14:paraId="57DCD9B1" w14:textId="77777777" w:rsidR="009D0C8B" w:rsidRPr="00EA5954" w:rsidRDefault="009D0C8B" w:rsidP="009D0C8B">
      <w:pPr>
        <w:rPr>
          <w:rFonts w:ascii="Arial" w:hAnsi="Arial" w:cs="Arial"/>
          <w:sz w:val="24"/>
          <w:szCs w:val="24"/>
        </w:rPr>
      </w:pP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t xml:space="preserve">Special School </w:t>
      </w: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r>
      <w:sdt>
        <w:sdtPr>
          <w:rPr>
            <w:rFonts w:ascii="Arial" w:hAnsi="Arial" w:cs="Arial"/>
            <w:sz w:val="24"/>
            <w:szCs w:val="24"/>
          </w:rPr>
          <w:id w:val="-338699680"/>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p>
    <w:p w14:paraId="4E98428D" w14:textId="77777777" w:rsidR="009D0C8B" w:rsidRPr="00EA5954" w:rsidRDefault="009D0C8B" w:rsidP="009D0C8B">
      <w:pPr>
        <w:rPr>
          <w:rFonts w:ascii="Arial" w:hAnsi="Arial" w:cs="Arial"/>
          <w:b/>
          <w:sz w:val="24"/>
          <w:szCs w:val="24"/>
        </w:rPr>
      </w:pPr>
      <w:r w:rsidRPr="00EA5954">
        <w:rPr>
          <w:rFonts w:ascii="Arial" w:hAnsi="Arial" w:cs="Arial"/>
          <w:b/>
          <w:sz w:val="24"/>
          <w:szCs w:val="24"/>
        </w:rPr>
        <w:t>What was the reason for you deciding to educate your child at home?</w:t>
      </w:r>
    </w:p>
    <w:p w14:paraId="423E009A" w14:textId="77777777" w:rsidR="009D0C8B" w:rsidRPr="00EA5954" w:rsidRDefault="009D0C8B" w:rsidP="009D0C8B">
      <w:pPr>
        <w:rPr>
          <w:rFonts w:ascii="Arial" w:hAnsi="Arial" w:cs="Arial"/>
          <w:sz w:val="24"/>
          <w:szCs w:val="24"/>
        </w:rPr>
      </w:pPr>
      <w:r w:rsidRPr="00EA5954">
        <w:rPr>
          <w:rFonts w:ascii="Arial" w:hAnsi="Arial" w:cs="Arial"/>
          <w:sz w:val="24"/>
          <w:szCs w:val="24"/>
        </w:rPr>
        <w:t>Parental choice (seemed like a natural decision)</w:t>
      </w: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r>
      <w:sdt>
        <w:sdtPr>
          <w:rPr>
            <w:rFonts w:ascii="Arial" w:hAnsi="Arial" w:cs="Arial"/>
            <w:sz w:val="24"/>
            <w:szCs w:val="24"/>
          </w:rPr>
          <w:id w:val="1973712866"/>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p>
    <w:p w14:paraId="5FA9E491" w14:textId="77777777" w:rsidR="009D0C8B" w:rsidRPr="00EA5954" w:rsidRDefault="009D0C8B" w:rsidP="009D0C8B">
      <w:pPr>
        <w:rPr>
          <w:rFonts w:ascii="Arial" w:hAnsi="Arial" w:cs="Arial"/>
          <w:sz w:val="24"/>
          <w:szCs w:val="24"/>
        </w:rPr>
      </w:pPr>
      <w:r w:rsidRPr="00EA5954">
        <w:rPr>
          <w:rFonts w:ascii="Arial" w:hAnsi="Arial" w:cs="Arial"/>
          <w:sz w:val="24"/>
          <w:szCs w:val="24"/>
        </w:rPr>
        <w:t>Other siblings/family members are home educated</w:t>
      </w:r>
      <w:r w:rsidRPr="00EA5954">
        <w:rPr>
          <w:rFonts w:ascii="Arial" w:hAnsi="Arial" w:cs="Arial"/>
          <w:sz w:val="24"/>
          <w:szCs w:val="24"/>
        </w:rPr>
        <w:tab/>
      </w:r>
      <w:r w:rsidRPr="00EA5954">
        <w:rPr>
          <w:rFonts w:ascii="Arial" w:hAnsi="Arial" w:cs="Arial"/>
          <w:sz w:val="24"/>
          <w:szCs w:val="24"/>
        </w:rPr>
        <w:tab/>
      </w:r>
      <w:sdt>
        <w:sdtPr>
          <w:rPr>
            <w:rFonts w:ascii="Arial" w:hAnsi="Arial" w:cs="Arial"/>
            <w:sz w:val="24"/>
            <w:szCs w:val="24"/>
          </w:rPr>
          <w:id w:val="1136680775"/>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p>
    <w:p w14:paraId="13B2799A" w14:textId="77777777" w:rsidR="009D0C8B" w:rsidRPr="00EA5954" w:rsidRDefault="009D0C8B" w:rsidP="009D0C8B">
      <w:pPr>
        <w:rPr>
          <w:rFonts w:ascii="Arial" w:hAnsi="Arial" w:cs="Arial"/>
          <w:sz w:val="24"/>
          <w:szCs w:val="24"/>
        </w:rPr>
      </w:pPr>
      <w:r w:rsidRPr="00EA5954">
        <w:rPr>
          <w:rFonts w:ascii="Arial" w:hAnsi="Arial" w:cs="Arial"/>
          <w:sz w:val="24"/>
          <w:szCs w:val="24"/>
        </w:rPr>
        <w:t xml:space="preserve">Cultural/ </w:t>
      </w:r>
      <w:proofErr w:type="gramStart"/>
      <w:r w:rsidRPr="00EA5954">
        <w:rPr>
          <w:rFonts w:ascii="Arial" w:hAnsi="Arial" w:cs="Arial"/>
          <w:sz w:val="24"/>
          <w:szCs w:val="24"/>
        </w:rPr>
        <w:t>Religious</w:t>
      </w:r>
      <w:proofErr w:type="gramEnd"/>
      <w:r w:rsidRPr="00EA5954">
        <w:rPr>
          <w:rFonts w:ascii="Arial" w:hAnsi="Arial" w:cs="Arial"/>
          <w:sz w:val="24"/>
          <w:szCs w:val="24"/>
        </w:rPr>
        <w:t xml:space="preserve"> reasons</w:t>
      </w: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r>
      <w:sdt>
        <w:sdtPr>
          <w:rPr>
            <w:rFonts w:ascii="Arial" w:hAnsi="Arial" w:cs="Arial"/>
            <w:sz w:val="24"/>
            <w:szCs w:val="24"/>
          </w:rPr>
          <w:id w:val="1552966792"/>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p>
    <w:p w14:paraId="40EFC424" w14:textId="77777777" w:rsidR="009D0C8B" w:rsidRPr="00EA5954" w:rsidRDefault="009D0C8B" w:rsidP="009D0C8B">
      <w:pPr>
        <w:rPr>
          <w:rFonts w:ascii="Arial" w:hAnsi="Arial" w:cs="Arial"/>
          <w:sz w:val="24"/>
          <w:szCs w:val="24"/>
        </w:rPr>
      </w:pPr>
      <w:r w:rsidRPr="00EA5954">
        <w:rPr>
          <w:rFonts w:ascii="Arial" w:hAnsi="Arial" w:cs="Arial"/>
          <w:sz w:val="24"/>
          <w:szCs w:val="24"/>
        </w:rPr>
        <w:t xml:space="preserve">Lack of understanding of child’s Additional </w:t>
      </w:r>
      <w:proofErr w:type="gramStart"/>
      <w:r w:rsidRPr="00EA5954">
        <w:rPr>
          <w:rFonts w:ascii="Arial" w:hAnsi="Arial" w:cs="Arial"/>
          <w:sz w:val="24"/>
          <w:szCs w:val="24"/>
        </w:rPr>
        <w:t>Learning  Needs</w:t>
      </w:r>
      <w:proofErr w:type="gramEnd"/>
      <w:r w:rsidRPr="00EA5954">
        <w:rPr>
          <w:rFonts w:ascii="Arial" w:hAnsi="Arial" w:cs="Arial"/>
          <w:sz w:val="24"/>
          <w:szCs w:val="24"/>
        </w:rPr>
        <w:tab/>
      </w:r>
      <w:sdt>
        <w:sdtPr>
          <w:rPr>
            <w:rFonts w:ascii="Arial" w:hAnsi="Arial" w:cs="Arial"/>
            <w:sz w:val="24"/>
            <w:szCs w:val="24"/>
          </w:rPr>
          <w:id w:val="-394281621"/>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p>
    <w:p w14:paraId="49445F96" w14:textId="77777777" w:rsidR="009D0C8B" w:rsidRPr="00EA5954" w:rsidRDefault="009D0C8B" w:rsidP="009D0C8B">
      <w:pPr>
        <w:rPr>
          <w:rFonts w:ascii="Arial" w:hAnsi="Arial" w:cs="Arial"/>
          <w:sz w:val="24"/>
          <w:szCs w:val="24"/>
        </w:rPr>
      </w:pPr>
      <w:r w:rsidRPr="00EA5954">
        <w:rPr>
          <w:rFonts w:ascii="Arial" w:hAnsi="Arial" w:cs="Arial"/>
          <w:sz w:val="24"/>
          <w:szCs w:val="24"/>
        </w:rPr>
        <w:t>Lack of resources and provision for Additional Learning Needs</w:t>
      </w:r>
      <w:r w:rsidRPr="00EA5954">
        <w:rPr>
          <w:rFonts w:ascii="Arial" w:hAnsi="Arial" w:cs="Arial"/>
          <w:sz w:val="24"/>
          <w:szCs w:val="24"/>
        </w:rPr>
        <w:tab/>
      </w:r>
      <w:sdt>
        <w:sdtPr>
          <w:rPr>
            <w:rFonts w:ascii="Arial" w:hAnsi="Arial" w:cs="Arial"/>
            <w:sz w:val="24"/>
            <w:szCs w:val="24"/>
          </w:rPr>
          <w:id w:val="-1445077629"/>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p>
    <w:p w14:paraId="5F13D468" w14:textId="77777777" w:rsidR="009D0C8B" w:rsidRPr="00EA5954" w:rsidRDefault="009D0C8B" w:rsidP="009D0C8B">
      <w:pPr>
        <w:rPr>
          <w:rFonts w:ascii="Arial" w:hAnsi="Arial" w:cs="Arial"/>
          <w:sz w:val="24"/>
          <w:szCs w:val="24"/>
        </w:rPr>
      </w:pPr>
      <w:r w:rsidRPr="00EA5954">
        <w:rPr>
          <w:rFonts w:ascii="Arial" w:hAnsi="Arial" w:cs="Arial"/>
          <w:sz w:val="24"/>
          <w:szCs w:val="24"/>
        </w:rPr>
        <w:t>Concerns over child’s progress in school</w:t>
      </w: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r>
      <w:sdt>
        <w:sdtPr>
          <w:rPr>
            <w:rFonts w:ascii="Arial" w:hAnsi="Arial" w:cs="Arial"/>
            <w:sz w:val="24"/>
            <w:szCs w:val="24"/>
          </w:rPr>
          <w:id w:val="70705321"/>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p>
    <w:p w14:paraId="16C88E99" w14:textId="77777777" w:rsidR="009D0C8B" w:rsidRPr="00EA5954" w:rsidRDefault="009D0C8B" w:rsidP="009D0C8B">
      <w:pPr>
        <w:rPr>
          <w:rFonts w:ascii="Arial" w:hAnsi="Arial" w:cs="Arial"/>
          <w:sz w:val="24"/>
          <w:szCs w:val="24"/>
        </w:rPr>
      </w:pPr>
      <w:r w:rsidRPr="00EA5954">
        <w:rPr>
          <w:rFonts w:ascii="Arial" w:hAnsi="Arial" w:cs="Arial"/>
          <w:sz w:val="24"/>
          <w:szCs w:val="24"/>
        </w:rPr>
        <w:t>Awaiting a place at a particular school placement</w:t>
      </w:r>
      <w:r w:rsidRPr="00EA5954">
        <w:rPr>
          <w:rFonts w:ascii="Arial" w:hAnsi="Arial" w:cs="Arial"/>
          <w:sz w:val="24"/>
          <w:szCs w:val="24"/>
        </w:rPr>
        <w:tab/>
      </w:r>
      <w:r w:rsidRPr="00EA5954">
        <w:rPr>
          <w:rFonts w:ascii="Arial" w:hAnsi="Arial" w:cs="Arial"/>
          <w:sz w:val="24"/>
          <w:szCs w:val="24"/>
        </w:rPr>
        <w:tab/>
      </w:r>
      <w:sdt>
        <w:sdtPr>
          <w:rPr>
            <w:rFonts w:ascii="Arial" w:hAnsi="Arial" w:cs="Arial"/>
            <w:sz w:val="24"/>
            <w:szCs w:val="24"/>
          </w:rPr>
          <w:id w:val="6422735"/>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p>
    <w:p w14:paraId="27133DE1" w14:textId="77777777" w:rsidR="009D0C8B" w:rsidRPr="00EA5954" w:rsidRDefault="009D0C8B" w:rsidP="009D0C8B">
      <w:pPr>
        <w:rPr>
          <w:rFonts w:ascii="Arial" w:hAnsi="Arial" w:cs="Arial"/>
          <w:sz w:val="24"/>
          <w:szCs w:val="24"/>
        </w:rPr>
      </w:pPr>
      <w:r w:rsidRPr="00EA5954">
        <w:rPr>
          <w:rFonts w:ascii="Arial" w:hAnsi="Arial" w:cs="Arial"/>
          <w:sz w:val="24"/>
          <w:szCs w:val="24"/>
        </w:rPr>
        <w:t xml:space="preserve">Concerns over child’s well-being whilst at school (bullying </w:t>
      </w:r>
      <w:proofErr w:type="spellStart"/>
      <w:r w:rsidRPr="00EA5954">
        <w:rPr>
          <w:rFonts w:ascii="Arial" w:hAnsi="Arial" w:cs="Arial"/>
          <w:sz w:val="24"/>
          <w:szCs w:val="24"/>
        </w:rPr>
        <w:t>etc</w:t>
      </w:r>
      <w:proofErr w:type="spellEnd"/>
      <w:r w:rsidRPr="00EA5954">
        <w:rPr>
          <w:rFonts w:ascii="Arial" w:hAnsi="Arial" w:cs="Arial"/>
          <w:sz w:val="24"/>
          <w:szCs w:val="24"/>
        </w:rPr>
        <w:t>)</w:t>
      </w:r>
      <w:r w:rsidRPr="00EA5954">
        <w:rPr>
          <w:rFonts w:ascii="Arial" w:hAnsi="Arial" w:cs="Arial"/>
          <w:sz w:val="24"/>
          <w:szCs w:val="24"/>
        </w:rPr>
        <w:tab/>
      </w:r>
      <w:sdt>
        <w:sdtPr>
          <w:rPr>
            <w:rFonts w:ascii="Arial" w:hAnsi="Arial" w:cs="Arial"/>
            <w:sz w:val="24"/>
            <w:szCs w:val="24"/>
          </w:rPr>
          <w:id w:val="175860273"/>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p>
    <w:p w14:paraId="2839A05B" w14:textId="77777777" w:rsidR="009D0C8B" w:rsidRPr="00EA5954" w:rsidRDefault="009D0C8B" w:rsidP="009D0C8B">
      <w:pPr>
        <w:rPr>
          <w:rFonts w:ascii="Arial" w:hAnsi="Arial" w:cs="Arial"/>
          <w:sz w:val="24"/>
          <w:szCs w:val="24"/>
        </w:rPr>
      </w:pPr>
      <w:r w:rsidRPr="00EA5954">
        <w:rPr>
          <w:rFonts w:ascii="Arial" w:hAnsi="Arial" w:cs="Arial"/>
          <w:sz w:val="24"/>
          <w:szCs w:val="24"/>
        </w:rPr>
        <w:t>Wanted more flexibility in my child’s education</w:t>
      </w: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r>
      <w:sdt>
        <w:sdtPr>
          <w:rPr>
            <w:rFonts w:ascii="Arial" w:hAnsi="Arial" w:cs="Arial"/>
            <w:sz w:val="24"/>
            <w:szCs w:val="24"/>
          </w:rPr>
          <w:id w:val="-139350257"/>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p>
    <w:p w14:paraId="45C97EB4" w14:textId="77777777" w:rsidR="009D0C8B" w:rsidRPr="00EA5954" w:rsidRDefault="009D0C8B" w:rsidP="009D0C8B">
      <w:pPr>
        <w:rPr>
          <w:rFonts w:ascii="Arial" w:hAnsi="Arial" w:cs="Arial"/>
          <w:sz w:val="24"/>
          <w:szCs w:val="24"/>
        </w:rPr>
      </w:pPr>
      <w:r w:rsidRPr="00EA5954">
        <w:rPr>
          <w:rFonts w:ascii="Arial" w:hAnsi="Arial" w:cs="Arial"/>
          <w:sz w:val="24"/>
          <w:szCs w:val="24"/>
        </w:rPr>
        <w:t>Other (please specify)……………………………………………………………………………………..</w:t>
      </w:r>
    </w:p>
    <w:p w14:paraId="5E0E8958" w14:textId="77777777" w:rsidR="009D0C8B" w:rsidRPr="00EA5954" w:rsidRDefault="009D0C8B" w:rsidP="009D0C8B">
      <w:pPr>
        <w:rPr>
          <w:rFonts w:ascii="Arial" w:hAnsi="Arial" w:cs="Arial"/>
          <w:b/>
          <w:sz w:val="24"/>
          <w:szCs w:val="24"/>
        </w:rPr>
      </w:pPr>
      <w:r w:rsidRPr="00EA5954">
        <w:rPr>
          <w:rFonts w:ascii="Arial" w:hAnsi="Arial" w:cs="Arial"/>
          <w:b/>
          <w:sz w:val="24"/>
          <w:szCs w:val="24"/>
        </w:rPr>
        <w:t>Approach to learning</w:t>
      </w:r>
    </w:p>
    <w:p w14:paraId="6EB7D985" w14:textId="77777777" w:rsidR="009D0C8B" w:rsidRPr="00EA5954" w:rsidRDefault="009D0C8B" w:rsidP="009D0C8B">
      <w:pPr>
        <w:rPr>
          <w:rFonts w:ascii="Arial" w:hAnsi="Arial" w:cs="Arial"/>
          <w:sz w:val="24"/>
          <w:szCs w:val="24"/>
        </w:rPr>
      </w:pPr>
      <w:r w:rsidRPr="00EA5954">
        <w:rPr>
          <w:rFonts w:ascii="Arial" w:hAnsi="Arial" w:cs="Arial"/>
          <w:sz w:val="24"/>
          <w:szCs w:val="24"/>
        </w:rPr>
        <w:lastRenderedPageBreak/>
        <w:t>Do any of the following statements apply to your programme of Home Education?</w:t>
      </w:r>
    </w:p>
    <w:p w14:paraId="1E20BA61" w14:textId="77777777" w:rsidR="009D0C8B" w:rsidRPr="00EA5954" w:rsidRDefault="009D0C8B" w:rsidP="009D0C8B">
      <w:pPr>
        <w:rPr>
          <w:rFonts w:ascii="Arial" w:hAnsi="Arial" w:cs="Arial"/>
          <w:sz w:val="24"/>
          <w:szCs w:val="24"/>
        </w:rPr>
      </w:pPr>
      <w:r w:rsidRPr="00EA5954">
        <w:rPr>
          <w:rFonts w:ascii="Arial" w:hAnsi="Arial" w:cs="Arial"/>
          <w:sz w:val="24"/>
          <w:szCs w:val="24"/>
        </w:rPr>
        <w:t>We follow a structured approach, have timetables and adhere to a curriculum for learning</w:t>
      </w:r>
      <w:r w:rsidRPr="00EA5954">
        <w:rPr>
          <w:rFonts w:ascii="Arial" w:hAnsi="Arial" w:cs="Arial"/>
          <w:sz w:val="24"/>
          <w:szCs w:val="24"/>
        </w:rPr>
        <w:tab/>
      </w:r>
      <w:sdt>
        <w:sdtPr>
          <w:rPr>
            <w:rFonts w:ascii="Arial" w:hAnsi="Arial" w:cs="Arial"/>
            <w:sz w:val="24"/>
            <w:szCs w:val="24"/>
          </w:rPr>
          <w:id w:val="-395203660"/>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p>
    <w:p w14:paraId="689AE6D7" w14:textId="77777777" w:rsidR="009D0C8B" w:rsidRPr="00EA5954" w:rsidRDefault="009D0C8B" w:rsidP="009D0C8B">
      <w:pPr>
        <w:rPr>
          <w:rFonts w:ascii="Arial" w:hAnsi="Arial" w:cs="Arial"/>
          <w:sz w:val="24"/>
          <w:szCs w:val="24"/>
        </w:rPr>
      </w:pPr>
      <w:r w:rsidRPr="00EA5954">
        <w:rPr>
          <w:rFonts w:ascii="Arial" w:hAnsi="Arial" w:cs="Arial"/>
          <w:sz w:val="24"/>
          <w:szCs w:val="24"/>
        </w:rPr>
        <w:t>Learning is mainly child led and adults facilitate this</w:t>
      </w: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r>
      <w:r w:rsidRPr="00EA5954">
        <w:rPr>
          <w:rFonts w:ascii="Arial" w:hAnsi="Arial" w:cs="Arial"/>
          <w:sz w:val="24"/>
          <w:szCs w:val="24"/>
        </w:rPr>
        <w:tab/>
      </w:r>
      <w:sdt>
        <w:sdtPr>
          <w:rPr>
            <w:rFonts w:ascii="Arial" w:hAnsi="Arial" w:cs="Arial"/>
            <w:sz w:val="24"/>
            <w:szCs w:val="24"/>
          </w:rPr>
          <w:id w:val="-1404066481"/>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p>
    <w:p w14:paraId="1996AA83" w14:textId="77777777" w:rsidR="009D0C8B" w:rsidRPr="00EA5954" w:rsidRDefault="009D0C8B" w:rsidP="009D0C8B">
      <w:pPr>
        <w:rPr>
          <w:rFonts w:ascii="Arial" w:hAnsi="Arial" w:cs="Arial"/>
          <w:sz w:val="24"/>
          <w:szCs w:val="24"/>
        </w:rPr>
      </w:pPr>
      <w:r w:rsidRPr="00EA5954">
        <w:rPr>
          <w:rFonts w:ascii="Arial" w:hAnsi="Arial" w:cs="Arial"/>
          <w:sz w:val="24"/>
          <w:szCs w:val="24"/>
        </w:rPr>
        <w:t>The learner initiates their own learning through activities of their own making or sourcing</w:t>
      </w:r>
      <w:r w:rsidRPr="00EA5954">
        <w:rPr>
          <w:rFonts w:ascii="Arial" w:hAnsi="Arial" w:cs="Arial"/>
          <w:sz w:val="24"/>
          <w:szCs w:val="24"/>
        </w:rPr>
        <w:tab/>
      </w:r>
      <w:sdt>
        <w:sdtPr>
          <w:rPr>
            <w:rFonts w:ascii="Arial" w:hAnsi="Arial" w:cs="Arial"/>
            <w:sz w:val="24"/>
            <w:szCs w:val="24"/>
          </w:rPr>
          <w:id w:val="1250226611"/>
          <w14:checkbox>
            <w14:checked w14:val="0"/>
            <w14:checkedState w14:val="2612" w14:font="MS Gothic"/>
            <w14:uncheckedState w14:val="2610" w14:font="MS Gothic"/>
          </w14:checkbox>
        </w:sdtPr>
        <w:sdtEndPr/>
        <w:sdtContent>
          <w:r w:rsidRPr="00EA5954">
            <w:rPr>
              <w:rFonts w:ascii="MS Gothic" w:eastAsia="MS Gothic" w:hAnsi="MS Gothic" w:cs="MS Gothic" w:hint="eastAsia"/>
              <w:sz w:val="24"/>
              <w:szCs w:val="24"/>
            </w:rPr>
            <w:t>☐</w:t>
          </w:r>
        </w:sdtContent>
      </w:sdt>
    </w:p>
    <w:p w14:paraId="4418265A" w14:textId="7E781516" w:rsidR="009D0C8B" w:rsidRPr="00EA5954" w:rsidRDefault="009D0C8B" w:rsidP="009D0C8B">
      <w:pPr>
        <w:rPr>
          <w:rFonts w:ascii="Arial" w:hAnsi="Arial" w:cs="Arial"/>
          <w:sz w:val="24"/>
          <w:szCs w:val="24"/>
        </w:rPr>
      </w:pPr>
      <w:r w:rsidRPr="00EA5954">
        <w:rPr>
          <w:rFonts w:ascii="Arial" w:hAnsi="Arial" w:cs="Arial"/>
          <w:sz w:val="24"/>
          <w:szCs w:val="24"/>
        </w:rPr>
        <w:t>Do you receive funding to assist in your program of home education?</w:t>
      </w:r>
      <w:r w:rsidRPr="00EA5954">
        <w:rPr>
          <w:rFonts w:ascii="Arial" w:hAnsi="Arial" w:cs="Arial"/>
          <w:sz w:val="24"/>
          <w:szCs w:val="24"/>
        </w:rPr>
        <w:tab/>
      </w:r>
    </w:p>
    <w:p w14:paraId="6D841E76" w14:textId="77777777" w:rsidR="009D0C8B" w:rsidRPr="00EA5954" w:rsidRDefault="009D0C8B" w:rsidP="009D0C8B">
      <w:pPr>
        <w:rPr>
          <w:rFonts w:ascii="Arial" w:hAnsi="Arial" w:cs="Arial"/>
          <w:sz w:val="24"/>
          <w:szCs w:val="24"/>
        </w:rPr>
      </w:pPr>
      <w:r w:rsidRPr="00EA5954">
        <w:rPr>
          <w:rFonts w:ascii="Arial" w:hAnsi="Arial" w:cs="Arial"/>
          <w:sz w:val="24"/>
          <w:szCs w:val="24"/>
        </w:rPr>
        <w:t>Yes/no</w:t>
      </w:r>
    </w:p>
    <w:p w14:paraId="009197EC" w14:textId="77777777" w:rsidR="009D0C8B" w:rsidRPr="00EA5954" w:rsidRDefault="009D0C8B" w:rsidP="009D0C8B">
      <w:pPr>
        <w:rPr>
          <w:rFonts w:ascii="Arial" w:hAnsi="Arial" w:cs="Arial"/>
          <w:sz w:val="24"/>
          <w:szCs w:val="24"/>
        </w:rPr>
      </w:pPr>
      <w:r w:rsidRPr="00EA5954">
        <w:rPr>
          <w:rFonts w:ascii="Arial" w:hAnsi="Arial" w:cs="Arial"/>
          <w:sz w:val="24"/>
          <w:szCs w:val="24"/>
        </w:rPr>
        <w:t>If yes what is your funding source</w:t>
      </w:r>
      <w:proofErr w:type="gramStart"/>
      <w:r w:rsidRPr="00EA5954">
        <w:rPr>
          <w:rFonts w:ascii="Arial" w:hAnsi="Arial" w:cs="Arial"/>
          <w:sz w:val="24"/>
          <w:szCs w:val="24"/>
        </w:rPr>
        <w:t>?...........................................................................</w:t>
      </w:r>
      <w:proofErr w:type="gramEnd"/>
    </w:p>
    <w:p w14:paraId="6C7DE05E" w14:textId="77777777" w:rsidR="009D0C8B" w:rsidRPr="00EA5954" w:rsidRDefault="009D0C8B" w:rsidP="009D0C8B">
      <w:pPr>
        <w:rPr>
          <w:rFonts w:ascii="Arial" w:hAnsi="Arial" w:cs="Arial"/>
          <w:b/>
          <w:sz w:val="24"/>
          <w:szCs w:val="24"/>
        </w:rPr>
      </w:pPr>
      <w:r w:rsidRPr="00EA5954">
        <w:rPr>
          <w:rFonts w:ascii="Arial" w:hAnsi="Arial" w:cs="Arial"/>
          <w:b/>
          <w:sz w:val="24"/>
          <w:szCs w:val="24"/>
        </w:rPr>
        <w:t>If your child has not attended school then I would like to thank you for your time in completing this questionnaire. As explained in our discussion and in the consent letter completed you may be contacted at a later stage to discuss your responses further. If your child has attended school please also complete Section B.</w:t>
      </w:r>
    </w:p>
    <w:p w14:paraId="5FCDE789" w14:textId="77777777" w:rsidR="009D0C8B" w:rsidRPr="00EA5954" w:rsidRDefault="009D0C8B" w:rsidP="009D0C8B">
      <w:pPr>
        <w:rPr>
          <w:rFonts w:ascii="Arial" w:hAnsi="Arial" w:cs="Arial"/>
          <w:b/>
          <w:sz w:val="24"/>
          <w:szCs w:val="24"/>
        </w:rPr>
      </w:pPr>
    </w:p>
    <w:p w14:paraId="341579BA" w14:textId="77777777" w:rsidR="009D0C8B" w:rsidRPr="00EA5954" w:rsidRDefault="009D0C8B" w:rsidP="009D0C8B">
      <w:pPr>
        <w:rPr>
          <w:rFonts w:ascii="Arial" w:hAnsi="Arial" w:cs="Arial"/>
          <w:b/>
          <w:sz w:val="24"/>
          <w:szCs w:val="24"/>
        </w:rPr>
      </w:pPr>
      <w:r w:rsidRPr="00EA5954">
        <w:rPr>
          <w:rFonts w:ascii="Arial" w:hAnsi="Arial" w:cs="Arial"/>
          <w:b/>
          <w:sz w:val="24"/>
          <w:szCs w:val="24"/>
        </w:rPr>
        <w:t>SECTION B:</w:t>
      </w:r>
    </w:p>
    <w:p w14:paraId="36EB9216" w14:textId="77777777" w:rsidR="009D0C8B" w:rsidRPr="00EA5954" w:rsidRDefault="009D0C8B" w:rsidP="009D0C8B">
      <w:pPr>
        <w:pStyle w:val="ListParagraph"/>
        <w:numPr>
          <w:ilvl w:val="0"/>
          <w:numId w:val="8"/>
        </w:numPr>
        <w:spacing w:after="200" w:line="276" w:lineRule="auto"/>
        <w:rPr>
          <w:rFonts w:ascii="Arial" w:hAnsi="Arial" w:cs="Arial"/>
          <w:b/>
          <w:sz w:val="24"/>
          <w:szCs w:val="24"/>
        </w:rPr>
      </w:pPr>
      <w:r w:rsidRPr="00EA5954">
        <w:rPr>
          <w:rFonts w:ascii="Arial" w:hAnsi="Arial" w:cs="Arial"/>
          <w:b/>
          <w:sz w:val="24"/>
          <w:szCs w:val="24"/>
        </w:rPr>
        <w:t>Do you believe that your child’s educational needs were met at school?</w:t>
      </w:r>
    </w:p>
    <w:tbl>
      <w:tblPr>
        <w:tblStyle w:val="TableGrid"/>
        <w:tblW w:w="0" w:type="auto"/>
        <w:tblLook w:val="04A0" w:firstRow="1" w:lastRow="0" w:firstColumn="1" w:lastColumn="0" w:noHBand="0" w:noVBand="1"/>
      </w:tblPr>
      <w:tblGrid>
        <w:gridCol w:w="1258"/>
        <w:gridCol w:w="1192"/>
        <w:gridCol w:w="1192"/>
        <w:gridCol w:w="1417"/>
        <w:gridCol w:w="1192"/>
        <w:gridCol w:w="1193"/>
        <w:gridCol w:w="1276"/>
      </w:tblGrid>
      <w:tr w:rsidR="009D0C8B" w:rsidRPr="00EA5954" w14:paraId="33C1BCE2" w14:textId="77777777" w:rsidTr="009E5BDE">
        <w:tc>
          <w:tcPr>
            <w:tcW w:w="1320" w:type="dxa"/>
            <w:tcBorders>
              <w:top w:val="nil"/>
              <w:left w:val="nil"/>
              <w:bottom w:val="single" w:sz="4" w:space="0" w:color="auto"/>
              <w:right w:val="nil"/>
            </w:tcBorders>
          </w:tcPr>
          <w:p w14:paraId="065034B5" w14:textId="77777777" w:rsidR="009D0C8B" w:rsidRPr="00EA5954" w:rsidRDefault="009D0C8B" w:rsidP="009E5BDE">
            <w:pPr>
              <w:rPr>
                <w:rFonts w:ascii="Arial" w:hAnsi="Arial" w:cs="Arial"/>
                <w:sz w:val="24"/>
                <w:szCs w:val="24"/>
              </w:rPr>
            </w:pPr>
            <w:r w:rsidRPr="00EA5954">
              <w:rPr>
                <w:rFonts w:ascii="Arial" w:hAnsi="Arial" w:cs="Arial"/>
                <w:sz w:val="24"/>
                <w:szCs w:val="24"/>
              </w:rPr>
              <w:t>Never</w:t>
            </w:r>
          </w:p>
        </w:tc>
        <w:tc>
          <w:tcPr>
            <w:tcW w:w="1320" w:type="dxa"/>
            <w:tcBorders>
              <w:top w:val="nil"/>
              <w:left w:val="nil"/>
              <w:bottom w:val="single" w:sz="4" w:space="0" w:color="auto"/>
              <w:right w:val="nil"/>
            </w:tcBorders>
          </w:tcPr>
          <w:p w14:paraId="4E02A7A5"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56E63F01"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5A0BEFF0" w14:textId="77777777" w:rsidR="009D0C8B" w:rsidRPr="00EA5954" w:rsidRDefault="009D0C8B" w:rsidP="009E5BDE">
            <w:pPr>
              <w:rPr>
                <w:rFonts w:ascii="Arial" w:hAnsi="Arial" w:cs="Arial"/>
                <w:sz w:val="24"/>
                <w:szCs w:val="24"/>
              </w:rPr>
            </w:pPr>
            <w:r w:rsidRPr="00EA5954">
              <w:rPr>
                <w:rFonts w:ascii="Arial" w:hAnsi="Arial" w:cs="Arial"/>
                <w:sz w:val="24"/>
                <w:szCs w:val="24"/>
              </w:rPr>
              <w:t>Sometimes</w:t>
            </w:r>
          </w:p>
        </w:tc>
        <w:tc>
          <w:tcPr>
            <w:tcW w:w="1320" w:type="dxa"/>
            <w:tcBorders>
              <w:top w:val="nil"/>
              <w:left w:val="nil"/>
              <w:bottom w:val="single" w:sz="4" w:space="0" w:color="auto"/>
              <w:right w:val="nil"/>
            </w:tcBorders>
          </w:tcPr>
          <w:p w14:paraId="1700BD94" w14:textId="77777777" w:rsidR="009D0C8B" w:rsidRPr="00EA5954" w:rsidRDefault="009D0C8B" w:rsidP="009E5BDE">
            <w:pPr>
              <w:rPr>
                <w:rFonts w:ascii="Arial" w:hAnsi="Arial" w:cs="Arial"/>
                <w:sz w:val="24"/>
                <w:szCs w:val="24"/>
              </w:rPr>
            </w:pPr>
          </w:p>
        </w:tc>
        <w:tc>
          <w:tcPr>
            <w:tcW w:w="1321" w:type="dxa"/>
            <w:tcBorders>
              <w:top w:val="nil"/>
              <w:left w:val="nil"/>
              <w:bottom w:val="single" w:sz="4" w:space="0" w:color="auto"/>
              <w:right w:val="nil"/>
            </w:tcBorders>
          </w:tcPr>
          <w:p w14:paraId="1275A61E" w14:textId="77777777" w:rsidR="009D0C8B" w:rsidRPr="00EA5954" w:rsidRDefault="009D0C8B" w:rsidP="009E5BDE">
            <w:pPr>
              <w:rPr>
                <w:rFonts w:ascii="Arial" w:hAnsi="Arial" w:cs="Arial"/>
                <w:sz w:val="24"/>
                <w:szCs w:val="24"/>
              </w:rPr>
            </w:pPr>
          </w:p>
        </w:tc>
        <w:tc>
          <w:tcPr>
            <w:tcW w:w="1321" w:type="dxa"/>
            <w:tcBorders>
              <w:top w:val="nil"/>
              <w:left w:val="nil"/>
              <w:bottom w:val="single" w:sz="4" w:space="0" w:color="auto"/>
              <w:right w:val="nil"/>
            </w:tcBorders>
          </w:tcPr>
          <w:p w14:paraId="46728E16" w14:textId="77777777" w:rsidR="009D0C8B" w:rsidRPr="00EA5954" w:rsidRDefault="009D0C8B" w:rsidP="009E5BDE">
            <w:pPr>
              <w:rPr>
                <w:rFonts w:ascii="Arial" w:hAnsi="Arial" w:cs="Arial"/>
                <w:sz w:val="24"/>
                <w:szCs w:val="24"/>
              </w:rPr>
            </w:pPr>
            <w:r w:rsidRPr="00EA5954">
              <w:rPr>
                <w:rFonts w:ascii="Arial" w:hAnsi="Arial" w:cs="Arial"/>
                <w:sz w:val="24"/>
                <w:szCs w:val="24"/>
              </w:rPr>
              <w:t>Always</w:t>
            </w:r>
          </w:p>
        </w:tc>
      </w:tr>
      <w:tr w:rsidR="009D0C8B" w:rsidRPr="00EA5954" w14:paraId="5E7F2E8D" w14:textId="77777777" w:rsidTr="009E5BDE">
        <w:tc>
          <w:tcPr>
            <w:tcW w:w="1320" w:type="dxa"/>
            <w:tcBorders>
              <w:top w:val="single" w:sz="4" w:space="0" w:color="auto"/>
            </w:tcBorders>
          </w:tcPr>
          <w:p w14:paraId="2A77EA3E" w14:textId="77777777" w:rsidR="009D0C8B" w:rsidRPr="00EA5954" w:rsidRDefault="009D0C8B" w:rsidP="009E5BDE">
            <w:pPr>
              <w:rPr>
                <w:rFonts w:ascii="Arial" w:hAnsi="Arial" w:cs="Arial"/>
                <w:sz w:val="24"/>
                <w:szCs w:val="24"/>
              </w:rPr>
            </w:pPr>
            <w:r w:rsidRPr="00EA5954">
              <w:rPr>
                <w:rFonts w:ascii="Arial" w:hAnsi="Arial" w:cs="Arial"/>
                <w:sz w:val="24"/>
                <w:szCs w:val="24"/>
              </w:rPr>
              <w:t>1</w:t>
            </w:r>
          </w:p>
        </w:tc>
        <w:tc>
          <w:tcPr>
            <w:tcW w:w="1320" w:type="dxa"/>
            <w:tcBorders>
              <w:top w:val="single" w:sz="4" w:space="0" w:color="auto"/>
            </w:tcBorders>
          </w:tcPr>
          <w:p w14:paraId="55621295" w14:textId="77777777" w:rsidR="009D0C8B" w:rsidRPr="00EA5954" w:rsidRDefault="009D0C8B" w:rsidP="009E5BDE">
            <w:pPr>
              <w:rPr>
                <w:rFonts w:ascii="Arial" w:hAnsi="Arial" w:cs="Arial"/>
                <w:sz w:val="24"/>
                <w:szCs w:val="24"/>
              </w:rPr>
            </w:pPr>
            <w:r w:rsidRPr="00EA5954">
              <w:rPr>
                <w:rFonts w:ascii="Arial" w:hAnsi="Arial" w:cs="Arial"/>
                <w:sz w:val="24"/>
                <w:szCs w:val="24"/>
              </w:rPr>
              <w:t>2</w:t>
            </w:r>
          </w:p>
        </w:tc>
        <w:tc>
          <w:tcPr>
            <w:tcW w:w="1320" w:type="dxa"/>
            <w:tcBorders>
              <w:top w:val="single" w:sz="4" w:space="0" w:color="auto"/>
            </w:tcBorders>
          </w:tcPr>
          <w:p w14:paraId="2E6FB19A" w14:textId="77777777" w:rsidR="009D0C8B" w:rsidRPr="00EA5954" w:rsidRDefault="009D0C8B" w:rsidP="009E5BDE">
            <w:pPr>
              <w:rPr>
                <w:rFonts w:ascii="Arial" w:hAnsi="Arial" w:cs="Arial"/>
                <w:sz w:val="24"/>
                <w:szCs w:val="24"/>
              </w:rPr>
            </w:pPr>
            <w:r w:rsidRPr="00EA5954">
              <w:rPr>
                <w:rFonts w:ascii="Arial" w:hAnsi="Arial" w:cs="Arial"/>
                <w:sz w:val="24"/>
                <w:szCs w:val="24"/>
              </w:rPr>
              <w:t>3</w:t>
            </w:r>
          </w:p>
        </w:tc>
        <w:tc>
          <w:tcPr>
            <w:tcW w:w="1320" w:type="dxa"/>
            <w:tcBorders>
              <w:top w:val="single" w:sz="4" w:space="0" w:color="auto"/>
            </w:tcBorders>
          </w:tcPr>
          <w:p w14:paraId="0DFD21C3" w14:textId="77777777" w:rsidR="009D0C8B" w:rsidRPr="00EA5954" w:rsidRDefault="009D0C8B" w:rsidP="009E5BDE">
            <w:pPr>
              <w:rPr>
                <w:rFonts w:ascii="Arial" w:hAnsi="Arial" w:cs="Arial"/>
                <w:sz w:val="24"/>
                <w:szCs w:val="24"/>
              </w:rPr>
            </w:pPr>
            <w:r w:rsidRPr="00EA5954">
              <w:rPr>
                <w:rFonts w:ascii="Arial" w:hAnsi="Arial" w:cs="Arial"/>
                <w:sz w:val="24"/>
                <w:szCs w:val="24"/>
              </w:rPr>
              <w:t>4</w:t>
            </w:r>
          </w:p>
        </w:tc>
        <w:tc>
          <w:tcPr>
            <w:tcW w:w="1320" w:type="dxa"/>
            <w:tcBorders>
              <w:top w:val="single" w:sz="4" w:space="0" w:color="auto"/>
            </w:tcBorders>
          </w:tcPr>
          <w:p w14:paraId="4304EDE3" w14:textId="77777777" w:rsidR="009D0C8B" w:rsidRPr="00EA5954" w:rsidRDefault="009D0C8B" w:rsidP="009E5BDE">
            <w:pPr>
              <w:rPr>
                <w:rFonts w:ascii="Arial" w:hAnsi="Arial" w:cs="Arial"/>
                <w:sz w:val="24"/>
                <w:szCs w:val="24"/>
              </w:rPr>
            </w:pPr>
            <w:r w:rsidRPr="00EA5954">
              <w:rPr>
                <w:rFonts w:ascii="Arial" w:hAnsi="Arial" w:cs="Arial"/>
                <w:sz w:val="24"/>
                <w:szCs w:val="24"/>
              </w:rPr>
              <w:t>5</w:t>
            </w:r>
          </w:p>
        </w:tc>
        <w:tc>
          <w:tcPr>
            <w:tcW w:w="1321" w:type="dxa"/>
            <w:tcBorders>
              <w:top w:val="single" w:sz="4" w:space="0" w:color="auto"/>
            </w:tcBorders>
          </w:tcPr>
          <w:p w14:paraId="2F26F236" w14:textId="77777777" w:rsidR="009D0C8B" w:rsidRPr="00EA5954" w:rsidRDefault="009D0C8B" w:rsidP="009E5BDE">
            <w:pPr>
              <w:rPr>
                <w:rFonts w:ascii="Arial" w:hAnsi="Arial" w:cs="Arial"/>
                <w:sz w:val="24"/>
                <w:szCs w:val="24"/>
              </w:rPr>
            </w:pPr>
            <w:r w:rsidRPr="00EA5954">
              <w:rPr>
                <w:rFonts w:ascii="Arial" w:hAnsi="Arial" w:cs="Arial"/>
                <w:sz w:val="24"/>
                <w:szCs w:val="24"/>
              </w:rPr>
              <w:t>6</w:t>
            </w:r>
          </w:p>
        </w:tc>
        <w:tc>
          <w:tcPr>
            <w:tcW w:w="1321" w:type="dxa"/>
            <w:tcBorders>
              <w:top w:val="single" w:sz="4" w:space="0" w:color="auto"/>
            </w:tcBorders>
          </w:tcPr>
          <w:p w14:paraId="0426C5CE" w14:textId="77777777" w:rsidR="009D0C8B" w:rsidRPr="00EA5954" w:rsidRDefault="009D0C8B" w:rsidP="009E5BDE">
            <w:pPr>
              <w:rPr>
                <w:rFonts w:ascii="Arial" w:hAnsi="Arial" w:cs="Arial"/>
                <w:sz w:val="24"/>
                <w:szCs w:val="24"/>
              </w:rPr>
            </w:pPr>
            <w:r w:rsidRPr="00EA5954">
              <w:rPr>
                <w:rFonts w:ascii="Arial" w:hAnsi="Arial" w:cs="Arial"/>
                <w:sz w:val="24"/>
                <w:szCs w:val="24"/>
              </w:rPr>
              <w:t>7</w:t>
            </w:r>
          </w:p>
        </w:tc>
      </w:tr>
    </w:tbl>
    <w:p w14:paraId="5029B256" w14:textId="77777777" w:rsidR="009D0C8B" w:rsidRPr="00EA5954" w:rsidRDefault="009D0C8B" w:rsidP="009D0C8B">
      <w:pPr>
        <w:rPr>
          <w:rFonts w:ascii="Arial" w:hAnsi="Arial" w:cs="Arial"/>
          <w:sz w:val="24"/>
          <w:szCs w:val="24"/>
        </w:rPr>
      </w:pPr>
    </w:p>
    <w:p w14:paraId="6AAB6249" w14:textId="77777777" w:rsidR="009D0C8B" w:rsidRPr="00EA5954" w:rsidRDefault="009D0C8B" w:rsidP="009D0C8B">
      <w:pPr>
        <w:pStyle w:val="ListParagraph"/>
        <w:numPr>
          <w:ilvl w:val="0"/>
          <w:numId w:val="8"/>
        </w:numPr>
        <w:spacing w:after="200" w:line="276" w:lineRule="auto"/>
        <w:rPr>
          <w:rFonts w:ascii="Arial" w:hAnsi="Arial" w:cs="Arial"/>
          <w:b/>
          <w:sz w:val="24"/>
          <w:szCs w:val="24"/>
        </w:rPr>
      </w:pPr>
      <w:r w:rsidRPr="00EA5954">
        <w:rPr>
          <w:rFonts w:ascii="Arial" w:hAnsi="Arial" w:cs="Arial"/>
          <w:b/>
          <w:sz w:val="24"/>
          <w:szCs w:val="24"/>
        </w:rPr>
        <w:t>Do you believe that your child’s emotional needs were met at school?</w:t>
      </w:r>
    </w:p>
    <w:tbl>
      <w:tblPr>
        <w:tblStyle w:val="TableGrid"/>
        <w:tblW w:w="0" w:type="auto"/>
        <w:tblLook w:val="04A0" w:firstRow="1" w:lastRow="0" w:firstColumn="1" w:lastColumn="0" w:noHBand="0" w:noVBand="1"/>
      </w:tblPr>
      <w:tblGrid>
        <w:gridCol w:w="1258"/>
        <w:gridCol w:w="1192"/>
        <w:gridCol w:w="1192"/>
        <w:gridCol w:w="1417"/>
        <w:gridCol w:w="1192"/>
        <w:gridCol w:w="1193"/>
        <w:gridCol w:w="1276"/>
      </w:tblGrid>
      <w:tr w:rsidR="009D0C8B" w:rsidRPr="00EA5954" w14:paraId="70302DC5" w14:textId="77777777" w:rsidTr="009E5BDE">
        <w:tc>
          <w:tcPr>
            <w:tcW w:w="1320" w:type="dxa"/>
            <w:tcBorders>
              <w:top w:val="nil"/>
              <w:left w:val="nil"/>
              <w:bottom w:val="single" w:sz="4" w:space="0" w:color="auto"/>
              <w:right w:val="nil"/>
            </w:tcBorders>
          </w:tcPr>
          <w:p w14:paraId="4BE66A94" w14:textId="77777777" w:rsidR="009D0C8B" w:rsidRPr="00EA5954" w:rsidRDefault="009D0C8B" w:rsidP="009E5BDE">
            <w:pPr>
              <w:rPr>
                <w:rFonts w:ascii="Arial" w:hAnsi="Arial" w:cs="Arial"/>
                <w:sz w:val="24"/>
                <w:szCs w:val="24"/>
              </w:rPr>
            </w:pPr>
            <w:r w:rsidRPr="00EA5954">
              <w:rPr>
                <w:rFonts w:ascii="Arial" w:hAnsi="Arial" w:cs="Arial"/>
                <w:sz w:val="24"/>
                <w:szCs w:val="24"/>
              </w:rPr>
              <w:t>Never</w:t>
            </w:r>
          </w:p>
        </w:tc>
        <w:tc>
          <w:tcPr>
            <w:tcW w:w="1320" w:type="dxa"/>
            <w:tcBorders>
              <w:top w:val="nil"/>
              <w:left w:val="nil"/>
              <w:bottom w:val="single" w:sz="4" w:space="0" w:color="auto"/>
              <w:right w:val="nil"/>
            </w:tcBorders>
          </w:tcPr>
          <w:p w14:paraId="6193845C"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73499A08"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69A71239" w14:textId="77777777" w:rsidR="009D0C8B" w:rsidRPr="00EA5954" w:rsidRDefault="009D0C8B" w:rsidP="009E5BDE">
            <w:pPr>
              <w:rPr>
                <w:rFonts w:ascii="Arial" w:hAnsi="Arial" w:cs="Arial"/>
                <w:sz w:val="24"/>
                <w:szCs w:val="24"/>
              </w:rPr>
            </w:pPr>
            <w:r w:rsidRPr="00EA5954">
              <w:rPr>
                <w:rFonts w:ascii="Arial" w:hAnsi="Arial" w:cs="Arial"/>
                <w:sz w:val="24"/>
                <w:szCs w:val="24"/>
              </w:rPr>
              <w:t>Sometimes</w:t>
            </w:r>
          </w:p>
        </w:tc>
        <w:tc>
          <w:tcPr>
            <w:tcW w:w="1320" w:type="dxa"/>
            <w:tcBorders>
              <w:top w:val="nil"/>
              <w:left w:val="nil"/>
              <w:bottom w:val="single" w:sz="4" w:space="0" w:color="auto"/>
              <w:right w:val="nil"/>
            </w:tcBorders>
          </w:tcPr>
          <w:p w14:paraId="49731582" w14:textId="77777777" w:rsidR="009D0C8B" w:rsidRPr="00EA5954" w:rsidRDefault="009D0C8B" w:rsidP="009E5BDE">
            <w:pPr>
              <w:rPr>
                <w:rFonts w:ascii="Arial" w:hAnsi="Arial" w:cs="Arial"/>
                <w:sz w:val="24"/>
                <w:szCs w:val="24"/>
              </w:rPr>
            </w:pPr>
          </w:p>
        </w:tc>
        <w:tc>
          <w:tcPr>
            <w:tcW w:w="1321" w:type="dxa"/>
            <w:tcBorders>
              <w:top w:val="nil"/>
              <w:left w:val="nil"/>
              <w:bottom w:val="single" w:sz="4" w:space="0" w:color="auto"/>
              <w:right w:val="nil"/>
            </w:tcBorders>
          </w:tcPr>
          <w:p w14:paraId="5F0CFF48" w14:textId="77777777" w:rsidR="009D0C8B" w:rsidRPr="00EA5954" w:rsidRDefault="009D0C8B" w:rsidP="009E5BDE">
            <w:pPr>
              <w:rPr>
                <w:rFonts w:ascii="Arial" w:hAnsi="Arial" w:cs="Arial"/>
                <w:sz w:val="24"/>
                <w:szCs w:val="24"/>
              </w:rPr>
            </w:pPr>
          </w:p>
        </w:tc>
        <w:tc>
          <w:tcPr>
            <w:tcW w:w="1321" w:type="dxa"/>
            <w:tcBorders>
              <w:top w:val="nil"/>
              <w:left w:val="nil"/>
              <w:bottom w:val="single" w:sz="4" w:space="0" w:color="auto"/>
              <w:right w:val="nil"/>
            </w:tcBorders>
          </w:tcPr>
          <w:p w14:paraId="10AA4BF2" w14:textId="77777777" w:rsidR="009D0C8B" w:rsidRPr="00EA5954" w:rsidRDefault="009D0C8B" w:rsidP="009E5BDE">
            <w:pPr>
              <w:rPr>
                <w:rFonts w:ascii="Arial" w:hAnsi="Arial" w:cs="Arial"/>
                <w:sz w:val="24"/>
                <w:szCs w:val="24"/>
              </w:rPr>
            </w:pPr>
            <w:r w:rsidRPr="00EA5954">
              <w:rPr>
                <w:rFonts w:ascii="Arial" w:hAnsi="Arial" w:cs="Arial"/>
                <w:sz w:val="24"/>
                <w:szCs w:val="24"/>
              </w:rPr>
              <w:t>Always</w:t>
            </w:r>
          </w:p>
        </w:tc>
      </w:tr>
      <w:tr w:rsidR="009D0C8B" w:rsidRPr="00EA5954" w14:paraId="1B2C56CF" w14:textId="77777777" w:rsidTr="009E5BDE">
        <w:tc>
          <w:tcPr>
            <w:tcW w:w="1320" w:type="dxa"/>
            <w:tcBorders>
              <w:top w:val="single" w:sz="4" w:space="0" w:color="auto"/>
            </w:tcBorders>
          </w:tcPr>
          <w:p w14:paraId="0358DAE0" w14:textId="77777777" w:rsidR="009D0C8B" w:rsidRPr="00EA5954" w:rsidRDefault="009D0C8B" w:rsidP="009E5BDE">
            <w:pPr>
              <w:rPr>
                <w:rFonts w:ascii="Arial" w:hAnsi="Arial" w:cs="Arial"/>
                <w:sz w:val="24"/>
                <w:szCs w:val="24"/>
              </w:rPr>
            </w:pPr>
            <w:r w:rsidRPr="00EA5954">
              <w:rPr>
                <w:rFonts w:ascii="Arial" w:hAnsi="Arial" w:cs="Arial"/>
                <w:sz w:val="24"/>
                <w:szCs w:val="24"/>
              </w:rPr>
              <w:t>1</w:t>
            </w:r>
          </w:p>
        </w:tc>
        <w:tc>
          <w:tcPr>
            <w:tcW w:w="1320" w:type="dxa"/>
            <w:tcBorders>
              <w:top w:val="single" w:sz="4" w:space="0" w:color="auto"/>
            </w:tcBorders>
          </w:tcPr>
          <w:p w14:paraId="02D1840B" w14:textId="77777777" w:rsidR="009D0C8B" w:rsidRPr="00EA5954" w:rsidRDefault="009D0C8B" w:rsidP="009E5BDE">
            <w:pPr>
              <w:rPr>
                <w:rFonts w:ascii="Arial" w:hAnsi="Arial" w:cs="Arial"/>
                <w:sz w:val="24"/>
                <w:szCs w:val="24"/>
              </w:rPr>
            </w:pPr>
            <w:r w:rsidRPr="00EA5954">
              <w:rPr>
                <w:rFonts w:ascii="Arial" w:hAnsi="Arial" w:cs="Arial"/>
                <w:sz w:val="24"/>
                <w:szCs w:val="24"/>
              </w:rPr>
              <w:t>2</w:t>
            </w:r>
          </w:p>
        </w:tc>
        <w:tc>
          <w:tcPr>
            <w:tcW w:w="1320" w:type="dxa"/>
            <w:tcBorders>
              <w:top w:val="single" w:sz="4" w:space="0" w:color="auto"/>
            </w:tcBorders>
          </w:tcPr>
          <w:p w14:paraId="3AC3441B" w14:textId="77777777" w:rsidR="009D0C8B" w:rsidRPr="00EA5954" w:rsidRDefault="009D0C8B" w:rsidP="009E5BDE">
            <w:pPr>
              <w:rPr>
                <w:rFonts w:ascii="Arial" w:hAnsi="Arial" w:cs="Arial"/>
                <w:sz w:val="24"/>
                <w:szCs w:val="24"/>
              </w:rPr>
            </w:pPr>
            <w:r w:rsidRPr="00EA5954">
              <w:rPr>
                <w:rFonts w:ascii="Arial" w:hAnsi="Arial" w:cs="Arial"/>
                <w:sz w:val="24"/>
                <w:szCs w:val="24"/>
              </w:rPr>
              <w:t>3</w:t>
            </w:r>
          </w:p>
        </w:tc>
        <w:tc>
          <w:tcPr>
            <w:tcW w:w="1320" w:type="dxa"/>
            <w:tcBorders>
              <w:top w:val="single" w:sz="4" w:space="0" w:color="auto"/>
            </w:tcBorders>
          </w:tcPr>
          <w:p w14:paraId="70189CCB" w14:textId="77777777" w:rsidR="009D0C8B" w:rsidRPr="00EA5954" w:rsidRDefault="009D0C8B" w:rsidP="009E5BDE">
            <w:pPr>
              <w:rPr>
                <w:rFonts w:ascii="Arial" w:hAnsi="Arial" w:cs="Arial"/>
                <w:sz w:val="24"/>
                <w:szCs w:val="24"/>
              </w:rPr>
            </w:pPr>
            <w:r w:rsidRPr="00EA5954">
              <w:rPr>
                <w:rFonts w:ascii="Arial" w:hAnsi="Arial" w:cs="Arial"/>
                <w:sz w:val="24"/>
                <w:szCs w:val="24"/>
              </w:rPr>
              <w:t>4</w:t>
            </w:r>
          </w:p>
        </w:tc>
        <w:tc>
          <w:tcPr>
            <w:tcW w:w="1320" w:type="dxa"/>
            <w:tcBorders>
              <w:top w:val="single" w:sz="4" w:space="0" w:color="auto"/>
            </w:tcBorders>
          </w:tcPr>
          <w:p w14:paraId="7B44188B" w14:textId="77777777" w:rsidR="009D0C8B" w:rsidRPr="00EA5954" w:rsidRDefault="009D0C8B" w:rsidP="009E5BDE">
            <w:pPr>
              <w:rPr>
                <w:rFonts w:ascii="Arial" w:hAnsi="Arial" w:cs="Arial"/>
                <w:sz w:val="24"/>
                <w:szCs w:val="24"/>
              </w:rPr>
            </w:pPr>
            <w:r w:rsidRPr="00EA5954">
              <w:rPr>
                <w:rFonts w:ascii="Arial" w:hAnsi="Arial" w:cs="Arial"/>
                <w:sz w:val="24"/>
                <w:szCs w:val="24"/>
              </w:rPr>
              <w:t>5</w:t>
            </w:r>
          </w:p>
        </w:tc>
        <w:tc>
          <w:tcPr>
            <w:tcW w:w="1321" w:type="dxa"/>
            <w:tcBorders>
              <w:top w:val="single" w:sz="4" w:space="0" w:color="auto"/>
            </w:tcBorders>
          </w:tcPr>
          <w:p w14:paraId="7E6E95FC" w14:textId="77777777" w:rsidR="009D0C8B" w:rsidRPr="00EA5954" w:rsidRDefault="009D0C8B" w:rsidP="009E5BDE">
            <w:pPr>
              <w:rPr>
                <w:rFonts w:ascii="Arial" w:hAnsi="Arial" w:cs="Arial"/>
                <w:sz w:val="24"/>
                <w:szCs w:val="24"/>
              </w:rPr>
            </w:pPr>
            <w:r w:rsidRPr="00EA5954">
              <w:rPr>
                <w:rFonts w:ascii="Arial" w:hAnsi="Arial" w:cs="Arial"/>
                <w:sz w:val="24"/>
                <w:szCs w:val="24"/>
              </w:rPr>
              <w:t>6</w:t>
            </w:r>
          </w:p>
        </w:tc>
        <w:tc>
          <w:tcPr>
            <w:tcW w:w="1321" w:type="dxa"/>
            <w:tcBorders>
              <w:top w:val="single" w:sz="4" w:space="0" w:color="auto"/>
            </w:tcBorders>
          </w:tcPr>
          <w:p w14:paraId="737CF0BC" w14:textId="77777777" w:rsidR="009D0C8B" w:rsidRPr="00EA5954" w:rsidRDefault="009D0C8B" w:rsidP="009E5BDE">
            <w:pPr>
              <w:rPr>
                <w:rFonts w:ascii="Arial" w:hAnsi="Arial" w:cs="Arial"/>
                <w:sz w:val="24"/>
                <w:szCs w:val="24"/>
              </w:rPr>
            </w:pPr>
            <w:r w:rsidRPr="00EA5954">
              <w:rPr>
                <w:rFonts w:ascii="Arial" w:hAnsi="Arial" w:cs="Arial"/>
                <w:sz w:val="24"/>
                <w:szCs w:val="24"/>
              </w:rPr>
              <w:t>7</w:t>
            </w:r>
          </w:p>
        </w:tc>
      </w:tr>
    </w:tbl>
    <w:p w14:paraId="0F0AF614" w14:textId="77777777" w:rsidR="009D0C8B" w:rsidRPr="00EA5954" w:rsidRDefault="009D0C8B" w:rsidP="009D0C8B">
      <w:pPr>
        <w:rPr>
          <w:rFonts w:ascii="Arial" w:hAnsi="Arial" w:cs="Arial"/>
          <w:sz w:val="24"/>
          <w:szCs w:val="24"/>
        </w:rPr>
      </w:pPr>
    </w:p>
    <w:p w14:paraId="328F1D8E" w14:textId="77777777" w:rsidR="009D0C8B" w:rsidRPr="00EA5954" w:rsidRDefault="009D0C8B" w:rsidP="009D0C8B">
      <w:pPr>
        <w:pStyle w:val="ListParagraph"/>
        <w:numPr>
          <w:ilvl w:val="0"/>
          <w:numId w:val="8"/>
        </w:numPr>
        <w:spacing w:after="200" w:line="276" w:lineRule="auto"/>
        <w:rPr>
          <w:rFonts w:ascii="Arial" w:hAnsi="Arial" w:cs="Arial"/>
          <w:b/>
          <w:sz w:val="24"/>
          <w:szCs w:val="24"/>
        </w:rPr>
      </w:pPr>
      <w:r w:rsidRPr="00EA5954">
        <w:rPr>
          <w:rFonts w:ascii="Arial" w:hAnsi="Arial" w:cs="Arial"/>
          <w:b/>
          <w:sz w:val="24"/>
          <w:szCs w:val="24"/>
        </w:rPr>
        <w:t>To what extent do you believe lack of resources played a part in your decision to home educate?</w:t>
      </w:r>
    </w:p>
    <w:tbl>
      <w:tblPr>
        <w:tblStyle w:val="TableGrid"/>
        <w:tblW w:w="0" w:type="auto"/>
        <w:tblLook w:val="04A0" w:firstRow="1" w:lastRow="0" w:firstColumn="1" w:lastColumn="0" w:noHBand="0" w:noVBand="1"/>
      </w:tblPr>
      <w:tblGrid>
        <w:gridCol w:w="1258"/>
        <w:gridCol w:w="1221"/>
        <w:gridCol w:w="1220"/>
        <w:gridCol w:w="1277"/>
        <w:gridCol w:w="1220"/>
        <w:gridCol w:w="1221"/>
        <w:gridCol w:w="1303"/>
      </w:tblGrid>
      <w:tr w:rsidR="009D0C8B" w:rsidRPr="00EA5954" w14:paraId="297729A1" w14:textId="77777777" w:rsidTr="009E5BDE">
        <w:tc>
          <w:tcPr>
            <w:tcW w:w="1320" w:type="dxa"/>
            <w:tcBorders>
              <w:top w:val="nil"/>
              <w:left w:val="nil"/>
              <w:bottom w:val="single" w:sz="4" w:space="0" w:color="auto"/>
              <w:right w:val="nil"/>
            </w:tcBorders>
          </w:tcPr>
          <w:p w14:paraId="376DA495" w14:textId="77777777" w:rsidR="009D0C8B" w:rsidRPr="00EA5954" w:rsidRDefault="009D0C8B" w:rsidP="009E5BDE">
            <w:pPr>
              <w:rPr>
                <w:rFonts w:ascii="Arial" w:hAnsi="Arial" w:cs="Arial"/>
                <w:sz w:val="24"/>
                <w:szCs w:val="24"/>
              </w:rPr>
            </w:pPr>
            <w:r w:rsidRPr="00EA5954">
              <w:rPr>
                <w:rFonts w:ascii="Arial" w:hAnsi="Arial" w:cs="Arial"/>
                <w:sz w:val="24"/>
                <w:szCs w:val="24"/>
              </w:rPr>
              <w:t>Very little</w:t>
            </w:r>
          </w:p>
        </w:tc>
        <w:tc>
          <w:tcPr>
            <w:tcW w:w="1320" w:type="dxa"/>
            <w:tcBorders>
              <w:top w:val="nil"/>
              <w:left w:val="nil"/>
              <w:bottom w:val="single" w:sz="4" w:space="0" w:color="auto"/>
              <w:right w:val="nil"/>
            </w:tcBorders>
          </w:tcPr>
          <w:p w14:paraId="044FB35C"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00A091FD"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2B0D47EA" w14:textId="77777777" w:rsidR="009D0C8B" w:rsidRPr="00EA5954" w:rsidRDefault="009D0C8B" w:rsidP="009E5BDE">
            <w:pPr>
              <w:rPr>
                <w:rFonts w:ascii="Arial" w:hAnsi="Arial" w:cs="Arial"/>
                <w:sz w:val="24"/>
                <w:szCs w:val="24"/>
              </w:rPr>
            </w:pPr>
            <w:r w:rsidRPr="00EA5954">
              <w:rPr>
                <w:rFonts w:ascii="Arial" w:hAnsi="Arial" w:cs="Arial"/>
                <w:sz w:val="24"/>
                <w:szCs w:val="24"/>
              </w:rPr>
              <w:t>Partial</w:t>
            </w:r>
          </w:p>
        </w:tc>
        <w:tc>
          <w:tcPr>
            <w:tcW w:w="1320" w:type="dxa"/>
            <w:tcBorders>
              <w:top w:val="nil"/>
              <w:left w:val="nil"/>
              <w:bottom w:val="single" w:sz="4" w:space="0" w:color="auto"/>
              <w:right w:val="nil"/>
            </w:tcBorders>
          </w:tcPr>
          <w:p w14:paraId="378CADE8" w14:textId="77777777" w:rsidR="009D0C8B" w:rsidRPr="00EA5954" w:rsidRDefault="009D0C8B" w:rsidP="009E5BDE">
            <w:pPr>
              <w:rPr>
                <w:rFonts w:ascii="Arial" w:hAnsi="Arial" w:cs="Arial"/>
                <w:sz w:val="24"/>
                <w:szCs w:val="24"/>
              </w:rPr>
            </w:pPr>
          </w:p>
        </w:tc>
        <w:tc>
          <w:tcPr>
            <w:tcW w:w="1321" w:type="dxa"/>
            <w:tcBorders>
              <w:top w:val="nil"/>
              <w:left w:val="nil"/>
              <w:bottom w:val="single" w:sz="4" w:space="0" w:color="auto"/>
              <w:right w:val="nil"/>
            </w:tcBorders>
          </w:tcPr>
          <w:p w14:paraId="2AF870B7" w14:textId="77777777" w:rsidR="009D0C8B" w:rsidRPr="00EA5954" w:rsidRDefault="009D0C8B" w:rsidP="009E5BDE">
            <w:pPr>
              <w:rPr>
                <w:rFonts w:ascii="Arial" w:hAnsi="Arial" w:cs="Arial"/>
                <w:sz w:val="24"/>
                <w:szCs w:val="24"/>
              </w:rPr>
            </w:pPr>
          </w:p>
        </w:tc>
        <w:tc>
          <w:tcPr>
            <w:tcW w:w="1321" w:type="dxa"/>
            <w:tcBorders>
              <w:top w:val="nil"/>
              <w:left w:val="nil"/>
              <w:bottom w:val="single" w:sz="4" w:space="0" w:color="auto"/>
              <w:right w:val="nil"/>
            </w:tcBorders>
          </w:tcPr>
          <w:p w14:paraId="1808ECF5" w14:textId="77777777" w:rsidR="009D0C8B" w:rsidRPr="00EA5954" w:rsidRDefault="009D0C8B" w:rsidP="009E5BDE">
            <w:pPr>
              <w:rPr>
                <w:rFonts w:ascii="Arial" w:hAnsi="Arial" w:cs="Arial"/>
                <w:sz w:val="24"/>
                <w:szCs w:val="24"/>
              </w:rPr>
            </w:pPr>
            <w:r w:rsidRPr="00EA5954">
              <w:rPr>
                <w:rFonts w:ascii="Arial" w:hAnsi="Arial" w:cs="Arial"/>
                <w:sz w:val="24"/>
                <w:szCs w:val="24"/>
              </w:rPr>
              <w:t>Absolute</w:t>
            </w:r>
          </w:p>
        </w:tc>
      </w:tr>
      <w:tr w:rsidR="009D0C8B" w:rsidRPr="00EA5954" w14:paraId="4F72734A" w14:textId="77777777" w:rsidTr="009E5BDE">
        <w:tc>
          <w:tcPr>
            <w:tcW w:w="1320" w:type="dxa"/>
            <w:tcBorders>
              <w:top w:val="single" w:sz="4" w:space="0" w:color="auto"/>
            </w:tcBorders>
          </w:tcPr>
          <w:p w14:paraId="5B84C8EC" w14:textId="77777777" w:rsidR="009D0C8B" w:rsidRPr="00EA5954" w:rsidRDefault="009D0C8B" w:rsidP="009E5BDE">
            <w:pPr>
              <w:rPr>
                <w:rFonts w:ascii="Arial" w:hAnsi="Arial" w:cs="Arial"/>
                <w:sz w:val="24"/>
                <w:szCs w:val="24"/>
              </w:rPr>
            </w:pPr>
            <w:r w:rsidRPr="00EA5954">
              <w:rPr>
                <w:rFonts w:ascii="Arial" w:hAnsi="Arial" w:cs="Arial"/>
                <w:sz w:val="24"/>
                <w:szCs w:val="24"/>
              </w:rPr>
              <w:t>1</w:t>
            </w:r>
          </w:p>
        </w:tc>
        <w:tc>
          <w:tcPr>
            <w:tcW w:w="1320" w:type="dxa"/>
            <w:tcBorders>
              <w:top w:val="single" w:sz="4" w:space="0" w:color="auto"/>
            </w:tcBorders>
          </w:tcPr>
          <w:p w14:paraId="101CF1DC" w14:textId="77777777" w:rsidR="009D0C8B" w:rsidRPr="00EA5954" w:rsidRDefault="009D0C8B" w:rsidP="009E5BDE">
            <w:pPr>
              <w:rPr>
                <w:rFonts w:ascii="Arial" w:hAnsi="Arial" w:cs="Arial"/>
                <w:sz w:val="24"/>
                <w:szCs w:val="24"/>
              </w:rPr>
            </w:pPr>
            <w:r w:rsidRPr="00EA5954">
              <w:rPr>
                <w:rFonts w:ascii="Arial" w:hAnsi="Arial" w:cs="Arial"/>
                <w:sz w:val="24"/>
                <w:szCs w:val="24"/>
              </w:rPr>
              <w:t>2</w:t>
            </w:r>
          </w:p>
        </w:tc>
        <w:tc>
          <w:tcPr>
            <w:tcW w:w="1320" w:type="dxa"/>
            <w:tcBorders>
              <w:top w:val="single" w:sz="4" w:space="0" w:color="auto"/>
            </w:tcBorders>
          </w:tcPr>
          <w:p w14:paraId="41773C85" w14:textId="77777777" w:rsidR="009D0C8B" w:rsidRPr="00EA5954" w:rsidRDefault="009D0C8B" w:rsidP="009E5BDE">
            <w:pPr>
              <w:rPr>
                <w:rFonts w:ascii="Arial" w:hAnsi="Arial" w:cs="Arial"/>
                <w:sz w:val="24"/>
                <w:szCs w:val="24"/>
              </w:rPr>
            </w:pPr>
            <w:r w:rsidRPr="00EA5954">
              <w:rPr>
                <w:rFonts w:ascii="Arial" w:hAnsi="Arial" w:cs="Arial"/>
                <w:sz w:val="24"/>
                <w:szCs w:val="24"/>
              </w:rPr>
              <w:t>3</w:t>
            </w:r>
          </w:p>
        </w:tc>
        <w:tc>
          <w:tcPr>
            <w:tcW w:w="1320" w:type="dxa"/>
            <w:tcBorders>
              <w:top w:val="single" w:sz="4" w:space="0" w:color="auto"/>
            </w:tcBorders>
          </w:tcPr>
          <w:p w14:paraId="16598B9E" w14:textId="77777777" w:rsidR="009D0C8B" w:rsidRPr="00EA5954" w:rsidRDefault="009D0C8B" w:rsidP="009E5BDE">
            <w:pPr>
              <w:rPr>
                <w:rFonts w:ascii="Arial" w:hAnsi="Arial" w:cs="Arial"/>
                <w:sz w:val="24"/>
                <w:szCs w:val="24"/>
              </w:rPr>
            </w:pPr>
            <w:r w:rsidRPr="00EA5954">
              <w:rPr>
                <w:rFonts w:ascii="Arial" w:hAnsi="Arial" w:cs="Arial"/>
                <w:sz w:val="24"/>
                <w:szCs w:val="24"/>
              </w:rPr>
              <w:t>4</w:t>
            </w:r>
          </w:p>
        </w:tc>
        <w:tc>
          <w:tcPr>
            <w:tcW w:w="1320" w:type="dxa"/>
            <w:tcBorders>
              <w:top w:val="single" w:sz="4" w:space="0" w:color="auto"/>
            </w:tcBorders>
          </w:tcPr>
          <w:p w14:paraId="044DE2F3" w14:textId="77777777" w:rsidR="009D0C8B" w:rsidRPr="00EA5954" w:rsidRDefault="009D0C8B" w:rsidP="009E5BDE">
            <w:pPr>
              <w:rPr>
                <w:rFonts w:ascii="Arial" w:hAnsi="Arial" w:cs="Arial"/>
                <w:sz w:val="24"/>
                <w:szCs w:val="24"/>
              </w:rPr>
            </w:pPr>
            <w:r w:rsidRPr="00EA5954">
              <w:rPr>
                <w:rFonts w:ascii="Arial" w:hAnsi="Arial" w:cs="Arial"/>
                <w:sz w:val="24"/>
                <w:szCs w:val="24"/>
              </w:rPr>
              <w:t>5</w:t>
            </w:r>
          </w:p>
        </w:tc>
        <w:tc>
          <w:tcPr>
            <w:tcW w:w="1321" w:type="dxa"/>
            <w:tcBorders>
              <w:top w:val="single" w:sz="4" w:space="0" w:color="auto"/>
            </w:tcBorders>
          </w:tcPr>
          <w:p w14:paraId="3B0840BF" w14:textId="77777777" w:rsidR="009D0C8B" w:rsidRPr="00EA5954" w:rsidRDefault="009D0C8B" w:rsidP="009E5BDE">
            <w:pPr>
              <w:rPr>
                <w:rFonts w:ascii="Arial" w:hAnsi="Arial" w:cs="Arial"/>
                <w:sz w:val="24"/>
                <w:szCs w:val="24"/>
              </w:rPr>
            </w:pPr>
            <w:r w:rsidRPr="00EA5954">
              <w:rPr>
                <w:rFonts w:ascii="Arial" w:hAnsi="Arial" w:cs="Arial"/>
                <w:sz w:val="24"/>
                <w:szCs w:val="24"/>
              </w:rPr>
              <w:t>6</w:t>
            </w:r>
          </w:p>
        </w:tc>
        <w:tc>
          <w:tcPr>
            <w:tcW w:w="1321" w:type="dxa"/>
            <w:tcBorders>
              <w:top w:val="single" w:sz="4" w:space="0" w:color="auto"/>
            </w:tcBorders>
          </w:tcPr>
          <w:p w14:paraId="46A8A944" w14:textId="77777777" w:rsidR="009D0C8B" w:rsidRPr="00EA5954" w:rsidRDefault="009D0C8B" w:rsidP="009E5BDE">
            <w:pPr>
              <w:rPr>
                <w:rFonts w:ascii="Arial" w:hAnsi="Arial" w:cs="Arial"/>
                <w:sz w:val="24"/>
                <w:szCs w:val="24"/>
              </w:rPr>
            </w:pPr>
            <w:r w:rsidRPr="00EA5954">
              <w:rPr>
                <w:rFonts w:ascii="Arial" w:hAnsi="Arial" w:cs="Arial"/>
                <w:sz w:val="24"/>
                <w:szCs w:val="24"/>
              </w:rPr>
              <w:t>7</w:t>
            </w:r>
          </w:p>
        </w:tc>
      </w:tr>
    </w:tbl>
    <w:p w14:paraId="74BDB2B3" w14:textId="77777777" w:rsidR="009D0C8B" w:rsidRPr="00EA5954" w:rsidRDefault="009D0C8B" w:rsidP="009D0C8B">
      <w:pPr>
        <w:rPr>
          <w:rFonts w:ascii="Arial" w:hAnsi="Arial" w:cs="Arial"/>
          <w:sz w:val="24"/>
          <w:szCs w:val="24"/>
        </w:rPr>
      </w:pPr>
    </w:p>
    <w:p w14:paraId="2C7D6E8C" w14:textId="77777777" w:rsidR="009D0C8B" w:rsidRPr="00EA5954" w:rsidRDefault="009D0C8B" w:rsidP="009D0C8B">
      <w:pPr>
        <w:pStyle w:val="ListParagraph"/>
        <w:numPr>
          <w:ilvl w:val="0"/>
          <w:numId w:val="8"/>
        </w:numPr>
        <w:spacing w:after="200" w:line="276" w:lineRule="auto"/>
        <w:rPr>
          <w:rFonts w:ascii="Arial" w:hAnsi="Arial" w:cs="Arial"/>
          <w:b/>
          <w:sz w:val="24"/>
          <w:szCs w:val="24"/>
        </w:rPr>
      </w:pPr>
      <w:r w:rsidRPr="00EA5954">
        <w:rPr>
          <w:rFonts w:ascii="Arial" w:hAnsi="Arial" w:cs="Arial"/>
          <w:b/>
          <w:sz w:val="24"/>
          <w:szCs w:val="24"/>
        </w:rPr>
        <w:t xml:space="preserve">Do you feel that </w:t>
      </w:r>
      <w:proofErr w:type="gramStart"/>
      <w:r w:rsidRPr="00EA5954">
        <w:rPr>
          <w:rFonts w:ascii="Arial" w:hAnsi="Arial" w:cs="Arial"/>
          <w:b/>
          <w:sz w:val="24"/>
          <w:szCs w:val="24"/>
        </w:rPr>
        <w:t>staff were</w:t>
      </w:r>
      <w:proofErr w:type="gramEnd"/>
      <w:r w:rsidRPr="00EA5954">
        <w:rPr>
          <w:rFonts w:ascii="Arial" w:hAnsi="Arial" w:cs="Arial"/>
          <w:b/>
          <w:sz w:val="24"/>
          <w:szCs w:val="24"/>
        </w:rPr>
        <w:t xml:space="preserve"> informed and understanding of your child’s educational needs?</w:t>
      </w:r>
    </w:p>
    <w:tbl>
      <w:tblPr>
        <w:tblStyle w:val="TableGrid"/>
        <w:tblW w:w="0" w:type="auto"/>
        <w:tblLook w:val="04A0" w:firstRow="1" w:lastRow="0" w:firstColumn="1" w:lastColumn="0" w:noHBand="0" w:noVBand="1"/>
      </w:tblPr>
      <w:tblGrid>
        <w:gridCol w:w="1258"/>
        <w:gridCol w:w="1192"/>
        <w:gridCol w:w="1192"/>
        <w:gridCol w:w="1417"/>
        <w:gridCol w:w="1192"/>
        <w:gridCol w:w="1193"/>
        <w:gridCol w:w="1276"/>
      </w:tblGrid>
      <w:tr w:rsidR="009D0C8B" w:rsidRPr="00EA5954" w14:paraId="1D130B15" w14:textId="77777777" w:rsidTr="009E5BDE">
        <w:tc>
          <w:tcPr>
            <w:tcW w:w="1320" w:type="dxa"/>
            <w:tcBorders>
              <w:top w:val="nil"/>
              <w:left w:val="nil"/>
              <w:bottom w:val="single" w:sz="4" w:space="0" w:color="auto"/>
              <w:right w:val="nil"/>
            </w:tcBorders>
          </w:tcPr>
          <w:p w14:paraId="6306AB87" w14:textId="77777777" w:rsidR="009D0C8B" w:rsidRPr="00EA5954" w:rsidRDefault="009D0C8B" w:rsidP="009E5BDE">
            <w:pPr>
              <w:rPr>
                <w:rFonts w:ascii="Arial" w:hAnsi="Arial" w:cs="Arial"/>
                <w:sz w:val="24"/>
                <w:szCs w:val="24"/>
              </w:rPr>
            </w:pPr>
            <w:r w:rsidRPr="00EA5954">
              <w:rPr>
                <w:rFonts w:ascii="Arial" w:hAnsi="Arial" w:cs="Arial"/>
                <w:sz w:val="24"/>
                <w:szCs w:val="24"/>
              </w:rPr>
              <w:lastRenderedPageBreak/>
              <w:t>Never</w:t>
            </w:r>
          </w:p>
        </w:tc>
        <w:tc>
          <w:tcPr>
            <w:tcW w:w="1320" w:type="dxa"/>
            <w:tcBorders>
              <w:top w:val="nil"/>
              <w:left w:val="nil"/>
              <w:bottom w:val="single" w:sz="4" w:space="0" w:color="auto"/>
              <w:right w:val="nil"/>
            </w:tcBorders>
          </w:tcPr>
          <w:p w14:paraId="11EF3C80"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21F0C7E7"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2D31B4BF" w14:textId="77777777" w:rsidR="009D0C8B" w:rsidRPr="00EA5954" w:rsidRDefault="009D0C8B" w:rsidP="009E5BDE">
            <w:pPr>
              <w:rPr>
                <w:rFonts w:ascii="Arial" w:hAnsi="Arial" w:cs="Arial"/>
                <w:sz w:val="24"/>
                <w:szCs w:val="24"/>
              </w:rPr>
            </w:pPr>
            <w:r w:rsidRPr="00EA5954">
              <w:rPr>
                <w:rFonts w:ascii="Arial" w:hAnsi="Arial" w:cs="Arial"/>
                <w:sz w:val="24"/>
                <w:szCs w:val="24"/>
              </w:rPr>
              <w:t>Sometimes</w:t>
            </w:r>
          </w:p>
        </w:tc>
        <w:tc>
          <w:tcPr>
            <w:tcW w:w="1320" w:type="dxa"/>
            <w:tcBorders>
              <w:top w:val="nil"/>
              <w:left w:val="nil"/>
              <w:bottom w:val="single" w:sz="4" w:space="0" w:color="auto"/>
              <w:right w:val="nil"/>
            </w:tcBorders>
          </w:tcPr>
          <w:p w14:paraId="66EFD655" w14:textId="77777777" w:rsidR="009D0C8B" w:rsidRPr="00EA5954" w:rsidRDefault="009D0C8B" w:rsidP="009E5BDE">
            <w:pPr>
              <w:rPr>
                <w:rFonts w:ascii="Arial" w:hAnsi="Arial" w:cs="Arial"/>
                <w:sz w:val="24"/>
                <w:szCs w:val="24"/>
              </w:rPr>
            </w:pPr>
          </w:p>
        </w:tc>
        <w:tc>
          <w:tcPr>
            <w:tcW w:w="1321" w:type="dxa"/>
            <w:tcBorders>
              <w:top w:val="nil"/>
              <w:left w:val="nil"/>
              <w:bottom w:val="single" w:sz="4" w:space="0" w:color="auto"/>
              <w:right w:val="nil"/>
            </w:tcBorders>
          </w:tcPr>
          <w:p w14:paraId="19FE57A5" w14:textId="77777777" w:rsidR="009D0C8B" w:rsidRPr="00EA5954" w:rsidRDefault="009D0C8B" w:rsidP="009E5BDE">
            <w:pPr>
              <w:rPr>
                <w:rFonts w:ascii="Arial" w:hAnsi="Arial" w:cs="Arial"/>
                <w:sz w:val="24"/>
                <w:szCs w:val="24"/>
              </w:rPr>
            </w:pPr>
          </w:p>
        </w:tc>
        <w:tc>
          <w:tcPr>
            <w:tcW w:w="1321" w:type="dxa"/>
            <w:tcBorders>
              <w:top w:val="nil"/>
              <w:left w:val="nil"/>
              <w:bottom w:val="single" w:sz="4" w:space="0" w:color="auto"/>
              <w:right w:val="nil"/>
            </w:tcBorders>
          </w:tcPr>
          <w:p w14:paraId="4D750379" w14:textId="77777777" w:rsidR="009D0C8B" w:rsidRPr="00EA5954" w:rsidRDefault="009D0C8B" w:rsidP="009E5BDE">
            <w:pPr>
              <w:rPr>
                <w:rFonts w:ascii="Arial" w:hAnsi="Arial" w:cs="Arial"/>
                <w:sz w:val="24"/>
                <w:szCs w:val="24"/>
              </w:rPr>
            </w:pPr>
            <w:r w:rsidRPr="00EA5954">
              <w:rPr>
                <w:rFonts w:ascii="Arial" w:hAnsi="Arial" w:cs="Arial"/>
                <w:sz w:val="24"/>
                <w:szCs w:val="24"/>
              </w:rPr>
              <w:t>Always</w:t>
            </w:r>
          </w:p>
        </w:tc>
      </w:tr>
      <w:tr w:rsidR="009D0C8B" w:rsidRPr="00EA5954" w14:paraId="4F3DC75B" w14:textId="77777777" w:rsidTr="009E5BDE">
        <w:tc>
          <w:tcPr>
            <w:tcW w:w="1320" w:type="dxa"/>
            <w:tcBorders>
              <w:top w:val="single" w:sz="4" w:space="0" w:color="auto"/>
            </w:tcBorders>
          </w:tcPr>
          <w:p w14:paraId="7E9CDB19" w14:textId="77777777" w:rsidR="009D0C8B" w:rsidRPr="00EA5954" w:rsidRDefault="009D0C8B" w:rsidP="009E5BDE">
            <w:pPr>
              <w:rPr>
                <w:rFonts w:ascii="Arial" w:hAnsi="Arial" w:cs="Arial"/>
                <w:sz w:val="24"/>
                <w:szCs w:val="24"/>
              </w:rPr>
            </w:pPr>
            <w:r w:rsidRPr="00EA5954">
              <w:rPr>
                <w:rFonts w:ascii="Arial" w:hAnsi="Arial" w:cs="Arial"/>
                <w:sz w:val="24"/>
                <w:szCs w:val="24"/>
              </w:rPr>
              <w:t>1</w:t>
            </w:r>
          </w:p>
        </w:tc>
        <w:tc>
          <w:tcPr>
            <w:tcW w:w="1320" w:type="dxa"/>
            <w:tcBorders>
              <w:top w:val="single" w:sz="4" w:space="0" w:color="auto"/>
            </w:tcBorders>
          </w:tcPr>
          <w:p w14:paraId="628E504E" w14:textId="77777777" w:rsidR="009D0C8B" w:rsidRPr="00EA5954" w:rsidRDefault="009D0C8B" w:rsidP="009E5BDE">
            <w:pPr>
              <w:rPr>
                <w:rFonts w:ascii="Arial" w:hAnsi="Arial" w:cs="Arial"/>
                <w:sz w:val="24"/>
                <w:szCs w:val="24"/>
              </w:rPr>
            </w:pPr>
            <w:r w:rsidRPr="00EA5954">
              <w:rPr>
                <w:rFonts w:ascii="Arial" w:hAnsi="Arial" w:cs="Arial"/>
                <w:sz w:val="24"/>
                <w:szCs w:val="24"/>
              </w:rPr>
              <w:t>2</w:t>
            </w:r>
          </w:p>
        </w:tc>
        <w:tc>
          <w:tcPr>
            <w:tcW w:w="1320" w:type="dxa"/>
            <w:tcBorders>
              <w:top w:val="single" w:sz="4" w:space="0" w:color="auto"/>
            </w:tcBorders>
          </w:tcPr>
          <w:p w14:paraId="08ABB4DA" w14:textId="77777777" w:rsidR="009D0C8B" w:rsidRPr="00EA5954" w:rsidRDefault="009D0C8B" w:rsidP="009E5BDE">
            <w:pPr>
              <w:rPr>
                <w:rFonts w:ascii="Arial" w:hAnsi="Arial" w:cs="Arial"/>
                <w:sz w:val="24"/>
                <w:szCs w:val="24"/>
              </w:rPr>
            </w:pPr>
            <w:r w:rsidRPr="00EA5954">
              <w:rPr>
                <w:rFonts w:ascii="Arial" w:hAnsi="Arial" w:cs="Arial"/>
                <w:sz w:val="24"/>
                <w:szCs w:val="24"/>
              </w:rPr>
              <w:t>3</w:t>
            </w:r>
          </w:p>
        </w:tc>
        <w:tc>
          <w:tcPr>
            <w:tcW w:w="1320" w:type="dxa"/>
            <w:tcBorders>
              <w:top w:val="single" w:sz="4" w:space="0" w:color="auto"/>
            </w:tcBorders>
          </w:tcPr>
          <w:p w14:paraId="3E45D3FB" w14:textId="77777777" w:rsidR="009D0C8B" w:rsidRPr="00EA5954" w:rsidRDefault="009D0C8B" w:rsidP="009E5BDE">
            <w:pPr>
              <w:rPr>
                <w:rFonts w:ascii="Arial" w:hAnsi="Arial" w:cs="Arial"/>
                <w:sz w:val="24"/>
                <w:szCs w:val="24"/>
              </w:rPr>
            </w:pPr>
            <w:r w:rsidRPr="00EA5954">
              <w:rPr>
                <w:rFonts w:ascii="Arial" w:hAnsi="Arial" w:cs="Arial"/>
                <w:sz w:val="24"/>
                <w:szCs w:val="24"/>
              </w:rPr>
              <w:t>4</w:t>
            </w:r>
          </w:p>
        </w:tc>
        <w:tc>
          <w:tcPr>
            <w:tcW w:w="1320" w:type="dxa"/>
            <w:tcBorders>
              <w:top w:val="single" w:sz="4" w:space="0" w:color="auto"/>
            </w:tcBorders>
          </w:tcPr>
          <w:p w14:paraId="17E21449" w14:textId="77777777" w:rsidR="009D0C8B" w:rsidRPr="00EA5954" w:rsidRDefault="009D0C8B" w:rsidP="009E5BDE">
            <w:pPr>
              <w:rPr>
                <w:rFonts w:ascii="Arial" w:hAnsi="Arial" w:cs="Arial"/>
                <w:sz w:val="24"/>
                <w:szCs w:val="24"/>
              </w:rPr>
            </w:pPr>
            <w:r w:rsidRPr="00EA5954">
              <w:rPr>
                <w:rFonts w:ascii="Arial" w:hAnsi="Arial" w:cs="Arial"/>
                <w:sz w:val="24"/>
                <w:szCs w:val="24"/>
              </w:rPr>
              <w:t>5</w:t>
            </w:r>
          </w:p>
        </w:tc>
        <w:tc>
          <w:tcPr>
            <w:tcW w:w="1321" w:type="dxa"/>
            <w:tcBorders>
              <w:top w:val="single" w:sz="4" w:space="0" w:color="auto"/>
            </w:tcBorders>
          </w:tcPr>
          <w:p w14:paraId="5730EEAA" w14:textId="77777777" w:rsidR="009D0C8B" w:rsidRPr="00EA5954" w:rsidRDefault="009D0C8B" w:rsidP="009E5BDE">
            <w:pPr>
              <w:rPr>
                <w:rFonts w:ascii="Arial" w:hAnsi="Arial" w:cs="Arial"/>
                <w:sz w:val="24"/>
                <w:szCs w:val="24"/>
              </w:rPr>
            </w:pPr>
            <w:r w:rsidRPr="00EA5954">
              <w:rPr>
                <w:rFonts w:ascii="Arial" w:hAnsi="Arial" w:cs="Arial"/>
                <w:sz w:val="24"/>
                <w:szCs w:val="24"/>
              </w:rPr>
              <w:t>6</w:t>
            </w:r>
          </w:p>
        </w:tc>
        <w:tc>
          <w:tcPr>
            <w:tcW w:w="1321" w:type="dxa"/>
            <w:tcBorders>
              <w:top w:val="single" w:sz="4" w:space="0" w:color="auto"/>
            </w:tcBorders>
          </w:tcPr>
          <w:p w14:paraId="0B40C7CD" w14:textId="77777777" w:rsidR="009D0C8B" w:rsidRPr="00EA5954" w:rsidRDefault="009D0C8B" w:rsidP="009E5BDE">
            <w:pPr>
              <w:rPr>
                <w:rFonts w:ascii="Arial" w:hAnsi="Arial" w:cs="Arial"/>
                <w:sz w:val="24"/>
                <w:szCs w:val="24"/>
              </w:rPr>
            </w:pPr>
            <w:r w:rsidRPr="00EA5954">
              <w:rPr>
                <w:rFonts w:ascii="Arial" w:hAnsi="Arial" w:cs="Arial"/>
                <w:sz w:val="24"/>
                <w:szCs w:val="24"/>
              </w:rPr>
              <w:t>7</w:t>
            </w:r>
          </w:p>
        </w:tc>
      </w:tr>
    </w:tbl>
    <w:p w14:paraId="1015DDA1" w14:textId="77777777" w:rsidR="009D0C8B" w:rsidRPr="00EA5954" w:rsidRDefault="009D0C8B" w:rsidP="009D0C8B">
      <w:pPr>
        <w:rPr>
          <w:rFonts w:ascii="Arial" w:hAnsi="Arial" w:cs="Arial"/>
          <w:sz w:val="24"/>
          <w:szCs w:val="24"/>
        </w:rPr>
      </w:pPr>
    </w:p>
    <w:p w14:paraId="31E42EB9" w14:textId="77777777" w:rsidR="009D0C8B" w:rsidRPr="00EA5954" w:rsidRDefault="009D0C8B" w:rsidP="009D0C8B">
      <w:pPr>
        <w:rPr>
          <w:rFonts w:ascii="Arial" w:hAnsi="Arial" w:cs="Arial"/>
          <w:sz w:val="24"/>
          <w:szCs w:val="24"/>
        </w:rPr>
      </w:pPr>
    </w:p>
    <w:p w14:paraId="19E142C1" w14:textId="77777777" w:rsidR="009D0C8B" w:rsidRPr="00EA5954" w:rsidRDefault="009D0C8B" w:rsidP="009D0C8B">
      <w:pPr>
        <w:pStyle w:val="ListParagraph"/>
        <w:numPr>
          <w:ilvl w:val="0"/>
          <w:numId w:val="8"/>
        </w:numPr>
        <w:spacing w:after="200" w:line="276" w:lineRule="auto"/>
        <w:rPr>
          <w:rFonts w:ascii="Arial" w:hAnsi="Arial" w:cs="Arial"/>
          <w:b/>
          <w:sz w:val="24"/>
          <w:szCs w:val="24"/>
        </w:rPr>
      </w:pPr>
      <w:r w:rsidRPr="00EA5954">
        <w:rPr>
          <w:rFonts w:ascii="Arial" w:hAnsi="Arial" w:cs="Arial"/>
          <w:b/>
          <w:sz w:val="24"/>
          <w:szCs w:val="24"/>
        </w:rPr>
        <w:t>To what extent do you feel that you were involved in your child’s education whilst at school?</w:t>
      </w:r>
    </w:p>
    <w:tbl>
      <w:tblPr>
        <w:tblStyle w:val="TableGrid"/>
        <w:tblW w:w="0" w:type="auto"/>
        <w:tblLook w:val="04A0" w:firstRow="1" w:lastRow="0" w:firstColumn="1" w:lastColumn="0" w:noHBand="0" w:noVBand="1"/>
      </w:tblPr>
      <w:tblGrid>
        <w:gridCol w:w="1230"/>
        <w:gridCol w:w="1198"/>
        <w:gridCol w:w="1198"/>
        <w:gridCol w:w="1404"/>
        <w:gridCol w:w="1198"/>
        <w:gridCol w:w="1199"/>
        <w:gridCol w:w="1293"/>
      </w:tblGrid>
      <w:tr w:rsidR="009D0C8B" w:rsidRPr="00EA5954" w14:paraId="6F9A9807" w14:textId="77777777" w:rsidTr="009E5BDE">
        <w:tc>
          <w:tcPr>
            <w:tcW w:w="1320" w:type="dxa"/>
            <w:tcBorders>
              <w:top w:val="nil"/>
              <w:left w:val="nil"/>
              <w:bottom w:val="single" w:sz="4" w:space="0" w:color="auto"/>
              <w:right w:val="nil"/>
            </w:tcBorders>
          </w:tcPr>
          <w:p w14:paraId="71CAADE4" w14:textId="77777777" w:rsidR="009D0C8B" w:rsidRPr="00EA5954" w:rsidRDefault="009D0C8B" w:rsidP="009E5BDE">
            <w:pPr>
              <w:rPr>
                <w:rFonts w:ascii="Arial" w:hAnsi="Arial" w:cs="Arial"/>
                <w:sz w:val="24"/>
                <w:szCs w:val="24"/>
              </w:rPr>
            </w:pPr>
            <w:r w:rsidRPr="00EA5954">
              <w:rPr>
                <w:rFonts w:ascii="Arial" w:hAnsi="Arial" w:cs="Arial"/>
                <w:sz w:val="24"/>
                <w:szCs w:val="24"/>
              </w:rPr>
              <w:t>Not at all</w:t>
            </w:r>
          </w:p>
        </w:tc>
        <w:tc>
          <w:tcPr>
            <w:tcW w:w="1320" w:type="dxa"/>
            <w:tcBorders>
              <w:top w:val="nil"/>
              <w:left w:val="nil"/>
              <w:bottom w:val="single" w:sz="4" w:space="0" w:color="auto"/>
              <w:right w:val="nil"/>
            </w:tcBorders>
          </w:tcPr>
          <w:p w14:paraId="077E047C"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087EB7E1"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0060FA60" w14:textId="77777777" w:rsidR="009D0C8B" w:rsidRPr="00EA5954" w:rsidRDefault="009D0C8B" w:rsidP="009E5BDE">
            <w:pPr>
              <w:rPr>
                <w:rFonts w:ascii="Arial" w:hAnsi="Arial" w:cs="Arial"/>
                <w:sz w:val="24"/>
                <w:szCs w:val="24"/>
              </w:rPr>
            </w:pPr>
            <w:r w:rsidRPr="00EA5954">
              <w:rPr>
                <w:rFonts w:ascii="Arial" w:hAnsi="Arial" w:cs="Arial"/>
                <w:sz w:val="24"/>
                <w:szCs w:val="24"/>
              </w:rPr>
              <w:t>Occasional</w:t>
            </w:r>
          </w:p>
        </w:tc>
        <w:tc>
          <w:tcPr>
            <w:tcW w:w="1320" w:type="dxa"/>
            <w:tcBorders>
              <w:top w:val="nil"/>
              <w:left w:val="nil"/>
              <w:bottom w:val="single" w:sz="4" w:space="0" w:color="auto"/>
              <w:right w:val="nil"/>
            </w:tcBorders>
          </w:tcPr>
          <w:p w14:paraId="2371DADE" w14:textId="77777777" w:rsidR="009D0C8B" w:rsidRPr="00EA5954" w:rsidRDefault="009D0C8B" w:rsidP="009E5BDE">
            <w:pPr>
              <w:rPr>
                <w:rFonts w:ascii="Arial" w:hAnsi="Arial" w:cs="Arial"/>
                <w:sz w:val="24"/>
                <w:szCs w:val="24"/>
              </w:rPr>
            </w:pPr>
          </w:p>
        </w:tc>
        <w:tc>
          <w:tcPr>
            <w:tcW w:w="1321" w:type="dxa"/>
            <w:tcBorders>
              <w:top w:val="nil"/>
              <w:left w:val="nil"/>
              <w:bottom w:val="single" w:sz="4" w:space="0" w:color="auto"/>
              <w:right w:val="nil"/>
            </w:tcBorders>
          </w:tcPr>
          <w:p w14:paraId="61E62DA5" w14:textId="77777777" w:rsidR="009D0C8B" w:rsidRPr="00EA5954" w:rsidRDefault="009D0C8B" w:rsidP="009E5BDE">
            <w:pPr>
              <w:rPr>
                <w:rFonts w:ascii="Arial" w:hAnsi="Arial" w:cs="Arial"/>
                <w:sz w:val="24"/>
                <w:szCs w:val="24"/>
              </w:rPr>
            </w:pPr>
          </w:p>
        </w:tc>
        <w:tc>
          <w:tcPr>
            <w:tcW w:w="1321" w:type="dxa"/>
            <w:tcBorders>
              <w:top w:val="nil"/>
              <w:left w:val="nil"/>
              <w:bottom w:val="single" w:sz="4" w:space="0" w:color="auto"/>
              <w:right w:val="nil"/>
            </w:tcBorders>
          </w:tcPr>
          <w:p w14:paraId="5672079B" w14:textId="77777777" w:rsidR="009D0C8B" w:rsidRPr="00EA5954" w:rsidRDefault="009D0C8B" w:rsidP="009E5BDE">
            <w:pPr>
              <w:rPr>
                <w:rFonts w:ascii="Arial" w:hAnsi="Arial" w:cs="Arial"/>
                <w:sz w:val="24"/>
                <w:szCs w:val="24"/>
              </w:rPr>
            </w:pPr>
            <w:r w:rsidRPr="00EA5954">
              <w:rPr>
                <w:rFonts w:ascii="Arial" w:hAnsi="Arial" w:cs="Arial"/>
                <w:sz w:val="24"/>
                <w:szCs w:val="24"/>
              </w:rPr>
              <w:t>Fully involved</w:t>
            </w:r>
          </w:p>
        </w:tc>
      </w:tr>
      <w:tr w:rsidR="009D0C8B" w:rsidRPr="00EA5954" w14:paraId="736264AE" w14:textId="77777777" w:rsidTr="009E5BDE">
        <w:tc>
          <w:tcPr>
            <w:tcW w:w="1320" w:type="dxa"/>
            <w:tcBorders>
              <w:top w:val="single" w:sz="4" w:space="0" w:color="auto"/>
            </w:tcBorders>
          </w:tcPr>
          <w:p w14:paraId="18C732C4" w14:textId="77777777" w:rsidR="009D0C8B" w:rsidRPr="00EA5954" w:rsidRDefault="009D0C8B" w:rsidP="009E5BDE">
            <w:pPr>
              <w:rPr>
                <w:rFonts w:ascii="Arial" w:hAnsi="Arial" w:cs="Arial"/>
                <w:sz w:val="24"/>
                <w:szCs w:val="24"/>
              </w:rPr>
            </w:pPr>
            <w:r w:rsidRPr="00EA5954">
              <w:rPr>
                <w:rFonts w:ascii="Arial" w:hAnsi="Arial" w:cs="Arial"/>
                <w:sz w:val="24"/>
                <w:szCs w:val="24"/>
              </w:rPr>
              <w:t>1</w:t>
            </w:r>
          </w:p>
        </w:tc>
        <w:tc>
          <w:tcPr>
            <w:tcW w:w="1320" w:type="dxa"/>
            <w:tcBorders>
              <w:top w:val="single" w:sz="4" w:space="0" w:color="auto"/>
            </w:tcBorders>
          </w:tcPr>
          <w:p w14:paraId="2CF3442C" w14:textId="77777777" w:rsidR="009D0C8B" w:rsidRPr="00EA5954" w:rsidRDefault="009D0C8B" w:rsidP="009E5BDE">
            <w:pPr>
              <w:rPr>
                <w:rFonts w:ascii="Arial" w:hAnsi="Arial" w:cs="Arial"/>
                <w:sz w:val="24"/>
                <w:szCs w:val="24"/>
              </w:rPr>
            </w:pPr>
            <w:r w:rsidRPr="00EA5954">
              <w:rPr>
                <w:rFonts w:ascii="Arial" w:hAnsi="Arial" w:cs="Arial"/>
                <w:sz w:val="24"/>
                <w:szCs w:val="24"/>
              </w:rPr>
              <w:t>2</w:t>
            </w:r>
          </w:p>
        </w:tc>
        <w:tc>
          <w:tcPr>
            <w:tcW w:w="1320" w:type="dxa"/>
            <w:tcBorders>
              <w:top w:val="single" w:sz="4" w:space="0" w:color="auto"/>
            </w:tcBorders>
          </w:tcPr>
          <w:p w14:paraId="0B8B23F4" w14:textId="77777777" w:rsidR="009D0C8B" w:rsidRPr="00EA5954" w:rsidRDefault="009D0C8B" w:rsidP="009E5BDE">
            <w:pPr>
              <w:rPr>
                <w:rFonts w:ascii="Arial" w:hAnsi="Arial" w:cs="Arial"/>
                <w:sz w:val="24"/>
                <w:szCs w:val="24"/>
              </w:rPr>
            </w:pPr>
            <w:r w:rsidRPr="00EA5954">
              <w:rPr>
                <w:rFonts w:ascii="Arial" w:hAnsi="Arial" w:cs="Arial"/>
                <w:sz w:val="24"/>
                <w:szCs w:val="24"/>
              </w:rPr>
              <w:t>3</w:t>
            </w:r>
          </w:p>
        </w:tc>
        <w:tc>
          <w:tcPr>
            <w:tcW w:w="1320" w:type="dxa"/>
            <w:tcBorders>
              <w:top w:val="single" w:sz="4" w:space="0" w:color="auto"/>
            </w:tcBorders>
          </w:tcPr>
          <w:p w14:paraId="73EF048E" w14:textId="77777777" w:rsidR="009D0C8B" w:rsidRPr="00EA5954" w:rsidRDefault="009D0C8B" w:rsidP="009E5BDE">
            <w:pPr>
              <w:rPr>
                <w:rFonts w:ascii="Arial" w:hAnsi="Arial" w:cs="Arial"/>
                <w:sz w:val="24"/>
                <w:szCs w:val="24"/>
              </w:rPr>
            </w:pPr>
            <w:r w:rsidRPr="00EA5954">
              <w:rPr>
                <w:rFonts w:ascii="Arial" w:hAnsi="Arial" w:cs="Arial"/>
                <w:sz w:val="24"/>
                <w:szCs w:val="24"/>
              </w:rPr>
              <w:t>4</w:t>
            </w:r>
          </w:p>
        </w:tc>
        <w:tc>
          <w:tcPr>
            <w:tcW w:w="1320" w:type="dxa"/>
            <w:tcBorders>
              <w:top w:val="single" w:sz="4" w:space="0" w:color="auto"/>
            </w:tcBorders>
          </w:tcPr>
          <w:p w14:paraId="338EAF47" w14:textId="77777777" w:rsidR="009D0C8B" w:rsidRPr="00EA5954" w:rsidRDefault="009D0C8B" w:rsidP="009E5BDE">
            <w:pPr>
              <w:rPr>
                <w:rFonts w:ascii="Arial" w:hAnsi="Arial" w:cs="Arial"/>
                <w:sz w:val="24"/>
                <w:szCs w:val="24"/>
              </w:rPr>
            </w:pPr>
            <w:r w:rsidRPr="00EA5954">
              <w:rPr>
                <w:rFonts w:ascii="Arial" w:hAnsi="Arial" w:cs="Arial"/>
                <w:sz w:val="24"/>
                <w:szCs w:val="24"/>
              </w:rPr>
              <w:t>5</w:t>
            </w:r>
          </w:p>
        </w:tc>
        <w:tc>
          <w:tcPr>
            <w:tcW w:w="1321" w:type="dxa"/>
            <w:tcBorders>
              <w:top w:val="single" w:sz="4" w:space="0" w:color="auto"/>
            </w:tcBorders>
          </w:tcPr>
          <w:p w14:paraId="03E6FBA8" w14:textId="77777777" w:rsidR="009D0C8B" w:rsidRPr="00EA5954" w:rsidRDefault="009D0C8B" w:rsidP="009E5BDE">
            <w:pPr>
              <w:rPr>
                <w:rFonts w:ascii="Arial" w:hAnsi="Arial" w:cs="Arial"/>
                <w:sz w:val="24"/>
                <w:szCs w:val="24"/>
              </w:rPr>
            </w:pPr>
            <w:r w:rsidRPr="00EA5954">
              <w:rPr>
                <w:rFonts w:ascii="Arial" w:hAnsi="Arial" w:cs="Arial"/>
                <w:sz w:val="24"/>
                <w:szCs w:val="24"/>
              </w:rPr>
              <w:t>6</w:t>
            </w:r>
          </w:p>
        </w:tc>
        <w:tc>
          <w:tcPr>
            <w:tcW w:w="1321" w:type="dxa"/>
            <w:tcBorders>
              <w:top w:val="single" w:sz="4" w:space="0" w:color="auto"/>
            </w:tcBorders>
          </w:tcPr>
          <w:p w14:paraId="4F510CBC" w14:textId="77777777" w:rsidR="009D0C8B" w:rsidRPr="00EA5954" w:rsidRDefault="009D0C8B" w:rsidP="009E5BDE">
            <w:pPr>
              <w:rPr>
                <w:rFonts w:ascii="Arial" w:hAnsi="Arial" w:cs="Arial"/>
                <w:sz w:val="24"/>
                <w:szCs w:val="24"/>
              </w:rPr>
            </w:pPr>
            <w:r w:rsidRPr="00EA5954">
              <w:rPr>
                <w:rFonts w:ascii="Arial" w:hAnsi="Arial" w:cs="Arial"/>
                <w:sz w:val="24"/>
                <w:szCs w:val="24"/>
              </w:rPr>
              <w:t>7</w:t>
            </w:r>
          </w:p>
        </w:tc>
      </w:tr>
    </w:tbl>
    <w:p w14:paraId="20BD65FE" w14:textId="77777777" w:rsidR="009D0C8B" w:rsidRPr="00EA5954" w:rsidRDefault="009D0C8B" w:rsidP="009D0C8B">
      <w:pPr>
        <w:rPr>
          <w:rFonts w:ascii="Arial" w:hAnsi="Arial" w:cs="Arial"/>
          <w:sz w:val="24"/>
          <w:szCs w:val="24"/>
        </w:rPr>
      </w:pPr>
    </w:p>
    <w:p w14:paraId="1CFE81A4" w14:textId="77777777" w:rsidR="009D0C8B" w:rsidRPr="00EA5954" w:rsidRDefault="009D0C8B" w:rsidP="009D0C8B">
      <w:pPr>
        <w:pStyle w:val="ListParagraph"/>
        <w:numPr>
          <w:ilvl w:val="0"/>
          <w:numId w:val="8"/>
        </w:numPr>
        <w:spacing w:after="200" w:line="276" w:lineRule="auto"/>
        <w:rPr>
          <w:rFonts w:ascii="Arial" w:hAnsi="Arial" w:cs="Arial"/>
          <w:b/>
          <w:sz w:val="24"/>
          <w:szCs w:val="24"/>
        </w:rPr>
      </w:pPr>
      <w:r w:rsidRPr="00EA5954">
        <w:rPr>
          <w:rFonts w:ascii="Arial" w:hAnsi="Arial" w:cs="Arial"/>
          <w:b/>
          <w:sz w:val="24"/>
          <w:szCs w:val="24"/>
        </w:rPr>
        <w:t>How would you consider school impacts on your child’s well-being?</w:t>
      </w:r>
    </w:p>
    <w:tbl>
      <w:tblPr>
        <w:tblStyle w:val="TableGrid"/>
        <w:tblW w:w="0" w:type="auto"/>
        <w:tblLook w:val="04A0" w:firstRow="1" w:lastRow="0" w:firstColumn="1" w:lastColumn="0" w:noHBand="0" w:noVBand="1"/>
      </w:tblPr>
      <w:tblGrid>
        <w:gridCol w:w="1338"/>
        <w:gridCol w:w="1214"/>
        <w:gridCol w:w="1214"/>
        <w:gridCol w:w="1214"/>
        <w:gridCol w:w="1214"/>
        <w:gridCol w:w="1215"/>
        <w:gridCol w:w="1311"/>
      </w:tblGrid>
      <w:tr w:rsidR="009D0C8B" w:rsidRPr="00EA5954" w14:paraId="11BE9667" w14:textId="77777777" w:rsidTr="009E5BDE">
        <w:tc>
          <w:tcPr>
            <w:tcW w:w="1320" w:type="dxa"/>
            <w:tcBorders>
              <w:top w:val="nil"/>
              <w:left w:val="nil"/>
              <w:bottom w:val="single" w:sz="4" w:space="0" w:color="auto"/>
              <w:right w:val="nil"/>
            </w:tcBorders>
          </w:tcPr>
          <w:p w14:paraId="6AC0252D" w14:textId="77777777" w:rsidR="009D0C8B" w:rsidRPr="00EA5954" w:rsidRDefault="009D0C8B" w:rsidP="009E5BDE">
            <w:pPr>
              <w:rPr>
                <w:rFonts w:ascii="Arial" w:hAnsi="Arial" w:cs="Arial"/>
                <w:sz w:val="24"/>
                <w:szCs w:val="24"/>
              </w:rPr>
            </w:pPr>
            <w:r w:rsidRPr="00EA5954">
              <w:rPr>
                <w:rFonts w:ascii="Arial" w:hAnsi="Arial" w:cs="Arial"/>
                <w:sz w:val="24"/>
                <w:szCs w:val="24"/>
              </w:rPr>
              <w:t>Negatively</w:t>
            </w:r>
          </w:p>
        </w:tc>
        <w:tc>
          <w:tcPr>
            <w:tcW w:w="1320" w:type="dxa"/>
            <w:tcBorders>
              <w:top w:val="nil"/>
              <w:left w:val="nil"/>
              <w:bottom w:val="single" w:sz="4" w:space="0" w:color="auto"/>
              <w:right w:val="nil"/>
            </w:tcBorders>
          </w:tcPr>
          <w:p w14:paraId="685F1CD1"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23E1663A"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191B92EB"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51DFFEA9" w14:textId="77777777" w:rsidR="009D0C8B" w:rsidRPr="00EA5954" w:rsidRDefault="009D0C8B" w:rsidP="009E5BDE">
            <w:pPr>
              <w:rPr>
                <w:rFonts w:ascii="Arial" w:hAnsi="Arial" w:cs="Arial"/>
                <w:sz w:val="24"/>
                <w:szCs w:val="24"/>
              </w:rPr>
            </w:pPr>
          </w:p>
        </w:tc>
        <w:tc>
          <w:tcPr>
            <w:tcW w:w="1321" w:type="dxa"/>
            <w:tcBorders>
              <w:top w:val="nil"/>
              <w:left w:val="nil"/>
              <w:bottom w:val="single" w:sz="4" w:space="0" w:color="auto"/>
              <w:right w:val="nil"/>
            </w:tcBorders>
          </w:tcPr>
          <w:p w14:paraId="19398991" w14:textId="77777777" w:rsidR="009D0C8B" w:rsidRPr="00EA5954" w:rsidRDefault="009D0C8B" w:rsidP="009E5BDE">
            <w:pPr>
              <w:rPr>
                <w:rFonts w:ascii="Arial" w:hAnsi="Arial" w:cs="Arial"/>
                <w:sz w:val="24"/>
                <w:szCs w:val="24"/>
              </w:rPr>
            </w:pPr>
          </w:p>
        </w:tc>
        <w:tc>
          <w:tcPr>
            <w:tcW w:w="1321" w:type="dxa"/>
            <w:tcBorders>
              <w:top w:val="nil"/>
              <w:left w:val="nil"/>
              <w:bottom w:val="single" w:sz="4" w:space="0" w:color="auto"/>
              <w:right w:val="nil"/>
            </w:tcBorders>
          </w:tcPr>
          <w:p w14:paraId="4F5F2FEE" w14:textId="77777777" w:rsidR="009D0C8B" w:rsidRPr="00EA5954" w:rsidRDefault="009D0C8B" w:rsidP="009E5BDE">
            <w:pPr>
              <w:rPr>
                <w:rFonts w:ascii="Arial" w:hAnsi="Arial" w:cs="Arial"/>
                <w:sz w:val="24"/>
                <w:szCs w:val="24"/>
              </w:rPr>
            </w:pPr>
            <w:r w:rsidRPr="00EA5954">
              <w:rPr>
                <w:rFonts w:ascii="Arial" w:hAnsi="Arial" w:cs="Arial"/>
                <w:sz w:val="24"/>
                <w:szCs w:val="24"/>
              </w:rPr>
              <w:t>Positively</w:t>
            </w:r>
          </w:p>
        </w:tc>
      </w:tr>
      <w:tr w:rsidR="009D0C8B" w:rsidRPr="00EA5954" w14:paraId="2EFB1E47" w14:textId="77777777" w:rsidTr="009E5BDE">
        <w:tc>
          <w:tcPr>
            <w:tcW w:w="1320" w:type="dxa"/>
            <w:tcBorders>
              <w:top w:val="single" w:sz="4" w:space="0" w:color="auto"/>
              <w:bottom w:val="single" w:sz="4" w:space="0" w:color="auto"/>
            </w:tcBorders>
          </w:tcPr>
          <w:p w14:paraId="579CB832" w14:textId="77777777" w:rsidR="009D0C8B" w:rsidRPr="00EA5954" w:rsidRDefault="009D0C8B" w:rsidP="009E5BDE">
            <w:pPr>
              <w:rPr>
                <w:rFonts w:ascii="Arial" w:hAnsi="Arial" w:cs="Arial"/>
                <w:sz w:val="24"/>
                <w:szCs w:val="24"/>
              </w:rPr>
            </w:pPr>
            <w:r w:rsidRPr="00EA5954">
              <w:rPr>
                <w:rFonts w:ascii="Arial" w:hAnsi="Arial" w:cs="Arial"/>
                <w:sz w:val="24"/>
                <w:szCs w:val="24"/>
              </w:rPr>
              <w:t>1</w:t>
            </w:r>
          </w:p>
        </w:tc>
        <w:tc>
          <w:tcPr>
            <w:tcW w:w="1320" w:type="dxa"/>
            <w:tcBorders>
              <w:top w:val="single" w:sz="4" w:space="0" w:color="auto"/>
              <w:bottom w:val="single" w:sz="4" w:space="0" w:color="auto"/>
            </w:tcBorders>
          </w:tcPr>
          <w:p w14:paraId="32533AA5" w14:textId="77777777" w:rsidR="009D0C8B" w:rsidRPr="00EA5954" w:rsidRDefault="009D0C8B" w:rsidP="009E5BDE">
            <w:pPr>
              <w:rPr>
                <w:rFonts w:ascii="Arial" w:hAnsi="Arial" w:cs="Arial"/>
                <w:sz w:val="24"/>
                <w:szCs w:val="24"/>
              </w:rPr>
            </w:pPr>
            <w:r w:rsidRPr="00EA5954">
              <w:rPr>
                <w:rFonts w:ascii="Arial" w:hAnsi="Arial" w:cs="Arial"/>
                <w:sz w:val="24"/>
                <w:szCs w:val="24"/>
              </w:rPr>
              <w:t>2</w:t>
            </w:r>
          </w:p>
        </w:tc>
        <w:tc>
          <w:tcPr>
            <w:tcW w:w="1320" w:type="dxa"/>
            <w:tcBorders>
              <w:top w:val="single" w:sz="4" w:space="0" w:color="auto"/>
              <w:bottom w:val="single" w:sz="4" w:space="0" w:color="auto"/>
            </w:tcBorders>
          </w:tcPr>
          <w:p w14:paraId="3DFD95AC" w14:textId="77777777" w:rsidR="009D0C8B" w:rsidRPr="00EA5954" w:rsidRDefault="009D0C8B" w:rsidP="009E5BDE">
            <w:pPr>
              <w:rPr>
                <w:rFonts w:ascii="Arial" w:hAnsi="Arial" w:cs="Arial"/>
                <w:sz w:val="24"/>
                <w:szCs w:val="24"/>
              </w:rPr>
            </w:pPr>
            <w:r w:rsidRPr="00EA5954">
              <w:rPr>
                <w:rFonts w:ascii="Arial" w:hAnsi="Arial" w:cs="Arial"/>
                <w:sz w:val="24"/>
                <w:szCs w:val="24"/>
              </w:rPr>
              <w:t>3</w:t>
            </w:r>
          </w:p>
        </w:tc>
        <w:tc>
          <w:tcPr>
            <w:tcW w:w="1320" w:type="dxa"/>
            <w:tcBorders>
              <w:top w:val="single" w:sz="4" w:space="0" w:color="auto"/>
              <w:bottom w:val="single" w:sz="4" w:space="0" w:color="auto"/>
            </w:tcBorders>
          </w:tcPr>
          <w:p w14:paraId="4463B722" w14:textId="77777777" w:rsidR="009D0C8B" w:rsidRPr="00EA5954" w:rsidRDefault="009D0C8B" w:rsidP="009E5BDE">
            <w:pPr>
              <w:rPr>
                <w:rFonts w:ascii="Arial" w:hAnsi="Arial" w:cs="Arial"/>
                <w:sz w:val="24"/>
                <w:szCs w:val="24"/>
              </w:rPr>
            </w:pPr>
            <w:r w:rsidRPr="00EA5954">
              <w:rPr>
                <w:rFonts w:ascii="Arial" w:hAnsi="Arial" w:cs="Arial"/>
                <w:sz w:val="24"/>
                <w:szCs w:val="24"/>
              </w:rPr>
              <w:t>4</w:t>
            </w:r>
          </w:p>
        </w:tc>
        <w:tc>
          <w:tcPr>
            <w:tcW w:w="1320" w:type="dxa"/>
            <w:tcBorders>
              <w:top w:val="single" w:sz="4" w:space="0" w:color="auto"/>
              <w:bottom w:val="single" w:sz="4" w:space="0" w:color="auto"/>
            </w:tcBorders>
          </w:tcPr>
          <w:p w14:paraId="4075706A" w14:textId="77777777" w:rsidR="009D0C8B" w:rsidRPr="00EA5954" w:rsidRDefault="009D0C8B" w:rsidP="009E5BDE">
            <w:pPr>
              <w:rPr>
                <w:rFonts w:ascii="Arial" w:hAnsi="Arial" w:cs="Arial"/>
                <w:sz w:val="24"/>
                <w:szCs w:val="24"/>
              </w:rPr>
            </w:pPr>
            <w:r w:rsidRPr="00EA5954">
              <w:rPr>
                <w:rFonts w:ascii="Arial" w:hAnsi="Arial" w:cs="Arial"/>
                <w:sz w:val="24"/>
                <w:szCs w:val="24"/>
              </w:rPr>
              <w:t>5</w:t>
            </w:r>
          </w:p>
        </w:tc>
        <w:tc>
          <w:tcPr>
            <w:tcW w:w="1321" w:type="dxa"/>
            <w:tcBorders>
              <w:top w:val="single" w:sz="4" w:space="0" w:color="auto"/>
              <w:bottom w:val="single" w:sz="4" w:space="0" w:color="auto"/>
            </w:tcBorders>
          </w:tcPr>
          <w:p w14:paraId="74665CE9" w14:textId="77777777" w:rsidR="009D0C8B" w:rsidRPr="00EA5954" w:rsidRDefault="009D0C8B" w:rsidP="009E5BDE">
            <w:pPr>
              <w:rPr>
                <w:rFonts w:ascii="Arial" w:hAnsi="Arial" w:cs="Arial"/>
                <w:sz w:val="24"/>
                <w:szCs w:val="24"/>
              </w:rPr>
            </w:pPr>
            <w:r w:rsidRPr="00EA5954">
              <w:rPr>
                <w:rFonts w:ascii="Arial" w:hAnsi="Arial" w:cs="Arial"/>
                <w:sz w:val="24"/>
                <w:szCs w:val="24"/>
              </w:rPr>
              <w:t>6</w:t>
            </w:r>
          </w:p>
        </w:tc>
        <w:tc>
          <w:tcPr>
            <w:tcW w:w="1321" w:type="dxa"/>
            <w:tcBorders>
              <w:top w:val="single" w:sz="4" w:space="0" w:color="auto"/>
              <w:bottom w:val="single" w:sz="4" w:space="0" w:color="auto"/>
            </w:tcBorders>
          </w:tcPr>
          <w:p w14:paraId="16073EA6" w14:textId="77777777" w:rsidR="009D0C8B" w:rsidRPr="00EA5954" w:rsidRDefault="009D0C8B" w:rsidP="009E5BDE">
            <w:pPr>
              <w:rPr>
                <w:rFonts w:ascii="Arial" w:hAnsi="Arial" w:cs="Arial"/>
                <w:sz w:val="24"/>
                <w:szCs w:val="24"/>
              </w:rPr>
            </w:pPr>
            <w:r w:rsidRPr="00EA5954">
              <w:rPr>
                <w:rFonts w:ascii="Arial" w:hAnsi="Arial" w:cs="Arial"/>
                <w:sz w:val="24"/>
                <w:szCs w:val="24"/>
              </w:rPr>
              <w:t>7</w:t>
            </w:r>
          </w:p>
        </w:tc>
      </w:tr>
    </w:tbl>
    <w:p w14:paraId="72C55791" w14:textId="77777777" w:rsidR="009D0C8B" w:rsidRPr="00EA5954" w:rsidRDefault="009D0C8B" w:rsidP="009D0C8B">
      <w:pPr>
        <w:rPr>
          <w:rFonts w:ascii="Arial" w:hAnsi="Arial" w:cs="Arial"/>
          <w:sz w:val="24"/>
          <w:szCs w:val="24"/>
        </w:rPr>
      </w:pPr>
    </w:p>
    <w:p w14:paraId="17BD4459" w14:textId="77777777" w:rsidR="009D0C8B" w:rsidRPr="00EA5954" w:rsidRDefault="009D0C8B" w:rsidP="009D0C8B">
      <w:pPr>
        <w:pStyle w:val="ListParagraph"/>
        <w:numPr>
          <w:ilvl w:val="0"/>
          <w:numId w:val="8"/>
        </w:numPr>
        <w:spacing w:after="200" w:line="276" w:lineRule="auto"/>
        <w:rPr>
          <w:rFonts w:ascii="Arial" w:hAnsi="Arial" w:cs="Arial"/>
          <w:b/>
          <w:sz w:val="24"/>
          <w:szCs w:val="24"/>
        </w:rPr>
      </w:pPr>
      <w:r w:rsidRPr="00EA5954">
        <w:rPr>
          <w:rFonts w:ascii="Arial" w:hAnsi="Arial" w:cs="Arial"/>
          <w:b/>
          <w:sz w:val="24"/>
          <w:szCs w:val="24"/>
        </w:rPr>
        <w:t>How would you consider home education impacts on your child’s well-being?</w:t>
      </w:r>
    </w:p>
    <w:tbl>
      <w:tblPr>
        <w:tblStyle w:val="TableGrid"/>
        <w:tblW w:w="0" w:type="auto"/>
        <w:tblLook w:val="04A0" w:firstRow="1" w:lastRow="0" w:firstColumn="1" w:lastColumn="0" w:noHBand="0" w:noVBand="1"/>
      </w:tblPr>
      <w:tblGrid>
        <w:gridCol w:w="1338"/>
        <w:gridCol w:w="1214"/>
        <w:gridCol w:w="1214"/>
        <w:gridCol w:w="1214"/>
        <w:gridCol w:w="1214"/>
        <w:gridCol w:w="1215"/>
        <w:gridCol w:w="1311"/>
      </w:tblGrid>
      <w:tr w:rsidR="009D0C8B" w:rsidRPr="00EA5954" w14:paraId="46DF66CE" w14:textId="77777777" w:rsidTr="009E5BDE">
        <w:tc>
          <w:tcPr>
            <w:tcW w:w="1320" w:type="dxa"/>
            <w:tcBorders>
              <w:top w:val="nil"/>
              <w:left w:val="nil"/>
              <w:bottom w:val="single" w:sz="4" w:space="0" w:color="auto"/>
              <w:right w:val="nil"/>
            </w:tcBorders>
          </w:tcPr>
          <w:p w14:paraId="52F3C8BF" w14:textId="77777777" w:rsidR="009D0C8B" w:rsidRPr="00EA5954" w:rsidRDefault="009D0C8B" w:rsidP="009E5BDE">
            <w:pPr>
              <w:rPr>
                <w:rFonts w:ascii="Arial" w:hAnsi="Arial" w:cs="Arial"/>
                <w:sz w:val="24"/>
                <w:szCs w:val="24"/>
              </w:rPr>
            </w:pPr>
            <w:r w:rsidRPr="00EA5954">
              <w:rPr>
                <w:rFonts w:ascii="Arial" w:hAnsi="Arial" w:cs="Arial"/>
                <w:sz w:val="24"/>
                <w:szCs w:val="24"/>
              </w:rPr>
              <w:t>Negatively</w:t>
            </w:r>
          </w:p>
        </w:tc>
        <w:tc>
          <w:tcPr>
            <w:tcW w:w="1320" w:type="dxa"/>
            <w:tcBorders>
              <w:top w:val="nil"/>
              <w:left w:val="nil"/>
              <w:bottom w:val="single" w:sz="4" w:space="0" w:color="auto"/>
              <w:right w:val="nil"/>
            </w:tcBorders>
          </w:tcPr>
          <w:p w14:paraId="6D692CFD"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76EFCB6F"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685C6652"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3BCE4183" w14:textId="77777777" w:rsidR="009D0C8B" w:rsidRPr="00EA5954" w:rsidRDefault="009D0C8B" w:rsidP="009E5BDE">
            <w:pPr>
              <w:rPr>
                <w:rFonts w:ascii="Arial" w:hAnsi="Arial" w:cs="Arial"/>
                <w:sz w:val="24"/>
                <w:szCs w:val="24"/>
              </w:rPr>
            </w:pPr>
          </w:p>
        </w:tc>
        <w:tc>
          <w:tcPr>
            <w:tcW w:w="1321" w:type="dxa"/>
            <w:tcBorders>
              <w:top w:val="nil"/>
              <w:left w:val="nil"/>
              <w:bottom w:val="single" w:sz="4" w:space="0" w:color="auto"/>
              <w:right w:val="nil"/>
            </w:tcBorders>
          </w:tcPr>
          <w:p w14:paraId="72B423BE" w14:textId="77777777" w:rsidR="009D0C8B" w:rsidRPr="00EA5954" w:rsidRDefault="009D0C8B" w:rsidP="009E5BDE">
            <w:pPr>
              <w:rPr>
                <w:rFonts w:ascii="Arial" w:hAnsi="Arial" w:cs="Arial"/>
                <w:sz w:val="24"/>
                <w:szCs w:val="24"/>
              </w:rPr>
            </w:pPr>
          </w:p>
        </w:tc>
        <w:tc>
          <w:tcPr>
            <w:tcW w:w="1321" w:type="dxa"/>
            <w:tcBorders>
              <w:top w:val="nil"/>
              <w:left w:val="nil"/>
              <w:bottom w:val="single" w:sz="4" w:space="0" w:color="auto"/>
              <w:right w:val="nil"/>
            </w:tcBorders>
          </w:tcPr>
          <w:p w14:paraId="03CC121C" w14:textId="77777777" w:rsidR="009D0C8B" w:rsidRPr="00EA5954" w:rsidRDefault="009D0C8B" w:rsidP="009E5BDE">
            <w:pPr>
              <w:rPr>
                <w:rFonts w:ascii="Arial" w:hAnsi="Arial" w:cs="Arial"/>
                <w:sz w:val="24"/>
                <w:szCs w:val="24"/>
              </w:rPr>
            </w:pPr>
            <w:r w:rsidRPr="00EA5954">
              <w:rPr>
                <w:rFonts w:ascii="Arial" w:hAnsi="Arial" w:cs="Arial"/>
                <w:sz w:val="24"/>
                <w:szCs w:val="24"/>
              </w:rPr>
              <w:t>Positively</w:t>
            </w:r>
          </w:p>
        </w:tc>
      </w:tr>
      <w:tr w:rsidR="009D0C8B" w:rsidRPr="00EA5954" w14:paraId="36A81FAE" w14:textId="77777777" w:rsidTr="009E5BDE">
        <w:tc>
          <w:tcPr>
            <w:tcW w:w="1320" w:type="dxa"/>
            <w:tcBorders>
              <w:top w:val="single" w:sz="4" w:space="0" w:color="auto"/>
            </w:tcBorders>
          </w:tcPr>
          <w:p w14:paraId="0377D43E" w14:textId="77777777" w:rsidR="009D0C8B" w:rsidRPr="00EA5954" w:rsidRDefault="009D0C8B" w:rsidP="009E5BDE">
            <w:pPr>
              <w:rPr>
                <w:rFonts w:ascii="Arial" w:hAnsi="Arial" w:cs="Arial"/>
                <w:sz w:val="24"/>
                <w:szCs w:val="24"/>
              </w:rPr>
            </w:pPr>
            <w:r w:rsidRPr="00EA5954">
              <w:rPr>
                <w:rFonts w:ascii="Arial" w:hAnsi="Arial" w:cs="Arial"/>
                <w:sz w:val="24"/>
                <w:szCs w:val="24"/>
              </w:rPr>
              <w:t>1</w:t>
            </w:r>
          </w:p>
        </w:tc>
        <w:tc>
          <w:tcPr>
            <w:tcW w:w="1320" w:type="dxa"/>
            <w:tcBorders>
              <w:top w:val="single" w:sz="4" w:space="0" w:color="auto"/>
            </w:tcBorders>
          </w:tcPr>
          <w:p w14:paraId="2715F51D" w14:textId="77777777" w:rsidR="009D0C8B" w:rsidRPr="00EA5954" w:rsidRDefault="009D0C8B" w:rsidP="009E5BDE">
            <w:pPr>
              <w:rPr>
                <w:rFonts w:ascii="Arial" w:hAnsi="Arial" w:cs="Arial"/>
                <w:sz w:val="24"/>
                <w:szCs w:val="24"/>
              </w:rPr>
            </w:pPr>
            <w:r w:rsidRPr="00EA5954">
              <w:rPr>
                <w:rFonts w:ascii="Arial" w:hAnsi="Arial" w:cs="Arial"/>
                <w:sz w:val="24"/>
                <w:szCs w:val="24"/>
              </w:rPr>
              <w:t>2</w:t>
            </w:r>
          </w:p>
        </w:tc>
        <w:tc>
          <w:tcPr>
            <w:tcW w:w="1320" w:type="dxa"/>
            <w:tcBorders>
              <w:top w:val="single" w:sz="4" w:space="0" w:color="auto"/>
            </w:tcBorders>
          </w:tcPr>
          <w:p w14:paraId="106921EB" w14:textId="77777777" w:rsidR="009D0C8B" w:rsidRPr="00EA5954" w:rsidRDefault="009D0C8B" w:rsidP="009E5BDE">
            <w:pPr>
              <w:rPr>
                <w:rFonts w:ascii="Arial" w:hAnsi="Arial" w:cs="Arial"/>
                <w:sz w:val="24"/>
                <w:szCs w:val="24"/>
              </w:rPr>
            </w:pPr>
            <w:r w:rsidRPr="00EA5954">
              <w:rPr>
                <w:rFonts w:ascii="Arial" w:hAnsi="Arial" w:cs="Arial"/>
                <w:sz w:val="24"/>
                <w:szCs w:val="24"/>
              </w:rPr>
              <w:t>3</w:t>
            </w:r>
          </w:p>
        </w:tc>
        <w:tc>
          <w:tcPr>
            <w:tcW w:w="1320" w:type="dxa"/>
            <w:tcBorders>
              <w:top w:val="single" w:sz="4" w:space="0" w:color="auto"/>
            </w:tcBorders>
          </w:tcPr>
          <w:p w14:paraId="2C46F9AE" w14:textId="77777777" w:rsidR="009D0C8B" w:rsidRPr="00EA5954" w:rsidRDefault="009D0C8B" w:rsidP="009E5BDE">
            <w:pPr>
              <w:rPr>
                <w:rFonts w:ascii="Arial" w:hAnsi="Arial" w:cs="Arial"/>
                <w:sz w:val="24"/>
                <w:szCs w:val="24"/>
              </w:rPr>
            </w:pPr>
            <w:r w:rsidRPr="00EA5954">
              <w:rPr>
                <w:rFonts w:ascii="Arial" w:hAnsi="Arial" w:cs="Arial"/>
                <w:sz w:val="24"/>
                <w:szCs w:val="24"/>
              </w:rPr>
              <w:t>4</w:t>
            </w:r>
          </w:p>
        </w:tc>
        <w:tc>
          <w:tcPr>
            <w:tcW w:w="1320" w:type="dxa"/>
            <w:tcBorders>
              <w:top w:val="single" w:sz="4" w:space="0" w:color="auto"/>
            </w:tcBorders>
          </w:tcPr>
          <w:p w14:paraId="39E562BA" w14:textId="77777777" w:rsidR="009D0C8B" w:rsidRPr="00EA5954" w:rsidRDefault="009D0C8B" w:rsidP="009E5BDE">
            <w:pPr>
              <w:rPr>
                <w:rFonts w:ascii="Arial" w:hAnsi="Arial" w:cs="Arial"/>
                <w:sz w:val="24"/>
                <w:szCs w:val="24"/>
              </w:rPr>
            </w:pPr>
            <w:r w:rsidRPr="00EA5954">
              <w:rPr>
                <w:rFonts w:ascii="Arial" w:hAnsi="Arial" w:cs="Arial"/>
                <w:sz w:val="24"/>
                <w:szCs w:val="24"/>
              </w:rPr>
              <w:t>5</w:t>
            </w:r>
          </w:p>
        </w:tc>
        <w:tc>
          <w:tcPr>
            <w:tcW w:w="1321" w:type="dxa"/>
            <w:tcBorders>
              <w:top w:val="single" w:sz="4" w:space="0" w:color="auto"/>
            </w:tcBorders>
          </w:tcPr>
          <w:p w14:paraId="30093D3B" w14:textId="77777777" w:rsidR="009D0C8B" w:rsidRPr="00EA5954" w:rsidRDefault="009D0C8B" w:rsidP="009E5BDE">
            <w:pPr>
              <w:rPr>
                <w:rFonts w:ascii="Arial" w:hAnsi="Arial" w:cs="Arial"/>
                <w:sz w:val="24"/>
                <w:szCs w:val="24"/>
              </w:rPr>
            </w:pPr>
            <w:r w:rsidRPr="00EA5954">
              <w:rPr>
                <w:rFonts w:ascii="Arial" w:hAnsi="Arial" w:cs="Arial"/>
                <w:sz w:val="24"/>
                <w:szCs w:val="24"/>
              </w:rPr>
              <w:t>6</w:t>
            </w:r>
          </w:p>
        </w:tc>
        <w:tc>
          <w:tcPr>
            <w:tcW w:w="1321" w:type="dxa"/>
            <w:tcBorders>
              <w:top w:val="single" w:sz="4" w:space="0" w:color="auto"/>
            </w:tcBorders>
          </w:tcPr>
          <w:p w14:paraId="6D7EDB18" w14:textId="77777777" w:rsidR="009D0C8B" w:rsidRPr="00EA5954" w:rsidRDefault="009D0C8B" w:rsidP="009E5BDE">
            <w:pPr>
              <w:rPr>
                <w:rFonts w:ascii="Arial" w:hAnsi="Arial" w:cs="Arial"/>
                <w:sz w:val="24"/>
                <w:szCs w:val="24"/>
              </w:rPr>
            </w:pPr>
            <w:r w:rsidRPr="00EA5954">
              <w:rPr>
                <w:rFonts w:ascii="Arial" w:hAnsi="Arial" w:cs="Arial"/>
                <w:sz w:val="24"/>
                <w:szCs w:val="24"/>
              </w:rPr>
              <w:t>7</w:t>
            </w:r>
          </w:p>
        </w:tc>
      </w:tr>
    </w:tbl>
    <w:p w14:paraId="6AD428B4" w14:textId="77777777" w:rsidR="009D0C8B" w:rsidRPr="00EA5954" w:rsidRDefault="009D0C8B" w:rsidP="009D0C8B">
      <w:pPr>
        <w:rPr>
          <w:rFonts w:ascii="Arial" w:hAnsi="Arial" w:cs="Arial"/>
          <w:sz w:val="24"/>
          <w:szCs w:val="24"/>
        </w:rPr>
      </w:pPr>
    </w:p>
    <w:p w14:paraId="682A8111" w14:textId="77777777" w:rsidR="009D0C8B" w:rsidRPr="00EA5954" w:rsidRDefault="009D0C8B" w:rsidP="009D0C8B">
      <w:pPr>
        <w:pStyle w:val="ListParagraph"/>
        <w:numPr>
          <w:ilvl w:val="0"/>
          <w:numId w:val="8"/>
        </w:numPr>
        <w:spacing w:after="200" w:line="276" w:lineRule="auto"/>
        <w:rPr>
          <w:rFonts w:ascii="Arial" w:hAnsi="Arial" w:cs="Arial"/>
          <w:b/>
          <w:sz w:val="24"/>
          <w:szCs w:val="24"/>
        </w:rPr>
      </w:pPr>
      <w:r w:rsidRPr="00EA5954">
        <w:rPr>
          <w:rFonts w:ascii="Arial" w:hAnsi="Arial" w:cs="Arial"/>
          <w:b/>
          <w:sz w:val="24"/>
          <w:szCs w:val="24"/>
        </w:rPr>
        <w:t>How would you consider school impacted on your family life?</w:t>
      </w:r>
    </w:p>
    <w:tbl>
      <w:tblPr>
        <w:tblStyle w:val="TableGrid"/>
        <w:tblW w:w="0" w:type="auto"/>
        <w:tblLook w:val="04A0" w:firstRow="1" w:lastRow="0" w:firstColumn="1" w:lastColumn="0" w:noHBand="0" w:noVBand="1"/>
      </w:tblPr>
      <w:tblGrid>
        <w:gridCol w:w="1338"/>
        <w:gridCol w:w="1214"/>
        <w:gridCol w:w="1214"/>
        <w:gridCol w:w="1214"/>
        <w:gridCol w:w="1214"/>
        <w:gridCol w:w="1215"/>
        <w:gridCol w:w="1311"/>
      </w:tblGrid>
      <w:tr w:rsidR="009D0C8B" w:rsidRPr="00EA5954" w14:paraId="196C3C83" w14:textId="77777777" w:rsidTr="009E5BDE">
        <w:tc>
          <w:tcPr>
            <w:tcW w:w="1320" w:type="dxa"/>
            <w:tcBorders>
              <w:top w:val="nil"/>
              <w:left w:val="nil"/>
              <w:bottom w:val="single" w:sz="4" w:space="0" w:color="auto"/>
              <w:right w:val="nil"/>
            </w:tcBorders>
          </w:tcPr>
          <w:p w14:paraId="41A656CC" w14:textId="77777777" w:rsidR="009D0C8B" w:rsidRPr="00EA5954" w:rsidRDefault="009D0C8B" w:rsidP="009E5BDE">
            <w:pPr>
              <w:rPr>
                <w:rFonts w:ascii="Arial" w:hAnsi="Arial" w:cs="Arial"/>
                <w:sz w:val="24"/>
                <w:szCs w:val="24"/>
              </w:rPr>
            </w:pPr>
            <w:r w:rsidRPr="00EA5954">
              <w:rPr>
                <w:rFonts w:ascii="Arial" w:hAnsi="Arial" w:cs="Arial"/>
                <w:sz w:val="24"/>
                <w:szCs w:val="24"/>
              </w:rPr>
              <w:t>Negatively</w:t>
            </w:r>
          </w:p>
        </w:tc>
        <w:tc>
          <w:tcPr>
            <w:tcW w:w="1320" w:type="dxa"/>
            <w:tcBorders>
              <w:top w:val="nil"/>
              <w:left w:val="nil"/>
              <w:bottom w:val="single" w:sz="4" w:space="0" w:color="auto"/>
              <w:right w:val="nil"/>
            </w:tcBorders>
          </w:tcPr>
          <w:p w14:paraId="255C9FFC"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6D725226"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55C66035"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3665BA61" w14:textId="77777777" w:rsidR="009D0C8B" w:rsidRPr="00EA5954" w:rsidRDefault="009D0C8B" w:rsidP="009E5BDE">
            <w:pPr>
              <w:rPr>
                <w:rFonts w:ascii="Arial" w:hAnsi="Arial" w:cs="Arial"/>
                <w:sz w:val="24"/>
                <w:szCs w:val="24"/>
              </w:rPr>
            </w:pPr>
          </w:p>
        </w:tc>
        <w:tc>
          <w:tcPr>
            <w:tcW w:w="1321" w:type="dxa"/>
            <w:tcBorders>
              <w:top w:val="nil"/>
              <w:left w:val="nil"/>
              <w:bottom w:val="single" w:sz="4" w:space="0" w:color="auto"/>
              <w:right w:val="nil"/>
            </w:tcBorders>
          </w:tcPr>
          <w:p w14:paraId="77ABEF01" w14:textId="77777777" w:rsidR="009D0C8B" w:rsidRPr="00EA5954" w:rsidRDefault="009D0C8B" w:rsidP="009E5BDE">
            <w:pPr>
              <w:rPr>
                <w:rFonts w:ascii="Arial" w:hAnsi="Arial" w:cs="Arial"/>
                <w:sz w:val="24"/>
                <w:szCs w:val="24"/>
              </w:rPr>
            </w:pPr>
          </w:p>
        </w:tc>
        <w:tc>
          <w:tcPr>
            <w:tcW w:w="1321" w:type="dxa"/>
            <w:tcBorders>
              <w:top w:val="nil"/>
              <w:left w:val="nil"/>
              <w:bottom w:val="single" w:sz="4" w:space="0" w:color="auto"/>
              <w:right w:val="nil"/>
            </w:tcBorders>
          </w:tcPr>
          <w:p w14:paraId="19FCFC6A" w14:textId="77777777" w:rsidR="009D0C8B" w:rsidRPr="00EA5954" w:rsidRDefault="009D0C8B" w:rsidP="009E5BDE">
            <w:pPr>
              <w:rPr>
                <w:rFonts w:ascii="Arial" w:hAnsi="Arial" w:cs="Arial"/>
                <w:sz w:val="24"/>
                <w:szCs w:val="24"/>
              </w:rPr>
            </w:pPr>
            <w:r w:rsidRPr="00EA5954">
              <w:rPr>
                <w:rFonts w:ascii="Arial" w:hAnsi="Arial" w:cs="Arial"/>
                <w:sz w:val="24"/>
                <w:szCs w:val="24"/>
              </w:rPr>
              <w:t>Positively</w:t>
            </w:r>
          </w:p>
        </w:tc>
      </w:tr>
      <w:tr w:rsidR="009D0C8B" w:rsidRPr="00EA5954" w14:paraId="2CCA9F58" w14:textId="77777777" w:rsidTr="009E5BDE">
        <w:tc>
          <w:tcPr>
            <w:tcW w:w="1320" w:type="dxa"/>
            <w:tcBorders>
              <w:top w:val="single" w:sz="4" w:space="0" w:color="auto"/>
            </w:tcBorders>
          </w:tcPr>
          <w:p w14:paraId="685A246F" w14:textId="77777777" w:rsidR="009D0C8B" w:rsidRPr="00EA5954" w:rsidRDefault="009D0C8B" w:rsidP="009E5BDE">
            <w:pPr>
              <w:rPr>
                <w:rFonts w:ascii="Arial" w:hAnsi="Arial" w:cs="Arial"/>
                <w:sz w:val="24"/>
                <w:szCs w:val="24"/>
              </w:rPr>
            </w:pPr>
            <w:r w:rsidRPr="00EA5954">
              <w:rPr>
                <w:rFonts w:ascii="Arial" w:hAnsi="Arial" w:cs="Arial"/>
                <w:sz w:val="24"/>
                <w:szCs w:val="24"/>
              </w:rPr>
              <w:t>1</w:t>
            </w:r>
          </w:p>
        </w:tc>
        <w:tc>
          <w:tcPr>
            <w:tcW w:w="1320" w:type="dxa"/>
            <w:tcBorders>
              <w:top w:val="single" w:sz="4" w:space="0" w:color="auto"/>
            </w:tcBorders>
          </w:tcPr>
          <w:p w14:paraId="6534B507" w14:textId="77777777" w:rsidR="009D0C8B" w:rsidRPr="00EA5954" w:rsidRDefault="009D0C8B" w:rsidP="009E5BDE">
            <w:pPr>
              <w:rPr>
                <w:rFonts w:ascii="Arial" w:hAnsi="Arial" w:cs="Arial"/>
                <w:sz w:val="24"/>
                <w:szCs w:val="24"/>
              </w:rPr>
            </w:pPr>
            <w:r w:rsidRPr="00EA5954">
              <w:rPr>
                <w:rFonts w:ascii="Arial" w:hAnsi="Arial" w:cs="Arial"/>
                <w:sz w:val="24"/>
                <w:szCs w:val="24"/>
              </w:rPr>
              <w:t>2</w:t>
            </w:r>
          </w:p>
        </w:tc>
        <w:tc>
          <w:tcPr>
            <w:tcW w:w="1320" w:type="dxa"/>
            <w:tcBorders>
              <w:top w:val="single" w:sz="4" w:space="0" w:color="auto"/>
            </w:tcBorders>
          </w:tcPr>
          <w:p w14:paraId="3211AD4D" w14:textId="77777777" w:rsidR="009D0C8B" w:rsidRPr="00EA5954" w:rsidRDefault="009D0C8B" w:rsidP="009E5BDE">
            <w:pPr>
              <w:rPr>
                <w:rFonts w:ascii="Arial" w:hAnsi="Arial" w:cs="Arial"/>
                <w:sz w:val="24"/>
                <w:szCs w:val="24"/>
              </w:rPr>
            </w:pPr>
            <w:r w:rsidRPr="00EA5954">
              <w:rPr>
                <w:rFonts w:ascii="Arial" w:hAnsi="Arial" w:cs="Arial"/>
                <w:sz w:val="24"/>
                <w:szCs w:val="24"/>
              </w:rPr>
              <w:t>3</w:t>
            </w:r>
          </w:p>
        </w:tc>
        <w:tc>
          <w:tcPr>
            <w:tcW w:w="1320" w:type="dxa"/>
            <w:tcBorders>
              <w:top w:val="single" w:sz="4" w:space="0" w:color="auto"/>
            </w:tcBorders>
          </w:tcPr>
          <w:p w14:paraId="6B32420E" w14:textId="77777777" w:rsidR="009D0C8B" w:rsidRPr="00EA5954" w:rsidRDefault="009D0C8B" w:rsidP="009E5BDE">
            <w:pPr>
              <w:rPr>
                <w:rFonts w:ascii="Arial" w:hAnsi="Arial" w:cs="Arial"/>
                <w:sz w:val="24"/>
                <w:szCs w:val="24"/>
              </w:rPr>
            </w:pPr>
            <w:r w:rsidRPr="00EA5954">
              <w:rPr>
                <w:rFonts w:ascii="Arial" w:hAnsi="Arial" w:cs="Arial"/>
                <w:sz w:val="24"/>
                <w:szCs w:val="24"/>
              </w:rPr>
              <w:t>4</w:t>
            </w:r>
          </w:p>
        </w:tc>
        <w:tc>
          <w:tcPr>
            <w:tcW w:w="1320" w:type="dxa"/>
            <w:tcBorders>
              <w:top w:val="single" w:sz="4" w:space="0" w:color="auto"/>
            </w:tcBorders>
          </w:tcPr>
          <w:p w14:paraId="021D0030" w14:textId="77777777" w:rsidR="009D0C8B" w:rsidRPr="00EA5954" w:rsidRDefault="009D0C8B" w:rsidP="009E5BDE">
            <w:pPr>
              <w:rPr>
                <w:rFonts w:ascii="Arial" w:hAnsi="Arial" w:cs="Arial"/>
                <w:sz w:val="24"/>
                <w:szCs w:val="24"/>
              </w:rPr>
            </w:pPr>
            <w:r w:rsidRPr="00EA5954">
              <w:rPr>
                <w:rFonts w:ascii="Arial" w:hAnsi="Arial" w:cs="Arial"/>
                <w:sz w:val="24"/>
                <w:szCs w:val="24"/>
              </w:rPr>
              <w:t>5</w:t>
            </w:r>
          </w:p>
        </w:tc>
        <w:tc>
          <w:tcPr>
            <w:tcW w:w="1321" w:type="dxa"/>
            <w:tcBorders>
              <w:top w:val="single" w:sz="4" w:space="0" w:color="auto"/>
            </w:tcBorders>
          </w:tcPr>
          <w:p w14:paraId="2D9CD089" w14:textId="77777777" w:rsidR="009D0C8B" w:rsidRPr="00EA5954" w:rsidRDefault="009D0C8B" w:rsidP="009E5BDE">
            <w:pPr>
              <w:rPr>
                <w:rFonts w:ascii="Arial" w:hAnsi="Arial" w:cs="Arial"/>
                <w:sz w:val="24"/>
                <w:szCs w:val="24"/>
              </w:rPr>
            </w:pPr>
            <w:r w:rsidRPr="00EA5954">
              <w:rPr>
                <w:rFonts w:ascii="Arial" w:hAnsi="Arial" w:cs="Arial"/>
                <w:sz w:val="24"/>
                <w:szCs w:val="24"/>
              </w:rPr>
              <w:t>6</w:t>
            </w:r>
          </w:p>
        </w:tc>
        <w:tc>
          <w:tcPr>
            <w:tcW w:w="1321" w:type="dxa"/>
            <w:tcBorders>
              <w:top w:val="single" w:sz="4" w:space="0" w:color="auto"/>
            </w:tcBorders>
          </w:tcPr>
          <w:p w14:paraId="73F8D9DB" w14:textId="77777777" w:rsidR="009D0C8B" w:rsidRPr="00EA5954" w:rsidRDefault="009D0C8B" w:rsidP="009E5BDE">
            <w:pPr>
              <w:rPr>
                <w:rFonts w:ascii="Arial" w:hAnsi="Arial" w:cs="Arial"/>
                <w:sz w:val="24"/>
                <w:szCs w:val="24"/>
              </w:rPr>
            </w:pPr>
            <w:r w:rsidRPr="00EA5954">
              <w:rPr>
                <w:rFonts w:ascii="Arial" w:hAnsi="Arial" w:cs="Arial"/>
                <w:sz w:val="24"/>
                <w:szCs w:val="24"/>
              </w:rPr>
              <w:t>7</w:t>
            </w:r>
          </w:p>
        </w:tc>
      </w:tr>
    </w:tbl>
    <w:p w14:paraId="744FC550" w14:textId="77777777" w:rsidR="009D0C8B" w:rsidRPr="00EA5954" w:rsidRDefault="009D0C8B" w:rsidP="009D0C8B">
      <w:pPr>
        <w:rPr>
          <w:rFonts w:ascii="Arial" w:hAnsi="Arial" w:cs="Arial"/>
          <w:sz w:val="24"/>
          <w:szCs w:val="24"/>
        </w:rPr>
      </w:pPr>
    </w:p>
    <w:p w14:paraId="33517FCE" w14:textId="77777777" w:rsidR="009D0C8B" w:rsidRPr="00EA5954" w:rsidRDefault="009D0C8B" w:rsidP="009D0C8B">
      <w:pPr>
        <w:pStyle w:val="ListParagraph"/>
        <w:numPr>
          <w:ilvl w:val="0"/>
          <w:numId w:val="8"/>
        </w:numPr>
        <w:spacing w:after="200" w:line="276" w:lineRule="auto"/>
        <w:rPr>
          <w:rFonts w:ascii="Arial" w:hAnsi="Arial" w:cs="Arial"/>
          <w:b/>
          <w:sz w:val="24"/>
          <w:szCs w:val="24"/>
        </w:rPr>
      </w:pPr>
      <w:r w:rsidRPr="00EA5954">
        <w:rPr>
          <w:rFonts w:ascii="Arial" w:hAnsi="Arial" w:cs="Arial"/>
          <w:b/>
          <w:sz w:val="24"/>
          <w:szCs w:val="24"/>
        </w:rPr>
        <w:t>How would you consider home education impacts on your family life?</w:t>
      </w:r>
    </w:p>
    <w:tbl>
      <w:tblPr>
        <w:tblStyle w:val="TableGrid"/>
        <w:tblW w:w="0" w:type="auto"/>
        <w:tblLook w:val="04A0" w:firstRow="1" w:lastRow="0" w:firstColumn="1" w:lastColumn="0" w:noHBand="0" w:noVBand="1"/>
      </w:tblPr>
      <w:tblGrid>
        <w:gridCol w:w="1338"/>
        <w:gridCol w:w="1214"/>
        <w:gridCol w:w="1214"/>
        <w:gridCol w:w="1214"/>
        <w:gridCol w:w="1214"/>
        <w:gridCol w:w="1215"/>
        <w:gridCol w:w="1311"/>
      </w:tblGrid>
      <w:tr w:rsidR="009D0C8B" w:rsidRPr="00EA5954" w14:paraId="6E18B80D" w14:textId="77777777" w:rsidTr="009E5BDE">
        <w:tc>
          <w:tcPr>
            <w:tcW w:w="1320" w:type="dxa"/>
            <w:tcBorders>
              <w:top w:val="nil"/>
              <w:left w:val="nil"/>
              <w:bottom w:val="single" w:sz="4" w:space="0" w:color="auto"/>
              <w:right w:val="nil"/>
            </w:tcBorders>
          </w:tcPr>
          <w:p w14:paraId="58A0D17C" w14:textId="77777777" w:rsidR="009D0C8B" w:rsidRPr="00EA5954" w:rsidRDefault="009D0C8B" w:rsidP="009E5BDE">
            <w:pPr>
              <w:rPr>
                <w:rFonts w:ascii="Arial" w:hAnsi="Arial" w:cs="Arial"/>
                <w:sz w:val="24"/>
                <w:szCs w:val="24"/>
              </w:rPr>
            </w:pPr>
            <w:r w:rsidRPr="00EA5954">
              <w:rPr>
                <w:rFonts w:ascii="Arial" w:hAnsi="Arial" w:cs="Arial"/>
                <w:sz w:val="24"/>
                <w:szCs w:val="24"/>
              </w:rPr>
              <w:t>Negatively</w:t>
            </w:r>
          </w:p>
        </w:tc>
        <w:tc>
          <w:tcPr>
            <w:tcW w:w="1320" w:type="dxa"/>
            <w:tcBorders>
              <w:top w:val="nil"/>
              <w:left w:val="nil"/>
              <w:bottom w:val="single" w:sz="4" w:space="0" w:color="auto"/>
              <w:right w:val="nil"/>
            </w:tcBorders>
          </w:tcPr>
          <w:p w14:paraId="2C915F1C"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5FFA7F93"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27FD1268"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32B7D7C1" w14:textId="77777777" w:rsidR="009D0C8B" w:rsidRPr="00EA5954" w:rsidRDefault="009D0C8B" w:rsidP="009E5BDE">
            <w:pPr>
              <w:rPr>
                <w:rFonts w:ascii="Arial" w:hAnsi="Arial" w:cs="Arial"/>
                <w:sz w:val="24"/>
                <w:szCs w:val="24"/>
              </w:rPr>
            </w:pPr>
          </w:p>
        </w:tc>
        <w:tc>
          <w:tcPr>
            <w:tcW w:w="1321" w:type="dxa"/>
            <w:tcBorders>
              <w:top w:val="nil"/>
              <w:left w:val="nil"/>
              <w:bottom w:val="single" w:sz="4" w:space="0" w:color="auto"/>
              <w:right w:val="nil"/>
            </w:tcBorders>
          </w:tcPr>
          <w:p w14:paraId="51DCD4E3" w14:textId="77777777" w:rsidR="009D0C8B" w:rsidRPr="00EA5954" w:rsidRDefault="009D0C8B" w:rsidP="009E5BDE">
            <w:pPr>
              <w:rPr>
                <w:rFonts w:ascii="Arial" w:hAnsi="Arial" w:cs="Arial"/>
                <w:sz w:val="24"/>
                <w:szCs w:val="24"/>
              </w:rPr>
            </w:pPr>
          </w:p>
        </w:tc>
        <w:tc>
          <w:tcPr>
            <w:tcW w:w="1321" w:type="dxa"/>
            <w:tcBorders>
              <w:top w:val="nil"/>
              <w:left w:val="nil"/>
              <w:bottom w:val="single" w:sz="4" w:space="0" w:color="auto"/>
              <w:right w:val="nil"/>
            </w:tcBorders>
          </w:tcPr>
          <w:p w14:paraId="1FDFF723" w14:textId="77777777" w:rsidR="009D0C8B" w:rsidRPr="00EA5954" w:rsidRDefault="009D0C8B" w:rsidP="009E5BDE">
            <w:pPr>
              <w:rPr>
                <w:rFonts w:ascii="Arial" w:hAnsi="Arial" w:cs="Arial"/>
                <w:sz w:val="24"/>
                <w:szCs w:val="24"/>
              </w:rPr>
            </w:pPr>
            <w:r w:rsidRPr="00EA5954">
              <w:rPr>
                <w:rFonts w:ascii="Arial" w:hAnsi="Arial" w:cs="Arial"/>
                <w:sz w:val="24"/>
                <w:szCs w:val="24"/>
              </w:rPr>
              <w:t>Positively</w:t>
            </w:r>
          </w:p>
        </w:tc>
      </w:tr>
      <w:tr w:rsidR="009D0C8B" w:rsidRPr="00EA5954" w14:paraId="6A6CF114" w14:textId="77777777" w:rsidTr="009E5BDE">
        <w:tc>
          <w:tcPr>
            <w:tcW w:w="1320" w:type="dxa"/>
            <w:tcBorders>
              <w:top w:val="single" w:sz="4" w:space="0" w:color="auto"/>
            </w:tcBorders>
          </w:tcPr>
          <w:p w14:paraId="4559CFB8" w14:textId="77777777" w:rsidR="009D0C8B" w:rsidRPr="00EA5954" w:rsidRDefault="009D0C8B" w:rsidP="009E5BDE">
            <w:pPr>
              <w:rPr>
                <w:rFonts w:ascii="Arial" w:hAnsi="Arial" w:cs="Arial"/>
                <w:sz w:val="24"/>
                <w:szCs w:val="24"/>
              </w:rPr>
            </w:pPr>
            <w:r w:rsidRPr="00EA5954">
              <w:rPr>
                <w:rFonts w:ascii="Arial" w:hAnsi="Arial" w:cs="Arial"/>
                <w:sz w:val="24"/>
                <w:szCs w:val="24"/>
              </w:rPr>
              <w:t>1</w:t>
            </w:r>
          </w:p>
        </w:tc>
        <w:tc>
          <w:tcPr>
            <w:tcW w:w="1320" w:type="dxa"/>
            <w:tcBorders>
              <w:top w:val="single" w:sz="4" w:space="0" w:color="auto"/>
            </w:tcBorders>
          </w:tcPr>
          <w:p w14:paraId="2182AF92" w14:textId="77777777" w:rsidR="009D0C8B" w:rsidRPr="00EA5954" w:rsidRDefault="009D0C8B" w:rsidP="009E5BDE">
            <w:pPr>
              <w:rPr>
                <w:rFonts w:ascii="Arial" w:hAnsi="Arial" w:cs="Arial"/>
                <w:sz w:val="24"/>
                <w:szCs w:val="24"/>
              </w:rPr>
            </w:pPr>
            <w:r w:rsidRPr="00EA5954">
              <w:rPr>
                <w:rFonts w:ascii="Arial" w:hAnsi="Arial" w:cs="Arial"/>
                <w:sz w:val="24"/>
                <w:szCs w:val="24"/>
              </w:rPr>
              <w:t>2</w:t>
            </w:r>
          </w:p>
        </w:tc>
        <w:tc>
          <w:tcPr>
            <w:tcW w:w="1320" w:type="dxa"/>
            <w:tcBorders>
              <w:top w:val="single" w:sz="4" w:space="0" w:color="auto"/>
            </w:tcBorders>
          </w:tcPr>
          <w:p w14:paraId="2D9632D5" w14:textId="77777777" w:rsidR="009D0C8B" w:rsidRPr="00EA5954" w:rsidRDefault="009D0C8B" w:rsidP="009E5BDE">
            <w:pPr>
              <w:rPr>
                <w:rFonts w:ascii="Arial" w:hAnsi="Arial" w:cs="Arial"/>
                <w:sz w:val="24"/>
                <w:szCs w:val="24"/>
              </w:rPr>
            </w:pPr>
            <w:r w:rsidRPr="00EA5954">
              <w:rPr>
                <w:rFonts w:ascii="Arial" w:hAnsi="Arial" w:cs="Arial"/>
                <w:sz w:val="24"/>
                <w:szCs w:val="24"/>
              </w:rPr>
              <w:t>3</w:t>
            </w:r>
          </w:p>
        </w:tc>
        <w:tc>
          <w:tcPr>
            <w:tcW w:w="1320" w:type="dxa"/>
            <w:tcBorders>
              <w:top w:val="single" w:sz="4" w:space="0" w:color="auto"/>
            </w:tcBorders>
          </w:tcPr>
          <w:p w14:paraId="7628D118" w14:textId="77777777" w:rsidR="009D0C8B" w:rsidRPr="00EA5954" w:rsidRDefault="009D0C8B" w:rsidP="009E5BDE">
            <w:pPr>
              <w:rPr>
                <w:rFonts w:ascii="Arial" w:hAnsi="Arial" w:cs="Arial"/>
                <w:sz w:val="24"/>
                <w:szCs w:val="24"/>
              </w:rPr>
            </w:pPr>
            <w:r w:rsidRPr="00EA5954">
              <w:rPr>
                <w:rFonts w:ascii="Arial" w:hAnsi="Arial" w:cs="Arial"/>
                <w:sz w:val="24"/>
                <w:szCs w:val="24"/>
              </w:rPr>
              <w:t>4</w:t>
            </w:r>
          </w:p>
        </w:tc>
        <w:tc>
          <w:tcPr>
            <w:tcW w:w="1320" w:type="dxa"/>
            <w:tcBorders>
              <w:top w:val="single" w:sz="4" w:space="0" w:color="auto"/>
            </w:tcBorders>
          </w:tcPr>
          <w:p w14:paraId="16EA7D02" w14:textId="77777777" w:rsidR="009D0C8B" w:rsidRPr="00EA5954" w:rsidRDefault="009D0C8B" w:rsidP="009E5BDE">
            <w:pPr>
              <w:rPr>
                <w:rFonts w:ascii="Arial" w:hAnsi="Arial" w:cs="Arial"/>
                <w:sz w:val="24"/>
                <w:szCs w:val="24"/>
              </w:rPr>
            </w:pPr>
            <w:r w:rsidRPr="00EA5954">
              <w:rPr>
                <w:rFonts w:ascii="Arial" w:hAnsi="Arial" w:cs="Arial"/>
                <w:sz w:val="24"/>
                <w:szCs w:val="24"/>
              </w:rPr>
              <w:t>5</w:t>
            </w:r>
          </w:p>
        </w:tc>
        <w:tc>
          <w:tcPr>
            <w:tcW w:w="1321" w:type="dxa"/>
            <w:tcBorders>
              <w:top w:val="single" w:sz="4" w:space="0" w:color="auto"/>
            </w:tcBorders>
          </w:tcPr>
          <w:p w14:paraId="3CCA6FCC" w14:textId="77777777" w:rsidR="009D0C8B" w:rsidRPr="00EA5954" w:rsidRDefault="009D0C8B" w:rsidP="009E5BDE">
            <w:pPr>
              <w:rPr>
                <w:rFonts w:ascii="Arial" w:hAnsi="Arial" w:cs="Arial"/>
                <w:sz w:val="24"/>
                <w:szCs w:val="24"/>
              </w:rPr>
            </w:pPr>
            <w:r w:rsidRPr="00EA5954">
              <w:rPr>
                <w:rFonts w:ascii="Arial" w:hAnsi="Arial" w:cs="Arial"/>
                <w:sz w:val="24"/>
                <w:szCs w:val="24"/>
              </w:rPr>
              <w:t>6</w:t>
            </w:r>
          </w:p>
        </w:tc>
        <w:tc>
          <w:tcPr>
            <w:tcW w:w="1321" w:type="dxa"/>
            <w:tcBorders>
              <w:top w:val="single" w:sz="4" w:space="0" w:color="auto"/>
            </w:tcBorders>
          </w:tcPr>
          <w:p w14:paraId="3D2FB62F" w14:textId="77777777" w:rsidR="009D0C8B" w:rsidRPr="00EA5954" w:rsidRDefault="009D0C8B" w:rsidP="009E5BDE">
            <w:pPr>
              <w:rPr>
                <w:rFonts w:ascii="Arial" w:hAnsi="Arial" w:cs="Arial"/>
                <w:sz w:val="24"/>
                <w:szCs w:val="24"/>
              </w:rPr>
            </w:pPr>
            <w:r w:rsidRPr="00EA5954">
              <w:rPr>
                <w:rFonts w:ascii="Arial" w:hAnsi="Arial" w:cs="Arial"/>
                <w:sz w:val="24"/>
                <w:szCs w:val="24"/>
              </w:rPr>
              <w:t>7</w:t>
            </w:r>
          </w:p>
        </w:tc>
      </w:tr>
    </w:tbl>
    <w:p w14:paraId="70697B75" w14:textId="77777777" w:rsidR="009D0C8B" w:rsidRPr="00EA5954" w:rsidRDefault="009D0C8B" w:rsidP="009D0C8B">
      <w:pPr>
        <w:rPr>
          <w:rFonts w:ascii="Arial" w:hAnsi="Arial" w:cs="Arial"/>
          <w:sz w:val="24"/>
          <w:szCs w:val="24"/>
        </w:rPr>
      </w:pPr>
    </w:p>
    <w:p w14:paraId="19B226A0" w14:textId="77777777" w:rsidR="009D0C8B" w:rsidRPr="00EA5954" w:rsidRDefault="009D0C8B" w:rsidP="009D0C8B">
      <w:pPr>
        <w:pStyle w:val="ListParagraph"/>
        <w:numPr>
          <w:ilvl w:val="0"/>
          <w:numId w:val="8"/>
        </w:numPr>
        <w:spacing w:after="200" w:line="276" w:lineRule="auto"/>
        <w:rPr>
          <w:rFonts w:ascii="Arial" w:hAnsi="Arial" w:cs="Arial"/>
          <w:b/>
          <w:sz w:val="24"/>
          <w:szCs w:val="24"/>
        </w:rPr>
      </w:pPr>
      <w:r w:rsidRPr="00EA5954">
        <w:rPr>
          <w:rFonts w:ascii="Arial" w:hAnsi="Arial" w:cs="Arial"/>
          <w:b/>
          <w:sz w:val="24"/>
          <w:szCs w:val="24"/>
        </w:rPr>
        <w:t>Is your child returning to a school environment something that you consider?</w:t>
      </w:r>
    </w:p>
    <w:tbl>
      <w:tblPr>
        <w:tblStyle w:val="TableGrid"/>
        <w:tblW w:w="0" w:type="auto"/>
        <w:tblLook w:val="04A0" w:firstRow="1" w:lastRow="0" w:firstColumn="1" w:lastColumn="0" w:noHBand="0" w:noVBand="1"/>
      </w:tblPr>
      <w:tblGrid>
        <w:gridCol w:w="1260"/>
        <w:gridCol w:w="1197"/>
        <w:gridCol w:w="1197"/>
        <w:gridCol w:w="1417"/>
        <w:gridCol w:w="1197"/>
        <w:gridCol w:w="1197"/>
        <w:gridCol w:w="1255"/>
      </w:tblGrid>
      <w:tr w:rsidR="009D0C8B" w:rsidRPr="00EA5954" w14:paraId="614DAFD8" w14:textId="77777777" w:rsidTr="009E5BDE">
        <w:tc>
          <w:tcPr>
            <w:tcW w:w="1320" w:type="dxa"/>
            <w:tcBorders>
              <w:top w:val="nil"/>
              <w:left w:val="nil"/>
              <w:bottom w:val="single" w:sz="4" w:space="0" w:color="auto"/>
              <w:right w:val="nil"/>
            </w:tcBorders>
          </w:tcPr>
          <w:p w14:paraId="628089FC" w14:textId="77777777" w:rsidR="009D0C8B" w:rsidRPr="00EA5954" w:rsidRDefault="009D0C8B" w:rsidP="009E5BDE">
            <w:pPr>
              <w:rPr>
                <w:rFonts w:ascii="Arial" w:hAnsi="Arial" w:cs="Arial"/>
                <w:sz w:val="24"/>
                <w:szCs w:val="24"/>
              </w:rPr>
            </w:pPr>
            <w:r w:rsidRPr="00EA5954">
              <w:rPr>
                <w:rFonts w:ascii="Arial" w:hAnsi="Arial" w:cs="Arial"/>
                <w:sz w:val="24"/>
                <w:szCs w:val="24"/>
              </w:rPr>
              <w:t>Never</w:t>
            </w:r>
          </w:p>
        </w:tc>
        <w:tc>
          <w:tcPr>
            <w:tcW w:w="1320" w:type="dxa"/>
            <w:tcBorders>
              <w:top w:val="nil"/>
              <w:left w:val="nil"/>
              <w:bottom w:val="single" w:sz="4" w:space="0" w:color="auto"/>
              <w:right w:val="nil"/>
            </w:tcBorders>
          </w:tcPr>
          <w:p w14:paraId="783A7BC9"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76ABB5CB" w14:textId="77777777" w:rsidR="009D0C8B" w:rsidRPr="00EA5954" w:rsidRDefault="009D0C8B" w:rsidP="009E5BDE">
            <w:pPr>
              <w:rPr>
                <w:rFonts w:ascii="Arial" w:hAnsi="Arial" w:cs="Arial"/>
                <w:sz w:val="24"/>
                <w:szCs w:val="24"/>
              </w:rPr>
            </w:pPr>
          </w:p>
        </w:tc>
        <w:tc>
          <w:tcPr>
            <w:tcW w:w="1320" w:type="dxa"/>
            <w:tcBorders>
              <w:top w:val="nil"/>
              <w:left w:val="nil"/>
              <w:bottom w:val="single" w:sz="4" w:space="0" w:color="auto"/>
              <w:right w:val="nil"/>
            </w:tcBorders>
          </w:tcPr>
          <w:p w14:paraId="346A1C9D" w14:textId="77777777" w:rsidR="009D0C8B" w:rsidRPr="00EA5954" w:rsidRDefault="009D0C8B" w:rsidP="009E5BDE">
            <w:pPr>
              <w:rPr>
                <w:rFonts w:ascii="Arial" w:hAnsi="Arial" w:cs="Arial"/>
                <w:sz w:val="24"/>
                <w:szCs w:val="24"/>
              </w:rPr>
            </w:pPr>
            <w:r w:rsidRPr="00EA5954">
              <w:rPr>
                <w:rFonts w:ascii="Arial" w:hAnsi="Arial" w:cs="Arial"/>
                <w:sz w:val="24"/>
                <w:szCs w:val="24"/>
              </w:rPr>
              <w:t>Sometimes</w:t>
            </w:r>
          </w:p>
        </w:tc>
        <w:tc>
          <w:tcPr>
            <w:tcW w:w="1320" w:type="dxa"/>
            <w:tcBorders>
              <w:top w:val="nil"/>
              <w:left w:val="nil"/>
              <w:bottom w:val="single" w:sz="4" w:space="0" w:color="auto"/>
              <w:right w:val="nil"/>
            </w:tcBorders>
          </w:tcPr>
          <w:p w14:paraId="65D89437" w14:textId="77777777" w:rsidR="009D0C8B" w:rsidRPr="00EA5954" w:rsidRDefault="009D0C8B" w:rsidP="009E5BDE">
            <w:pPr>
              <w:rPr>
                <w:rFonts w:ascii="Arial" w:hAnsi="Arial" w:cs="Arial"/>
                <w:sz w:val="24"/>
                <w:szCs w:val="24"/>
              </w:rPr>
            </w:pPr>
          </w:p>
        </w:tc>
        <w:tc>
          <w:tcPr>
            <w:tcW w:w="1321" w:type="dxa"/>
            <w:tcBorders>
              <w:top w:val="nil"/>
              <w:left w:val="nil"/>
              <w:bottom w:val="single" w:sz="4" w:space="0" w:color="auto"/>
              <w:right w:val="nil"/>
            </w:tcBorders>
          </w:tcPr>
          <w:p w14:paraId="40BAF260" w14:textId="77777777" w:rsidR="009D0C8B" w:rsidRPr="00EA5954" w:rsidRDefault="009D0C8B" w:rsidP="009E5BDE">
            <w:pPr>
              <w:rPr>
                <w:rFonts w:ascii="Arial" w:hAnsi="Arial" w:cs="Arial"/>
                <w:sz w:val="24"/>
                <w:szCs w:val="24"/>
              </w:rPr>
            </w:pPr>
          </w:p>
        </w:tc>
        <w:tc>
          <w:tcPr>
            <w:tcW w:w="1321" w:type="dxa"/>
            <w:tcBorders>
              <w:top w:val="nil"/>
              <w:left w:val="nil"/>
              <w:bottom w:val="single" w:sz="4" w:space="0" w:color="auto"/>
              <w:right w:val="nil"/>
            </w:tcBorders>
          </w:tcPr>
          <w:p w14:paraId="5EF11208" w14:textId="77777777" w:rsidR="009D0C8B" w:rsidRPr="00EA5954" w:rsidRDefault="009D0C8B" w:rsidP="009E5BDE">
            <w:pPr>
              <w:rPr>
                <w:rFonts w:ascii="Arial" w:hAnsi="Arial" w:cs="Arial"/>
                <w:sz w:val="24"/>
                <w:szCs w:val="24"/>
              </w:rPr>
            </w:pPr>
            <w:r w:rsidRPr="00EA5954">
              <w:rPr>
                <w:rFonts w:ascii="Arial" w:hAnsi="Arial" w:cs="Arial"/>
                <w:sz w:val="24"/>
                <w:szCs w:val="24"/>
              </w:rPr>
              <w:t>Often</w:t>
            </w:r>
          </w:p>
        </w:tc>
      </w:tr>
      <w:tr w:rsidR="009D0C8B" w:rsidRPr="00EA5954" w14:paraId="01FF70D2" w14:textId="77777777" w:rsidTr="009E5BDE">
        <w:tc>
          <w:tcPr>
            <w:tcW w:w="1320" w:type="dxa"/>
            <w:tcBorders>
              <w:top w:val="single" w:sz="4" w:space="0" w:color="auto"/>
            </w:tcBorders>
          </w:tcPr>
          <w:p w14:paraId="7C5FE3BB" w14:textId="77777777" w:rsidR="009D0C8B" w:rsidRPr="00EA5954" w:rsidRDefault="009D0C8B" w:rsidP="009E5BDE">
            <w:pPr>
              <w:rPr>
                <w:rFonts w:ascii="Arial" w:hAnsi="Arial" w:cs="Arial"/>
                <w:sz w:val="24"/>
                <w:szCs w:val="24"/>
              </w:rPr>
            </w:pPr>
            <w:r w:rsidRPr="00EA5954">
              <w:rPr>
                <w:rFonts w:ascii="Arial" w:hAnsi="Arial" w:cs="Arial"/>
                <w:sz w:val="24"/>
                <w:szCs w:val="24"/>
              </w:rPr>
              <w:t>1</w:t>
            </w:r>
          </w:p>
        </w:tc>
        <w:tc>
          <w:tcPr>
            <w:tcW w:w="1320" w:type="dxa"/>
            <w:tcBorders>
              <w:top w:val="single" w:sz="4" w:space="0" w:color="auto"/>
            </w:tcBorders>
          </w:tcPr>
          <w:p w14:paraId="05B07D37" w14:textId="77777777" w:rsidR="009D0C8B" w:rsidRPr="00EA5954" w:rsidRDefault="009D0C8B" w:rsidP="009E5BDE">
            <w:pPr>
              <w:rPr>
                <w:rFonts w:ascii="Arial" w:hAnsi="Arial" w:cs="Arial"/>
                <w:sz w:val="24"/>
                <w:szCs w:val="24"/>
              </w:rPr>
            </w:pPr>
            <w:r w:rsidRPr="00EA5954">
              <w:rPr>
                <w:rFonts w:ascii="Arial" w:hAnsi="Arial" w:cs="Arial"/>
                <w:sz w:val="24"/>
                <w:szCs w:val="24"/>
              </w:rPr>
              <w:t>2</w:t>
            </w:r>
          </w:p>
        </w:tc>
        <w:tc>
          <w:tcPr>
            <w:tcW w:w="1320" w:type="dxa"/>
            <w:tcBorders>
              <w:top w:val="single" w:sz="4" w:space="0" w:color="auto"/>
            </w:tcBorders>
          </w:tcPr>
          <w:p w14:paraId="5EC05941" w14:textId="77777777" w:rsidR="009D0C8B" w:rsidRPr="00EA5954" w:rsidRDefault="009D0C8B" w:rsidP="009E5BDE">
            <w:pPr>
              <w:rPr>
                <w:rFonts w:ascii="Arial" w:hAnsi="Arial" w:cs="Arial"/>
                <w:sz w:val="24"/>
                <w:szCs w:val="24"/>
              </w:rPr>
            </w:pPr>
            <w:r w:rsidRPr="00EA5954">
              <w:rPr>
                <w:rFonts w:ascii="Arial" w:hAnsi="Arial" w:cs="Arial"/>
                <w:sz w:val="24"/>
                <w:szCs w:val="24"/>
              </w:rPr>
              <w:t>3</w:t>
            </w:r>
          </w:p>
        </w:tc>
        <w:tc>
          <w:tcPr>
            <w:tcW w:w="1320" w:type="dxa"/>
            <w:tcBorders>
              <w:top w:val="single" w:sz="4" w:space="0" w:color="auto"/>
            </w:tcBorders>
          </w:tcPr>
          <w:p w14:paraId="142D0E3F" w14:textId="77777777" w:rsidR="009D0C8B" w:rsidRPr="00EA5954" w:rsidRDefault="009D0C8B" w:rsidP="009E5BDE">
            <w:pPr>
              <w:rPr>
                <w:rFonts w:ascii="Arial" w:hAnsi="Arial" w:cs="Arial"/>
                <w:sz w:val="24"/>
                <w:szCs w:val="24"/>
              </w:rPr>
            </w:pPr>
            <w:r w:rsidRPr="00EA5954">
              <w:rPr>
                <w:rFonts w:ascii="Arial" w:hAnsi="Arial" w:cs="Arial"/>
                <w:sz w:val="24"/>
                <w:szCs w:val="24"/>
              </w:rPr>
              <w:t>4</w:t>
            </w:r>
          </w:p>
        </w:tc>
        <w:tc>
          <w:tcPr>
            <w:tcW w:w="1320" w:type="dxa"/>
            <w:tcBorders>
              <w:top w:val="single" w:sz="4" w:space="0" w:color="auto"/>
            </w:tcBorders>
          </w:tcPr>
          <w:p w14:paraId="1F88557D" w14:textId="77777777" w:rsidR="009D0C8B" w:rsidRPr="00EA5954" w:rsidRDefault="009D0C8B" w:rsidP="009E5BDE">
            <w:pPr>
              <w:rPr>
                <w:rFonts w:ascii="Arial" w:hAnsi="Arial" w:cs="Arial"/>
                <w:sz w:val="24"/>
                <w:szCs w:val="24"/>
              </w:rPr>
            </w:pPr>
            <w:r w:rsidRPr="00EA5954">
              <w:rPr>
                <w:rFonts w:ascii="Arial" w:hAnsi="Arial" w:cs="Arial"/>
                <w:sz w:val="24"/>
                <w:szCs w:val="24"/>
              </w:rPr>
              <w:t>5</w:t>
            </w:r>
          </w:p>
        </w:tc>
        <w:tc>
          <w:tcPr>
            <w:tcW w:w="1321" w:type="dxa"/>
            <w:tcBorders>
              <w:top w:val="single" w:sz="4" w:space="0" w:color="auto"/>
            </w:tcBorders>
          </w:tcPr>
          <w:p w14:paraId="4C4464A4" w14:textId="77777777" w:rsidR="009D0C8B" w:rsidRPr="00EA5954" w:rsidRDefault="009D0C8B" w:rsidP="009E5BDE">
            <w:pPr>
              <w:rPr>
                <w:rFonts w:ascii="Arial" w:hAnsi="Arial" w:cs="Arial"/>
                <w:sz w:val="24"/>
                <w:szCs w:val="24"/>
              </w:rPr>
            </w:pPr>
            <w:r w:rsidRPr="00EA5954">
              <w:rPr>
                <w:rFonts w:ascii="Arial" w:hAnsi="Arial" w:cs="Arial"/>
                <w:sz w:val="24"/>
                <w:szCs w:val="24"/>
              </w:rPr>
              <w:t>6</w:t>
            </w:r>
          </w:p>
        </w:tc>
        <w:tc>
          <w:tcPr>
            <w:tcW w:w="1321" w:type="dxa"/>
            <w:tcBorders>
              <w:top w:val="single" w:sz="4" w:space="0" w:color="auto"/>
            </w:tcBorders>
          </w:tcPr>
          <w:p w14:paraId="76D5C54F" w14:textId="77777777" w:rsidR="009D0C8B" w:rsidRPr="00EA5954" w:rsidRDefault="009D0C8B" w:rsidP="009E5BDE">
            <w:pPr>
              <w:rPr>
                <w:rFonts w:ascii="Arial" w:hAnsi="Arial" w:cs="Arial"/>
                <w:sz w:val="24"/>
                <w:szCs w:val="24"/>
              </w:rPr>
            </w:pPr>
            <w:r w:rsidRPr="00EA5954">
              <w:rPr>
                <w:rFonts w:ascii="Arial" w:hAnsi="Arial" w:cs="Arial"/>
                <w:sz w:val="24"/>
                <w:szCs w:val="24"/>
              </w:rPr>
              <w:t>7</w:t>
            </w:r>
          </w:p>
        </w:tc>
      </w:tr>
    </w:tbl>
    <w:p w14:paraId="3F97EB5A" w14:textId="77777777" w:rsidR="009D0C8B" w:rsidRPr="00EA5954" w:rsidRDefault="009D0C8B" w:rsidP="009D0C8B">
      <w:pPr>
        <w:rPr>
          <w:rFonts w:ascii="Arial" w:hAnsi="Arial" w:cs="Arial"/>
          <w:sz w:val="24"/>
          <w:szCs w:val="24"/>
        </w:rPr>
      </w:pPr>
    </w:p>
    <w:p w14:paraId="422CA4FA" w14:textId="77777777" w:rsidR="009D0C8B" w:rsidRPr="00EA5954" w:rsidRDefault="009D0C8B" w:rsidP="009D0C8B">
      <w:pPr>
        <w:rPr>
          <w:rFonts w:ascii="Arial" w:hAnsi="Arial" w:cs="Arial"/>
          <w:sz w:val="24"/>
          <w:szCs w:val="24"/>
        </w:rPr>
      </w:pPr>
      <w:r w:rsidRPr="00EA5954">
        <w:rPr>
          <w:rFonts w:ascii="Arial" w:hAnsi="Arial" w:cs="Arial"/>
          <w:sz w:val="24"/>
          <w:szCs w:val="24"/>
        </w:rPr>
        <w:t>Thank you once again for taking the time in completing this. If you have elected to do so you may be contacted at a later date to discuss your responses.</w:t>
      </w:r>
    </w:p>
    <w:p w14:paraId="793862A2" w14:textId="77777777" w:rsidR="009D0C8B" w:rsidRPr="00EA5954" w:rsidRDefault="009D0C8B" w:rsidP="009D0C8B">
      <w:pPr>
        <w:rPr>
          <w:rFonts w:ascii="Arial" w:hAnsi="Arial" w:cs="Arial"/>
          <w:sz w:val="24"/>
          <w:szCs w:val="24"/>
        </w:rPr>
      </w:pPr>
    </w:p>
    <w:p w14:paraId="032CE853" w14:textId="5C550B9E" w:rsidR="009D0C8B" w:rsidRPr="00EA5954" w:rsidRDefault="009D0C8B" w:rsidP="009D0C8B">
      <w:pPr>
        <w:rPr>
          <w:rFonts w:ascii="Arial" w:hAnsi="Arial" w:cs="Arial"/>
          <w:sz w:val="24"/>
          <w:szCs w:val="24"/>
        </w:rPr>
      </w:pPr>
    </w:p>
    <w:p w14:paraId="08EAC7C4" w14:textId="77777777" w:rsidR="009D0C8B" w:rsidRPr="00EA5954" w:rsidRDefault="009D0C8B" w:rsidP="009D0C8B">
      <w:pPr>
        <w:spacing w:after="0" w:line="240" w:lineRule="auto"/>
        <w:textAlignment w:val="baseline"/>
        <w:rPr>
          <w:rFonts w:ascii="Arial" w:eastAsia="Times New Roman" w:hAnsi="Arial" w:cs="Arial"/>
          <w:b/>
          <w:sz w:val="24"/>
          <w:szCs w:val="24"/>
          <w:u w:val="single"/>
          <w:lang w:eastAsia="en-GB"/>
        </w:rPr>
      </w:pPr>
      <w:r w:rsidRPr="00EA5954">
        <w:rPr>
          <w:rFonts w:ascii="Arial" w:eastAsia="Times New Roman" w:hAnsi="Arial" w:cs="Arial"/>
          <w:b/>
          <w:sz w:val="24"/>
          <w:szCs w:val="24"/>
          <w:u w:val="single"/>
          <w:lang w:eastAsia="en-GB"/>
        </w:rPr>
        <w:t>Appendix D </w:t>
      </w:r>
    </w:p>
    <w:p w14:paraId="31FE51B1"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noProof/>
          <w:sz w:val="24"/>
          <w:szCs w:val="24"/>
          <w:lang w:eastAsia="en-GB"/>
        </w:rPr>
        <mc:AlternateContent>
          <mc:Choice Requires="wps">
            <w:drawing>
              <wp:anchor distT="0" distB="0" distL="114300" distR="114300" simplePos="0" relativeHeight="251671552" behindDoc="0" locked="0" layoutInCell="1" allowOverlap="1" wp14:anchorId="1EC25723" wp14:editId="713C4E05">
                <wp:simplePos x="0" y="0"/>
                <wp:positionH relativeFrom="column">
                  <wp:posOffset>1986280</wp:posOffset>
                </wp:positionH>
                <wp:positionV relativeFrom="paragraph">
                  <wp:posOffset>93035</wp:posOffset>
                </wp:positionV>
                <wp:extent cx="2374265" cy="233045"/>
                <wp:effectExtent l="0" t="0" r="11430" b="1460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233045"/>
                        </a:xfrm>
                        <a:prstGeom prst="rect">
                          <a:avLst/>
                        </a:prstGeom>
                        <a:solidFill>
                          <a:srgbClr val="FFFFFF"/>
                        </a:solidFill>
                        <a:ln w="9525">
                          <a:solidFill>
                            <a:srgbClr val="000000"/>
                          </a:solidFill>
                          <a:miter lim="800000"/>
                          <a:headEnd/>
                          <a:tailEnd/>
                        </a:ln>
                      </wps:spPr>
                      <wps:txbx>
                        <w:txbxContent>
                          <w:p w14:paraId="0EC2F081" w14:textId="77777777" w:rsidR="009E5BDE" w:rsidRDefault="009E5BDE" w:rsidP="009D0C8B"/>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56.4pt;margin-top:7.35pt;width:186.95pt;height:18.35pt;z-index:251671552;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">
                <v:textbox>
                  <w:txbxContent>
                    <w:p w14:paraId="0EC2F081" w14:textId="77777777" w:rsidR="009E5BDE" w:rsidRDefault="009E5BDE" w:rsidP="009D0C8B"/>
                  </w:txbxContent>
                </v:textbox>
              </v:shape>
            </w:pict>
          </mc:Fallback>
        </mc:AlternateContent>
      </w:r>
    </w:p>
    <w:p w14:paraId="0490C294"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roofErr w:type="gramStart"/>
      <w:r w:rsidRPr="00EA5954">
        <w:rPr>
          <w:rFonts w:ascii="Arial" w:eastAsia="Times New Roman" w:hAnsi="Arial" w:cs="Arial"/>
          <w:sz w:val="24"/>
          <w:szCs w:val="24"/>
          <w:lang w:eastAsia="en-GB"/>
        </w:rPr>
        <w:t>Participants</w:t>
      </w:r>
      <w:proofErr w:type="gramEnd"/>
      <w:r w:rsidRPr="00EA5954">
        <w:rPr>
          <w:rFonts w:ascii="Arial" w:eastAsia="Times New Roman" w:hAnsi="Arial" w:cs="Arial"/>
          <w:sz w:val="24"/>
          <w:szCs w:val="24"/>
          <w:lang w:eastAsia="en-GB"/>
        </w:rPr>
        <w:t xml:space="preserve"> code:  </w:t>
      </w:r>
    </w:p>
    <w:p w14:paraId="408561FC" w14:textId="77777777" w:rsidR="009D0C8B" w:rsidRPr="00EA5954" w:rsidRDefault="009D0C8B" w:rsidP="009D0C8B">
      <w:pPr>
        <w:spacing w:after="0" w:line="240" w:lineRule="auto"/>
        <w:textAlignment w:val="baseline"/>
        <w:rPr>
          <w:rFonts w:ascii="Arial" w:eastAsia="Times New Roman" w:hAnsi="Arial" w:cs="Arial"/>
          <w:b/>
          <w:bCs/>
          <w:sz w:val="24"/>
          <w:szCs w:val="24"/>
          <w:lang w:eastAsia="en-GB"/>
        </w:rPr>
      </w:pPr>
    </w:p>
    <w:p w14:paraId="580CDF8E" w14:textId="77777777" w:rsidR="009D0C8B" w:rsidRPr="00EA5954" w:rsidRDefault="009D0C8B" w:rsidP="009D0C8B">
      <w:pPr>
        <w:spacing w:after="0" w:line="240" w:lineRule="auto"/>
        <w:textAlignment w:val="baseline"/>
        <w:rPr>
          <w:rFonts w:ascii="Arial" w:eastAsia="Times New Roman" w:hAnsi="Arial" w:cs="Arial"/>
          <w:b/>
          <w:bCs/>
          <w:sz w:val="24"/>
          <w:szCs w:val="24"/>
          <w:lang w:eastAsia="en-GB"/>
        </w:rPr>
      </w:pPr>
      <w:r w:rsidRPr="00EA5954">
        <w:rPr>
          <w:rFonts w:ascii="Arial" w:eastAsia="Times New Roman" w:hAnsi="Arial" w:cs="Arial"/>
          <w:b/>
          <w:bCs/>
          <w:sz w:val="24"/>
          <w:szCs w:val="24"/>
          <w:lang w:eastAsia="en-GB"/>
        </w:rPr>
        <w:t>Interview Schedule</w:t>
      </w:r>
    </w:p>
    <w:p w14:paraId="00E930B8"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0CFEA610" w14:textId="77777777" w:rsidR="009D0C8B" w:rsidRPr="00EA5954" w:rsidRDefault="009D0C8B" w:rsidP="009D0C8B">
      <w:pPr>
        <w:spacing w:after="0" w:line="240" w:lineRule="auto"/>
        <w:textAlignment w:val="baseline"/>
        <w:rPr>
          <w:rFonts w:ascii="Arial" w:eastAsia="Times New Roman" w:hAnsi="Arial" w:cs="Arial"/>
          <w:b/>
          <w:sz w:val="24"/>
          <w:szCs w:val="24"/>
          <w:lang w:eastAsia="en-GB"/>
        </w:rPr>
      </w:pPr>
      <w:r w:rsidRPr="00EA5954">
        <w:rPr>
          <w:rFonts w:ascii="Arial" w:eastAsia="Times New Roman" w:hAnsi="Arial" w:cs="Arial"/>
          <w:b/>
          <w:sz w:val="24"/>
          <w:szCs w:val="24"/>
          <w:lang w:eastAsia="en-GB"/>
        </w:rPr>
        <w:t>Brief: to be read by researcher at the start of the interview </w:t>
      </w:r>
    </w:p>
    <w:p w14:paraId="20357587" w14:textId="77777777" w:rsidR="009D0C8B" w:rsidRPr="00EA5954" w:rsidRDefault="009D0C8B" w:rsidP="009D0C8B">
      <w:pPr>
        <w:spacing w:after="0" w:line="240" w:lineRule="auto"/>
        <w:textAlignment w:val="baseline"/>
        <w:rPr>
          <w:rFonts w:ascii="Arial" w:eastAsia="Times New Roman" w:hAnsi="Arial" w:cs="Arial"/>
          <w:b/>
          <w:sz w:val="24"/>
          <w:szCs w:val="24"/>
          <w:lang w:eastAsia="en-GB"/>
        </w:rPr>
      </w:pPr>
    </w:p>
    <w:p w14:paraId="3DEA867C"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xml:space="preserve">Thank you for completing your questionnaire and for agreeing to be interviewed. This interview is being recorded to ensure that the data collected is transcript accurately. The recordings are only accessed by </w:t>
      </w:r>
      <w:proofErr w:type="spellStart"/>
      <w:r w:rsidRPr="00EA5954">
        <w:rPr>
          <w:rFonts w:ascii="Arial" w:eastAsia="Times New Roman" w:hAnsi="Arial" w:cs="Arial"/>
          <w:sz w:val="24"/>
          <w:szCs w:val="24"/>
          <w:lang w:eastAsia="en-GB"/>
        </w:rPr>
        <w:t>myseld</w:t>
      </w:r>
      <w:proofErr w:type="spellEnd"/>
      <w:r w:rsidRPr="00EA5954">
        <w:rPr>
          <w:rFonts w:ascii="Arial" w:eastAsia="Times New Roman" w:hAnsi="Arial" w:cs="Arial"/>
          <w:sz w:val="24"/>
          <w:szCs w:val="24"/>
          <w:lang w:eastAsia="en-GB"/>
        </w:rPr>
        <w:t> and will be deleting upon completion of the research. </w:t>
      </w:r>
    </w:p>
    <w:p w14:paraId="69361B59"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As you are aware I am carrying out a study into the reasons parents and carers are choosing EHE over traditional schooling. </w:t>
      </w:r>
    </w:p>
    <w:p w14:paraId="5BC414D3"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In order to gain an insight into the answers you provided I will ask you a series of questions based on the answers you gave in Section B of the questionnaire </w:t>
      </w:r>
    </w:p>
    <w:p w14:paraId="0C5FC749"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xml:space="preserve">Please </w:t>
      </w:r>
      <w:proofErr w:type="gramStart"/>
      <w:r w:rsidRPr="00EA5954">
        <w:rPr>
          <w:rFonts w:ascii="Arial" w:eastAsia="Times New Roman" w:hAnsi="Arial" w:cs="Arial"/>
          <w:sz w:val="24"/>
          <w:szCs w:val="24"/>
          <w:lang w:eastAsia="en-GB"/>
        </w:rPr>
        <w:t>answers</w:t>
      </w:r>
      <w:proofErr w:type="gramEnd"/>
      <w:r w:rsidRPr="00EA5954">
        <w:rPr>
          <w:rFonts w:ascii="Arial" w:eastAsia="Times New Roman" w:hAnsi="Arial" w:cs="Arial"/>
          <w:sz w:val="24"/>
          <w:szCs w:val="24"/>
          <w:lang w:eastAsia="en-GB"/>
        </w:rPr>
        <w:t xml:space="preserve"> as honestly as you can. The interview will remain completely confidential and no names will be included in this study. </w:t>
      </w:r>
    </w:p>
    <w:p w14:paraId="516CECD2"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5AC6220F"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b/>
          <w:bCs/>
          <w:sz w:val="24"/>
          <w:szCs w:val="24"/>
          <w:lang w:eastAsia="en-GB"/>
        </w:rPr>
        <w:t>Interview</w:t>
      </w:r>
      <w:r w:rsidRPr="00EA5954">
        <w:rPr>
          <w:rFonts w:ascii="Arial" w:eastAsia="Times New Roman" w:hAnsi="Arial" w:cs="Arial"/>
          <w:sz w:val="24"/>
          <w:szCs w:val="24"/>
          <w:lang w:eastAsia="en-GB"/>
        </w:rPr>
        <w:t> </w:t>
      </w:r>
    </w:p>
    <w:p w14:paraId="7E157742"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xml:space="preserve">In preparation for the interview the research will transpose </w:t>
      </w:r>
      <w:proofErr w:type="gramStart"/>
      <w:r w:rsidRPr="00EA5954">
        <w:rPr>
          <w:rFonts w:ascii="Arial" w:eastAsia="Times New Roman" w:hAnsi="Arial" w:cs="Arial"/>
          <w:sz w:val="24"/>
          <w:szCs w:val="24"/>
          <w:lang w:eastAsia="en-GB"/>
        </w:rPr>
        <w:t>participants</w:t>
      </w:r>
      <w:proofErr w:type="gramEnd"/>
      <w:r w:rsidRPr="00EA5954">
        <w:rPr>
          <w:rFonts w:ascii="Arial" w:eastAsia="Times New Roman" w:hAnsi="Arial" w:cs="Arial"/>
          <w:sz w:val="24"/>
          <w:szCs w:val="24"/>
          <w:lang w:eastAsia="en-GB"/>
        </w:rPr>
        <w:t xml:space="preserve"> responses from the questionnaire. </w:t>
      </w:r>
    </w:p>
    <w:p w14:paraId="188D08B4"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The researcher will refer to each of the ten questions in Section B of the questionnaire and ask the participant the reasons why they have scored each question as per the Likert scale. </w:t>
      </w:r>
    </w:p>
    <w:p w14:paraId="7593A041"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Questions are as follows:  </w:t>
      </w:r>
    </w:p>
    <w:p w14:paraId="3B77C6AA" w14:textId="77777777" w:rsidR="009D0C8B" w:rsidRPr="00EA5954" w:rsidRDefault="009D0C8B" w:rsidP="009D0C8B">
      <w:pPr>
        <w:numPr>
          <w:ilvl w:val="0"/>
          <w:numId w:val="9"/>
        </w:numPr>
        <w:spacing w:after="0" w:line="240" w:lineRule="auto"/>
        <w:ind w:left="360" w:firstLine="0"/>
        <w:textAlignment w:val="baseline"/>
        <w:rPr>
          <w:rFonts w:ascii="Arial" w:eastAsia="Times New Roman" w:hAnsi="Arial" w:cs="Arial"/>
          <w:sz w:val="24"/>
          <w:szCs w:val="24"/>
          <w:lang w:eastAsia="en-GB"/>
        </w:rPr>
      </w:pPr>
      <w:r w:rsidRPr="00EA5954">
        <w:rPr>
          <w:rFonts w:ascii="Arial" w:eastAsia="Times New Roman" w:hAnsi="Arial" w:cs="Arial"/>
          <w:b/>
          <w:bCs/>
          <w:sz w:val="24"/>
          <w:szCs w:val="24"/>
          <w:lang w:eastAsia="en-GB"/>
        </w:rPr>
        <w:t>Do you believe that your child’s educational needs were met at school?</w:t>
      </w:r>
      <w:r w:rsidRPr="00EA5954">
        <w:rPr>
          <w:rFonts w:ascii="Arial" w:eastAsia="Times New Roman" w:hAnsi="Arial" w:cs="Arial"/>
          <w:sz w:val="24"/>
          <w:szCs w:val="24"/>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231"/>
        <w:gridCol w:w="1191"/>
        <w:gridCol w:w="1191"/>
        <w:gridCol w:w="1298"/>
        <w:gridCol w:w="1191"/>
        <w:gridCol w:w="1191"/>
        <w:gridCol w:w="1241"/>
      </w:tblGrid>
      <w:tr w:rsidR="009D0C8B" w:rsidRPr="00EA5954" w14:paraId="29A9F45E" w14:textId="77777777" w:rsidTr="009E5BDE">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7D0D34B5"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Never </w:t>
            </w:r>
          </w:p>
        </w:tc>
        <w:tc>
          <w:tcPr>
            <w:tcW w:w="1275" w:type="dxa"/>
            <w:tcBorders>
              <w:top w:val="single" w:sz="6" w:space="0" w:color="auto"/>
              <w:left w:val="nil"/>
              <w:bottom w:val="single" w:sz="6" w:space="0" w:color="auto"/>
              <w:right w:val="single" w:sz="6" w:space="0" w:color="auto"/>
            </w:tcBorders>
            <w:shd w:val="clear" w:color="auto" w:fill="auto"/>
            <w:hideMark/>
          </w:tcPr>
          <w:p w14:paraId="7EABF27F"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2582DDF6"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2889E888"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Sometimes </w:t>
            </w:r>
          </w:p>
        </w:tc>
        <w:tc>
          <w:tcPr>
            <w:tcW w:w="1275" w:type="dxa"/>
            <w:tcBorders>
              <w:top w:val="single" w:sz="6" w:space="0" w:color="auto"/>
              <w:left w:val="nil"/>
              <w:bottom w:val="single" w:sz="6" w:space="0" w:color="auto"/>
              <w:right w:val="single" w:sz="6" w:space="0" w:color="auto"/>
            </w:tcBorders>
            <w:shd w:val="clear" w:color="auto" w:fill="auto"/>
            <w:hideMark/>
          </w:tcPr>
          <w:p w14:paraId="4DAA6BCB"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1DF6220A"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0684A491"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Always </w:t>
            </w:r>
          </w:p>
        </w:tc>
      </w:tr>
      <w:tr w:rsidR="009D0C8B" w:rsidRPr="00EA5954" w14:paraId="51F71F0F" w14:textId="77777777" w:rsidTr="009E5BDE">
        <w:tc>
          <w:tcPr>
            <w:tcW w:w="1275" w:type="dxa"/>
            <w:tcBorders>
              <w:top w:val="nil"/>
              <w:left w:val="single" w:sz="6" w:space="0" w:color="auto"/>
              <w:bottom w:val="single" w:sz="6" w:space="0" w:color="auto"/>
              <w:right w:val="single" w:sz="6" w:space="0" w:color="auto"/>
            </w:tcBorders>
            <w:shd w:val="clear" w:color="auto" w:fill="auto"/>
            <w:hideMark/>
          </w:tcPr>
          <w:p w14:paraId="78107BA2"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1 </w:t>
            </w:r>
          </w:p>
        </w:tc>
        <w:tc>
          <w:tcPr>
            <w:tcW w:w="1275" w:type="dxa"/>
            <w:tcBorders>
              <w:top w:val="nil"/>
              <w:left w:val="nil"/>
              <w:bottom w:val="single" w:sz="6" w:space="0" w:color="auto"/>
              <w:right w:val="single" w:sz="6" w:space="0" w:color="auto"/>
            </w:tcBorders>
            <w:shd w:val="clear" w:color="auto" w:fill="auto"/>
            <w:hideMark/>
          </w:tcPr>
          <w:p w14:paraId="2B63EC9D"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2 </w:t>
            </w:r>
          </w:p>
        </w:tc>
        <w:tc>
          <w:tcPr>
            <w:tcW w:w="1275" w:type="dxa"/>
            <w:tcBorders>
              <w:top w:val="nil"/>
              <w:left w:val="nil"/>
              <w:bottom w:val="single" w:sz="6" w:space="0" w:color="auto"/>
              <w:right w:val="single" w:sz="6" w:space="0" w:color="auto"/>
            </w:tcBorders>
            <w:shd w:val="clear" w:color="auto" w:fill="auto"/>
            <w:hideMark/>
          </w:tcPr>
          <w:p w14:paraId="33791921"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3 </w:t>
            </w:r>
          </w:p>
        </w:tc>
        <w:tc>
          <w:tcPr>
            <w:tcW w:w="1275" w:type="dxa"/>
            <w:tcBorders>
              <w:top w:val="nil"/>
              <w:left w:val="nil"/>
              <w:bottom w:val="single" w:sz="6" w:space="0" w:color="auto"/>
              <w:right w:val="single" w:sz="6" w:space="0" w:color="auto"/>
            </w:tcBorders>
            <w:shd w:val="clear" w:color="auto" w:fill="auto"/>
            <w:hideMark/>
          </w:tcPr>
          <w:p w14:paraId="47C5D583"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4 </w:t>
            </w:r>
          </w:p>
        </w:tc>
        <w:tc>
          <w:tcPr>
            <w:tcW w:w="1275" w:type="dxa"/>
            <w:tcBorders>
              <w:top w:val="nil"/>
              <w:left w:val="nil"/>
              <w:bottom w:val="single" w:sz="6" w:space="0" w:color="auto"/>
              <w:right w:val="single" w:sz="6" w:space="0" w:color="auto"/>
            </w:tcBorders>
            <w:shd w:val="clear" w:color="auto" w:fill="auto"/>
            <w:hideMark/>
          </w:tcPr>
          <w:p w14:paraId="0B9CEA38"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5 </w:t>
            </w:r>
          </w:p>
        </w:tc>
        <w:tc>
          <w:tcPr>
            <w:tcW w:w="1275" w:type="dxa"/>
            <w:tcBorders>
              <w:top w:val="nil"/>
              <w:left w:val="nil"/>
              <w:bottom w:val="single" w:sz="6" w:space="0" w:color="auto"/>
              <w:right w:val="single" w:sz="6" w:space="0" w:color="auto"/>
            </w:tcBorders>
            <w:shd w:val="clear" w:color="auto" w:fill="auto"/>
            <w:hideMark/>
          </w:tcPr>
          <w:p w14:paraId="1DD221D7"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6 </w:t>
            </w:r>
          </w:p>
        </w:tc>
        <w:tc>
          <w:tcPr>
            <w:tcW w:w="1275" w:type="dxa"/>
            <w:tcBorders>
              <w:top w:val="nil"/>
              <w:left w:val="nil"/>
              <w:bottom w:val="single" w:sz="6" w:space="0" w:color="auto"/>
              <w:right w:val="single" w:sz="6" w:space="0" w:color="auto"/>
            </w:tcBorders>
            <w:shd w:val="clear" w:color="auto" w:fill="auto"/>
            <w:hideMark/>
          </w:tcPr>
          <w:p w14:paraId="2168F120"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7 </w:t>
            </w:r>
          </w:p>
        </w:tc>
      </w:tr>
    </w:tbl>
    <w:p w14:paraId="106F5267" w14:textId="77777777" w:rsidR="009D0C8B" w:rsidRPr="00EA5954" w:rsidRDefault="009D0C8B" w:rsidP="009D0C8B">
      <w:pPr>
        <w:spacing w:after="0" w:line="240" w:lineRule="auto"/>
        <w:ind w:firstLine="720"/>
        <w:textAlignment w:val="baseline"/>
        <w:rPr>
          <w:rFonts w:ascii="Arial" w:eastAsia="Times New Roman" w:hAnsi="Arial" w:cs="Arial"/>
          <w:sz w:val="24"/>
          <w:szCs w:val="24"/>
          <w:lang w:eastAsia="en-GB"/>
        </w:rPr>
      </w:pPr>
      <w:r w:rsidRPr="00EA5954">
        <w:rPr>
          <w:rFonts w:ascii="Arial" w:eastAsia="Times New Roman" w:hAnsi="Arial" w:cs="Arial"/>
          <w:noProof/>
          <w:sz w:val="24"/>
          <w:szCs w:val="24"/>
          <w:lang w:eastAsia="en-GB"/>
        </w:rPr>
        <mc:AlternateContent>
          <mc:Choice Requires="wps">
            <w:drawing>
              <wp:anchor distT="0" distB="0" distL="114300" distR="114300" simplePos="0" relativeHeight="251661312" behindDoc="0" locked="0" layoutInCell="1" allowOverlap="1" wp14:anchorId="24CF1D0B" wp14:editId="3899F4C1">
                <wp:simplePos x="0" y="0"/>
                <wp:positionH relativeFrom="column">
                  <wp:posOffset>86768</wp:posOffset>
                </wp:positionH>
                <wp:positionV relativeFrom="paragraph">
                  <wp:posOffset>18452</wp:posOffset>
                </wp:positionV>
                <wp:extent cx="5526405" cy="967796"/>
                <wp:effectExtent l="0" t="0" r="17145" b="2286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6405" cy="967796"/>
                        </a:xfrm>
                        <a:prstGeom prst="rect">
                          <a:avLst/>
                        </a:prstGeom>
                        <a:solidFill>
                          <a:srgbClr val="FFFFFF"/>
                        </a:solidFill>
                        <a:ln w="9525">
                          <a:solidFill>
                            <a:srgbClr val="000000"/>
                          </a:solidFill>
                          <a:miter lim="800000"/>
                          <a:headEnd/>
                          <a:tailEnd/>
                        </a:ln>
                      </wps:spPr>
                      <wps:txbx>
                        <w:txbxContent>
                          <w:p w14:paraId="4905D4F5" w14:textId="77777777" w:rsidR="009E5BDE" w:rsidRPr="000E14D7" w:rsidRDefault="009E5BDE" w:rsidP="009D0C8B">
                            <w:pPr>
                              <w:spacing w:after="0" w:line="240" w:lineRule="auto"/>
                              <w:textAlignment w:val="baseline"/>
                              <w:rPr>
                                <w:rFonts w:ascii="Times New Roman" w:eastAsia="Times New Roman" w:hAnsi="Times New Roman" w:cs="Times New Roman"/>
                                <w:b/>
                                <w:sz w:val="24"/>
                                <w:szCs w:val="24"/>
                                <w:lang w:eastAsia="en-GB"/>
                              </w:rPr>
                            </w:pPr>
                            <w:r w:rsidRPr="000E14D7">
                              <w:rPr>
                                <w:rFonts w:ascii="Calibri" w:eastAsia="Times New Roman" w:hAnsi="Calibri" w:cs="Calibri"/>
                                <w:b/>
                                <w:lang w:eastAsia="en-GB"/>
                              </w:rPr>
                              <w:t>Can you give more detail?  </w:t>
                            </w:r>
                          </w:p>
                          <w:p w14:paraId="7FC7A39A" w14:textId="77777777" w:rsidR="009E5BDE" w:rsidRDefault="009E5BDE" w:rsidP="009D0C8B"/>
                          <w:p w14:paraId="28DC3AAA" w14:textId="77777777" w:rsidR="009E5BDE" w:rsidRDefault="009E5BDE" w:rsidP="009D0C8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6.85pt;margin-top:1.45pt;width:435.15pt;height:76.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">
                <v:textbox>
                  <w:txbxContent>
                    <w:p w14:paraId="4905D4F5" w14:textId="77777777" w:rsidR="009E5BDE" w:rsidRPr="000E14D7" w:rsidRDefault="009E5BDE" w:rsidP="009D0C8B">
                      <w:pPr>
                        <w:spacing w:after="0" w:line="240" w:lineRule="auto"/>
                        <w:textAlignment w:val="baseline"/>
                        <w:rPr>
                          <w:rFonts w:ascii="Times New Roman" w:eastAsia="Times New Roman" w:hAnsi="Times New Roman" w:cs="Times New Roman"/>
                          <w:b/>
                          <w:sz w:val="24"/>
                          <w:szCs w:val="24"/>
                          <w:lang w:eastAsia="en-GB"/>
                        </w:rPr>
                      </w:pPr>
                      <w:r w:rsidRPr="000E14D7">
                        <w:rPr>
                          <w:rFonts w:ascii="Calibri" w:eastAsia="Times New Roman" w:hAnsi="Calibri" w:cs="Calibri"/>
                          <w:b/>
                          <w:lang w:eastAsia="en-GB"/>
                        </w:rPr>
                        <w:t>Can you give more detail?  </w:t>
                      </w:r>
                    </w:p>
                    <w:p w14:paraId="7FC7A39A" w14:textId="77777777" w:rsidR="009E5BDE" w:rsidRDefault="009E5BDE" w:rsidP="009D0C8B"/>
                    <w:p w14:paraId="28DC3AAA" w14:textId="77777777" w:rsidR="009E5BDE" w:rsidRDefault="009E5BDE" w:rsidP="009D0C8B"/>
                  </w:txbxContent>
                </v:textbox>
              </v:shape>
            </w:pict>
          </mc:Fallback>
        </mc:AlternateContent>
      </w:r>
      <w:r w:rsidRPr="00EA5954">
        <w:rPr>
          <w:rFonts w:ascii="Arial" w:eastAsia="Times New Roman" w:hAnsi="Arial" w:cs="Arial"/>
          <w:sz w:val="24"/>
          <w:szCs w:val="24"/>
          <w:lang w:eastAsia="en-GB"/>
        </w:rPr>
        <w:t> </w:t>
      </w:r>
    </w:p>
    <w:p w14:paraId="19B8E5A1"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654E0B68"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7E187E47"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0CB16068"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0BCC3DF1" w14:textId="77777777" w:rsidR="009D0C8B" w:rsidRPr="00EA5954" w:rsidRDefault="009D0C8B" w:rsidP="009D0C8B">
      <w:pPr>
        <w:spacing w:after="0" w:line="240" w:lineRule="auto"/>
        <w:ind w:left="360"/>
        <w:textAlignment w:val="baseline"/>
        <w:rPr>
          <w:rFonts w:ascii="Arial" w:eastAsia="Times New Roman" w:hAnsi="Arial" w:cs="Arial"/>
          <w:sz w:val="24"/>
          <w:szCs w:val="24"/>
          <w:lang w:eastAsia="en-GB"/>
        </w:rPr>
      </w:pPr>
    </w:p>
    <w:p w14:paraId="3570F6F5" w14:textId="77777777" w:rsidR="009D0C8B" w:rsidRPr="00EA5954" w:rsidRDefault="009D0C8B" w:rsidP="009D0C8B">
      <w:pPr>
        <w:pStyle w:val="ListParagraph"/>
        <w:numPr>
          <w:ilvl w:val="0"/>
          <w:numId w:val="9"/>
        </w:numPr>
        <w:textAlignment w:val="baseline"/>
        <w:rPr>
          <w:rFonts w:ascii="Arial" w:eastAsia="Times New Roman" w:hAnsi="Arial" w:cs="Arial"/>
          <w:sz w:val="24"/>
          <w:szCs w:val="24"/>
          <w:lang w:eastAsia="en-GB"/>
        </w:rPr>
      </w:pPr>
      <w:r w:rsidRPr="00EA5954">
        <w:rPr>
          <w:rFonts w:ascii="Arial" w:eastAsia="Times New Roman" w:hAnsi="Arial" w:cs="Arial"/>
          <w:b/>
          <w:bCs/>
          <w:sz w:val="24"/>
          <w:szCs w:val="24"/>
          <w:lang w:eastAsia="en-GB"/>
        </w:rPr>
        <w:t>Do you believe that your child’s emotional needs were met at school?</w:t>
      </w:r>
      <w:r w:rsidRPr="00EA5954">
        <w:rPr>
          <w:rFonts w:ascii="Arial" w:eastAsia="Times New Roman" w:hAnsi="Arial" w:cs="Arial"/>
          <w:sz w:val="24"/>
          <w:szCs w:val="24"/>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231"/>
        <w:gridCol w:w="1191"/>
        <w:gridCol w:w="1191"/>
        <w:gridCol w:w="1298"/>
        <w:gridCol w:w="1191"/>
        <w:gridCol w:w="1191"/>
        <w:gridCol w:w="1241"/>
      </w:tblGrid>
      <w:tr w:rsidR="009D0C8B" w:rsidRPr="00EA5954" w14:paraId="3B9C1D31" w14:textId="77777777" w:rsidTr="009E5BDE">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49BED584"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Never </w:t>
            </w:r>
          </w:p>
        </w:tc>
        <w:tc>
          <w:tcPr>
            <w:tcW w:w="1275" w:type="dxa"/>
            <w:tcBorders>
              <w:top w:val="single" w:sz="6" w:space="0" w:color="auto"/>
              <w:left w:val="nil"/>
              <w:bottom w:val="single" w:sz="6" w:space="0" w:color="auto"/>
              <w:right w:val="single" w:sz="6" w:space="0" w:color="auto"/>
            </w:tcBorders>
            <w:shd w:val="clear" w:color="auto" w:fill="auto"/>
            <w:hideMark/>
          </w:tcPr>
          <w:p w14:paraId="391211DA"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0543BD6D"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12C6C149"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Sometimes </w:t>
            </w:r>
          </w:p>
        </w:tc>
        <w:tc>
          <w:tcPr>
            <w:tcW w:w="1275" w:type="dxa"/>
            <w:tcBorders>
              <w:top w:val="single" w:sz="6" w:space="0" w:color="auto"/>
              <w:left w:val="nil"/>
              <w:bottom w:val="single" w:sz="6" w:space="0" w:color="auto"/>
              <w:right w:val="single" w:sz="6" w:space="0" w:color="auto"/>
            </w:tcBorders>
            <w:shd w:val="clear" w:color="auto" w:fill="auto"/>
            <w:hideMark/>
          </w:tcPr>
          <w:p w14:paraId="6DF1DA52"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72515C98"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365A2722"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Always </w:t>
            </w:r>
          </w:p>
        </w:tc>
      </w:tr>
      <w:tr w:rsidR="009D0C8B" w:rsidRPr="00EA5954" w14:paraId="6F902509" w14:textId="77777777" w:rsidTr="009E5BDE">
        <w:tc>
          <w:tcPr>
            <w:tcW w:w="1275" w:type="dxa"/>
            <w:tcBorders>
              <w:top w:val="nil"/>
              <w:left w:val="single" w:sz="6" w:space="0" w:color="auto"/>
              <w:bottom w:val="single" w:sz="6" w:space="0" w:color="auto"/>
              <w:right w:val="single" w:sz="6" w:space="0" w:color="auto"/>
            </w:tcBorders>
            <w:shd w:val="clear" w:color="auto" w:fill="auto"/>
            <w:hideMark/>
          </w:tcPr>
          <w:p w14:paraId="6F18B278"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1 </w:t>
            </w:r>
          </w:p>
        </w:tc>
        <w:tc>
          <w:tcPr>
            <w:tcW w:w="1275" w:type="dxa"/>
            <w:tcBorders>
              <w:top w:val="nil"/>
              <w:left w:val="nil"/>
              <w:bottom w:val="single" w:sz="6" w:space="0" w:color="auto"/>
              <w:right w:val="single" w:sz="6" w:space="0" w:color="auto"/>
            </w:tcBorders>
            <w:shd w:val="clear" w:color="auto" w:fill="auto"/>
            <w:hideMark/>
          </w:tcPr>
          <w:p w14:paraId="2183A559"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2 </w:t>
            </w:r>
          </w:p>
        </w:tc>
        <w:tc>
          <w:tcPr>
            <w:tcW w:w="1275" w:type="dxa"/>
            <w:tcBorders>
              <w:top w:val="nil"/>
              <w:left w:val="nil"/>
              <w:bottom w:val="single" w:sz="6" w:space="0" w:color="auto"/>
              <w:right w:val="single" w:sz="6" w:space="0" w:color="auto"/>
            </w:tcBorders>
            <w:shd w:val="clear" w:color="auto" w:fill="auto"/>
            <w:hideMark/>
          </w:tcPr>
          <w:p w14:paraId="526B15A2"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3 </w:t>
            </w:r>
          </w:p>
        </w:tc>
        <w:tc>
          <w:tcPr>
            <w:tcW w:w="1275" w:type="dxa"/>
            <w:tcBorders>
              <w:top w:val="nil"/>
              <w:left w:val="nil"/>
              <w:bottom w:val="single" w:sz="6" w:space="0" w:color="auto"/>
              <w:right w:val="single" w:sz="6" w:space="0" w:color="auto"/>
            </w:tcBorders>
            <w:shd w:val="clear" w:color="auto" w:fill="auto"/>
            <w:hideMark/>
          </w:tcPr>
          <w:p w14:paraId="7129BA92"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4 </w:t>
            </w:r>
          </w:p>
        </w:tc>
        <w:tc>
          <w:tcPr>
            <w:tcW w:w="1275" w:type="dxa"/>
            <w:tcBorders>
              <w:top w:val="nil"/>
              <w:left w:val="nil"/>
              <w:bottom w:val="single" w:sz="6" w:space="0" w:color="auto"/>
              <w:right w:val="single" w:sz="6" w:space="0" w:color="auto"/>
            </w:tcBorders>
            <w:shd w:val="clear" w:color="auto" w:fill="auto"/>
            <w:hideMark/>
          </w:tcPr>
          <w:p w14:paraId="68E76142"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5 </w:t>
            </w:r>
          </w:p>
        </w:tc>
        <w:tc>
          <w:tcPr>
            <w:tcW w:w="1275" w:type="dxa"/>
            <w:tcBorders>
              <w:top w:val="nil"/>
              <w:left w:val="nil"/>
              <w:bottom w:val="single" w:sz="6" w:space="0" w:color="auto"/>
              <w:right w:val="single" w:sz="6" w:space="0" w:color="auto"/>
            </w:tcBorders>
            <w:shd w:val="clear" w:color="auto" w:fill="auto"/>
            <w:hideMark/>
          </w:tcPr>
          <w:p w14:paraId="0F8B0250"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6 </w:t>
            </w:r>
          </w:p>
        </w:tc>
        <w:tc>
          <w:tcPr>
            <w:tcW w:w="1275" w:type="dxa"/>
            <w:tcBorders>
              <w:top w:val="nil"/>
              <w:left w:val="nil"/>
              <w:bottom w:val="single" w:sz="6" w:space="0" w:color="auto"/>
              <w:right w:val="single" w:sz="6" w:space="0" w:color="auto"/>
            </w:tcBorders>
            <w:shd w:val="clear" w:color="auto" w:fill="auto"/>
            <w:hideMark/>
          </w:tcPr>
          <w:p w14:paraId="62E468AA"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7 </w:t>
            </w:r>
          </w:p>
        </w:tc>
      </w:tr>
    </w:tbl>
    <w:p w14:paraId="07E9BDF6"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noProof/>
          <w:sz w:val="24"/>
          <w:szCs w:val="24"/>
          <w:lang w:eastAsia="en-GB"/>
        </w:rPr>
        <mc:AlternateContent>
          <mc:Choice Requires="wps">
            <w:drawing>
              <wp:anchor distT="0" distB="0" distL="114300" distR="114300" simplePos="0" relativeHeight="251662336" behindDoc="0" locked="0" layoutInCell="1" allowOverlap="1" wp14:anchorId="054F6E14" wp14:editId="533EA033">
                <wp:simplePos x="0" y="0"/>
                <wp:positionH relativeFrom="column">
                  <wp:posOffset>166861</wp:posOffset>
                </wp:positionH>
                <wp:positionV relativeFrom="paragraph">
                  <wp:posOffset>41725</wp:posOffset>
                </wp:positionV>
                <wp:extent cx="5446312" cy="927749"/>
                <wp:effectExtent l="0" t="0" r="21590" b="2476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46312" cy="927749"/>
                        </a:xfrm>
                        <a:prstGeom prst="rect">
                          <a:avLst/>
                        </a:prstGeom>
                        <a:solidFill>
                          <a:srgbClr val="FFFFFF"/>
                        </a:solidFill>
                        <a:ln w="9525">
                          <a:solidFill>
                            <a:srgbClr val="000000"/>
                          </a:solidFill>
                          <a:miter lim="800000"/>
                          <a:headEnd/>
                          <a:tailEnd/>
                        </a:ln>
                      </wps:spPr>
                      <wps:txbx>
                        <w:txbxContent>
                          <w:p w14:paraId="19207BA3" w14:textId="77777777" w:rsidR="009E5BDE" w:rsidRDefault="009E5BDE" w:rsidP="009D0C8B">
                            <w:proofErr w:type="spellStart"/>
                            <w:r>
                              <w:t>What</w:t>
                            </w:r>
                            <w:proofErr w:type="gramStart"/>
                            <w:r>
                              <w:t>,if</w:t>
                            </w:r>
                            <w:proofErr w:type="spellEnd"/>
                            <w:proofErr w:type="gramEnd"/>
                            <w:r>
                              <w:t xml:space="preserve"> anything, could have been done to improve this?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13.15pt;margin-top:3.3pt;width:428.85pt;height:73.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">
                <v:textbox>
                  <w:txbxContent>
                    <w:p w14:paraId="19207BA3" w14:textId="77777777" w:rsidR="009E5BDE" w:rsidRDefault="009E5BDE" w:rsidP="009D0C8B">
                      <w:proofErr w:type="spellStart"/>
                      <w:r>
                        <w:t>What</w:t>
                      </w:r>
                      <w:proofErr w:type="gramStart"/>
                      <w:r>
                        <w:t>,if</w:t>
                      </w:r>
                      <w:proofErr w:type="spellEnd"/>
                      <w:proofErr w:type="gramEnd"/>
                      <w:r>
                        <w:t xml:space="preserve"> anything, could have been done to improve this?</w:t>
                      </w:r>
                    </w:p>
                  </w:txbxContent>
                </v:textbox>
              </v:shape>
            </w:pict>
          </mc:Fallback>
        </mc:AlternateContent>
      </w:r>
      <w:r w:rsidRPr="00EA5954">
        <w:rPr>
          <w:rFonts w:ascii="Arial" w:eastAsia="Times New Roman" w:hAnsi="Arial" w:cs="Arial"/>
          <w:sz w:val="24"/>
          <w:szCs w:val="24"/>
          <w:lang w:eastAsia="en-GB"/>
        </w:rPr>
        <w:t>  </w:t>
      </w:r>
    </w:p>
    <w:p w14:paraId="2D294B3A"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2437C724"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0ADF661B"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375CCBDD"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7E059DA5"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387DC445" w14:textId="77777777" w:rsidR="009D0C8B" w:rsidRPr="00EA5954" w:rsidRDefault="009D0C8B" w:rsidP="009D0C8B">
      <w:pPr>
        <w:numPr>
          <w:ilvl w:val="0"/>
          <w:numId w:val="10"/>
        </w:numPr>
        <w:spacing w:after="0" w:line="240" w:lineRule="auto"/>
        <w:ind w:left="360" w:firstLine="0"/>
        <w:textAlignment w:val="baseline"/>
        <w:rPr>
          <w:rFonts w:ascii="Arial" w:eastAsia="Times New Roman" w:hAnsi="Arial" w:cs="Arial"/>
          <w:sz w:val="24"/>
          <w:szCs w:val="24"/>
          <w:lang w:eastAsia="en-GB"/>
        </w:rPr>
      </w:pPr>
      <w:r w:rsidRPr="00EA5954">
        <w:rPr>
          <w:rFonts w:ascii="Arial" w:eastAsia="Times New Roman" w:hAnsi="Arial" w:cs="Arial"/>
          <w:b/>
          <w:bCs/>
          <w:sz w:val="24"/>
          <w:szCs w:val="24"/>
          <w:lang w:eastAsia="en-GB"/>
        </w:rPr>
        <w:t>To what extent do you believe lack of resources played a part in your decision to home educate?</w:t>
      </w:r>
      <w:r w:rsidRPr="00EA5954">
        <w:rPr>
          <w:rFonts w:ascii="Arial" w:eastAsia="Times New Roman" w:hAnsi="Arial" w:cs="Arial"/>
          <w:sz w:val="24"/>
          <w:szCs w:val="24"/>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223"/>
        <w:gridCol w:w="1203"/>
        <w:gridCol w:w="1203"/>
        <w:gridCol w:w="1241"/>
        <w:gridCol w:w="1203"/>
        <w:gridCol w:w="1203"/>
        <w:gridCol w:w="1258"/>
      </w:tblGrid>
      <w:tr w:rsidR="009D0C8B" w:rsidRPr="00EA5954" w14:paraId="68378781" w14:textId="77777777" w:rsidTr="009E5BDE">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4BDF5253"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lastRenderedPageBreak/>
              <w:t>Very little </w:t>
            </w:r>
          </w:p>
        </w:tc>
        <w:tc>
          <w:tcPr>
            <w:tcW w:w="1275" w:type="dxa"/>
            <w:tcBorders>
              <w:top w:val="single" w:sz="6" w:space="0" w:color="auto"/>
              <w:left w:val="nil"/>
              <w:bottom w:val="single" w:sz="6" w:space="0" w:color="auto"/>
              <w:right w:val="single" w:sz="6" w:space="0" w:color="auto"/>
            </w:tcBorders>
            <w:shd w:val="clear" w:color="auto" w:fill="auto"/>
            <w:hideMark/>
          </w:tcPr>
          <w:p w14:paraId="51660A06"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529B7A25"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31A9C1D9"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Partial </w:t>
            </w:r>
          </w:p>
        </w:tc>
        <w:tc>
          <w:tcPr>
            <w:tcW w:w="1275" w:type="dxa"/>
            <w:tcBorders>
              <w:top w:val="single" w:sz="6" w:space="0" w:color="auto"/>
              <w:left w:val="nil"/>
              <w:bottom w:val="single" w:sz="6" w:space="0" w:color="auto"/>
              <w:right w:val="single" w:sz="6" w:space="0" w:color="auto"/>
            </w:tcBorders>
            <w:shd w:val="clear" w:color="auto" w:fill="auto"/>
            <w:hideMark/>
          </w:tcPr>
          <w:p w14:paraId="587E6498"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03E5EEFE"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270E3C99"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Absolute </w:t>
            </w:r>
          </w:p>
        </w:tc>
      </w:tr>
      <w:tr w:rsidR="009D0C8B" w:rsidRPr="00EA5954" w14:paraId="103AE17F" w14:textId="77777777" w:rsidTr="009E5BDE">
        <w:tc>
          <w:tcPr>
            <w:tcW w:w="1275" w:type="dxa"/>
            <w:tcBorders>
              <w:top w:val="nil"/>
              <w:left w:val="single" w:sz="6" w:space="0" w:color="auto"/>
              <w:bottom w:val="single" w:sz="6" w:space="0" w:color="auto"/>
              <w:right w:val="single" w:sz="6" w:space="0" w:color="auto"/>
            </w:tcBorders>
            <w:shd w:val="clear" w:color="auto" w:fill="auto"/>
            <w:hideMark/>
          </w:tcPr>
          <w:p w14:paraId="35565C78"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1 </w:t>
            </w:r>
          </w:p>
        </w:tc>
        <w:tc>
          <w:tcPr>
            <w:tcW w:w="1275" w:type="dxa"/>
            <w:tcBorders>
              <w:top w:val="nil"/>
              <w:left w:val="nil"/>
              <w:bottom w:val="single" w:sz="6" w:space="0" w:color="auto"/>
              <w:right w:val="single" w:sz="6" w:space="0" w:color="auto"/>
            </w:tcBorders>
            <w:shd w:val="clear" w:color="auto" w:fill="auto"/>
            <w:hideMark/>
          </w:tcPr>
          <w:p w14:paraId="4D26440E"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2 </w:t>
            </w:r>
          </w:p>
        </w:tc>
        <w:tc>
          <w:tcPr>
            <w:tcW w:w="1275" w:type="dxa"/>
            <w:tcBorders>
              <w:top w:val="nil"/>
              <w:left w:val="nil"/>
              <w:bottom w:val="single" w:sz="6" w:space="0" w:color="auto"/>
              <w:right w:val="single" w:sz="6" w:space="0" w:color="auto"/>
            </w:tcBorders>
            <w:shd w:val="clear" w:color="auto" w:fill="auto"/>
            <w:hideMark/>
          </w:tcPr>
          <w:p w14:paraId="500DAC78"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3 </w:t>
            </w:r>
          </w:p>
        </w:tc>
        <w:tc>
          <w:tcPr>
            <w:tcW w:w="1275" w:type="dxa"/>
            <w:tcBorders>
              <w:top w:val="nil"/>
              <w:left w:val="nil"/>
              <w:bottom w:val="single" w:sz="6" w:space="0" w:color="auto"/>
              <w:right w:val="single" w:sz="6" w:space="0" w:color="auto"/>
            </w:tcBorders>
            <w:shd w:val="clear" w:color="auto" w:fill="auto"/>
            <w:hideMark/>
          </w:tcPr>
          <w:p w14:paraId="379E5A33"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4 </w:t>
            </w:r>
          </w:p>
        </w:tc>
        <w:tc>
          <w:tcPr>
            <w:tcW w:w="1275" w:type="dxa"/>
            <w:tcBorders>
              <w:top w:val="nil"/>
              <w:left w:val="nil"/>
              <w:bottom w:val="single" w:sz="6" w:space="0" w:color="auto"/>
              <w:right w:val="single" w:sz="6" w:space="0" w:color="auto"/>
            </w:tcBorders>
            <w:shd w:val="clear" w:color="auto" w:fill="auto"/>
            <w:hideMark/>
          </w:tcPr>
          <w:p w14:paraId="50F731DD"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5 </w:t>
            </w:r>
          </w:p>
        </w:tc>
        <w:tc>
          <w:tcPr>
            <w:tcW w:w="1275" w:type="dxa"/>
            <w:tcBorders>
              <w:top w:val="nil"/>
              <w:left w:val="nil"/>
              <w:bottom w:val="single" w:sz="6" w:space="0" w:color="auto"/>
              <w:right w:val="single" w:sz="6" w:space="0" w:color="auto"/>
            </w:tcBorders>
            <w:shd w:val="clear" w:color="auto" w:fill="auto"/>
            <w:hideMark/>
          </w:tcPr>
          <w:p w14:paraId="3640D53C"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6 </w:t>
            </w:r>
          </w:p>
        </w:tc>
        <w:tc>
          <w:tcPr>
            <w:tcW w:w="1275" w:type="dxa"/>
            <w:tcBorders>
              <w:top w:val="nil"/>
              <w:left w:val="nil"/>
              <w:bottom w:val="single" w:sz="6" w:space="0" w:color="auto"/>
              <w:right w:val="single" w:sz="6" w:space="0" w:color="auto"/>
            </w:tcBorders>
            <w:shd w:val="clear" w:color="auto" w:fill="auto"/>
            <w:hideMark/>
          </w:tcPr>
          <w:p w14:paraId="7041327D"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7 </w:t>
            </w:r>
          </w:p>
        </w:tc>
      </w:tr>
    </w:tbl>
    <w:p w14:paraId="3DE970D2"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noProof/>
          <w:sz w:val="24"/>
          <w:szCs w:val="24"/>
          <w:lang w:eastAsia="en-GB"/>
        </w:rPr>
        <mc:AlternateContent>
          <mc:Choice Requires="wps">
            <w:drawing>
              <wp:anchor distT="0" distB="0" distL="114300" distR="114300" simplePos="0" relativeHeight="251663360" behindDoc="0" locked="0" layoutInCell="1" allowOverlap="1" wp14:anchorId="2494A171" wp14:editId="75022884">
                <wp:simplePos x="0" y="0"/>
                <wp:positionH relativeFrom="column">
                  <wp:align>center</wp:align>
                </wp:positionH>
                <wp:positionV relativeFrom="paragraph">
                  <wp:posOffset>0</wp:posOffset>
                </wp:positionV>
                <wp:extent cx="5071221" cy="927749"/>
                <wp:effectExtent l="0" t="0" r="15240" b="2476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71221" cy="927749"/>
                        </a:xfrm>
                        <a:prstGeom prst="rect">
                          <a:avLst/>
                        </a:prstGeom>
                        <a:solidFill>
                          <a:srgbClr val="FFFFFF"/>
                        </a:solidFill>
                        <a:ln w="9525">
                          <a:solidFill>
                            <a:srgbClr val="000000"/>
                          </a:solidFill>
                          <a:miter lim="800000"/>
                          <a:headEnd/>
                          <a:tailEnd/>
                        </a:ln>
                      </wps:spPr>
                      <wps:txbx>
                        <w:txbxContent>
                          <w:p w14:paraId="773D2DBE" w14:textId="77777777" w:rsidR="009E5BDE" w:rsidRDefault="009E5BDE" w:rsidP="009D0C8B">
                            <w:r>
                              <w:t>Were there resources that you believe your child would have benefitted from?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3" o:spid="_x0000_s1029" type="#_x0000_t202" style="position:absolute;margin-left:0;margin-top:0;width:399.3pt;height:73.05pt;z-index:251663360;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">
                <v:textbox>
                  <w:txbxContent>
                    <w:p w14:paraId="773D2DBE" w14:textId="77777777" w:rsidR="009E5BDE" w:rsidRDefault="009E5BDE" w:rsidP="009D0C8B">
                      <w:r>
                        <w:t>Were there resources that you believe your child would have benefitted from?</w:t>
                      </w:r>
                    </w:p>
                  </w:txbxContent>
                </v:textbox>
              </v:shape>
            </w:pict>
          </mc:Fallback>
        </mc:AlternateContent>
      </w:r>
      <w:r w:rsidRPr="00EA5954">
        <w:rPr>
          <w:rFonts w:ascii="Arial" w:eastAsia="Times New Roman" w:hAnsi="Arial" w:cs="Arial"/>
          <w:sz w:val="24"/>
          <w:szCs w:val="24"/>
          <w:lang w:eastAsia="en-GB"/>
        </w:rPr>
        <w:t>  </w:t>
      </w:r>
    </w:p>
    <w:p w14:paraId="3F99FE28"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11B82484"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605DA994"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043F7381"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113EBC16"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2EC24F84" w14:textId="77777777" w:rsidR="009D0C8B" w:rsidRPr="00EA5954" w:rsidRDefault="009D0C8B" w:rsidP="009D0C8B">
      <w:pPr>
        <w:spacing w:after="0" w:line="240" w:lineRule="auto"/>
        <w:ind w:left="360"/>
        <w:textAlignment w:val="baseline"/>
        <w:rPr>
          <w:rFonts w:ascii="Arial" w:eastAsia="Times New Roman" w:hAnsi="Arial" w:cs="Arial"/>
          <w:sz w:val="24"/>
          <w:szCs w:val="24"/>
          <w:lang w:eastAsia="en-GB"/>
        </w:rPr>
      </w:pPr>
    </w:p>
    <w:p w14:paraId="6F714548" w14:textId="77777777" w:rsidR="009D0C8B" w:rsidRPr="00EA5954" w:rsidRDefault="009D0C8B" w:rsidP="009D0C8B">
      <w:pPr>
        <w:numPr>
          <w:ilvl w:val="0"/>
          <w:numId w:val="11"/>
        </w:numPr>
        <w:spacing w:after="0" w:line="240" w:lineRule="auto"/>
        <w:ind w:left="360" w:firstLine="0"/>
        <w:textAlignment w:val="baseline"/>
        <w:rPr>
          <w:rFonts w:ascii="Arial" w:eastAsia="Times New Roman" w:hAnsi="Arial" w:cs="Arial"/>
          <w:sz w:val="24"/>
          <w:szCs w:val="24"/>
          <w:lang w:eastAsia="en-GB"/>
        </w:rPr>
      </w:pPr>
      <w:r w:rsidRPr="00EA5954">
        <w:rPr>
          <w:rFonts w:ascii="Arial" w:eastAsia="Times New Roman" w:hAnsi="Arial" w:cs="Arial"/>
          <w:b/>
          <w:bCs/>
          <w:sz w:val="24"/>
          <w:szCs w:val="24"/>
          <w:lang w:eastAsia="en-GB"/>
        </w:rPr>
        <w:t xml:space="preserve">Do you feel that </w:t>
      </w:r>
      <w:proofErr w:type="gramStart"/>
      <w:r w:rsidRPr="00EA5954">
        <w:rPr>
          <w:rFonts w:ascii="Arial" w:eastAsia="Times New Roman" w:hAnsi="Arial" w:cs="Arial"/>
          <w:b/>
          <w:bCs/>
          <w:sz w:val="24"/>
          <w:szCs w:val="24"/>
          <w:lang w:eastAsia="en-GB"/>
        </w:rPr>
        <w:t>staff were</w:t>
      </w:r>
      <w:proofErr w:type="gramEnd"/>
      <w:r w:rsidRPr="00EA5954">
        <w:rPr>
          <w:rFonts w:ascii="Arial" w:eastAsia="Times New Roman" w:hAnsi="Arial" w:cs="Arial"/>
          <w:b/>
          <w:bCs/>
          <w:sz w:val="24"/>
          <w:szCs w:val="24"/>
          <w:lang w:eastAsia="en-GB"/>
        </w:rPr>
        <w:t xml:space="preserve"> informed and understanding of your child’s educational needs?</w:t>
      </w:r>
      <w:r w:rsidRPr="00EA5954">
        <w:rPr>
          <w:rFonts w:ascii="Arial" w:eastAsia="Times New Roman" w:hAnsi="Arial" w:cs="Arial"/>
          <w:sz w:val="24"/>
          <w:szCs w:val="24"/>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253"/>
        <w:gridCol w:w="1199"/>
        <w:gridCol w:w="1199"/>
        <w:gridCol w:w="1233"/>
        <w:gridCol w:w="1199"/>
        <w:gridCol w:w="1199"/>
        <w:gridCol w:w="1252"/>
      </w:tblGrid>
      <w:tr w:rsidR="009D0C8B" w:rsidRPr="00EA5954" w14:paraId="7B66503E" w14:textId="77777777" w:rsidTr="009E5BDE">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677BBC30"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Not informed</w:t>
            </w:r>
          </w:p>
        </w:tc>
        <w:tc>
          <w:tcPr>
            <w:tcW w:w="1275" w:type="dxa"/>
            <w:tcBorders>
              <w:top w:val="single" w:sz="6" w:space="0" w:color="auto"/>
              <w:left w:val="nil"/>
              <w:bottom w:val="single" w:sz="6" w:space="0" w:color="auto"/>
              <w:right w:val="single" w:sz="6" w:space="0" w:color="auto"/>
            </w:tcBorders>
            <w:shd w:val="clear" w:color="auto" w:fill="auto"/>
            <w:hideMark/>
          </w:tcPr>
          <w:p w14:paraId="10EF5FF9"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4A418176"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4E1079F0"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Some more than others</w:t>
            </w:r>
          </w:p>
        </w:tc>
        <w:tc>
          <w:tcPr>
            <w:tcW w:w="1275" w:type="dxa"/>
            <w:tcBorders>
              <w:top w:val="single" w:sz="6" w:space="0" w:color="auto"/>
              <w:left w:val="nil"/>
              <w:bottom w:val="single" w:sz="6" w:space="0" w:color="auto"/>
              <w:right w:val="single" w:sz="6" w:space="0" w:color="auto"/>
            </w:tcBorders>
            <w:shd w:val="clear" w:color="auto" w:fill="auto"/>
            <w:hideMark/>
          </w:tcPr>
          <w:p w14:paraId="6922BF81"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7519B777"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76A036E1"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Fully informed</w:t>
            </w:r>
          </w:p>
        </w:tc>
      </w:tr>
      <w:tr w:rsidR="009D0C8B" w:rsidRPr="00EA5954" w14:paraId="7C435D6E" w14:textId="77777777" w:rsidTr="009E5BDE">
        <w:tc>
          <w:tcPr>
            <w:tcW w:w="1275" w:type="dxa"/>
            <w:tcBorders>
              <w:top w:val="nil"/>
              <w:left w:val="single" w:sz="6" w:space="0" w:color="auto"/>
              <w:bottom w:val="single" w:sz="6" w:space="0" w:color="auto"/>
              <w:right w:val="single" w:sz="6" w:space="0" w:color="auto"/>
            </w:tcBorders>
            <w:shd w:val="clear" w:color="auto" w:fill="auto"/>
            <w:hideMark/>
          </w:tcPr>
          <w:p w14:paraId="1F215A21"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1 </w:t>
            </w:r>
          </w:p>
        </w:tc>
        <w:tc>
          <w:tcPr>
            <w:tcW w:w="1275" w:type="dxa"/>
            <w:tcBorders>
              <w:top w:val="nil"/>
              <w:left w:val="nil"/>
              <w:bottom w:val="single" w:sz="6" w:space="0" w:color="auto"/>
              <w:right w:val="single" w:sz="6" w:space="0" w:color="auto"/>
            </w:tcBorders>
            <w:shd w:val="clear" w:color="auto" w:fill="auto"/>
            <w:hideMark/>
          </w:tcPr>
          <w:p w14:paraId="5D8B645A"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2 </w:t>
            </w:r>
          </w:p>
        </w:tc>
        <w:tc>
          <w:tcPr>
            <w:tcW w:w="1275" w:type="dxa"/>
            <w:tcBorders>
              <w:top w:val="nil"/>
              <w:left w:val="nil"/>
              <w:bottom w:val="single" w:sz="6" w:space="0" w:color="auto"/>
              <w:right w:val="single" w:sz="6" w:space="0" w:color="auto"/>
            </w:tcBorders>
            <w:shd w:val="clear" w:color="auto" w:fill="auto"/>
            <w:hideMark/>
          </w:tcPr>
          <w:p w14:paraId="4795ABA8"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3 </w:t>
            </w:r>
          </w:p>
        </w:tc>
        <w:tc>
          <w:tcPr>
            <w:tcW w:w="1275" w:type="dxa"/>
            <w:tcBorders>
              <w:top w:val="nil"/>
              <w:left w:val="nil"/>
              <w:bottom w:val="single" w:sz="6" w:space="0" w:color="auto"/>
              <w:right w:val="single" w:sz="6" w:space="0" w:color="auto"/>
            </w:tcBorders>
            <w:shd w:val="clear" w:color="auto" w:fill="auto"/>
            <w:hideMark/>
          </w:tcPr>
          <w:p w14:paraId="53E73980"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4 </w:t>
            </w:r>
          </w:p>
        </w:tc>
        <w:tc>
          <w:tcPr>
            <w:tcW w:w="1275" w:type="dxa"/>
            <w:tcBorders>
              <w:top w:val="nil"/>
              <w:left w:val="nil"/>
              <w:bottom w:val="single" w:sz="6" w:space="0" w:color="auto"/>
              <w:right w:val="single" w:sz="6" w:space="0" w:color="auto"/>
            </w:tcBorders>
            <w:shd w:val="clear" w:color="auto" w:fill="auto"/>
            <w:hideMark/>
          </w:tcPr>
          <w:p w14:paraId="6895CBCC"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5 </w:t>
            </w:r>
          </w:p>
        </w:tc>
        <w:tc>
          <w:tcPr>
            <w:tcW w:w="1275" w:type="dxa"/>
            <w:tcBorders>
              <w:top w:val="nil"/>
              <w:left w:val="nil"/>
              <w:bottom w:val="single" w:sz="6" w:space="0" w:color="auto"/>
              <w:right w:val="single" w:sz="6" w:space="0" w:color="auto"/>
            </w:tcBorders>
            <w:shd w:val="clear" w:color="auto" w:fill="auto"/>
            <w:hideMark/>
          </w:tcPr>
          <w:p w14:paraId="55B84B51"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6 </w:t>
            </w:r>
          </w:p>
        </w:tc>
        <w:tc>
          <w:tcPr>
            <w:tcW w:w="1275" w:type="dxa"/>
            <w:tcBorders>
              <w:top w:val="nil"/>
              <w:left w:val="nil"/>
              <w:bottom w:val="single" w:sz="6" w:space="0" w:color="auto"/>
              <w:right w:val="single" w:sz="6" w:space="0" w:color="auto"/>
            </w:tcBorders>
            <w:shd w:val="clear" w:color="auto" w:fill="auto"/>
            <w:hideMark/>
          </w:tcPr>
          <w:p w14:paraId="1A2E4615"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7 </w:t>
            </w:r>
          </w:p>
        </w:tc>
      </w:tr>
    </w:tbl>
    <w:p w14:paraId="3F6441F1"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noProof/>
          <w:sz w:val="24"/>
          <w:szCs w:val="24"/>
          <w:lang w:eastAsia="en-GB"/>
        </w:rPr>
        <mc:AlternateContent>
          <mc:Choice Requires="wps">
            <w:drawing>
              <wp:anchor distT="0" distB="0" distL="114300" distR="114300" simplePos="0" relativeHeight="251664384" behindDoc="0" locked="0" layoutInCell="1" allowOverlap="1" wp14:anchorId="6ED94031" wp14:editId="1F809BE7">
                <wp:simplePos x="0" y="0"/>
                <wp:positionH relativeFrom="column">
                  <wp:posOffset>213582</wp:posOffset>
                </wp:positionH>
                <wp:positionV relativeFrom="paragraph">
                  <wp:posOffset>80121</wp:posOffset>
                </wp:positionV>
                <wp:extent cx="5239446" cy="1221425"/>
                <wp:effectExtent l="0" t="0" r="18415" b="1714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9446" cy="1221425"/>
                        </a:xfrm>
                        <a:prstGeom prst="rect">
                          <a:avLst/>
                        </a:prstGeom>
                        <a:solidFill>
                          <a:srgbClr val="FFFFFF"/>
                        </a:solidFill>
                        <a:ln w="9525">
                          <a:solidFill>
                            <a:srgbClr val="000000"/>
                          </a:solidFill>
                          <a:miter lim="800000"/>
                          <a:headEnd/>
                          <a:tailEnd/>
                        </a:ln>
                      </wps:spPr>
                      <wps:txbx>
                        <w:txbxContent>
                          <w:p w14:paraId="7BB45FF4" w14:textId="77777777" w:rsidR="009E5BDE" w:rsidRDefault="009E5BDE" w:rsidP="009D0C8B">
                            <w:r>
                              <w:t>What would have needed to happen for this score to increase? Or if it is as the highest point how do you think this was achieved?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16.8pt;margin-top:6.3pt;width:412.55pt;height:96.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">
                <v:textbox>
                  <w:txbxContent>
                    <w:p w14:paraId="7BB45FF4" w14:textId="77777777" w:rsidR="009E5BDE" w:rsidRDefault="009E5BDE" w:rsidP="009D0C8B">
                      <w:r>
                        <w:t>What would have needed to happen for this score to increase? Or if it is as the highest point how do you think this was achieved?</w:t>
                      </w:r>
                    </w:p>
                  </w:txbxContent>
                </v:textbox>
              </v:shape>
            </w:pict>
          </mc:Fallback>
        </mc:AlternateContent>
      </w:r>
      <w:r w:rsidRPr="00EA5954">
        <w:rPr>
          <w:rFonts w:ascii="Arial" w:eastAsia="Times New Roman" w:hAnsi="Arial" w:cs="Arial"/>
          <w:sz w:val="24"/>
          <w:szCs w:val="24"/>
          <w:lang w:eastAsia="en-GB"/>
        </w:rPr>
        <w:t>   </w:t>
      </w:r>
    </w:p>
    <w:p w14:paraId="0442937F"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0921138E"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54F7ECB3"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46407F1F" w14:textId="77777777" w:rsidR="009D0C8B" w:rsidRPr="00EA5954" w:rsidRDefault="009D0C8B" w:rsidP="009D0C8B">
      <w:pPr>
        <w:rPr>
          <w:rFonts w:ascii="Arial" w:hAnsi="Arial" w:cs="Arial"/>
          <w:sz w:val="24"/>
          <w:szCs w:val="24"/>
        </w:rPr>
      </w:pPr>
    </w:p>
    <w:p w14:paraId="335997E9"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0F25A2B5"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31DFC429"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70751A87" w14:textId="77777777" w:rsidR="009D0C8B" w:rsidRPr="00EA5954" w:rsidRDefault="009D0C8B" w:rsidP="009D0C8B">
      <w:pPr>
        <w:numPr>
          <w:ilvl w:val="0"/>
          <w:numId w:val="12"/>
        </w:numPr>
        <w:spacing w:after="0" w:line="240" w:lineRule="auto"/>
        <w:ind w:left="360" w:firstLine="0"/>
        <w:textAlignment w:val="baseline"/>
        <w:rPr>
          <w:rFonts w:ascii="Arial" w:eastAsia="Times New Roman" w:hAnsi="Arial" w:cs="Arial"/>
          <w:sz w:val="24"/>
          <w:szCs w:val="24"/>
          <w:lang w:eastAsia="en-GB"/>
        </w:rPr>
      </w:pPr>
      <w:r w:rsidRPr="00EA5954">
        <w:rPr>
          <w:rFonts w:ascii="Arial" w:eastAsia="Times New Roman" w:hAnsi="Arial" w:cs="Arial"/>
          <w:b/>
          <w:bCs/>
          <w:sz w:val="24"/>
          <w:szCs w:val="24"/>
          <w:lang w:eastAsia="en-GB"/>
        </w:rPr>
        <w:t>To what extent do you feel that you were involved in your child’s education whilst at school?</w:t>
      </w:r>
      <w:r w:rsidRPr="00EA5954">
        <w:rPr>
          <w:rFonts w:ascii="Arial" w:eastAsia="Times New Roman" w:hAnsi="Arial" w:cs="Arial"/>
          <w:sz w:val="24"/>
          <w:szCs w:val="24"/>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209"/>
        <w:gridCol w:w="1197"/>
        <w:gridCol w:w="1197"/>
        <w:gridCol w:w="1284"/>
        <w:gridCol w:w="1197"/>
        <w:gridCol w:w="1197"/>
        <w:gridCol w:w="1253"/>
      </w:tblGrid>
      <w:tr w:rsidR="009D0C8B" w:rsidRPr="00EA5954" w14:paraId="2FCBFBFD" w14:textId="77777777" w:rsidTr="009E5BDE">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5787B1BD"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Not at all </w:t>
            </w:r>
          </w:p>
        </w:tc>
        <w:tc>
          <w:tcPr>
            <w:tcW w:w="1275" w:type="dxa"/>
            <w:tcBorders>
              <w:top w:val="single" w:sz="6" w:space="0" w:color="auto"/>
              <w:left w:val="nil"/>
              <w:bottom w:val="single" w:sz="6" w:space="0" w:color="auto"/>
              <w:right w:val="single" w:sz="6" w:space="0" w:color="auto"/>
            </w:tcBorders>
            <w:shd w:val="clear" w:color="auto" w:fill="auto"/>
            <w:hideMark/>
          </w:tcPr>
          <w:p w14:paraId="0BBA93E1"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0FC7C7A7"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7E430BE2"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Occasional </w:t>
            </w:r>
          </w:p>
        </w:tc>
        <w:tc>
          <w:tcPr>
            <w:tcW w:w="1275" w:type="dxa"/>
            <w:tcBorders>
              <w:top w:val="single" w:sz="6" w:space="0" w:color="auto"/>
              <w:left w:val="nil"/>
              <w:bottom w:val="single" w:sz="6" w:space="0" w:color="auto"/>
              <w:right w:val="single" w:sz="6" w:space="0" w:color="auto"/>
            </w:tcBorders>
            <w:shd w:val="clear" w:color="auto" w:fill="auto"/>
            <w:hideMark/>
          </w:tcPr>
          <w:p w14:paraId="6D2BE279"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479C2216"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4BD46FA5"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Fully involved </w:t>
            </w:r>
          </w:p>
        </w:tc>
      </w:tr>
      <w:tr w:rsidR="009D0C8B" w:rsidRPr="00EA5954" w14:paraId="6BF2ED2D" w14:textId="77777777" w:rsidTr="009E5BDE">
        <w:tc>
          <w:tcPr>
            <w:tcW w:w="1275" w:type="dxa"/>
            <w:tcBorders>
              <w:top w:val="nil"/>
              <w:left w:val="single" w:sz="6" w:space="0" w:color="auto"/>
              <w:bottom w:val="single" w:sz="6" w:space="0" w:color="auto"/>
              <w:right w:val="single" w:sz="6" w:space="0" w:color="auto"/>
            </w:tcBorders>
            <w:shd w:val="clear" w:color="auto" w:fill="auto"/>
            <w:hideMark/>
          </w:tcPr>
          <w:p w14:paraId="3F8ED3BB"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1 </w:t>
            </w:r>
          </w:p>
        </w:tc>
        <w:tc>
          <w:tcPr>
            <w:tcW w:w="1275" w:type="dxa"/>
            <w:tcBorders>
              <w:top w:val="nil"/>
              <w:left w:val="nil"/>
              <w:bottom w:val="single" w:sz="6" w:space="0" w:color="auto"/>
              <w:right w:val="single" w:sz="6" w:space="0" w:color="auto"/>
            </w:tcBorders>
            <w:shd w:val="clear" w:color="auto" w:fill="auto"/>
            <w:hideMark/>
          </w:tcPr>
          <w:p w14:paraId="655D76F6"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2 </w:t>
            </w:r>
          </w:p>
        </w:tc>
        <w:tc>
          <w:tcPr>
            <w:tcW w:w="1275" w:type="dxa"/>
            <w:tcBorders>
              <w:top w:val="nil"/>
              <w:left w:val="nil"/>
              <w:bottom w:val="single" w:sz="6" w:space="0" w:color="auto"/>
              <w:right w:val="single" w:sz="6" w:space="0" w:color="auto"/>
            </w:tcBorders>
            <w:shd w:val="clear" w:color="auto" w:fill="auto"/>
            <w:hideMark/>
          </w:tcPr>
          <w:p w14:paraId="4DA9A6E4"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3 </w:t>
            </w:r>
          </w:p>
        </w:tc>
        <w:tc>
          <w:tcPr>
            <w:tcW w:w="1275" w:type="dxa"/>
            <w:tcBorders>
              <w:top w:val="nil"/>
              <w:left w:val="nil"/>
              <w:bottom w:val="single" w:sz="6" w:space="0" w:color="auto"/>
              <w:right w:val="single" w:sz="6" w:space="0" w:color="auto"/>
            </w:tcBorders>
            <w:shd w:val="clear" w:color="auto" w:fill="auto"/>
            <w:hideMark/>
          </w:tcPr>
          <w:p w14:paraId="00744569"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4 </w:t>
            </w:r>
          </w:p>
        </w:tc>
        <w:tc>
          <w:tcPr>
            <w:tcW w:w="1275" w:type="dxa"/>
            <w:tcBorders>
              <w:top w:val="nil"/>
              <w:left w:val="nil"/>
              <w:bottom w:val="single" w:sz="6" w:space="0" w:color="auto"/>
              <w:right w:val="single" w:sz="6" w:space="0" w:color="auto"/>
            </w:tcBorders>
            <w:shd w:val="clear" w:color="auto" w:fill="auto"/>
            <w:hideMark/>
          </w:tcPr>
          <w:p w14:paraId="079772B0"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5 </w:t>
            </w:r>
          </w:p>
        </w:tc>
        <w:tc>
          <w:tcPr>
            <w:tcW w:w="1275" w:type="dxa"/>
            <w:tcBorders>
              <w:top w:val="nil"/>
              <w:left w:val="nil"/>
              <w:bottom w:val="single" w:sz="6" w:space="0" w:color="auto"/>
              <w:right w:val="single" w:sz="6" w:space="0" w:color="auto"/>
            </w:tcBorders>
            <w:shd w:val="clear" w:color="auto" w:fill="auto"/>
            <w:hideMark/>
          </w:tcPr>
          <w:p w14:paraId="58177D7D"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6 </w:t>
            </w:r>
          </w:p>
        </w:tc>
        <w:tc>
          <w:tcPr>
            <w:tcW w:w="1275" w:type="dxa"/>
            <w:tcBorders>
              <w:top w:val="nil"/>
              <w:left w:val="nil"/>
              <w:bottom w:val="single" w:sz="6" w:space="0" w:color="auto"/>
              <w:right w:val="single" w:sz="6" w:space="0" w:color="auto"/>
            </w:tcBorders>
            <w:shd w:val="clear" w:color="auto" w:fill="auto"/>
            <w:hideMark/>
          </w:tcPr>
          <w:p w14:paraId="1836088E"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7 </w:t>
            </w:r>
          </w:p>
        </w:tc>
      </w:tr>
    </w:tbl>
    <w:p w14:paraId="6181BD06"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493D7BC0"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noProof/>
          <w:sz w:val="24"/>
          <w:szCs w:val="24"/>
          <w:lang w:eastAsia="en-GB"/>
        </w:rPr>
        <mc:AlternateContent>
          <mc:Choice Requires="wps">
            <w:drawing>
              <wp:anchor distT="0" distB="0" distL="114300" distR="114300" simplePos="0" relativeHeight="251665408" behindDoc="0" locked="0" layoutInCell="1" allowOverlap="1" wp14:anchorId="23E9A963" wp14:editId="561404D8">
                <wp:simplePos x="0" y="0"/>
                <wp:positionH relativeFrom="column">
                  <wp:align>center</wp:align>
                </wp:positionH>
                <wp:positionV relativeFrom="paragraph">
                  <wp:posOffset>0</wp:posOffset>
                </wp:positionV>
                <wp:extent cx="5258825" cy="1403985"/>
                <wp:effectExtent l="0" t="0" r="18415" b="2857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8825" cy="1403985"/>
                        </a:xfrm>
                        <a:prstGeom prst="rect">
                          <a:avLst/>
                        </a:prstGeom>
                        <a:solidFill>
                          <a:srgbClr val="FFFFFF"/>
                        </a:solidFill>
                        <a:ln w="9525">
                          <a:solidFill>
                            <a:srgbClr val="000000"/>
                          </a:solidFill>
                          <a:miter lim="800000"/>
                          <a:headEnd/>
                          <a:tailEnd/>
                        </a:ln>
                      </wps:spPr>
                      <wps:txbx>
                        <w:txbxContent>
                          <w:p w14:paraId="03B4BE28" w14:textId="77777777" w:rsidR="009E5BDE" w:rsidRDefault="009E5BDE" w:rsidP="009D0C8B">
                            <w:r>
                              <w:t>What would have needed to happen for this score to increase? Or if it is as the highest point how do you think this was achieved?</w:t>
                            </w:r>
                          </w:p>
                          <w:p w14:paraId="47EFBFB9" w14:textId="77777777" w:rsidR="009E5BDE" w:rsidRDefault="009E5BDE" w:rsidP="009D0C8B"/>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1" type="#_x0000_t202" style="position:absolute;margin-left:0;margin-top:0;width:414.1pt;height:110.55pt;z-index:251665408;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">
                <v:textbox style="mso-fit-shape-to-text:t">
                  <w:txbxContent>
                    <w:p w14:paraId="03B4BE28" w14:textId="77777777" w:rsidR="009E5BDE" w:rsidRDefault="009E5BDE" w:rsidP="009D0C8B">
                      <w:r>
                        <w:t>What would have needed to happen for this score to increase? Or if it is as the highest point how do you think this was achieved?</w:t>
                      </w:r>
                    </w:p>
                    <w:p w14:paraId="47EFBFB9" w14:textId="77777777" w:rsidR="009E5BDE" w:rsidRDefault="009E5BDE" w:rsidP="009D0C8B"/>
                  </w:txbxContent>
                </v:textbox>
              </v:shape>
            </w:pict>
          </mc:Fallback>
        </mc:AlternateContent>
      </w:r>
      <w:r w:rsidRPr="00EA5954">
        <w:rPr>
          <w:rFonts w:ascii="Arial" w:eastAsia="Times New Roman" w:hAnsi="Arial" w:cs="Arial"/>
          <w:sz w:val="24"/>
          <w:szCs w:val="24"/>
          <w:lang w:eastAsia="en-GB"/>
        </w:rPr>
        <w:tab/>
      </w:r>
    </w:p>
    <w:p w14:paraId="56C15628"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52131B77"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42118364"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34EA6108"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1E99313F"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76030058" w14:textId="77777777" w:rsidR="009D0C8B" w:rsidRPr="00EA5954" w:rsidRDefault="009D0C8B" w:rsidP="009D0C8B">
      <w:pPr>
        <w:numPr>
          <w:ilvl w:val="0"/>
          <w:numId w:val="13"/>
        </w:numPr>
        <w:spacing w:after="0" w:line="240" w:lineRule="auto"/>
        <w:ind w:left="360" w:firstLine="0"/>
        <w:textAlignment w:val="baseline"/>
        <w:rPr>
          <w:rFonts w:ascii="Arial" w:eastAsia="Times New Roman" w:hAnsi="Arial" w:cs="Arial"/>
          <w:sz w:val="24"/>
          <w:szCs w:val="24"/>
          <w:lang w:eastAsia="en-GB"/>
        </w:rPr>
      </w:pPr>
      <w:r w:rsidRPr="00EA5954">
        <w:rPr>
          <w:rFonts w:ascii="Arial" w:eastAsia="Times New Roman" w:hAnsi="Arial" w:cs="Arial"/>
          <w:b/>
          <w:bCs/>
          <w:sz w:val="24"/>
          <w:szCs w:val="24"/>
          <w:lang w:eastAsia="en-GB"/>
        </w:rPr>
        <w:t>How would you consider school impacts on your child’s well-being?</w:t>
      </w:r>
      <w:r w:rsidRPr="00EA5954">
        <w:rPr>
          <w:rFonts w:ascii="Arial" w:eastAsia="Times New Roman" w:hAnsi="Arial" w:cs="Arial"/>
          <w:sz w:val="24"/>
          <w:szCs w:val="24"/>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267"/>
        <w:gridCol w:w="1155"/>
        <w:gridCol w:w="1155"/>
        <w:gridCol w:w="1391"/>
        <w:gridCol w:w="1155"/>
        <w:gridCol w:w="1155"/>
        <w:gridCol w:w="1256"/>
      </w:tblGrid>
      <w:tr w:rsidR="009D0C8B" w:rsidRPr="00EA5954" w14:paraId="150352B2" w14:textId="77777777" w:rsidTr="009E5BDE">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6C313497"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Negatively </w:t>
            </w:r>
          </w:p>
        </w:tc>
        <w:tc>
          <w:tcPr>
            <w:tcW w:w="1275" w:type="dxa"/>
            <w:tcBorders>
              <w:top w:val="single" w:sz="6" w:space="0" w:color="auto"/>
              <w:left w:val="nil"/>
              <w:bottom w:val="single" w:sz="6" w:space="0" w:color="auto"/>
              <w:right w:val="single" w:sz="6" w:space="0" w:color="auto"/>
            </w:tcBorders>
            <w:shd w:val="clear" w:color="auto" w:fill="auto"/>
            <w:hideMark/>
          </w:tcPr>
          <w:p w14:paraId="36BB722D"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501802C9"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442FBC13"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indifferently</w:t>
            </w:r>
          </w:p>
        </w:tc>
        <w:tc>
          <w:tcPr>
            <w:tcW w:w="1275" w:type="dxa"/>
            <w:tcBorders>
              <w:top w:val="single" w:sz="6" w:space="0" w:color="auto"/>
              <w:left w:val="nil"/>
              <w:bottom w:val="single" w:sz="6" w:space="0" w:color="auto"/>
              <w:right w:val="single" w:sz="6" w:space="0" w:color="auto"/>
            </w:tcBorders>
            <w:shd w:val="clear" w:color="auto" w:fill="auto"/>
            <w:hideMark/>
          </w:tcPr>
          <w:p w14:paraId="764F03AF"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504D4829"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3FD622D6"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Positively </w:t>
            </w:r>
          </w:p>
        </w:tc>
      </w:tr>
      <w:tr w:rsidR="009D0C8B" w:rsidRPr="00EA5954" w14:paraId="51BE2D1F" w14:textId="77777777" w:rsidTr="009E5BDE">
        <w:tc>
          <w:tcPr>
            <w:tcW w:w="1275" w:type="dxa"/>
            <w:tcBorders>
              <w:top w:val="nil"/>
              <w:left w:val="single" w:sz="6" w:space="0" w:color="auto"/>
              <w:bottom w:val="single" w:sz="6" w:space="0" w:color="auto"/>
              <w:right w:val="single" w:sz="6" w:space="0" w:color="auto"/>
            </w:tcBorders>
            <w:shd w:val="clear" w:color="auto" w:fill="auto"/>
            <w:hideMark/>
          </w:tcPr>
          <w:p w14:paraId="3B88402B"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1 </w:t>
            </w:r>
          </w:p>
        </w:tc>
        <w:tc>
          <w:tcPr>
            <w:tcW w:w="1275" w:type="dxa"/>
            <w:tcBorders>
              <w:top w:val="nil"/>
              <w:left w:val="nil"/>
              <w:bottom w:val="single" w:sz="6" w:space="0" w:color="auto"/>
              <w:right w:val="single" w:sz="6" w:space="0" w:color="auto"/>
            </w:tcBorders>
            <w:shd w:val="clear" w:color="auto" w:fill="auto"/>
            <w:hideMark/>
          </w:tcPr>
          <w:p w14:paraId="751292BA"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2 </w:t>
            </w:r>
          </w:p>
        </w:tc>
        <w:tc>
          <w:tcPr>
            <w:tcW w:w="1275" w:type="dxa"/>
            <w:tcBorders>
              <w:top w:val="nil"/>
              <w:left w:val="nil"/>
              <w:bottom w:val="single" w:sz="6" w:space="0" w:color="auto"/>
              <w:right w:val="single" w:sz="6" w:space="0" w:color="auto"/>
            </w:tcBorders>
            <w:shd w:val="clear" w:color="auto" w:fill="auto"/>
            <w:hideMark/>
          </w:tcPr>
          <w:p w14:paraId="6493D2FE"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3 </w:t>
            </w:r>
          </w:p>
        </w:tc>
        <w:tc>
          <w:tcPr>
            <w:tcW w:w="1275" w:type="dxa"/>
            <w:tcBorders>
              <w:top w:val="nil"/>
              <w:left w:val="nil"/>
              <w:bottom w:val="single" w:sz="6" w:space="0" w:color="auto"/>
              <w:right w:val="single" w:sz="6" w:space="0" w:color="auto"/>
            </w:tcBorders>
            <w:shd w:val="clear" w:color="auto" w:fill="auto"/>
            <w:hideMark/>
          </w:tcPr>
          <w:p w14:paraId="161249FF"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4 </w:t>
            </w:r>
          </w:p>
        </w:tc>
        <w:tc>
          <w:tcPr>
            <w:tcW w:w="1275" w:type="dxa"/>
            <w:tcBorders>
              <w:top w:val="nil"/>
              <w:left w:val="nil"/>
              <w:bottom w:val="single" w:sz="6" w:space="0" w:color="auto"/>
              <w:right w:val="single" w:sz="6" w:space="0" w:color="auto"/>
            </w:tcBorders>
            <w:shd w:val="clear" w:color="auto" w:fill="auto"/>
            <w:hideMark/>
          </w:tcPr>
          <w:p w14:paraId="56AD6871"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5 </w:t>
            </w:r>
          </w:p>
        </w:tc>
        <w:tc>
          <w:tcPr>
            <w:tcW w:w="1275" w:type="dxa"/>
            <w:tcBorders>
              <w:top w:val="nil"/>
              <w:left w:val="nil"/>
              <w:bottom w:val="single" w:sz="6" w:space="0" w:color="auto"/>
              <w:right w:val="single" w:sz="6" w:space="0" w:color="auto"/>
            </w:tcBorders>
            <w:shd w:val="clear" w:color="auto" w:fill="auto"/>
            <w:hideMark/>
          </w:tcPr>
          <w:p w14:paraId="558CA8B7"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6 </w:t>
            </w:r>
          </w:p>
        </w:tc>
        <w:tc>
          <w:tcPr>
            <w:tcW w:w="1275" w:type="dxa"/>
            <w:tcBorders>
              <w:top w:val="nil"/>
              <w:left w:val="nil"/>
              <w:bottom w:val="single" w:sz="6" w:space="0" w:color="auto"/>
              <w:right w:val="single" w:sz="6" w:space="0" w:color="auto"/>
            </w:tcBorders>
            <w:shd w:val="clear" w:color="auto" w:fill="auto"/>
            <w:hideMark/>
          </w:tcPr>
          <w:p w14:paraId="10316361"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7 </w:t>
            </w:r>
          </w:p>
        </w:tc>
      </w:tr>
    </w:tbl>
    <w:p w14:paraId="07D5D089"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noProof/>
          <w:sz w:val="24"/>
          <w:szCs w:val="24"/>
          <w:lang w:eastAsia="en-GB"/>
        </w:rPr>
        <mc:AlternateContent>
          <mc:Choice Requires="wps">
            <w:drawing>
              <wp:anchor distT="0" distB="0" distL="114300" distR="114300" simplePos="0" relativeHeight="251666432" behindDoc="0" locked="0" layoutInCell="1" allowOverlap="1" wp14:anchorId="590AB00E" wp14:editId="0A10DDE9">
                <wp:simplePos x="0" y="0"/>
                <wp:positionH relativeFrom="column">
                  <wp:posOffset>133489</wp:posOffset>
                </wp:positionH>
                <wp:positionV relativeFrom="paragraph">
                  <wp:posOffset>74754</wp:posOffset>
                </wp:positionV>
                <wp:extent cx="5318987" cy="834306"/>
                <wp:effectExtent l="0" t="0" r="15240" b="2349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8987" cy="834306"/>
                        </a:xfrm>
                        <a:prstGeom prst="rect">
                          <a:avLst/>
                        </a:prstGeom>
                        <a:solidFill>
                          <a:srgbClr val="FFFFFF"/>
                        </a:solidFill>
                        <a:ln w="9525">
                          <a:solidFill>
                            <a:srgbClr val="000000"/>
                          </a:solidFill>
                          <a:miter lim="800000"/>
                          <a:headEnd/>
                          <a:tailEnd/>
                        </a:ln>
                      </wps:spPr>
                      <wps:txbx>
                        <w:txbxContent>
                          <w:p w14:paraId="7DB81B2E" w14:textId="77777777" w:rsidR="009E5BDE" w:rsidRDefault="009E5BDE" w:rsidP="009D0C8B">
                            <w:r>
                              <w:t>Can you expand on this?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10.5pt;margin-top:5.9pt;width:418.8pt;height:65.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">
                <v:textbox>
                  <w:txbxContent>
                    <w:p w14:paraId="7DB81B2E" w14:textId="77777777" w:rsidR="009E5BDE" w:rsidRDefault="009E5BDE" w:rsidP="009D0C8B">
                      <w:r>
                        <w:t>Can you expand on this?</w:t>
                      </w:r>
                    </w:p>
                  </w:txbxContent>
                </v:textbox>
              </v:shape>
            </w:pict>
          </mc:Fallback>
        </mc:AlternateContent>
      </w:r>
      <w:r w:rsidRPr="00EA5954">
        <w:rPr>
          <w:rFonts w:ascii="Arial" w:eastAsia="Times New Roman" w:hAnsi="Arial" w:cs="Arial"/>
          <w:sz w:val="24"/>
          <w:szCs w:val="24"/>
          <w:lang w:eastAsia="en-GB"/>
        </w:rPr>
        <w:t>  </w:t>
      </w:r>
      <w:r w:rsidRPr="00EA5954">
        <w:rPr>
          <w:rFonts w:ascii="Arial" w:eastAsia="Times New Roman" w:hAnsi="Arial" w:cs="Arial"/>
          <w:sz w:val="24"/>
          <w:szCs w:val="24"/>
          <w:lang w:eastAsia="en-GB"/>
        </w:rPr>
        <w:tab/>
      </w:r>
    </w:p>
    <w:p w14:paraId="30ADDC2E"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18E4A455"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16811FA2"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72A739A7"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145BB787"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1D9C7343" w14:textId="77777777" w:rsidR="009D0C8B" w:rsidRDefault="009D0C8B" w:rsidP="009D0C8B">
      <w:pPr>
        <w:numPr>
          <w:ilvl w:val="0"/>
          <w:numId w:val="14"/>
        </w:numPr>
        <w:spacing w:after="0" w:line="240" w:lineRule="auto"/>
        <w:ind w:left="360" w:firstLine="0"/>
        <w:textAlignment w:val="baseline"/>
        <w:rPr>
          <w:rFonts w:ascii="Arial" w:eastAsia="Times New Roman" w:hAnsi="Arial" w:cs="Arial"/>
          <w:sz w:val="24"/>
          <w:szCs w:val="24"/>
          <w:lang w:eastAsia="en-GB"/>
        </w:rPr>
      </w:pPr>
      <w:r w:rsidRPr="00EA5954">
        <w:rPr>
          <w:rFonts w:ascii="Arial" w:eastAsia="Times New Roman" w:hAnsi="Arial" w:cs="Arial"/>
          <w:b/>
          <w:bCs/>
          <w:sz w:val="24"/>
          <w:szCs w:val="24"/>
          <w:lang w:eastAsia="en-GB"/>
        </w:rPr>
        <w:t>How would you consider home education impacts on your child’s well-being?</w:t>
      </w:r>
      <w:r w:rsidRPr="00EA5954">
        <w:rPr>
          <w:rFonts w:ascii="Arial" w:eastAsia="Times New Roman" w:hAnsi="Arial" w:cs="Arial"/>
          <w:sz w:val="24"/>
          <w:szCs w:val="24"/>
          <w:lang w:eastAsia="en-GB"/>
        </w:rPr>
        <w:t> </w:t>
      </w:r>
    </w:p>
    <w:p w14:paraId="318A084F" w14:textId="77777777" w:rsidR="004D077C" w:rsidRPr="00EA5954" w:rsidRDefault="004D077C" w:rsidP="004D077C">
      <w:pPr>
        <w:spacing w:after="0" w:line="240" w:lineRule="auto"/>
        <w:ind w:left="360"/>
        <w:textAlignment w:val="baseline"/>
        <w:rPr>
          <w:rFonts w:ascii="Arial" w:eastAsia="Times New Roman" w:hAnsi="Arial" w:cs="Arial"/>
          <w:sz w:val="24"/>
          <w:szCs w:val="24"/>
          <w:lang w:eastAsia="en-GB"/>
        </w:rPr>
      </w:pP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271"/>
        <w:gridCol w:w="1200"/>
        <w:gridCol w:w="1200"/>
        <w:gridCol w:w="1200"/>
        <w:gridCol w:w="1200"/>
        <w:gridCol w:w="1200"/>
        <w:gridCol w:w="1263"/>
      </w:tblGrid>
      <w:tr w:rsidR="009D0C8B" w:rsidRPr="00EA5954" w14:paraId="33275B11" w14:textId="77777777" w:rsidTr="009E5BDE">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15FE942E"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lastRenderedPageBreak/>
              <w:t>Negatively </w:t>
            </w:r>
          </w:p>
        </w:tc>
        <w:tc>
          <w:tcPr>
            <w:tcW w:w="1275" w:type="dxa"/>
            <w:tcBorders>
              <w:top w:val="single" w:sz="6" w:space="0" w:color="auto"/>
              <w:left w:val="nil"/>
              <w:bottom w:val="single" w:sz="6" w:space="0" w:color="auto"/>
              <w:right w:val="single" w:sz="6" w:space="0" w:color="auto"/>
            </w:tcBorders>
            <w:shd w:val="clear" w:color="auto" w:fill="auto"/>
            <w:hideMark/>
          </w:tcPr>
          <w:p w14:paraId="62875D16"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7E0AED8E"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04485541"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65FB4B0B"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747ADA2E"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28111A36"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Positively </w:t>
            </w:r>
          </w:p>
        </w:tc>
      </w:tr>
      <w:tr w:rsidR="009D0C8B" w:rsidRPr="00EA5954" w14:paraId="4850536E" w14:textId="77777777" w:rsidTr="009E5BDE">
        <w:tc>
          <w:tcPr>
            <w:tcW w:w="1275" w:type="dxa"/>
            <w:tcBorders>
              <w:top w:val="nil"/>
              <w:left w:val="single" w:sz="6" w:space="0" w:color="auto"/>
              <w:bottom w:val="single" w:sz="6" w:space="0" w:color="auto"/>
              <w:right w:val="single" w:sz="6" w:space="0" w:color="auto"/>
            </w:tcBorders>
            <w:shd w:val="clear" w:color="auto" w:fill="auto"/>
            <w:hideMark/>
          </w:tcPr>
          <w:p w14:paraId="07DD5FAA"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1 </w:t>
            </w:r>
          </w:p>
        </w:tc>
        <w:tc>
          <w:tcPr>
            <w:tcW w:w="1275" w:type="dxa"/>
            <w:tcBorders>
              <w:top w:val="nil"/>
              <w:left w:val="nil"/>
              <w:bottom w:val="single" w:sz="6" w:space="0" w:color="auto"/>
              <w:right w:val="single" w:sz="6" w:space="0" w:color="auto"/>
            </w:tcBorders>
            <w:shd w:val="clear" w:color="auto" w:fill="auto"/>
            <w:hideMark/>
          </w:tcPr>
          <w:p w14:paraId="52ABB0FB"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2 </w:t>
            </w:r>
          </w:p>
        </w:tc>
        <w:tc>
          <w:tcPr>
            <w:tcW w:w="1275" w:type="dxa"/>
            <w:tcBorders>
              <w:top w:val="nil"/>
              <w:left w:val="nil"/>
              <w:bottom w:val="single" w:sz="6" w:space="0" w:color="auto"/>
              <w:right w:val="single" w:sz="6" w:space="0" w:color="auto"/>
            </w:tcBorders>
            <w:shd w:val="clear" w:color="auto" w:fill="auto"/>
            <w:hideMark/>
          </w:tcPr>
          <w:p w14:paraId="1FB17E2E"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3 </w:t>
            </w:r>
          </w:p>
        </w:tc>
        <w:tc>
          <w:tcPr>
            <w:tcW w:w="1275" w:type="dxa"/>
            <w:tcBorders>
              <w:top w:val="nil"/>
              <w:left w:val="nil"/>
              <w:bottom w:val="single" w:sz="6" w:space="0" w:color="auto"/>
              <w:right w:val="single" w:sz="6" w:space="0" w:color="auto"/>
            </w:tcBorders>
            <w:shd w:val="clear" w:color="auto" w:fill="auto"/>
            <w:hideMark/>
          </w:tcPr>
          <w:p w14:paraId="77425AE3"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4 </w:t>
            </w:r>
          </w:p>
        </w:tc>
        <w:tc>
          <w:tcPr>
            <w:tcW w:w="1275" w:type="dxa"/>
            <w:tcBorders>
              <w:top w:val="nil"/>
              <w:left w:val="nil"/>
              <w:bottom w:val="single" w:sz="6" w:space="0" w:color="auto"/>
              <w:right w:val="single" w:sz="6" w:space="0" w:color="auto"/>
            </w:tcBorders>
            <w:shd w:val="clear" w:color="auto" w:fill="auto"/>
            <w:hideMark/>
          </w:tcPr>
          <w:p w14:paraId="47A5AECD"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5 </w:t>
            </w:r>
          </w:p>
        </w:tc>
        <w:tc>
          <w:tcPr>
            <w:tcW w:w="1275" w:type="dxa"/>
            <w:tcBorders>
              <w:top w:val="nil"/>
              <w:left w:val="nil"/>
              <w:bottom w:val="single" w:sz="6" w:space="0" w:color="auto"/>
              <w:right w:val="single" w:sz="6" w:space="0" w:color="auto"/>
            </w:tcBorders>
            <w:shd w:val="clear" w:color="auto" w:fill="auto"/>
            <w:hideMark/>
          </w:tcPr>
          <w:p w14:paraId="3A2FBD86"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6 </w:t>
            </w:r>
          </w:p>
        </w:tc>
        <w:tc>
          <w:tcPr>
            <w:tcW w:w="1275" w:type="dxa"/>
            <w:tcBorders>
              <w:top w:val="nil"/>
              <w:left w:val="nil"/>
              <w:bottom w:val="single" w:sz="6" w:space="0" w:color="auto"/>
              <w:right w:val="single" w:sz="6" w:space="0" w:color="auto"/>
            </w:tcBorders>
            <w:shd w:val="clear" w:color="auto" w:fill="auto"/>
            <w:hideMark/>
          </w:tcPr>
          <w:p w14:paraId="5486895B"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7 </w:t>
            </w:r>
          </w:p>
        </w:tc>
      </w:tr>
    </w:tbl>
    <w:p w14:paraId="4C9D87F7"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5275E2E0"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noProof/>
          <w:sz w:val="24"/>
          <w:szCs w:val="24"/>
          <w:lang w:eastAsia="en-GB"/>
        </w:rPr>
        <mc:AlternateContent>
          <mc:Choice Requires="wps">
            <w:drawing>
              <wp:anchor distT="0" distB="0" distL="114300" distR="114300" simplePos="0" relativeHeight="251667456" behindDoc="0" locked="0" layoutInCell="1" allowOverlap="1" wp14:anchorId="441DD86F" wp14:editId="4804FB48">
                <wp:simplePos x="0" y="0"/>
                <wp:positionH relativeFrom="column">
                  <wp:align>center</wp:align>
                </wp:positionH>
                <wp:positionV relativeFrom="paragraph">
                  <wp:posOffset>0</wp:posOffset>
                </wp:positionV>
                <wp:extent cx="5238477" cy="861004"/>
                <wp:effectExtent l="0" t="0" r="19685" b="1587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8477" cy="861004"/>
                        </a:xfrm>
                        <a:prstGeom prst="rect">
                          <a:avLst/>
                        </a:prstGeom>
                        <a:solidFill>
                          <a:srgbClr val="FFFFFF"/>
                        </a:solidFill>
                        <a:ln w="9525">
                          <a:solidFill>
                            <a:srgbClr val="000000"/>
                          </a:solidFill>
                          <a:miter lim="800000"/>
                          <a:headEnd/>
                          <a:tailEnd/>
                        </a:ln>
                      </wps:spPr>
                      <wps:txbx>
                        <w:txbxContent>
                          <w:p w14:paraId="2A08FD6A" w14:textId="77777777" w:rsidR="009E5BDE" w:rsidRDefault="009E5BDE" w:rsidP="009D0C8B">
                            <w:r>
                              <w:t>What aspects of this do you feel could be improved?</w:t>
                            </w:r>
                          </w:p>
                          <w:p w14:paraId="35EE9217" w14:textId="77777777" w:rsidR="009E5BDE" w:rsidRDefault="009E5BDE" w:rsidP="009D0C8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0;margin-top:0;width:412.5pt;height:67.8pt;z-index:251667456;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">
                <v:textbox>
                  <w:txbxContent>
                    <w:p w14:paraId="2A08FD6A" w14:textId="77777777" w:rsidR="009E5BDE" w:rsidRDefault="009E5BDE" w:rsidP="009D0C8B">
                      <w:r>
                        <w:t>What aspects of this do you feel could be improved?</w:t>
                      </w:r>
                    </w:p>
                    <w:p w14:paraId="35EE9217" w14:textId="77777777" w:rsidR="009E5BDE" w:rsidRDefault="009E5BDE" w:rsidP="009D0C8B"/>
                  </w:txbxContent>
                </v:textbox>
              </v:shape>
            </w:pict>
          </mc:Fallback>
        </mc:AlternateContent>
      </w:r>
    </w:p>
    <w:p w14:paraId="0F8D848B"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432281D1"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1DDB070B"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76A9FBD9"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722F9F47"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27FE52EB" w14:textId="77777777" w:rsidR="009D0C8B" w:rsidRPr="00EA5954" w:rsidRDefault="009D0C8B" w:rsidP="009D0C8B">
      <w:pPr>
        <w:numPr>
          <w:ilvl w:val="0"/>
          <w:numId w:val="15"/>
        </w:numPr>
        <w:spacing w:after="0" w:line="240" w:lineRule="auto"/>
        <w:ind w:left="360" w:firstLine="0"/>
        <w:textAlignment w:val="baseline"/>
        <w:rPr>
          <w:rFonts w:ascii="Arial" w:eastAsia="Times New Roman" w:hAnsi="Arial" w:cs="Arial"/>
          <w:sz w:val="24"/>
          <w:szCs w:val="24"/>
          <w:lang w:eastAsia="en-GB"/>
        </w:rPr>
      </w:pPr>
      <w:r w:rsidRPr="00EA5954">
        <w:rPr>
          <w:rFonts w:ascii="Arial" w:eastAsia="Times New Roman" w:hAnsi="Arial" w:cs="Arial"/>
          <w:b/>
          <w:bCs/>
          <w:sz w:val="24"/>
          <w:szCs w:val="24"/>
          <w:lang w:eastAsia="en-GB"/>
        </w:rPr>
        <w:t>How would you consider school impacted on your family life?</w:t>
      </w:r>
      <w:r w:rsidRPr="00EA5954">
        <w:rPr>
          <w:rFonts w:ascii="Arial" w:eastAsia="Times New Roman" w:hAnsi="Arial" w:cs="Arial"/>
          <w:sz w:val="24"/>
          <w:szCs w:val="24"/>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271"/>
        <w:gridCol w:w="1200"/>
        <w:gridCol w:w="1200"/>
        <w:gridCol w:w="1200"/>
        <w:gridCol w:w="1200"/>
        <w:gridCol w:w="1200"/>
        <w:gridCol w:w="1263"/>
      </w:tblGrid>
      <w:tr w:rsidR="009D0C8B" w:rsidRPr="00EA5954" w14:paraId="3C07A545" w14:textId="77777777" w:rsidTr="009E5BDE">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62BFB90B"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Negatively </w:t>
            </w:r>
          </w:p>
        </w:tc>
        <w:tc>
          <w:tcPr>
            <w:tcW w:w="1275" w:type="dxa"/>
            <w:tcBorders>
              <w:top w:val="single" w:sz="6" w:space="0" w:color="auto"/>
              <w:left w:val="nil"/>
              <w:bottom w:val="single" w:sz="6" w:space="0" w:color="auto"/>
              <w:right w:val="single" w:sz="6" w:space="0" w:color="auto"/>
            </w:tcBorders>
            <w:shd w:val="clear" w:color="auto" w:fill="auto"/>
            <w:hideMark/>
          </w:tcPr>
          <w:p w14:paraId="702AB342"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312BEA22"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7CC1D744"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336C3F65"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5AC8CA8D"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640F5A4A"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Positively </w:t>
            </w:r>
          </w:p>
        </w:tc>
      </w:tr>
      <w:tr w:rsidR="009D0C8B" w:rsidRPr="00EA5954" w14:paraId="55CBB7E6" w14:textId="77777777" w:rsidTr="009E5BDE">
        <w:tc>
          <w:tcPr>
            <w:tcW w:w="1275" w:type="dxa"/>
            <w:tcBorders>
              <w:top w:val="nil"/>
              <w:left w:val="single" w:sz="6" w:space="0" w:color="auto"/>
              <w:bottom w:val="single" w:sz="6" w:space="0" w:color="auto"/>
              <w:right w:val="single" w:sz="6" w:space="0" w:color="auto"/>
            </w:tcBorders>
            <w:shd w:val="clear" w:color="auto" w:fill="auto"/>
            <w:hideMark/>
          </w:tcPr>
          <w:p w14:paraId="0C5C207C"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1 </w:t>
            </w:r>
          </w:p>
        </w:tc>
        <w:tc>
          <w:tcPr>
            <w:tcW w:w="1275" w:type="dxa"/>
            <w:tcBorders>
              <w:top w:val="nil"/>
              <w:left w:val="nil"/>
              <w:bottom w:val="single" w:sz="6" w:space="0" w:color="auto"/>
              <w:right w:val="single" w:sz="6" w:space="0" w:color="auto"/>
            </w:tcBorders>
            <w:shd w:val="clear" w:color="auto" w:fill="auto"/>
            <w:hideMark/>
          </w:tcPr>
          <w:p w14:paraId="4556F569"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2 </w:t>
            </w:r>
          </w:p>
        </w:tc>
        <w:tc>
          <w:tcPr>
            <w:tcW w:w="1275" w:type="dxa"/>
            <w:tcBorders>
              <w:top w:val="nil"/>
              <w:left w:val="nil"/>
              <w:bottom w:val="single" w:sz="6" w:space="0" w:color="auto"/>
              <w:right w:val="single" w:sz="6" w:space="0" w:color="auto"/>
            </w:tcBorders>
            <w:shd w:val="clear" w:color="auto" w:fill="auto"/>
            <w:hideMark/>
          </w:tcPr>
          <w:p w14:paraId="3411981C"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3 </w:t>
            </w:r>
          </w:p>
        </w:tc>
        <w:tc>
          <w:tcPr>
            <w:tcW w:w="1275" w:type="dxa"/>
            <w:tcBorders>
              <w:top w:val="nil"/>
              <w:left w:val="nil"/>
              <w:bottom w:val="single" w:sz="6" w:space="0" w:color="auto"/>
              <w:right w:val="single" w:sz="6" w:space="0" w:color="auto"/>
            </w:tcBorders>
            <w:shd w:val="clear" w:color="auto" w:fill="auto"/>
            <w:hideMark/>
          </w:tcPr>
          <w:p w14:paraId="22053148"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4 </w:t>
            </w:r>
          </w:p>
        </w:tc>
        <w:tc>
          <w:tcPr>
            <w:tcW w:w="1275" w:type="dxa"/>
            <w:tcBorders>
              <w:top w:val="nil"/>
              <w:left w:val="nil"/>
              <w:bottom w:val="single" w:sz="6" w:space="0" w:color="auto"/>
              <w:right w:val="single" w:sz="6" w:space="0" w:color="auto"/>
            </w:tcBorders>
            <w:shd w:val="clear" w:color="auto" w:fill="auto"/>
            <w:hideMark/>
          </w:tcPr>
          <w:p w14:paraId="3C405918"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5 </w:t>
            </w:r>
          </w:p>
        </w:tc>
        <w:tc>
          <w:tcPr>
            <w:tcW w:w="1275" w:type="dxa"/>
            <w:tcBorders>
              <w:top w:val="nil"/>
              <w:left w:val="nil"/>
              <w:bottom w:val="single" w:sz="6" w:space="0" w:color="auto"/>
              <w:right w:val="single" w:sz="6" w:space="0" w:color="auto"/>
            </w:tcBorders>
            <w:shd w:val="clear" w:color="auto" w:fill="auto"/>
            <w:hideMark/>
          </w:tcPr>
          <w:p w14:paraId="0BA6C191"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6 </w:t>
            </w:r>
          </w:p>
        </w:tc>
        <w:tc>
          <w:tcPr>
            <w:tcW w:w="1275" w:type="dxa"/>
            <w:tcBorders>
              <w:top w:val="nil"/>
              <w:left w:val="nil"/>
              <w:bottom w:val="single" w:sz="6" w:space="0" w:color="auto"/>
              <w:right w:val="single" w:sz="6" w:space="0" w:color="auto"/>
            </w:tcBorders>
            <w:shd w:val="clear" w:color="auto" w:fill="auto"/>
            <w:hideMark/>
          </w:tcPr>
          <w:p w14:paraId="175C94F8"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7 </w:t>
            </w:r>
          </w:p>
        </w:tc>
      </w:tr>
    </w:tbl>
    <w:p w14:paraId="035AC92D"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noProof/>
          <w:sz w:val="24"/>
          <w:szCs w:val="24"/>
          <w:lang w:eastAsia="en-GB"/>
        </w:rPr>
        <mc:AlternateContent>
          <mc:Choice Requires="wps">
            <w:drawing>
              <wp:anchor distT="0" distB="0" distL="114300" distR="114300" simplePos="0" relativeHeight="251668480" behindDoc="0" locked="0" layoutInCell="1" allowOverlap="1" wp14:anchorId="0228D4A6" wp14:editId="19586850">
                <wp:simplePos x="0" y="0"/>
                <wp:positionH relativeFrom="column">
                  <wp:posOffset>-131987</wp:posOffset>
                </wp:positionH>
                <wp:positionV relativeFrom="paragraph">
                  <wp:posOffset>-173536</wp:posOffset>
                </wp:positionV>
                <wp:extent cx="5286143" cy="833760"/>
                <wp:effectExtent l="0" t="0" r="10160" b="2349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86143" cy="833760"/>
                        </a:xfrm>
                        <a:prstGeom prst="rect">
                          <a:avLst/>
                        </a:prstGeom>
                        <a:solidFill>
                          <a:srgbClr val="FFFFFF"/>
                        </a:solidFill>
                        <a:ln w="9525">
                          <a:solidFill>
                            <a:srgbClr val="000000"/>
                          </a:solidFill>
                          <a:miter lim="800000"/>
                          <a:headEnd/>
                          <a:tailEnd/>
                        </a:ln>
                      </wps:spPr>
                      <wps:txbx>
                        <w:txbxContent>
                          <w:p w14:paraId="43FDC6DA" w14:textId="77777777" w:rsidR="009E5BDE" w:rsidRDefault="009E5BDE" w:rsidP="009D0C8B">
                            <w:r>
                              <w:t>What are the benefits and challenges to you as a family?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margin-left:-10.4pt;margin-top:-13.65pt;width:416.25pt;height:65.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">
                <v:textbox>
                  <w:txbxContent>
                    <w:p w14:paraId="43FDC6DA" w14:textId="77777777" w:rsidR="009E5BDE" w:rsidRDefault="009E5BDE" w:rsidP="009D0C8B">
                      <w:r>
                        <w:t>What are the benefits and challenges to you as a family?</w:t>
                      </w:r>
                    </w:p>
                  </w:txbxContent>
                </v:textbox>
              </v:shape>
            </w:pict>
          </mc:Fallback>
        </mc:AlternateContent>
      </w:r>
      <w:r w:rsidRPr="00EA5954">
        <w:rPr>
          <w:rFonts w:ascii="Arial" w:eastAsia="Times New Roman" w:hAnsi="Arial" w:cs="Arial"/>
          <w:sz w:val="24"/>
          <w:szCs w:val="24"/>
          <w:lang w:eastAsia="en-GB"/>
        </w:rPr>
        <w:t>  </w:t>
      </w:r>
    </w:p>
    <w:p w14:paraId="4CE475EC"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738CCFE0"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6E1DF762" w14:textId="77777777" w:rsidR="00AA625F" w:rsidRPr="00EA5954" w:rsidRDefault="00AA625F" w:rsidP="00AA625F">
      <w:pPr>
        <w:spacing w:after="0" w:line="240" w:lineRule="auto"/>
        <w:ind w:left="360"/>
        <w:textAlignment w:val="baseline"/>
        <w:rPr>
          <w:rFonts w:ascii="Arial" w:eastAsia="Times New Roman" w:hAnsi="Arial" w:cs="Arial"/>
          <w:sz w:val="24"/>
          <w:szCs w:val="24"/>
          <w:lang w:eastAsia="en-GB"/>
        </w:rPr>
      </w:pPr>
    </w:p>
    <w:p w14:paraId="7C0FA8DA" w14:textId="70B7C898" w:rsidR="009D0C8B" w:rsidRPr="00EA5954" w:rsidRDefault="009D0C8B" w:rsidP="00AA625F">
      <w:pPr>
        <w:pStyle w:val="ListParagraph"/>
        <w:numPr>
          <w:ilvl w:val="0"/>
          <w:numId w:val="15"/>
        </w:numPr>
        <w:textAlignment w:val="baseline"/>
        <w:rPr>
          <w:rFonts w:ascii="Arial" w:eastAsia="Times New Roman" w:hAnsi="Arial" w:cs="Arial"/>
          <w:sz w:val="24"/>
          <w:szCs w:val="24"/>
          <w:lang w:eastAsia="en-GB"/>
        </w:rPr>
      </w:pPr>
      <w:r w:rsidRPr="00EA5954">
        <w:rPr>
          <w:rFonts w:ascii="Arial" w:eastAsia="Times New Roman" w:hAnsi="Arial" w:cs="Arial"/>
          <w:b/>
          <w:bCs/>
          <w:sz w:val="24"/>
          <w:szCs w:val="24"/>
          <w:lang w:eastAsia="en-GB"/>
        </w:rPr>
        <w:t>How would you consider home education impacts on your family life?</w:t>
      </w:r>
      <w:r w:rsidRPr="00EA5954">
        <w:rPr>
          <w:rFonts w:ascii="Arial" w:eastAsia="Times New Roman" w:hAnsi="Arial" w:cs="Arial"/>
          <w:sz w:val="24"/>
          <w:szCs w:val="24"/>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271"/>
        <w:gridCol w:w="1193"/>
        <w:gridCol w:w="1192"/>
        <w:gridCol w:w="1232"/>
        <w:gridCol w:w="1192"/>
        <w:gridCol w:w="1192"/>
        <w:gridCol w:w="1262"/>
      </w:tblGrid>
      <w:tr w:rsidR="009D0C8B" w:rsidRPr="00EA5954" w14:paraId="5D8CD44A" w14:textId="77777777" w:rsidTr="009E5BDE">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7FCDA35C"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Negatively </w:t>
            </w:r>
          </w:p>
        </w:tc>
        <w:tc>
          <w:tcPr>
            <w:tcW w:w="1275" w:type="dxa"/>
            <w:tcBorders>
              <w:top w:val="single" w:sz="6" w:space="0" w:color="auto"/>
              <w:left w:val="nil"/>
              <w:bottom w:val="single" w:sz="6" w:space="0" w:color="auto"/>
              <w:right w:val="single" w:sz="6" w:space="0" w:color="auto"/>
            </w:tcBorders>
            <w:shd w:val="clear" w:color="auto" w:fill="auto"/>
            <w:hideMark/>
          </w:tcPr>
          <w:p w14:paraId="0F00FD7B"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3409114E"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5AE9AAF6"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No impact</w:t>
            </w:r>
          </w:p>
        </w:tc>
        <w:tc>
          <w:tcPr>
            <w:tcW w:w="1275" w:type="dxa"/>
            <w:tcBorders>
              <w:top w:val="single" w:sz="6" w:space="0" w:color="auto"/>
              <w:left w:val="nil"/>
              <w:bottom w:val="single" w:sz="6" w:space="0" w:color="auto"/>
              <w:right w:val="single" w:sz="6" w:space="0" w:color="auto"/>
            </w:tcBorders>
            <w:shd w:val="clear" w:color="auto" w:fill="auto"/>
            <w:hideMark/>
          </w:tcPr>
          <w:p w14:paraId="51508019"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184F2C08"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3058E66E"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Positively </w:t>
            </w:r>
          </w:p>
        </w:tc>
      </w:tr>
      <w:tr w:rsidR="009D0C8B" w:rsidRPr="00EA5954" w14:paraId="7BADC075" w14:textId="77777777" w:rsidTr="009E5BDE">
        <w:tc>
          <w:tcPr>
            <w:tcW w:w="1275" w:type="dxa"/>
            <w:tcBorders>
              <w:top w:val="nil"/>
              <w:left w:val="single" w:sz="6" w:space="0" w:color="auto"/>
              <w:bottom w:val="single" w:sz="6" w:space="0" w:color="auto"/>
              <w:right w:val="single" w:sz="6" w:space="0" w:color="auto"/>
            </w:tcBorders>
            <w:shd w:val="clear" w:color="auto" w:fill="auto"/>
            <w:hideMark/>
          </w:tcPr>
          <w:p w14:paraId="7EB8FBE9"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1 </w:t>
            </w:r>
          </w:p>
        </w:tc>
        <w:tc>
          <w:tcPr>
            <w:tcW w:w="1275" w:type="dxa"/>
            <w:tcBorders>
              <w:top w:val="nil"/>
              <w:left w:val="nil"/>
              <w:bottom w:val="single" w:sz="6" w:space="0" w:color="auto"/>
              <w:right w:val="single" w:sz="6" w:space="0" w:color="auto"/>
            </w:tcBorders>
            <w:shd w:val="clear" w:color="auto" w:fill="auto"/>
            <w:hideMark/>
          </w:tcPr>
          <w:p w14:paraId="19A52277"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2 </w:t>
            </w:r>
          </w:p>
        </w:tc>
        <w:tc>
          <w:tcPr>
            <w:tcW w:w="1275" w:type="dxa"/>
            <w:tcBorders>
              <w:top w:val="nil"/>
              <w:left w:val="nil"/>
              <w:bottom w:val="single" w:sz="6" w:space="0" w:color="auto"/>
              <w:right w:val="single" w:sz="6" w:space="0" w:color="auto"/>
            </w:tcBorders>
            <w:shd w:val="clear" w:color="auto" w:fill="auto"/>
            <w:hideMark/>
          </w:tcPr>
          <w:p w14:paraId="6F27FCC7"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3 </w:t>
            </w:r>
          </w:p>
        </w:tc>
        <w:tc>
          <w:tcPr>
            <w:tcW w:w="1275" w:type="dxa"/>
            <w:tcBorders>
              <w:top w:val="nil"/>
              <w:left w:val="nil"/>
              <w:bottom w:val="single" w:sz="6" w:space="0" w:color="auto"/>
              <w:right w:val="single" w:sz="6" w:space="0" w:color="auto"/>
            </w:tcBorders>
            <w:shd w:val="clear" w:color="auto" w:fill="auto"/>
            <w:hideMark/>
          </w:tcPr>
          <w:p w14:paraId="6C195E6B"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4 </w:t>
            </w:r>
          </w:p>
        </w:tc>
        <w:tc>
          <w:tcPr>
            <w:tcW w:w="1275" w:type="dxa"/>
            <w:tcBorders>
              <w:top w:val="nil"/>
              <w:left w:val="nil"/>
              <w:bottom w:val="single" w:sz="6" w:space="0" w:color="auto"/>
              <w:right w:val="single" w:sz="6" w:space="0" w:color="auto"/>
            </w:tcBorders>
            <w:shd w:val="clear" w:color="auto" w:fill="auto"/>
            <w:hideMark/>
          </w:tcPr>
          <w:p w14:paraId="24482017"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5 </w:t>
            </w:r>
          </w:p>
        </w:tc>
        <w:tc>
          <w:tcPr>
            <w:tcW w:w="1275" w:type="dxa"/>
            <w:tcBorders>
              <w:top w:val="nil"/>
              <w:left w:val="nil"/>
              <w:bottom w:val="single" w:sz="6" w:space="0" w:color="auto"/>
              <w:right w:val="single" w:sz="6" w:space="0" w:color="auto"/>
            </w:tcBorders>
            <w:shd w:val="clear" w:color="auto" w:fill="auto"/>
            <w:hideMark/>
          </w:tcPr>
          <w:p w14:paraId="7E03D783"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6 </w:t>
            </w:r>
          </w:p>
        </w:tc>
        <w:tc>
          <w:tcPr>
            <w:tcW w:w="1275" w:type="dxa"/>
            <w:tcBorders>
              <w:top w:val="nil"/>
              <w:left w:val="nil"/>
              <w:bottom w:val="single" w:sz="6" w:space="0" w:color="auto"/>
              <w:right w:val="single" w:sz="6" w:space="0" w:color="auto"/>
            </w:tcBorders>
            <w:shd w:val="clear" w:color="auto" w:fill="auto"/>
            <w:hideMark/>
          </w:tcPr>
          <w:p w14:paraId="746FAF87"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7 </w:t>
            </w:r>
          </w:p>
        </w:tc>
      </w:tr>
    </w:tbl>
    <w:p w14:paraId="53BD306E"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1BF7C368"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noProof/>
          <w:sz w:val="24"/>
          <w:szCs w:val="24"/>
          <w:lang w:eastAsia="en-GB"/>
        </w:rPr>
        <mc:AlternateContent>
          <mc:Choice Requires="wps">
            <w:drawing>
              <wp:anchor distT="0" distB="0" distL="114300" distR="114300" simplePos="0" relativeHeight="251669504" behindDoc="0" locked="0" layoutInCell="1" allowOverlap="1" wp14:anchorId="0CF693B0" wp14:editId="6118C7F3">
                <wp:simplePos x="0" y="0"/>
                <wp:positionH relativeFrom="column">
                  <wp:posOffset>1502</wp:posOffset>
                </wp:positionH>
                <wp:positionV relativeFrom="paragraph">
                  <wp:posOffset>2123</wp:posOffset>
                </wp:positionV>
                <wp:extent cx="5492110" cy="987425"/>
                <wp:effectExtent l="0" t="0" r="13970" b="2222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92110" cy="987425"/>
                        </a:xfrm>
                        <a:prstGeom prst="rect">
                          <a:avLst/>
                        </a:prstGeom>
                        <a:solidFill>
                          <a:srgbClr val="FFFFFF"/>
                        </a:solidFill>
                        <a:ln w="9525">
                          <a:solidFill>
                            <a:srgbClr val="000000"/>
                          </a:solidFill>
                          <a:miter lim="800000"/>
                          <a:headEnd/>
                          <a:tailEnd/>
                        </a:ln>
                      </wps:spPr>
                      <wps:txbx>
                        <w:txbxContent>
                          <w:p w14:paraId="34D7E587" w14:textId="77777777" w:rsidR="009E5BDE" w:rsidRDefault="009E5BDE" w:rsidP="009D0C8B">
                            <w:r>
                              <w:t>How could this be improved?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margin-left:.1pt;margin-top:.15pt;width:432.45pt;height:77.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">
                <v:textbox>
                  <w:txbxContent>
                    <w:p w14:paraId="34D7E587" w14:textId="77777777" w:rsidR="009E5BDE" w:rsidRDefault="009E5BDE" w:rsidP="009D0C8B">
                      <w:r>
                        <w:t>How could this be improved?</w:t>
                      </w:r>
                    </w:p>
                  </w:txbxContent>
                </v:textbox>
              </v:shape>
            </w:pict>
          </mc:Fallback>
        </mc:AlternateContent>
      </w:r>
    </w:p>
    <w:p w14:paraId="0B101F49"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048CF755"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2EF93A1E"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2A375A41"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288E42C9"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p>
    <w:p w14:paraId="7E4868A0" w14:textId="77777777" w:rsidR="00AA625F" w:rsidRPr="00EA5954" w:rsidRDefault="00AA625F" w:rsidP="00AA625F">
      <w:pPr>
        <w:spacing w:after="0" w:line="240" w:lineRule="auto"/>
        <w:textAlignment w:val="baseline"/>
        <w:rPr>
          <w:rFonts w:ascii="Arial" w:eastAsia="Times New Roman" w:hAnsi="Arial" w:cs="Arial"/>
          <w:sz w:val="24"/>
          <w:szCs w:val="24"/>
          <w:lang w:eastAsia="en-GB"/>
        </w:rPr>
      </w:pPr>
    </w:p>
    <w:p w14:paraId="2CD9D9FB" w14:textId="77777777" w:rsidR="00AA625F" w:rsidRPr="00EA5954" w:rsidRDefault="00AA625F" w:rsidP="00AA625F">
      <w:pPr>
        <w:spacing w:after="0" w:line="240" w:lineRule="auto"/>
        <w:ind w:left="360"/>
        <w:textAlignment w:val="baseline"/>
        <w:rPr>
          <w:rFonts w:ascii="Arial" w:eastAsia="Times New Roman" w:hAnsi="Arial" w:cs="Arial"/>
          <w:sz w:val="24"/>
          <w:szCs w:val="24"/>
          <w:lang w:eastAsia="en-GB"/>
        </w:rPr>
      </w:pPr>
    </w:p>
    <w:p w14:paraId="74A4E452" w14:textId="11F95A19" w:rsidR="009D0C8B" w:rsidRPr="00EA5954" w:rsidRDefault="009D0C8B" w:rsidP="00AA625F">
      <w:pPr>
        <w:pStyle w:val="ListParagraph"/>
        <w:numPr>
          <w:ilvl w:val="0"/>
          <w:numId w:val="15"/>
        </w:numPr>
        <w:textAlignment w:val="baseline"/>
        <w:rPr>
          <w:rFonts w:ascii="Arial" w:eastAsia="Times New Roman" w:hAnsi="Arial" w:cs="Arial"/>
          <w:sz w:val="24"/>
          <w:szCs w:val="24"/>
          <w:lang w:eastAsia="en-GB"/>
        </w:rPr>
      </w:pPr>
      <w:r w:rsidRPr="00EA5954">
        <w:rPr>
          <w:rFonts w:ascii="Arial" w:eastAsia="Times New Roman" w:hAnsi="Arial" w:cs="Arial"/>
          <w:b/>
          <w:bCs/>
          <w:sz w:val="24"/>
          <w:szCs w:val="24"/>
          <w:lang w:eastAsia="en-GB"/>
        </w:rPr>
        <w:t>Is your child returning to a school environment something that you consider?</w:t>
      </w:r>
      <w:r w:rsidRPr="00EA5954">
        <w:rPr>
          <w:rFonts w:ascii="Arial" w:eastAsia="Times New Roman" w:hAnsi="Arial" w:cs="Arial"/>
          <w:sz w:val="24"/>
          <w:szCs w:val="24"/>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232"/>
        <w:gridCol w:w="1193"/>
        <w:gridCol w:w="1194"/>
        <w:gridCol w:w="1298"/>
        <w:gridCol w:w="1194"/>
        <w:gridCol w:w="1194"/>
        <w:gridCol w:w="1229"/>
      </w:tblGrid>
      <w:tr w:rsidR="009D0C8B" w:rsidRPr="00EA5954" w14:paraId="61CB9F0E" w14:textId="77777777" w:rsidTr="009E5BDE">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74D80CAE"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Never </w:t>
            </w:r>
          </w:p>
        </w:tc>
        <w:tc>
          <w:tcPr>
            <w:tcW w:w="1275" w:type="dxa"/>
            <w:tcBorders>
              <w:top w:val="single" w:sz="6" w:space="0" w:color="auto"/>
              <w:left w:val="nil"/>
              <w:bottom w:val="single" w:sz="6" w:space="0" w:color="auto"/>
              <w:right w:val="single" w:sz="6" w:space="0" w:color="auto"/>
            </w:tcBorders>
            <w:shd w:val="clear" w:color="auto" w:fill="auto"/>
            <w:hideMark/>
          </w:tcPr>
          <w:p w14:paraId="1F6B68D2"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76A112A2"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1C54C298"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Sometimes </w:t>
            </w:r>
          </w:p>
        </w:tc>
        <w:tc>
          <w:tcPr>
            <w:tcW w:w="1275" w:type="dxa"/>
            <w:tcBorders>
              <w:top w:val="single" w:sz="6" w:space="0" w:color="auto"/>
              <w:left w:val="nil"/>
              <w:bottom w:val="single" w:sz="6" w:space="0" w:color="auto"/>
              <w:right w:val="single" w:sz="6" w:space="0" w:color="auto"/>
            </w:tcBorders>
            <w:shd w:val="clear" w:color="auto" w:fill="auto"/>
            <w:hideMark/>
          </w:tcPr>
          <w:p w14:paraId="7ABA10DD"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4F25F1B5"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tc>
        <w:tc>
          <w:tcPr>
            <w:tcW w:w="1275" w:type="dxa"/>
            <w:tcBorders>
              <w:top w:val="single" w:sz="6" w:space="0" w:color="auto"/>
              <w:left w:val="nil"/>
              <w:bottom w:val="single" w:sz="6" w:space="0" w:color="auto"/>
              <w:right w:val="single" w:sz="6" w:space="0" w:color="auto"/>
            </w:tcBorders>
            <w:shd w:val="clear" w:color="auto" w:fill="auto"/>
            <w:hideMark/>
          </w:tcPr>
          <w:p w14:paraId="7DB69DAB"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Often </w:t>
            </w:r>
          </w:p>
        </w:tc>
      </w:tr>
      <w:tr w:rsidR="009D0C8B" w:rsidRPr="00EA5954" w14:paraId="43E5607B" w14:textId="77777777" w:rsidTr="009E5BDE">
        <w:tc>
          <w:tcPr>
            <w:tcW w:w="1275" w:type="dxa"/>
            <w:tcBorders>
              <w:top w:val="nil"/>
              <w:left w:val="single" w:sz="6" w:space="0" w:color="auto"/>
              <w:bottom w:val="single" w:sz="6" w:space="0" w:color="auto"/>
              <w:right w:val="single" w:sz="6" w:space="0" w:color="auto"/>
            </w:tcBorders>
            <w:shd w:val="clear" w:color="auto" w:fill="auto"/>
            <w:hideMark/>
          </w:tcPr>
          <w:p w14:paraId="5BA1D8B1"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1 </w:t>
            </w:r>
          </w:p>
        </w:tc>
        <w:tc>
          <w:tcPr>
            <w:tcW w:w="1275" w:type="dxa"/>
            <w:tcBorders>
              <w:top w:val="nil"/>
              <w:left w:val="nil"/>
              <w:bottom w:val="single" w:sz="6" w:space="0" w:color="auto"/>
              <w:right w:val="single" w:sz="6" w:space="0" w:color="auto"/>
            </w:tcBorders>
            <w:shd w:val="clear" w:color="auto" w:fill="auto"/>
            <w:hideMark/>
          </w:tcPr>
          <w:p w14:paraId="6B02DAC3"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2 </w:t>
            </w:r>
          </w:p>
        </w:tc>
        <w:tc>
          <w:tcPr>
            <w:tcW w:w="1275" w:type="dxa"/>
            <w:tcBorders>
              <w:top w:val="nil"/>
              <w:left w:val="nil"/>
              <w:bottom w:val="single" w:sz="6" w:space="0" w:color="auto"/>
              <w:right w:val="single" w:sz="6" w:space="0" w:color="auto"/>
            </w:tcBorders>
            <w:shd w:val="clear" w:color="auto" w:fill="auto"/>
            <w:hideMark/>
          </w:tcPr>
          <w:p w14:paraId="678F4A39"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3 </w:t>
            </w:r>
          </w:p>
        </w:tc>
        <w:tc>
          <w:tcPr>
            <w:tcW w:w="1275" w:type="dxa"/>
            <w:tcBorders>
              <w:top w:val="nil"/>
              <w:left w:val="nil"/>
              <w:bottom w:val="single" w:sz="6" w:space="0" w:color="auto"/>
              <w:right w:val="single" w:sz="6" w:space="0" w:color="auto"/>
            </w:tcBorders>
            <w:shd w:val="clear" w:color="auto" w:fill="auto"/>
            <w:hideMark/>
          </w:tcPr>
          <w:p w14:paraId="7F1F4F62"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4 </w:t>
            </w:r>
          </w:p>
        </w:tc>
        <w:tc>
          <w:tcPr>
            <w:tcW w:w="1275" w:type="dxa"/>
            <w:tcBorders>
              <w:top w:val="nil"/>
              <w:left w:val="nil"/>
              <w:bottom w:val="single" w:sz="6" w:space="0" w:color="auto"/>
              <w:right w:val="single" w:sz="6" w:space="0" w:color="auto"/>
            </w:tcBorders>
            <w:shd w:val="clear" w:color="auto" w:fill="auto"/>
            <w:hideMark/>
          </w:tcPr>
          <w:p w14:paraId="6F356B45"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5 </w:t>
            </w:r>
          </w:p>
        </w:tc>
        <w:tc>
          <w:tcPr>
            <w:tcW w:w="1275" w:type="dxa"/>
            <w:tcBorders>
              <w:top w:val="nil"/>
              <w:left w:val="nil"/>
              <w:bottom w:val="single" w:sz="6" w:space="0" w:color="auto"/>
              <w:right w:val="single" w:sz="6" w:space="0" w:color="auto"/>
            </w:tcBorders>
            <w:shd w:val="clear" w:color="auto" w:fill="auto"/>
            <w:hideMark/>
          </w:tcPr>
          <w:p w14:paraId="6F611BE4"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6 </w:t>
            </w:r>
          </w:p>
        </w:tc>
        <w:tc>
          <w:tcPr>
            <w:tcW w:w="1275" w:type="dxa"/>
            <w:tcBorders>
              <w:top w:val="nil"/>
              <w:left w:val="nil"/>
              <w:bottom w:val="single" w:sz="6" w:space="0" w:color="auto"/>
              <w:right w:val="single" w:sz="6" w:space="0" w:color="auto"/>
            </w:tcBorders>
            <w:shd w:val="clear" w:color="auto" w:fill="auto"/>
            <w:hideMark/>
          </w:tcPr>
          <w:p w14:paraId="7B77F455" w14:textId="77777777" w:rsidR="009D0C8B" w:rsidRPr="00EA5954" w:rsidRDefault="009D0C8B" w:rsidP="009E5BDE">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7 </w:t>
            </w:r>
          </w:p>
        </w:tc>
      </w:tr>
    </w:tbl>
    <w:p w14:paraId="51B33569" w14:textId="786EFDF1" w:rsidR="009D0C8B" w:rsidRPr="00EA5954" w:rsidRDefault="004D077C"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noProof/>
          <w:sz w:val="24"/>
          <w:szCs w:val="24"/>
          <w:lang w:eastAsia="en-GB"/>
        </w:rPr>
        <mc:AlternateContent>
          <mc:Choice Requires="wps">
            <w:drawing>
              <wp:anchor distT="0" distB="0" distL="114300" distR="114300" simplePos="0" relativeHeight="251670528" behindDoc="0" locked="0" layoutInCell="1" allowOverlap="1" wp14:anchorId="2D32244C" wp14:editId="192ED525">
                <wp:simplePos x="0" y="0"/>
                <wp:positionH relativeFrom="column">
                  <wp:posOffset>1502</wp:posOffset>
                </wp:positionH>
                <wp:positionV relativeFrom="paragraph">
                  <wp:posOffset>140576</wp:posOffset>
                </wp:positionV>
                <wp:extent cx="5285740" cy="1348239"/>
                <wp:effectExtent l="0" t="0" r="10160" b="2349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85740" cy="1348239"/>
                        </a:xfrm>
                        <a:prstGeom prst="rect">
                          <a:avLst/>
                        </a:prstGeom>
                        <a:solidFill>
                          <a:srgbClr val="FFFFFF"/>
                        </a:solidFill>
                        <a:ln w="9525">
                          <a:solidFill>
                            <a:srgbClr val="000000"/>
                          </a:solidFill>
                          <a:miter lim="800000"/>
                          <a:headEnd/>
                          <a:tailEnd/>
                        </a:ln>
                      </wps:spPr>
                      <wps:txbx>
                        <w:txbxContent>
                          <w:p w14:paraId="19E755FC" w14:textId="77777777" w:rsidR="009E5BDE" w:rsidRDefault="009E5BDE" w:rsidP="009D0C8B">
                            <w:r>
                              <w:t>What changes would need to be made in order to influence this decision?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margin-left:.1pt;margin-top:11.05pt;width:416.2pt;height:106.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">
                <v:textbox>
                  <w:txbxContent>
                    <w:p w14:paraId="19E755FC" w14:textId="77777777" w:rsidR="009E5BDE" w:rsidRDefault="009E5BDE" w:rsidP="009D0C8B">
                      <w:bookmarkStart w:id="1" w:name="_GoBack"/>
                      <w:r>
                        <w:t>What changes would need to be made in order to influence this decision?</w:t>
                      </w:r>
                      <w:bookmarkEnd w:id="1"/>
                    </w:p>
                  </w:txbxContent>
                </v:textbox>
              </v:shape>
            </w:pict>
          </mc:Fallback>
        </mc:AlternateContent>
      </w:r>
      <w:r w:rsidR="009D0C8B" w:rsidRPr="00EA5954">
        <w:rPr>
          <w:rFonts w:ascii="Arial" w:eastAsia="Times New Roman" w:hAnsi="Arial" w:cs="Arial"/>
          <w:sz w:val="24"/>
          <w:szCs w:val="24"/>
          <w:lang w:eastAsia="en-GB"/>
        </w:rPr>
        <w:t> </w:t>
      </w:r>
    </w:p>
    <w:p w14:paraId="6314D81B" w14:textId="77777777" w:rsidR="009D0C8B" w:rsidRPr="00EA5954" w:rsidRDefault="009D0C8B" w:rsidP="009D0C8B">
      <w:pPr>
        <w:spacing w:after="0" w:line="240" w:lineRule="auto"/>
        <w:textAlignment w:val="baseline"/>
        <w:rPr>
          <w:rFonts w:ascii="Arial" w:eastAsia="Times New Roman" w:hAnsi="Arial" w:cs="Arial"/>
          <w:sz w:val="24"/>
          <w:szCs w:val="24"/>
          <w:lang w:eastAsia="en-GB"/>
        </w:rPr>
      </w:pPr>
      <w:r w:rsidRPr="00EA5954">
        <w:rPr>
          <w:rFonts w:ascii="Arial" w:eastAsia="Times New Roman" w:hAnsi="Arial" w:cs="Arial"/>
          <w:sz w:val="24"/>
          <w:szCs w:val="24"/>
          <w:lang w:eastAsia="en-GB"/>
        </w:rPr>
        <w:t> </w:t>
      </w:r>
    </w:p>
    <w:p w14:paraId="28E8B5ED" w14:textId="6D809207" w:rsidR="009D0C8B" w:rsidRPr="00EA5954" w:rsidRDefault="009D0C8B" w:rsidP="00AA625F">
      <w:pPr>
        <w:spacing w:after="0" w:line="240" w:lineRule="auto"/>
        <w:textAlignment w:val="baseline"/>
        <w:rPr>
          <w:rFonts w:ascii="Arial" w:hAnsi="Arial" w:cs="Arial"/>
          <w:sz w:val="24"/>
          <w:szCs w:val="24"/>
        </w:rPr>
      </w:pPr>
      <w:r w:rsidRPr="00EA5954">
        <w:rPr>
          <w:rFonts w:ascii="Arial" w:eastAsia="Times New Roman" w:hAnsi="Arial" w:cs="Arial"/>
          <w:sz w:val="24"/>
          <w:szCs w:val="24"/>
          <w:lang w:eastAsia="en-GB"/>
        </w:rPr>
        <w:t> </w:t>
      </w:r>
    </w:p>
    <w:p w14:paraId="3324C109" w14:textId="77777777" w:rsidR="00AA625F" w:rsidRPr="00EA5954" w:rsidRDefault="00AA625F" w:rsidP="009D0C8B">
      <w:pPr>
        <w:rPr>
          <w:rFonts w:ascii="Arial" w:hAnsi="Arial" w:cs="Arial"/>
          <w:b/>
          <w:sz w:val="24"/>
          <w:szCs w:val="24"/>
        </w:rPr>
      </w:pPr>
    </w:p>
    <w:p w14:paraId="240E531C" w14:textId="77777777" w:rsidR="00AA625F" w:rsidRPr="00EA5954" w:rsidRDefault="00AA625F" w:rsidP="009D0C8B">
      <w:pPr>
        <w:rPr>
          <w:rFonts w:ascii="Arial" w:hAnsi="Arial" w:cs="Arial"/>
          <w:b/>
          <w:sz w:val="24"/>
          <w:szCs w:val="24"/>
        </w:rPr>
      </w:pPr>
    </w:p>
    <w:p w14:paraId="54970EAB" w14:textId="77777777" w:rsidR="00AA625F" w:rsidRPr="00EA5954" w:rsidRDefault="00AA625F" w:rsidP="009D0C8B">
      <w:pPr>
        <w:rPr>
          <w:rFonts w:ascii="Arial" w:hAnsi="Arial" w:cs="Arial"/>
          <w:b/>
          <w:sz w:val="24"/>
          <w:szCs w:val="24"/>
        </w:rPr>
      </w:pPr>
    </w:p>
    <w:p w14:paraId="421AAA7C" w14:textId="77777777" w:rsidR="00AA625F" w:rsidRPr="00EA5954" w:rsidRDefault="00AA625F" w:rsidP="009D0C8B">
      <w:pPr>
        <w:rPr>
          <w:rFonts w:ascii="Arial" w:hAnsi="Arial" w:cs="Arial"/>
          <w:b/>
          <w:sz w:val="24"/>
          <w:szCs w:val="24"/>
        </w:rPr>
      </w:pPr>
    </w:p>
    <w:p w14:paraId="02980FF5" w14:textId="77777777" w:rsidR="009D0C8B" w:rsidRPr="00EA5954" w:rsidRDefault="009D0C8B" w:rsidP="009D0C8B">
      <w:pPr>
        <w:rPr>
          <w:rFonts w:ascii="Arial" w:hAnsi="Arial" w:cs="Arial"/>
          <w:b/>
          <w:sz w:val="24"/>
          <w:szCs w:val="24"/>
        </w:rPr>
      </w:pPr>
      <w:r w:rsidRPr="00EA5954">
        <w:rPr>
          <w:rFonts w:ascii="Arial" w:hAnsi="Arial" w:cs="Arial"/>
          <w:b/>
          <w:sz w:val="24"/>
          <w:szCs w:val="24"/>
        </w:rPr>
        <w:t>Debrief: To be read by the researcher at the end of the interview</w:t>
      </w:r>
    </w:p>
    <w:p w14:paraId="1EA8C8BA" w14:textId="77777777" w:rsidR="009D0C8B" w:rsidRPr="00EA5954" w:rsidRDefault="009D0C8B" w:rsidP="009D0C8B">
      <w:pPr>
        <w:rPr>
          <w:rFonts w:ascii="Arial" w:hAnsi="Arial" w:cs="Arial"/>
          <w:b/>
          <w:sz w:val="24"/>
          <w:szCs w:val="24"/>
        </w:rPr>
      </w:pPr>
      <w:r w:rsidRPr="00EA5954">
        <w:rPr>
          <w:rFonts w:ascii="Arial" w:hAnsi="Arial" w:cs="Arial"/>
          <w:b/>
          <w:sz w:val="24"/>
          <w:szCs w:val="24"/>
        </w:rPr>
        <w:t>Thank you for participating in this study, your results will remain completely confidential and will form part of the investigation into Elective Home Education.</w:t>
      </w:r>
    </w:p>
    <w:p w14:paraId="4C294D2E" w14:textId="55EA3ADE" w:rsidR="009D0C8B" w:rsidRPr="00EA5954" w:rsidRDefault="009D0C8B" w:rsidP="009D0C8B">
      <w:pPr>
        <w:rPr>
          <w:rFonts w:ascii="Arial" w:hAnsi="Arial" w:cs="Arial"/>
          <w:b/>
          <w:sz w:val="24"/>
          <w:szCs w:val="24"/>
        </w:rPr>
      </w:pPr>
      <w:bookmarkStart w:id="0" w:name="_GoBack"/>
      <w:bookmarkEnd w:id="0"/>
      <w:r w:rsidRPr="00EA5954">
        <w:rPr>
          <w:rFonts w:ascii="Arial" w:hAnsi="Arial" w:cs="Arial"/>
          <w:b/>
          <w:sz w:val="24"/>
          <w:szCs w:val="24"/>
        </w:rPr>
        <w:lastRenderedPageBreak/>
        <w:t xml:space="preserve">If you would like a copy of this study please contact </w:t>
      </w:r>
      <w:proofErr w:type="gramStart"/>
      <w:r w:rsidRPr="00EA5954">
        <w:rPr>
          <w:rFonts w:ascii="Arial" w:hAnsi="Arial" w:cs="Arial"/>
          <w:b/>
          <w:sz w:val="24"/>
          <w:szCs w:val="24"/>
        </w:rPr>
        <w:t>me</w:t>
      </w:r>
      <w:proofErr w:type="gramEnd"/>
      <w:r w:rsidRPr="00EA5954">
        <w:rPr>
          <w:rFonts w:ascii="Arial" w:hAnsi="Arial" w:cs="Arial"/>
          <w:b/>
          <w:sz w:val="24"/>
          <w:szCs w:val="24"/>
        </w:rPr>
        <w:t xml:space="preserve"> after</w:t>
      </w:r>
      <w:r w:rsidR="004D077C">
        <w:rPr>
          <w:rFonts w:ascii="Arial" w:hAnsi="Arial" w:cs="Arial"/>
          <w:b/>
          <w:sz w:val="24"/>
          <w:szCs w:val="24"/>
        </w:rPr>
        <w:t xml:space="preserve"> December 2</w:t>
      </w:r>
      <w:r w:rsidRPr="00EA5954">
        <w:rPr>
          <w:rFonts w:ascii="Arial" w:hAnsi="Arial" w:cs="Arial"/>
          <w:b/>
          <w:sz w:val="24"/>
          <w:szCs w:val="24"/>
        </w:rPr>
        <w:t>019 and I will send you a copy of the final research report.</w:t>
      </w:r>
    </w:p>
    <w:p w14:paraId="6782C4BC" w14:textId="77777777" w:rsidR="009D0C8B" w:rsidRPr="00EA5954" w:rsidRDefault="009D0C8B" w:rsidP="009D0C8B">
      <w:pPr>
        <w:rPr>
          <w:rFonts w:ascii="Arial" w:hAnsi="Arial" w:cs="Arial"/>
          <w:b/>
          <w:sz w:val="24"/>
          <w:szCs w:val="24"/>
        </w:rPr>
      </w:pPr>
    </w:p>
    <w:p w14:paraId="6E58B643" w14:textId="77777777" w:rsidR="009D0C8B" w:rsidRPr="00EA5954" w:rsidRDefault="009D0C8B" w:rsidP="009D0C8B">
      <w:pPr>
        <w:rPr>
          <w:rFonts w:ascii="Arial" w:hAnsi="Arial" w:cs="Arial"/>
          <w:sz w:val="24"/>
          <w:szCs w:val="24"/>
        </w:rPr>
      </w:pPr>
    </w:p>
    <w:p w14:paraId="13CE9DA9" w14:textId="46E5CD59" w:rsidR="009D0C8B" w:rsidRPr="00EA5954" w:rsidRDefault="009D0C8B">
      <w:pPr>
        <w:rPr>
          <w:rFonts w:ascii="Arial" w:eastAsia="Times New Roman" w:hAnsi="Arial" w:cs="Arial"/>
          <w:sz w:val="24"/>
          <w:szCs w:val="24"/>
          <w:lang w:eastAsia="en-GB"/>
        </w:rPr>
      </w:pPr>
    </w:p>
    <w:sectPr w:rsidR="009D0C8B" w:rsidRPr="00EA5954" w:rsidSect="005C6835">
      <w:headerReference w:type="default" r:id="rId30"/>
      <w:footerReference w:type="default" r:id="rId31"/>
      <w:pgSz w:w="11906" w:h="16838"/>
      <w:pgMar w:top="1440" w:right="1134" w:bottom="1440" w:left="2268"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99B3D02" w14:textId="77777777" w:rsidR="0066629A" w:rsidRDefault="0066629A" w:rsidP="005C6835">
      <w:pPr>
        <w:spacing w:after="0" w:line="240" w:lineRule="auto"/>
      </w:pPr>
      <w:r>
        <w:separator/>
      </w:r>
    </w:p>
  </w:endnote>
  <w:endnote w:type="continuationSeparator" w:id="0">
    <w:p w14:paraId="2A937535" w14:textId="77777777" w:rsidR="0066629A" w:rsidRDefault="0066629A" w:rsidP="005C68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20647918"/>
      <w:docPartObj>
        <w:docPartGallery w:val="Page Numbers (Bottom of Page)"/>
        <w:docPartUnique/>
      </w:docPartObj>
    </w:sdtPr>
    <w:sdtEndPr>
      <w:rPr>
        <w:noProof/>
      </w:rPr>
    </w:sdtEndPr>
    <w:sdtContent>
      <w:p w14:paraId="4A473F87" w14:textId="4A5C7942" w:rsidR="009E5BDE" w:rsidRDefault="009E5BDE">
        <w:pPr>
          <w:pStyle w:val="Footer"/>
          <w:jc w:val="center"/>
        </w:pPr>
        <w:r>
          <w:fldChar w:fldCharType="begin"/>
        </w:r>
        <w:r>
          <w:instrText xml:space="preserve"> PAGE   \* MERGEFORMAT </w:instrText>
        </w:r>
        <w:r>
          <w:fldChar w:fldCharType="separate"/>
        </w:r>
        <w:r w:rsidR="00A42128">
          <w:rPr>
            <w:noProof/>
          </w:rPr>
          <w:t>5</w:t>
        </w:r>
        <w:r>
          <w:rPr>
            <w:noProof/>
          </w:rPr>
          <w:fldChar w:fldCharType="end"/>
        </w:r>
      </w:p>
    </w:sdtContent>
  </w:sdt>
  <w:p w14:paraId="30ECA161" w14:textId="77777777" w:rsidR="009E5BDE" w:rsidRDefault="009E5BD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6C5C5B9" w14:textId="77777777" w:rsidR="0066629A" w:rsidRDefault="0066629A" w:rsidP="005C6835">
      <w:pPr>
        <w:spacing w:after="0" w:line="240" w:lineRule="auto"/>
      </w:pPr>
      <w:r>
        <w:separator/>
      </w:r>
    </w:p>
  </w:footnote>
  <w:footnote w:type="continuationSeparator" w:id="0">
    <w:p w14:paraId="3F4ADB9B" w14:textId="77777777" w:rsidR="0066629A" w:rsidRDefault="0066629A" w:rsidP="005C683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5E15120" w14:textId="758AE023" w:rsidR="009E5BDE" w:rsidRDefault="009E5BDE">
    <w:pPr>
      <w:pStyle w:val="Header"/>
    </w:pPr>
    <w:r>
      <w:t>ECGE7001P</w:t>
    </w:r>
    <w:r>
      <w:ptab w:relativeTo="margin" w:alignment="right" w:leader="none"/>
    </w:r>
    <w:r>
      <w:t>1502571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A636CF"/>
    <w:multiLevelType w:val="multilevel"/>
    <w:tmpl w:val="A3FA461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60B7375"/>
    <w:multiLevelType w:val="hybridMultilevel"/>
    <w:tmpl w:val="4C8C1BC6"/>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nsid w:val="07864BC1"/>
    <w:multiLevelType w:val="multilevel"/>
    <w:tmpl w:val="D566597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0F973AE6"/>
    <w:multiLevelType w:val="multilevel"/>
    <w:tmpl w:val="B54CD76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47051D5"/>
    <w:multiLevelType w:val="multilevel"/>
    <w:tmpl w:val="1BEEC9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65E4DD7"/>
    <w:multiLevelType w:val="hybridMultilevel"/>
    <w:tmpl w:val="0634504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nsid w:val="17C76C8F"/>
    <w:multiLevelType w:val="hybridMultilevel"/>
    <w:tmpl w:val="D618E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FCF5B4C"/>
    <w:multiLevelType w:val="hybridMultilevel"/>
    <w:tmpl w:val="5F607F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4414451"/>
    <w:multiLevelType w:val="hybridMultilevel"/>
    <w:tmpl w:val="40ECFD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C0F1564"/>
    <w:multiLevelType w:val="multilevel"/>
    <w:tmpl w:val="A774BCF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54824CB8"/>
    <w:multiLevelType w:val="multilevel"/>
    <w:tmpl w:val="C520FA5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5FE94540"/>
    <w:multiLevelType w:val="hybridMultilevel"/>
    <w:tmpl w:val="C00289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5054D4E"/>
    <w:multiLevelType w:val="multilevel"/>
    <w:tmpl w:val="C0DA198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661D287D"/>
    <w:multiLevelType w:val="multilevel"/>
    <w:tmpl w:val="E8BE659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6FB664FF"/>
    <w:multiLevelType w:val="hybridMultilevel"/>
    <w:tmpl w:val="B08A48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BD25E2"/>
    <w:multiLevelType w:val="multilevel"/>
    <w:tmpl w:val="10C0D36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79D529A2"/>
    <w:multiLevelType w:val="hybridMultilevel"/>
    <w:tmpl w:val="0F1260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14"/>
  </w:num>
  <w:num w:numId="3">
    <w:abstractNumId w:val="1"/>
  </w:num>
  <w:num w:numId="4">
    <w:abstractNumId w:val="8"/>
  </w:num>
  <w:num w:numId="5">
    <w:abstractNumId w:val="5"/>
  </w:num>
  <w:num w:numId="6">
    <w:abstractNumId w:val="6"/>
  </w:num>
  <w:num w:numId="7">
    <w:abstractNumId w:val="7"/>
  </w:num>
  <w:num w:numId="8">
    <w:abstractNumId w:val="11"/>
  </w:num>
  <w:num w:numId="9">
    <w:abstractNumId w:val="4"/>
  </w:num>
  <w:num w:numId="10">
    <w:abstractNumId w:val="13"/>
  </w:num>
  <w:num w:numId="11">
    <w:abstractNumId w:val="12"/>
  </w:num>
  <w:num w:numId="12">
    <w:abstractNumId w:val="0"/>
  </w:num>
  <w:num w:numId="13">
    <w:abstractNumId w:val="10"/>
  </w:num>
  <w:num w:numId="14">
    <w:abstractNumId w:val="2"/>
  </w:num>
  <w:num w:numId="15">
    <w:abstractNumId w:val="3"/>
  </w:num>
  <w:num w:numId="16">
    <w:abstractNumId w:val="15"/>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2919763"/>
    <w:rsid w:val="00003F07"/>
    <w:rsid w:val="000366F2"/>
    <w:rsid w:val="000544C7"/>
    <w:rsid w:val="0006483F"/>
    <w:rsid w:val="000842F8"/>
    <w:rsid w:val="000C3897"/>
    <w:rsid w:val="000F66BD"/>
    <w:rsid w:val="001735C1"/>
    <w:rsid w:val="00182ABA"/>
    <w:rsid w:val="0018623C"/>
    <w:rsid w:val="001A20C0"/>
    <w:rsid w:val="001B6EF1"/>
    <w:rsid w:val="001D1D80"/>
    <w:rsid w:val="001E1A0D"/>
    <w:rsid w:val="002454A1"/>
    <w:rsid w:val="002A29ED"/>
    <w:rsid w:val="002C48EA"/>
    <w:rsid w:val="002E5F55"/>
    <w:rsid w:val="00303E10"/>
    <w:rsid w:val="00321E46"/>
    <w:rsid w:val="003408FA"/>
    <w:rsid w:val="00343861"/>
    <w:rsid w:val="00364626"/>
    <w:rsid w:val="00367134"/>
    <w:rsid w:val="003C160D"/>
    <w:rsid w:val="003D006A"/>
    <w:rsid w:val="003E131C"/>
    <w:rsid w:val="00423661"/>
    <w:rsid w:val="00441122"/>
    <w:rsid w:val="00444B9F"/>
    <w:rsid w:val="004D077C"/>
    <w:rsid w:val="004E6DD3"/>
    <w:rsid w:val="004F1EBC"/>
    <w:rsid w:val="00505360"/>
    <w:rsid w:val="00532163"/>
    <w:rsid w:val="00537FA6"/>
    <w:rsid w:val="005474D0"/>
    <w:rsid w:val="00593EF2"/>
    <w:rsid w:val="005C6835"/>
    <w:rsid w:val="005F5409"/>
    <w:rsid w:val="00653588"/>
    <w:rsid w:val="0066629A"/>
    <w:rsid w:val="00667444"/>
    <w:rsid w:val="00692D2A"/>
    <w:rsid w:val="006A2070"/>
    <w:rsid w:val="006C1550"/>
    <w:rsid w:val="006D2068"/>
    <w:rsid w:val="006E1F7E"/>
    <w:rsid w:val="006F7072"/>
    <w:rsid w:val="0073767E"/>
    <w:rsid w:val="007561C5"/>
    <w:rsid w:val="007875B5"/>
    <w:rsid w:val="007A6CF2"/>
    <w:rsid w:val="007B1906"/>
    <w:rsid w:val="007B25C0"/>
    <w:rsid w:val="007E68D3"/>
    <w:rsid w:val="008564A8"/>
    <w:rsid w:val="00881738"/>
    <w:rsid w:val="008922FF"/>
    <w:rsid w:val="008F7A32"/>
    <w:rsid w:val="009008CE"/>
    <w:rsid w:val="00914A58"/>
    <w:rsid w:val="009416AD"/>
    <w:rsid w:val="00972938"/>
    <w:rsid w:val="00993321"/>
    <w:rsid w:val="009B0FFD"/>
    <w:rsid w:val="009C02D6"/>
    <w:rsid w:val="009D0C8B"/>
    <w:rsid w:val="009D6270"/>
    <w:rsid w:val="009E5BDE"/>
    <w:rsid w:val="00A42128"/>
    <w:rsid w:val="00A42F22"/>
    <w:rsid w:val="00A6046A"/>
    <w:rsid w:val="00A6284E"/>
    <w:rsid w:val="00A91E7F"/>
    <w:rsid w:val="00A92AFA"/>
    <w:rsid w:val="00A968FC"/>
    <w:rsid w:val="00AA625F"/>
    <w:rsid w:val="00AB36A9"/>
    <w:rsid w:val="00AC2762"/>
    <w:rsid w:val="00B15735"/>
    <w:rsid w:val="00B3584D"/>
    <w:rsid w:val="00B42757"/>
    <w:rsid w:val="00B80DC6"/>
    <w:rsid w:val="00B91FA0"/>
    <w:rsid w:val="00BA6B57"/>
    <w:rsid w:val="00BC2C05"/>
    <w:rsid w:val="00BD2433"/>
    <w:rsid w:val="00BE31B8"/>
    <w:rsid w:val="00BF1A26"/>
    <w:rsid w:val="00C16467"/>
    <w:rsid w:val="00C407CE"/>
    <w:rsid w:val="00C54ED8"/>
    <w:rsid w:val="00C65AE8"/>
    <w:rsid w:val="00C773DE"/>
    <w:rsid w:val="00CD0DD2"/>
    <w:rsid w:val="00D14D01"/>
    <w:rsid w:val="00D1586F"/>
    <w:rsid w:val="00D827F0"/>
    <w:rsid w:val="00D8563A"/>
    <w:rsid w:val="00DA4B8B"/>
    <w:rsid w:val="00DD2539"/>
    <w:rsid w:val="00E11F60"/>
    <w:rsid w:val="00E53D3E"/>
    <w:rsid w:val="00E625AC"/>
    <w:rsid w:val="00E64097"/>
    <w:rsid w:val="00E75EB5"/>
    <w:rsid w:val="00E874D8"/>
    <w:rsid w:val="00EA01D2"/>
    <w:rsid w:val="00EA54F3"/>
    <w:rsid w:val="00EA5954"/>
    <w:rsid w:val="00EB77A2"/>
    <w:rsid w:val="00EE2986"/>
    <w:rsid w:val="00F008C4"/>
    <w:rsid w:val="00F02785"/>
    <w:rsid w:val="00F069B0"/>
    <w:rsid w:val="00F14E91"/>
    <w:rsid w:val="00F6618A"/>
    <w:rsid w:val="00F702C2"/>
    <w:rsid w:val="00FA560C"/>
    <w:rsid w:val="00FB588E"/>
    <w:rsid w:val="00FB7258"/>
    <w:rsid w:val="00FB7E16"/>
    <w:rsid w:val="00FE5B6D"/>
    <w:rsid w:val="12919763"/>
    <w:rsid w:val="30B40EBE"/>
    <w:rsid w:val="6B53E4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19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408FA"/>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3408FA"/>
  </w:style>
  <w:style w:type="character" w:customStyle="1" w:styleId="advancedproofingissue">
    <w:name w:val="advancedproofingissue"/>
    <w:basedOn w:val="DefaultParagraphFont"/>
    <w:rsid w:val="003408FA"/>
  </w:style>
  <w:style w:type="character" w:customStyle="1" w:styleId="normaltextrun1">
    <w:name w:val="normaltextrun1"/>
    <w:basedOn w:val="DefaultParagraphFont"/>
    <w:rsid w:val="003408FA"/>
  </w:style>
  <w:style w:type="character" w:customStyle="1" w:styleId="eop">
    <w:name w:val="eop"/>
    <w:basedOn w:val="DefaultParagraphFont"/>
    <w:rsid w:val="003408FA"/>
  </w:style>
  <w:style w:type="character" w:styleId="Hyperlink">
    <w:name w:val="Hyperlink"/>
    <w:basedOn w:val="DefaultParagraphFont"/>
    <w:uiPriority w:val="99"/>
    <w:unhideWhenUsed/>
    <w:rsid w:val="007B25C0"/>
    <w:rPr>
      <w:strike w:val="0"/>
      <w:dstrike w:val="0"/>
      <w:color w:val="10147E"/>
      <w:u w:val="none"/>
      <w:effect w:val="none"/>
      <w:shd w:val="clear" w:color="auto" w:fill="auto"/>
    </w:rPr>
  </w:style>
  <w:style w:type="character" w:customStyle="1" w:styleId="ref-overlay2">
    <w:name w:val="ref-overlay2"/>
    <w:basedOn w:val="DefaultParagraphFont"/>
    <w:rsid w:val="007B25C0"/>
    <w:rPr>
      <w:shd w:val="clear" w:color="auto" w:fill="FFFFFF"/>
    </w:rPr>
  </w:style>
  <w:style w:type="paragraph" w:styleId="ListParagraph">
    <w:name w:val="List Paragraph"/>
    <w:basedOn w:val="Normal"/>
    <w:uiPriority w:val="34"/>
    <w:qFormat/>
    <w:rsid w:val="007B25C0"/>
    <w:pPr>
      <w:spacing w:after="0" w:line="240" w:lineRule="auto"/>
      <w:ind w:left="720"/>
      <w:contextualSpacing/>
    </w:pPr>
  </w:style>
  <w:style w:type="paragraph" w:styleId="BalloonText">
    <w:name w:val="Balloon Text"/>
    <w:basedOn w:val="Normal"/>
    <w:link w:val="BalloonTextChar"/>
    <w:uiPriority w:val="99"/>
    <w:semiHidden/>
    <w:unhideWhenUsed/>
    <w:rsid w:val="004F1EB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1EBC"/>
    <w:rPr>
      <w:rFonts w:ascii="Segoe UI" w:hAnsi="Segoe UI" w:cs="Segoe UI"/>
      <w:sz w:val="18"/>
      <w:szCs w:val="18"/>
    </w:rPr>
  </w:style>
  <w:style w:type="character" w:customStyle="1" w:styleId="authors5">
    <w:name w:val="authors5"/>
    <w:basedOn w:val="DefaultParagraphFont"/>
    <w:rsid w:val="009C02D6"/>
  </w:style>
  <w:style w:type="character" w:customStyle="1" w:styleId="Date1">
    <w:name w:val="Date1"/>
    <w:basedOn w:val="DefaultParagraphFont"/>
    <w:rsid w:val="009C02D6"/>
  </w:style>
  <w:style w:type="character" w:customStyle="1" w:styleId="arttitle4">
    <w:name w:val="art_title4"/>
    <w:basedOn w:val="DefaultParagraphFont"/>
    <w:rsid w:val="009C02D6"/>
  </w:style>
  <w:style w:type="character" w:customStyle="1" w:styleId="serialtitle">
    <w:name w:val="serial_title"/>
    <w:basedOn w:val="DefaultParagraphFont"/>
    <w:rsid w:val="009C02D6"/>
  </w:style>
  <w:style w:type="character" w:customStyle="1" w:styleId="volumeissue">
    <w:name w:val="volume_issue"/>
    <w:basedOn w:val="DefaultParagraphFont"/>
    <w:rsid w:val="009C02D6"/>
  </w:style>
  <w:style w:type="character" w:customStyle="1" w:styleId="pagerange">
    <w:name w:val="page_range"/>
    <w:basedOn w:val="DefaultParagraphFont"/>
    <w:rsid w:val="009C02D6"/>
  </w:style>
  <w:style w:type="character" w:customStyle="1" w:styleId="titleauthoretc">
    <w:name w:val="titleauthoretc"/>
    <w:basedOn w:val="DefaultParagraphFont"/>
    <w:rsid w:val="00AB36A9"/>
  </w:style>
  <w:style w:type="character" w:styleId="Strong">
    <w:name w:val="Strong"/>
    <w:basedOn w:val="DefaultParagraphFont"/>
    <w:uiPriority w:val="22"/>
    <w:qFormat/>
    <w:rsid w:val="00AB36A9"/>
    <w:rPr>
      <w:b/>
      <w:bCs/>
    </w:rPr>
  </w:style>
  <w:style w:type="character" w:styleId="FollowedHyperlink">
    <w:name w:val="FollowedHyperlink"/>
    <w:basedOn w:val="DefaultParagraphFont"/>
    <w:uiPriority w:val="99"/>
    <w:semiHidden/>
    <w:unhideWhenUsed/>
    <w:rsid w:val="00AB36A9"/>
    <w:rPr>
      <w:color w:val="954F72" w:themeColor="followedHyperlink"/>
      <w:u w:val="single"/>
    </w:rPr>
  </w:style>
  <w:style w:type="paragraph" w:styleId="Header">
    <w:name w:val="header"/>
    <w:basedOn w:val="Normal"/>
    <w:link w:val="HeaderChar"/>
    <w:uiPriority w:val="99"/>
    <w:unhideWhenUsed/>
    <w:rsid w:val="005C68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835"/>
  </w:style>
  <w:style w:type="paragraph" w:styleId="Footer">
    <w:name w:val="footer"/>
    <w:basedOn w:val="Normal"/>
    <w:link w:val="FooterChar"/>
    <w:uiPriority w:val="99"/>
    <w:unhideWhenUsed/>
    <w:rsid w:val="005C68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835"/>
  </w:style>
  <w:style w:type="table" w:styleId="TableGrid">
    <w:name w:val="Table Grid"/>
    <w:basedOn w:val="TableNormal"/>
    <w:uiPriority w:val="59"/>
    <w:rsid w:val="009D0C8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408FA"/>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3408FA"/>
  </w:style>
  <w:style w:type="character" w:customStyle="1" w:styleId="advancedproofingissue">
    <w:name w:val="advancedproofingissue"/>
    <w:basedOn w:val="DefaultParagraphFont"/>
    <w:rsid w:val="003408FA"/>
  </w:style>
  <w:style w:type="character" w:customStyle="1" w:styleId="normaltextrun1">
    <w:name w:val="normaltextrun1"/>
    <w:basedOn w:val="DefaultParagraphFont"/>
    <w:rsid w:val="003408FA"/>
  </w:style>
  <w:style w:type="character" w:customStyle="1" w:styleId="eop">
    <w:name w:val="eop"/>
    <w:basedOn w:val="DefaultParagraphFont"/>
    <w:rsid w:val="003408FA"/>
  </w:style>
  <w:style w:type="character" w:styleId="Hyperlink">
    <w:name w:val="Hyperlink"/>
    <w:basedOn w:val="DefaultParagraphFont"/>
    <w:uiPriority w:val="99"/>
    <w:unhideWhenUsed/>
    <w:rsid w:val="007B25C0"/>
    <w:rPr>
      <w:strike w:val="0"/>
      <w:dstrike w:val="0"/>
      <w:color w:val="10147E"/>
      <w:u w:val="none"/>
      <w:effect w:val="none"/>
      <w:shd w:val="clear" w:color="auto" w:fill="auto"/>
    </w:rPr>
  </w:style>
  <w:style w:type="character" w:customStyle="1" w:styleId="ref-overlay2">
    <w:name w:val="ref-overlay2"/>
    <w:basedOn w:val="DefaultParagraphFont"/>
    <w:rsid w:val="007B25C0"/>
    <w:rPr>
      <w:shd w:val="clear" w:color="auto" w:fill="FFFFFF"/>
    </w:rPr>
  </w:style>
  <w:style w:type="paragraph" w:styleId="ListParagraph">
    <w:name w:val="List Paragraph"/>
    <w:basedOn w:val="Normal"/>
    <w:uiPriority w:val="34"/>
    <w:qFormat/>
    <w:rsid w:val="007B25C0"/>
    <w:pPr>
      <w:spacing w:after="0" w:line="240" w:lineRule="auto"/>
      <w:ind w:left="720"/>
      <w:contextualSpacing/>
    </w:pPr>
  </w:style>
  <w:style w:type="paragraph" w:styleId="BalloonText">
    <w:name w:val="Balloon Text"/>
    <w:basedOn w:val="Normal"/>
    <w:link w:val="BalloonTextChar"/>
    <w:uiPriority w:val="99"/>
    <w:semiHidden/>
    <w:unhideWhenUsed/>
    <w:rsid w:val="004F1EB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1EBC"/>
    <w:rPr>
      <w:rFonts w:ascii="Segoe UI" w:hAnsi="Segoe UI" w:cs="Segoe UI"/>
      <w:sz w:val="18"/>
      <w:szCs w:val="18"/>
    </w:rPr>
  </w:style>
  <w:style w:type="character" w:customStyle="1" w:styleId="authors5">
    <w:name w:val="authors5"/>
    <w:basedOn w:val="DefaultParagraphFont"/>
    <w:rsid w:val="009C02D6"/>
  </w:style>
  <w:style w:type="character" w:customStyle="1" w:styleId="Date1">
    <w:name w:val="Date1"/>
    <w:basedOn w:val="DefaultParagraphFont"/>
    <w:rsid w:val="009C02D6"/>
  </w:style>
  <w:style w:type="character" w:customStyle="1" w:styleId="arttitle4">
    <w:name w:val="art_title4"/>
    <w:basedOn w:val="DefaultParagraphFont"/>
    <w:rsid w:val="009C02D6"/>
  </w:style>
  <w:style w:type="character" w:customStyle="1" w:styleId="serialtitle">
    <w:name w:val="serial_title"/>
    <w:basedOn w:val="DefaultParagraphFont"/>
    <w:rsid w:val="009C02D6"/>
  </w:style>
  <w:style w:type="character" w:customStyle="1" w:styleId="volumeissue">
    <w:name w:val="volume_issue"/>
    <w:basedOn w:val="DefaultParagraphFont"/>
    <w:rsid w:val="009C02D6"/>
  </w:style>
  <w:style w:type="character" w:customStyle="1" w:styleId="pagerange">
    <w:name w:val="page_range"/>
    <w:basedOn w:val="DefaultParagraphFont"/>
    <w:rsid w:val="009C02D6"/>
  </w:style>
  <w:style w:type="character" w:customStyle="1" w:styleId="titleauthoretc">
    <w:name w:val="titleauthoretc"/>
    <w:basedOn w:val="DefaultParagraphFont"/>
    <w:rsid w:val="00AB36A9"/>
  </w:style>
  <w:style w:type="character" w:styleId="Strong">
    <w:name w:val="Strong"/>
    <w:basedOn w:val="DefaultParagraphFont"/>
    <w:uiPriority w:val="22"/>
    <w:qFormat/>
    <w:rsid w:val="00AB36A9"/>
    <w:rPr>
      <w:b/>
      <w:bCs/>
    </w:rPr>
  </w:style>
  <w:style w:type="character" w:styleId="FollowedHyperlink">
    <w:name w:val="FollowedHyperlink"/>
    <w:basedOn w:val="DefaultParagraphFont"/>
    <w:uiPriority w:val="99"/>
    <w:semiHidden/>
    <w:unhideWhenUsed/>
    <w:rsid w:val="00AB36A9"/>
    <w:rPr>
      <w:color w:val="954F72" w:themeColor="followedHyperlink"/>
      <w:u w:val="single"/>
    </w:rPr>
  </w:style>
  <w:style w:type="paragraph" w:styleId="Header">
    <w:name w:val="header"/>
    <w:basedOn w:val="Normal"/>
    <w:link w:val="HeaderChar"/>
    <w:uiPriority w:val="99"/>
    <w:unhideWhenUsed/>
    <w:rsid w:val="005C68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835"/>
  </w:style>
  <w:style w:type="paragraph" w:styleId="Footer">
    <w:name w:val="footer"/>
    <w:basedOn w:val="Normal"/>
    <w:link w:val="FooterChar"/>
    <w:uiPriority w:val="99"/>
    <w:unhideWhenUsed/>
    <w:rsid w:val="005C68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835"/>
  </w:style>
  <w:style w:type="table" w:styleId="TableGrid">
    <w:name w:val="Table Grid"/>
    <w:basedOn w:val="TableNormal"/>
    <w:uiPriority w:val="59"/>
    <w:rsid w:val="009D0C8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7916355">
      <w:bodyDiv w:val="1"/>
      <w:marLeft w:val="0"/>
      <w:marRight w:val="0"/>
      <w:marTop w:val="0"/>
      <w:marBottom w:val="0"/>
      <w:divBdr>
        <w:top w:val="none" w:sz="0" w:space="0" w:color="auto"/>
        <w:left w:val="none" w:sz="0" w:space="0" w:color="auto"/>
        <w:bottom w:val="none" w:sz="0" w:space="0" w:color="auto"/>
        <w:right w:val="none" w:sz="0" w:space="0" w:color="auto"/>
      </w:divBdr>
      <w:divsChild>
        <w:div w:id="2059501528">
          <w:marLeft w:val="0"/>
          <w:marRight w:val="0"/>
          <w:marTop w:val="0"/>
          <w:marBottom w:val="0"/>
          <w:divBdr>
            <w:top w:val="none" w:sz="0" w:space="0" w:color="auto"/>
            <w:left w:val="none" w:sz="0" w:space="0" w:color="auto"/>
            <w:bottom w:val="none" w:sz="0" w:space="0" w:color="auto"/>
            <w:right w:val="none" w:sz="0" w:space="0" w:color="auto"/>
          </w:divBdr>
          <w:divsChild>
            <w:div w:id="2102796277">
              <w:marLeft w:val="0"/>
              <w:marRight w:val="0"/>
              <w:marTop w:val="0"/>
              <w:marBottom w:val="0"/>
              <w:divBdr>
                <w:top w:val="none" w:sz="0" w:space="0" w:color="auto"/>
                <w:left w:val="none" w:sz="0" w:space="0" w:color="auto"/>
                <w:bottom w:val="none" w:sz="0" w:space="0" w:color="auto"/>
                <w:right w:val="none" w:sz="0" w:space="0" w:color="auto"/>
              </w:divBdr>
              <w:divsChild>
                <w:div w:id="972323018">
                  <w:marLeft w:val="0"/>
                  <w:marRight w:val="0"/>
                  <w:marTop w:val="0"/>
                  <w:marBottom w:val="0"/>
                  <w:divBdr>
                    <w:top w:val="none" w:sz="0" w:space="0" w:color="auto"/>
                    <w:left w:val="none" w:sz="0" w:space="0" w:color="auto"/>
                    <w:bottom w:val="none" w:sz="0" w:space="0" w:color="auto"/>
                    <w:right w:val="none" w:sz="0" w:space="0" w:color="auto"/>
                  </w:divBdr>
                  <w:divsChild>
                    <w:div w:id="1477720867">
                      <w:marLeft w:val="0"/>
                      <w:marRight w:val="0"/>
                      <w:marTop w:val="0"/>
                      <w:marBottom w:val="0"/>
                      <w:divBdr>
                        <w:top w:val="none" w:sz="0" w:space="0" w:color="auto"/>
                        <w:left w:val="none" w:sz="0" w:space="0" w:color="auto"/>
                        <w:bottom w:val="none" w:sz="0" w:space="0" w:color="auto"/>
                        <w:right w:val="none" w:sz="0" w:space="0" w:color="auto"/>
                      </w:divBdr>
                      <w:divsChild>
                        <w:div w:id="1455367700">
                          <w:marLeft w:val="0"/>
                          <w:marRight w:val="0"/>
                          <w:marTop w:val="0"/>
                          <w:marBottom w:val="0"/>
                          <w:divBdr>
                            <w:top w:val="none" w:sz="0" w:space="0" w:color="auto"/>
                            <w:left w:val="none" w:sz="0" w:space="0" w:color="auto"/>
                            <w:bottom w:val="none" w:sz="0" w:space="0" w:color="auto"/>
                            <w:right w:val="none" w:sz="0" w:space="0" w:color="auto"/>
                          </w:divBdr>
                          <w:divsChild>
                            <w:div w:id="327054576">
                              <w:marLeft w:val="0"/>
                              <w:marRight w:val="0"/>
                              <w:marTop w:val="0"/>
                              <w:marBottom w:val="0"/>
                              <w:divBdr>
                                <w:top w:val="none" w:sz="0" w:space="0" w:color="auto"/>
                                <w:left w:val="none" w:sz="0" w:space="0" w:color="auto"/>
                                <w:bottom w:val="none" w:sz="0" w:space="0" w:color="auto"/>
                                <w:right w:val="none" w:sz="0" w:space="0" w:color="auto"/>
                              </w:divBdr>
                              <w:divsChild>
                                <w:div w:id="1092164103">
                                  <w:marLeft w:val="0"/>
                                  <w:marRight w:val="0"/>
                                  <w:marTop w:val="0"/>
                                  <w:marBottom w:val="0"/>
                                  <w:divBdr>
                                    <w:top w:val="none" w:sz="0" w:space="0" w:color="auto"/>
                                    <w:left w:val="none" w:sz="0" w:space="0" w:color="auto"/>
                                    <w:bottom w:val="none" w:sz="0" w:space="0" w:color="auto"/>
                                    <w:right w:val="none" w:sz="0" w:space="0" w:color="auto"/>
                                  </w:divBdr>
                                  <w:divsChild>
                                    <w:div w:id="595862886">
                                      <w:marLeft w:val="0"/>
                                      <w:marRight w:val="0"/>
                                      <w:marTop w:val="0"/>
                                      <w:marBottom w:val="0"/>
                                      <w:divBdr>
                                        <w:top w:val="none" w:sz="0" w:space="0" w:color="auto"/>
                                        <w:left w:val="none" w:sz="0" w:space="0" w:color="auto"/>
                                        <w:bottom w:val="none" w:sz="0" w:space="0" w:color="auto"/>
                                        <w:right w:val="none" w:sz="0" w:space="0" w:color="auto"/>
                                      </w:divBdr>
                                      <w:divsChild>
                                        <w:div w:id="1952198844">
                                          <w:marLeft w:val="0"/>
                                          <w:marRight w:val="0"/>
                                          <w:marTop w:val="0"/>
                                          <w:marBottom w:val="0"/>
                                          <w:divBdr>
                                            <w:top w:val="none" w:sz="0" w:space="0" w:color="auto"/>
                                            <w:left w:val="none" w:sz="0" w:space="0" w:color="auto"/>
                                            <w:bottom w:val="none" w:sz="0" w:space="0" w:color="auto"/>
                                            <w:right w:val="none" w:sz="0" w:space="0" w:color="auto"/>
                                          </w:divBdr>
                                          <w:divsChild>
                                            <w:div w:id="60756583">
                                              <w:marLeft w:val="0"/>
                                              <w:marRight w:val="0"/>
                                              <w:marTop w:val="0"/>
                                              <w:marBottom w:val="0"/>
                                              <w:divBdr>
                                                <w:top w:val="none" w:sz="0" w:space="0" w:color="auto"/>
                                                <w:left w:val="none" w:sz="0" w:space="0" w:color="auto"/>
                                                <w:bottom w:val="none" w:sz="0" w:space="0" w:color="auto"/>
                                                <w:right w:val="none" w:sz="0" w:space="0" w:color="auto"/>
                                              </w:divBdr>
                                              <w:divsChild>
                                                <w:div w:id="1932079788">
                                                  <w:marLeft w:val="0"/>
                                                  <w:marRight w:val="0"/>
                                                  <w:marTop w:val="0"/>
                                                  <w:marBottom w:val="0"/>
                                                  <w:divBdr>
                                                    <w:top w:val="none" w:sz="0" w:space="0" w:color="auto"/>
                                                    <w:left w:val="none" w:sz="0" w:space="0" w:color="auto"/>
                                                    <w:bottom w:val="none" w:sz="0" w:space="0" w:color="auto"/>
                                                    <w:right w:val="none" w:sz="0" w:space="0" w:color="auto"/>
                                                  </w:divBdr>
                                                  <w:divsChild>
                                                    <w:div w:id="34668780">
                                                      <w:marLeft w:val="3660"/>
                                                      <w:marRight w:val="0"/>
                                                      <w:marTop w:val="0"/>
                                                      <w:marBottom w:val="0"/>
                                                      <w:divBdr>
                                                        <w:top w:val="single" w:sz="6" w:space="0" w:color="ABABAB"/>
                                                        <w:left w:val="single" w:sz="6" w:space="0" w:color="ABABAB"/>
                                                        <w:bottom w:val="none" w:sz="0" w:space="0" w:color="auto"/>
                                                        <w:right w:val="single" w:sz="6" w:space="0" w:color="ABABAB"/>
                                                      </w:divBdr>
                                                      <w:divsChild>
                                                        <w:div w:id="1708027064">
                                                          <w:marLeft w:val="0"/>
                                                          <w:marRight w:val="0"/>
                                                          <w:marTop w:val="0"/>
                                                          <w:marBottom w:val="0"/>
                                                          <w:divBdr>
                                                            <w:top w:val="none" w:sz="0" w:space="0" w:color="auto"/>
                                                            <w:left w:val="none" w:sz="0" w:space="0" w:color="auto"/>
                                                            <w:bottom w:val="none" w:sz="0" w:space="0" w:color="auto"/>
                                                            <w:right w:val="none" w:sz="0" w:space="0" w:color="auto"/>
                                                          </w:divBdr>
                                                          <w:divsChild>
                                                            <w:div w:id="951204494">
                                                              <w:marLeft w:val="0"/>
                                                              <w:marRight w:val="0"/>
                                                              <w:marTop w:val="0"/>
                                                              <w:marBottom w:val="0"/>
                                                              <w:divBdr>
                                                                <w:top w:val="none" w:sz="0" w:space="0" w:color="auto"/>
                                                                <w:left w:val="none" w:sz="0" w:space="0" w:color="auto"/>
                                                                <w:bottom w:val="none" w:sz="0" w:space="0" w:color="auto"/>
                                                                <w:right w:val="none" w:sz="0" w:space="0" w:color="auto"/>
                                                              </w:divBdr>
                                                              <w:divsChild>
                                                                <w:div w:id="1552229867">
                                                                  <w:marLeft w:val="0"/>
                                                                  <w:marRight w:val="0"/>
                                                                  <w:marTop w:val="0"/>
                                                                  <w:marBottom w:val="0"/>
                                                                  <w:divBdr>
                                                                    <w:top w:val="none" w:sz="0" w:space="0" w:color="auto"/>
                                                                    <w:left w:val="none" w:sz="0" w:space="0" w:color="auto"/>
                                                                    <w:bottom w:val="none" w:sz="0" w:space="0" w:color="auto"/>
                                                                    <w:right w:val="none" w:sz="0" w:space="0" w:color="auto"/>
                                                                  </w:divBdr>
                                                                  <w:divsChild>
                                                                    <w:div w:id="1758550308">
                                                                      <w:marLeft w:val="0"/>
                                                                      <w:marRight w:val="0"/>
                                                                      <w:marTop w:val="0"/>
                                                                      <w:marBottom w:val="0"/>
                                                                      <w:divBdr>
                                                                        <w:top w:val="none" w:sz="0" w:space="0" w:color="auto"/>
                                                                        <w:left w:val="none" w:sz="0" w:space="0" w:color="auto"/>
                                                                        <w:bottom w:val="none" w:sz="0" w:space="0" w:color="auto"/>
                                                                        <w:right w:val="none" w:sz="0" w:space="0" w:color="auto"/>
                                                                      </w:divBdr>
                                                                      <w:divsChild>
                                                                        <w:div w:id="1414400851">
                                                                          <w:marLeft w:val="0"/>
                                                                          <w:marRight w:val="0"/>
                                                                          <w:marTop w:val="0"/>
                                                                          <w:marBottom w:val="0"/>
                                                                          <w:divBdr>
                                                                            <w:top w:val="none" w:sz="0" w:space="0" w:color="auto"/>
                                                                            <w:left w:val="none" w:sz="0" w:space="0" w:color="auto"/>
                                                                            <w:bottom w:val="none" w:sz="0" w:space="0" w:color="auto"/>
                                                                            <w:right w:val="none" w:sz="0" w:space="0" w:color="auto"/>
                                                                          </w:divBdr>
                                                                          <w:divsChild>
                                                                            <w:div w:id="916480943">
                                                                              <w:marLeft w:val="0"/>
                                                                              <w:marRight w:val="0"/>
                                                                              <w:marTop w:val="0"/>
                                                                              <w:marBottom w:val="0"/>
                                                                              <w:divBdr>
                                                                                <w:top w:val="none" w:sz="0" w:space="0" w:color="auto"/>
                                                                                <w:left w:val="none" w:sz="0" w:space="0" w:color="auto"/>
                                                                                <w:bottom w:val="none" w:sz="0" w:space="0" w:color="auto"/>
                                                                                <w:right w:val="none" w:sz="0" w:space="0" w:color="auto"/>
                                                                              </w:divBdr>
                                                                              <w:divsChild>
                                                                                <w:div w:id="593830052">
                                                                                  <w:marLeft w:val="0"/>
                                                                                  <w:marRight w:val="0"/>
                                                                                  <w:marTop w:val="0"/>
                                                                                  <w:marBottom w:val="0"/>
                                                                                  <w:divBdr>
                                                                                    <w:top w:val="none" w:sz="0" w:space="0" w:color="auto"/>
                                                                                    <w:left w:val="none" w:sz="0" w:space="0" w:color="auto"/>
                                                                                    <w:bottom w:val="none" w:sz="0" w:space="0" w:color="auto"/>
                                                                                    <w:right w:val="none" w:sz="0" w:space="0" w:color="auto"/>
                                                                                  </w:divBdr>
                                                                                </w:div>
                                                                                <w:div w:id="1482233610">
                                                                                  <w:marLeft w:val="0"/>
                                                                                  <w:marRight w:val="0"/>
                                                                                  <w:marTop w:val="0"/>
                                                                                  <w:marBottom w:val="0"/>
                                                                                  <w:divBdr>
                                                                                    <w:top w:val="none" w:sz="0" w:space="0" w:color="auto"/>
                                                                                    <w:left w:val="none" w:sz="0" w:space="0" w:color="auto"/>
                                                                                    <w:bottom w:val="none" w:sz="0" w:space="0" w:color="auto"/>
                                                                                    <w:right w:val="none" w:sz="0" w:space="0" w:color="auto"/>
                                                                                  </w:divBdr>
                                                                                </w:div>
                                                                                <w:div w:id="1753891312">
                                                                                  <w:marLeft w:val="0"/>
                                                                                  <w:marRight w:val="0"/>
                                                                                  <w:marTop w:val="0"/>
                                                                                  <w:marBottom w:val="0"/>
                                                                                  <w:divBdr>
                                                                                    <w:top w:val="none" w:sz="0" w:space="0" w:color="auto"/>
                                                                                    <w:left w:val="none" w:sz="0" w:space="0" w:color="auto"/>
                                                                                    <w:bottom w:val="none" w:sz="0" w:space="0" w:color="auto"/>
                                                                                    <w:right w:val="none" w:sz="0" w:space="0" w:color="auto"/>
                                                                                  </w:divBdr>
                                                                                </w:div>
                                                                                <w:div w:id="48274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63929747">
      <w:bodyDiv w:val="1"/>
      <w:marLeft w:val="0"/>
      <w:marRight w:val="0"/>
      <w:marTop w:val="0"/>
      <w:marBottom w:val="0"/>
      <w:divBdr>
        <w:top w:val="none" w:sz="0" w:space="0" w:color="auto"/>
        <w:left w:val="none" w:sz="0" w:space="0" w:color="auto"/>
        <w:bottom w:val="none" w:sz="0" w:space="0" w:color="auto"/>
        <w:right w:val="none" w:sz="0" w:space="0" w:color="auto"/>
      </w:divBdr>
    </w:div>
    <w:div w:id="1300695995">
      <w:bodyDiv w:val="1"/>
      <w:marLeft w:val="0"/>
      <w:marRight w:val="0"/>
      <w:marTop w:val="0"/>
      <w:marBottom w:val="0"/>
      <w:divBdr>
        <w:top w:val="none" w:sz="0" w:space="0" w:color="auto"/>
        <w:left w:val="none" w:sz="0" w:space="0" w:color="auto"/>
        <w:bottom w:val="none" w:sz="0" w:space="0" w:color="auto"/>
        <w:right w:val="none" w:sz="0" w:space="0" w:color="auto"/>
      </w:divBdr>
    </w:div>
    <w:div w:id="1300958778">
      <w:bodyDiv w:val="1"/>
      <w:marLeft w:val="0"/>
      <w:marRight w:val="0"/>
      <w:marTop w:val="0"/>
      <w:marBottom w:val="0"/>
      <w:divBdr>
        <w:top w:val="none" w:sz="0" w:space="0" w:color="auto"/>
        <w:left w:val="none" w:sz="0" w:space="0" w:color="auto"/>
        <w:bottom w:val="none" w:sz="0" w:space="0" w:color="auto"/>
        <w:right w:val="none" w:sz="0" w:space="0" w:color="auto"/>
      </w:divBdr>
    </w:div>
    <w:div w:id="1836802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doi.org/10.1111/j.1471-3802.2006.00059.x" TargetMode="External"/><Relationship Id="rId18" Type="http://schemas.openxmlformats.org/officeDocument/2006/relationships/hyperlink" Target="https://doi.org/10.1177%2F1468794109348686" TargetMode="External"/><Relationship Id="rId26" Type="http://schemas.openxmlformats.org/officeDocument/2006/relationships/hyperlink" Target="https://shropshire.gov.uk/committee-services/documents/s9638/FINAL%20Scrutiny%20Committee%20EHE%20CME.pdf" TargetMode="External"/><Relationship Id="rId3" Type="http://schemas.openxmlformats.org/officeDocument/2006/relationships/customXml" Target="../customXml/item3.xml"/><Relationship Id="rId21" Type="http://schemas.openxmlformats.org/officeDocument/2006/relationships/hyperlink" Target="https://doi.org/10.1080/00131911.2018.1532955" TargetMode="External"/><Relationship Id="rId7" Type="http://schemas.microsoft.com/office/2007/relationships/stylesWithEffects" Target="stylesWithEffects.xml"/><Relationship Id="rId12" Type="http://schemas.openxmlformats.org/officeDocument/2006/relationships/hyperlink" Target="https://www.tandfonline.com/doi/full/10.1080/00131911.2018.1532955" TargetMode="External"/><Relationship Id="rId17" Type="http://schemas.openxmlformats.org/officeDocument/2006/relationships/hyperlink" Target="https://search.proquest.com/openview/b3bdf25e8a7dbd0e6b806dffcd4d2ccf/1?pq-origsite=gscholar&amp;cbl=1876338" TargetMode="External"/><Relationship Id="rId25" Type="http://schemas.openxmlformats.org/officeDocument/2006/relationships/hyperlink" Target="https://journals.uic.edu/ojs/index.php/IURJ/article/view/5428"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search.proquest.com/pubidlinkhandler/sng/pubtitle/The+International+Scientific+Conference+eLearning+and+Software+for+Education/$N/1876338/OpenView/1901648108/$B/DFBF1E8DD2454189PQ/1;jsessionid=BC5D5DF88635BBD336BB62E49051A5DC.i-0194fb50a6a1d8fa9" TargetMode="External"/><Relationship Id="rId20" Type="http://schemas.openxmlformats.org/officeDocument/2006/relationships/hyperlink" Target="https://doi-org.ezproxy.uwtsd.ac.uk/10.1080/03004279.2014.974647" TargetMode="External"/><Relationship Id="rId29" Type="http://schemas.openxmlformats.org/officeDocument/2006/relationships/hyperlink" Target="mailto:Andrea.jones@email.co.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hyperlink" Target="https://www.researchgate.net/profile/Samar_Rahi/publication/316701205_Research_Design_and_Methods_A_Systematic_Review_of_Research_Paradigms_Sampling_Issues_and_Instruments_Development/links/590dde424585159781859d9a/Research-Design-and-Methods-A-Systematic-Review-of-Research-Paradigms-Sampling-Issues-and-Instruments-Development.pdf"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1108/17465641111188420" TargetMode="External"/><Relationship Id="rId23" Type="http://schemas.openxmlformats.org/officeDocument/2006/relationships/hyperlink" Target="https://doi.org/10.1136/eb-2015-102054" TargetMode="External"/><Relationship Id="rId28" Type="http://schemas.openxmlformats.org/officeDocument/2006/relationships/hyperlink" Target="https://downloads.unicef.org.uk/wp-content/uploads/2010/05/UNCRC_united_nations_convention_on_the_rights_of_the_child.pdf?_ga=2.250558468.383071795.1567288882-439744528.1567288882" TargetMode="External"/><Relationship Id="rId10" Type="http://schemas.openxmlformats.org/officeDocument/2006/relationships/footnotes" Target="footnotes.xml"/><Relationship Id="rId19" Type="http://schemas.openxmlformats.org/officeDocument/2006/relationships/hyperlink" Target="http://www.bbc.co.uk/news/amp/uk-england-42624220"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independent.co.uk/news/education/education-news/ofsted-home-education-parents-amanda-spielman-education-select-committee-a8244621.html?amp" TargetMode="External"/><Relationship Id="rId22" Type="http://schemas.openxmlformats.org/officeDocument/2006/relationships/hyperlink" Target="https://eric.ed.gov/?id=EJ1052483" TargetMode="External"/><Relationship Id="rId27" Type="http://schemas.openxmlformats.org/officeDocument/2006/relationships/hyperlink" Target="https://www.legislation.gov.uk/ukpga/1996/56/contents"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E7A7B1B4A7B9541952655ECBF6DEEF1" ma:contentTypeVersion="5" ma:contentTypeDescription="Create a new document." ma:contentTypeScope="" ma:versionID="511ddcfde717c1ce6f1b1636603035b7">
  <xsd:schema xmlns:xsd="http://www.w3.org/2001/XMLSchema" xmlns:xs="http://www.w3.org/2001/XMLSchema" xmlns:p="http://schemas.microsoft.com/office/2006/metadata/properties" xmlns:ns3="00c60572-1c81-4c7f-aab6-eab51c47dede" xmlns:ns4="e770a19b-ae8f-4ff5-8a13-872cb64ac612" targetNamespace="http://schemas.microsoft.com/office/2006/metadata/properties" ma:root="true" ma:fieldsID="c6340303f4d17a7d9b6b863e129a7265" ns3:_="" ns4:_="">
    <xsd:import namespace="00c60572-1c81-4c7f-aab6-eab51c47dede"/>
    <xsd:import namespace="e770a19b-ae8f-4ff5-8a13-872cb64ac61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c60572-1c81-4c7f-aab6-eab51c47ded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70a19b-ae8f-4ff5-8a13-872cb64ac61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B0D4EE-CCBA-401C-8A91-4CF6109A35C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C9846F-F199-4517-B5F6-4EEB303A2EB6}">
  <ds:schemaRefs>
    <ds:schemaRef ds:uri="http://schemas.microsoft.com/sharepoint/v3/contenttype/forms"/>
  </ds:schemaRefs>
</ds:datastoreItem>
</file>

<file path=customXml/itemProps3.xml><?xml version="1.0" encoding="utf-8"?>
<ds:datastoreItem xmlns:ds="http://schemas.openxmlformats.org/officeDocument/2006/customXml" ds:itemID="{4064DD05-BC0B-40F8-B9B6-D2E8D60160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c60572-1c81-4c7f-aab6-eab51c47dede"/>
    <ds:schemaRef ds:uri="e770a19b-ae8f-4ff5-8a13-872cb64ac61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99EE910-EDAB-45D3-84FA-7F3A31C26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763</TotalTime>
  <Pages>25</Pages>
  <Words>7277</Words>
  <Characters>38792</Characters>
  <Application>Microsoft Office Word</Application>
  <DocSecurity>0</DocSecurity>
  <Lines>1140</Lines>
  <Paragraphs>698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Andrea Jones (1502571)</dc:creator>
  <cp:lastModifiedBy>Ands</cp:lastModifiedBy>
  <cp:revision>4</cp:revision>
  <cp:lastPrinted>2019-08-31T19:48:00Z</cp:lastPrinted>
  <dcterms:created xsi:type="dcterms:W3CDTF">2019-09-04T19:58:00Z</dcterms:created>
  <dcterms:modified xsi:type="dcterms:W3CDTF">2019-09-05T10:06:00Z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0x010100AE7A7B1B4A7B9541952655ECBF6DEEF1</vt:lpwstr>
  </property>
</Properties>
</file>