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B14A472" w14:textId="41D62C0C" w:rsidR="00EA74F2" w:rsidRPr="008F04B6" w:rsidRDefault="005972B3" w:rsidP="008F2EA9">
      <w:pPr>
        <w:jc w:val="center"/>
        <w:rPr>
          <w:rFonts w:ascii="Times New Roman" w:hAnsi="Times New Roman" w:cs="Times New Roman"/>
          <w:b/>
          <w:bCs/>
          <w:i/>
          <w:iCs/>
          <w:sz w:val="24"/>
          <w:szCs w:val="24"/>
          <w:u w:val="single"/>
        </w:rPr>
      </w:pPr>
      <w:r w:rsidRPr="008F04B6">
        <w:rPr>
          <w:rFonts w:ascii="Times New Roman" w:hAnsi="Times New Roman" w:cs="Times New Roman"/>
          <w:b/>
          <w:bCs/>
          <w:i/>
          <w:iCs/>
          <w:sz w:val="24"/>
          <w:szCs w:val="24"/>
          <w:u w:val="single"/>
        </w:rPr>
        <w:t>P</w:t>
      </w:r>
      <w:r w:rsidR="008F2EA9" w:rsidRPr="008F04B6">
        <w:rPr>
          <w:rFonts w:ascii="Times New Roman" w:hAnsi="Times New Roman" w:cs="Times New Roman"/>
          <w:b/>
          <w:bCs/>
          <w:i/>
          <w:iCs/>
          <w:sz w:val="24"/>
          <w:szCs w:val="24"/>
          <w:u w:val="single"/>
        </w:rPr>
        <w:t>art 1</w:t>
      </w:r>
      <w:r w:rsidRPr="008F04B6">
        <w:rPr>
          <w:rFonts w:ascii="Times New Roman" w:hAnsi="Times New Roman" w:cs="Times New Roman"/>
          <w:b/>
          <w:bCs/>
          <w:i/>
          <w:iCs/>
          <w:sz w:val="24"/>
          <w:szCs w:val="24"/>
          <w:u w:val="single"/>
        </w:rPr>
        <w:t>-</w:t>
      </w:r>
      <w:r w:rsidR="008F2EA9" w:rsidRPr="008F04B6">
        <w:rPr>
          <w:rFonts w:ascii="Times New Roman" w:hAnsi="Times New Roman" w:cs="Times New Roman"/>
          <w:b/>
          <w:bCs/>
          <w:i/>
          <w:iCs/>
          <w:sz w:val="24"/>
          <w:szCs w:val="24"/>
          <w:u w:val="single"/>
        </w:rPr>
        <w:t xml:space="preserve"> </w:t>
      </w:r>
      <w:r w:rsidRPr="008F04B6">
        <w:rPr>
          <w:rFonts w:ascii="Times New Roman" w:hAnsi="Times New Roman" w:cs="Times New Roman"/>
          <w:b/>
          <w:bCs/>
          <w:i/>
          <w:iCs/>
          <w:sz w:val="24"/>
          <w:szCs w:val="24"/>
          <w:u w:val="single"/>
        </w:rPr>
        <w:t>Schizophrenia.</w:t>
      </w:r>
    </w:p>
    <w:p w14:paraId="27668EBC" w14:textId="01D6C61C" w:rsidR="005972B3" w:rsidRDefault="005972B3" w:rsidP="005972B3">
      <w:pPr>
        <w:rPr>
          <w:rFonts w:ascii="Times New Roman" w:hAnsi="Times New Roman" w:cs="Times New Roman"/>
          <w:sz w:val="24"/>
          <w:szCs w:val="24"/>
        </w:rPr>
      </w:pPr>
    </w:p>
    <w:p w14:paraId="277AD992" w14:textId="61245728" w:rsidR="005972B3" w:rsidRDefault="005972B3" w:rsidP="005972B3">
      <w:pPr>
        <w:rPr>
          <w:rFonts w:ascii="Times New Roman" w:hAnsi="Times New Roman" w:cs="Times New Roman"/>
          <w:sz w:val="24"/>
          <w:szCs w:val="24"/>
        </w:rPr>
      </w:pPr>
      <w:r>
        <w:rPr>
          <w:rFonts w:ascii="Times New Roman" w:hAnsi="Times New Roman" w:cs="Times New Roman"/>
          <w:sz w:val="24"/>
          <w:szCs w:val="24"/>
        </w:rPr>
        <w:t>It was Kraepelin (1896) who initially found that the traits associated with ‘dementia praecox’</w:t>
      </w:r>
      <w:r w:rsidR="00772C18">
        <w:rPr>
          <w:rFonts w:ascii="Times New Roman" w:hAnsi="Times New Roman" w:cs="Times New Roman"/>
          <w:sz w:val="24"/>
          <w:szCs w:val="24"/>
        </w:rPr>
        <w:t>,</w:t>
      </w:r>
      <w:r>
        <w:rPr>
          <w:rFonts w:ascii="Times New Roman" w:hAnsi="Times New Roman" w:cs="Times New Roman"/>
          <w:sz w:val="24"/>
          <w:szCs w:val="24"/>
        </w:rPr>
        <w:t xml:space="preserve"> which is what (Kraepelin, 1896) first named what Bleuler (1911) went on to re-name as ‘Schizophrenia’ during his observations on patients portraying the attributes commonly linked to the condition </w:t>
      </w:r>
      <w:r w:rsidR="00074104">
        <w:rPr>
          <w:rFonts w:ascii="Times New Roman" w:hAnsi="Times New Roman" w:cs="Times New Roman"/>
          <w:sz w:val="24"/>
          <w:szCs w:val="24"/>
        </w:rPr>
        <w:t>i.e.</w:t>
      </w:r>
      <w:r>
        <w:rPr>
          <w:rFonts w:ascii="Times New Roman" w:hAnsi="Times New Roman" w:cs="Times New Roman"/>
          <w:sz w:val="24"/>
          <w:szCs w:val="24"/>
        </w:rPr>
        <w:t xml:space="preserve"> hallucinations, bizarre motor activity and attention or conce</w:t>
      </w:r>
      <w:r w:rsidR="00074104">
        <w:rPr>
          <w:rFonts w:ascii="Times New Roman" w:hAnsi="Times New Roman" w:cs="Times New Roman"/>
          <w:sz w:val="24"/>
          <w:szCs w:val="24"/>
        </w:rPr>
        <w:t>n</w:t>
      </w:r>
      <w:r>
        <w:rPr>
          <w:rFonts w:ascii="Times New Roman" w:hAnsi="Times New Roman" w:cs="Times New Roman"/>
          <w:sz w:val="24"/>
          <w:szCs w:val="24"/>
        </w:rPr>
        <w:t>tra</w:t>
      </w:r>
      <w:r w:rsidR="00074104">
        <w:rPr>
          <w:rFonts w:ascii="Times New Roman" w:hAnsi="Times New Roman" w:cs="Times New Roman"/>
          <w:sz w:val="24"/>
          <w:szCs w:val="24"/>
        </w:rPr>
        <w:t>t</w:t>
      </w:r>
      <w:r>
        <w:rPr>
          <w:rFonts w:ascii="Times New Roman" w:hAnsi="Times New Roman" w:cs="Times New Roman"/>
          <w:sz w:val="24"/>
          <w:szCs w:val="24"/>
        </w:rPr>
        <w:t>ion issues</w:t>
      </w:r>
      <w:r w:rsidR="00074104">
        <w:rPr>
          <w:rFonts w:ascii="Times New Roman" w:hAnsi="Times New Roman" w:cs="Times New Roman"/>
          <w:sz w:val="24"/>
          <w:szCs w:val="24"/>
        </w:rPr>
        <w:t>. (Cited in Gross, R, 2010.)</w:t>
      </w:r>
    </w:p>
    <w:p w14:paraId="15DCFD84" w14:textId="772F6302" w:rsidR="00106420" w:rsidRDefault="008F2EA9" w:rsidP="005972B3">
      <w:pPr>
        <w:rPr>
          <w:rFonts w:ascii="Times New Roman" w:hAnsi="Times New Roman" w:cs="Times New Roman"/>
          <w:sz w:val="24"/>
          <w:szCs w:val="24"/>
        </w:rPr>
      </w:pPr>
      <w:r>
        <w:rPr>
          <w:rFonts w:ascii="Times New Roman" w:hAnsi="Times New Roman" w:cs="Times New Roman"/>
          <w:sz w:val="24"/>
          <w:szCs w:val="24"/>
        </w:rPr>
        <w:t xml:space="preserve">Three </w:t>
      </w:r>
      <w:r w:rsidR="00106420">
        <w:rPr>
          <w:rFonts w:ascii="Times New Roman" w:hAnsi="Times New Roman" w:cs="Times New Roman"/>
          <w:sz w:val="24"/>
          <w:szCs w:val="24"/>
        </w:rPr>
        <w:t>different types of Schizophrenia</w:t>
      </w:r>
      <w:r>
        <w:rPr>
          <w:rFonts w:ascii="Times New Roman" w:hAnsi="Times New Roman" w:cs="Times New Roman"/>
          <w:sz w:val="24"/>
          <w:szCs w:val="24"/>
        </w:rPr>
        <w:t xml:space="preserve"> were first recognised by Kraepelin (1896)</w:t>
      </w:r>
      <w:r w:rsidR="00106420">
        <w:rPr>
          <w:rFonts w:ascii="Times New Roman" w:hAnsi="Times New Roman" w:cs="Times New Roman"/>
          <w:sz w:val="24"/>
          <w:szCs w:val="24"/>
        </w:rPr>
        <w:t xml:space="preserve"> which are </w:t>
      </w:r>
      <w:r w:rsidR="00106420" w:rsidRPr="00106420">
        <w:rPr>
          <w:rFonts w:ascii="Times New Roman" w:hAnsi="Times New Roman" w:cs="Times New Roman"/>
          <w:i/>
          <w:iCs/>
          <w:sz w:val="24"/>
          <w:szCs w:val="24"/>
        </w:rPr>
        <w:t>disorganised</w:t>
      </w:r>
      <w:r w:rsidR="00106420">
        <w:rPr>
          <w:rFonts w:ascii="Times New Roman" w:hAnsi="Times New Roman" w:cs="Times New Roman"/>
          <w:sz w:val="24"/>
          <w:szCs w:val="24"/>
        </w:rPr>
        <w:t xml:space="preserve">, </w:t>
      </w:r>
      <w:r w:rsidR="00106420" w:rsidRPr="00106420">
        <w:rPr>
          <w:rFonts w:ascii="Times New Roman" w:hAnsi="Times New Roman" w:cs="Times New Roman"/>
          <w:i/>
          <w:iCs/>
          <w:sz w:val="24"/>
          <w:szCs w:val="24"/>
        </w:rPr>
        <w:t>catatonic</w:t>
      </w:r>
      <w:r w:rsidR="00106420">
        <w:rPr>
          <w:rFonts w:ascii="Times New Roman" w:hAnsi="Times New Roman" w:cs="Times New Roman"/>
          <w:sz w:val="24"/>
          <w:szCs w:val="24"/>
        </w:rPr>
        <w:t xml:space="preserve"> and </w:t>
      </w:r>
      <w:r w:rsidR="00106420" w:rsidRPr="00106420">
        <w:rPr>
          <w:rFonts w:ascii="Times New Roman" w:hAnsi="Times New Roman" w:cs="Times New Roman"/>
          <w:i/>
          <w:iCs/>
          <w:sz w:val="24"/>
          <w:szCs w:val="24"/>
        </w:rPr>
        <w:t>paranoid</w:t>
      </w:r>
      <w:r w:rsidR="00106420">
        <w:rPr>
          <w:rFonts w:ascii="Times New Roman" w:hAnsi="Times New Roman" w:cs="Times New Roman"/>
          <w:sz w:val="24"/>
          <w:szCs w:val="24"/>
        </w:rPr>
        <w:t>; the diagnosis of the different types is based upon what symptom a patient is presenting with (based on Gelder et al., 1999; Davison and Neale, 2001, cited in Gross, R, 2010).</w:t>
      </w:r>
    </w:p>
    <w:p w14:paraId="59414611" w14:textId="4819118C" w:rsidR="003D15B5" w:rsidRDefault="00074104" w:rsidP="005972B3">
      <w:pPr>
        <w:rPr>
          <w:rFonts w:ascii="Times New Roman" w:hAnsi="Times New Roman" w:cs="Times New Roman"/>
          <w:sz w:val="24"/>
          <w:szCs w:val="24"/>
        </w:rPr>
      </w:pPr>
      <w:r>
        <w:rPr>
          <w:rFonts w:ascii="Times New Roman" w:hAnsi="Times New Roman" w:cs="Times New Roman"/>
          <w:sz w:val="24"/>
          <w:szCs w:val="24"/>
        </w:rPr>
        <w:t xml:space="preserve">Schneider’s (1959) study came up with </w:t>
      </w:r>
      <w:r w:rsidRPr="00056588">
        <w:rPr>
          <w:rFonts w:ascii="Times New Roman" w:hAnsi="Times New Roman" w:cs="Times New Roman"/>
          <w:sz w:val="24"/>
          <w:szCs w:val="24"/>
        </w:rPr>
        <w:t>first-rank symptoms</w:t>
      </w:r>
      <w:r>
        <w:rPr>
          <w:rFonts w:ascii="Times New Roman" w:hAnsi="Times New Roman" w:cs="Times New Roman"/>
          <w:i/>
          <w:iCs/>
          <w:sz w:val="24"/>
          <w:szCs w:val="24"/>
        </w:rPr>
        <w:t xml:space="preserve"> </w:t>
      </w:r>
      <w:r>
        <w:rPr>
          <w:rFonts w:ascii="Times New Roman" w:hAnsi="Times New Roman" w:cs="Times New Roman"/>
          <w:sz w:val="24"/>
          <w:szCs w:val="24"/>
        </w:rPr>
        <w:t xml:space="preserve">of Schizophrenia or (FRSs), (cited in Gross, R, 2010). One of these is </w:t>
      </w:r>
      <w:r w:rsidRPr="00056588">
        <w:rPr>
          <w:rFonts w:ascii="Times New Roman" w:hAnsi="Times New Roman" w:cs="Times New Roman"/>
          <w:i/>
          <w:iCs/>
          <w:sz w:val="24"/>
          <w:szCs w:val="24"/>
        </w:rPr>
        <w:t>thought disturbances</w:t>
      </w:r>
      <w:r>
        <w:rPr>
          <w:rFonts w:ascii="Times New Roman" w:hAnsi="Times New Roman" w:cs="Times New Roman"/>
          <w:sz w:val="24"/>
          <w:szCs w:val="24"/>
        </w:rPr>
        <w:t xml:space="preserve">, which are influenced by outside sources; the thoughts can either be added or subtracted from someone’s mind. Another is </w:t>
      </w:r>
      <w:r w:rsidRPr="00056588">
        <w:rPr>
          <w:rFonts w:ascii="Times New Roman" w:hAnsi="Times New Roman" w:cs="Times New Roman"/>
          <w:i/>
          <w:iCs/>
          <w:sz w:val="24"/>
          <w:szCs w:val="24"/>
        </w:rPr>
        <w:t>third person auditory hallucinations</w:t>
      </w:r>
      <w:r w:rsidR="00B5279E">
        <w:rPr>
          <w:rFonts w:ascii="Times New Roman" w:hAnsi="Times New Roman" w:cs="Times New Roman"/>
          <w:sz w:val="24"/>
          <w:szCs w:val="24"/>
        </w:rPr>
        <w:t>;</w:t>
      </w:r>
      <w:r>
        <w:rPr>
          <w:rFonts w:ascii="Times New Roman" w:hAnsi="Times New Roman" w:cs="Times New Roman"/>
          <w:sz w:val="24"/>
          <w:szCs w:val="24"/>
        </w:rPr>
        <w:t xml:space="preserve"> </w:t>
      </w:r>
      <w:r w:rsidR="00B5279E">
        <w:rPr>
          <w:rFonts w:ascii="Times New Roman" w:hAnsi="Times New Roman" w:cs="Times New Roman"/>
          <w:sz w:val="24"/>
          <w:szCs w:val="24"/>
        </w:rPr>
        <w:t>this symptom can include a narration of one’s mind, a patient may have conversations or arguments in third person, or a repetition of thoughts aloud may occur.</w:t>
      </w:r>
      <w:r w:rsidR="00B5279E" w:rsidRPr="00B5279E">
        <w:rPr>
          <w:rFonts w:ascii="Times New Roman" w:hAnsi="Times New Roman" w:cs="Times New Roman"/>
          <w:sz w:val="24"/>
          <w:szCs w:val="24"/>
        </w:rPr>
        <w:t xml:space="preserve"> </w:t>
      </w:r>
      <w:r w:rsidR="00B5279E">
        <w:rPr>
          <w:rFonts w:ascii="Times New Roman" w:hAnsi="Times New Roman" w:cs="Times New Roman"/>
          <w:sz w:val="24"/>
          <w:szCs w:val="24"/>
        </w:rPr>
        <w:t>(Schneider, 1959</w:t>
      </w:r>
      <w:r w:rsidR="003D15B5">
        <w:rPr>
          <w:rFonts w:ascii="Times New Roman" w:hAnsi="Times New Roman" w:cs="Times New Roman"/>
          <w:sz w:val="24"/>
          <w:szCs w:val="24"/>
        </w:rPr>
        <w:t>, c</w:t>
      </w:r>
      <w:r w:rsidR="00B5279E">
        <w:rPr>
          <w:rFonts w:ascii="Times New Roman" w:hAnsi="Times New Roman" w:cs="Times New Roman"/>
          <w:sz w:val="24"/>
          <w:szCs w:val="24"/>
        </w:rPr>
        <w:t xml:space="preserve">ited in Gross, R, 2010). Schneider (1959) states that usually, these hallucinations are extremely negative often commanding patients to commit extreme crimes (cited in Gross, R, 2010). And finally, </w:t>
      </w:r>
      <w:r w:rsidR="00B5279E" w:rsidRPr="00056588">
        <w:rPr>
          <w:rFonts w:ascii="Times New Roman" w:hAnsi="Times New Roman" w:cs="Times New Roman"/>
          <w:i/>
          <w:iCs/>
          <w:sz w:val="24"/>
          <w:szCs w:val="24"/>
        </w:rPr>
        <w:t>primary delusions</w:t>
      </w:r>
      <w:r w:rsidR="00B5279E">
        <w:rPr>
          <w:rFonts w:ascii="Times New Roman" w:hAnsi="Times New Roman" w:cs="Times New Roman"/>
          <w:sz w:val="24"/>
          <w:szCs w:val="24"/>
        </w:rPr>
        <w:t xml:space="preserve"> </w:t>
      </w:r>
      <w:proofErr w:type="gramStart"/>
      <w:r w:rsidR="00B5279E">
        <w:rPr>
          <w:rFonts w:ascii="Times New Roman" w:hAnsi="Times New Roman" w:cs="Times New Roman"/>
          <w:sz w:val="24"/>
          <w:szCs w:val="24"/>
        </w:rPr>
        <w:t>is</w:t>
      </w:r>
      <w:proofErr w:type="gramEnd"/>
      <w:r w:rsidR="00B5279E">
        <w:rPr>
          <w:rFonts w:ascii="Times New Roman" w:hAnsi="Times New Roman" w:cs="Times New Roman"/>
          <w:sz w:val="24"/>
          <w:szCs w:val="24"/>
        </w:rPr>
        <w:t xml:space="preserve"> the last of Schneider’s (1959) FRSs. These are delusions that Schneider states, are incompatible with reality. A patient may be so determined to act or pursue an incorrect belief, it could lead to rape or even murder. (Schneider, 1959, cited in Gross, R, 2010).</w:t>
      </w:r>
      <w:r w:rsidR="003D15B5">
        <w:rPr>
          <w:rFonts w:ascii="Times New Roman" w:hAnsi="Times New Roman" w:cs="Times New Roman"/>
          <w:sz w:val="24"/>
          <w:szCs w:val="24"/>
        </w:rPr>
        <w:t xml:space="preserve"> However, these symptoms can only be relied on by a patient’s verbal communication (Gross, R, 2010).</w:t>
      </w:r>
    </w:p>
    <w:p w14:paraId="476AF317" w14:textId="686F419B" w:rsidR="00A96671" w:rsidRDefault="003D15B5" w:rsidP="005972B3">
      <w:pPr>
        <w:rPr>
          <w:rFonts w:ascii="Times New Roman" w:hAnsi="Times New Roman" w:cs="Times New Roman"/>
          <w:sz w:val="24"/>
          <w:szCs w:val="24"/>
        </w:rPr>
      </w:pPr>
      <w:r>
        <w:rPr>
          <w:rFonts w:ascii="Times New Roman" w:hAnsi="Times New Roman" w:cs="Times New Roman"/>
          <w:sz w:val="24"/>
          <w:szCs w:val="24"/>
        </w:rPr>
        <w:t>Slater and Roth (1969) argued that because you can find hallucinations as symptoms in other conditions</w:t>
      </w:r>
      <w:r w:rsidR="007665A9">
        <w:rPr>
          <w:rFonts w:ascii="Times New Roman" w:hAnsi="Times New Roman" w:cs="Times New Roman"/>
          <w:sz w:val="24"/>
          <w:szCs w:val="24"/>
        </w:rPr>
        <w:t xml:space="preserve"> such as dehydration</w:t>
      </w:r>
      <w:r>
        <w:rPr>
          <w:rFonts w:ascii="Times New Roman" w:hAnsi="Times New Roman" w:cs="Times New Roman"/>
          <w:sz w:val="24"/>
          <w:szCs w:val="24"/>
        </w:rPr>
        <w:t>, it is of least importance (cited in Gross, R, 2010), this also includes delusions (Gross, 2010).</w:t>
      </w:r>
      <w:r w:rsidR="00A96671">
        <w:rPr>
          <w:rFonts w:ascii="Times New Roman" w:hAnsi="Times New Roman" w:cs="Times New Roman"/>
          <w:sz w:val="24"/>
          <w:szCs w:val="24"/>
        </w:rPr>
        <w:t xml:space="preserve"> Slater and Roth (1969), determine that there are four other symptoms that can be observed from a p</w:t>
      </w:r>
      <w:r w:rsidR="00056588">
        <w:rPr>
          <w:rFonts w:ascii="Times New Roman" w:hAnsi="Times New Roman" w:cs="Times New Roman"/>
          <w:sz w:val="24"/>
          <w:szCs w:val="24"/>
        </w:rPr>
        <w:t>a</w:t>
      </w:r>
      <w:r w:rsidR="00A96671">
        <w:rPr>
          <w:rFonts w:ascii="Times New Roman" w:hAnsi="Times New Roman" w:cs="Times New Roman"/>
          <w:sz w:val="24"/>
          <w:szCs w:val="24"/>
        </w:rPr>
        <w:t xml:space="preserve">tient’s behaviour (cited in Gross, R, 2010). That includes a </w:t>
      </w:r>
      <w:r w:rsidR="00A96671" w:rsidRPr="00056588">
        <w:rPr>
          <w:rFonts w:ascii="Times New Roman" w:hAnsi="Times New Roman" w:cs="Times New Roman"/>
          <w:i/>
          <w:iCs/>
          <w:sz w:val="24"/>
          <w:szCs w:val="24"/>
        </w:rPr>
        <w:t>thought process disorder</w:t>
      </w:r>
      <w:r w:rsidR="00A96671">
        <w:rPr>
          <w:rFonts w:ascii="Times New Roman" w:hAnsi="Times New Roman" w:cs="Times New Roman"/>
          <w:sz w:val="24"/>
          <w:szCs w:val="24"/>
        </w:rPr>
        <w:t xml:space="preserve">, which causes a lapse in concentration. A patient can become easily distracted or not produce coherent sentences getting words mixed up according to their sound. Another one is a </w:t>
      </w:r>
      <w:r w:rsidR="00A96671" w:rsidRPr="00056588">
        <w:rPr>
          <w:rFonts w:ascii="Times New Roman" w:hAnsi="Times New Roman" w:cs="Times New Roman"/>
          <w:i/>
          <w:iCs/>
          <w:sz w:val="24"/>
          <w:szCs w:val="24"/>
        </w:rPr>
        <w:t>disturbance of affect</w:t>
      </w:r>
      <w:r w:rsidR="00A96671">
        <w:rPr>
          <w:rFonts w:ascii="Times New Roman" w:hAnsi="Times New Roman" w:cs="Times New Roman"/>
          <w:sz w:val="24"/>
          <w:szCs w:val="24"/>
        </w:rPr>
        <w:t xml:space="preserve">, when a patient lacks the ability to show the normal emotional responses in different situations. </w:t>
      </w:r>
      <w:r w:rsidR="00A96671" w:rsidRPr="00056588">
        <w:rPr>
          <w:rFonts w:ascii="Times New Roman" w:hAnsi="Times New Roman" w:cs="Times New Roman"/>
          <w:i/>
          <w:iCs/>
          <w:sz w:val="24"/>
          <w:szCs w:val="24"/>
        </w:rPr>
        <w:t>Psychomotor disorders</w:t>
      </w:r>
      <w:r w:rsidR="00A96671">
        <w:rPr>
          <w:rFonts w:ascii="Times New Roman" w:hAnsi="Times New Roman" w:cs="Times New Roman"/>
          <w:sz w:val="24"/>
          <w:szCs w:val="24"/>
        </w:rPr>
        <w:t xml:space="preserve"> </w:t>
      </w:r>
      <w:proofErr w:type="gramStart"/>
      <w:r w:rsidR="00A96671">
        <w:rPr>
          <w:rFonts w:ascii="Times New Roman" w:hAnsi="Times New Roman" w:cs="Times New Roman"/>
          <w:sz w:val="24"/>
          <w:szCs w:val="24"/>
        </w:rPr>
        <w:t>is</w:t>
      </w:r>
      <w:proofErr w:type="gramEnd"/>
      <w:r w:rsidR="00A96671">
        <w:rPr>
          <w:rFonts w:ascii="Times New Roman" w:hAnsi="Times New Roman" w:cs="Times New Roman"/>
          <w:sz w:val="24"/>
          <w:szCs w:val="24"/>
        </w:rPr>
        <w:t xml:space="preserve"> when the muscles are affected, this could be due to pacing or assuming fixed positions for a long time. Finally, a lack of willpower, drive or care for oneself, friends or family could be a sign of a </w:t>
      </w:r>
      <w:r w:rsidR="00A96671" w:rsidRPr="00056588">
        <w:rPr>
          <w:rFonts w:ascii="Times New Roman" w:hAnsi="Times New Roman" w:cs="Times New Roman"/>
          <w:i/>
          <w:iCs/>
          <w:sz w:val="24"/>
          <w:szCs w:val="24"/>
        </w:rPr>
        <w:t>lack of volition.</w:t>
      </w:r>
      <w:r w:rsidR="00A96671">
        <w:rPr>
          <w:rFonts w:ascii="Times New Roman" w:hAnsi="Times New Roman" w:cs="Times New Roman"/>
          <w:sz w:val="24"/>
          <w:szCs w:val="24"/>
        </w:rPr>
        <w:t xml:space="preserve"> (Slater and Roth, 1969, cited in Gross, R, 2010).</w:t>
      </w:r>
    </w:p>
    <w:p w14:paraId="7C49D1D1" w14:textId="01D16B0C" w:rsidR="00A96671" w:rsidRPr="00074104" w:rsidRDefault="00056588" w:rsidP="005972B3">
      <w:pPr>
        <w:rPr>
          <w:rFonts w:ascii="Times New Roman" w:hAnsi="Times New Roman" w:cs="Times New Roman"/>
          <w:sz w:val="24"/>
          <w:szCs w:val="24"/>
        </w:rPr>
      </w:pPr>
      <w:r>
        <w:rPr>
          <w:rFonts w:ascii="Times New Roman" w:hAnsi="Times New Roman" w:cs="Times New Roman"/>
          <w:sz w:val="24"/>
          <w:szCs w:val="24"/>
        </w:rPr>
        <w:t xml:space="preserve">It was Claridge and Davis (2003) that </w:t>
      </w:r>
      <w:proofErr w:type="gramStart"/>
      <w:r>
        <w:rPr>
          <w:rFonts w:ascii="Times New Roman" w:hAnsi="Times New Roman" w:cs="Times New Roman"/>
          <w:sz w:val="24"/>
          <w:szCs w:val="24"/>
        </w:rPr>
        <w:t>looked into</w:t>
      </w:r>
      <w:proofErr w:type="gramEnd"/>
      <w:r>
        <w:rPr>
          <w:rFonts w:ascii="Times New Roman" w:hAnsi="Times New Roman" w:cs="Times New Roman"/>
          <w:sz w:val="24"/>
          <w:szCs w:val="24"/>
        </w:rPr>
        <w:t xml:space="preserve"> what theories might have been right between Bleuler (1911), Schneider (1959) and Slater and Roth (1969). They </w:t>
      </w:r>
      <w:proofErr w:type="gramStart"/>
      <w:r>
        <w:rPr>
          <w:rFonts w:ascii="Times New Roman" w:hAnsi="Times New Roman" w:cs="Times New Roman"/>
          <w:sz w:val="24"/>
          <w:szCs w:val="24"/>
        </w:rPr>
        <w:t>came to the conclusion</w:t>
      </w:r>
      <w:proofErr w:type="gramEnd"/>
      <w:r>
        <w:rPr>
          <w:rFonts w:ascii="Times New Roman" w:hAnsi="Times New Roman" w:cs="Times New Roman"/>
          <w:sz w:val="24"/>
          <w:szCs w:val="24"/>
        </w:rPr>
        <w:t xml:space="preserve"> although there is a bias toward FRSs, it is a combination of these views that assist in the diagnosis of Schizophrenia. (Claridge and Davis, 2003, cited in Gross, R, 2010)</w:t>
      </w:r>
      <w:r w:rsidR="005E59DA">
        <w:rPr>
          <w:rFonts w:ascii="Times New Roman" w:hAnsi="Times New Roman" w:cs="Times New Roman"/>
          <w:sz w:val="24"/>
          <w:szCs w:val="24"/>
        </w:rPr>
        <w:t>.</w:t>
      </w:r>
    </w:p>
    <w:p w14:paraId="288A235F" w14:textId="561B9334" w:rsidR="00EA74F2" w:rsidRPr="008F2EA9" w:rsidRDefault="005E59DA" w:rsidP="00273472">
      <w:pPr>
        <w:rPr>
          <w:rFonts w:ascii="Times New Roman" w:hAnsi="Times New Roman" w:cs="Times New Roman"/>
          <w:sz w:val="24"/>
          <w:szCs w:val="24"/>
        </w:rPr>
      </w:pPr>
      <w:r>
        <w:rPr>
          <w:rFonts w:ascii="Times New Roman" w:hAnsi="Times New Roman" w:cs="Times New Roman"/>
          <w:sz w:val="24"/>
          <w:szCs w:val="24"/>
        </w:rPr>
        <w:t>According to Davison and Neale (2001) study, there is not an essential symptom that a patient must be presenting to be diagnosed as Schizophrenic (cited in Gross, R, 2010) although as a nation, the UK uses Schneider’s (1959) FRSs to diagnose the condition. (Clare, 1976, cited in Gross, R, 2010).</w:t>
      </w:r>
    </w:p>
    <w:p w14:paraId="7A00F30F" w14:textId="59300E00" w:rsidR="009D381E" w:rsidRPr="008F04B6" w:rsidRDefault="008333AF" w:rsidP="008F04B6">
      <w:pPr>
        <w:jc w:val="center"/>
        <w:rPr>
          <w:rFonts w:ascii="Times New Roman" w:hAnsi="Times New Roman" w:cs="Times New Roman"/>
          <w:b/>
          <w:bCs/>
          <w:i/>
          <w:iCs/>
          <w:sz w:val="24"/>
          <w:szCs w:val="24"/>
          <w:u w:val="single"/>
        </w:rPr>
      </w:pPr>
      <w:r w:rsidRPr="008F04B6">
        <w:rPr>
          <w:rFonts w:ascii="Times New Roman" w:hAnsi="Times New Roman" w:cs="Times New Roman"/>
          <w:b/>
          <w:bCs/>
          <w:i/>
          <w:iCs/>
          <w:sz w:val="24"/>
          <w:szCs w:val="24"/>
          <w:u w:val="single"/>
        </w:rPr>
        <w:lastRenderedPageBreak/>
        <w:t>Part 2</w:t>
      </w:r>
      <w:r w:rsidR="009D381E" w:rsidRPr="008F04B6">
        <w:rPr>
          <w:rFonts w:ascii="Times New Roman" w:hAnsi="Times New Roman" w:cs="Times New Roman"/>
          <w:b/>
          <w:bCs/>
          <w:i/>
          <w:iCs/>
          <w:sz w:val="24"/>
          <w:szCs w:val="24"/>
          <w:u w:val="single"/>
        </w:rPr>
        <w:t>.</w:t>
      </w:r>
    </w:p>
    <w:p w14:paraId="0FFEA00A" w14:textId="69DAC2B5" w:rsidR="00106420" w:rsidRDefault="00106420" w:rsidP="00273472">
      <w:pPr>
        <w:rPr>
          <w:rFonts w:ascii="Times New Roman" w:hAnsi="Times New Roman" w:cs="Times New Roman"/>
          <w:sz w:val="24"/>
          <w:szCs w:val="24"/>
        </w:rPr>
      </w:pPr>
      <w:r w:rsidRPr="001B13E7">
        <w:rPr>
          <w:rFonts w:ascii="Times New Roman" w:hAnsi="Times New Roman" w:cs="Times New Roman"/>
          <w:b/>
          <w:bCs/>
          <w:sz w:val="24"/>
          <w:szCs w:val="24"/>
        </w:rPr>
        <w:t>Abstract 1</w:t>
      </w:r>
      <w:r w:rsidR="0072784E" w:rsidRPr="001B13E7">
        <w:rPr>
          <w:rFonts w:ascii="Times New Roman" w:hAnsi="Times New Roman" w:cs="Times New Roman"/>
          <w:b/>
          <w:bCs/>
          <w:sz w:val="24"/>
          <w:szCs w:val="24"/>
        </w:rPr>
        <w:t xml:space="preserve">- </w:t>
      </w:r>
      <w:r w:rsidR="0072784E">
        <w:rPr>
          <w:rFonts w:ascii="Times New Roman" w:hAnsi="Times New Roman" w:cs="Times New Roman"/>
          <w:sz w:val="24"/>
          <w:szCs w:val="24"/>
        </w:rPr>
        <w:t xml:space="preserve">Gambling </w:t>
      </w:r>
      <w:r w:rsidR="003274CA">
        <w:rPr>
          <w:rFonts w:ascii="Times New Roman" w:hAnsi="Times New Roman" w:cs="Times New Roman"/>
          <w:sz w:val="24"/>
          <w:szCs w:val="24"/>
        </w:rPr>
        <w:t>Health Issue Wales.</w:t>
      </w:r>
    </w:p>
    <w:p w14:paraId="2DF94438" w14:textId="321D856C" w:rsidR="0072784E" w:rsidRDefault="008F2EA9" w:rsidP="00273472">
      <w:pPr>
        <w:rPr>
          <w:rFonts w:ascii="Times New Roman" w:hAnsi="Times New Roman" w:cs="Times New Roman"/>
          <w:sz w:val="24"/>
          <w:szCs w:val="24"/>
        </w:rPr>
      </w:pPr>
      <w:r>
        <w:rPr>
          <w:rFonts w:ascii="Times New Roman" w:hAnsi="Times New Roman" w:cs="Times New Roman"/>
          <w:sz w:val="24"/>
          <w:szCs w:val="24"/>
        </w:rPr>
        <w:t xml:space="preserve">Everyone’s </w:t>
      </w:r>
      <w:r w:rsidR="0072784E">
        <w:rPr>
          <w:rFonts w:ascii="Times New Roman" w:hAnsi="Times New Roman" w:cs="Times New Roman"/>
          <w:sz w:val="24"/>
          <w:szCs w:val="24"/>
        </w:rPr>
        <w:t xml:space="preserve">experience with gambling </w:t>
      </w:r>
      <w:r>
        <w:rPr>
          <w:rFonts w:ascii="Times New Roman" w:hAnsi="Times New Roman" w:cs="Times New Roman"/>
          <w:sz w:val="24"/>
          <w:szCs w:val="24"/>
        </w:rPr>
        <w:t>may differ</w:t>
      </w:r>
      <w:r w:rsidR="0072784E">
        <w:rPr>
          <w:rFonts w:ascii="Times New Roman" w:hAnsi="Times New Roman" w:cs="Times New Roman"/>
          <w:sz w:val="24"/>
          <w:szCs w:val="24"/>
        </w:rPr>
        <w:t>. Gambling can have both positive and negative affects not only on the individual but has a domino effect on the families of gamblers, the NHS, the government and many more.</w:t>
      </w:r>
    </w:p>
    <w:p w14:paraId="5D994C24" w14:textId="31943B47" w:rsidR="0072784E" w:rsidRDefault="0072784E" w:rsidP="00273472">
      <w:pPr>
        <w:rPr>
          <w:rFonts w:ascii="Times New Roman" w:hAnsi="Times New Roman" w:cs="Times New Roman"/>
          <w:sz w:val="24"/>
          <w:szCs w:val="24"/>
        </w:rPr>
      </w:pPr>
      <w:r>
        <w:rPr>
          <w:rFonts w:ascii="Times New Roman" w:hAnsi="Times New Roman" w:cs="Times New Roman"/>
          <w:sz w:val="24"/>
          <w:szCs w:val="24"/>
        </w:rPr>
        <w:t>What this study looks at is the harm that gambling can cause and to see whether it is an issue in Wales that needs addressing which will be done by analysing pre-existing data taken from various resources in 2016.</w:t>
      </w:r>
    </w:p>
    <w:p w14:paraId="1286B097" w14:textId="25C2DFB1" w:rsidR="0072784E" w:rsidRDefault="0072784E" w:rsidP="00273472">
      <w:pPr>
        <w:rPr>
          <w:rFonts w:ascii="Times New Roman" w:hAnsi="Times New Roman" w:cs="Times New Roman"/>
          <w:sz w:val="24"/>
          <w:szCs w:val="24"/>
        </w:rPr>
      </w:pPr>
      <w:r>
        <w:rPr>
          <w:rFonts w:ascii="Times New Roman" w:hAnsi="Times New Roman" w:cs="Times New Roman"/>
          <w:sz w:val="24"/>
          <w:szCs w:val="24"/>
        </w:rPr>
        <w:t>The</w:t>
      </w:r>
      <w:r w:rsidR="009D381E">
        <w:rPr>
          <w:rFonts w:ascii="Times New Roman" w:hAnsi="Times New Roman" w:cs="Times New Roman"/>
          <w:sz w:val="24"/>
          <w:szCs w:val="24"/>
        </w:rPr>
        <w:t xml:space="preserve"> results</w:t>
      </w:r>
      <w:r>
        <w:rPr>
          <w:rFonts w:ascii="Times New Roman" w:hAnsi="Times New Roman" w:cs="Times New Roman"/>
          <w:sz w:val="24"/>
          <w:szCs w:val="24"/>
        </w:rPr>
        <w:t xml:space="preserve"> show that gambling participation is higher in men than women (63% vs 59%) and that in Wales, we know that at least 30,000 people have admitted to having a gambling problem.</w:t>
      </w:r>
    </w:p>
    <w:p w14:paraId="7BE12F6C" w14:textId="22CBAB40" w:rsidR="001B13E7" w:rsidRPr="006A587B" w:rsidRDefault="009D381E" w:rsidP="00273472">
      <w:pPr>
        <w:rPr>
          <w:rFonts w:ascii="Times New Roman" w:hAnsi="Times New Roman" w:cs="Times New Roman"/>
          <w:sz w:val="24"/>
          <w:szCs w:val="24"/>
        </w:rPr>
      </w:pPr>
      <w:r>
        <w:rPr>
          <w:rFonts w:ascii="Times New Roman" w:hAnsi="Times New Roman" w:cs="Times New Roman"/>
          <w:sz w:val="24"/>
          <w:szCs w:val="24"/>
        </w:rPr>
        <w:t>To conclude, g</w:t>
      </w:r>
      <w:r w:rsidR="0072784E">
        <w:rPr>
          <w:rFonts w:ascii="Times New Roman" w:hAnsi="Times New Roman" w:cs="Times New Roman"/>
          <w:sz w:val="24"/>
          <w:szCs w:val="24"/>
        </w:rPr>
        <w:t>ambling has a huge impact on Mental Health for reasons such as financial, stress</w:t>
      </w:r>
      <w:r w:rsidR="001B13E7">
        <w:rPr>
          <w:rFonts w:ascii="Times New Roman" w:hAnsi="Times New Roman" w:cs="Times New Roman"/>
          <w:sz w:val="24"/>
          <w:szCs w:val="24"/>
        </w:rPr>
        <w:t xml:space="preserve"> and depression etc. The rise in the ease of access to gamble with it being readily available online is only having a growing negative effect on younger people. </w:t>
      </w:r>
      <w:r w:rsidR="009A4B2F">
        <w:rPr>
          <w:rFonts w:ascii="Times New Roman" w:hAnsi="Times New Roman" w:cs="Times New Roman"/>
          <w:sz w:val="24"/>
          <w:szCs w:val="24"/>
        </w:rPr>
        <w:t>However, t</w:t>
      </w:r>
      <w:r w:rsidR="001B13E7">
        <w:rPr>
          <w:rFonts w:ascii="Times New Roman" w:hAnsi="Times New Roman" w:cs="Times New Roman"/>
          <w:sz w:val="24"/>
          <w:szCs w:val="24"/>
        </w:rPr>
        <w:t xml:space="preserve">hese results are for 2016; it </w:t>
      </w:r>
      <w:r w:rsidR="00514C73">
        <w:rPr>
          <w:rFonts w:ascii="Times New Roman" w:hAnsi="Times New Roman" w:cs="Times New Roman"/>
          <w:sz w:val="24"/>
          <w:szCs w:val="24"/>
        </w:rPr>
        <w:t>is not clear what results would produce</w:t>
      </w:r>
      <w:r w:rsidR="001B13E7">
        <w:rPr>
          <w:rFonts w:ascii="Times New Roman" w:hAnsi="Times New Roman" w:cs="Times New Roman"/>
          <w:sz w:val="24"/>
          <w:szCs w:val="24"/>
        </w:rPr>
        <w:t xml:space="preserve"> if</w:t>
      </w:r>
      <w:r w:rsidR="00514C73">
        <w:rPr>
          <w:rFonts w:ascii="Times New Roman" w:hAnsi="Times New Roman" w:cs="Times New Roman"/>
          <w:sz w:val="24"/>
          <w:szCs w:val="24"/>
        </w:rPr>
        <w:t xml:space="preserve"> current data was</w:t>
      </w:r>
      <w:r w:rsidR="001B13E7">
        <w:rPr>
          <w:rFonts w:ascii="Times New Roman" w:hAnsi="Times New Roman" w:cs="Times New Roman"/>
          <w:sz w:val="24"/>
          <w:szCs w:val="24"/>
        </w:rPr>
        <w:t xml:space="preserve"> re-</w:t>
      </w:r>
      <w:r w:rsidR="00514C73">
        <w:rPr>
          <w:rFonts w:ascii="Times New Roman" w:hAnsi="Times New Roman" w:cs="Times New Roman"/>
          <w:sz w:val="24"/>
          <w:szCs w:val="24"/>
        </w:rPr>
        <w:t>examined.</w:t>
      </w:r>
    </w:p>
    <w:p w14:paraId="24C0772B" w14:textId="06A8790D" w:rsidR="00106420" w:rsidRPr="006A587B" w:rsidRDefault="00106420" w:rsidP="00273472">
      <w:pPr>
        <w:rPr>
          <w:rFonts w:ascii="Times New Roman" w:hAnsi="Times New Roman" w:cs="Times New Roman"/>
          <w:sz w:val="24"/>
          <w:szCs w:val="24"/>
        </w:rPr>
      </w:pPr>
    </w:p>
    <w:p w14:paraId="4D21A8D1" w14:textId="2395EC3F" w:rsidR="00106420" w:rsidRPr="006A587B" w:rsidRDefault="00106420" w:rsidP="00273472">
      <w:pPr>
        <w:rPr>
          <w:rFonts w:ascii="Times New Roman" w:hAnsi="Times New Roman" w:cs="Times New Roman"/>
          <w:sz w:val="24"/>
          <w:szCs w:val="24"/>
        </w:rPr>
      </w:pPr>
      <w:r w:rsidRPr="008F2EA9">
        <w:rPr>
          <w:rFonts w:ascii="Times New Roman" w:hAnsi="Times New Roman" w:cs="Times New Roman"/>
          <w:b/>
          <w:bCs/>
          <w:sz w:val="24"/>
          <w:szCs w:val="24"/>
        </w:rPr>
        <w:t>Abstract 2</w:t>
      </w:r>
      <w:r w:rsidR="008F04B6">
        <w:rPr>
          <w:rFonts w:ascii="Times New Roman" w:hAnsi="Times New Roman" w:cs="Times New Roman"/>
          <w:b/>
          <w:bCs/>
          <w:sz w:val="24"/>
          <w:szCs w:val="24"/>
        </w:rPr>
        <w:t>-</w:t>
      </w:r>
      <w:r w:rsidR="008F2EA9">
        <w:rPr>
          <w:rFonts w:ascii="Times New Roman" w:hAnsi="Times New Roman" w:cs="Times New Roman"/>
          <w:sz w:val="24"/>
          <w:szCs w:val="24"/>
        </w:rPr>
        <w:t xml:space="preserve"> The </w:t>
      </w:r>
      <w:r w:rsidR="009A4B2F">
        <w:rPr>
          <w:rFonts w:ascii="Times New Roman" w:hAnsi="Times New Roman" w:cs="Times New Roman"/>
          <w:sz w:val="24"/>
          <w:szCs w:val="24"/>
        </w:rPr>
        <w:t>p</w:t>
      </w:r>
      <w:r w:rsidR="008F2EA9">
        <w:rPr>
          <w:rFonts w:ascii="Times New Roman" w:hAnsi="Times New Roman" w:cs="Times New Roman"/>
          <w:sz w:val="24"/>
          <w:szCs w:val="24"/>
        </w:rPr>
        <w:t xml:space="preserve">rice of </w:t>
      </w:r>
      <w:r w:rsidR="009A4B2F">
        <w:rPr>
          <w:rFonts w:ascii="Times New Roman" w:hAnsi="Times New Roman" w:cs="Times New Roman"/>
          <w:sz w:val="24"/>
          <w:szCs w:val="24"/>
        </w:rPr>
        <w:t>s</w:t>
      </w:r>
      <w:r w:rsidR="008F2EA9">
        <w:rPr>
          <w:rFonts w:ascii="Times New Roman" w:hAnsi="Times New Roman" w:cs="Times New Roman"/>
          <w:sz w:val="24"/>
          <w:szCs w:val="24"/>
        </w:rPr>
        <w:t>exy</w:t>
      </w:r>
      <w:r w:rsidR="009A4B2F">
        <w:rPr>
          <w:rFonts w:ascii="Times New Roman" w:hAnsi="Times New Roman" w:cs="Times New Roman"/>
          <w:sz w:val="24"/>
          <w:szCs w:val="24"/>
        </w:rPr>
        <w:t>.</w:t>
      </w:r>
    </w:p>
    <w:p w14:paraId="4B263FB1" w14:textId="0778CA0B" w:rsidR="00106420" w:rsidRDefault="00666FD7" w:rsidP="00273472">
      <w:pPr>
        <w:rPr>
          <w:rFonts w:ascii="Times New Roman" w:hAnsi="Times New Roman" w:cs="Times New Roman"/>
          <w:sz w:val="24"/>
          <w:szCs w:val="24"/>
        </w:rPr>
      </w:pPr>
      <w:r>
        <w:rPr>
          <w:rFonts w:ascii="Times New Roman" w:hAnsi="Times New Roman" w:cs="Times New Roman"/>
          <w:sz w:val="24"/>
          <w:szCs w:val="24"/>
        </w:rPr>
        <w:t xml:space="preserve">With growing pressures on girls and women globally to look ‘sexy’, this is contributing to a variety of </w:t>
      </w:r>
      <w:r w:rsidR="0074505F">
        <w:rPr>
          <w:rFonts w:ascii="Times New Roman" w:hAnsi="Times New Roman" w:cs="Times New Roman"/>
          <w:sz w:val="24"/>
          <w:szCs w:val="24"/>
        </w:rPr>
        <w:t xml:space="preserve">negative </w:t>
      </w:r>
      <w:r w:rsidR="000476FB">
        <w:rPr>
          <w:rFonts w:ascii="Times New Roman" w:hAnsi="Times New Roman" w:cs="Times New Roman"/>
          <w:sz w:val="24"/>
          <w:szCs w:val="24"/>
        </w:rPr>
        <w:t>effects</w:t>
      </w:r>
      <w:r>
        <w:rPr>
          <w:rFonts w:ascii="Times New Roman" w:hAnsi="Times New Roman" w:cs="Times New Roman"/>
          <w:sz w:val="24"/>
          <w:szCs w:val="24"/>
        </w:rPr>
        <w:t xml:space="preserve"> such as eating disorders, </w:t>
      </w:r>
      <w:r w:rsidR="0074505F">
        <w:rPr>
          <w:rFonts w:ascii="Times New Roman" w:hAnsi="Times New Roman" w:cs="Times New Roman"/>
          <w:sz w:val="24"/>
          <w:szCs w:val="24"/>
        </w:rPr>
        <w:t>sexual exploitation</w:t>
      </w:r>
      <w:r>
        <w:rPr>
          <w:rFonts w:ascii="Times New Roman" w:hAnsi="Times New Roman" w:cs="Times New Roman"/>
          <w:sz w:val="24"/>
          <w:szCs w:val="24"/>
        </w:rPr>
        <w:t xml:space="preserve"> and </w:t>
      </w:r>
      <w:r w:rsidR="0074505F">
        <w:rPr>
          <w:rFonts w:ascii="Times New Roman" w:hAnsi="Times New Roman" w:cs="Times New Roman"/>
          <w:sz w:val="24"/>
          <w:szCs w:val="24"/>
        </w:rPr>
        <w:t xml:space="preserve">growing numbers of young girls participating in explicit sexual language and explicit reference to sexual activity; there are many other negative </w:t>
      </w:r>
      <w:r w:rsidR="000476FB">
        <w:rPr>
          <w:rFonts w:ascii="Times New Roman" w:hAnsi="Times New Roman" w:cs="Times New Roman"/>
          <w:sz w:val="24"/>
          <w:szCs w:val="24"/>
        </w:rPr>
        <w:t>effects of the media</w:t>
      </w:r>
      <w:r w:rsidR="000A54B4">
        <w:rPr>
          <w:rFonts w:ascii="Times New Roman" w:hAnsi="Times New Roman" w:cs="Times New Roman"/>
          <w:sz w:val="24"/>
          <w:szCs w:val="24"/>
        </w:rPr>
        <w:t>.</w:t>
      </w:r>
      <w:r>
        <w:rPr>
          <w:rFonts w:ascii="Times New Roman" w:hAnsi="Times New Roman" w:cs="Times New Roman"/>
          <w:sz w:val="24"/>
          <w:szCs w:val="24"/>
        </w:rPr>
        <w:t xml:space="preserve"> </w:t>
      </w:r>
      <w:r w:rsidR="000A54B4">
        <w:rPr>
          <w:rFonts w:ascii="Times New Roman" w:hAnsi="Times New Roman" w:cs="Times New Roman"/>
          <w:sz w:val="24"/>
          <w:szCs w:val="24"/>
        </w:rPr>
        <w:t xml:space="preserve">There </w:t>
      </w:r>
      <w:r w:rsidR="00FB4579">
        <w:rPr>
          <w:rFonts w:ascii="Times New Roman" w:hAnsi="Times New Roman" w:cs="Times New Roman"/>
          <w:sz w:val="24"/>
          <w:szCs w:val="24"/>
        </w:rPr>
        <w:t>are</w:t>
      </w:r>
      <w:r w:rsidR="000A54B4">
        <w:rPr>
          <w:rFonts w:ascii="Times New Roman" w:hAnsi="Times New Roman" w:cs="Times New Roman"/>
          <w:sz w:val="24"/>
          <w:szCs w:val="24"/>
        </w:rPr>
        <w:t xml:space="preserve"> prejudice</w:t>
      </w:r>
      <w:r w:rsidR="00FB4579">
        <w:rPr>
          <w:rFonts w:ascii="Times New Roman" w:hAnsi="Times New Roman" w:cs="Times New Roman"/>
          <w:sz w:val="24"/>
          <w:szCs w:val="24"/>
        </w:rPr>
        <w:t>s</w:t>
      </w:r>
      <w:r w:rsidR="000A54B4">
        <w:rPr>
          <w:rFonts w:ascii="Times New Roman" w:hAnsi="Times New Roman" w:cs="Times New Roman"/>
          <w:sz w:val="24"/>
          <w:szCs w:val="24"/>
        </w:rPr>
        <w:t xml:space="preserve"> on</w:t>
      </w:r>
      <w:r w:rsidR="00FB4579">
        <w:rPr>
          <w:rFonts w:ascii="Times New Roman" w:hAnsi="Times New Roman" w:cs="Times New Roman"/>
          <w:sz w:val="24"/>
          <w:szCs w:val="24"/>
        </w:rPr>
        <w:t xml:space="preserve"> women and their</w:t>
      </w:r>
      <w:r w:rsidR="000A54B4">
        <w:rPr>
          <w:rFonts w:ascii="Times New Roman" w:hAnsi="Times New Roman" w:cs="Times New Roman"/>
          <w:sz w:val="24"/>
          <w:szCs w:val="24"/>
        </w:rPr>
        <w:t xml:space="preserve"> outfits due to media influence</w:t>
      </w:r>
      <w:r w:rsidR="00FB4579">
        <w:rPr>
          <w:rFonts w:ascii="Times New Roman" w:hAnsi="Times New Roman" w:cs="Times New Roman"/>
          <w:sz w:val="24"/>
          <w:szCs w:val="24"/>
        </w:rPr>
        <w:t>s which</w:t>
      </w:r>
      <w:r w:rsidR="000A54B4">
        <w:rPr>
          <w:rFonts w:ascii="Times New Roman" w:hAnsi="Times New Roman" w:cs="Times New Roman"/>
          <w:sz w:val="24"/>
          <w:szCs w:val="24"/>
        </w:rPr>
        <w:t xml:space="preserve"> has also contributed to the derogatory opinions of women</w:t>
      </w:r>
      <w:r w:rsidR="00FB4579">
        <w:rPr>
          <w:rFonts w:ascii="Times New Roman" w:hAnsi="Times New Roman" w:cs="Times New Roman"/>
          <w:sz w:val="24"/>
          <w:szCs w:val="24"/>
        </w:rPr>
        <w:t xml:space="preserve"> and</w:t>
      </w:r>
      <w:r w:rsidR="000476FB">
        <w:rPr>
          <w:rFonts w:ascii="Times New Roman" w:hAnsi="Times New Roman" w:cs="Times New Roman"/>
          <w:sz w:val="24"/>
          <w:szCs w:val="24"/>
        </w:rPr>
        <w:t xml:space="preserve"> within</w:t>
      </w:r>
      <w:r w:rsidR="00FB4579">
        <w:rPr>
          <w:rFonts w:ascii="Times New Roman" w:hAnsi="Times New Roman" w:cs="Times New Roman"/>
          <w:sz w:val="24"/>
          <w:szCs w:val="24"/>
        </w:rPr>
        <w:t xml:space="preserve"> their peer</w:t>
      </w:r>
      <w:r w:rsidR="000476FB">
        <w:rPr>
          <w:rFonts w:ascii="Times New Roman" w:hAnsi="Times New Roman" w:cs="Times New Roman"/>
          <w:sz w:val="24"/>
          <w:szCs w:val="24"/>
        </w:rPr>
        <w:t xml:space="preserve"> group</w:t>
      </w:r>
      <w:r w:rsidR="000A54B4">
        <w:rPr>
          <w:rFonts w:ascii="Times New Roman" w:hAnsi="Times New Roman" w:cs="Times New Roman"/>
          <w:sz w:val="24"/>
          <w:szCs w:val="24"/>
        </w:rPr>
        <w:t>.</w:t>
      </w:r>
    </w:p>
    <w:p w14:paraId="6029DEAB" w14:textId="0B706285" w:rsidR="000A54B4" w:rsidRDefault="000A54B4" w:rsidP="00273472">
      <w:pPr>
        <w:rPr>
          <w:rFonts w:ascii="Times New Roman" w:hAnsi="Times New Roman" w:cs="Times New Roman"/>
          <w:sz w:val="24"/>
          <w:szCs w:val="24"/>
        </w:rPr>
      </w:pPr>
      <w:r>
        <w:rPr>
          <w:rFonts w:ascii="Times New Roman" w:hAnsi="Times New Roman" w:cs="Times New Roman"/>
          <w:sz w:val="24"/>
          <w:szCs w:val="24"/>
        </w:rPr>
        <w:t>The experiment</w:t>
      </w:r>
      <w:r w:rsidR="00FB4579">
        <w:rPr>
          <w:rFonts w:ascii="Times New Roman" w:hAnsi="Times New Roman" w:cs="Times New Roman"/>
          <w:sz w:val="24"/>
          <w:szCs w:val="24"/>
        </w:rPr>
        <w:t xml:space="preserve"> is</w:t>
      </w:r>
      <w:r>
        <w:rPr>
          <w:rFonts w:ascii="Times New Roman" w:hAnsi="Times New Roman" w:cs="Times New Roman"/>
          <w:sz w:val="24"/>
          <w:szCs w:val="24"/>
        </w:rPr>
        <w:t xml:space="preserve"> </w:t>
      </w:r>
      <w:r w:rsidR="0015264F">
        <w:rPr>
          <w:rFonts w:ascii="Times New Roman" w:hAnsi="Times New Roman" w:cs="Times New Roman"/>
          <w:sz w:val="24"/>
          <w:szCs w:val="24"/>
        </w:rPr>
        <w:t>looking at social media usage in the US</w:t>
      </w:r>
      <w:r w:rsidR="0084773A">
        <w:rPr>
          <w:rFonts w:ascii="Times New Roman" w:hAnsi="Times New Roman" w:cs="Times New Roman"/>
          <w:sz w:val="24"/>
          <w:szCs w:val="24"/>
        </w:rPr>
        <w:t xml:space="preserve"> and</w:t>
      </w:r>
      <w:r w:rsidR="0015264F">
        <w:rPr>
          <w:rFonts w:ascii="Times New Roman" w:hAnsi="Times New Roman" w:cs="Times New Roman"/>
          <w:sz w:val="24"/>
          <w:szCs w:val="24"/>
        </w:rPr>
        <w:t xml:space="preserve"> the effects of the media on young females. B</w:t>
      </w:r>
      <w:r>
        <w:rPr>
          <w:rFonts w:ascii="Times New Roman" w:hAnsi="Times New Roman" w:cs="Times New Roman"/>
          <w:sz w:val="24"/>
          <w:szCs w:val="24"/>
        </w:rPr>
        <w:t>y using a Facebook profile photo</w:t>
      </w:r>
      <w:r w:rsidR="00FB4579">
        <w:rPr>
          <w:rFonts w:ascii="Times New Roman" w:hAnsi="Times New Roman" w:cs="Times New Roman"/>
          <w:sz w:val="24"/>
          <w:szCs w:val="24"/>
        </w:rPr>
        <w:t xml:space="preserve"> </w:t>
      </w:r>
      <w:r w:rsidR="0015264F">
        <w:rPr>
          <w:rFonts w:ascii="Times New Roman" w:hAnsi="Times New Roman" w:cs="Times New Roman"/>
          <w:sz w:val="24"/>
          <w:szCs w:val="24"/>
        </w:rPr>
        <w:t xml:space="preserve">and showing a group of 58 young girls (aged 13-18 still in education) and 60 women (aged17-25 no longer in education) </w:t>
      </w:r>
      <w:r w:rsidR="00FB4579">
        <w:rPr>
          <w:rFonts w:ascii="Times New Roman" w:hAnsi="Times New Roman" w:cs="Times New Roman"/>
          <w:sz w:val="24"/>
          <w:szCs w:val="24"/>
        </w:rPr>
        <w:t>to see what the</w:t>
      </w:r>
      <w:r w:rsidR="0015264F">
        <w:rPr>
          <w:rFonts w:ascii="Times New Roman" w:hAnsi="Times New Roman" w:cs="Times New Roman"/>
          <w:sz w:val="24"/>
          <w:szCs w:val="24"/>
        </w:rPr>
        <w:t>ir</w:t>
      </w:r>
      <w:r w:rsidR="00FB4579">
        <w:rPr>
          <w:rFonts w:ascii="Times New Roman" w:hAnsi="Times New Roman" w:cs="Times New Roman"/>
          <w:sz w:val="24"/>
          <w:szCs w:val="24"/>
        </w:rPr>
        <w:t xml:space="preserve"> opinions are </w:t>
      </w:r>
      <w:r w:rsidR="0015264F">
        <w:rPr>
          <w:rFonts w:ascii="Times New Roman" w:hAnsi="Times New Roman" w:cs="Times New Roman"/>
          <w:sz w:val="24"/>
          <w:szCs w:val="24"/>
        </w:rPr>
        <w:t>o</w:t>
      </w:r>
      <w:r w:rsidR="00FB4579">
        <w:rPr>
          <w:rFonts w:ascii="Times New Roman" w:hAnsi="Times New Roman" w:cs="Times New Roman"/>
          <w:sz w:val="24"/>
          <w:szCs w:val="24"/>
        </w:rPr>
        <w:t>n a sexualised vs non-sexualised photograph of the same young girl</w:t>
      </w:r>
      <w:r w:rsidR="0015264F">
        <w:rPr>
          <w:rFonts w:ascii="Times New Roman" w:hAnsi="Times New Roman" w:cs="Times New Roman"/>
          <w:sz w:val="24"/>
          <w:szCs w:val="24"/>
        </w:rPr>
        <w:t xml:space="preserve"> in different outfits</w:t>
      </w:r>
      <w:r w:rsidR="00531AB0">
        <w:rPr>
          <w:rFonts w:ascii="Times New Roman" w:hAnsi="Times New Roman" w:cs="Times New Roman"/>
          <w:sz w:val="24"/>
          <w:szCs w:val="24"/>
        </w:rPr>
        <w:t>.</w:t>
      </w:r>
    </w:p>
    <w:p w14:paraId="3EA20846" w14:textId="6FD4BCEE" w:rsidR="0084773A" w:rsidRDefault="00531AB0" w:rsidP="00273472">
      <w:pPr>
        <w:rPr>
          <w:rFonts w:ascii="Times New Roman" w:hAnsi="Times New Roman" w:cs="Times New Roman"/>
          <w:sz w:val="24"/>
          <w:szCs w:val="24"/>
        </w:rPr>
      </w:pPr>
      <w:r>
        <w:rPr>
          <w:rFonts w:ascii="Times New Roman" w:hAnsi="Times New Roman" w:cs="Times New Roman"/>
          <w:sz w:val="24"/>
          <w:szCs w:val="24"/>
        </w:rPr>
        <w:t xml:space="preserve">Shockingly, it shows that </w:t>
      </w:r>
      <w:r w:rsidR="000476FB">
        <w:rPr>
          <w:rFonts w:ascii="Times New Roman" w:hAnsi="Times New Roman" w:cs="Times New Roman"/>
          <w:sz w:val="24"/>
          <w:szCs w:val="24"/>
        </w:rPr>
        <w:t xml:space="preserve">young people on average spend 7.5 hours engaged with media. </w:t>
      </w:r>
      <w:r>
        <w:rPr>
          <w:rFonts w:ascii="Times New Roman" w:hAnsi="Times New Roman" w:cs="Times New Roman"/>
          <w:sz w:val="24"/>
          <w:szCs w:val="24"/>
        </w:rPr>
        <w:t>It also shows the sexualised photo received the most negative opinions of the profile user, including levels of competency at tasks.</w:t>
      </w:r>
    </w:p>
    <w:p w14:paraId="4F60D911" w14:textId="77777777" w:rsidR="008F04B6" w:rsidRDefault="008F04B6" w:rsidP="00273472">
      <w:pPr>
        <w:rPr>
          <w:rFonts w:ascii="Times New Roman" w:hAnsi="Times New Roman" w:cs="Times New Roman"/>
          <w:sz w:val="24"/>
          <w:szCs w:val="24"/>
        </w:rPr>
      </w:pPr>
    </w:p>
    <w:p w14:paraId="5EEF0EF2" w14:textId="51743C83" w:rsidR="008F2EA9" w:rsidRDefault="00106420" w:rsidP="00273472">
      <w:pPr>
        <w:rPr>
          <w:rFonts w:ascii="Times New Roman" w:hAnsi="Times New Roman" w:cs="Times New Roman"/>
          <w:sz w:val="24"/>
          <w:szCs w:val="24"/>
        </w:rPr>
      </w:pPr>
      <w:r w:rsidRPr="009A4B2F">
        <w:rPr>
          <w:rFonts w:ascii="Times New Roman" w:hAnsi="Times New Roman" w:cs="Times New Roman"/>
          <w:b/>
          <w:bCs/>
          <w:sz w:val="24"/>
          <w:szCs w:val="24"/>
        </w:rPr>
        <w:t>Abstract 3</w:t>
      </w:r>
      <w:r w:rsidR="008F04B6">
        <w:rPr>
          <w:rFonts w:ascii="Times New Roman" w:hAnsi="Times New Roman" w:cs="Times New Roman"/>
          <w:b/>
          <w:bCs/>
          <w:sz w:val="24"/>
          <w:szCs w:val="24"/>
        </w:rPr>
        <w:t>-</w:t>
      </w:r>
      <w:r w:rsidR="009A4B2F">
        <w:rPr>
          <w:rFonts w:ascii="Times New Roman" w:hAnsi="Times New Roman" w:cs="Times New Roman"/>
          <w:sz w:val="24"/>
          <w:szCs w:val="24"/>
        </w:rPr>
        <w:t xml:space="preserve"> Narcissism and health behaviours.</w:t>
      </w:r>
    </w:p>
    <w:p w14:paraId="58221DE1" w14:textId="21CEE9EE" w:rsidR="009A4B2F" w:rsidRDefault="00917C73" w:rsidP="00273472">
      <w:pPr>
        <w:rPr>
          <w:rFonts w:ascii="Times New Roman" w:hAnsi="Times New Roman" w:cs="Times New Roman"/>
          <w:sz w:val="24"/>
          <w:szCs w:val="24"/>
        </w:rPr>
      </w:pPr>
      <w:r>
        <w:rPr>
          <w:rFonts w:ascii="Times New Roman" w:hAnsi="Times New Roman" w:cs="Times New Roman"/>
          <w:sz w:val="24"/>
          <w:szCs w:val="24"/>
        </w:rPr>
        <w:t xml:space="preserve">There are more narcissistic traits becoming apparent in young people today than of the older generation. This is when a person has feelings of superiority, entitlement or self-importance; this study tests whether there is a link between these feelings and mental well-being and </w:t>
      </w:r>
      <w:r w:rsidR="00975B15">
        <w:rPr>
          <w:rFonts w:ascii="Times New Roman" w:hAnsi="Times New Roman" w:cs="Times New Roman"/>
          <w:sz w:val="24"/>
          <w:szCs w:val="24"/>
        </w:rPr>
        <w:t>whether</w:t>
      </w:r>
      <w:r>
        <w:rPr>
          <w:rFonts w:ascii="Times New Roman" w:hAnsi="Times New Roman" w:cs="Times New Roman"/>
          <w:sz w:val="24"/>
          <w:szCs w:val="24"/>
        </w:rPr>
        <w:t xml:space="preserve"> drink and drugs have a part on influencing this in any way.</w:t>
      </w:r>
    </w:p>
    <w:p w14:paraId="4B6FF1F0" w14:textId="3B1CB4AF" w:rsidR="00917C73" w:rsidRDefault="00917C73" w:rsidP="00273472">
      <w:pPr>
        <w:rPr>
          <w:rFonts w:ascii="Times New Roman" w:hAnsi="Times New Roman" w:cs="Times New Roman"/>
          <w:sz w:val="24"/>
          <w:szCs w:val="24"/>
        </w:rPr>
      </w:pPr>
      <w:r>
        <w:rPr>
          <w:rFonts w:ascii="Times New Roman" w:hAnsi="Times New Roman" w:cs="Times New Roman"/>
          <w:sz w:val="24"/>
          <w:szCs w:val="24"/>
        </w:rPr>
        <w:lastRenderedPageBreak/>
        <w:t>This will be carried out by getting 365 students from the US to complete a questionnaire and receiving a debrief after completion</w:t>
      </w:r>
      <w:r w:rsidR="00975B15">
        <w:rPr>
          <w:rFonts w:ascii="Times New Roman" w:hAnsi="Times New Roman" w:cs="Times New Roman"/>
          <w:sz w:val="24"/>
          <w:szCs w:val="24"/>
        </w:rPr>
        <w:t>, with narcissistic views being coded.</w:t>
      </w:r>
      <w:r w:rsidR="00897728">
        <w:rPr>
          <w:rFonts w:ascii="Times New Roman" w:hAnsi="Times New Roman" w:cs="Times New Roman"/>
          <w:sz w:val="24"/>
          <w:szCs w:val="24"/>
        </w:rPr>
        <w:t xml:space="preserve"> This was to see whether a connection between unhealthy habits like drinking, smoking, d</w:t>
      </w:r>
      <w:r w:rsidR="00F93C3D">
        <w:rPr>
          <w:rFonts w:ascii="Times New Roman" w:hAnsi="Times New Roman" w:cs="Times New Roman"/>
          <w:sz w:val="24"/>
          <w:szCs w:val="24"/>
        </w:rPr>
        <w:t>r</w:t>
      </w:r>
      <w:r w:rsidR="00897728">
        <w:rPr>
          <w:rFonts w:ascii="Times New Roman" w:hAnsi="Times New Roman" w:cs="Times New Roman"/>
          <w:sz w:val="24"/>
          <w:szCs w:val="24"/>
        </w:rPr>
        <w:t>ug taking and risky driving against healthy behaviours such as engaging in sports and not smoking, healthy diet etc influence narcissistic personalities.</w:t>
      </w:r>
    </w:p>
    <w:p w14:paraId="2DDE5446" w14:textId="75AC140F" w:rsidR="0084773A" w:rsidRDefault="00897728" w:rsidP="00273472">
      <w:pPr>
        <w:rPr>
          <w:rFonts w:ascii="Times New Roman" w:hAnsi="Times New Roman" w:cs="Times New Roman"/>
          <w:sz w:val="24"/>
          <w:szCs w:val="24"/>
        </w:rPr>
      </w:pPr>
      <w:r>
        <w:rPr>
          <w:rFonts w:ascii="Times New Roman" w:hAnsi="Times New Roman" w:cs="Times New Roman"/>
          <w:sz w:val="24"/>
          <w:szCs w:val="24"/>
        </w:rPr>
        <w:t>Higher narcissistic traits were found in those who had taken drugs or had been drinking and women admitted to consuming more alcohol than males; narcissism was also linked to risky driving habits.</w:t>
      </w:r>
    </w:p>
    <w:p w14:paraId="2B0ACC37" w14:textId="1914F119" w:rsidR="008F04B6" w:rsidRDefault="00975B15" w:rsidP="00273472">
      <w:pPr>
        <w:rPr>
          <w:rFonts w:ascii="Times New Roman" w:hAnsi="Times New Roman" w:cs="Times New Roman"/>
          <w:sz w:val="24"/>
          <w:szCs w:val="24"/>
        </w:rPr>
      </w:pPr>
      <w:r>
        <w:rPr>
          <w:rFonts w:ascii="Times New Roman" w:hAnsi="Times New Roman" w:cs="Times New Roman"/>
          <w:sz w:val="24"/>
          <w:szCs w:val="24"/>
        </w:rPr>
        <w:t xml:space="preserve">It is unclear as to how </w:t>
      </w:r>
      <w:r w:rsidR="00C250C1">
        <w:rPr>
          <w:rFonts w:ascii="Times New Roman" w:hAnsi="Times New Roman" w:cs="Times New Roman"/>
          <w:sz w:val="24"/>
          <w:szCs w:val="24"/>
        </w:rPr>
        <w:t>reputable</w:t>
      </w:r>
      <w:r>
        <w:rPr>
          <w:rFonts w:ascii="Times New Roman" w:hAnsi="Times New Roman" w:cs="Times New Roman"/>
          <w:sz w:val="24"/>
          <w:szCs w:val="24"/>
        </w:rPr>
        <w:t xml:space="preserve"> the students would be as using any sort of substances might cloud your memory, or exactly what drinks that they had to measure the </w:t>
      </w:r>
      <w:proofErr w:type="gramStart"/>
      <w:r>
        <w:rPr>
          <w:rFonts w:ascii="Times New Roman" w:hAnsi="Times New Roman" w:cs="Times New Roman"/>
          <w:sz w:val="24"/>
          <w:szCs w:val="24"/>
        </w:rPr>
        <w:t>amount</w:t>
      </w:r>
      <w:proofErr w:type="gramEnd"/>
      <w:r>
        <w:rPr>
          <w:rFonts w:ascii="Times New Roman" w:hAnsi="Times New Roman" w:cs="Times New Roman"/>
          <w:sz w:val="24"/>
          <w:szCs w:val="24"/>
        </w:rPr>
        <w:t xml:space="preserve"> of units, or the various amounts of drugs as each individual may have taken different amounts. However, these findings contribute to the question as to whether there is a link or not.</w:t>
      </w:r>
    </w:p>
    <w:p w14:paraId="3D82B291" w14:textId="06C730EE" w:rsidR="0084773A" w:rsidRDefault="0084773A" w:rsidP="00273472">
      <w:pPr>
        <w:rPr>
          <w:rFonts w:ascii="Times New Roman" w:hAnsi="Times New Roman" w:cs="Times New Roman"/>
          <w:sz w:val="24"/>
          <w:szCs w:val="24"/>
        </w:rPr>
      </w:pPr>
    </w:p>
    <w:p w14:paraId="22ACC971" w14:textId="77777777" w:rsidR="000F441F" w:rsidRDefault="000F441F" w:rsidP="00273472">
      <w:pPr>
        <w:rPr>
          <w:rFonts w:ascii="Times New Roman" w:hAnsi="Times New Roman" w:cs="Times New Roman"/>
          <w:sz w:val="24"/>
          <w:szCs w:val="24"/>
        </w:rPr>
      </w:pPr>
    </w:p>
    <w:p w14:paraId="497D6CCE" w14:textId="0AE24E55" w:rsidR="008F2EA9" w:rsidRDefault="008F2EA9" w:rsidP="008F2EA9">
      <w:pPr>
        <w:rPr>
          <w:rFonts w:ascii="Times New Roman" w:hAnsi="Times New Roman" w:cs="Times New Roman"/>
          <w:b/>
          <w:bCs/>
          <w:i/>
          <w:iCs/>
          <w:sz w:val="24"/>
          <w:szCs w:val="24"/>
        </w:rPr>
      </w:pPr>
      <w:r w:rsidRPr="0052674A">
        <w:rPr>
          <w:rFonts w:ascii="Times New Roman" w:hAnsi="Times New Roman" w:cs="Times New Roman"/>
          <w:b/>
          <w:bCs/>
          <w:i/>
          <w:iCs/>
          <w:sz w:val="24"/>
          <w:szCs w:val="24"/>
        </w:rPr>
        <w:t>Reference</w:t>
      </w:r>
      <w:r>
        <w:rPr>
          <w:rFonts w:ascii="Times New Roman" w:hAnsi="Times New Roman" w:cs="Times New Roman"/>
          <w:b/>
          <w:bCs/>
          <w:i/>
          <w:iCs/>
          <w:sz w:val="24"/>
          <w:szCs w:val="24"/>
        </w:rPr>
        <w:t>s</w:t>
      </w:r>
      <w:r w:rsidRPr="0052674A">
        <w:rPr>
          <w:rFonts w:ascii="Times New Roman" w:hAnsi="Times New Roman" w:cs="Times New Roman"/>
          <w:b/>
          <w:bCs/>
          <w:i/>
          <w:iCs/>
          <w:sz w:val="24"/>
          <w:szCs w:val="24"/>
        </w:rPr>
        <w:t>:</w:t>
      </w:r>
    </w:p>
    <w:p w14:paraId="26E3C29C" w14:textId="3327A50C" w:rsidR="0074505F" w:rsidRPr="0074505F" w:rsidRDefault="0074505F" w:rsidP="008F2EA9">
      <w:pPr>
        <w:rPr>
          <w:rFonts w:ascii="Times New Roman" w:hAnsi="Times New Roman" w:cs="Times New Roman"/>
          <w:sz w:val="24"/>
          <w:szCs w:val="24"/>
        </w:rPr>
      </w:pPr>
      <w:r w:rsidRPr="0074505F">
        <w:rPr>
          <w:rFonts w:ascii="Times New Roman" w:hAnsi="Times New Roman" w:cs="Times New Roman"/>
          <w:sz w:val="24"/>
          <w:szCs w:val="24"/>
        </w:rPr>
        <w:t>American Psychological Association</w:t>
      </w:r>
      <w:r>
        <w:rPr>
          <w:rFonts w:ascii="Times New Roman" w:hAnsi="Times New Roman" w:cs="Times New Roman"/>
          <w:sz w:val="24"/>
          <w:szCs w:val="24"/>
        </w:rPr>
        <w:t>.,</w:t>
      </w:r>
      <w:r w:rsidRPr="0074505F">
        <w:rPr>
          <w:rFonts w:ascii="Times New Roman" w:hAnsi="Times New Roman" w:cs="Times New Roman"/>
          <w:sz w:val="24"/>
          <w:szCs w:val="24"/>
        </w:rPr>
        <w:t xml:space="preserve"> (2007).</w:t>
      </w:r>
      <w:r>
        <w:rPr>
          <w:rFonts w:ascii="Times New Roman" w:hAnsi="Times New Roman" w:cs="Times New Roman"/>
          <w:sz w:val="24"/>
          <w:szCs w:val="24"/>
        </w:rPr>
        <w:t xml:space="preserve"> </w:t>
      </w:r>
      <w:r w:rsidRPr="008F04B6">
        <w:rPr>
          <w:rFonts w:ascii="Times New Roman" w:hAnsi="Times New Roman" w:cs="Times New Roman"/>
          <w:i/>
          <w:iCs/>
          <w:sz w:val="24"/>
          <w:szCs w:val="24"/>
        </w:rPr>
        <w:t xml:space="preserve">Task Force on the Sexualization of Girls. </w:t>
      </w:r>
      <w:r w:rsidRPr="008F04B6">
        <w:rPr>
          <w:rFonts w:ascii="Times New Roman" w:hAnsi="Times New Roman" w:cs="Times New Roman"/>
          <w:i/>
          <w:iCs/>
          <w:sz w:val="24"/>
          <w:szCs w:val="24"/>
        </w:rPr>
        <w:tab/>
        <w:t>Report of the APA task force on the sexualization of girls.</w:t>
      </w:r>
      <w:r w:rsidRPr="0074505F">
        <w:rPr>
          <w:rFonts w:ascii="Times New Roman" w:hAnsi="Times New Roman" w:cs="Times New Roman"/>
          <w:sz w:val="24"/>
          <w:szCs w:val="24"/>
        </w:rPr>
        <w:t xml:space="preserve"> Washington, DC: </w:t>
      </w:r>
      <w:r>
        <w:rPr>
          <w:rFonts w:ascii="Times New Roman" w:hAnsi="Times New Roman" w:cs="Times New Roman"/>
          <w:sz w:val="24"/>
          <w:szCs w:val="24"/>
        </w:rPr>
        <w:tab/>
      </w:r>
      <w:r w:rsidRPr="0074505F">
        <w:rPr>
          <w:rFonts w:ascii="Times New Roman" w:hAnsi="Times New Roman" w:cs="Times New Roman"/>
          <w:sz w:val="24"/>
          <w:szCs w:val="24"/>
        </w:rPr>
        <w:t xml:space="preserve">American Psychological Association. Retrieved from </w:t>
      </w:r>
      <w:hyperlink r:id="rId6" w:history="1">
        <w:r w:rsidRPr="008878E2">
          <w:rPr>
            <w:rStyle w:val="Hyperlink"/>
            <w:rFonts w:ascii="Times New Roman" w:hAnsi="Times New Roman" w:cs="Times New Roman"/>
            <w:sz w:val="24"/>
            <w:szCs w:val="24"/>
          </w:rPr>
          <w:t>www.apa.org/pi/wpo/sexuali</w:t>
        </w:r>
      </w:hyperlink>
      <w:r w:rsidRPr="0074505F">
        <w:rPr>
          <w:rFonts w:ascii="Times New Roman" w:hAnsi="Times New Roman" w:cs="Times New Roman"/>
          <w:sz w:val="24"/>
          <w:szCs w:val="24"/>
        </w:rPr>
        <w:t xml:space="preserve"> </w:t>
      </w:r>
      <w:r>
        <w:rPr>
          <w:rFonts w:ascii="Times New Roman" w:hAnsi="Times New Roman" w:cs="Times New Roman"/>
          <w:sz w:val="24"/>
          <w:szCs w:val="24"/>
        </w:rPr>
        <w:tab/>
      </w:r>
      <w:r w:rsidRPr="0074505F">
        <w:rPr>
          <w:rFonts w:ascii="Times New Roman" w:hAnsi="Times New Roman" w:cs="Times New Roman"/>
          <w:sz w:val="24"/>
          <w:szCs w:val="24"/>
        </w:rPr>
        <w:t>zation.html.</w:t>
      </w:r>
    </w:p>
    <w:p w14:paraId="1C4D3DB5" w14:textId="09A32B2D" w:rsidR="00AB6551" w:rsidRDefault="00AB6551" w:rsidP="008F2EA9">
      <w:pPr>
        <w:rPr>
          <w:rFonts w:ascii="Times New Roman" w:hAnsi="Times New Roman" w:cs="Times New Roman"/>
          <w:sz w:val="24"/>
          <w:szCs w:val="24"/>
        </w:rPr>
      </w:pPr>
      <w:r w:rsidRPr="00AB6551">
        <w:rPr>
          <w:rFonts w:ascii="Times New Roman" w:hAnsi="Times New Roman" w:cs="Times New Roman"/>
          <w:sz w:val="24"/>
          <w:szCs w:val="24"/>
        </w:rPr>
        <w:t>Atherton</w:t>
      </w:r>
      <w:r>
        <w:rPr>
          <w:rFonts w:ascii="Times New Roman" w:hAnsi="Times New Roman" w:cs="Times New Roman"/>
          <w:sz w:val="24"/>
          <w:szCs w:val="24"/>
        </w:rPr>
        <w:t xml:space="preserve">, F. &amp; Beynon, C. (2018). Is gambling an emerging public health issue for Wales, </w:t>
      </w:r>
      <w:r w:rsidR="009A4B2F">
        <w:rPr>
          <w:rFonts w:ascii="Times New Roman" w:hAnsi="Times New Roman" w:cs="Times New Roman"/>
          <w:sz w:val="24"/>
          <w:szCs w:val="24"/>
        </w:rPr>
        <w:tab/>
      </w:r>
      <w:proofErr w:type="gramStart"/>
      <w:r>
        <w:rPr>
          <w:rFonts w:ascii="Times New Roman" w:hAnsi="Times New Roman" w:cs="Times New Roman"/>
          <w:sz w:val="24"/>
          <w:szCs w:val="24"/>
        </w:rPr>
        <w:t>UK</w:t>
      </w:r>
      <w:r w:rsidR="009A4B2F">
        <w:rPr>
          <w:rFonts w:ascii="Times New Roman" w:hAnsi="Times New Roman" w:cs="Times New Roman"/>
          <w:sz w:val="24"/>
          <w:szCs w:val="24"/>
        </w:rPr>
        <w:t>?</w:t>
      </w:r>
      <w:r>
        <w:rPr>
          <w:rFonts w:ascii="Times New Roman" w:hAnsi="Times New Roman" w:cs="Times New Roman"/>
          <w:sz w:val="24"/>
          <w:szCs w:val="24"/>
        </w:rPr>
        <w:t>,</w:t>
      </w:r>
      <w:proofErr w:type="gramEnd"/>
      <w:r>
        <w:rPr>
          <w:rFonts w:ascii="Times New Roman" w:hAnsi="Times New Roman" w:cs="Times New Roman"/>
          <w:sz w:val="24"/>
          <w:szCs w:val="24"/>
        </w:rPr>
        <w:t xml:space="preserve"> </w:t>
      </w:r>
      <w:r w:rsidRPr="00AB6551">
        <w:rPr>
          <w:rFonts w:ascii="Times New Roman" w:hAnsi="Times New Roman" w:cs="Times New Roman"/>
          <w:i/>
          <w:iCs/>
          <w:sz w:val="24"/>
          <w:szCs w:val="24"/>
        </w:rPr>
        <w:t>Journal of Public Health,</w:t>
      </w:r>
      <w:r>
        <w:rPr>
          <w:rFonts w:ascii="Times New Roman" w:hAnsi="Times New Roman" w:cs="Times New Roman"/>
          <w:sz w:val="24"/>
          <w:szCs w:val="24"/>
        </w:rPr>
        <w:t xml:space="preserve"> </w:t>
      </w:r>
      <w:r w:rsidR="009A4B2F">
        <w:rPr>
          <w:rFonts w:ascii="Times New Roman" w:hAnsi="Times New Roman" w:cs="Times New Roman"/>
          <w:sz w:val="24"/>
          <w:szCs w:val="24"/>
        </w:rPr>
        <w:t>p1-6. DOI</w:t>
      </w:r>
      <w:r w:rsidR="009A4B2F" w:rsidRPr="009A4B2F">
        <w:rPr>
          <w:rFonts w:ascii="Times New Roman" w:hAnsi="Times New Roman" w:cs="Times New Roman"/>
          <w:sz w:val="24"/>
          <w:szCs w:val="24"/>
        </w:rPr>
        <w:t>:10.1093/pubmed/fdy164</w:t>
      </w:r>
      <w:r w:rsidR="009A4B2F">
        <w:rPr>
          <w:rFonts w:ascii="Times New Roman" w:hAnsi="Times New Roman" w:cs="Times New Roman"/>
          <w:sz w:val="24"/>
          <w:szCs w:val="24"/>
        </w:rPr>
        <w:t>.</w:t>
      </w:r>
    </w:p>
    <w:p w14:paraId="53BC22A8" w14:textId="2C85E464" w:rsidR="000476FB" w:rsidRPr="0084773A" w:rsidRDefault="000476FB" w:rsidP="008F2EA9">
      <w:pPr>
        <w:rPr>
          <w:rFonts w:ascii="Times New Roman" w:hAnsi="Times New Roman" w:cs="Times New Roman"/>
          <w:sz w:val="24"/>
          <w:szCs w:val="24"/>
        </w:rPr>
      </w:pPr>
      <w:r>
        <w:rPr>
          <w:rFonts w:ascii="Times New Roman" w:hAnsi="Times New Roman" w:cs="Times New Roman"/>
          <w:sz w:val="24"/>
          <w:szCs w:val="24"/>
        </w:rPr>
        <w:t>Daniels, E.A. &amp; Zurbriggen, E. L. (</w:t>
      </w:r>
      <w:r w:rsidR="0084773A">
        <w:rPr>
          <w:rFonts w:ascii="Times New Roman" w:hAnsi="Times New Roman" w:cs="Times New Roman"/>
          <w:sz w:val="24"/>
          <w:szCs w:val="24"/>
        </w:rPr>
        <w:t xml:space="preserve">2016). </w:t>
      </w:r>
      <w:r w:rsidR="0084773A" w:rsidRPr="0084773A">
        <w:rPr>
          <w:rFonts w:ascii="Times New Roman" w:hAnsi="Times New Roman" w:cs="Times New Roman"/>
          <w:sz w:val="24"/>
          <w:szCs w:val="24"/>
        </w:rPr>
        <w:t xml:space="preserve">The Price of Sexy: Viewers’ Perceptions of a </w:t>
      </w:r>
      <w:r w:rsidR="0084773A">
        <w:rPr>
          <w:rFonts w:ascii="Times New Roman" w:hAnsi="Times New Roman" w:cs="Times New Roman"/>
          <w:sz w:val="24"/>
          <w:szCs w:val="24"/>
        </w:rPr>
        <w:tab/>
      </w:r>
      <w:r w:rsidR="0084773A" w:rsidRPr="0084773A">
        <w:rPr>
          <w:rFonts w:ascii="Times New Roman" w:hAnsi="Times New Roman" w:cs="Times New Roman"/>
          <w:sz w:val="24"/>
          <w:szCs w:val="24"/>
        </w:rPr>
        <w:t>Sexualized Versus Nonsexualized Facebook Proﬁle Photograp</w:t>
      </w:r>
      <w:r w:rsidR="0084773A">
        <w:rPr>
          <w:rFonts w:ascii="Times New Roman" w:hAnsi="Times New Roman" w:cs="Times New Roman"/>
          <w:sz w:val="24"/>
          <w:szCs w:val="24"/>
        </w:rPr>
        <w:t xml:space="preserve">h, </w:t>
      </w:r>
      <w:r w:rsidR="0084773A" w:rsidRPr="0084773A">
        <w:rPr>
          <w:rFonts w:ascii="Times New Roman" w:hAnsi="Times New Roman" w:cs="Times New Roman"/>
          <w:i/>
          <w:iCs/>
          <w:sz w:val="24"/>
          <w:szCs w:val="24"/>
        </w:rPr>
        <w:t xml:space="preserve">Psychology of </w:t>
      </w:r>
      <w:r w:rsidR="0084773A">
        <w:rPr>
          <w:rFonts w:ascii="Times New Roman" w:hAnsi="Times New Roman" w:cs="Times New Roman"/>
          <w:i/>
          <w:iCs/>
          <w:sz w:val="24"/>
          <w:szCs w:val="24"/>
        </w:rPr>
        <w:tab/>
      </w:r>
      <w:r w:rsidR="0084773A" w:rsidRPr="0084773A">
        <w:rPr>
          <w:rFonts w:ascii="Times New Roman" w:hAnsi="Times New Roman" w:cs="Times New Roman"/>
          <w:i/>
          <w:iCs/>
          <w:sz w:val="24"/>
          <w:szCs w:val="24"/>
        </w:rPr>
        <w:t>Popular Media Culture,</w:t>
      </w:r>
      <w:r w:rsidR="0084773A">
        <w:rPr>
          <w:rFonts w:ascii="Times New Roman" w:hAnsi="Times New Roman" w:cs="Times New Roman"/>
          <w:i/>
          <w:iCs/>
          <w:sz w:val="24"/>
          <w:szCs w:val="24"/>
        </w:rPr>
        <w:t xml:space="preserve"> 5,</w:t>
      </w:r>
      <w:r w:rsidR="0084773A">
        <w:rPr>
          <w:rFonts w:ascii="Times New Roman" w:hAnsi="Times New Roman" w:cs="Times New Roman"/>
          <w:sz w:val="24"/>
          <w:szCs w:val="24"/>
        </w:rPr>
        <w:t xml:space="preserve"> (1), 1-12.</w:t>
      </w:r>
    </w:p>
    <w:p w14:paraId="3CF0D31B" w14:textId="2766E9DD" w:rsidR="00AB6551" w:rsidRDefault="00AB6551" w:rsidP="008F2EA9">
      <w:pPr>
        <w:rPr>
          <w:rFonts w:ascii="Times New Roman" w:hAnsi="Times New Roman" w:cs="Times New Roman"/>
          <w:sz w:val="24"/>
          <w:szCs w:val="24"/>
        </w:rPr>
      </w:pPr>
      <w:r w:rsidRPr="00AB6551">
        <w:rPr>
          <w:rFonts w:ascii="Times New Roman" w:hAnsi="Times New Roman" w:cs="Times New Roman"/>
          <w:sz w:val="24"/>
          <w:szCs w:val="24"/>
        </w:rPr>
        <w:t>Disley</w:t>
      </w:r>
      <w:r>
        <w:rPr>
          <w:rFonts w:ascii="Times New Roman" w:hAnsi="Times New Roman" w:cs="Times New Roman"/>
          <w:sz w:val="24"/>
          <w:szCs w:val="24"/>
        </w:rPr>
        <w:t>,</w:t>
      </w:r>
      <w:r w:rsidRPr="00AB6551">
        <w:rPr>
          <w:rFonts w:ascii="Times New Roman" w:hAnsi="Times New Roman" w:cs="Times New Roman"/>
          <w:sz w:val="24"/>
          <w:szCs w:val="24"/>
        </w:rPr>
        <w:t xml:space="preserve"> E</w:t>
      </w:r>
      <w:r>
        <w:rPr>
          <w:rFonts w:ascii="Times New Roman" w:hAnsi="Times New Roman" w:cs="Times New Roman"/>
          <w:sz w:val="24"/>
          <w:szCs w:val="24"/>
        </w:rPr>
        <w:t>.,</w:t>
      </w:r>
      <w:r w:rsidRPr="00AB6551">
        <w:rPr>
          <w:rFonts w:ascii="Times New Roman" w:hAnsi="Times New Roman" w:cs="Times New Roman"/>
          <w:sz w:val="24"/>
          <w:szCs w:val="24"/>
        </w:rPr>
        <w:t xml:space="preserve"> Pollitt</w:t>
      </w:r>
      <w:r>
        <w:rPr>
          <w:rFonts w:ascii="Times New Roman" w:hAnsi="Times New Roman" w:cs="Times New Roman"/>
          <w:sz w:val="24"/>
          <w:szCs w:val="24"/>
        </w:rPr>
        <w:t>,</w:t>
      </w:r>
      <w:r w:rsidRPr="00AB6551">
        <w:rPr>
          <w:rFonts w:ascii="Times New Roman" w:hAnsi="Times New Roman" w:cs="Times New Roman"/>
          <w:sz w:val="24"/>
          <w:szCs w:val="24"/>
        </w:rPr>
        <w:t xml:space="preserve"> A</w:t>
      </w:r>
      <w:r>
        <w:rPr>
          <w:rFonts w:ascii="Times New Roman" w:hAnsi="Times New Roman" w:cs="Times New Roman"/>
          <w:sz w:val="24"/>
          <w:szCs w:val="24"/>
        </w:rPr>
        <w:t>.</w:t>
      </w:r>
      <w:r w:rsidRPr="00AB6551">
        <w:rPr>
          <w:rFonts w:ascii="Times New Roman" w:hAnsi="Times New Roman" w:cs="Times New Roman"/>
          <w:sz w:val="24"/>
          <w:szCs w:val="24"/>
        </w:rPr>
        <w:t xml:space="preserve"> </w:t>
      </w:r>
      <w:r>
        <w:rPr>
          <w:rFonts w:ascii="Times New Roman" w:hAnsi="Times New Roman" w:cs="Times New Roman"/>
          <w:sz w:val="24"/>
          <w:szCs w:val="24"/>
        </w:rPr>
        <w:t xml:space="preserve">&amp; </w:t>
      </w:r>
      <w:r w:rsidRPr="00AB6551">
        <w:rPr>
          <w:rFonts w:ascii="Times New Roman" w:hAnsi="Times New Roman" w:cs="Times New Roman"/>
          <w:sz w:val="24"/>
          <w:szCs w:val="24"/>
        </w:rPr>
        <w:t>May Culley D et al.</w:t>
      </w:r>
      <w:r>
        <w:rPr>
          <w:rFonts w:ascii="Times New Roman" w:hAnsi="Times New Roman" w:cs="Times New Roman"/>
          <w:sz w:val="24"/>
          <w:szCs w:val="24"/>
        </w:rPr>
        <w:t xml:space="preserve"> (2011).</w:t>
      </w:r>
      <w:r w:rsidRPr="00AB6551">
        <w:rPr>
          <w:rFonts w:ascii="Times New Roman" w:hAnsi="Times New Roman" w:cs="Times New Roman"/>
          <w:sz w:val="24"/>
          <w:szCs w:val="24"/>
        </w:rPr>
        <w:t xml:space="preserve"> </w:t>
      </w:r>
      <w:r w:rsidRPr="008F04B6">
        <w:rPr>
          <w:rFonts w:ascii="Times New Roman" w:hAnsi="Times New Roman" w:cs="Times New Roman"/>
          <w:i/>
          <w:iCs/>
          <w:sz w:val="24"/>
          <w:szCs w:val="24"/>
        </w:rPr>
        <w:t>Map the Gap a Critical Review of the</w:t>
      </w:r>
      <w:r w:rsidRPr="008F04B6">
        <w:rPr>
          <w:rFonts w:ascii="Times New Roman" w:hAnsi="Times New Roman" w:cs="Times New Roman"/>
          <w:i/>
          <w:iCs/>
          <w:sz w:val="24"/>
          <w:szCs w:val="24"/>
        </w:rPr>
        <w:tab/>
        <w:t>Literature on Gambling Related Harm.</w:t>
      </w:r>
      <w:r w:rsidRPr="00AB6551">
        <w:rPr>
          <w:rFonts w:ascii="Times New Roman" w:hAnsi="Times New Roman" w:cs="Times New Roman"/>
          <w:sz w:val="24"/>
          <w:szCs w:val="24"/>
        </w:rPr>
        <w:t xml:space="preserve"> Sp</w:t>
      </w:r>
      <w:r>
        <w:rPr>
          <w:rFonts w:ascii="Times New Roman" w:hAnsi="Times New Roman" w:cs="Times New Roman"/>
          <w:sz w:val="24"/>
          <w:szCs w:val="24"/>
        </w:rPr>
        <w:t>ons</w:t>
      </w:r>
      <w:r w:rsidRPr="00AB6551">
        <w:rPr>
          <w:rFonts w:ascii="Times New Roman" w:hAnsi="Times New Roman" w:cs="Times New Roman"/>
          <w:sz w:val="24"/>
          <w:szCs w:val="24"/>
        </w:rPr>
        <w:t xml:space="preserve">ored by the Responsible Gambling </w:t>
      </w:r>
      <w:r>
        <w:rPr>
          <w:rFonts w:ascii="Times New Roman" w:hAnsi="Times New Roman" w:cs="Times New Roman"/>
          <w:sz w:val="24"/>
          <w:szCs w:val="24"/>
        </w:rPr>
        <w:tab/>
      </w:r>
      <w:r w:rsidRPr="00AB6551">
        <w:rPr>
          <w:rFonts w:ascii="Times New Roman" w:hAnsi="Times New Roman" w:cs="Times New Roman"/>
          <w:sz w:val="24"/>
          <w:szCs w:val="24"/>
        </w:rPr>
        <w:t>Fund. RAND Corporation.</w:t>
      </w:r>
    </w:p>
    <w:p w14:paraId="32269BC7" w14:textId="307B3465" w:rsidR="00917C73" w:rsidRPr="00AB6551" w:rsidRDefault="00917C73" w:rsidP="008F2EA9">
      <w:pPr>
        <w:rPr>
          <w:rFonts w:ascii="Times New Roman" w:hAnsi="Times New Roman" w:cs="Times New Roman"/>
          <w:sz w:val="24"/>
          <w:szCs w:val="24"/>
        </w:rPr>
      </w:pPr>
      <w:r w:rsidRPr="00917C73">
        <w:rPr>
          <w:rFonts w:ascii="Times New Roman" w:hAnsi="Times New Roman" w:cs="Times New Roman"/>
          <w:sz w:val="24"/>
          <w:szCs w:val="24"/>
        </w:rPr>
        <w:t>Friedman</w:t>
      </w:r>
      <w:r w:rsidR="008F04B6">
        <w:rPr>
          <w:rFonts w:ascii="Times New Roman" w:hAnsi="Times New Roman" w:cs="Times New Roman"/>
          <w:sz w:val="24"/>
          <w:szCs w:val="24"/>
        </w:rPr>
        <w:t>,</w:t>
      </w:r>
      <w:r w:rsidRPr="00917C73">
        <w:rPr>
          <w:rFonts w:ascii="Times New Roman" w:hAnsi="Times New Roman" w:cs="Times New Roman"/>
          <w:sz w:val="24"/>
          <w:szCs w:val="24"/>
        </w:rPr>
        <w:t xml:space="preserve"> H</w:t>
      </w:r>
      <w:r w:rsidR="008F04B6">
        <w:rPr>
          <w:rFonts w:ascii="Times New Roman" w:hAnsi="Times New Roman" w:cs="Times New Roman"/>
          <w:sz w:val="24"/>
          <w:szCs w:val="24"/>
        </w:rPr>
        <w:t>.</w:t>
      </w:r>
      <w:r w:rsidRPr="00917C73">
        <w:rPr>
          <w:rFonts w:ascii="Times New Roman" w:hAnsi="Times New Roman" w:cs="Times New Roman"/>
          <w:sz w:val="24"/>
          <w:szCs w:val="24"/>
        </w:rPr>
        <w:t xml:space="preserve">S </w:t>
      </w:r>
      <w:r w:rsidR="008F04B6">
        <w:rPr>
          <w:rFonts w:ascii="Times New Roman" w:hAnsi="Times New Roman" w:cs="Times New Roman"/>
          <w:sz w:val="24"/>
          <w:szCs w:val="24"/>
        </w:rPr>
        <w:t>&amp;</w:t>
      </w:r>
      <w:r w:rsidRPr="00917C73">
        <w:rPr>
          <w:rFonts w:ascii="Times New Roman" w:hAnsi="Times New Roman" w:cs="Times New Roman"/>
          <w:sz w:val="24"/>
          <w:szCs w:val="24"/>
        </w:rPr>
        <w:t xml:space="preserve"> Kern</w:t>
      </w:r>
      <w:r w:rsidR="008F04B6">
        <w:rPr>
          <w:rFonts w:ascii="Times New Roman" w:hAnsi="Times New Roman" w:cs="Times New Roman"/>
          <w:sz w:val="24"/>
          <w:szCs w:val="24"/>
        </w:rPr>
        <w:t>,</w:t>
      </w:r>
      <w:r w:rsidRPr="00917C73">
        <w:rPr>
          <w:rFonts w:ascii="Times New Roman" w:hAnsi="Times New Roman" w:cs="Times New Roman"/>
          <w:sz w:val="24"/>
          <w:szCs w:val="24"/>
        </w:rPr>
        <w:t xml:space="preserve"> M</w:t>
      </w:r>
      <w:r w:rsidR="008F04B6">
        <w:rPr>
          <w:rFonts w:ascii="Times New Roman" w:hAnsi="Times New Roman" w:cs="Times New Roman"/>
          <w:sz w:val="24"/>
          <w:szCs w:val="24"/>
        </w:rPr>
        <w:t>.</w:t>
      </w:r>
      <w:r w:rsidRPr="00917C73">
        <w:rPr>
          <w:rFonts w:ascii="Times New Roman" w:hAnsi="Times New Roman" w:cs="Times New Roman"/>
          <w:sz w:val="24"/>
          <w:szCs w:val="24"/>
        </w:rPr>
        <w:t xml:space="preserve">L (2014) Personality, wellbeing, and health. </w:t>
      </w:r>
      <w:r w:rsidRPr="008F04B6">
        <w:rPr>
          <w:rFonts w:ascii="Times New Roman" w:hAnsi="Times New Roman" w:cs="Times New Roman"/>
          <w:i/>
          <w:iCs/>
          <w:sz w:val="24"/>
          <w:szCs w:val="24"/>
        </w:rPr>
        <w:t>Annual Review of</w:t>
      </w:r>
      <w:r w:rsidR="008F04B6">
        <w:rPr>
          <w:rFonts w:ascii="Times New Roman" w:hAnsi="Times New Roman" w:cs="Times New Roman"/>
          <w:i/>
          <w:iCs/>
          <w:sz w:val="24"/>
          <w:szCs w:val="24"/>
        </w:rPr>
        <w:tab/>
      </w:r>
      <w:r w:rsidR="008F04B6">
        <w:rPr>
          <w:rFonts w:ascii="Times New Roman" w:hAnsi="Times New Roman" w:cs="Times New Roman"/>
          <w:i/>
          <w:iCs/>
          <w:sz w:val="24"/>
          <w:szCs w:val="24"/>
        </w:rPr>
        <w:tab/>
      </w:r>
      <w:r w:rsidRPr="008F04B6">
        <w:rPr>
          <w:rFonts w:ascii="Times New Roman" w:hAnsi="Times New Roman" w:cs="Times New Roman"/>
          <w:i/>
          <w:iCs/>
          <w:sz w:val="24"/>
          <w:szCs w:val="24"/>
        </w:rPr>
        <w:t xml:space="preserve"> Psychology</w:t>
      </w:r>
      <w:r w:rsidR="008F04B6">
        <w:rPr>
          <w:rFonts w:ascii="Times New Roman" w:hAnsi="Times New Roman" w:cs="Times New Roman"/>
          <w:i/>
          <w:iCs/>
          <w:sz w:val="24"/>
          <w:szCs w:val="24"/>
        </w:rPr>
        <w:t>,</w:t>
      </w:r>
      <w:r w:rsidRPr="00917C73">
        <w:rPr>
          <w:rFonts w:ascii="Times New Roman" w:hAnsi="Times New Roman" w:cs="Times New Roman"/>
          <w:sz w:val="24"/>
          <w:szCs w:val="24"/>
        </w:rPr>
        <w:t xml:space="preserve"> </w:t>
      </w:r>
      <w:r w:rsidR="008F04B6">
        <w:rPr>
          <w:rFonts w:ascii="Times New Roman" w:hAnsi="Times New Roman" w:cs="Times New Roman"/>
          <w:sz w:val="24"/>
          <w:szCs w:val="24"/>
        </w:rPr>
        <w:t>(</w:t>
      </w:r>
      <w:r w:rsidRPr="00917C73">
        <w:rPr>
          <w:rFonts w:ascii="Times New Roman" w:hAnsi="Times New Roman" w:cs="Times New Roman"/>
          <w:sz w:val="24"/>
          <w:szCs w:val="24"/>
        </w:rPr>
        <w:t>65</w:t>
      </w:r>
      <w:r w:rsidR="008F04B6">
        <w:rPr>
          <w:rFonts w:ascii="Times New Roman" w:hAnsi="Times New Roman" w:cs="Times New Roman"/>
          <w:sz w:val="24"/>
          <w:szCs w:val="24"/>
        </w:rPr>
        <w:t>),</w:t>
      </w:r>
      <w:r w:rsidRPr="00917C73">
        <w:rPr>
          <w:rFonts w:ascii="Times New Roman" w:hAnsi="Times New Roman" w:cs="Times New Roman"/>
          <w:sz w:val="24"/>
          <w:szCs w:val="24"/>
        </w:rPr>
        <w:t xml:space="preserve"> 719–742.</w:t>
      </w:r>
    </w:p>
    <w:p w14:paraId="69A2EC2C" w14:textId="26DA8CE6" w:rsidR="00394EC6" w:rsidRPr="00394EC6" w:rsidRDefault="00394EC6" w:rsidP="008F2EA9">
      <w:pPr>
        <w:rPr>
          <w:rFonts w:ascii="Times New Roman" w:hAnsi="Times New Roman" w:cs="Times New Roman"/>
          <w:i/>
          <w:iCs/>
          <w:sz w:val="24"/>
          <w:szCs w:val="24"/>
        </w:rPr>
      </w:pPr>
      <w:r w:rsidRPr="00394EC6">
        <w:rPr>
          <w:rFonts w:ascii="Times New Roman" w:hAnsi="Times New Roman" w:cs="Times New Roman"/>
          <w:sz w:val="24"/>
          <w:szCs w:val="24"/>
        </w:rPr>
        <w:t>Gambling Commission.</w:t>
      </w:r>
      <w:r>
        <w:rPr>
          <w:rFonts w:ascii="Times New Roman" w:hAnsi="Times New Roman" w:cs="Times New Roman"/>
          <w:sz w:val="24"/>
          <w:szCs w:val="24"/>
        </w:rPr>
        <w:t xml:space="preserve"> (2016).</w:t>
      </w:r>
      <w:r w:rsidRPr="00394EC6">
        <w:rPr>
          <w:rFonts w:ascii="Times New Roman" w:hAnsi="Times New Roman" w:cs="Times New Roman"/>
          <w:sz w:val="24"/>
          <w:szCs w:val="24"/>
        </w:rPr>
        <w:t xml:space="preserve"> </w:t>
      </w:r>
      <w:r w:rsidRPr="00394EC6">
        <w:rPr>
          <w:rFonts w:ascii="Times New Roman" w:hAnsi="Times New Roman" w:cs="Times New Roman"/>
          <w:i/>
          <w:iCs/>
          <w:sz w:val="24"/>
          <w:szCs w:val="24"/>
        </w:rPr>
        <w:t>Participation in Gambling and Rates of Problem Gambling</w:t>
      </w:r>
      <w:r w:rsidR="00514C73">
        <w:rPr>
          <w:rFonts w:ascii="Times New Roman" w:hAnsi="Times New Roman" w:cs="Times New Roman"/>
          <w:i/>
          <w:iCs/>
          <w:sz w:val="24"/>
          <w:szCs w:val="24"/>
        </w:rPr>
        <w:tab/>
      </w:r>
      <w:r w:rsidRPr="00394EC6">
        <w:rPr>
          <w:rFonts w:ascii="Times New Roman" w:hAnsi="Times New Roman" w:cs="Times New Roman"/>
          <w:i/>
          <w:iCs/>
          <w:sz w:val="24"/>
          <w:szCs w:val="24"/>
        </w:rPr>
        <w:t xml:space="preserve"> in Wales, 2015.</w:t>
      </w:r>
    </w:p>
    <w:p w14:paraId="6BC3EB02" w14:textId="0EB0D373" w:rsidR="008F2EA9" w:rsidRDefault="008F2EA9" w:rsidP="008F2EA9">
      <w:pPr>
        <w:rPr>
          <w:rFonts w:ascii="Times New Roman" w:hAnsi="Times New Roman" w:cs="Times New Roman"/>
          <w:sz w:val="24"/>
          <w:szCs w:val="24"/>
        </w:rPr>
      </w:pPr>
      <w:r w:rsidRPr="0052674A">
        <w:rPr>
          <w:rFonts w:ascii="Times New Roman" w:hAnsi="Times New Roman" w:cs="Times New Roman"/>
          <w:sz w:val="24"/>
          <w:szCs w:val="24"/>
        </w:rPr>
        <w:t>Gross, R</w:t>
      </w:r>
      <w:r>
        <w:rPr>
          <w:rFonts w:ascii="Times New Roman" w:hAnsi="Times New Roman" w:cs="Times New Roman"/>
          <w:sz w:val="24"/>
          <w:szCs w:val="24"/>
        </w:rPr>
        <w:t>.</w:t>
      </w:r>
      <w:r w:rsidRPr="0052674A">
        <w:rPr>
          <w:rFonts w:ascii="Times New Roman" w:hAnsi="Times New Roman" w:cs="Times New Roman"/>
          <w:sz w:val="24"/>
          <w:szCs w:val="24"/>
        </w:rPr>
        <w:t xml:space="preserve"> (2010)</w:t>
      </w:r>
      <w:r>
        <w:rPr>
          <w:rFonts w:ascii="Times New Roman" w:hAnsi="Times New Roman" w:cs="Times New Roman"/>
          <w:sz w:val="24"/>
          <w:szCs w:val="24"/>
        </w:rPr>
        <w:t>.</w:t>
      </w:r>
      <w:r w:rsidRPr="0052674A">
        <w:rPr>
          <w:rFonts w:ascii="Times New Roman" w:hAnsi="Times New Roman" w:cs="Times New Roman"/>
          <w:sz w:val="24"/>
          <w:szCs w:val="24"/>
        </w:rPr>
        <w:t xml:space="preserve"> </w:t>
      </w:r>
      <w:r w:rsidRPr="0052674A">
        <w:rPr>
          <w:rFonts w:ascii="Times New Roman" w:hAnsi="Times New Roman" w:cs="Times New Roman"/>
          <w:i/>
          <w:iCs/>
          <w:sz w:val="24"/>
          <w:szCs w:val="24"/>
        </w:rPr>
        <w:t>Psychology: the science of mind and behaviour</w:t>
      </w:r>
      <w:r>
        <w:rPr>
          <w:rFonts w:ascii="Times New Roman" w:hAnsi="Times New Roman" w:cs="Times New Roman"/>
          <w:i/>
          <w:iCs/>
          <w:sz w:val="24"/>
          <w:szCs w:val="24"/>
        </w:rPr>
        <w:t>.</w:t>
      </w:r>
      <w:r w:rsidRPr="0052674A">
        <w:rPr>
          <w:rFonts w:ascii="Times New Roman" w:hAnsi="Times New Roman" w:cs="Times New Roman"/>
          <w:sz w:val="24"/>
          <w:szCs w:val="24"/>
        </w:rPr>
        <w:t xml:space="preserve"> Abingdon: Hodder</w:t>
      </w:r>
    </w:p>
    <w:p w14:paraId="30AC8ADE" w14:textId="0195DA9D" w:rsidR="008F04B6" w:rsidRPr="008F04B6" w:rsidRDefault="008F04B6" w:rsidP="008F2EA9">
      <w:pPr>
        <w:rPr>
          <w:rFonts w:ascii="Times New Roman" w:hAnsi="Times New Roman" w:cs="Times New Roman"/>
          <w:sz w:val="24"/>
          <w:szCs w:val="24"/>
        </w:rPr>
      </w:pPr>
      <w:r>
        <w:rPr>
          <w:rFonts w:ascii="Times New Roman" w:hAnsi="Times New Roman" w:cs="Times New Roman"/>
          <w:sz w:val="24"/>
          <w:szCs w:val="24"/>
        </w:rPr>
        <w:t xml:space="preserve">Hill, E.M. (2016). </w:t>
      </w:r>
      <w:r w:rsidRPr="008F04B6">
        <w:rPr>
          <w:rFonts w:ascii="Times New Roman" w:hAnsi="Times New Roman" w:cs="Times New Roman"/>
          <w:sz w:val="24"/>
          <w:szCs w:val="24"/>
        </w:rPr>
        <w:t xml:space="preserve">The role of narcissism </w:t>
      </w:r>
      <w:proofErr w:type="gramStart"/>
      <w:r w:rsidRPr="008F04B6">
        <w:rPr>
          <w:rFonts w:ascii="Times New Roman" w:hAnsi="Times New Roman" w:cs="Times New Roman"/>
          <w:sz w:val="24"/>
          <w:szCs w:val="24"/>
        </w:rPr>
        <w:t>in  health</w:t>
      </w:r>
      <w:proofErr w:type="gramEnd"/>
      <w:r w:rsidRPr="008F04B6">
        <w:rPr>
          <w:rFonts w:ascii="Times New Roman" w:hAnsi="Times New Roman" w:cs="Times New Roman"/>
          <w:sz w:val="24"/>
          <w:szCs w:val="24"/>
        </w:rPr>
        <w:t>-risk and health-protective behaviors</w:t>
      </w:r>
      <w:r>
        <w:rPr>
          <w:rFonts w:ascii="Times New Roman" w:hAnsi="Times New Roman" w:cs="Times New Roman"/>
          <w:sz w:val="24"/>
          <w:szCs w:val="24"/>
        </w:rPr>
        <w:t xml:space="preserve">, </w:t>
      </w:r>
      <w:r>
        <w:rPr>
          <w:rFonts w:ascii="Times New Roman" w:hAnsi="Times New Roman" w:cs="Times New Roman"/>
          <w:sz w:val="24"/>
          <w:szCs w:val="24"/>
        </w:rPr>
        <w:tab/>
      </w:r>
      <w:r w:rsidRPr="008F04B6">
        <w:rPr>
          <w:rFonts w:ascii="Times New Roman" w:hAnsi="Times New Roman" w:cs="Times New Roman"/>
          <w:i/>
          <w:iCs/>
          <w:sz w:val="24"/>
          <w:szCs w:val="24"/>
        </w:rPr>
        <w:t>Journal of Health Psychology,</w:t>
      </w:r>
      <w:r>
        <w:rPr>
          <w:rFonts w:ascii="Times New Roman" w:hAnsi="Times New Roman" w:cs="Times New Roman"/>
          <w:i/>
          <w:iCs/>
          <w:sz w:val="24"/>
          <w:szCs w:val="24"/>
        </w:rPr>
        <w:t xml:space="preserve"> 21</w:t>
      </w:r>
      <w:r>
        <w:rPr>
          <w:rFonts w:ascii="Times New Roman" w:hAnsi="Times New Roman" w:cs="Times New Roman"/>
          <w:sz w:val="24"/>
          <w:szCs w:val="24"/>
        </w:rPr>
        <w:t xml:space="preserve">(9), </w:t>
      </w:r>
      <w:r w:rsidRPr="008F04B6">
        <w:rPr>
          <w:rFonts w:ascii="Times New Roman" w:hAnsi="Times New Roman" w:cs="Times New Roman"/>
          <w:sz w:val="24"/>
          <w:szCs w:val="24"/>
        </w:rPr>
        <w:t>2021 –203</w:t>
      </w:r>
      <w:r>
        <w:rPr>
          <w:rFonts w:ascii="Times New Roman" w:hAnsi="Times New Roman" w:cs="Times New Roman"/>
          <w:sz w:val="24"/>
          <w:szCs w:val="24"/>
        </w:rPr>
        <w:t xml:space="preserve">2. </w:t>
      </w:r>
      <w:r w:rsidRPr="008F04B6">
        <w:rPr>
          <w:rFonts w:ascii="Times New Roman" w:hAnsi="Times New Roman" w:cs="Times New Roman"/>
          <w:sz w:val="24"/>
          <w:szCs w:val="24"/>
        </w:rPr>
        <w:t>DOI: 10.1177/1359105315569858</w:t>
      </w:r>
    </w:p>
    <w:p w14:paraId="50FEF66C" w14:textId="22F43CF6" w:rsidR="000F441F" w:rsidRDefault="00394EC6" w:rsidP="008F2EA9">
      <w:pPr>
        <w:rPr>
          <w:rFonts w:ascii="Times New Roman" w:hAnsi="Times New Roman" w:cs="Times New Roman"/>
          <w:sz w:val="24"/>
          <w:szCs w:val="24"/>
        </w:rPr>
      </w:pPr>
      <w:r w:rsidRPr="00394EC6">
        <w:rPr>
          <w:rFonts w:ascii="Times New Roman" w:hAnsi="Times New Roman" w:cs="Times New Roman"/>
          <w:sz w:val="24"/>
          <w:szCs w:val="24"/>
        </w:rPr>
        <w:t>HM Revenue &amp; Customs</w:t>
      </w:r>
      <w:r>
        <w:rPr>
          <w:rFonts w:ascii="Times New Roman" w:hAnsi="Times New Roman" w:cs="Times New Roman"/>
          <w:sz w:val="24"/>
          <w:szCs w:val="24"/>
        </w:rPr>
        <w:t>. (2016).</w:t>
      </w:r>
      <w:r w:rsidRPr="00394EC6">
        <w:rPr>
          <w:rFonts w:ascii="Times New Roman" w:hAnsi="Times New Roman" w:cs="Times New Roman"/>
          <w:sz w:val="24"/>
          <w:szCs w:val="24"/>
        </w:rPr>
        <w:t xml:space="preserve"> HRMC Annual Report and Accounts 2015–16. 160</w:t>
      </w:r>
      <w:r>
        <w:rPr>
          <w:rFonts w:ascii="Times New Roman" w:hAnsi="Times New Roman" w:cs="Times New Roman"/>
          <w:sz w:val="24"/>
          <w:szCs w:val="24"/>
        </w:rPr>
        <w:t>.</w:t>
      </w:r>
    </w:p>
    <w:p w14:paraId="578A346A" w14:textId="77777777" w:rsidR="008F04B6" w:rsidRPr="000F441F" w:rsidRDefault="00514C73" w:rsidP="008F2EA9">
      <w:pPr>
        <w:rPr>
          <w:rFonts w:ascii="Times New Roman" w:hAnsi="Times New Roman" w:cs="Times New Roman"/>
          <w:i/>
          <w:iCs/>
          <w:sz w:val="24"/>
          <w:szCs w:val="24"/>
        </w:rPr>
      </w:pPr>
      <w:r w:rsidRPr="00514C73">
        <w:rPr>
          <w:rFonts w:ascii="Times New Roman" w:hAnsi="Times New Roman" w:cs="Times New Roman"/>
          <w:sz w:val="24"/>
          <w:szCs w:val="24"/>
        </w:rPr>
        <w:t>Langham</w:t>
      </w:r>
      <w:r w:rsidR="009A4B2F">
        <w:rPr>
          <w:rFonts w:ascii="Times New Roman" w:hAnsi="Times New Roman" w:cs="Times New Roman"/>
          <w:sz w:val="24"/>
          <w:szCs w:val="24"/>
        </w:rPr>
        <w:t>,</w:t>
      </w:r>
      <w:r w:rsidRPr="00514C73">
        <w:rPr>
          <w:rFonts w:ascii="Times New Roman" w:hAnsi="Times New Roman" w:cs="Times New Roman"/>
          <w:sz w:val="24"/>
          <w:szCs w:val="24"/>
        </w:rPr>
        <w:t xml:space="preserve"> E</w:t>
      </w:r>
      <w:r w:rsidR="009A4B2F">
        <w:rPr>
          <w:rFonts w:ascii="Times New Roman" w:hAnsi="Times New Roman" w:cs="Times New Roman"/>
          <w:sz w:val="24"/>
          <w:szCs w:val="24"/>
        </w:rPr>
        <w:t>.</w:t>
      </w:r>
      <w:r w:rsidRPr="00514C73">
        <w:rPr>
          <w:rFonts w:ascii="Times New Roman" w:hAnsi="Times New Roman" w:cs="Times New Roman"/>
          <w:sz w:val="24"/>
          <w:szCs w:val="24"/>
        </w:rPr>
        <w:t>, Thorne</w:t>
      </w:r>
      <w:r w:rsidR="009A4B2F">
        <w:rPr>
          <w:rFonts w:ascii="Times New Roman" w:hAnsi="Times New Roman" w:cs="Times New Roman"/>
          <w:sz w:val="24"/>
          <w:szCs w:val="24"/>
        </w:rPr>
        <w:t>,</w:t>
      </w:r>
      <w:r w:rsidRPr="00514C73">
        <w:rPr>
          <w:rFonts w:ascii="Times New Roman" w:hAnsi="Times New Roman" w:cs="Times New Roman"/>
          <w:sz w:val="24"/>
          <w:szCs w:val="24"/>
        </w:rPr>
        <w:t xml:space="preserve"> H</w:t>
      </w:r>
      <w:r w:rsidR="009A4B2F">
        <w:rPr>
          <w:rFonts w:ascii="Times New Roman" w:hAnsi="Times New Roman" w:cs="Times New Roman"/>
          <w:sz w:val="24"/>
          <w:szCs w:val="24"/>
        </w:rPr>
        <w:t>. &amp;</w:t>
      </w:r>
      <w:r w:rsidRPr="00514C73">
        <w:rPr>
          <w:rFonts w:ascii="Times New Roman" w:hAnsi="Times New Roman" w:cs="Times New Roman"/>
          <w:sz w:val="24"/>
          <w:szCs w:val="24"/>
        </w:rPr>
        <w:t xml:space="preserve"> Browne M et al. </w:t>
      </w:r>
      <w:r w:rsidR="009A4B2F">
        <w:rPr>
          <w:rFonts w:ascii="Times New Roman" w:hAnsi="Times New Roman" w:cs="Times New Roman"/>
          <w:sz w:val="24"/>
          <w:szCs w:val="24"/>
        </w:rPr>
        <w:t xml:space="preserve">(2016). </w:t>
      </w:r>
      <w:r w:rsidRPr="00514C73">
        <w:rPr>
          <w:rFonts w:ascii="Times New Roman" w:hAnsi="Times New Roman" w:cs="Times New Roman"/>
          <w:sz w:val="24"/>
          <w:szCs w:val="24"/>
        </w:rPr>
        <w:t xml:space="preserve">Understanding gambling related harm: a </w:t>
      </w:r>
      <w:r w:rsidR="009A4B2F">
        <w:rPr>
          <w:rFonts w:ascii="Times New Roman" w:hAnsi="Times New Roman" w:cs="Times New Roman"/>
          <w:sz w:val="24"/>
          <w:szCs w:val="24"/>
        </w:rPr>
        <w:tab/>
      </w:r>
      <w:r w:rsidRPr="00514C73">
        <w:rPr>
          <w:rFonts w:ascii="Times New Roman" w:hAnsi="Times New Roman" w:cs="Times New Roman"/>
          <w:sz w:val="24"/>
          <w:szCs w:val="24"/>
        </w:rPr>
        <w:t xml:space="preserve">proposed deﬁnition, conceptual framework, and taxonomy of harms. </w:t>
      </w:r>
      <w:r w:rsidRPr="000F441F">
        <w:rPr>
          <w:rFonts w:ascii="Times New Roman" w:hAnsi="Times New Roman" w:cs="Times New Roman"/>
          <w:i/>
          <w:iCs/>
          <w:sz w:val="24"/>
          <w:szCs w:val="24"/>
        </w:rPr>
        <w:t xml:space="preserve">BMC Public </w:t>
      </w:r>
    </w:p>
    <w:p w14:paraId="7C423FC2" w14:textId="4136F2C9" w:rsidR="00394EC6" w:rsidRDefault="009A4B2F" w:rsidP="008F2EA9">
      <w:pPr>
        <w:rPr>
          <w:rFonts w:ascii="Times New Roman" w:hAnsi="Times New Roman" w:cs="Times New Roman"/>
          <w:sz w:val="24"/>
          <w:szCs w:val="24"/>
        </w:rPr>
      </w:pPr>
      <w:r w:rsidRPr="000F441F">
        <w:rPr>
          <w:rFonts w:ascii="Times New Roman" w:hAnsi="Times New Roman" w:cs="Times New Roman"/>
          <w:i/>
          <w:iCs/>
          <w:sz w:val="24"/>
          <w:szCs w:val="24"/>
        </w:rPr>
        <w:tab/>
      </w:r>
      <w:r w:rsidR="00514C73" w:rsidRPr="000F441F">
        <w:rPr>
          <w:rFonts w:ascii="Times New Roman" w:hAnsi="Times New Roman" w:cs="Times New Roman"/>
          <w:i/>
          <w:iCs/>
          <w:sz w:val="24"/>
          <w:szCs w:val="24"/>
        </w:rPr>
        <w:t xml:space="preserve">Health </w:t>
      </w:r>
      <w:r w:rsidR="00514C73" w:rsidRPr="000F441F">
        <w:rPr>
          <w:rFonts w:ascii="Times New Roman" w:hAnsi="Times New Roman" w:cs="Times New Roman"/>
          <w:i/>
          <w:iCs/>
          <w:sz w:val="24"/>
          <w:szCs w:val="24"/>
        </w:rPr>
        <w:tab/>
        <w:t>2016</w:t>
      </w:r>
      <w:r w:rsidR="000F441F">
        <w:rPr>
          <w:rFonts w:ascii="Times New Roman" w:hAnsi="Times New Roman" w:cs="Times New Roman"/>
          <w:sz w:val="24"/>
          <w:szCs w:val="24"/>
        </w:rPr>
        <w:t xml:space="preserve">, </w:t>
      </w:r>
      <w:r w:rsidR="00514C73" w:rsidRPr="000F441F">
        <w:rPr>
          <w:rFonts w:ascii="Times New Roman" w:hAnsi="Times New Roman" w:cs="Times New Roman"/>
          <w:i/>
          <w:iCs/>
          <w:sz w:val="24"/>
          <w:szCs w:val="24"/>
        </w:rPr>
        <w:t>16</w:t>
      </w:r>
      <w:r w:rsidR="00514C73" w:rsidRPr="00514C73">
        <w:rPr>
          <w:rFonts w:ascii="Times New Roman" w:hAnsi="Times New Roman" w:cs="Times New Roman"/>
          <w:sz w:val="24"/>
          <w:szCs w:val="24"/>
        </w:rPr>
        <w:t>(1)</w:t>
      </w:r>
      <w:r w:rsidR="000F441F">
        <w:rPr>
          <w:rFonts w:ascii="Times New Roman" w:hAnsi="Times New Roman" w:cs="Times New Roman"/>
          <w:sz w:val="24"/>
          <w:szCs w:val="24"/>
        </w:rPr>
        <w:t xml:space="preserve">, </w:t>
      </w:r>
      <w:r w:rsidR="00514C73" w:rsidRPr="00514C73">
        <w:rPr>
          <w:rFonts w:ascii="Times New Roman" w:hAnsi="Times New Roman" w:cs="Times New Roman"/>
          <w:sz w:val="24"/>
          <w:szCs w:val="24"/>
        </w:rPr>
        <w:t>80</w:t>
      </w:r>
      <w:r w:rsidR="00514C73">
        <w:rPr>
          <w:rFonts w:ascii="Times New Roman" w:hAnsi="Times New Roman" w:cs="Times New Roman"/>
          <w:sz w:val="24"/>
          <w:szCs w:val="24"/>
        </w:rPr>
        <w:t>.</w:t>
      </w:r>
    </w:p>
    <w:p w14:paraId="48D7C250" w14:textId="50D6CB3D" w:rsidR="008F04B6" w:rsidRDefault="008F04B6" w:rsidP="008F2EA9">
      <w:pPr>
        <w:rPr>
          <w:rFonts w:ascii="Times New Roman" w:hAnsi="Times New Roman" w:cs="Times New Roman"/>
          <w:sz w:val="24"/>
          <w:szCs w:val="24"/>
        </w:rPr>
      </w:pPr>
      <w:r w:rsidRPr="008F04B6">
        <w:rPr>
          <w:rFonts w:ascii="Times New Roman" w:hAnsi="Times New Roman" w:cs="Times New Roman"/>
          <w:sz w:val="24"/>
          <w:szCs w:val="24"/>
        </w:rPr>
        <w:lastRenderedPageBreak/>
        <w:t xml:space="preserve">McEwen BS (2008) Central effects of stress hormones in health and disease: Understanding </w:t>
      </w:r>
      <w:r w:rsidR="000F441F">
        <w:rPr>
          <w:rFonts w:ascii="Times New Roman" w:hAnsi="Times New Roman" w:cs="Times New Roman"/>
          <w:sz w:val="24"/>
          <w:szCs w:val="24"/>
        </w:rPr>
        <w:tab/>
      </w:r>
      <w:r w:rsidRPr="008F04B6">
        <w:rPr>
          <w:rFonts w:ascii="Times New Roman" w:hAnsi="Times New Roman" w:cs="Times New Roman"/>
          <w:sz w:val="24"/>
          <w:szCs w:val="24"/>
        </w:rPr>
        <w:t xml:space="preserve">the protective and damaging effects of stress and stress mediators. </w:t>
      </w:r>
      <w:r w:rsidRPr="000F441F">
        <w:rPr>
          <w:rFonts w:ascii="Times New Roman" w:hAnsi="Times New Roman" w:cs="Times New Roman"/>
          <w:i/>
          <w:iCs/>
          <w:sz w:val="24"/>
          <w:szCs w:val="24"/>
        </w:rPr>
        <w:t xml:space="preserve">European Journal </w:t>
      </w:r>
      <w:r w:rsidR="000F441F">
        <w:rPr>
          <w:rFonts w:ascii="Times New Roman" w:hAnsi="Times New Roman" w:cs="Times New Roman"/>
          <w:i/>
          <w:iCs/>
          <w:sz w:val="24"/>
          <w:szCs w:val="24"/>
        </w:rPr>
        <w:tab/>
      </w:r>
      <w:r w:rsidRPr="000F441F">
        <w:rPr>
          <w:rFonts w:ascii="Times New Roman" w:hAnsi="Times New Roman" w:cs="Times New Roman"/>
          <w:i/>
          <w:iCs/>
          <w:sz w:val="24"/>
          <w:szCs w:val="24"/>
        </w:rPr>
        <w:t>of Pharmacology</w:t>
      </w:r>
      <w:r w:rsidR="000F441F">
        <w:rPr>
          <w:rFonts w:ascii="Times New Roman" w:hAnsi="Times New Roman" w:cs="Times New Roman"/>
          <w:i/>
          <w:iCs/>
          <w:sz w:val="24"/>
          <w:szCs w:val="24"/>
        </w:rPr>
        <w:t>,</w:t>
      </w:r>
      <w:r w:rsidRPr="000F441F">
        <w:rPr>
          <w:rFonts w:ascii="Times New Roman" w:hAnsi="Times New Roman" w:cs="Times New Roman"/>
          <w:i/>
          <w:iCs/>
          <w:sz w:val="24"/>
          <w:szCs w:val="24"/>
        </w:rPr>
        <w:t xml:space="preserve"> 583</w:t>
      </w:r>
      <w:r w:rsidRPr="008F04B6">
        <w:rPr>
          <w:rFonts w:ascii="Times New Roman" w:hAnsi="Times New Roman" w:cs="Times New Roman"/>
          <w:sz w:val="24"/>
          <w:szCs w:val="24"/>
        </w:rPr>
        <w:t>(2–3)</w:t>
      </w:r>
      <w:r w:rsidR="000F441F">
        <w:rPr>
          <w:rFonts w:ascii="Times New Roman" w:hAnsi="Times New Roman" w:cs="Times New Roman"/>
          <w:sz w:val="24"/>
          <w:szCs w:val="24"/>
        </w:rPr>
        <w:t>,</w:t>
      </w:r>
      <w:r w:rsidRPr="008F04B6">
        <w:rPr>
          <w:rFonts w:ascii="Times New Roman" w:hAnsi="Times New Roman" w:cs="Times New Roman"/>
          <w:sz w:val="24"/>
          <w:szCs w:val="24"/>
        </w:rPr>
        <w:t xml:space="preserve"> 174–185</w:t>
      </w:r>
      <w:r w:rsidR="000F441F">
        <w:rPr>
          <w:rFonts w:ascii="Times New Roman" w:hAnsi="Times New Roman" w:cs="Times New Roman"/>
          <w:sz w:val="24"/>
          <w:szCs w:val="24"/>
        </w:rPr>
        <w:t>.</w:t>
      </w:r>
    </w:p>
    <w:p w14:paraId="563CA197" w14:textId="6162A0E7" w:rsidR="00514C73" w:rsidRDefault="00514C73" w:rsidP="008F2EA9">
      <w:pPr>
        <w:rPr>
          <w:rFonts w:ascii="Times New Roman" w:hAnsi="Times New Roman" w:cs="Times New Roman"/>
          <w:sz w:val="24"/>
          <w:szCs w:val="24"/>
        </w:rPr>
      </w:pPr>
      <w:r w:rsidRPr="00514C73">
        <w:rPr>
          <w:rFonts w:ascii="Times New Roman" w:hAnsi="Times New Roman" w:cs="Times New Roman"/>
          <w:sz w:val="24"/>
          <w:szCs w:val="24"/>
        </w:rPr>
        <w:t xml:space="preserve">OFCOM. 2013. Trends in Advertising Activity—Gambling. https:// </w:t>
      </w:r>
      <w:r>
        <w:rPr>
          <w:rFonts w:ascii="Times New Roman" w:hAnsi="Times New Roman" w:cs="Times New Roman"/>
          <w:sz w:val="24"/>
          <w:szCs w:val="24"/>
        </w:rPr>
        <w:tab/>
      </w:r>
      <w:r w:rsidRPr="00514C73">
        <w:rPr>
          <w:rFonts w:ascii="Times New Roman" w:hAnsi="Times New Roman" w:cs="Times New Roman"/>
          <w:sz w:val="24"/>
          <w:szCs w:val="24"/>
        </w:rPr>
        <w:t xml:space="preserve">www.ofcom.org.uk/__data/assets/pdf_ﬁle/0026/53387/trends_in_ </w:t>
      </w:r>
      <w:r>
        <w:rPr>
          <w:rFonts w:ascii="Times New Roman" w:hAnsi="Times New Roman" w:cs="Times New Roman"/>
          <w:sz w:val="24"/>
          <w:szCs w:val="24"/>
        </w:rPr>
        <w:tab/>
      </w:r>
      <w:r w:rsidRPr="00514C73">
        <w:rPr>
          <w:rFonts w:ascii="Times New Roman" w:hAnsi="Times New Roman" w:cs="Times New Roman"/>
          <w:sz w:val="24"/>
          <w:szCs w:val="24"/>
        </w:rPr>
        <w:t>ad_activity_gambling.pdf. (7 September 2017, date last accessed).</w:t>
      </w:r>
    </w:p>
    <w:p w14:paraId="1FC3A279" w14:textId="64B87A9E" w:rsidR="00975B15" w:rsidRDefault="00975B15" w:rsidP="008F2EA9">
      <w:pPr>
        <w:rPr>
          <w:rFonts w:ascii="Times New Roman" w:hAnsi="Times New Roman" w:cs="Times New Roman"/>
          <w:sz w:val="24"/>
          <w:szCs w:val="24"/>
        </w:rPr>
      </w:pPr>
      <w:r w:rsidRPr="00975B15">
        <w:rPr>
          <w:rFonts w:ascii="Times New Roman" w:hAnsi="Times New Roman" w:cs="Times New Roman"/>
          <w:sz w:val="24"/>
          <w:szCs w:val="24"/>
        </w:rPr>
        <w:t>Raskin</w:t>
      </w:r>
      <w:r w:rsidR="000F441F">
        <w:rPr>
          <w:rFonts w:ascii="Times New Roman" w:hAnsi="Times New Roman" w:cs="Times New Roman"/>
          <w:sz w:val="24"/>
          <w:szCs w:val="24"/>
        </w:rPr>
        <w:t>,</w:t>
      </w:r>
      <w:r w:rsidRPr="00975B15">
        <w:rPr>
          <w:rFonts w:ascii="Times New Roman" w:hAnsi="Times New Roman" w:cs="Times New Roman"/>
          <w:sz w:val="24"/>
          <w:szCs w:val="24"/>
        </w:rPr>
        <w:t xml:space="preserve"> R </w:t>
      </w:r>
      <w:r w:rsidR="000F441F">
        <w:rPr>
          <w:rFonts w:ascii="Times New Roman" w:hAnsi="Times New Roman" w:cs="Times New Roman"/>
          <w:sz w:val="24"/>
          <w:szCs w:val="24"/>
        </w:rPr>
        <w:t>&amp;</w:t>
      </w:r>
      <w:r w:rsidRPr="00975B15">
        <w:rPr>
          <w:rFonts w:ascii="Times New Roman" w:hAnsi="Times New Roman" w:cs="Times New Roman"/>
          <w:sz w:val="24"/>
          <w:szCs w:val="24"/>
        </w:rPr>
        <w:t xml:space="preserve"> Terry</w:t>
      </w:r>
      <w:r w:rsidR="000F441F">
        <w:rPr>
          <w:rFonts w:ascii="Times New Roman" w:hAnsi="Times New Roman" w:cs="Times New Roman"/>
          <w:sz w:val="24"/>
          <w:szCs w:val="24"/>
        </w:rPr>
        <w:t>,</w:t>
      </w:r>
      <w:r w:rsidRPr="00975B15">
        <w:rPr>
          <w:rFonts w:ascii="Times New Roman" w:hAnsi="Times New Roman" w:cs="Times New Roman"/>
          <w:sz w:val="24"/>
          <w:szCs w:val="24"/>
        </w:rPr>
        <w:t xml:space="preserve"> H</w:t>
      </w:r>
      <w:r w:rsidR="000F441F">
        <w:rPr>
          <w:rFonts w:ascii="Times New Roman" w:hAnsi="Times New Roman" w:cs="Times New Roman"/>
          <w:sz w:val="24"/>
          <w:szCs w:val="24"/>
        </w:rPr>
        <w:t>.</w:t>
      </w:r>
      <w:r w:rsidRPr="00975B15">
        <w:rPr>
          <w:rFonts w:ascii="Times New Roman" w:hAnsi="Times New Roman" w:cs="Times New Roman"/>
          <w:sz w:val="24"/>
          <w:szCs w:val="24"/>
        </w:rPr>
        <w:t xml:space="preserve"> (1988)</w:t>
      </w:r>
      <w:r w:rsidR="000F441F">
        <w:rPr>
          <w:rFonts w:ascii="Times New Roman" w:hAnsi="Times New Roman" w:cs="Times New Roman"/>
          <w:sz w:val="24"/>
          <w:szCs w:val="24"/>
        </w:rPr>
        <w:t>.</w:t>
      </w:r>
      <w:r w:rsidRPr="00975B15">
        <w:rPr>
          <w:rFonts w:ascii="Times New Roman" w:hAnsi="Times New Roman" w:cs="Times New Roman"/>
          <w:sz w:val="24"/>
          <w:szCs w:val="24"/>
        </w:rPr>
        <w:t xml:space="preserve"> A principal-components analysis of the Narcissistic </w:t>
      </w:r>
      <w:r w:rsidR="000F441F">
        <w:rPr>
          <w:rFonts w:ascii="Times New Roman" w:hAnsi="Times New Roman" w:cs="Times New Roman"/>
          <w:sz w:val="24"/>
          <w:szCs w:val="24"/>
        </w:rPr>
        <w:tab/>
      </w:r>
      <w:r w:rsidRPr="00975B15">
        <w:rPr>
          <w:rFonts w:ascii="Times New Roman" w:hAnsi="Times New Roman" w:cs="Times New Roman"/>
          <w:sz w:val="24"/>
          <w:szCs w:val="24"/>
        </w:rPr>
        <w:t>Personality Inventory and further evidence of its construct validity</w:t>
      </w:r>
      <w:r w:rsidRPr="000F441F">
        <w:rPr>
          <w:rFonts w:ascii="Times New Roman" w:hAnsi="Times New Roman" w:cs="Times New Roman"/>
          <w:i/>
          <w:iCs/>
          <w:sz w:val="24"/>
          <w:szCs w:val="24"/>
        </w:rPr>
        <w:t xml:space="preserve">. Journal of </w:t>
      </w:r>
      <w:r w:rsidR="000F441F">
        <w:rPr>
          <w:rFonts w:ascii="Times New Roman" w:hAnsi="Times New Roman" w:cs="Times New Roman"/>
          <w:i/>
          <w:iCs/>
          <w:sz w:val="24"/>
          <w:szCs w:val="24"/>
        </w:rPr>
        <w:tab/>
      </w:r>
      <w:r w:rsidRPr="000F441F">
        <w:rPr>
          <w:rFonts w:ascii="Times New Roman" w:hAnsi="Times New Roman" w:cs="Times New Roman"/>
          <w:i/>
          <w:iCs/>
          <w:sz w:val="24"/>
          <w:szCs w:val="24"/>
        </w:rPr>
        <w:t>Personality and Social Psychology</w:t>
      </w:r>
      <w:r w:rsidR="000F441F">
        <w:rPr>
          <w:rFonts w:ascii="Times New Roman" w:hAnsi="Times New Roman" w:cs="Times New Roman"/>
          <w:i/>
          <w:iCs/>
          <w:sz w:val="24"/>
          <w:szCs w:val="24"/>
        </w:rPr>
        <w:t>,</w:t>
      </w:r>
      <w:r w:rsidRPr="000F441F">
        <w:rPr>
          <w:rFonts w:ascii="Times New Roman" w:hAnsi="Times New Roman" w:cs="Times New Roman"/>
          <w:i/>
          <w:iCs/>
          <w:sz w:val="24"/>
          <w:szCs w:val="24"/>
        </w:rPr>
        <w:t xml:space="preserve"> 54</w:t>
      </w:r>
      <w:r w:rsidRPr="00975B15">
        <w:rPr>
          <w:rFonts w:ascii="Times New Roman" w:hAnsi="Times New Roman" w:cs="Times New Roman"/>
          <w:sz w:val="24"/>
          <w:szCs w:val="24"/>
        </w:rPr>
        <w:t>(5)</w:t>
      </w:r>
      <w:r w:rsidR="000F441F">
        <w:rPr>
          <w:rFonts w:ascii="Times New Roman" w:hAnsi="Times New Roman" w:cs="Times New Roman"/>
          <w:sz w:val="24"/>
          <w:szCs w:val="24"/>
        </w:rPr>
        <w:t>,</w:t>
      </w:r>
      <w:r w:rsidRPr="00975B15">
        <w:rPr>
          <w:rFonts w:ascii="Times New Roman" w:hAnsi="Times New Roman" w:cs="Times New Roman"/>
          <w:sz w:val="24"/>
          <w:szCs w:val="24"/>
        </w:rPr>
        <w:t xml:space="preserve"> 890–902.</w:t>
      </w:r>
    </w:p>
    <w:p w14:paraId="64B51846" w14:textId="19F10569" w:rsidR="000476FB" w:rsidRDefault="000476FB" w:rsidP="008F2EA9">
      <w:pPr>
        <w:rPr>
          <w:rFonts w:ascii="Times New Roman" w:hAnsi="Times New Roman" w:cs="Times New Roman"/>
          <w:sz w:val="24"/>
          <w:szCs w:val="24"/>
        </w:rPr>
      </w:pPr>
      <w:r w:rsidRPr="000476FB">
        <w:rPr>
          <w:rFonts w:ascii="Times New Roman" w:hAnsi="Times New Roman" w:cs="Times New Roman"/>
          <w:sz w:val="24"/>
          <w:szCs w:val="24"/>
        </w:rPr>
        <w:t xml:space="preserve">Rideout, V. J., Foehr, U. G., &amp; Roberts, D. F. (2010). Generation M2: Media in the lives of 8- </w:t>
      </w:r>
      <w:r>
        <w:rPr>
          <w:rFonts w:ascii="Times New Roman" w:hAnsi="Times New Roman" w:cs="Times New Roman"/>
          <w:sz w:val="24"/>
          <w:szCs w:val="24"/>
        </w:rPr>
        <w:tab/>
      </w:r>
      <w:r w:rsidRPr="000476FB">
        <w:rPr>
          <w:rFonts w:ascii="Times New Roman" w:hAnsi="Times New Roman" w:cs="Times New Roman"/>
          <w:sz w:val="24"/>
          <w:szCs w:val="24"/>
        </w:rPr>
        <w:t xml:space="preserve">to 18year-olds. Retrieved from Kaiser Family Foundation website: </w:t>
      </w:r>
      <w:r>
        <w:rPr>
          <w:rFonts w:ascii="Times New Roman" w:hAnsi="Times New Roman" w:cs="Times New Roman"/>
          <w:sz w:val="24"/>
          <w:szCs w:val="24"/>
        </w:rPr>
        <w:tab/>
      </w:r>
      <w:hyperlink r:id="rId7" w:history="1">
        <w:r w:rsidR="00917C73" w:rsidRPr="007F04AE">
          <w:rPr>
            <w:rStyle w:val="Hyperlink"/>
            <w:rFonts w:ascii="Times New Roman" w:hAnsi="Times New Roman" w:cs="Times New Roman"/>
            <w:sz w:val="24"/>
            <w:szCs w:val="24"/>
          </w:rPr>
          <w:t>http://kff.org/entmedia/upload/8010 .pdf</w:t>
        </w:r>
      </w:hyperlink>
    </w:p>
    <w:p w14:paraId="4E695E97" w14:textId="1526F21C" w:rsidR="00975B15" w:rsidRDefault="00975B15" w:rsidP="008F2EA9">
      <w:pPr>
        <w:rPr>
          <w:rFonts w:ascii="Times New Roman" w:hAnsi="Times New Roman" w:cs="Times New Roman"/>
          <w:sz w:val="24"/>
          <w:szCs w:val="24"/>
        </w:rPr>
      </w:pPr>
      <w:r w:rsidRPr="00975B15">
        <w:rPr>
          <w:rFonts w:ascii="Times New Roman" w:hAnsi="Times New Roman" w:cs="Times New Roman"/>
          <w:sz w:val="24"/>
          <w:szCs w:val="24"/>
        </w:rPr>
        <w:t>Sedikides</w:t>
      </w:r>
      <w:r w:rsidR="000F441F">
        <w:rPr>
          <w:rFonts w:ascii="Times New Roman" w:hAnsi="Times New Roman" w:cs="Times New Roman"/>
          <w:sz w:val="24"/>
          <w:szCs w:val="24"/>
        </w:rPr>
        <w:t>,</w:t>
      </w:r>
      <w:r w:rsidRPr="00975B15">
        <w:rPr>
          <w:rFonts w:ascii="Times New Roman" w:hAnsi="Times New Roman" w:cs="Times New Roman"/>
          <w:sz w:val="24"/>
          <w:szCs w:val="24"/>
        </w:rPr>
        <w:t xml:space="preserve"> C, Rudich</w:t>
      </w:r>
      <w:r w:rsidR="000F441F">
        <w:rPr>
          <w:rFonts w:ascii="Times New Roman" w:hAnsi="Times New Roman" w:cs="Times New Roman"/>
          <w:sz w:val="24"/>
          <w:szCs w:val="24"/>
        </w:rPr>
        <w:t>,</w:t>
      </w:r>
      <w:r w:rsidRPr="00975B15">
        <w:rPr>
          <w:rFonts w:ascii="Times New Roman" w:hAnsi="Times New Roman" w:cs="Times New Roman"/>
          <w:sz w:val="24"/>
          <w:szCs w:val="24"/>
        </w:rPr>
        <w:t xml:space="preserve"> E</w:t>
      </w:r>
      <w:r w:rsidR="000F441F">
        <w:rPr>
          <w:rFonts w:ascii="Times New Roman" w:hAnsi="Times New Roman" w:cs="Times New Roman"/>
          <w:sz w:val="24"/>
          <w:szCs w:val="24"/>
        </w:rPr>
        <w:t>.</w:t>
      </w:r>
      <w:r w:rsidRPr="00975B15">
        <w:rPr>
          <w:rFonts w:ascii="Times New Roman" w:hAnsi="Times New Roman" w:cs="Times New Roman"/>
          <w:sz w:val="24"/>
          <w:szCs w:val="24"/>
        </w:rPr>
        <w:t xml:space="preserve">A, </w:t>
      </w:r>
      <w:r w:rsidR="000F441F">
        <w:rPr>
          <w:rFonts w:ascii="Times New Roman" w:hAnsi="Times New Roman" w:cs="Times New Roman"/>
          <w:sz w:val="24"/>
          <w:szCs w:val="24"/>
        </w:rPr>
        <w:t xml:space="preserve">&amp; </w:t>
      </w:r>
      <w:r w:rsidRPr="00975B15">
        <w:rPr>
          <w:rFonts w:ascii="Times New Roman" w:hAnsi="Times New Roman" w:cs="Times New Roman"/>
          <w:sz w:val="24"/>
          <w:szCs w:val="24"/>
        </w:rPr>
        <w:t>Gregg</w:t>
      </w:r>
      <w:r w:rsidR="000F441F">
        <w:rPr>
          <w:rFonts w:ascii="Times New Roman" w:hAnsi="Times New Roman" w:cs="Times New Roman"/>
          <w:sz w:val="24"/>
          <w:szCs w:val="24"/>
        </w:rPr>
        <w:t>,</w:t>
      </w:r>
      <w:r w:rsidRPr="00975B15">
        <w:rPr>
          <w:rFonts w:ascii="Times New Roman" w:hAnsi="Times New Roman" w:cs="Times New Roman"/>
          <w:sz w:val="24"/>
          <w:szCs w:val="24"/>
        </w:rPr>
        <w:t xml:space="preserve"> A</w:t>
      </w:r>
      <w:r w:rsidR="000F441F">
        <w:rPr>
          <w:rFonts w:ascii="Times New Roman" w:hAnsi="Times New Roman" w:cs="Times New Roman"/>
          <w:sz w:val="24"/>
          <w:szCs w:val="24"/>
        </w:rPr>
        <w:t>.</w:t>
      </w:r>
      <w:r w:rsidRPr="00975B15">
        <w:rPr>
          <w:rFonts w:ascii="Times New Roman" w:hAnsi="Times New Roman" w:cs="Times New Roman"/>
          <w:sz w:val="24"/>
          <w:szCs w:val="24"/>
        </w:rPr>
        <w:t>P, et al. (2004)</w:t>
      </w:r>
      <w:r w:rsidR="000F441F">
        <w:rPr>
          <w:rFonts w:ascii="Times New Roman" w:hAnsi="Times New Roman" w:cs="Times New Roman"/>
          <w:sz w:val="24"/>
          <w:szCs w:val="24"/>
        </w:rPr>
        <w:t>.</w:t>
      </w:r>
      <w:r w:rsidRPr="00975B15">
        <w:rPr>
          <w:rFonts w:ascii="Times New Roman" w:hAnsi="Times New Roman" w:cs="Times New Roman"/>
          <w:sz w:val="24"/>
          <w:szCs w:val="24"/>
        </w:rPr>
        <w:t xml:space="preserve"> Are normal narcissists </w:t>
      </w:r>
      <w:r w:rsidR="000F441F">
        <w:rPr>
          <w:rFonts w:ascii="Times New Roman" w:hAnsi="Times New Roman" w:cs="Times New Roman"/>
          <w:sz w:val="24"/>
          <w:szCs w:val="24"/>
        </w:rPr>
        <w:tab/>
      </w:r>
      <w:r w:rsidRPr="00975B15">
        <w:rPr>
          <w:rFonts w:ascii="Times New Roman" w:hAnsi="Times New Roman" w:cs="Times New Roman"/>
          <w:sz w:val="24"/>
          <w:szCs w:val="24"/>
        </w:rPr>
        <w:t xml:space="preserve">psychologically </w:t>
      </w:r>
      <w:proofErr w:type="gramStart"/>
      <w:r w:rsidRPr="00975B15">
        <w:rPr>
          <w:rFonts w:ascii="Times New Roman" w:hAnsi="Times New Roman" w:cs="Times New Roman"/>
          <w:sz w:val="24"/>
          <w:szCs w:val="24"/>
        </w:rPr>
        <w:t>healthy?:</w:t>
      </w:r>
      <w:proofErr w:type="gramEnd"/>
      <w:r w:rsidRPr="00975B15">
        <w:rPr>
          <w:rFonts w:ascii="Times New Roman" w:hAnsi="Times New Roman" w:cs="Times New Roman"/>
          <w:sz w:val="24"/>
          <w:szCs w:val="24"/>
        </w:rPr>
        <w:t xml:space="preserve"> Self-esteem matters. </w:t>
      </w:r>
      <w:r w:rsidRPr="000F441F">
        <w:rPr>
          <w:rFonts w:ascii="Times New Roman" w:hAnsi="Times New Roman" w:cs="Times New Roman"/>
          <w:i/>
          <w:iCs/>
          <w:sz w:val="24"/>
          <w:szCs w:val="24"/>
        </w:rPr>
        <w:t xml:space="preserve">Journal of Personality and Social </w:t>
      </w:r>
      <w:r w:rsidR="000F441F">
        <w:rPr>
          <w:rFonts w:ascii="Times New Roman" w:hAnsi="Times New Roman" w:cs="Times New Roman"/>
          <w:i/>
          <w:iCs/>
          <w:sz w:val="24"/>
          <w:szCs w:val="24"/>
        </w:rPr>
        <w:tab/>
      </w:r>
      <w:r w:rsidRPr="000F441F">
        <w:rPr>
          <w:rFonts w:ascii="Times New Roman" w:hAnsi="Times New Roman" w:cs="Times New Roman"/>
          <w:i/>
          <w:iCs/>
          <w:sz w:val="24"/>
          <w:szCs w:val="24"/>
        </w:rPr>
        <w:t>Psychology</w:t>
      </w:r>
      <w:r w:rsidR="000F441F">
        <w:rPr>
          <w:rFonts w:ascii="Times New Roman" w:hAnsi="Times New Roman" w:cs="Times New Roman"/>
          <w:i/>
          <w:iCs/>
          <w:sz w:val="24"/>
          <w:szCs w:val="24"/>
        </w:rPr>
        <w:t>,</w:t>
      </w:r>
      <w:r w:rsidRPr="000F441F">
        <w:rPr>
          <w:rFonts w:ascii="Times New Roman" w:hAnsi="Times New Roman" w:cs="Times New Roman"/>
          <w:i/>
          <w:iCs/>
          <w:sz w:val="24"/>
          <w:szCs w:val="24"/>
        </w:rPr>
        <w:t xml:space="preserve"> 87</w:t>
      </w:r>
      <w:r w:rsidRPr="00975B15">
        <w:rPr>
          <w:rFonts w:ascii="Times New Roman" w:hAnsi="Times New Roman" w:cs="Times New Roman"/>
          <w:sz w:val="24"/>
          <w:szCs w:val="24"/>
        </w:rPr>
        <w:t>(3)</w:t>
      </w:r>
      <w:r w:rsidR="000F441F">
        <w:rPr>
          <w:rFonts w:ascii="Times New Roman" w:hAnsi="Times New Roman" w:cs="Times New Roman"/>
          <w:sz w:val="24"/>
          <w:szCs w:val="24"/>
        </w:rPr>
        <w:t>,</w:t>
      </w:r>
      <w:r w:rsidRPr="00975B15">
        <w:rPr>
          <w:rFonts w:ascii="Times New Roman" w:hAnsi="Times New Roman" w:cs="Times New Roman"/>
          <w:sz w:val="24"/>
          <w:szCs w:val="24"/>
        </w:rPr>
        <w:t xml:space="preserve"> 400–416.</w:t>
      </w:r>
    </w:p>
    <w:p w14:paraId="709594F1" w14:textId="50A217FA" w:rsidR="00917C73" w:rsidRDefault="00917C73" w:rsidP="008F2EA9">
      <w:pPr>
        <w:rPr>
          <w:rFonts w:ascii="Times New Roman" w:hAnsi="Times New Roman" w:cs="Times New Roman"/>
          <w:sz w:val="24"/>
          <w:szCs w:val="24"/>
        </w:rPr>
      </w:pPr>
      <w:r w:rsidRPr="00917C73">
        <w:rPr>
          <w:rFonts w:ascii="Times New Roman" w:hAnsi="Times New Roman" w:cs="Times New Roman"/>
          <w:sz w:val="24"/>
          <w:szCs w:val="24"/>
        </w:rPr>
        <w:t>Twenge</w:t>
      </w:r>
      <w:r w:rsidR="000F441F">
        <w:rPr>
          <w:rFonts w:ascii="Times New Roman" w:hAnsi="Times New Roman" w:cs="Times New Roman"/>
          <w:sz w:val="24"/>
          <w:szCs w:val="24"/>
        </w:rPr>
        <w:t>,</w:t>
      </w:r>
      <w:r w:rsidRPr="00917C73">
        <w:rPr>
          <w:rFonts w:ascii="Times New Roman" w:hAnsi="Times New Roman" w:cs="Times New Roman"/>
          <w:sz w:val="24"/>
          <w:szCs w:val="24"/>
        </w:rPr>
        <w:t xml:space="preserve"> J</w:t>
      </w:r>
      <w:r w:rsidR="000F441F">
        <w:rPr>
          <w:rFonts w:ascii="Times New Roman" w:hAnsi="Times New Roman" w:cs="Times New Roman"/>
          <w:sz w:val="24"/>
          <w:szCs w:val="24"/>
        </w:rPr>
        <w:t>.</w:t>
      </w:r>
      <w:r w:rsidRPr="00917C73">
        <w:rPr>
          <w:rFonts w:ascii="Times New Roman" w:hAnsi="Times New Roman" w:cs="Times New Roman"/>
          <w:sz w:val="24"/>
          <w:szCs w:val="24"/>
        </w:rPr>
        <w:t>M</w:t>
      </w:r>
      <w:r w:rsidR="000F441F">
        <w:rPr>
          <w:rFonts w:ascii="Times New Roman" w:hAnsi="Times New Roman" w:cs="Times New Roman"/>
          <w:sz w:val="24"/>
          <w:szCs w:val="24"/>
        </w:rPr>
        <w:t>.</w:t>
      </w:r>
      <w:r w:rsidRPr="00917C73">
        <w:rPr>
          <w:rFonts w:ascii="Times New Roman" w:hAnsi="Times New Roman" w:cs="Times New Roman"/>
          <w:sz w:val="24"/>
          <w:szCs w:val="24"/>
        </w:rPr>
        <w:t>, Konrath</w:t>
      </w:r>
      <w:r w:rsidR="000F441F">
        <w:rPr>
          <w:rFonts w:ascii="Times New Roman" w:hAnsi="Times New Roman" w:cs="Times New Roman"/>
          <w:sz w:val="24"/>
          <w:szCs w:val="24"/>
        </w:rPr>
        <w:t>,</w:t>
      </w:r>
      <w:r w:rsidRPr="00917C73">
        <w:rPr>
          <w:rFonts w:ascii="Times New Roman" w:hAnsi="Times New Roman" w:cs="Times New Roman"/>
          <w:sz w:val="24"/>
          <w:szCs w:val="24"/>
        </w:rPr>
        <w:t xml:space="preserve"> S</w:t>
      </w:r>
      <w:r w:rsidR="000F441F">
        <w:rPr>
          <w:rFonts w:ascii="Times New Roman" w:hAnsi="Times New Roman" w:cs="Times New Roman"/>
          <w:sz w:val="24"/>
          <w:szCs w:val="24"/>
        </w:rPr>
        <w:t>.</w:t>
      </w:r>
      <w:r w:rsidRPr="00917C73">
        <w:rPr>
          <w:rFonts w:ascii="Times New Roman" w:hAnsi="Times New Roman" w:cs="Times New Roman"/>
          <w:sz w:val="24"/>
          <w:szCs w:val="24"/>
        </w:rPr>
        <w:t>,</w:t>
      </w:r>
      <w:r w:rsidR="000F441F">
        <w:rPr>
          <w:rFonts w:ascii="Times New Roman" w:hAnsi="Times New Roman" w:cs="Times New Roman"/>
          <w:sz w:val="24"/>
          <w:szCs w:val="24"/>
        </w:rPr>
        <w:t xml:space="preserve"> &amp;</w:t>
      </w:r>
      <w:r w:rsidRPr="00917C73">
        <w:rPr>
          <w:rFonts w:ascii="Times New Roman" w:hAnsi="Times New Roman" w:cs="Times New Roman"/>
          <w:sz w:val="24"/>
          <w:szCs w:val="24"/>
        </w:rPr>
        <w:t xml:space="preserve"> Foster</w:t>
      </w:r>
      <w:r w:rsidR="000F441F">
        <w:rPr>
          <w:rFonts w:ascii="Times New Roman" w:hAnsi="Times New Roman" w:cs="Times New Roman"/>
          <w:sz w:val="24"/>
          <w:szCs w:val="24"/>
        </w:rPr>
        <w:t>,</w:t>
      </w:r>
      <w:r w:rsidRPr="00917C73">
        <w:rPr>
          <w:rFonts w:ascii="Times New Roman" w:hAnsi="Times New Roman" w:cs="Times New Roman"/>
          <w:sz w:val="24"/>
          <w:szCs w:val="24"/>
        </w:rPr>
        <w:t xml:space="preserve"> J</w:t>
      </w:r>
      <w:r w:rsidR="000F441F">
        <w:rPr>
          <w:rFonts w:ascii="Times New Roman" w:hAnsi="Times New Roman" w:cs="Times New Roman"/>
          <w:sz w:val="24"/>
          <w:szCs w:val="24"/>
        </w:rPr>
        <w:t>.</w:t>
      </w:r>
      <w:r w:rsidRPr="00917C73">
        <w:rPr>
          <w:rFonts w:ascii="Times New Roman" w:hAnsi="Times New Roman" w:cs="Times New Roman"/>
          <w:sz w:val="24"/>
          <w:szCs w:val="24"/>
        </w:rPr>
        <w:t>D</w:t>
      </w:r>
      <w:r w:rsidR="000F441F">
        <w:rPr>
          <w:rFonts w:ascii="Times New Roman" w:hAnsi="Times New Roman" w:cs="Times New Roman"/>
          <w:sz w:val="24"/>
          <w:szCs w:val="24"/>
        </w:rPr>
        <w:t>.</w:t>
      </w:r>
      <w:r w:rsidRPr="00917C73">
        <w:rPr>
          <w:rFonts w:ascii="Times New Roman" w:hAnsi="Times New Roman" w:cs="Times New Roman"/>
          <w:sz w:val="24"/>
          <w:szCs w:val="24"/>
        </w:rPr>
        <w:t>, et al. (2008a)</w:t>
      </w:r>
      <w:r w:rsidR="000F441F">
        <w:rPr>
          <w:rFonts w:ascii="Times New Roman" w:hAnsi="Times New Roman" w:cs="Times New Roman"/>
          <w:sz w:val="24"/>
          <w:szCs w:val="24"/>
        </w:rPr>
        <w:t>.</w:t>
      </w:r>
      <w:r w:rsidRPr="00917C73">
        <w:rPr>
          <w:rFonts w:ascii="Times New Roman" w:hAnsi="Times New Roman" w:cs="Times New Roman"/>
          <w:sz w:val="24"/>
          <w:szCs w:val="24"/>
        </w:rPr>
        <w:t xml:space="preserve"> Egos inflating over time: A cross-</w:t>
      </w:r>
      <w:r w:rsidR="000F441F">
        <w:rPr>
          <w:rFonts w:ascii="Times New Roman" w:hAnsi="Times New Roman" w:cs="Times New Roman"/>
          <w:sz w:val="24"/>
          <w:szCs w:val="24"/>
        </w:rPr>
        <w:tab/>
      </w:r>
      <w:r w:rsidRPr="00917C73">
        <w:rPr>
          <w:rFonts w:ascii="Times New Roman" w:hAnsi="Times New Roman" w:cs="Times New Roman"/>
          <w:sz w:val="24"/>
          <w:szCs w:val="24"/>
        </w:rPr>
        <w:t xml:space="preserve">temporal meta-analysis of the Narcissistic Personality Inventory. </w:t>
      </w:r>
      <w:r w:rsidRPr="000F441F">
        <w:rPr>
          <w:rFonts w:ascii="Times New Roman" w:hAnsi="Times New Roman" w:cs="Times New Roman"/>
          <w:i/>
          <w:iCs/>
          <w:sz w:val="24"/>
          <w:szCs w:val="24"/>
        </w:rPr>
        <w:t xml:space="preserve">Journal of </w:t>
      </w:r>
      <w:r w:rsidR="000F441F">
        <w:rPr>
          <w:rFonts w:ascii="Times New Roman" w:hAnsi="Times New Roman" w:cs="Times New Roman"/>
          <w:i/>
          <w:iCs/>
          <w:sz w:val="24"/>
          <w:szCs w:val="24"/>
        </w:rPr>
        <w:tab/>
      </w:r>
      <w:r w:rsidRPr="000F441F">
        <w:rPr>
          <w:rFonts w:ascii="Times New Roman" w:hAnsi="Times New Roman" w:cs="Times New Roman"/>
          <w:i/>
          <w:iCs/>
          <w:sz w:val="24"/>
          <w:szCs w:val="24"/>
        </w:rPr>
        <w:t>Personality</w:t>
      </w:r>
      <w:r w:rsidR="000F441F">
        <w:rPr>
          <w:rFonts w:ascii="Times New Roman" w:hAnsi="Times New Roman" w:cs="Times New Roman"/>
          <w:i/>
          <w:iCs/>
          <w:sz w:val="24"/>
          <w:szCs w:val="24"/>
        </w:rPr>
        <w:t>,</w:t>
      </w:r>
      <w:r w:rsidRPr="000F441F">
        <w:rPr>
          <w:rFonts w:ascii="Times New Roman" w:hAnsi="Times New Roman" w:cs="Times New Roman"/>
          <w:i/>
          <w:iCs/>
          <w:sz w:val="24"/>
          <w:szCs w:val="24"/>
        </w:rPr>
        <w:t xml:space="preserve"> 76</w:t>
      </w:r>
      <w:r w:rsidR="000F441F">
        <w:rPr>
          <w:rFonts w:ascii="Times New Roman" w:hAnsi="Times New Roman" w:cs="Times New Roman"/>
          <w:sz w:val="24"/>
          <w:szCs w:val="24"/>
        </w:rPr>
        <w:t>,</w:t>
      </w:r>
      <w:r w:rsidRPr="00917C73">
        <w:rPr>
          <w:rFonts w:ascii="Times New Roman" w:hAnsi="Times New Roman" w:cs="Times New Roman"/>
          <w:sz w:val="24"/>
          <w:szCs w:val="24"/>
        </w:rPr>
        <w:t xml:space="preserve"> 875–901.</w:t>
      </w:r>
    </w:p>
    <w:p w14:paraId="71B79A6F" w14:textId="46AC9386" w:rsidR="00917C73" w:rsidRDefault="00917C73" w:rsidP="008F2EA9">
      <w:pPr>
        <w:rPr>
          <w:rFonts w:ascii="Times New Roman" w:hAnsi="Times New Roman" w:cs="Times New Roman"/>
          <w:sz w:val="24"/>
          <w:szCs w:val="24"/>
        </w:rPr>
      </w:pPr>
      <w:r w:rsidRPr="00917C73">
        <w:rPr>
          <w:rFonts w:ascii="Times New Roman" w:hAnsi="Times New Roman" w:cs="Times New Roman"/>
          <w:sz w:val="24"/>
          <w:szCs w:val="24"/>
        </w:rPr>
        <w:t>Twenge</w:t>
      </w:r>
      <w:r w:rsidR="000F441F">
        <w:rPr>
          <w:rFonts w:ascii="Times New Roman" w:hAnsi="Times New Roman" w:cs="Times New Roman"/>
          <w:sz w:val="24"/>
          <w:szCs w:val="24"/>
        </w:rPr>
        <w:t>,</w:t>
      </w:r>
      <w:r w:rsidRPr="00917C73">
        <w:rPr>
          <w:rFonts w:ascii="Times New Roman" w:hAnsi="Times New Roman" w:cs="Times New Roman"/>
          <w:sz w:val="24"/>
          <w:szCs w:val="24"/>
        </w:rPr>
        <w:t xml:space="preserve"> J</w:t>
      </w:r>
      <w:r w:rsidR="000F441F">
        <w:rPr>
          <w:rFonts w:ascii="Times New Roman" w:hAnsi="Times New Roman" w:cs="Times New Roman"/>
          <w:sz w:val="24"/>
          <w:szCs w:val="24"/>
        </w:rPr>
        <w:t>.</w:t>
      </w:r>
      <w:r w:rsidRPr="00917C73">
        <w:rPr>
          <w:rFonts w:ascii="Times New Roman" w:hAnsi="Times New Roman" w:cs="Times New Roman"/>
          <w:sz w:val="24"/>
          <w:szCs w:val="24"/>
        </w:rPr>
        <w:t>M</w:t>
      </w:r>
      <w:r w:rsidR="000F441F">
        <w:rPr>
          <w:rFonts w:ascii="Times New Roman" w:hAnsi="Times New Roman" w:cs="Times New Roman"/>
          <w:sz w:val="24"/>
          <w:szCs w:val="24"/>
        </w:rPr>
        <w:t>.</w:t>
      </w:r>
      <w:r w:rsidRPr="00917C73">
        <w:rPr>
          <w:rFonts w:ascii="Times New Roman" w:hAnsi="Times New Roman" w:cs="Times New Roman"/>
          <w:sz w:val="24"/>
          <w:szCs w:val="24"/>
        </w:rPr>
        <w:t>, Konrath</w:t>
      </w:r>
      <w:r w:rsidR="000F441F">
        <w:rPr>
          <w:rFonts w:ascii="Times New Roman" w:hAnsi="Times New Roman" w:cs="Times New Roman"/>
          <w:sz w:val="24"/>
          <w:szCs w:val="24"/>
        </w:rPr>
        <w:t>,</w:t>
      </w:r>
      <w:r w:rsidRPr="00917C73">
        <w:rPr>
          <w:rFonts w:ascii="Times New Roman" w:hAnsi="Times New Roman" w:cs="Times New Roman"/>
          <w:sz w:val="24"/>
          <w:szCs w:val="24"/>
        </w:rPr>
        <w:t xml:space="preserve"> S</w:t>
      </w:r>
      <w:r w:rsidR="000F441F">
        <w:rPr>
          <w:rFonts w:ascii="Times New Roman" w:hAnsi="Times New Roman" w:cs="Times New Roman"/>
          <w:sz w:val="24"/>
          <w:szCs w:val="24"/>
        </w:rPr>
        <w:t>.</w:t>
      </w:r>
      <w:r w:rsidRPr="00917C73">
        <w:rPr>
          <w:rFonts w:ascii="Times New Roman" w:hAnsi="Times New Roman" w:cs="Times New Roman"/>
          <w:sz w:val="24"/>
          <w:szCs w:val="24"/>
        </w:rPr>
        <w:t>,</w:t>
      </w:r>
      <w:r w:rsidR="000F441F">
        <w:rPr>
          <w:rFonts w:ascii="Times New Roman" w:hAnsi="Times New Roman" w:cs="Times New Roman"/>
          <w:sz w:val="24"/>
          <w:szCs w:val="24"/>
        </w:rPr>
        <w:t xml:space="preserve"> &amp;</w:t>
      </w:r>
      <w:r w:rsidRPr="00917C73">
        <w:rPr>
          <w:rFonts w:ascii="Times New Roman" w:hAnsi="Times New Roman" w:cs="Times New Roman"/>
          <w:sz w:val="24"/>
          <w:szCs w:val="24"/>
        </w:rPr>
        <w:t xml:space="preserve"> Foster</w:t>
      </w:r>
      <w:r w:rsidR="000F441F">
        <w:rPr>
          <w:rFonts w:ascii="Times New Roman" w:hAnsi="Times New Roman" w:cs="Times New Roman"/>
          <w:sz w:val="24"/>
          <w:szCs w:val="24"/>
        </w:rPr>
        <w:t>,</w:t>
      </w:r>
      <w:r w:rsidRPr="00917C73">
        <w:rPr>
          <w:rFonts w:ascii="Times New Roman" w:hAnsi="Times New Roman" w:cs="Times New Roman"/>
          <w:sz w:val="24"/>
          <w:szCs w:val="24"/>
        </w:rPr>
        <w:t xml:space="preserve"> J</w:t>
      </w:r>
      <w:r w:rsidR="000F441F">
        <w:rPr>
          <w:rFonts w:ascii="Times New Roman" w:hAnsi="Times New Roman" w:cs="Times New Roman"/>
          <w:sz w:val="24"/>
          <w:szCs w:val="24"/>
        </w:rPr>
        <w:t>.</w:t>
      </w:r>
      <w:r w:rsidRPr="00917C73">
        <w:rPr>
          <w:rFonts w:ascii="Times New Roman" w:hAnsi="Times New Roman" w:cs="Times New Roman"/>
          <w:sz w:val="24"/>
          <w:szCs w:val="24"/>
        </w:rPr>
        <w:t>D</w:t>
      </w:r>
      <w:r w:rsidR="000F441F">
        <w:rPr>
          <w:rFonts w:ascii="Times New Roman" w:hAnsi="Times New Roman" w:cs="Times New Roman"/>
          <w:sz w:val="24"/>
          <w:szCs w:val="24"/>
        </w:rPr>
        <w:t>.</w:t>
      </w:r>
      <w:r w:rsidRPr="00917C73">
        <w:rPr>
          <w:rFonts w:ascii="Times New Roman" w:hAnsi="Times New Roman" w:cs="Times New Roman"/>
          <w:sz w:val="24"/>
          <w:szCs w:val="24"/>
        </w:rPr>
        <w:t>, et al. (2008b)</w:t>
      </w:r>
      <w:r w:rsidR="000F441F">
        <w:rPr>
          <w:rFonts w:ascii="Times New Roman" w:hAnsi="Times New Roman" w:cs="Times New Roman"/>
          <w:sz w:val="24"/>
          <w:szCs w:val="24"/>
        </w:rPr>
        <w:t>.</w:t>
      </w:r>
      <w:r w:rsidRPr="00917C73">
        <w:rPr>
          <w:rFonts w:ascii="Times New Roman" w:hAnsi="Times New Roman" w:cs="Times New Roman"/>
          <w:sz w:val="24"/>
          <w:szCs w:val="24"/>
        </w:rPr>
        <w:t xml:space="preserve"> Further evidence of an increase in </w:t>
      </w:r>
      <w:r w:rsidR="000F441F">
        <w:rPr>
          <w:rFonts w:ascii="Times New Roman" w:hAnsi="Times New Roman" w:cs="Times New Roman"/>
          <w:sz w:val="24"/>
          <w:szCs w:val="24"/>
        </w:rPr>
        <w:tab/>
      </w:r>
      <w:r w:rsidRPr="00917C73">
        <w:rPr>
          <w:rFonts w:ascii="Times New Roman" w:hAnsi="Times New Roman" w:cs="Times New Roman"/>
          <w:sz w:val="24"/>
          <w:szCs w:val="24"/>
        </w:rPr>
        <w:t xml:space="preserve">narcissism among college students. </w:t>
      </w:r>
      <w:r w:rsidRPr="000F441F">
        <w:rPr>
          <w:rFonts w:ascii="Times New Roman" w:hAnsi="Times New Roman" w:cs="Times New Roman"/>
          <w:i/>
          <w:iCs/>
          <w:sz w:val="24"/>
          <w:szCs w:val="24"/>
        </w:rPr>
        <w:t>Journal of Personality</w:t>
      </w:r>
      <w:r w:rsidR="000F441F">
        <w:rPr>
          <w:rFonts w:ascii="Times New Roman" w:hAnsi="Times New Roman" w:cs="Times New Roman"/>
          <w:i/>
          <w:iCs/>
          <w:sz w:val="24"/>
          <w:szCs w:val="24"/>
        </w:rPr>
        <w:t>,</w:t>
      </w:r>
      <w:r w:rsidRPr="000F441F">
        <w:rPr>
          <w:rFonts w:ascii="Times New Roman" w:hAnsi="Times New Roman" w:cs="Times New Roman"/>
          <w:i/>
          <w:iCs/>
          <w:sz w:val="24"/>
          <w:szCs w:val="24"/>
        </w:rPr>
        <w:t xml:space="preserve"> 76</w:t>
      </w:r>
      <w:r w:rsidRPr="00917C73">
        <w:rPr>
          <w:rFonts w:ascii="Times New Roman" w:hAnsi="Times New Roman" w:cs="Times New Roman"/>
          <w:sz w:val="24"/>
          <w:szCs w:val="24"/>
        </w:rPr>
        <w:t>(4)</w:t>
      </w:r>
      <w:r w:rsidR="000F441F">
        <w:rPr>
          <w:rFonts w:ascii="Times New Roman" w:hAnsi="Times New Roman" w:cs="Times New Roman"/>
          <w:sz w:val="24"/>
          <w:szCs w:val="24"/>
        </w:rPr>
        <w:t>,</w:t>
      </w:r>
      <w:r w:rsidRPr="00917C73">
        <w:rPr>
          <w:rFonts w:ascii="Times New Roman" w:hAnsi="Times New Roman" w:cs="Times New Roman"/>
          <w:sz w:val="24"/>
          <w:szCs w:val="24"/>
        </w:rPr>
        <w:t xml:space="preserve"> 919–928.</w:t>
      </w:r>
    </w:p>
    <w:p w14:paraId="744285EE" w14:textId="3FEBCF67" w:rsidR="00EA74F2" w:rsidRDefault="00514C73" w:rsidP="00273472">
      <w:pPr>
        <w:rPr>
          <w:rFonts w:ascii="Times New Roman" w:hAnsi="Times New Roman" w:cs="Times New Roman"/>
          <w:sz w:val="24"/>
          <w:szCs w:val="24"/>
        </w:rPr>
      </w:pPr>
      <w:r w:rsidRPr="00514C73">
        <w:rPr>
          <w:rFonts w:ascii="Times New Roman" w:hAnsi="Times New Roman" w:cs="Times New Roman"/>
          <w:sz w:val="24"/>
          <w:szCs w:val="24"/>
        </w:rPr>
        <w:t>Volberg</w:t>
      </w:r>
      <w:r>
        <w:rPr>
          <w:rFonts w:ascii="Times New Roman" w:hAnsi="Times New Roman" w:cs="Times New Roman"/>
          <w:sz w:val="24"/>
          <w:szCs w:val="24"/>
        </w:rPr>
        <w:t>,</w:t>
      </w:r>
      <w:r w:rsidRPr="00514C73">
        <w:rPr>
          <w:rFonts w:ascii="Times New Roman" w:hAnsi="Times New Roman" w:cs="Times New Roman"/>
          <w:sz w:val="24"/>
          <w:szCs w:val="24"/>
        </w:rPr>
        <w:t xml:space="preserve"> R</w:t>
      </w:r>
      <w:r>
        <w:rPr>
          <w:rFonts w:ascii="Times New Roman" w:hAnsi="Times New Roman" w:cs="Times New Roman"/>
          <w:sz w:val="24"/>
          <w:szCs w:val="24"/>
        </w:rPr>
        <w:t>.</w:t>
      </w:r>
      <w:r w:rsidRPr="00514C73">
        <w:rPr>
          <w:rFonts w:ascii="Times New Roman" w:hAnsi="Times New Roman" w:cs="Times New Roman"/>
          <w:sz w:val="24"/>
          <w:szCs w:val="24"/>
        </w:rPr>
        <w:t>A</w:t>
      </w:r>
      <w:r>
        <w:rPr>
          <w:rFonts w:ascii="Times New Roman" w:hAnsi="Times New Roman" w:cs="Times New Roman"/>
          <w:sz w:val="24"/>
          <w:szCs w:val="24"/>
        </w:rPr>
        <w:t>.</w:t>
      </w:r>
      <w:r w:rsidRPr="00514C73">
        <w:rPr>
          <w:rFonts w:ascii="Times New Roman" w:hAnsi="Times New Roman" w:cs="Times New Roman"/>
          <w:sz w:val="24"/>
          <w:szCs w:val="24"/>
        </w:rPr>
        <w:t>, Williams</w:t>
      </w:r>
      <w:r>
        <w:rPr>
          <w:rFonts w:ascii="Times New Roman" w:hAnsi="Times New Roman" w:cs="Times New Roman"/>
          <w:sz w:val="24"/>
          <w:szCs w:val="24"/>
        </w:rPr>
        <w:t>,</w:t>
      </w:r>
      <w:r w:rsidRPr="00514C73">
        <w:rPr>
          <w:rFonts w:ascii="Times New Roman" w:hAnsi="Times New Roman" w:cs="Times New Roman"/>
          <w:sz w:val="24"/>
          <w:szCs w:val="24"/>
        </w:rPr>
        <w:t xml:space="preserve"> R</w:t>
      </w:r>
      <w:r>
        <w:rPr>
          <w:rFonts w:ascii="Times New Roman" w:hAnsi="Times New Roman" w:cs="Times New Roman"/>
          <w:sz w:val="24"/>
          <w:szCs w:val="24"/>
        </w:rPr>
        <w:t>.</w:t>
      </w:r>
      <w:r w:rsidRPr="00514C73">
        <w:rPr>
          <w:rFonts w:ascii="Times New Roman" w:hAnsi="Times New Roman" w:cs="Times New Roman"/>
          <w:sz w:val="24"/>
          <w:szCs w:val="24"/>
        </w:rPr>
        <w:t>J</w:t>
      </w:r>
      <w:r>
        <w:rPr>
          <w:rFonts w:ascii="Times New Roman" w:hAnsi="Times New Roman" w:cs="Times New Roman"/>
          <w:sz w:val="24"/>
          <w:szCs w:val="24"/>
        </w:rPr>
        <w:t>.</w:t>
      </w:r>
      <w:r w:rsidRPr="00514C73">
        <w:rPr>
          <w:rFonts w:ascii="Times New Roman" w:hAnsi="Times New Roman" w:cs="Times New Roman"/>
          <w:sz w:val="24"/>
          <w:szCs w:val="24"/>
        </w:rPr>
        <w:t xml:space="preserve"> (2012). </w:t>
      </w:r>
      <w:r w:rsidRPr="000F441F">
        <w:rPr>
          <w:rFonts w:ascii="Times New Roman" w:hAnsi="Times New Roman" w:cs="Times New Roman"/>
          <w:i/>
          <w:iCs/>
          <w:sz w:val="24"/>
          <w:szCs w:val="24"/>
        </w:rPr>
        <w:t xml:space="preserve">Developing a Short Form of the PGSI. Report to the </w:t>
      </w:r>
      <w:r w:rsidRPr="000F441F">
        <w:rPr>
          <w:rFonts w:ascii="Times New Roman" w:hAnsi="Times New Roman" w:cs="Times New Roman"/>
          <w:i/>
          <w:iCs/>
          <w:sz w:val="24"/>
          <w:szCs w:val="24"/>
        </w:rPr>
        <w:tab/>
        <w:t>Gambling Commission.</w:t>
      </w:r>
      <w:r w:rsidRPr="00514C73">
        <w:rPr>
          <w:rFonts w:ascii="Times New Roman" w:hAnsi="Times New Roman" w:cs="Times New Roman"/>
          <w:sz w:val="24"/>
          <w:szCs w:val="24"/>
        </w:rPr>
        <w:t xml:space="preserve"> Northampton, Massachusetts: Gemini Research. </w:t>
      </w:r>
      <w:r>
        <w:rPr>
          <w:rFonts w:ascii="Times New Roman" w:hAnsi="Times New Roman" w:cs="Times New Roman"/>
          <w:sz w:val="24"/>
          <w:szCs w:val="24"/>
        </w:rPr>
        <w:tab/>
      </w:r>
      <w:r w:rsidRPr="00514C73">
        <w:rPr>
          <w:rFonts w:ascii="Times New Roman" w:hAnsi="Times New Roman" w:cs="Times New Roman"/>
          <w:sz w:val="24"/>
          <w:szCs w:val="24"/>
        </w:rPr>
        <w:t>http://www.gamblingcommission.gov.uk/PDF/ survey-data/Developing-a-Short-</w:t>
      </w:r>
      <w:r>
        <w:rPr>
          <w:rFonts w:ascii="Times New Roman" w:hAnsi="Times New Roman" w:cs="Times New Roman"/>
          <w:sz w:val="24"/>
          <w:szCs w:val="24"/>
        </w:rPr>
        <w:tab/>
      </w:r>
      <w:r w:rsidRPr="00514C73">
        <w:rPr>
          <w:rFonts w:ascii="Times New Roman" w:hAnsi="Times New Roman" w:cs="Times New Roman"/>
          <w:sz w:val="24"/>
          <w:szCs w:val="24"/>
        </w:rPr>
        <w:t>Form-of-the-PGSI.pdf.</w:t>
      </w:r>
    </w:p>
    <w:p w14:paraId="5480803A" w14:textId="40A8671E" w:rsidR="000476FB" w:rsidRDefault="000476FB" w:rsidP="00273472">
      <w:pPr>
        <w:rPr>
          <w:rFonts w:ascii="Times New Roman" w:hAnsi="Times New Roman" w:cs="Times New Roman"/>
          <w:sz w:val="24"/>
          <w:szCs w:val="24"/>
        </w:rPr>
      </w:pPr>
      <w:r w:rsidRPr="000476FB">
        <w:rPr>
          <w:rFonts w:ascii="Times New Roman" w:hAnsi="Times New Roman" w:cs="Times New Roman"/>
          <w:sz w:val="24"/>
          <w:szCs w:val="24"/>
        </w:rPr>
        <w:t>Williams, A. L., &amp; Merten, M. J. (2008). A review of online social networking proﬁles by</w:t>
      </w:r>
      <w:r>
        <w:rPr>
          <w:rFonts w:ascii="Times New Roman" w:hAnsi="Times New Roman" w:cs="Times New Roman"/>
          <w:sz w:val="24"/>
          <w:szCs w:val="24"/>
        </w:rPr>
        <w:tab/>
      </w:r>
      <w:r w:rsidRPr="000476FB">
        <w:rPr>
          <w:rFonts w:ascii="Times New Roman" w:hAnsi="Times New Roman" w:cs="Times New Roman"/>
          <w:sz w:val="24"/>
          <w:szCs w:val="24"/>
        </w:rPr>
        <w:t xml:space="preserve">adolescents: Implications for future research and intervention. </w:t>
      </w:r>
      <w:r w:rsidRPr="000F441F">
        <w:rPr>
          <w:rFonts w:ascii="Times New Roman" w:hAnsi="Times New Roman" w:cs="Times New Roman"/>
          <w:i/>
          <w:iCs/>
          <w:sz w:val="24"/>
          <w:szCs w:val="24"/>
        </w:rPr>
        <w:t>Adolescence,</w:t>
      </w:r>
      <w:r w:rsidRPr="000476FB">
        <w:rPr>
          <w:rFonts w:ascii="Times New Roman" w:hAnsi="Times New Roman" w:cs="Times New Roman"/>
          <w:sz w:val="24"/>
          <w:szCs w:val="24"/>
        </w:rPr>
        <w:t xml:space="preserve"> </w:t>
      </w:r>
      <w:r w:rsidR="000F441F">
        <w:rPr>
          <w:rFonts w:ascii="Times New Roman" w:hAnsi="Times New Roman" w:cs="Times New Roman"/>
          <w:sz w:val="24"/>
          <w:szCs w:val="24"/>
        </w:rPr>
        <w:t>(</w:t>
      </w:r>
      <w:r w:rsidRPr="000476FB">
        <w:rPr>
          <w:rFonts w:ascii="Times New Roman" w:hAnsi="Times New Roman" w:cs="Times New Roman"/>
          <w:sz w:val="24"/>
          <w:szCs w:val="24"/>
        </w:rPr>
        <w:t>43</w:t>
      </w:r>
      <w:r w:rsidR="000F441F">
        <w:rPr>
          <w:rFonts w:ascii="Times New Roman" w:hAnsi="Times New Roman" w:cs="Times New Roman"/>
          <w:sz w:val="24"/>
          <w:szCs w:val="24"/>
        </w:rPr>
        <w:t>)</w:t>
      </w:r>
      <w:r w:rsidRPr="000476FB">
        <w:rPr>
          <w:rFonts w:ascii="Times New Roman" w:hAnsi="Times New Roman" w:cs="Times New Roman"/>
          <w:sz w:val="24"/>
          <w:szCs w:val="24"/>
        </w:rPr>
        <w:t>,</w:t>
      </w:r>
      <w:r w:rsidR="000F441F">
        <w:rPr>
          <w:rFonts w:ascii="Times New Roman" w:hAnsi="Times New Roman" w:cs="Times New Roman"/>
          <w:sz w:val="24"/>
          <w:szCs w:val="24"/>
        </w:rPr>
        <w:tab/>
      </w:r>
      <w:r w:rsidR="000F441F">
        <w:rPr>
          <w:rFonts w:ascii="Times New Roman" w:hAnsi="Times New Roman" w:cs="Times New Roman"/>
          <w:sz w:val="24"/>
          <w:szCs w:val="24"/>
        </w:rPr>
        <w:tab/>
      </w:r>
      <w:r w:rsidRPr="000476FB">
        <w:rPr>
          <w:rFonts w:ascii="Times New Roman" w:hAnsi="Times New Roman" w:cs="Times New Roman"/>
          <w:sz w:val="24"/>
          <w:szCs w:val="24"/>
        </w:rPr>
        <w:t>253–274.</w:t>
      </w:r>
    </w:p>
    <w:p w14:paraId="1812445E" w14:textId="1788BDD2" w:rsidR="009A4B2F" w:rsidRDefault="009A4B2F" w:rsidP="00273472">
      <w:pPr>
        <w:rPr>
          <w:rFonts w:ascii="Times New Roman" w:hAnsi="Times New Roman" w:cs="Times New Roman"/>
          <w:sz w:val="24"/>
          <w:szCs w:val="24"/>
        </w:rPr>
      </w:pPr>
    </w:p>
    <w:p w14:paraId="73E6E58C" w14:textId="77777777" w:rsidR="000F441F" w:rsidRDefault="000F441F" w:rsidP="00273472">
      <w:pPr>
        <w:rPr>
          <w:rFonts w:ascii="Times New Roman" w:hAnsi="Times New Roman" w:cs="Times New Roman"/>
          <w:sz w:val="24"/>
          <w:szCs w:val="24"/>
        </w:rPr>
      </w:pPr>
    </w:p>
    <w:p w14:paraId="0F5807AF" w14:textId="3F2B6D1C" w:rsidR="008F04B6" w:rsidRDefault="008F04B6" w:rsidP="00273472">
      <w:pPr>
        <w:rPr>
          <w:rFonts w:ascii="Times New Roman" w:hAnsi="Times New Roman" w:cs="Times New Roman"/>
          <w:sz w:val="24"/>
          <w:szCs w:val="24"/>
        </w:rPr>
      </w:pPr>
    </w:p>
    <w:p w14:paraId="248EB06A" w14:textId="604070AA" w:rsidR="008F04B6" w:rsidRDefault="008F04B6" w:rsidP="00273472">
      <w:pPr>
        <w:rPr>
          <w:rFonts w:ascii="Times New Roman" w:hAnsi="Times New Roman" w:cs="Times New Roman"/>
          <w:sz w:val="24"/>
          <w:szCs w:val="24"/>
        </w:rPr>
      </w:pPr>
    </w:p>
    <w:p w14:paraId="232F0506" w14:textId="77777777" w:rsidR="000F441F" w:rsidRDefault="000F441F" w:rsidP="00273472">
      <w:pPr>
        <w:rPr>
          <w:rFonts w:ascii="Times New Roman" w:hAnsi="Times New Roman" w:cs="Times New Roman"/>
          <w:sz w:val="24"/>
          <w:szCs w:val="24"/>
        </w:rPr>
      </w:pPr>
    </w:p>
    <w:p w14:paraId="13E0AA37" w14:textId="59B8C99E" w:rsidR="008F04B6" w:rsidRDefault="008F04B6" w:rsidP="00273472">
      <w:pPr>
        <w:rPr>
          <w:rFonts w:ascii="Times New Roman" w:hAnsi="Times New Roman" w:cs="Times New Roman"/>
          <w:sz w:val="24"/>
          <w:szCs w:val="24"/>
        </w:rPr>
      </w:pPr>
    </w:p>
    <w:p w14:paraId="211B9CE0" w14:textId="0ED37A11" w:rsidR="000F441F" w:rsidRDefault="000F441F" w:rsidP="00273472">
      <w:pPr>
        <w:rPr>
          <w:rFonts w:ascii="Times New Roman" w:hAnsi="Times New Roman" w:cs="Times New Roman"/>
          <w:sz w:val="24"/>
          <w:szCs w:val="24"/>
        </w:rPr>
      </w:pPr>
    </w:p>
    <w:p w14:paraId="61FEA9B4" w14:textId="77777777" w:rsidR="00E014FD" w:rsidRDefault="00E014FD" w:rsidP="00273472">
      <w:pPr>
        <w:rPr>
          <w:rFonts w:ascii="Times New Roman" w:hAnsi="Times New Roman" w:cs="Times New Roman"/>
          <w:sz w:val="24"/>
          <w:szCs w:val="24"/>
        </w:rPr>
      </w:pPr>
    </w:p>
    <w:p w14:paraId="1E91857F" w14:textId="77777777" w:rsidR="000F441F" w:rsidRDefault="000F441F" w:rsidP="00273472">
      <w:pPr>
        <w:rPr>
          <w:rFonts w:ascii="Times New Roman" w:hAnsi="Times New Roman" w:cs="Times New Roman"/>
          <w:sz w:val="24"/>
          <w:szCs w:val="24"/>
        </w:rPr>
      </w:pPr>
    </w:p>
    <w:p w14:paraId="5D3C179B" w14:textId="77777777" w:rsidR="008F04B6" w:rsidRPr="006A587B" w:rsidRDefault="008F04B6" w:rsidP="00273472">
      <w:pPr>
        <w:rPr>
          <w:rFonts w:ascii="Times New Roman" w:hAnsi="Times New Roman" w:cs="Times New Roman"/>
          <w:sz w:val="24"/>
          <w:szCs w:val="24"/>
        </w:rPr>
      </w:pPr>
    </w:p>
    <w:p w14:paraId="5270520B" w14:textId="75557009" w:rsidR="00EA74F2" w:rsidRPr="008F04B6" w:rsidRDefault="00EA74F2" w:rsidP="00273472">
      <w:pPr>
        <w:rPr>
          <w:rFonts w:ascii="Times New Roman" w:hAnsi="Times New Roman" w:cs="Times New Roman"/>
          <w:sz w:val="24"/>
          <w:szCs w:val="24"/>
        </w:rPr>
      </w:pPr>
      <w:r w:rsidRPr="008F04B6">
        <w:rPr>
          <w:rFonts w:ascii="Times New Roman" w:hAnsi="Times New Roman" w:cs="Times New Roman"/>
          <w:b/>
          <w:bCs/>
          <w:i/>
          <w:iCs/>
          <w:sz w:val="24"/>
          <w:szCs w:val="24"/>
          <w:u w:val="single"/>
        </w:rPr>
        <w:lastRenderedPageBreak/>
        <w:t>Part 3 – Reference List.</w:t>
      </w:r>
    </w:p>
    <w:p w14:paraId="54AAFDCA" w14:textId="3ED71A94" w:rsidR="00EA74F2" w:rsidRPr="005972B3" w:rsidRDefault="00EA74F2" w:rsidP="00273472">
      <w:pPr>
        <w:rPr>
          <w:rFonts w:ascii="Times New Roman" w:hAnsi="Times New Roman" w:cs="Times New Roman"/>
          <w:sz w:val="24"/>
          <w:szCs w:val="24"/>
        </w:rPr>
      </w:pPr>
    </w:p>
    <w:p w14:paraId="17EAE22D" w14:textId="22767685" w:rsidR="00B03073" w:rsidRPr="005972B3" w:rsidRDefault="00B03073" w:rsidP="00B03073">
      <w:pPr>
        <w:pStyle w:val="ListParagraph"/>
        <w:numPr>
          <w:ilvl w:val="0"/>
          <w:numId w:val="2"/>
        </w:numPr>
        <w:rPr>
          <w:rFonts w:ascii="Times New Roman" w:hAnsi="Times New Roman" w:cs="Times New Roman"/>
          <w:sz w:val="24"/>
          <w:szCs w:val="24"/>
        </w:rPr>
      </w:pPr>
      <w:r w:rsidRPr="005972B3">
        <w:rPr>
          <w:rFonts w:ascii="Times New Roman" w:hAnsi="Times New Roman" w:cs="Times New Roman"/>
          <w:sz w:val="24"/>
          <w:szCs w:val="24"/>
        </w:rPr>
        <w:t xml:space="preserve">(2017). </w:t>
      </w:r>
      <w:r w:rsidRPr="005972B3">
        <w:rPr>
          <w:rFonts w:ascii="Times New Roman" w:hAnsi="Times New Roman" w:cs="Times New Roman"/>
          <w:i/>
          <w:iCs/>
          <w:sz w:val="24"/>
          <w:szCs w:val="24"/>
        </w:rPr>
        <w:t>Computerised cognitive behavioural therapy.</w:t>
      </w:r>
      <w:r w:rsidRPr="005972B3">
        <w:rPr>
          <w:rFonts w:ascii="Times New Roman" w:hAnsi="Times New Roman" w:cs="Times New Roman"/>
          <w:sz w:val="24"/>
          <w:szCs w:val="24"/>
        </w:rPr>
        <w:t xml:space="preserve"> (Audio Podcast.). </w:t>
      </w:r>
      <w:r w:rsidR="005972B3">
        <w:rPr>
          <w:rFonts w:ascii="Times New Roman" w:hAnsi="Times New Roman" w:cs="Times New Roman"/>
          <w:sz w:val="24"/>
          <w:szCs w:val="24"/>
        </w:rPr>
        <w:tab/>
      </w:r>
      <w:hyperlink r:id="rId8" w:history="1">
        <w:r w:rsidR="005972B3" w:rsidRPr="007E0D9A">
          <w:rPr>
            <w:rStyle w:val="Hyperlink"/>
            <w:rFonts w:ascii="Times New Roman" w:hAnsi="Times New Roman" w:cs="Times New Roman"/>
            <w:sz w:val="24"/>
            <w:szCs w:val="24"/>
          </w:rPr>
          <w:t>http://www.mentalhealth.org.uk/podcastsand-videos/computerised-</w:t>
        </w:r>
      </w:hyperlink>
      <w:r w:rsidR="005972B3">
        <w:rPr>
          <w:rFonts w:ascii="Times New Roman" w:hAnsi="Times New Roman" w:cs="Times New Roman"/>
          <w:sz w:val="24"/>
          <w:szCs w:val="24"/>
        </w:rPr>
        <w:tab/>
      </w:r>
      <w:r w:rsidRPr="005972B3">
        <w:rPr>
          <w:rFonts w:ascii="Times New Roman" w:hAnsi="Times New Roman" w:cs="Times New Roman"/>
          <w:sz w:val="24"/>
          <w:szCs w:val="24"/>
        </w:rPr>
        <w:t>cognitivebehavioural-therapy: Mental Health Foundation.</w:t>
      </w:r>
    </w:p>
    <w:p w14:paraId="289A1B65" w14:textId="77777777" w:rsidR="00B03073" w:rsidRPr="005972B3" w:rsidRDefault="00B03073" w:rsidP="00B03073">
      <w:pPr>
        <w:pStyle w:val="ListParagraph"/>
        <w:rPr>
          <w:rFonts w:ascii="Times New Roman" w:hAnsi="Times New Roman" w:cs="Times New Roman"/>
          <w:sz w:val="24"/>
          <w:szCs w:val="24"/>
        </w:rPr>
      </w:pPr>
    </w:p>
    <w:p w14:paraId="548046D9" w14:textId="35AD91B3" w:rsidR="00B03073" w:rsidRPr="005972B3" w:rsidRDefault="00B03073" w:rsidP="00B03073">
      <w:pPr>
        <w:pStyle w:val="ListParagraph"/>
        <w:numPr>
          <w:ilvl w:val="0"/>
          <w:numId w:val="2"/>
        </w:numPr>
        <w:rPr>
          <w:rFonts w:ascii="Times New Roman" w:hAnsi="Times New Roman" w:cs="Times New Roman"/>
          <w:sz w:val="24"/>
          <w:szCs w:val="24"/>
        </w:rPr>
      </w:pPr>
      <w:r w:rsidRPr="005972B3">
        <w:rPr>
          <w:rFonts w:ascii="Times New Roman" w:hAnsi="Times New Roman" w:cs="Times New Roman"/>
          <w:sz w:val="24"/>
          <w:szCs w:val="24"/>
        </w:rPr>
        <w:t xml:space="preserve">Bennett, P. (2011). </w:t>
      </w:r>
      <w:r w:rsidRPr="005972B3">
        <w:rPr>
          <w:rFonts w:ascii="Times New Roman" w:hAnsi="Times New Roman" w:cs="Times New Roman"/>
          <w:i/>
          <w:iCs/>
          <w:sz w:val="24"/>
          <w:szCs w:val="24"/>
        </w:rPr>
        <w:t>Abnormal and clinical psychology: an introductory textbook.</w:t>
      </w:r>
      <w:r w:rsidRPr="005972B3">
        <w:rPr>
          <w:rFonts w:ascii="Times New Roman" w:hAnsi="Times New Roman" w:cs="Times New Roman"/>
          <w:sz w:val="24"/>
          <w:szCs w:val="24"/>
        </w:rPr>
        <w:t xml:space="preserve"> (3rd </w:t>
      </w:r>
      <w:r w:rsidR="005972B3">
        <w:rPr>
          <w:rFonts w:ascii="Times New Roman" w:hAnsi="Times New Roman" w:cs="Times New Roman"/>
          <w:sz w:val="24"/>
          <w:szCs w:val="24"/>
        </w:rPr>
        <w:tab/>
      </w:r>
      <w:r w:rsidRPr="005972B3">
        <w:rPr>
          <w:rFonts w:ascii="Times New Roman" w:hAnsi="Times New Roman" w:cs="Times New Roman"/>
          <w:sz w:val="24"/>
          <w:szCs w:val="24"/>
        </w:rPr>
        <w:t>ed.). Berkshire: Open university press.</w:t>
      </w:r>
    </w:p>
    <w:p w14:paraId="335350ED" w14:textId="77777777" w:rsidR="00B03073" w:rsidRPr="005972B3" w:rsidRDefault="00B03073" w:rsidP="00B03073">
      <w:pPr>
        <w:pStyle w:val="ListParagraph"/>
        <w:rPr>
          <w:rFonts w:ascii="Times New Roman" w:hAnsi="Times New Roman" w:cs="Times New Roman"/>
          <w:sz w:val="24"/>
          <w:szCs w:val="24"/>
        </w:rPr>
      </w:pPr>
    </w:p>
    <w:p w14:paraId="419F65BB" w14:textId="681693A0" w:rsidR="005972B3" w:rsidRPr="005972B3" w:rsidRDefault="00B03073" w:rsidP="005972B3">
      <w:pPr>
        <w:pStyle w:val="ListParagraph"/>
        <w:numPr>
          <w:ilvl w:val="0"/>
          <w:numId w:val="2"/>
        </w:numPr>
        <w:rPr>
          <w:rFonts w:ascii="Times New Roman" w:hAnsi="Times New Roman" w:cs="Times New Roman"/>
          <w:sz w:val="24"/>
          <w:szCs w:val="24"/>
        </w:rPr>
      </w:pPr>
      <w:r w:rsidRPr="005972B3">
        <w:rPr>
          <w:rFonts w:ascii="Times New Roman" w:hAnsi="Times New Roman" w:cs="Times New Roman"/>
          <w:sz w:val="24"/>
          <w:szCs w:val="24"/>
        </w:rPr>
        <w:t xml:space="preserve">Davey, G. (2014). </w:t>
      </w:r>
      <w:r w:rsidRPr="005972B3">
        <w:rPr>
          <w:rFonts w:ascii="Times New Roman" w:hAnsi="Times New Roman" w:cs="Times New Roman"/>
          <w:i/>
          <w:iCs/>
          <w:sz w:val="24"/>
          <w:szCs w:val="24"/>
        </w:rPr>
        <w:t xml:space="preserve">Psychopathology: Research, Assessment, and Treatment in Clinical </w:t>
      </w:r>
      <w:r w:rsidR="005972B3">
        <w:rPr>
          <w:rFonts w:ascii="Times New Roman" w:hAnsi="Times New Roman" w:cs="Times New Roman"/>
          <w:i/>
          <w:iCs/>
          <w:sz w:val="24"/>
          <w:szCs w:val="24"/>
        </w:rPr>
        <w:tab/>
      </w:r>
      <w:r w:rsidRPr="005972B3">
        <w:rPr>
          <w:rFonts w:ascii="Times New Roman" w:hAnsi="Times New Roman" w:cs="Times New Roman"/>
          <w:i/>
          <w:iCs/>
          <w:sz w:val="24"/>
          <w:szCs w:val="24"/>
        </w:rPr>
        <w:t>Psychology.</w:t>
      </w:r>
      <w:r w:rsidRPr="005972B3">
        <w:rPr>
          <w:rFonts w:ascii="Times New Roman" w:hAnsi="Times New Roman" w:cs="Times New Roman"/>
          <w:sz w:val="24"/>
          <w:szCs w:val="24"/>
        </w:rPr>
        <w:t xml:space="preserve"> (2nd ed) Oxford: Blackwell.</w:t>
      </w:r>
    </w:p>
    <w:p w14:paraId="07862E00" w14:textId="77777777" w:rsidR="005972B3" w:rsidRPr="005972B3" w:rsidRDefault="005972B3" w:rsidP="005972B3">
      <w:pPr>
        <w:pStyle w:val="ListParagraph"/>
        <w:rPr>
          <w:rFonts w:ascii="Times New Roman" w:hAnsi="Times New Roman" w:cs="Times New Roman"/>
          <w:sz w:val="24"/>
          <w:szCs w:val="24"/>
        </w:rPr>
      </w:pPr>
    </w:p>
    <w:p w14:paraId="656E8B6D" w14:textId="452A605A" w:rsidR="00B03073" w:rsidRPr="005972B3" w:rsidRDefault="00B03073" w:rsidP="00B03073">
      <w:pPr>
        <w:pStyle w:val="ListParagraph"/>
        <w:numPr>
          <w:ilvl w:val="0"/>
          <w:numId w:val="2"/>
        </w:numPr>
        <w:rPr>
          <w:rFonts w:ascii="Times New Roman" w:hAnsi="Times New Roman" w:cs="Times New Roman"/>
          <w:sz w:val="24"/>
          <w:szCs w:val="24"/>
        </w:rPr>
      </w:pPr>
      <w:r w:rsidRPr="005972B3">
        <w:rPr>
          <w:rFonts w:ascii="Times New Roman" w:hAnsi="Times New Roman" w:cs="Times New Roman"/>
          <w:sz w:val="24"/>
          <w:szCs w:val="24"/>
        </w:rPr>
        <w:t xml:space="preserve">Day, S. (2016). Families experience of Poverty Stigma in Education. British </w:t>
      </w:r>
      <w:r w:rsidR="005972B3">
        <w:rPr>
          <w:rFonts w:ascii="Times New Roman" w:hAnsi="Times New Roman" w:cs="Times New Roman"/>
          <w:sz w:val="24"/>
          <w:szCs w:val="24"/>
        </w:rPr>
        <w:tab/>
      </w:r>
      <w:r w:rsidRPr="005972B3">
        <w:rPr>
          <w:rFonts w:ascii="Times New Roman" w:hAnsi="Times New Roman" w:cs="Times New Roman"/>
          <w:sz w:val="24"/>
          <w:szCs w:val="24"/>
        </w:rPr>
        <w:t xml:space="preserve">Psychological Society. </w:t>
      </w:r>
      <w:r w:rsidRPr="005972B3">
        <w:rPr>
          <w:rFonts w:ascii="Times New Roman" w:hAnsi="Times New Roman" w:cs="Times New Roman"/>
          <w:i/>
          <w:iCs/>
          <w:sz w:val="24"/>
          <w:szCs w:val="24"/>
        </w:rPr>
        <w:t>Developmental Psychology Section, Oral Presentation.</w:t>
      </w:r>
      <w:r w:rsidRPr="005972B3">
        <w:rPr>
          <w:rFonts w:ascii="Times New Roman" w:hAnsi="Times New Roman" w:cs="Times New Roman"/>
          <w:sz w:val="24"/>
          <w:szCs w:val="24"/>
        </w:rPr>
        <w:t xml:space="preserve"> </w:t>
      </w:r>
    </w:p>
    <w:p w14:paraId="236CFE73" w14:textId="77777777" w:rsidR="00B03073" w:rsidRPr="005972B3" w:rsidRDefault="00B03073" w:rsidP="00B03073">
      <w:pPr>
        <w:pStyle w:val="ListParagraph"/>
        <w:rPr>
          <w:rFonts w:ascii="Times New Roman" w:hAnsi="Times New Roman" w:cs="Times New Roman"/>
          <w:sz w:val="24"/>
          <w:szCs w:val="24"/>
        </w:rPr>
      </w:pPr>
    </w:p>
    <w:p w14:paraId="7377D95E" w14:textId="05BF46DF" w:rsidR="00B03073" w:rsidRPr="005972B3" w:rsidRDefault="00B03073" w:rsidP="00B03073">
      <w:pPr>
        <w:pStyle w:val="ListParagraph"/>
        <w:numPr>
          <w:ilvl w:val="0"/>
          <w:numId w:val="2"/>
        </w:numPr>
        <w:rPr>
          <w:rFonts w:ascii="Times New Roman" w:hAnsi="Times New Roman" w:cs="Times New Roman"/>
          <w:sz w:val="24"/>
          <w:szCs w:val="24"/>
        </w:rPr>
      </w:pPr>
      <w:r w:rsidRPr="005972B3">
        <w:rPr>
          <w:rFonts w:ascii="Times New Roman" w:hAnsi="Times New Roman" w:cs="Times New Roman"/>
          <w:sz w:val="24"/>
          <w:szCs w:val="24"/>
        </w:rPr>
        <w:t xml:space="preserve">Evans, L, Mitchell, I. D, Jones, S. (2006). </w:t>
      </w:r>
      <w:r w:rsidRPr="005972B3">
        <w:rPr>
          <w:rFonts w:ascii="Times New Roman" w:hAnsi="Times New Roman" w:cs="Times New Roman"/>
          <w:i/>
          <w:iCs/>
          <w:sz w:val="24"/>
          <w:szCs w:val="24"/>
        </w:rPr>
        <w:t xml:space="preserve">Literature reviews in Sport Psychology by </w:t>
      </w:r>
      <w:r w:rsidR="005972B3">
        <w:rPr>
          <w:rFonts w:ascii="Times New Roman" w:hAnsi="Times New Roman" w:cs="Times New Roman"/>
          <w:i/>
          <w:iCs/>
          <w:sz w:val="24"/>
          <w:szCs w:val="24"/>
        </w:rPr>
        <w:tab/>
      </w:r>
      <w:r w:rsidRPr="005972B3">
        <w:rPr>
          <w:rFonts w:ascii="Times New Roman" w:hAnsi="Times New Roman" w:cs="Times New Roman"/>
          <w:i/>
          <w:iCs/>
          <w:sz w:val="24"/>
          <w:szCs w:val="24"/>
        </w:rPr>
        <w:t>Hanton, S and Mellalieu, S.D. Hauppage</w:t>
      </w:r>
      <w:r w:rsidR="00B909FA" w:rsidRPr="005972B3">
        <w:rPr>
          <w:rFonts w:ascii="Times New Roman" w:hAnsi="Times New Roman" w:cs="Times New Roman"/>
          <w:i/>
          <w:iCs/>
          <w:sz w:val="24"/>
          <w:szCs w:val="24"/>
        </w:rPr>
        <w:t>.</w:t>
      </w:r>
      <w:r w:rsidRPr="005972B3">
        <w:rPr>
          <w:rFonts w:ascii="Times New Roman" w:hAnsi="Times New Roman" w:cs="Times New Roman"/>
          <w:sz w:val="24"/>
          <w:szCs w:val="24"/>
        </w:rPr>
        <w:t xml:space="preserve"> NY: Nova Science Publications.</w:t>
      </w:r>
    </w:p>
    <w:p w14:paraId="6C2F19C9" w14:textId="77777777" w:rsidR="00B03073" w:rsidRPr="005972B3" w:rsidRDefault="00B03073" w:rsidP="00B03073">
      <w:pPr>
        <w:pStyle w:val="ListParagraph"/>
        <w:rPr>
          <w:rFonts w:ascii="Times New Roman" w:hAnsi="Times New Roman" w:cs="Times New Roman"/>
          <w:sz w:val="24"/>
          <w:szCs w:val="24"/>
        </w:rPr>
      </w:pPr>
    </w:p>
    <w:p w14:paraId="3618B045" w14:textId="160E9B40" w:rsidR="00B03073" w:rsidRPr="005972B3" w:rsidRDefault="00B53921" w:rsidP="00B03073">
      <w:pPr>
        <w:pStyle w:val="ListParagraph"/>
        <w:numPr>
          <w:ilvl w:val="0"/>
          <w:numId w:val="2"/>
        </w:numPr>
        <w:rPr>
          <w:rFonts w:ascii="Times New Roman" w:hAnsi="Times New Roman" w:cs="Times New Roman"/>
          <w:sz w:val="24"/>
          <w:szCs w:val="24"/>
        </w:rPr>
      </w:pPr>
      <w:r w:rsidRPr="005972B3">
        <w:rPr>
          <w:rFonts w:ascii="Times New Roman" w:hAnsi="Times New Roman" w:cs="Times New Roman"/>
          <w:sz w:val="24"/>
          <w:szCs w:val="24"/>
        </w:rPr>
        <w:t xml:space="preserve">Geekie, J, Read, J. (2009). </w:t>
      </w:r>
      <w:r w:rsidRPr="005972B3">
        <w:rPr>
          <w:rFonts w:ascii="Times New Roman" w:hAnsi="Times New Roman" w:cs="Times New Roman"/>
          <w:i/>
          <w:iCs/>
          <w:sz w:val="24"/>
          <w:szCs w:val="24"/>
        </w:rPr>
        <w:t xml:space="preserve">Making sense of madness: Contesting the meaning of </w:t>
      </w:r>
      <w:r w:rsidR="005972B3">
        <w:rPr>
          <w:rFonts w:ascii="Times New Roman" w:hAnsi="Times New Roman" w:cs="Times New Roman"/>
          <w:i/>
          <w:iCs/>
          <w:sz w:val="24"/>
          <w:szCs w:val="24"/>
        </w:rPr>
        <w:tab/>
      </w:r>
      <w:r w:rsidRPr="005972B3">
        <w:rPr>
          <w:rFonts w:ascii="Times New Roman" w:hAnsi="Times New Roman" w:cs="Times New Roman"/>
          <w:i/>
          <w:iCs/>
          <w:sz w:val="24"/>
          <w:szCs w:val="24"/>
        </w:rPr>
        <w:t>schizophrenia.</w:t>
      </w:r>
      <w:r w:rsidRPr="005972B3">
        <w:rPr>
          <w:rFonts w:ascii="Times New Roman" w:hAnsi="Times New Roman" w:cs="Times New Roman"/>
          <w:sz w:val="24"/>
          <w:szCs w:val="24"/>
        </w:rPr>
        <w:t xml:space="preserve"> </w:t>
      </w:r>
      <w:r w:rsidR="00B909FA" w:rsidRPr="005972B3">
        <w:rPr>
          <w:rFonts w:ascii="Times New Roman" w:hAnsi="Times New Roman" w:cs="Times New Roman"/>
          <w:sz w:val="24"/>
          <w:szCs w:val="24"/>
        </w:rPr>
        <w:t xml:space="preserve">(E-book.). </w:t>
      </w:r>
      <w:r w:rsidRPr="005972B3">
        <w:rPr>
          <w:rFonts w:ascii="Times New Roman" w:hAnsi="Times New Roman" w:cs="Times New Roman"/>
          <w:sz w:val="24"/>
          <w:szCs w:val="24"/>
        </w:rPr>
        <w:t xml:space="preserve">London: Routledge Taylor &amp; Francis. </w:t>
      </w:r>
    </w:p>
    <w:p w14:paraId="14CDD995" w14:textId="77777777" w:rsidR="00B53921" w:rsidRPr="005972B3" w:rsidRDefault="00B53921" w:rsidP="00B53921">
      <w:pPr>
        <w:pStyle w:val="ListParagraph"/>
        <w:rPr>
          <w:rFonts w:ascii="Times New Roman" w:hAnsi="Times New Roman" w:cs="Times New Roman"/>
          <w:sz w:val="24"/>
          <w:szCs w:val="24"/>
        </w:rPr>
      </w:pPr>
    </w:p>
    <w:p w14:paraId="1B0EEB14" w14:textId="4966AF9B" w:rsidR="00B53921" w:rsidRPr="005972B3" w:rsidRDefault="00B53921" w:rsidP="00B53921">
      <w:pPr>
        <w:pStyle w:val="ListParagraph"/>
        <w:numPr>
          <w:ilvl w:val="0"/>
          <w:numId w:val="2"/>
        </w:numPr>
        <w:rPr>
          <w:rFonts w:ascii="Times New Roman" w:hAnsi="Times New Roman" w:cs="Times New Roman"/>
          <w:sz w:val="24"/>
          <w:szCs w:val="24"/>
        </w:rPr>
      </w:pPr>
      <w:r w:rsidRPr="005972B3">
        <w:rPr>
          <w:rFonts w:ascii="Times New Roman" w:hAnsi="Times New Roman" w:cs="Times New Roman"/>
          <w:sz w:val="24"/>
          <w:szCs w:val="24"/>
        </w:rPr>
        <w:t xml:space="preserve">Hefferon, K, Boniwell, I. (2011). </w:t>
      </w:r>
      <w:r w:rsidRPr="005972B3">
        <w:rPr>
          <w:rFonts w:ascii="Times New Roman" w:hAnsi="Times New Roman" w:cs="Times New Roman"/>
          <w:i/>
          <w:iCs/>
          <w:sz w:val="24"/>
          <w:szCs w:val="24"/>
        </w:rPr>
        <w:t xml:space="preserve">Positive psychology: theory, research and </w:t>
      </w:r>
      <w:r w:rsidR="005972B3">
        <w:rPr>
          <w:rFonts w:ascii="Times New Roman" w:hAnsi="Times New Roman" w:cs="Times New Roman"/>
          <w:i/>
          <w:iCs/>
          <w:sz w:val="24"/>
          <w:szCs w:val="24"/>
        </w:rPr>
        <w:tab/>
      </w:r>
      <w:r w:rsidRPr="005972B3">
        <w:rPr>
          <w:rFonts w:ascii="Times New Roman" w:hAnsi="Times New Roman" w:cs="Times New Roman"/>
          <w:i/>
          <w:iCs/>
          <w:sz w:val="24"/>
          <w:szCs w:val="24"/>
        </w:rPr>
        <w:t>applications.</w:t>
      </w:r>
      <w:r w:rsidRPr="005972B3">
        <w:rPr>
          <w:rFonts w:ascii="Times New Roman" w:hAnsi="Times New Roman" w:cs="Times New Roman"/>
          <w:sz w:val="24"/>
          <w:szCs w:val="24"/>
        </w:rPr>
        <w:t xml:space="preserve"> New York, New York. Open University Press.</w:t>
      </w:r>
    </w:p>
    <w:p w14:paraId="3831B228" w14:textId="77777777" w:rsidR="00B53921" w:rsidRPr="005972B3" w:rsidRDefault="00B53921" w:rsidP="00B53921">
      <w:pPr>
        <w:pStyle w:val="ListParagraph"/>
        <w:rPr>
          <w:rFonts w:ascii="Times New Roman" w:hAnsi="Times New Roman" w:cs="Times New Roman"/>
          <w:sz w:val="24"/>
          <w:szCs w:val="24"/>
        </w:rPr>
      </w:pPr>
    </w:p>
    <w:p w14:paraId="60F8CB74" w14:textId="2ED67C3F" w:rsidR="00B53921" w:rsidRPr="005972B3" w:rsidRDefault="00B53921" w:rsidP="00B53921">
      <w:pPr>
        <w:pStyle w:val="ListParagraph"/>
        <w:numPr>
          <w:ilvl w:val="0"/>
          <w:numId w:val="2"/>
        </w:numPr>
        <w:rPr>
          <w:rFonts w:ascii="Times New Roman" w:hAnsi="Times New Roman" w:cs="Times New Roman"/>
          <w:sz w:val="24"/>
          <w:szCs w:val="24"/>
        </w:rPr>
      </w:pPr>
      <w:r w:rsidRPr="005972B3">
        <w:rPr>
          <w:rFonts w:ascii="Times New Roman" w:hAnsi="Times New Roman" w:cs="Times New Roman"/>
          <w:sz w:val="24"/>
          <w:szCs w:val="24"/>
        </w:rPr>
        <w:t>Hill, E</w:t>
      </w:r>
      <w:r w:rsidR="0075070A">
        <w:rPr>
          <w:rFonts w:ascii="Times New Roman" w:hAnsi="Times New Roman" w:cs="Times New Roman"/>
          <w:sz w:val="24"/>
          <w:szCs w:val="24"/>
        </w:rPr>
        <w:t>.</w:t>
      </w:r>
      <w:bookmarkStart w:id="0" w:name="_GoBack"/>
      <w:bookmarkEnd w:id="0"/>
      <w:r w:rsidRPr="005972B3">
        <w:rPr>
          <w:rFonts w:ascii="Times New Roman" w:hAnsi="Times New Roman" w:cs="Times New Roman"/>
          <w:sz w:val="24"/>
          <w:szCs w:val="24"/>
        </w:rPr>
        <w:t xml:space="preserve"> M. (2015). The role of narcissism in health-risk and health-protective </w:t>
      </w:r>
      <w:r w:rsidR="005972B3">
        <w:rPr>
          <w:rFonts w:ascii="Times New Roman" w:hAnsi="Times New Roman" w:cs="Times New Roman"/>
          <w:sz w:val="24"/>
          <w:szCs w:val="24"/>
        </w:rPr>
        <w:tab/>
      </w:r>
      <w:r w:rsidRPr="005972B3">
        <w:rPr>
          <w:rFonts w:ascii="Times New Roman" w:hAnsi="Times New Roman" w:cs="Times New Roman"/>
          <w:sz w:val="24"/>
          <w:szCs w:val="24"/>
        </w:rPr>
        <w:t xml:space="preserve">behaviors. </w:t>
      </w:r>
      <w:r w:rsidRPr="005972B3">
        <w:rPr>
          <w:rFonts w:ascii="Times New Roman" w:hAnsi="Times New Roman" w:cs="Times New Roman"/>
          <w:i/>
          <w:iCs/>
          <w:sz w:val="24"/>
          <w:szCs w:val="24"/>
        </w:rPr>
        <w:t>Journal of health psychology.</w:t>
      </w:r>
      <w:r w:rsidRPr="005972B3">
        <w:rPr>
          <w:rFonts w:ascii="Times New Roman" w:hAnsi="Times New Roman" w:cs="Times New Roman"/>
          <w:sz w:val="24"/>
          <w:szCs w:val="24"/>
        </w:rPr>
        <w:t xml:space="preserve"> (1-12).</w:t>
      </w:r>
    </w:p>
    <w:p w14:paraId="639672DA" w14:textId="77777777" w:rsidR="00B53921" w:rsidRPr="005972B3" w:rsidRDefault="00B53921" w:rsidP="00B53921">
      <w:pPr>
        <w:pStyle w:val="ListParagraph"/>
        <w:rPr>
          <w:rFonts w:ascii="Times New Roman" w:hAnsi="Times New Roman" w:cs="Times New Roman"/>
          <w:sz w:val="24"/>
          <w:szCs w:val="24"/>
        </w:rPr>
      </w:pPr>
    </w:p>
    <w:p w14:paraId="46ED0FF6" w14:textId="1CA10771" w:rsidR="00B53921" w:rsidRPr="005972B3" w:rsidRDefault="00B53921" w:rsidP="00B53921">
      <w:pPr>
        <w:pStyle w:val="ListParagraph"/>
        <w:numPr>
          <w:ilvl w:val="0"/>
          <w:numId w:val="2"/>
        </w:numPr>
        <w:rPr>
          <w:rFonts w:ascii="Times New Roman" w:hAnsi="Times New Roman" w:cs="Times New Roman"/>
          <w:sz w:val="24"/>
          <w:szCs w:val="24"/>
        </w:rPr>
      </w:pPr>
      <w:r w:rsidRPr="005972B3">
        <w:rPr>
          <w:rFonts w:ascii="Times New Roman" w:hAnsi="Times New Roman" w:cs="Times New Roman"/>
          <w:sz w:val="24"/>
          <w:szCs w:val="24"/>
        </w:rPr>
        <w:t xml:space="preserve">Mazetti, G, Schaufeli, W.B, Guglielmi, D. (2014). Are workaholics born or made? </w:t>
      </w:r>
      <w:r w:rsidR="005972B3">
        <w:rPr>
          <w:rFonts w:ascii="Times New Roman" w:hAnsi="Times New Roman" w:cs="Times New Roman"/>
          <w:sz w:val="24"/>
          <w:szCs w:val="24"/>
        </w:rPr>
        <w:tab/>
      </w:r>
      <w:r w:rsidRPr="005972B3">
        <w:rPr>
          <w:rFonts w:ascii="Times New Roman" w:hAnsi="Times New Roman" w:cs="Times New Roman"/>
          <w:sz w:val="24"/>
          <w:szCs w:val="24"/>
        </w:rPr>
        <w:t xml:space="preserve">Relations of workaholism with person characteristics and overwork climate. </w:t>
      </w:r>
      <w:r w:rsidR="005972B3">
        <w:rPr>
          <w:rFonts w:ascii="Times New Roman" w:hAnsi="Times New Roman" w:cs="Times New Roman"/>
          <w:sz w:val="24"/>
          <w:szCs w:val="24"/>
        </w:rPr>
        <w:tab/>
      </w:r>
      <w:r w:rsidRPr="005972B3">
        <w:rPr>
          <w:rFonts w:ascii="Times New Roman" w:hAnsi="Times New Roman" w:cs="Times New Roman"/>
          <w:i/>
          <w:iCs/>
          <w:sz w:val="24"/>
          <w:szCs w:val="24"/>
        </w:rPr>
        <w:t>International journal of stress management, 23</w:t>
      </w:r>
      <w:r w:rsidRPr="005972B3">
        <w:rPr>
          <w:rFonts w:ascii="Times New Roman" w:hAnsi="Times New Roman" w:cs="Times New Roman"/>
          <w:sz w:val="24"/>
          <w:szCs w:val="24"/>
        </w:rPr>
        <w:t>(3), 227-254.</w:t>
      </w:r>
    </w:p>
    <w:p w14:paraId="244E7E23" w14:textId="77777777" w:rsidR="00B53921" w:rsidRPr="005972B3" w:rsidRDefault="00B53921" w:rsidP="00B53921">
      <w:pPr>
        <w:pStyle w:val="ListParagraph"/>
        <w:rPr>
          <w:rFonts w:ascii="Times New Roman" w:hAnsi="Times New Roman" w:cs="Times New Roman"/>
          <w:sz w:val="24"/>
          <w:szCs w:val="24"/>
        </w:rPr>
      </w:pPr>
    </w:p>
    <w:p w14:paraId="34866E9E" w14:textId="754D2EE1" w:rsidR="00B53921" w:rsidRPr="005972B3" w:rsidRDefault="00B53921" w:rsidP="00B53921">
      <w:pPr>
        <w:pStyle w:val="ListParagraph"/>
        <w:numPr>
          <w:ilvl w:val="0"/>
          <w:numId w:val="2"/>
        </w:numPr>
        <w:rPr>
          <w:rFonts w:ascii="Times New Roman" w:hAnsi="Times New Roman" w:cs="Times New Roman"/>
          <w:sz w:val="24"/>
          <w:szCs w:val="24"/>
        </w:rPr>
      </w:pPr>
      <w:r w:rsidRPr="005972B3">
        <w:rPr>
          <w:rFonts w:ascii="Times New Roman" w:hAnsi="Times New Roman" w:cs="Times New Roman"/>
          <w:sz w:val="24"/>
          <w:szCs w:val="24"/>
        </w:rPr>
        <w:t xml:space="preserve"> Mohamed, S. (2011). </w:t>
      </w:r>
      <w:r w:rsidRPr="005972B3">
        <w:rPr>
          <w:rFonts w:ascii="Times New Roman" w:hAnsi="Times New Roman" w:cs="Times New Roman"/>
          <w:i/>
          <w:iCs/>
          <w:sz w:val="24"/>
          <w:szCs w:val="24"/>
        </w:rPr>
        <w:t>Stigma and mental illness: are there cultural differences?</w:t>
      </w:r>
      <w:r w:rsidRPr="005972B3">
        <w:rPr>
          <w:rFonts w:ascii="Times New Roman" w:hAnsi="Times New Roman" w:cs="Times New Roman"/>
          <w:sz w:val="24"/>
          <w:szCs w:val="24"/>
        </w:rPr>
        <w:t xml:space="preserve"> </w:t>
      </w:r>
      <w:r w:rsidR="005972B3">
        <w:rPr>
          <w:rFonts w:ascii="Times New Roman" w:hAnsi="Times New Roman" w:cs="Times New Roman"/>
          <w:sz w:val="24"/>
          <w:szCs w:val="24"/>
        </w:rPr>
        <w:tab/>
      </w:r>
      <w:r w:rsidRPr="005972B3">
        <w:rPr>
          <w:rFonts w:ascii="Times New Roman" w:hAnsi="Times New Roman" w:cs="Times New Roman"/>
          <w:sz w:val="24"/>
          <w:szCs w:val="24"/>
        </w:rPr>
        <w:t xml:space="preserve">(Doctoral dissertation.). </w:t>
      </w:r>
      <w:proofErr w:type="gramStart"/>
      <w:r w:rsidRPr="005972B3">
        <w:rPr>
          <w:rFonts w:ascii="Times New Roman" w:hAnsi="Times New Roman" w:cs="Times New Roman"/>
          <w:sz w:val="24"/>
          <w:szCs w:val="24"/>
        </w:rPr>
        <w:t>uk.bl.ethos</w:t>
      </w:r>
      <w:proofErr w:type="gramEnd"/>
      <w:r w:rsidRPr="005972B3">
        <w:rPr>
          <w:rFonts w:ascii="Times New Roman" w:hAnsi="Times New Roman" w:cs="Times New Roman"/>
          <w:sz w:val="24"/>
          <w:szCs w:val="24"/>
        </w:rPr>
        <w:t xml:space="preserve">.573771: University of East Anglia, </w:t>
      </w:r>
      <w:r w:rsidR="005972B3">
        <w:rPr>
          <w:rFonts w:ascii="Times New Roman" w:hAnsi="Times New Roman" w:cs="Times New Roman"/>
          <w:sz w:val="24"/>
          <w:szCs w:val="24"/>
        </w:rPr>
        <w:tab/>
      </w:r>
      <w:r w:rsidRPr="005972B3">
        <w:rPr>
          <w:rFonts w:ascii="Times New Roman" w:hAnsi="Times New Roman" w:cs="Times New Roman"/>
          <w:sz w:val="24"/>
          <w:szCs w:val="24"/>
        </w:rPr>
        <w:t>EThOS.</w:t>
      </w:r>
    </w:p>
    <w:p w14:paraId="629D7528" w14:textId="77777777" w:rsidR="00B53921" w:rsidRPr="005972B3" w:rsidRDefault="00B53921" w:rsidP="00B53921">
      <w:pPr>
        <w:pStyle w:val="ListParagraph"/>
        <w:rPr>
          <w:rFonts w:ascii="Times New Roman" w:hAnsi="Times New Roman" w:cs="Times New Roman"/>
          <w:sz w:val="24"/>
          <w:szCs w:val="24"/>
        </w:rPr>
      </w:pPr>
    </w:p>
    <w:p w14:paraId="7D8A9A3D" w14:textId="2D0C5883" w:rsidR="00B53921" w:rsidRPr="005972B3" w:rsidRDefault="00B53921" w:rsidP="00B53921">
      <w:pPr>
        <w:pStyle w:val="ListParagraph"/>
        <w:numPr>
          <w:ilvl w:val="0"/>
          <w:numId w:val="2"/>
        </w:numPr>
        <w:rPr>
          <w:rFonts w:ascii="Times New Roman" w:hAnsi="Times New Roman" w:cs="Times New Roman"/>
          <w:sz w:val="24"/>
          <w:szCs w:val="24"/>
        </w:rPr>
      </w:pPr>
      <w:r w:rsidRPr="005972B3">
        <w:rPr>
          <w:rFonts w:ascii="Times New Roman" w:hAnsi="Times New Roman" w:cs="Times New Roman"/>
          <w:sz w:val="24"/>
          <w:szCs w:val="24"/>
        </w:rPr>
        <w:t xml:space="preserve"> Office for National Statistics. (2016). </w:t>
      </w:r>
      <w:r w:rsidRPr="005972B3">
        <w:rPr>
          <w:rFonts w:ascii="Times New Roman" w:hAnsi="Times New Roman" w:cs="Times New Roman"/>
          <w:i/>
          <w:iCs/>
          <w:sz w:val="24"/>
          <w:szCs w:val="24"/>
        </w:rPr>
        <w:t xml:space="preserve">Adult drinking habits in Great Britain: 2005 to </w:t>
      </w:r>
      <w:r w:rsidR="005972B3">
        <w:rPr>
          <w:rFonts w:ascii="Times New Roman" w:hAnsi="Times New Roman" w:cs="Times New Roman"/>
          <w:i/>
          <w:iCs/>
          <w:sz w:val="24"/>
          <w:szCs w:val="24"/>
        </w:rPr>
        <w:tab/>
      </w:r>
      <w:r w:rsidRPr="005972B3">
        <w:rPr>
          <w:rFonts w:ascii="Times New Roman" w:hAnsi="Times New Roman" w:cs="Times New Roman"/>
          <w:i/>
          <w:iCs/>
          <w:sz w:val="24"/>
          <w:szCs w:val="24"/>
        </w:rPr>
        <w:t>2016.</w:t>
      </w:r>
    </w:p>
    <w:p w14:paraId="35C339E1" w14:textId="77777777" w:rsidR="00B53921" w:rsidRPr="005972B3" w:rsidRDefault="00B53921" w:rsidP="00B53921">
      <w:pPr>
        <w:pStyle w:val="ListParagraph"/>
        <w:rPr>
          <w:rFonts w:ascii="Times New Roman" w:hAnsi="Times New Roman" w:cs="Times New Roman"/>
          <w:sz w:val="24"/>
          <w:szCs w:val="24"/>
        </w:rPr>
      </w:pPr>
    </w:p>
    <w:p w14:paraId="60E0C074" w14:textId="04C34290" w:rsidR="00B53921" w:rsidRPr="005972B3" w:rsidRDefault="00B53921" w:rsidP="00B53921">
      <w:pPr>
        <w:pStyle w:val="ListParagraph"/>
        <w:numPr>
          <w:ilvl w:val="0"/>
          <w:numId w:val="2"/>
        </w:numPr>
        <w:rPr>
          <w:rFonts w:ascii="Times New Roman" w:hAnsi="Times New Roman" w:cs="Times New Roman"/>
          <w:sz w:val="24"/>
          <w:szCs w:val="24"/>
        </w:rPr>
      </w:pPr>
      <w:r w:rsidRPr="005972B3">
        <w:rPr>
          <w:rFonts w:ascii="Times New Roman" w:hAnsi="Times New Roman" w:cs="Times New Roman"/>
          <w:sz w:val="24"/>
          <w:szCs w:val="24"/>
        </w:rPr>
        <w:t xml:space="preserve"> Phelps, C, Masoumeh, M, Baker, A, Hughes, C, French, H, Hawkins, W, </w:t>
      </w:r>
      <w:r w:rsidR="005972B3">
        <w:rPr>
          <w:rFonts w:ascii="Times New Roman" w:hAnsi="Times New Roman" w:cs="Times New Roman"/>
          <w:sz w:val="24"/>
          <w:szCs w:val="24"/>
        </w:rPr>
        <w:tab/>
      </w:r>
      <w:r w:rsidRPr="005972B3">
        <w:rPr>
          <w:rFonts w:ascii="Times New Roman" w:hAnsi="Times New Roman" w:cs="Times New Roman"/>
          <w:sz w:val="24"/>
          <w:szCs w:val="24"/>
        </w:rPr>
        <w:t xml:space="preserve">Leeuwenberg, A, Crabtree, R, Hutchings, P.B. (2017). Necessary but not </w:t>
      </w:r>
      <w:r w:rsidR="005972B3">
        <w:rPr>
          <w:rFonts w:ascii="Times New Roman" w:hAnsi="Times New Roman" w:cs="Times New Roman"/>
          <w:sz w:val="24"/>
          <w:szCs w:val="24"/>
        </w:rPr>
        <w:tab/>
      </w:r>
      <w:proofErr w:type="gramStart"/>
      <w:r w:rsidRPr="005972B3">
        <w:rPr>
          <w:rFonts w:ascii="Times New Roman" w:hAnsi="Times New Roman" w:cs="Times New Roman"/>
          <w:sz w:val="24"/>
          <w:szCs w:val="24"/>
        </w:rPr>
        <w:t>sufficient</w:t>
      </w:r>
      <w:proofErr w:type="gramEnd"/>
      <w:r w:rsidRPr="005972B3">
        <w:rPr>
          <w:rFonts w:ascii="Times New Roman" w:hAnsi="Times New Roman" w:cs="Times New Roman"/>
          <w:sz w:val="24"/>
          <w:szCs w:val="24"/>
        </w:rPr>
        <w:t xml:space="preserve">? Engaging young people in the development of an avatar‐based </w:t>
      </w:r>
      <w:r w:rsidR="005972B3">
        <w:rPr>
          <w:rFonts w:ascii="Times New Roman" w:hAnsi="Times New Roman" w:cs="Times New Roman"/>
          <w:sz w:val="24"/>
          <w:szCs w:val="24"/>
        </w:rPr>
        <w:tab/>
      </w:r>
      <w:r w:rsidRPr="005972B3">
        <w:rPr>
          <w:rFonts w:ascii="Times New Roman" w:hAnsi="Times New Roman" w:cs="Times New Roman"/>
          <w:sz w:val="24"/>
          <w:szCs w:val="24"/>
        </w:rPr>
        <w:t xml:space="preserve">online intervention designed to provide psychosocial support to young people </w:t>
      </w:r>
      <w:r w:rsidR="005972B3">
        <w:rPr>
          <w:rFonts w:ascii="Times New Roman" w:hAnsi="Times New Roman" w:cs="Times New Roman"/>
          <w:sz w:val="24"/>
          <w:szCs w:val="24"/>
        </w:rPr>
        <w:tab/>
      </w:r>
      <w:r w:rsidRPr="005972B3">
        <w:rPr>
          <w:rFonts w:ascii="Times New Roman" w:hAnsi="Times New Roman" w:cs="Times New Roman"/>
          <w:sz w:val="24"/>
          <w:szCs w:val="24"/>
        </w:rPr>
        <w:t xml:space="preserve">affected by their own or a family member's cancer diagnosis. </w:t>
      </w:r>
      <w:r w:rsidRPr="005972B3">
        <w:rPr>
          <w:rFonts w:ascii="Times New Roman" w:hAnsi="Times New Roman" w:cs="Times New Roman"/>
          <w:i/>
          <w:iCs/>
          <w:sz w:val="24"/>
          <w:szCs w:val="24"/>
        </w:rPr>
        <w:t xml:space="preserve">Health </w:t>
      </w:r>
      <w:r w:rsidR="005972B3">
        <w:rPr>
          <w:rFonts w:ascii="Times New Roman" w:hAnsi="Times New Roman" w:cs="Times New Roman"/>
          <w:i/>
          <w:iCs/>
          <w:sz w:val="24"/>
          <w:szCs w:val="24"/>
        </w:rPr>
        <w:tab/>
      </w:r>
      <w:r w:rsidRPr="005972B3">
        <w:rPr>
          <w:rFonts w:ascii="Times New Roman" w:hAnsi="Times New Roman" w:cs="Times New Roman"/>
          <w:i/>
          <w:iCs/>
          <w:sz w:val="24"/>
          <w:szCs w:val="24"/>
        </w:rPr>
        <w:t>Expectations, 20</w:t>
      </w:r>
      <w:r w:rsidRPr="005972B3">
        <w:rPr>
          <w:rFonts w:ascii="Times New Roman" w:hAnsi="Times New Roman" w:cs="Times New Roman"/>
          <w:sz w:val="24"/>
          <w:szCs w:val="24"/>
        </w:rPr>
        <w:t>(3), 459-470.</w:t>
      </w:r>
    </w:p>
    <w:p w14:paraId="43497E01" w14:textId="77777777" w:rsidR="00B53921" w:rsidRPr="005972B3" w:rsidRDefault="00B53921" w:rsidP="00B53921">
      <w:pPr>
        <w:pStyle w:val="ListParagraph"/>
        <w:rPr>
          <w:rFonts w:ascii="Times New Roman" w:hAnsi="Times New Roman" w:cs="Times New Roman"/>
          <w:sz w:val="24"/>
          <w:szCs w:val="24"/>
        </w:rPr>
      </w:pPr>
    </w:p>
    <w:p w14:paraId="5EC83FEE" w14:textId="2EA22608" w:rsidR="00B53921" w:rsidRPr="005972B3" w:rsidRDefault="00B53921" w:rsidP="00B53921">
      <w:pPr>
        <w:pStyle w:val="ListParagraph"/>
        <w:numPr>
          <w:ilvl w:val="0"/>
          <w:numId w:val="2"/>
        </w:numPr>
        <w:rPr>
          <w:rFonts w:ascii="Times New Roman" w:hAnsi="Times New Roman" w:cs="Times New Roman"/>
          <w:sz w:val="24"/>
          <w:szCs w:val="24"/>
        </w:rPr>
      </w:pPr>
      <w:r w:rsidRPr="005972B3">
        <w:rPr>
          <w:rFonts w:ascii="Times New Roman" w:hAnsi="Times New Roman" w:cs="Times New Roman"/>
          <w:sz w:val="24"/>
          <w:szCs w:val="24"/>
        </w:rPr>
        <w:lastRenderedPageBreak/>
        <w:t xml:space="preserve"> Tarrier, N, Liversidge, T, Gregg, L. (2006). The acceptability and preference for the </w:t>
      </w:r>
      <w:r w:rsidR="005972B3">
        <w:rPr>
          <w:rFonts w:ascii="Times New Roman" w:hAnsi="Times New Roman" w:cs="Times New Roman"/>
          <w:sz w:val="24"/>
          <w:szCs w:val="24"/>
        </w:rPr>
        <w:tab/>
      </w:r>
      <w:r w:rsidRPr="005972B3">
        <w:rPr>
          <w:rFonts w:ascii="Times New Roman" w:hAnsi="Times New Roman" w:cs="Times New Roman"/>
          <w:sz w:val="24"/>
          <w:szCs w:val="24"/>
        </w:rPr>
        <w:t xml:space="preserve">psychological treatment of PTSD. </w:t>
      </w:r>
      <w:r w:rsidRPr="005972B3">
        <w:rPr>
          <w:rFonts w:ascii="Times New Roman" w:hAnsi="Times New Roman" w:cs="Times New Roman"/>
          <w:i/>
          <w:iCs/>
          <w:sz w:val="24"/>
          <w:szCs w:val="24"/>
        </w:rPr>
        <w:t xml:space="preserve">Behaviour, research and therapy, </w:t>
      </w:r>
      <w:r w:rsidRPr="005972B3">
        <w:rPr>
          <w:rFonts w:ascii="Times New Roman" w:hAnsi="Times New Roman" w:cs="Times New Roman"/>
          <w:sz w:val="24"/>
          <w:szCs w:val="24"/>
        </w:rPr>
        <w:t xml:space="preserve">(44), </w:t>
      </w:r>
      <w:r w:rsidR="005972B3">
        <w:rPr>
          <w:rFonts w:ascii="Times New Roman" w:hAnsi="Times New Roman" w:cs="Times New Roman"/>
          <w:sz w:val="24"/>
          <w:szCs w:val="24"/>
        </w:rPr>
        <w:tab/>
      </w:r>
      <w:r w:rsidRPr="005972B3">
        <w:rPr>
          <w:rFonts w:ascii="Times New Roman" w:hAnsi="Times New Roman" w:cs="Times New Roman"/>
          <w:sz w:val="24"/>
          <w:szCs w:val="24"/>
        </w:rPr>
        <w:t>1643-1656.</w:t>
      </w:r>
    </w:p>
    <w:p w14:paraId="561DAE96" w14:textId="77777777" w:rsidR="00B53921" w:rsidRPr="005972B3" w:rsidRDefault="00B53921" w:rsidP="00B53921">
      <w:pPr>
        <w:pStyle w:val="ListParagraph"/>
        <w:rPr>
          <w:rFonts w:ascii="Times New Roman" w:hAnsi="Times New Roman" w:cs="Times New Roman"/>
          <w:sz w:val="24"/>
          <w:szCs w:val="24"/>
        </w:rPr>
      </w:pPr>
    </w:p>
    <w:p w14:paraId="7FF4318B" w14:textId="31F3C85D" w:rsidR="00B53921" w:rsidRPr="005972B3" w:rsidRDefault="00B53921" w:rsidP="00B53921">
      <w:pPr>
        <w:pStyle w:val="ListParagraph"/>
        <w:numPr>
          <w:ilvl w:val="0"/>
          <w:numId w:val="2"/>
        </w:numPr>
        <w:rPr>
          <w:rFonts w:ascii="Times New Roman" w:hAnsi="Times New Roman" w:cs="Times New Roman"/>
          <w:sz w:val="24"/>
          <w:szCs w:val="24"/>
        </w:rPr>
      </w:pPr>
      <w:r w:rsidRPr="005972B3">
        <w:rPr>
          <w:rFonts w:ascii="Times New Roman" w:hAnsi="Times New Roman" w:cs="Times New Roman"/>
          <w:sz w:val="24"/>
          <w:szCs w:val="24"/>
        </w:rPr>
        <w:t xml:space="preserve"> Ulleberg, P, Rundmo, T. (2003). ‘Personality, attitudes and risk perception as </w:t>
      </w:r>
      <w:r w:rsidR="005972B3">
        <w:rPr>
          <w:rFonts w:ascii="Times New Roman" w:hAnsi="Times New Roman" w:cs="Times New Roman"/>
          <w:sz w:val="24"/>
          <w:szCs w:val="24"/>
        </w:rPr>
        <w:tab/>
      </w:r>
      <w:r w:rsidRPr="005972B3">
        <w:rPr>
          <w:rFonts w:ascii="Times New Roman" w:hAnsi="Times New Roman" w:cs="Times New Roman"/>
          <w:sz w:val="24"/>
          <w:szCs w:val="24"/>
        </w:rPr>
        <w:t xml:space="preserve">predictors of risky driving behaviour among young drivers.’ </w:t>
      </w:r>
      <w:r w:rsidRPr="005972B3">
        <w:rPr>
          <w:rFonts w:ascii="Times New Roman" w:hAnsi="Times New Roman" w:cs="Times New Roman"/>
          <w:i/>
          <w:iCs/>
          <w:sz w:val="24"/>
          <w:szCs w:val="24"/>
        </w:rPr>
        <w:t xml:space="preserve">Safety Science, </w:t>
      </w:r>
      <w:r w:rsidR="005972B3">
        <w:rPr>
          <w:rFonts w:ascii="Times New Roman" w:hAnsi="Times New Roman" w:cs="Times New Roman"/>
          <w:i/>
          <w:iCs/>
          <w:sz w:val="24"/>
          <w:szCs w:val="24"/>
        </w:rPr>
        <w:tab/>
      </w:r>
      <w:r w:rsidRPr="005972B3">
        <w:rPr>
          <w:rFonts w:ascii="Times New Roman" w:hAnsi="Times New Roman" w:cs="Times New Roman"/>
          <w:i/>
          <w:iCs/>
          <w:sz w:val="24"/>
          <w:szCs w:val="24"/>
        </w:rPr>
        <w:t>41</w:t>
      </w:r>
      <w:r w:rsidRPr="005972B3">
        <w:rPr>
          <w:rFonts w:ascii="Times New Roman" w:hAnsi="Times New Roman" w:cs="Times New Roman"/>
          <w:sz w:val="24"/>
          <w:szCs w:val="24"/>
        </w:rPr>
        <w:t>, 427-443.</w:t>
      </w:r>
    </w:p>
    <w:p w14:paraId="63F4220F" w14:textId="77777777" w:rsidR="00B53921" w:rsidRPr="005972B3" w:rsidRDefault="00B53921" w:rsidP="00B53921">
      <w:pPr>
        <w:pStyle w:val="ListParagraph"/>
        <w:rPr>
          <w:rFonts w:ascii="Times New Roman" w:hAnsi="Times New Roman" w:cs="Times New Roman"/>
          <w:sz w:val="24"/>
          <w:szCs w:val="24"/>
        </w:rPr>
      </w:pPr>
    </w:p>
    <w:p w14:paraId="24E0ED16" w14:textId="705A5A52" w:rsidR="00B53921" w:rsidRPr="005972B3" w:rsidRDefault="00B53921" w:rsidP="00B53921">
      <w:pPr>
        <w:pStyle w:val="ListParagraph"/>
        <w:numPr>
          <w:ilvl w:val="0"/>
          <w:numId w:val="2"/>
        </w:numPr>
        <w:rPr>
          <w:rFonts w:ascii="Times New Roman" w:hAnsi="Times New Roman" w:cs="Times New Roman"/>
          <w:sz w:val="24"/>
          <w:szCs w:val="24"/>
        </w:rPr>
      </w:pPr>
      <w:r w:rsidRPr="005972B3">
        <w:rPr>
          <w:rFonts w:ascii="Times New Roman" w:hAnsi="Times New Roman" w:cs="Times New Roman"/>
          <w:sz w:val="24"/>
          <w:szCs w:val="24"/>
        </w:rPr>
        <w:t xml:space="preserve"> Van Hasselt, V. B, Romano, S.J, Vecchi, G.M. (2008). Role playing: Applications in </w:t>
      </w:r>
      <w:r w:rsidR="005972B3">
        <w:rPr>
          <w:rFonts w:ascii="Times New Roman" w:hAnsi="Times New Roman" w:cs="Times New Roman"/>
          <w:sz w:val="24"/>
          <w:szCs w:val="24"/>
        </w:rPr>
        <w:tab/>
      </w:r>
      <w:r w:rsidRPr="005972B3">
        <w:rPr>
          <w:rFonts w:ascii="Times New Roman" w:hAnsi="Times New Roman" w:cs="Times New Roman"/>
          <w:sz w:val="24"/>
          <w:szCs w:val="24"/>
        </w:rPr>
        <w:t xml:space="preserve">hostage and crisis negotiation skills training. </w:t>
      </w:r>
      <w:r w:rsidRPr="005972B3">
        <w:rPr>
          <w:rFonts w:ascii="Times New Roman" w:hAnsi="Times New Roman" w:cs="Times New Roman"/>
          <w:i/>
          <w:iCs/>
          <w:sz w:val="24"/>
          <w:szCs w:val="24"/>
        </w:rPr>
        <w:t>Behavior Modification,</w:t>
      </w:r>
      <w:r w:rsidRPr="005972B3">
        <w:rPr>
          <w:rFonts w:ascii="Times New Roman" w:hAnsi="Times New Roman" w:cs="Times New Roman"/>
          <w:sz w:val="24"/>
          <w:szCs w:val="24"/>
        </w:rPr>
        <w:t xml:space="preserve"> 32(2).</w:t>
      </w:r>
    </w:p>
    <w:p w14:paraId="6F4EEE79" w14:textId="77777777" w:rsidR="00B53921" w:rsidRPr="005972B3" w:rsidRDefault="00B53921" w:rsidP="00B53921">
      <w:pPr>
        <w:pStyle w:val="ListParagraph"/>
        <w:rPr>
          <w:rFonts w:ascii="Times New Roman" w:hAnsi="Times New Roman" w:cs="Times New Roman"/>
          <w:sz w:val="24"/>
          <w:szCs w:val="24"/>
        </w:rPr>
      </w:pPr>
    </w:p>
    <w:p w14:paraId="2EC0629E" w14:textId="41903F94" w:rsidR="00B53921" w:rsidRPr="005972B3" w:rsidRDefault="00B53921" w:rsidP="00B53921">
      <w:pPr>
        <w:pStyle w:val="ListParagraph"/>
        <w:numPr>
          <w:ilvl w:val="0"/>
          <w:numId w:val="2"/>
        </w:numPr>
        <w:rPr>
          <w:rFonts w:ascii="Times New Roman" w:hAnsi="Times New Roman" w:cs="Times New Roman"/>
          <w:sz w:val="24"/>
          <w:szCs w:val="24"/>
        </w:rPr>
      </w:pPr>
      <w:r w:rsidRPr="005972B3">
        <w:rPr>
          <w:rFonts w:ascii="Times New Roman" w:hAnsi="Times New Roman" w:cs="Times New Roman"/>
          <w:sz w:val="24"/>
          <w:szCs w:val="24"/>
        </w:rPr>
        <w:t xml:space="preserve"> Vartanian, L. R, Trewartha, T, Vanman, E.J. (2016). Disgust predicts prejudice and </w:t>
      </w:r>
      <w:r w:rsidR="005972B3">
        <w:rPr>
          <w:rFonts w:ascii="Times New Roman" w:hAnsi="Times New Roman" w:cs="Times New Roman"/>
          <w:sz w:val="24"/>
          <w:szCs w:val="24"/>
        </w:rPr>
        <w:tab/>
      </w:r>
      <w:r w:rsidRPr="005972B3">
        <w:rPr>
          <w:rFonts w:ascii="Times New Roman" w:hAnsi="Times New Roman" w:cs="Times New Roman"/>
          <w:sz w:val="24"/>
          <w:szCs w:val="24"/>
        </w:rPr>
        <w:t xml:space="preserve">discrimination toward individuals with obesity. </w:t>
      </w:r>
      <w:r w:rsidRPr="005972B3">
        <w:rPr>
          <w:rFonts w:ascii="Times New Roman" w:hAnsi="Times New Roman" w:cs="Times New Roman"/>
          <w:i/>
          <w:iCs/>
          <w:sz w:val="24"/>
          <w:szCs w:val="24"/>
        </w:rPr>
        <w:t xml:space="preserve">Journal of Applied Social </w:t>
      </w:r>
      <w:r w:rsidR="005972B3">
        <w:rPr>
          <w:rFonts w:ascii="Times New Roman" w:hAnsi="Times New Roman" w:cs="Times New Roman"/>
          <w:i/>
          <w:iCs/>
          <w:sz w:val="24"/>
          <w:szCs w:val="24"/>
        </w:rPr>
        <w:tab/>
      </w:r>
      <w:r w:rsidRPr="005972B3">
        <w:rPr>
          <w:rFonts w:ascii="Times New Roman" w:hAnsi="Times New Roman" w:cs="Times New Roman"/>
          <w:i/>
          <w:iCs/>
          <w:sz w:val="24"/>
          <w:szCs w:val="24"/>
        </w:rPr>
        <w:t>Psychology, 46</w:t>
      </w:r>
      <w:r w:rsidRPr="005972B3">
        <w:rPr>
          <w:rFonts w:ascii="Times New Roman" w:hAnsi="Times New Roman" w:cs="Times New Roman"/>
          <w:sz w:val="24"/>
          <w:szCs w:val="24"/>
        </w:rPr>
        <w:t>(6), 369-375.</w:t>
      </w:r>
    </w:p>
    <w:p w14:paraId="7B9424DC" w14:textId="77777777" w:rsidR="00B53921" w:rsidRPr="005972B3" w:rsidRDefault="00B53921" w:rsidP="00B53921">
      <w:pPr>
        <w:pStyle w:val="ListParagraph"/>
        <w:rPr>
          <w:rFonts w:ascii="Times New Roman" w:hAnsi="Times New Roman" w:cs="Times New Roman"/>
          <w:sz w:val="24"/>
          <w:szCs w:val="24"/>
        </w:rPr>
      </w:pPr>
    </w:p>
    <w:p w14:paraId="6F286413" w14:textId="22C33875" w:rsidR="00B53921" w:rsidRPr="005972B3" w:rsidRDefault="00B53921" w:rsidP="00B53921">
      <w:pPr>
        <w:pStyle w:val="ListParagraph"/>
        <w:numPr>
          <w:ilvl w:val="0"/>
          <w:numId w:val="2"/>
        </w:numPr>
        <w:rPr>
          <w:rFonts w:ascii="Times New Roman" w:hAnsi="Times New Roman" w:cs="Times New Roman"/>
          <w:sz w:val="24"/>
          <w:szCs w:val="24"/>
        </w:rPr>
      </w:pPr>
      <w:r w:rsidRPr="005972B3">
        <w:rPr>
          <w:rFonts w:ascii="Times New Roman" w:hAnsi="Times New Roman" w:cs="Times New Roman"/>
          <w:sz w:val="24"/>
          <w:szCs w:val="24"/>
        </w:rPr>
        <w:t xml:space="preserve"> Voigt, D.C, Dillaro, J.P, Braddock, K.H, Anderson, J.W, Sopory, P, Stephenson, </w:t>
      </w:r>
      <w:r w:rsidR="005972B3">
        <w:rPr>
          <w:rFonts w:ascii="Times New Roman" w:hAnsi="Times New Roman" w:cs="Times New Roman"/>
          <w:sz w:val="24"/>
          <w:szCs w:val="24"/>
        </w:rPr>
        <w:tab/>
      </w:r>
      <w:r w:rsidRPr="005972B3">
        <w:rPr>
          <w:rFonts w:ascii="Times New Roman" w:hAnsi="Times New Roman" w:cs="Times New Roman"/>
          <w:sz w:val="24"/>
          <w:szCs w:val="24"/>
        </w:rPr>
        <w:t xml:space="preserve">M.T. (2009). Carver and White’s (1994) BIS/BAS scales and their relationship </w:t>
      </w:r>
      <w:r w:rsidR="005972B3">
        <w:rPr>
          <w:rFonts w:ascii="Times New Roman" w:hAnsi="Times New Roman" w:cs="Times New Roman"/>
          <w:sz w:val="24"/>
          <w:szCs w:val="24"/>
        </w:rPr>
        <w:tab/>
      </w:r>
      <w:r w:rsidRPr="005972B3">
        <w:rPr>
          <w:rFonts w:ascii="Times New Roman" w:hAnsi="Times New Roman" w:cs="Times New Roman"/>
          <w:sz w:val="24"/>
          <w:szCs w:val="24"/>
        </w:rPr>
        <w:t xml:space="preserve">to risky health behaviours. </w:t>
      </w:r>
      <w:r w:rsidRPr="005972B3">
        <w:rPr>
          <w:rFonts w:ascii="Times New Roman" w:hAnsi="Times New Roman" w:cs="Times New Roman"/>
          <w:i/>
          <w:iCs/>
          <w:sz w:val="24"/>
          <w:szCs w:val="24"/>
        </w:rPr>
        <w:t>Personality and individual differences,</w:t>
      </w:r>
      <w:r w:rsidRPr="005972B3">
        <w:rPr>
          <w:rFonts w:ascii="Times New Roman" w:hAnsi="Times New Roman" w:cs="Times New Roman"/>
          <w:sz w:val="24"/>
          <w:szCs w:val="24"/>
        </w:rPr>
        <w:t xml:space="preserve"> (47), 89-93.</w:t>
      </w:r>
    </w:p>
    <w:p w14:paraId="51C3F7AC" w14:textId="77777777" w:rsidR="00B53921" w:rsidRPr="005972B3" w:rsidRDefault="00B53921" w:rsidP="00B53921">
      <w:pPr>
        <w:pStyle w:val="ListParagraph"/>
        <w:rPr>
          <w:rFonts w:ascii="Times New Roman" w:hAnsi="Times New Roman" w:cs="Times New Roman"/>
          <w:sz w:val="24"/>
          <w:szCs w:val="24"/>
        </w:rPr>
      </w:pPr>
    </w:p>
    <w:p w14:paraId="6D182157" w14:textId="3659AE6E" w:rsidR="00B53921" w:rsidRPr="005972B3" w:rsidRDefault="00B53921" w:rsidP="00B53921">
      <w:pPr>
        <w:pStyle w:val="ListParagraph"/>
        <w:numPr>
          <w:ilvl w:val="0"/>
          <w:numId w:val="2"/>
        </w:numPr>
        <w:rPr>
          <w:rFonts w:ascii="Times New Roman" w:hAnsi="Times New Roman" w:cs="Times New Roman"/>
          <w:sz w:val="24"/>
          <w:szCs w:val="24"/>
        </w:rPr>
      </w:pPr>
      <w:r w:rsidRPr="005972B3">
        <w:rPr>
          <w:rFonts w:ascii="Times New Roman" w:hAnsi="Times New Roman" w:cs="Times New Roman"/>
          <w:sz w:val="24"/>
          <w:szCs w:val="24"/>
        </w:rPr>
        <w:t xml:space="preserve"> Welsh Government. (2015). </w:t>
      </w:r>
      <w:r w:rsidRPr="005972B3">
        <w:rPr>
          <w:rFonts w:ascii="Times New Roman" w:hAnsi="Times New Roman" w:cs="Times New Roman"/>
          <w:i/>
          <w:iCs/>
          <w:sz w:val="24"/>
          <w:szCs w:val="24"/>
        </w:rPr>
        <w:t>Well-being of future generations (Wales) act 2015.</w:t>
      </w:r>
      <w:r w:rsidRPr="005972B3">
        <w:rPr>
          <w:rFonts w:ascii="Times New Roman" w:hAnsi="Times New Roman" w:cs="Times New Roman"/>
          <w:sz w:val="24"/>
          <w:szCs w:val="24"/>
        </w:rPr>
        <w:t xml:space="preserve"> </w:t>
      </w:r>
      <w:r w:rsidR="005972B3">
        <w:rPr>
          <w:rFonts w:ascii="Times New Roman" w:hAnsi="Times New Roman" w:cs="Times New Roman"/>
          <w:sz w:val="24"/>
          <w:szCs w:val="24"/>
        </w:rPr>
        <w:tab/>
      </w:r>
      <w:r w:rsidRPr="005972B3">
        <w:rPr>
          <w:rFonts w:ascii="Times New Roman" w:hAnsi="Times New Roman" w:cs="Times New Roman"/>
          <w:sz w:val="24"/>
          <w:szCs w:val="24"/>
        </w:rPr>
        <w:t xml:space="preserve">United Kingdom: The Office </w:t>
      </w:r>
      <w:proofErr w:type="gramStart"/>
      <w:r w:rsidRPr="005972B3">
        <w:rPr>
          <w:rFonts w:ascii="Times New Roman" w:hAnsi="Times New Roman" w:cs="Times New Roman"/>
          <w:sz w:val="24"/>
          <w:szCs w:val="24"/>
        </w:rPr>
        <w:t>Stationary</w:t>
      </w:r>
      <w:proofErr w:type="gramEnd"/>
      <w:r w:rsidRPr="005972B3">
        <w:rPr>
          <w:rFonts w:ascii="Times New Roman" w:hAnsi="Times New Roman" w:cs="Times New Roman"/>
          <w:sz w:val="24"/>
          <w:szCs w:val="24"/>
        </w:rPr>
        <w:t xml:space="preserve"> Limited.</w:t>
      </w:r>
    </w:p>
    <w:p w14:paraId="7F279DFE" w14:textId="77777777" w:rsidR="00B53921" w:rsidRPr="005972B3" w:rsidRDefault="00B53921" w:rsidP="00B53921">
      <w:pPr>
        <w:pStyle w:val="ListParagraph"/>
        <w:rPr>
          <w:rFonts w:ascii="Times New Roman" w:hAnsi="Times New Roman" w:cs="Times New Roman"/>
          <w:sz w:val="24"/>
          <w:szCs w:val="24"/>
        </w:rPr>
      </w:pPr>
    </w:p>
    <w:p w14:paraId="0CFDC97E" w14:textId="32A914E0" w:rsidR="00B53921" w:rsidRPr="005972B3" w:rsidRDefault="00B53921" w:rsidP="00B53921">
      <w:pPr>
        <w:pStyle w:val="ListParagraph"/>
        <w:numPr>
          <w:ilvl w:val="0"/>
          <w:numId w:val="2"/>
        </w:numPr>
        <w:rPr>
          <w:rFonts w:ascii="Times New Roman" w:hAnsi="Times New Roman" w:cs="Times New Roman"/>
          <w:sz w:val="24"/>
          <w:szCs w:val="24"/>
        </w:rPr>
      </w:pPr>
      <w:r w:rsidRPr="005972B3">
        <w:rPr>
          <w:rFonts w:ascii="Times New Roman" w:hAnsi="Times New Roman" w:cs="Times New Roman"/>
          <w:sz w:val="24"/>
          <w:szCs w:val="24"/>
        </w:rPr>
        <w:t xml:space="preserve"> Williamson, H. (2016). </w:t>
      </w:r>
      <w:r w:rsidRPr="005972B3">
        <w:rPr>
          <w:rFonts w:ascii="Times New Roman" w:hAnsi="Times New Roman" w:cs="Times New Roman"/>
          <w:i/>
          <w:iCs/>
          <w:sz w:val="24"/>
          <w:szCs w:val="24"/>
        </w:rPr>
        <w:t>Supporting adolescents struggling with appearance</w:t>
      </w:r>
      <w:r w:rsidR="00391136" w:rsidRPr="005972B3">
        <w:rPr>
          <w:rFonts w:ascii="Times New Roman" w:hAnsi="Times New Roman" w:cs="Times New Roman"/>
          <w:i/>
          <w:iCs/>
          <w:sz w:val="24"/>
          <w:szCs w:val="24"/>
        </w:rPr>
        <w:t>-</w:t>
      </w:r>
      <w:r w:rsidRPr="005972B3">
        <w:rPr>
          <w:rFonts w:ascii="Times New Roman" w:hAnsi="Times New Roman" w:cs="Times New Roman"/>
          <w:i/>
          <w:iCs/>
          <w:sz w:val="24"/>
          <w:szCs w:val="24"/>
        </w:rPr>
        <w:t xml:space="preserve">altering </w:t>
      </w:r>
      <w:r w:rsidR="005972B3">
        <w:rPr>
          <w:rFonts w:ascii="Times New Roman" w:hAnsi="Times New Roman" w:cs="Times New Roman"/>
          <w:i/>
          <w:iCs/>
          <w:sz w:val="24"/>
          <w:szCs w:val="24"/>
        </w:rPr>
        <w:tab/>
      </w:r>
      <w:r w:rsidRPr="005972B3">
        <w:rPr>
          <w:rFonts w:ascii="Times New Roman" w:hAnsi="Times New Roman" w:cs="Times New Roman"/>
          <w:i/>
          <w:iCs/>
          <w:sz w:val="24"/>
          <w:szCs w:val="24"/>
        </w:rPr>
        <w:t xml:space="preserve">conditions: the feasibility of using an online psychosocial intervention (YP </w:t>
      </w:r>
      <w:r w:rsidR="005972B3">
        <w:rPr>
          <w:rFonts w:ascii="Times New Roman" w:hAnsi="Times New Roman" w:cs="Times New Roman"/>
          <w:i/>
          <w:iCs/>
          <w:sz w:val="24"/>
          <w:szCs w:val="24"/>
        </w:rPr>
        <w:tab/>
      </w:r>
      <w:r w:rsidRPr="005972B3">
        <w:rPr>
          <w:rFonts w:ascii="Times New Roman" w:hAnsi="Times New Roman" w:cs="Times New Roman"/>
          <w:i/>
          <w:iCs/>
          <w:sz w:val="24"/>
          <w:szCs w:val="24"/>
        </w:rPr>
        <w:t>Face IT) in primary care.</w:t>
      </w:r>
      <w:r w:rsidRPr="005972B3">
        <w:rPr>
          <w:rFonts w:ascii="Times New Roman" w:hAnsi="Times New Roman" w:cs="Times New Roman"/>
          <w:sz w:val="24"/>
          <w:szCs w:val="24"/>
        </w:rPr>
        <w:t xml:space="preserve"> Annual Primary Care Conference. (Conference </w:t>
      </w:r>
      <w:r w:rsidR="005972B3">
        <w:rPr>
          <w:rFonts w:ascii="Times New Roman" w:hAnsi="Times New Roman" w:cs="Times New Roman"/>
          <w:sz w:val="24"/>
          <w:szCs w:val="24"/>
        </w:rPr>
        <w:tab/>
      </w:r>
      <w:r w:rsidRPr="005972B3">
        <w:rPr>
          <w:rFonts w:ascii="Times New Roman" w:hAnsi="Times New Roman" w:cs="Times New Roman"/>
          <w:sz w:val="24"/>
          <w:szCs w:val="24"/>
        </w:rPr>
        <w:t xml:space="preserve">Poster.). Centre for Appearance Research: Royal College of General </w:t>
      </w:r>
      <w:r w:rsidR="005972B3">
        <w:rPr>
          <w:rFonts w:ascii="Times New Roman" w:hAnsi="Times New Roman" w:cs="Times New Roman"/>
          <w:sz w:val="24"/>
          <w:szCs w:val="24"/>
        </w:rPr>
        <w:tab/>
      </w:r>
      <w:r w:rsidRPr="005972B3">
        <w:rPr>
          <w:rFonts w:ascii="Times New Roman" w:hAnsi="Times New Roman" w:cs="Times New Roman"/>
          <w:sz w:val="24"/>
          <w:szCs w:val="24"/>
        </w:rPr>
        <w:t>Practitioners, University of the West of England.</w:t>
      </w:r>
    </w:p>
    <w:p w14:paraId="4910BA70" w14:textId="77777777" w:rsidR="00B53921" w:rsidRPr="005972B3" w:rsidRDefault="00B53921" w:rsidP="00B53921">
      <w:pPr>
        <w:pStyle w:val="ListParagraph"/>
        <w:rPr>
          <w:rFonts w:ascii="Times New Roman" w:hAnsi="Times New Roman" w:cs="Times New Roman"/>
          <w:sz w:val="24"/>
          <w:szCs w:val="24"/>
        </w:rPr>
      </w:pPr>
    </w:p>
    <w:p w14:paraId="696A5AE8" w14:textId="243460C0" w:rsidR="00EA74F2" w:rsidRPr="005972B3" w:rsidRDefault="00B53921" w:rsidP="00273472">
      <w:pPr>
        <w:pStyle w:val="ListParagraph"/>
        <w:numPr>
          <w:ilvl w:val="0"/>
          <w:numId w:val="2"/>
        </w:numPr>
        <w:rPr>
          <w:rFonts w:ascii="Times New Roman" w:hAnsi="Times New Roman" w:cs="Times New Roman"/>
          <w:sz w:val="28"/>
          <w:szCs w:val="28"/>
        </w:rPr>
      </w:pPr>
      <w:r w:rsidRPr="005972B3">
        <w:rPr>
          <w:rFonts w:ascii="Times New Roman" w:hAnsi="Times New Roman" w:cs="Times New Roman"/>
          <w:sz w:val="24"/>
          <w:szCs w:val="24"/>
        </w:rPr>
        <w:t xml:space="preserve"> Young, E. (2017). </w:t>
      </w:r>
      <w:r w:rsidRPr="005972B3">
        <w:rPr>
          <w:rFonts w:ascii="Times New Roman" w:hAnsi="Times New Roman" w:cs="Times New Roman"/>
          <w:i/>
          <w:iCs/>
          <w:sz w:val="24"/>
          <w:szCs w:val="24"/>
        </w:rPr>
        <w:t xml:space="preserve">Women know better than men what other women are thinking and </w:t>
      </w:r>
      <w:r w:rsidR="005972B3">
        <w:rPr>
          <w:rFonts w:ascii="Times New Roman" w:hAnsi="Times New Roman" w:cs="Times New Roman"/>
          <w:i/>
          <w:iCs/>
          <w:sz w:val="24"/>
          <w:szCs w:val="24"/>
        </w:rPr>
        <w:tab/>
      </w:r>
      <w:r w:rsidRPr="005972B3">
        <w:rPr>
          <w:rFonts w:ascii="Times New Roman" w:hAnsi="Times New Roman" w:cs="Times New Roman"/>
          <w:i/>
          <w:iCs/>
          <w:sz w:val="24"/>
          <w:szCs w:val="24"/>
        </w:rPr>
        <w:t>feeling.</w:t>
      </w:r>
      <w:r w:rsidRPr="005972B3">
        <w:rPr>
          <w:rFonts w:ascii="Times New Roman" w:hAnsi="Times New Roman" w:cs="Times New Roman"/>
          <w:sz w:val="24"/>
          <w:szCs w:val="24"/>
        </w:rPr>
        <w:t xml:space="preserve"> </w:t>
      </w:r>
      <w:hyperlink r:id="rId9" w:history="1">
        <w:r w:rsidR="005972B3" w:rsidRPr="007E0D9A">
          <w:rPr>
            <w:rStyle w:val="Hyperlink"/>
            <w:rFonts w:ascii="Times New Roman" w:hAnsi="Times New Roman" w:cs="Times New Roman"/>
            <w:sz w:val="24"/>
            <w:szCs w:val="24"/>
          </w:rPr>
          <w:t>Https://digest.bps.org.uk/2017/09/18/women-know-better-</w:t>
        </w:r>
      </w:hyperlink>
      <w:r w:rsidR="005972B3">
        <w:rPr>
          <w:rFonts w:ascii="Times New Roman" w:hAnsi="Times New Roman" w:cs="Times New Roman"/>
          <w:sz w:val="24"/>
          <w:szCs w:val="24"/>
        </w:rPr>
        <w:tab/>
      </w:r>
      <w:r w:rsidRPr="005972B3">
        <w:rPr>
          <w:rFonts w:ascii="Times New Roman" w:hAnsi="Times New Roman" w:cs="Times New Roman"/>
          <w:sz w:val="24"/>
          <w:szCs w:val="24"/>
        </w:rPr>
        <w:t xml:space="preserve">thanmenwhat-other-women-are-thinking-and-feeling/ Research Digest, The </w:t>
      </w:r>
      <w:r w:rsidR="005972B3">
        <w:rPr>
          <w:rFonts w:ascii="Times New Roman" w:hAnsi="Times New Roman" w:cs="Times New Roman"/>
          <w:sz w:val="24"/>
          <w:szCs w:val="24"/>
        </w:rPr>
        <w:tab/>
      </w:r>
      <w:r w:rsidRPr="005972B3">
        <w:rPr>
          <w:rFonts w:ascii="Times New Roman" w:hAnsi="Times New Roman" w:cs="Times New Roman"/>
          <w:sz w:val="24"/>
          <w:szCs w:val="24"/>
        </w:rPr>
        <w:t>British Psychological Society.</w:t>
      </w:r>
    </w:p>
    <w:sectPr w:rsidR="00EA74F2" w:rsidRPr="005972B3">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46FD2507"/>
    <w:multiLevelType w:val="hybridMultilevel"/>
    <w:tmpl w:val="C5E0ADD2"/>
    <w:lvl w:ilvl="0" w:tplc="FC3E7CBC">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75EF118C"/>
    <w:multiLevelType w:val="hybridMultilevel"/>
    <w:tmpl w:val="8BF8366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70"/>
  <w:proofState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73472"/>
    <w:rsid w:val="000476FB"/>
    <w:rsid w:val="00056588"/>
    <w:rsid w:val="00074104"/>
    <w:rsid w:val="00080D88"/>
    <w:rsid w:val="000A54B4"/>
    <w:rsid w:val="000F441F"/>
    <w:rsid w:val="00106420"/>
    <w:rsid w:val="00120A66"/>
    <w:rsid w:val="0015264F"/>
    <w:rsid w:val="001B13E7"/>
    <w:rsid w:val="00273472"/>
    <w:rsid w:val="003274CA"/>
    <w:rsid w:val="00356C26"/>
    <w:rsid w:val="00391136"/>
    <w:rsid w:val="00394EC6"/>
    <w:rsid w:val="003D15B5"/>
    <w:rsid w:val="00477E10"/>
    <w:rsid w:val="00514C73"/>
    <w:rsid w:val="0052674A"/>
    <w:rsid w:val="00531AB0"/>
    <w:rsid w:val="00595862"/>
    <w:rsid w:val="005972B3"/>
    <w:rsid w:val="005E59DA"/>
    <w:rsid w:val="00666FD7"/>
    <w:rsid w:val="006A587B"/>
    <w:rsid w:val="006D24B1"/>
    <w:rsid w:val="0072784E"/>
    <w:rsid w:val="0074505F"/>
    <w:rsid w:val="0075070A"/>
    <w:rsid w:val="007665A9"/>
    <w:rsid w:val="00772C18"/>
    <w:rsid w:val="008333AF"/>
    <w:rsid w:val="0084773A"/>
    <w:rsid w:val="00867179"/>
    <w:rsid w:val="00897728"/>
    <w:rsid w:val="008F04B6"/>
    <w:rsid w:val="008F2EA9"/>
    <w:rsid w:val="00917C73"/>
    <w:rsid w:val="00975B15"/>
    <w:rsid w:val="009A4B2F"/>
    <w:rsid w:val="009D381E"/>
    <w:rsid w:val="009F247B"/>
    <w:rsid w:val="00A96671"/>
    <w:rsid w:val="00AB6551"/>
    <w:rsid w:val="00B03073"/>
    <w:rsid w:val="00B5279E"/>
    <w:rsid w:val="00B53921"/>
    <w:rsid w:val="00B909FA"/>
    <w:rsid w:val="00C1131F"/>
    <w:rsid w:val="00C250C1"/>
    <w:rsid w:val="00D937D9"/>
    <w:rsid w:val="00E014FD"/>
    <w:rsid w:val="00E36262"/>
    <w:rsid w:val="00EA74F2"/>
    <w:rsid w:val="00EF376C"/>
    <w:rsid w:val="00F93C3D"/>
    <w:rsid w:val="00FB4579"/>
    <w:rsid w:val="00FD65A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F31C620"/>
  <w15:chartTrackingRefBased/>
  <w15:docId w15:val="{F18F2BAE-F4EC-4B44-9260-393F51A686F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273472"/>
    <w:pPr>
      <w:ind w:left="720"/>
      <w:contextualSpacing/>
    </w:pPr>
  </w:style>
  <w:style w:type="character" w:styleId="Hyperlink">
    <w:name w:val="Hyperlink"/>
    <w:basedOn w:val="DefaultParagraphFont"/>
    <w:uiPriority w:val="99"/>
    <w:unhideWhenUsed/>
    <w:rsid w:val="005972B3"/>
    <w:rPr>
      <w:color w:val="0563C1" w:themeColor="hyperlink"/>
      <w:u w:val="single"/>
    </w:rPr>
  </w:style>
  <w:style w:type="character" w:styleId="UnresolvedMention">
    <w:name w:val="Unresolved Mention"/>
    <w:basedOn w:val="DefaultParagraphFont"/>
    <w:uiPriority w:val="99"/>
    <w:semiHidden/>
    <w:unhideWhenUsed/>
    <w:rsid w:val="005972B3"/>
    <w:rPr>
      <w:color w:val="605E5C"/>
      <w:shd w:val="clear" w:color="auto" w:fill="E1DFDD"/>
    </w:rPr>
  </w:style>
  <w:style w:type="paragraph" w:styleId="BalloonText">
    <w:name w:val="Balloon Text"/>
    <w:basedOn w:val="Normal"/>
    <w:link w:val="BalloonTextChar"/>
    <w:uiPriority w:val="99"/>
    <w:semiHidden/>
    <w:unhideWhenUsed/>
    <w:rsid w:val="00772C18"/>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772C18"/>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13490770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mentalhealth.org.uk/podcastsand-videos/computerised-" TargetMode="External"/><Relationship Id="rId3" Type="http://schemas.openxmlformats.org/officeDocument/2006/relationships/styles" Target="styles.xml"/><Relationship Id="rId7" Type="http://schemas.openxmlformats.org/officeDocument/2006/relationships/hyperlink" Target="http://kff.org/entmedia/upload/8010%20.pdf" TargetMode="Externa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hyperlink" Target="http://www.apa.org/pi/wpo/sexuali" TargetMode="Externa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yperlink" Target="Https://digest.bps.org.uk/2017/09/18/women-know-better-"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BE0F977-1C8B-4FF3-820F-7560B7D43B2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887</TotalTime>
  <Pages>1</Pages>
  <Words>2141</Words>
  <Characters>12208</Characters>
  <Application>Microsoft Office Word</Application>
  <DocSecurity>0</DocSecurity>
  <Lines>101</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14321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Kelly Davies</dc:creator>
  <cp:keywords/>
  <dc:description/>
  <cp:lastModifiedBy>Kelly Davies</cp:lastModifiedBy>
  <cp:revision>32</cp:revision>
  <cp:lastPrinted>2019-11-08T23:03:00Z</cp:lastPrinted>
  <dcterms:created xsi:type="dcterms:W3CDTF">2019-10-10T18:25:00Z</dcterms:created>
  <dcterms:modified xsi:type="dcterms:W3CDTF">2019-11-08T23:27:00Z</dcterms:modified>
</cp:coreProperties>
</file>