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D5D983" w14:textId="77777777" w:rsidR="00F44804" w:rsidRDefault="00F44804" w:rsidP="00E26169">
      <w:pPr>
        <w:jc w:val="both"/>
        <w:rPr>
          <w:rFonts w:ascii="Arial" w:hAnsi="Arial" w:cs="Arial"/>
          <w:b/>
          <w:bCs/>
          <w:i/>
          <w:iCs/>
          <w:sz w:val="24"/>
          <w:szCs w:val="24"/>
          <w:u w:val="single"/>
        </w:rPr>
      </w:pPr>
      <w:bookmarkStart w:id="0" w:name="_GoBack"/>
      <w:bookmarkEnd w:id="0"/>
    </w:p>
    <w:p w14:paraId="2899FDDB" w14:textId="77777777" w:rsidR="00F44804" w:rsidRDefault="00F44804" w:rsidP="00F44804">
      <w:pPr>
        <w:jc w:val="center"/>
        <w:rPr>
          <w:rFonts w:ascii="Verdana" w:hAnsi="Verdana"/>
          <w:b/>
          <w:i/>
          <w:sz w:val="44"/>
        </w:rPr>
      </w:pPr>
      <w:r>
        <w:rPr>
          <w:rFonts w:ascii="Verdana" w:hAnsi="Verdana"/>
          <w:b/>
          <w:i/>
          <w:sz w:val="44"/>
        </w:rPr>
        <w:t xml:space="preserve">Reflective Essay </w:t>
      </w:r>
    </w:p>
    <w:p w14:paraId="36AC7F1E" w14:textId="77777777" w:rsidR="00F44804" w:rsidRDefault="00F44804" w:rsidP="00F44804">
      <w:pPr>
        <w:jc w:val="center"/>
        <w:rPr>
          <w:rFonts w:ascii="Verdana" w:hAnsi="Verdana"/>
          <w:b/>
          <w:caps/>
          <w:sz w:val="18"/>
          <w:szCs w:val="18"/>
        </w:rPr>
      </w:pPr>
    </w:p>
    <w:p w14:paraId="12958375" w14:textId="77777777" w:rsidR="00F44804" w:rsidRDefault="00F44804" w:rsidP="00F44804">
      <w:pPr>
        <w:jc w:val="center"/>
        <w:rPr>
          <w:rFonts w:ascii="Verdana" w:hAnsi="Verdana"/>
          <w:b/>
          <w:caps/>
          <w:sz w:val="18"/>
          <w:szCs w:val="18"/>
        </w:rPr>
      </w:pPr>
      <w:r w:rsidRPr="008436F6">
        <w:rPr>
          <w:rFonts w:ascii="Verdana" w:hAnsi="Verdana"/>
          <w:b/>
          <w:caps/>
          <w:sz w:val="18"/>
          <w:szCs w:val="18"/>
        </w:rPr>
        <w:t>Part 1: Individual Reflection Certificate of Higher Education</w:t>
      </w:r>
    </w:p>
    <w:p w14:paraId="0CE0E604" w14:textId="77777777" w:rsidR="00F44804" w:rsidRDefault="00F44804" w:rsidP="00F44804">
      <w:pPr>
        <w:jc w:val="center"/>
        <w:rPr>
          <w:rFonts w:ascii="Verdana" w:hAnsi="Verdana"/>
          <w:b/>
          <w:caps/>
          <w:sz w:val="18"/>
          <w:szCs w:val="18"/>
        </w:rPr>
      </w:pPr>
      <w:r>
        <w:rPr>
          <w:noProof/>
        </w:rPr>
        <w:drawing>
          <wp:inline distT="0" distB="0" distL="0" distR="0" wp14:anchorId="39484210" wp14:editId="241B443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AE4D802" w14:textId="77777777" w:rsidR="00F44804" w:rsidRDefault="00F44804" w:rsidP="00F44804">
      <w:pPr>
        <w:rPr>
          <w:rFonts w:ascii="Verdana" w:hAnsi="Verdana"/>
          <w:b/>
          <w:caps/>
          <w:sz w:val="18"/>
          <w:szCs w:val="18"/>
        </w:rPr>
      </w:pPr>
    </w:p>
    <w:p w14:paraId="283F932E" w14:textId="77777777" w:rsidR="00F44804" w:rsidRDefault="00F44804" w:rsidP="00F44804">
      <w:pPr>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654E69">
        <w:rPr>
          <w:rFonts w:ascii="Verdana" w:hAnsi="Verdana"/>
          <w:b/>
          <w:caps/>
          <w:sz w:val="18"/>
          <w:szCs w:val="18"/>
        </w:rPr>
        <w:t>Professional Career Development</w:t>
      </w:r>
      <w:r>
        <w:rPr>
          <w:rFonts w:ascii="Verdana" w:hAnsi="Verdana"/>
          <w:b/>
          <w:caps/>
          <w:sz w:val="18"/>
          <w:szCs w:val="18"/>
        </w:rPr>
        <w:t xml:space="preserve"> </w:t>
      </w:r>
      <w:r w:rsidRPr="00654E69">
        <w:rPr>
          <w:rFonts w:ascii="Verdana" w:hAnsi="Verdana"/>
          <w:b/>
          <w:caps/>
          <w:color w:val="FF0000"/>
          <w:sz w:val="18"/>
          <w:szCs w:val="18"/>
        </w:rPr>
        <w:t>BMSW4012</w:t>
      </w:r>
      <w:r w:rsidRPr="00654E69">
        <w:rPr>
          <w:rFonts w:ascii="Verdana" w:hAnsi="Verdana"/>
          <w:b/>
          <w:caps/>
          <w:sz w:val="18"/>
          <w:szCs w:val="18"/>
        </w:rPr>
        <w:br/>
      </w:r>
    </w:p>
    <w:p w14:paraId="29FE0602" w14:textId="576F1E41" w:rsidR="00F44804" w:rsidRDefault="00F44804" w:rsidP="00F44804">
      <w:pPr>
        <w:rPr>
          <w:rFonts w:ascii="Verdana" w:hAnsi="Verdana"/>
          <w:b/>
          <w:caps/>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t xml:space="preserve">dumitru alexandru gheorghe </w:t>
      </w:r>
    </w:p>
    <w:p w14:paraId="62322DFF" w14:textId="22CC7D32" w:rsidR="00F44804" w:rsidRPr="00F44804" w:rsidRDefault="00F44804" w:rsidP="00F44804">
      <w:pPr>
        <w:jc w:val="center"/>
        <w:rPr>
          <w:rFonts w:ascii="Verdana" w:hAnsi="Verdana"/>
          <w:b/>
          <w:caps/>
          <w:color w:val="FF0000"/>
          <w:sz w:val="18"/>
          <w:szCs w:val="18"/>
        </w:rPr>
      </w:pPr>
      <w:r w:rsidRPr="00F44804">
        <w:rPr>
          <w:rFonts w:ascii="Verdana" w:hAnsi="Verdana"/>
          <w:b/>
          <w:caps/>
          <w:color w:val="FF0000"/>
          <w:sz w:val="18"/>
          <w:szCs w:val="18"/>
        </w:rPr>
        <w:t>2422619</w:t>
      </w:r>
    </w:p>
    <w:p w14:paraId="11393A58" w14:textId="77777777" w:rsidR="00F44804" w:rsidRDefault="00F44804" w:rsidP="00F44804">
      <w:pPr>
        <w:rPr>
          <w:rFonts w:ascii="Verdana" w:hAnsi="Verdana"/>
          <w:b/>
          <w:caps/>
          <w:sz w:val="18"/>
          <w:szCs w:val="18"/>
        </w:rPr>
      </w:pPr>
      <w:r w:rsidRPr="007D452A">
        <w:rPr>
          <w:rFonts w:ascii="Verdana" w:hAnsi="Verdana"/>
          <w:b/>
          <w:caps/>
          <w:color w:val="000000" w:themeColor="text1"/>
          <w:sz w:val="18"/>
          <w:szCs w:val="18"/>
        </w:rPr>
        <w:t xml:space="preserve">Lecturer Name:                  </w:t>
      </w:r>
      <w:r w:rsidRPr="00654E69">
        <w:rPr>
          <w:rFonts w:ascii="Verdana" w:hAnsi="Verdana"/>
          <w:b/>
          <w:caps/>
          <w:sz w:val="18"/>
          <w:szCs w:val="18"/>
        </w:rPr>
        <w:t>Muhammad Cassamo</w:t>
      </w:r>
    </w:p>
    <w:p w14:paraId="684CDCFE" w14:textId="5111CD17" w:rsidR="000C4C16" w:rsidRDefault="000C4C16" w:rsidP="00F44804">
      <w:pPr>
        <w:rPr>
          <w:rFonts w:ascii="Verdana" w:hAnsi="Verdana"/>
          <w:b/>
          <w:caps/>
          <w:color w:val="FF0000"/>
          <w:sz w:val="18"/>
          <w:szCs w:val="18"/>
        </w:rPr>
      </w:pPr>
      <w:r>
        <w:rPr>
          <w:rFonts w:ascii="Verdana" w:hAnsi="Verdana"/>
          <w:b/>
          <w:caps/>
          <w:noProof/>
          <w:color w:val="FF0000"/>
          <w:sz w:val="18"/>
          <w:szCs w:val="18"/>
        </w:rPr>
        <w:drawing>
          <wp:inline distT="0" distB="0" distL="0" distR="0" wp14:anchorId="32F5C472" wp14:editId="235FC459">
            <wp:extent cx="5552730" cy="1375410"/>
            <wp:effectExtent l="0" t="0" r="0" b="0"/>
            <wp:docPr id="1078153205" name="Imagine 2" descr="O imagine care conține text, captură de ecran, Font, sigl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53205" name="Imagine 2" descr="O imagine care conține text, captură de ecran, Font, siglă&#10;&#10;Descriere generată automat"/>
                    <pic:cNvPicPr/>
                  </pic:nvPicPr>
                  <pic:blipFill>
                    <a:blip r:embed="rId9">
                      <a:extLst>
                        <a:ext uri="{28A0092B-C50C-407E-A947-70E740481C1C}">
                          <a14:useLocalDpi xmlns:a14="http://schemas.microsoft.com/office/drawing/2010/main" val="0"/>
                        </a:ext>
                      </a:extLst>
                    </a:blip>
                    <a:stretch>
                      <a:fillRect/>
                    </a:stretch>
                  </pic:blipFill>
                  <pic:spPr>
                    <a:xfrm>
                      <a:off x="0" y="0"/>
                      <a:ext cx="5584894" cy="1383377"/>
                    </a:xfrm>
                    <a:prstGeom prst="rect">
                      <a:avLst/>
                    </a:prstGeom>
                    <a:ln>
                      <a:noFill/>
                    </a:ln>
                    <a:effectLst>
                      <a:softEdge rad="112500"/>
                    </a:effectLst>
                  </pic:spPr>
                </pic:pic>
              </a:graphicData>
            </a:graphic>
          </wp:inline>
        </w:drawing>
      </w:r>
    </w:p>
    <w:p w14:paraId="5B7FFD9C" w14:textId="77777777" w:rsidR="00F44804" w:rsidRDefault="00F44804" w:rsidP="00F44804">
      <w:pPr>
        <w:rPr>
          <w:rFonts w:ascii="Verdana" w:hAnsi="Verdana"/>
          <w:b/>
          <w:caps/>
          <w:color w:val="FF0000"/>
          <w:sz w:val="18"/>
          <w:szCs w:val="18"/>
        </w:rPr>
      </w:pPr>
    </w:p>
    <w:p w14:paraId="583139FD" w14:textId="77777777" w:rsidR="00F44804" w:rsidRDefault="00F44804" w:rsidP="00F44804">
      <w:pPr>
        <w:rPr>
          <w:rFonts w:ascii="Verdana" w:hAnsi="Verdana"/>
          <w:b/>
          <w:caps/>
          <w:color w:val="FF0000"/>
          <w:sz w:val="18"/>
          <w:szCs w:val="18"/>
        </w:rPr>
      </w:pPr>
    </w:p>
    <w:p w14:paraId="738A8376" w14:textId="77777777" w:rsidR="00F44804" w:rsidRDefault="00F44804" w:rsidP="00F44804">
      <w:pPr>
        <w:rPr>
          <w:rFonts w:ascii="Verdana" w:hAnsi="Verdana"/>
          <w:b/>
          <w:caps/>
          <w:color w:val="FF0000"/>
          <w:sz w:val="18"/>
          <w:szCs w:val="18"/>
        </w:rPr>
      </w:pPr>
    </w:p>
    <w:p w14:paraId="23E23CEE" w14:textId="77777777" w:rsidR="00F44804" w:rsidRDefault="00F44804" w:rsidP="00F44804">
      <w:pPr>
        <w:rPr>
          <w:rFonts w:ascii="Verdana" w:hAnsi="Verdana"/>
          <w:b/>
          <w:caps/>
          <w:color w:val="FF0000"/>
          <w:sz w:val="18"/>
          <w:szCs w:val="18"/>
        </w:rPr>
      </w:pPr>
    </w:p>
    <w:p w14:paraId="73AF5698" w14:textId="77777777" w:rsidR="00F44804" w:rsidRDefault="00F44804">
      <w:pPr>
        <w:rPr>
          <w:rFonts w:ascii="Arial" w:hAnsi="Arial" w:cs="Arial"/>
          <w:b/>
          <w:bCs/>
          <w:i/>
          <w:iCs/>
          <w:sz w:val="24"/>
          <w:szCs w:val="24"/>
          <w:u w:val="single"/>
        </w:rPr>
      </w:pPr>
      <w:r>
        <w:rPr>
          <w:rFonts w:ascii="Arial" w:hAnsi="Arial" w:cs="Arial"/>
          <w:b/>
          <w:bCs/>
          <w:i/>
          <w:iCs/>
          <w:sz w:val="24"/>
          <w:szCs w:val="24"/>
          <w:u w:val="single"/>
        </w:rPr>
        <w:br w:type="page"/>
      </w:r>
    </w:p>
    <w:p w14:paraId="0343C59B" w14:textId="3F066722" w:rsidR="00A43F60" w:rsidRPr="00A43F60" w:rsidRDefault="00A43F60" w:rsidP="00E26169">
      <w:pPr>
        <w:jc w:val="both"/>
        <w:rPr>
          <w:rFonts w:ascii="Arial" w:hAnsi="Arial" w:cs="Arial"/>
          <w:b/>
          <w:bCs/>
          <w:i/>
          <w:iCs/>
          <w:sz w:val="24"/>
          <w:szCs w:val="24"/>
          <w:u w:val="single"/>
        </w:rPr>
      </w:pPr>
      <w:r w:rsidRPr="00A43F60">
        <w:rPr>
          <w:rFonts w:ascii="Arial" w:hAnsi="Arial" w:cs="Arial"/>
          <w:b/>
          <w:bCs/>
          <w:i/>
          <w:iCs/>
          <w:sz w:val="24"/>
          <w:szCs w:val="24"/>
          <w:u w:val="single"/>
        </w:rPr>
        <w:lastRenderedPageBreak/>
        <w:t xml:space="preserve">Professional development reflection essay </w:t>
      </w:r>
    </w:p>
    <w:p w14:paraId="6276BAE3" w14:textId="77777777" w:rsidR="00A43F60" w:rsidRDefault="00A43F60" w:rsidP="00E26169">
      <w:pPr>
        <w:jc w:val="both"/>
        <w:rPr>
          <w:rFonts w:ascii="Arial" w:hAnsi="Arial" w:cs="Arial"/>
          <w:sz w:val="24"/>
          <w:szCs w:val="24"/>
        </w:rPr>
      </w:pPr>
    </w:p>
    <w:p w14:paraId="6903A58B" w14:textId="5A008EE5" w:rsidR="002D7DC3" w:rsidRPr="00632748" w:rsidRDefault="002D7DC3" w:rsidP="00E26169">
      <w:pPr>
        <w:jc w:val="both"/>
        <w:rPr>
          <w:rFonts w:ascii="Arial" w:hAnsi="Arial" w:cs="Arial"/>
          <w:sz w:val="24"/>
          <w:szCs w:val="24"/>
        </w:rPr>
      </w:pPr>
      <w:r w:rsidRPr="00632748">
        <w:rPr>
          <w:rFonts w:ascii="Arial" w:hAnsi="Arial" w:cs="Arial"/>
          <w:sz w:val="24"/>
          <w:szCs w:val="24"/>
        </w:rPr>
        <w:t xml:space="preserve">Starting in the hotel sector as a supervisor and working up to a managerial position in Tesco's warehouse management, this introspective piece follows my career. By means of analysis of my own experiences and application of different models and ideas, I will evaluate my strengths, shortcomings, and future objectives. Tracking </w:t>
      </w:r>
      <w:r w:rsidRPr="00632748">
        <w:rPr>
          <w:rFonts w:ascii="Arial" w:hAnsi="Arial" w:cs="Arial"/>
          <w:b/>
          <w:bCs/>
          <w:sz w:val="24"/>
          <w:szCs w:val="24"/>
        </w:rPr>
        <w:t>Rolfe's Reflective Framework</w:t>
      </w:r>
      <w:r w:rsidRPr="00632748">
        <w:rPr>
          <w:rFonts w:ascii="Arial" w:hAnsi="Arial" w:cs="Arial"/>
          <w:sz w:val="24"/>
          <w:szCs w:val="24"/>
        </w:rPr>
        <w:t xml:space="preserve">, the study incorporates ideas from several personality theories—including </w:t>
      </w:r>
      <w:r w:rsidRPr="00632748">
        <w:rPr>
          <w:rFonts w:ascii="Arial" w:hAnsi="Arial" w:cs="Arial"/>
          <w:b/>
          <w:bCs/>
          <w:sz w:val="24"/>
          <w:szCs w:val="24"/>
        </w:rPr>
        <w:t xml:space="preserve">Honey &amp; Mumford's </w:t>
      </w:r>
      <w:r w:rsidRPr="00632748">
        <w:rPr>
          <w:rFonts w:ascii="Arial" w:hAnsi="Arial" w:cs="Arial"/>
          <w:sz w:val="24"/>
          <w:szCs w:val="24"/>
        </w:rPr>
        <w:t xml:space="preserve">Learning Styles, </w:t>
      </w:r>
      <w:r w:rsidRPr="00632748">
        <w:rPr>
          <w:rFonts w:ascii="Arial" w:hAnsi="Arial" w:cs="Arial"/>
          <w:b/>
          <w:bCs/>
          <w:sz w:val="24"/>
          <w:szCs w:val="24"/>
        </w:rPr>
        <w:t>SWOT</w:t>
      </w:r>
      <w:r w:rsidRPr="00632748">
        <w:rPr>
          <w:rFonts w:ascii="Arial" w:hAnsi="Arial" w:cs="Arial"/>
          <w:sz w:val="24"/>
          <w:szCs w:val="24"/>
        </w:rPr>
        <w:t xml:space="preserve"> analysis, the </w:t>
      </w:r>
      <w:r w:rsidRPr="00632748">
        <w:rPr>
          <w:rFonts w:ascii="Arial" w:hAnsi="Arial" w:cs="Arial"/>
          <w:b/>
          <w:bCs/>
          <w:sz w:val="24"/>
          <w:szCs w:val="24"/>
        </w:rPr>
        <w:t>Johari Window</w:t>
      </w:r>
      <w:r w:rsidRPr="00632748">
        <w:rPr>
          <w:rFonts w:ascii="Arial" w:hAnsi="Arial" w:cs="Arial"/>
          <w:sz w:val="24"/>
          <w:szCs w:val="24"/>
        </w:rPr>
        <w:t xml:space="preserve">, </w:t>
      </w:r>
      <w:r w:rsidRPr="00632748">
        <w:rPr>
          <w:rFonts w:ascii="Arial" w:hAnsi="Arial" w:cs="Arial"/>
          <w:b/>
          <w:bCs/>
          <w:sz w:val="24"/>
          <w:szCs w:val="24"/>
        </w:rPr>
        <w:t>SMART</w:t>
      </w:r>
      <w:r w:rsidRPr="00632748">
        <w:rPr>
          <w:rFonts w:ascii="Arial" w:hAnsi="Arial" w:cs="Arial"/>
          <w:sz w:val="24"/>
          <w:szCs w:val="24"/>
        </w:rPr>
        <w:t xml:space="preserve"> objectives, and </w:t>
      </w:r>
      <w:r w:rsidRPr="00632748">
        <w:rPr>
          <w:rFonts w:ascii="Arial" w:hAnsi="Arial" w:cs="Arial"/>
          <w:b/>
          <w:bCs/>
          <w:sz w:val="24"/>
          <w:szCs w:val="24"/>
        </w:rPr>
        <w:t>Maslow's Motivation Theory.</w:t>
      </w:r>
      <w:r w:rsidRPr="00632748">
        <w:rPr>
          <w:rFonts w:ascii="Arial" w:hAnsi="Arial" w:cs="Arial"/>
          <w:sz w:val="24"/>
          <w:szCs w:val="24"/>
        </w:rPr>
        <w:t xml:space="preserve"> This realisation shapes my professional development and guides my future job choice.</w:t>
      </w:r>
    </w:p>
    <w:p w14:paraId="72148983" w14:textId="18EC53C4" w:rsidR="00E26169" w:rsidRPr="00632748" w:rsidRDefault="00E26169" w:rsidP="00E26169">
      <w:pPr>
        <w:jc w:val="both"/>
        <w:rPr>
          <w:rFonts w:ascii="Arial" w:hAnsi="Arial" w:cs="Arial"/>
          <w:b/>
          <w:bCs/>
          <w:sz w:val="24"/>
          <w:szCs w:val="24"/>
        </w:rPr>
      </w:pPr>
      <w:r w:rsidRPr="00632748">
        <w:rPr>
          <w:rFonts w:ascii="Arial" w:hAnsi="Arial" w:cs="Arial"/>
          <w:b/>
          <w:bCs/>
          <w:sz w:val="24"/>
          <w:szCs w:val="24"/>
        </w:rPr>
        <w:t>WHAT ?</w:t>
      </w:r>
    </w:p>
    <w:p w14:paraId="13838EE1" w14:textId="765402A4" w:rsidR="002D7DC3" w:rsidRPr="00632748" w:rsidRDefault="002D7DC3" w:rsidP="00E26169">
      <w:pPr>
        <w:jc w:val="both"/>
        <w:rPr>
          <w:rFonts w:ascii="Arial" w:hAnsi="Arial" w:cs="Arial"/>
          <w:sz w:val="24"/>
          <w:szCs w:val="24"/>
        </w:rPr>
      </w:pPr>
      <w:r w:rsidRPr="00632748">
        <w:rPr>
          <w:rFonts w:ascii="Arial" w:hAnsi="Arial" w:cs="Arial"/>
          <w:sz w:val="24"/>
          <w:szCs w:val="24"/>
        </w:rPr>
        <w:t>I began working in the hospitality industry under charge. In this sense, I supervised daily operations, personnel management, guarantees of hotel client pleasure.  Working quickly, I had to monitor many projects including customer complaints, workforce diversity, and hotel operational assurance.  Apart from great time management, multitasking, and people skills, the work calls for Having spent several years working in hospitality, Tesco helped me to establish robust warehouse control policies. From the customer service-oriented hotel business to the practical and pragmatic discipline of warehouse management, my career was essentially changed. Although all careers need leadership, communication, and problem-solving, the warehouse setting forced me to pick up new technical and logistical skills, which brought new challenges</w:t>
      </w:r>
      <w:r w:rsidR="009F4A02">
        <w:rPr>
          <w:rFonts w:ascii="Arial" w:hAnsi="Arial" w:cs="Arial"/>
          <w:sz w:val="24"/>
          <w:szCs w:val="24"/>
        </w:rPr>
        <w:t xml:space="preserve"> </w:t>
      </w:r>
      <w:r w:rsidR="009F4A02" w:rsidRPr="009F4A02">
        <w:rPr>
          <w:rFonts w:ascii="Arial" w:hAnsi="Arial" w:cs="Arial"/>
          <w:sz w:val="24"/>
          <w:szCs w:val="24"/>
        </w:rPr>
        <w:t>Cherry, K. (2024)</w:t>
      </w:r>
      <w:r w:rsidR="006E61C8">
        <w:rPr>
          <w:rFonts w:ascii="Arial" w:hAnsi="Arial" w:cs="Arial"/>
          <w:sz w:val="24"/>
          <w:szCs w:val="24"/>
        </w:rPr>
        <w:t xml:space="preserve"> </w:t>
      </w:r>
      <w:r w:rsidRPr="00632748">
        <w:rPr>
          <w:rFonts w:ascii="Arial" w:hAnsi="Arial" w:cs="Arial"/>
          <w:sz w:val="24"/>
          <w:szCs w:val="24"/>
        </w:rPr>
        <w:t>Under my new job, I supervise warehouse operations, inventory control, safety standards compliance, staff of warehouse workers guidance, Many of the basic abilities—time management, communication, leadership—remain important even in unrelated disciplines.  Still, turning now towards the pragmatic side of warehouse management proved difficult, especially with respect to the new technology and logistics-related procedures</w:t>
      </w:r>
      <w:r w:rsidR="009F4A02">
        <w:rPr>
          <w:rFonts w:ascii="Arial" w:hAnsi="Arial" w:cs="Arial"/>
          <w:sz w:val="24"/>
          <w:szCs w:val="24"/>
        </w:rPr>
        <w:t xml:space="preserve"> </w:t>
      </w:r>
      <w:r w:rsidR="009F4A02" w:rsidRPr="009F4A02">
        <w:rPr>
          <w:rFonts w:ascii="Arial" w:hAnsi="Arial" w:cs="Arial"/>
          <w:sz w:val="24"/>
          <w:szCs w:val="24"/>
        </w:rPr>
        <w:t>Cherry, K. (2024)</w:t>
      </w:r>
    </w:p>
    <w:p w14:paraId="390D0E41" w14:textId="2CD956E0" w:rsidR="002D7DC3" w:rsidRPr="00632748" w:rsidRDefault="00E26169" w:rsidP="00E26169">
      <w:pPr>
        <w:jc w:val="both"/>
        <w:rPr>
          <w:rFonts w:ascii="Arial" w:hAnsi="Arial" w:cs="Arial"/>
          <w:b/>
          <w:bCs/>
          <w:sz w:val="24"/>
          <w:szCs w:val="24"/>
        </w:rPr>
      </w:pPr>
      <w:r w:rsidRPr="00632748">
        <w:rPr>
          <w:rFonts w:ascii="Arial" w:hAnsi="Arial" w:cs="Arial"/>
          <w:b/>
          <w:bCs/>
          <w:sz w:val="24"/>
          <w:szCs w:val="24"/>
        </w:rPr>
        <w:t xml:space="preserve">SO </w:t>
      </w:r>
      <w:proofErr w:type="gramStart"/>
      <w:r w:rsidRPr="00632748">
        <w:rPr>
          <w:rFonts w:ascii="Arial" w:hAnsi="Arial" w:cs="Arial"/>
          <w:b/>
          <w:bCs/>
          <w:sz w:val="24"/>
          <w:szCs w:val="24"/>
        </w:rPr>
        <w:t>WHAT ?</w:t>
      </w:r>
      <w:proofErr w:type="gramEnd"/>
    </w:p>
    <w:p w14:paraId="3B2DF2B8" w14:textId="6D5177BE" w:rsidR="002D7DC3" w:rsidRPr="00632748" w:rsidRDefault="002D7DC3" w:rsidP="00E26169">
      <w:pPr>
        <w:jc w:val="both"/>
        <w:rPr>
          <w:rFonts w:ascii="Arial" w:hAnsi="Arial" w:cs="Arial"/>
          <w:sz w:val="24"/>
          <w:szCs w:val="24"/>
        </w:rPr>
      </w:pPr>
      <w:r w:rsidRPr="00632748">
        <w:rPr>
          <w:rFonts w:ascii="Arial" w:hAnsi="Arial" w:cs="Arial"/>
          <w:sz w:val="24"/>
          <w:szCs w:val="24"/>
        </w:rPr>
        <w:t xml:space="preserve">Having seen their applicability in connection to my work experience, I have examined both advantages and drawbacks using many theoretical models.  One such tool that most definitely revealed my tendency for being a Theorist was the </w:t>
      </w:r>
      <w:r w:rsidRPr="006E61C8">
        <w:rPr>
          <w:rFonts w:ascii="Arial" w:hAnsi="Arial" w:cs="Arial"/>
          <w:b/>
          <w:bCs/>
          <w:sz w:val="24"/>
          <w:szCs w:val="24"/>
        </w:rPr>
        <w:t>Honey &amp; Mumford Learning Styles</w:t>
      </w:r>
      <w:r w:rsidRPr="00632748">
        <w:rPr>
          <w:rFonts w:ascii="Arial" w:hAnsi="Arial" w:cs="Arial"/>
          <w:sz w:val="24"/>
          <w:szCs w:val="24"/>
        </w:rPr>
        <w:t xml:space="preserve"> exam.  This suggests that, usually speaking, I like intellectual curiosity and abstract thought before putting thoughts into useful shape.  Being a Theorist gives a good theoretical foundation in management practices and allows me to grasp the fundamental ideas behind my job</w:t>
      </w:r>
      <w:r w:rsidR="00CD2212" w:rsidRPr="00CD2212">
        <w:rPr>
          <w:rFonts w:ascii="Arial" w:hAnsi="Arial" w:cs="Arial"/>
          <w:b/>
          <w:bCs/>
          <w:sz w:val="24"/>
          <w:szCs w:val="24"/>
        </w:rPr>
        <w:t xml:space="preserve"> </w:t>
      </w:r>
      <w:r w:rsidR="009F4A02" w:rsidRPr="009F4A02">
        <w:rPr>
          <w:rFonts w:ascii="Arial" w:hAnsi="Arial" w:cs="Arial"/>
          <w:b/>
          <w:bCs/>
          <w:sz w:val="24"/>
          <w:szCs w:val="24"/>
        </w:rPr>
        <w:t xml:space="preserve">Parsons, G. (2024) </w:t>
      </w:r>
      <w:r w:rsidRPr="00632748">
        <w:rPr>
          <w:rFonts w:ascii="Arial" w:hAnsi="Arial" w:cs="Arial"/>
          <w:sz w:val="24"/>
          <w:szCs w:val="24"/>
        </w:rPr>
        <w:t xml:space="preserve">Among everything I do, I find myself best suited for communication.  In hotel management as much as warehouse control, effective communication has been very essential.  As a hotel supervisor, I wanted to make sure staff members perfectly followed procedures and provided first-rate service to visitors.  Good communication helps me, at Tesco where I currently work, to run a team, plan activities, and ensure flawless operations.  From my experience to my ability for attentive listening and clear idea explanation, I have developed situational management, good leadership, and cordial working connections with colleagues. Still another benefit is my ability to surmount obstacles.  In warehouse </w:t>
      </w:r>
      <w:r w:rsidRPr="00632748">
        <w:rPr>
          <w:rFonts w:ascii="Arial" w:hAnsi="Arial" w:cs="Arial"/>
          <w:sz w:val="24"/>
          <w:szCs w:val="24"/>
        </w:rPr>
        <w:lastRenderedPageBreak/>
        <w:t xml:space="preserve">management as much as in the hotel sector, I have often uncovered unexpected issues.  Whether handling consumer concerns at the hotel or warehouse inventory problems, my ability for critical thinking and creative ideas has been very crucial.  Usually under pressure, I stay composed; I evaluate the matter and develop a plan to address present issues. </w:t>
      </w:r>
      <w:r w:rsidR="00CD2212" w:rsidRPr="00CD2212">
        <w:rPr>
          <w:rFonts w:ascii="Arial" w:hAnsi="Arial" w:cs="Arial"/>
          <w:b/>
          <w:bCs/>
          <w:sz w:val="24"/>
          <w:szCs w:val="24"/>
        </w:rPr>
        <w:t>Parsons, G. (2024)</w:t>
      </w:r>
    </w:p>
    <w:p w14:paraId="07CCFC60" w14:textId="4460B903" w:rsidR="009F4A02" w:rsidRPr="006D47F1" w:rsidRDefault="002D7DC3" w:rsidP="00E26169">
      <w:pPr>
        <w:jc w:val="both"/>
        <w:rPr>
          <w:rFonts w:ascii="Arial" w:hAnsi="Arial" w:cs="Arial"/>
          <w:sz w:val="24"/>
          <w:szCs w:val="24"/>
        </w:rPr>
      </w:pPr>
      <w:r w:rsidRPr="00632748">
        <w:rPr>
          <w:rFonts w:ascii="Arial" w:hAnsi="Arial" w:cs="Arial"/>
          <w:sz w:val="24"/>
          <w:szCs w:val="24"/>
        </w:rPr>
        <w:t>Still, I have seen other businesses require employees even with such incentives.  Bad time management is one of the biggest weaknesses I have come across.  As much as in warehouse management, in hotel management I often oversee many projects with conflicting deadlines. Although I normally live up to expectations, sometimes the weight of juggling many tasks at once gives me difficulty focused on long-term objectives.  Sometimes I find myself putting immediate cleaning first importance above future goal preparation. I also know, most particularly in the warehouse management system, I lack complete technical expertise.  Even if I am becoming more at comfortable with the processes, I still find myself dependent on colleagues for help.  Especially as digital technologies and automation become more crucial in the logistics industry, this technical knowledge gap might prevent me from operating as effectively as I could like. I did a</w:t>
      </w:r>
      <w:r w:rsidRPr="00CD2212">
        <w:rPr>
          <w:rFonts w:ascii="Arial" w:hAnsi="Arial" w:cs="Arial"/>
          <w:b/>
          <w:bCs/>
          <w:sz w:val="24"/>
          <w:szCs w:val="24"/>
        </w:rPr>
        <w:t xml:space="preserve"> SWOT </w:t>
      </w:r>
      <w:r w:rsidRPr="00632748">
        <w:rPr>
          <w:rFonts w:ascii="Arial" w:hAnsi="Arial" w:cs="Arial"/>
          <w:sz w:val="24"/>
          <w:szCs w:val="24"/>
        </w:rPr>
        <w:t xml:space="preserve">analysis to help me to grasp their advantages and disadvantages. This thesis contends that my remarkable ability to solve problems and communicate effectively have made me stand out in my line of work.  Still, one should be cautious about the technical knowledge and time management mistakes to guarantee ongoing development. The survey also revealed areas requiring improvement, including Tesco's programmes in professional development and warehouse management system training.  Simultaneously, I </w:t>
      </w:r>
      <w:r w:rsidR="00CD2212" w:rsidRPr="00632748">
        <w:rPr>
          <w:rFonts w:ascii="Arial" w:hAnsi="Arial" w:cs="Arial"/>
          <w:sz w:val="24"/>
          <w:szCs w:val="24"/>
        </w:rPr>
        <w:t>must</w:t>
      </w:r>
      <w:r w:rsidRPr="00632748">
        <w:rPr>
          <w:rFonts w:ascii="Arial" w:hAnsi="Arial" w:cs="Arial"/>
          <w:sz w:val="24"/>
          <w:szCs w:val="24"/>
        </w:rPr>
        <w:t xml:space="preserve"> be conscious of other hazards such competition in the logistics industry and advancements in automation that can lower the need for certain knowledge</w:t>
      </w:r>
      <w:r w:rsidR="001779F5">
        <w:rPr>
          <w:rFonts w:ascii="Arial" w:hAnsi="Arial" w:cs="Arial"/>
          <w:sz w:val="24"/>
          <w:szCs w:val="24"/>
        </w:rPr>
        <w:t xml:space="preserve"> </w:t>
      </w:r>
      <w:r w:rsidR="009F4A02" w:rsidRPr="009F4A02">
        <w:rPr>
          <w:rFonts w:ascii="Arial" w:hAnsi="Arial" w:cs="Arial"/>
          <w:sz w:val="24"/>
          <w:szCs w:val="24"/>
        </w:rPr>
        <w:t xml:space="preserve">Kenton, W. (2024) </w:t>
      </w:r>
      <w:r w:rsidRPr="00632748">
        <w:rPr>
          <w:rFonts w:ascii="Arial" w:hAnsi="Arial" w:cs="Arial"/>
          <w:sz w:val="24"/>
          <w:szCs w:val="24"/>
        </w:rPr>
        <w:t xml:space="preserve">The </w:t>
      </w:r>
      <w:r w:rsidRPr="00591C49">
        <w:rPr>
          <w:rFonts w:ascii="Arial" w:hAnsi="Arial" w:cs="Arial"/>
          <w:b/>
          <w:bCs/>
          <w:sz w:val="24"/>
          <w:szCs w:val="24"/>
        </w:rPr>
        <w:t>Johari Window concept</w:t>
      </w:r>
      <w:r w:rsidRPr="00632748">
        <w:rPr>
          <w:rFonts w:ascii="Arial" w:hAnsi="Arial" w:cs="Arial"/>
          <w:sz w:val="24"/>
          <w:szCs w:val="24"/>
        </w:rPr>
        <w:t xml:space="preserve"> helped me also grasp my professional progress by pointing out certain blind regions.  Colleague responses showed that while I am effective at managing everyday operations, I might need assistance in areas of strategic planning and long-term growth.  Usually, I pay more attention to current tasks and ignore more broad business objectives.  This material inspired me to pay greater attention to strategic decisions improving opportunities for leadership growth</w:t>
      </w:r>
      <w:r w:rsidR="006D47F1">
        <w:rPr>
          <w:rFonts w:ascii="Arial" w:hAnsi="Arial" w:cs="Arial"/>
          <w:sz w:val="24"/>
          <w:szCs w:val="24"/>
        </w:rPr>
        <w:t xml:space="preserve"> </w:t>
      </w:r>
      <w:r w:rsidR="009F4A02" w:rsidRPr="009F4A02">
        <w:rPr>
          <w:rFonts w:ascii="Arial" w:hAnsi="Arial" w:cs="Arial"/>
          <w:b/>
          <w:bCs/>
          <w:sz w:val="24"/>
          <w:szCs w:val="24"/>
        </w:rPr>
        <w:t xml:space="preserve">Hampson, S. (2024) </w:t>
      </w:r>
    </w:p>
    <w:p w14:paraId="73DB8AE5" w14:textId="485F36FA" w:rsidR="002D7DC3" w:rsidRPr="00632748" w:rsidRDefault="00632748" w:rsidP="00E26169">
      <w:pPr>
        <w:jc w:val="both"/>
        <w:rPr>
          <w:rFonts w:ascii="Arial" w:hAnsi="Arial" w:cs="Arial"/>
          <w:b/>
          <w:bCs/>
          <w:sz w:val="24"/>
          <w:szCs w:val="24"/>
        </w:rPr>
      </w:pPr>
      <w:r w:rsidRPr="00632748">
        <w:rPr>
          <w:rFonts w:ascii="Arial" w:hAnsi="Arial" w:cs="Arial"/>
          <w:b/>
          <w:bCs/>
          <w:sz w:val="24"/>
          <w:szCs w:val="24"/>
        </w:rPr>
        <w:t xml:space="preserve">NOW </w:t>
      </w:r>
      <w:proofErr w:type="gramStart"/>
      <w:r w:rsidRPr="00632748">
        <w:rPr>
          <w:rFonts w:ascii="Arial" w:hAnsi="Arial" w:cs="Arial"/>
          <w:b/>
          <w:bCs/>
          <w:sz w:val="24"/>
          <w:szCs w:val="24"/>
        </w:rPr>
        <w:t>WHAT ?</w:t>
      </w:r>
      <w:proofErr w:type="gramEnd"/>
    </w:p>
    <w:p w14:paraId="0095FB4D" w14:textId="12275DAD" w:rsidR="002D7DC3" w:rsidRPr="00632748" w:rsidRDefault="002D7DC3" w:rsidP="00E26169">
      <w:pPr>
        <w:jc w:val="both"/>
        <w:rPr>
          <w:rFonts w:ascii="Arial" w:hAnsi="Arial" w:cs="Arial"/>
          <w:sz w:val="24"/>
          <w:szCs w:val="24"/>
        </w:rPr>
      </w:pPr>
      <w:r w:rsidRPr="00632748">
        <w:rPr>
          <w:rFonts w:ascii="Arial" w:hAnsi="Arial" w:cs="Arial"/>
          <w:sz w:val="24"/>
          <w:szCs w:val="24"/>
        </w:rPr>
        <w:t>When I look back on my professional background, I see how crucial it is to be continually improving technically and in terms of leadership ability</w:t>
      </w:r>
      <w:r w:rsidR="00CD2212">
        <w:rPr>
          <w:rFonts w:ascii="Arial" w:hAnsi="Arial" w:cs="Arial"/>
          <w:sz w:val="24"/>
          <w:szCs w:val="24"/>
        </w:rPr>
        <w:t xml:space="preserve"> </w:t>
      </w:r>
      <w:r w:rsidR="009F4A02" w:rsidRPr="009F4A02">
        <w:rPr>
          <w:rFonts w:ascii="Arial" w:hAnsi="Arial" w:cs="Arial"/>
          <w:b/>
          <w:bCs/>
          <w:sz w:val="24"/>
          <w:szCs w:val="24"/>
        </w:rPr>
        <w:t xml:space="preserve">Think Teaching (2024) </w:t>
      </w:r>
      <w:r w:rsidR="009F4A02">
        <w:rPr>
          <w:rFonts w:ascii="Arial" w:hAnsi="Arial" w:cs="Arial"/>
          <w:b/>
          <w:bCs/>
          <w:sz w:val="24"/>
          <w:szCs w:val="24"/>
        </w:rPr>
        <w:t>.</w:t>
      </w:r>
      <w:r w:rsidRPr="00632748">
        <w:rPr>
          <w:rFonts w:ascii="Arial" w:hAnsi="Arial" w:cs="Arial"/>
          <w:sz w:val="24"/>
          <w:szCs w:val="24"/>
        </w:rPr>
        <w:t xml:space="preserve">To ensure my continuous growth, I have established clearly defined future objectives.  Usually, I set these objectives using the </w:t>
      </w:r>
      <w:r w:rsidRPr="00CD2212">
        <w:rPr>
          <w:rFonts w:ascii="Arial" w:hAnsi="Arial" w:cs="Arial"/>
          <w:b/>
          <w:bCs/>
          <w:sz w:val="24"/>
          <w:szCs w:val="24"/>
        </w:rPr>
        <w:t>SMART framework</w:t>
      </w:r>
      <w:r w:rsidRPr="00632748">
        <w:rPr>
          <w:rFonts w:ascii="Arial" w:hAnsi="Arial" w:cs="Arial"/>
          <w:sz w:val="24"/>
          <w:szCs w:val="24"/>
        </w:rPr>
        <w:t xml:space="preserve"> as one of my tools. By finishing an online course in warehouse management software, I will have the technical ability required to increase my performance in my job </w:t>
      </w:r>
      <w:r w:rsidR="00585CFB">
        <w:rPr>
          <w:rFonts w:ascii="Arial" w:hAnsi="Arial" w:cs="Arial"/>
          <w:sz w:val="24"/>
          <w:szCs w:val="24"/>
        </w:rPr>
        <w:t>t</w:t>
      </w:r>
      <w:r w:rsidRPr="00632748">
        <w:rPr>
          <w:rFonts w:ascii="Arial" w:hAnsi="Arial" w:cs="Arial"/>
          <w:sz w:val="24"/>
          <w:szCs w:val="24"/>
        </w:rPr>
        <w:t>he training will fit my present working schedule; I will assess my progress by using the obtained new skills to tackle daily chores</w:t>
      </w:r>
      <w:r w:rsidR="00585CFB">
        <w:rPr>
          <w:rFonts w:ascii="Arial" w:hAnsi="Arial" w:cs="Arial"/>
          <w:sz w:val="24"/>
          <w:szCs w:val="24"/>
        </w:rPr>
        <w:t xml:space="preserve"> t</w:t>
      </w:r>
      <w:r w:rsidRPr="00632748">
        <w:rPr>
          <w:rFonts w:ascii="Arial" w:hAnsi="Arial" w:cs="Arial"/>
          <w:sz w:val="24"/>
          <w:szCs w:val="24"/>
        </w:rPr>
        <w:t xml:space="preserve">o make the goals realistic, I </w:t>
      </w:r>
      <w:r w:rsidR="006D47F1">
        <w:rPr>
          <w:rFonts w:ascii="Arial" w:hAnsi="Arial" w:cs="Arial"/>
          <w:sz w:val="24"/>
          <w:szCs w:val="24"/>
        </w:rPr>
        <w:t>will</w:t>
      </w:r>
      <w:r w:rsidRPr="00632748">
        <w:rPr>
          <w:rFonts w:ascii="Arial" w:hAnsi="Arial" w:cs="Arial"/>
          <w:sz w:val="24"/>
          <w:szCs w:val="24"/>
        </w:rPr>
        <w:t xml:space="preserve"> finish the course in six months and schedule three hours per week for study  </w:t>
      </w:r>
      <w:r w:rsidR="00585CFB">
        <w:rPr>
          <w:rFonts w:ascii="Arial" w:hAnsi="Arial" w:cs="Arial"/>
          <w:sz w:val="24"/>
          <w:szCs w:val="24"/>
        </w:rPr>
        <w:t>f</w:t>
      </w:r>
      <w:r w:rsidRPr="00632748">
        <w:rPr>
          <w:rFonts w:ascii="Arial" w:hAnsi="Arial" w:cs="Arial"/>
          <w:sz w:val="24"/>
          <w:szCs w:val="24"/>
        </w:rPr>
        <w:t xml:space="preserve">or my line of work, this is really essential as it will help me to quickly control warehouse activities </w:t>
      </w:r>
      <w:r w:rsidR="00585CFB">
        <w:rPr>
          <w:rFonts w:ascii="Arial" w:hAnsi="Arial" w:cs="Arial"/>
          <w:sz w:val="24"/>
          <w:szCs w:val="24"/>
        </w:rPr>
        <w:t>i</w:t>
      </w:r>
      <w:r w:rsidRPr="00632748">
        <w:rPr>
          <w:rFonts w:ascii="Arial" w:hAnsi="Arial" w:cs="Arial"/>
          <w:sz w:val="24"/>
          <w:szCs w:val="24"/>
        </w:rPr>
        <w:t xml:space="preserve">t also offers preset time and date restrictions </w:t>
      </w:r>
      <w:r w:rsidR="00585CFB">
        <w:rPr>
          <w:rFonts w:ascii="Arial" w:hAnsi="Arial" w:cs="Arial"/>
          <w:sz w:val="24"/>
          <w:szCs w:val="24"/>
        </w:rPr>
        <w:t>a</w:t>
      </w:r>
      <w:r w:rsidRPr="00632748">
        <w:rPr>
          <w:rFonts w:ascii="Arial" w:hAnsi="Arial" w:cs="Arial"/>
          <w:sz w:val="24"/>
          <w:szCs w:val="24"/>
        </w:rPr>
        <w:t>part from honing my technical abilities, I understand the need of providing the growth of leadership first attention</w:t>
      </w:r>
      <w:r w:rsidR="00585CFB">
        <w:rPr>
          <w:rFonts w:ascii="Arial" w:hAnsi="Arial" w:cs="Arial"/>
          <w:sz w:val="24"/>
          <w:szCs w:val="24"/>
        </w:rPr>
        <w:t xml:space="preserve"> </w:t>
      </w:r>
      <w:r w:rsidR="009F4A02" w:rsidRPr="009F4A02">
        <w:rPr>
          <w:rFonts w:ascii="Arial" w:hAnsi="Arial" w:cs="Arial"/>
          <w:sz w:val="24"/>
          <w:szCs w:val="24"/>
        </w:rPr>
        <w:t xml:space="preserve">Think Teaching (2024) </w:t>
      </w:r>
      <w:r w:rsidRPr="00632748">
        <w:rPr>
          <w:rFonts w:ascii="Arial" w:hAnsi="Arial" w:cs="Arial"/>
          <w:sz w:val="24"/>
          <w:szCs w:val="24"/>
        </w:rPr>
        <w:t xml:space="preserve">Tesco provides executives with training where I want to improve my capacity for long-term </w:t>
      </w:r>
      <w:r w:rsidRPr="00632748">
        <w:rPr>
          <w:rFonts w:ascii="Arial" w:hAnsi="Arial" w:cs="Arial"/>
          <w:sz w:val="24"/>
          <w:szCs w:val="24"/>
        </w:rPr>
        <w:lastRenderedPageBreak/>
        <w:t xml:space="preserve">planning and strategic thinking.  To raise my ability for making decisions, I also wish to find top colleagues for mentoring.  Expanding in my sphere of knowledge, I want to work on more challenging projects needing a wider view therefore improving my leadership qualities.  These classes will prepare me for a top job in related disciplines like warehouse management. </w:t>
      </w:r>
      <w:r w:rsidR="009F4A02" w:rsidRPr="009F4A02">
        <w:rPr>
          <w:rFonts w:ascii="Arial" w:hAnsi="Arial" w:cs="Arial"/>
          <w:sz w:val="24"/>
          <w:szCs w:val="24"/>
        </w:rPr>
        <w:t>Tesco (2019)</w:t>
      </w:r>
    </w:p>
    <w:p w14:paraId="3C495254" w14:textId="4D897331" w:rsidR="00585CFB" w:rsidRDefault="002D7DC3" w:rsidP="00E26169">
      <w:pPr>
        <w:jc w:val="both"/>
        <w:rPr>
          <w:rFonts w:ascii="Arial" w:hAnsi="Arial" w:cs="Arial"/>
          <w:sz w:val="24"/>
          <w:szCs w:val="24"/>
        </w:rPr>
      </w:pPr>
      <w:r w:rsidRPr="00632748">
        <w:rPr>
          <w:rFonts w:ascii="Arial" w:hAnsi="Arial" w:cs="Arial"/>
          <w:sz w:val="24"/>
          <w:szCs w:val="24"/>
        </w:rPr>
        <w:t xml:space="preserve">Furthermore very important for my professional growth is awareness of my underlying motivations because </w:t>
      </w:r>
      <w:r w:rsidRPr="00585CFB">
        <w:rPr>
          <w:rFonts w:ascii="Arial" w:hAnsi="Arial" w:cs="Arial"/>
          <w:b/>
          <w:bCs/>
          <w:sz w:val="24"/>
          <w:szCs w:val="24"/>
        </w:rPr>
        <w:t xml:space="preserve">Maslow's Motivation Theory </w:t>
      </w:r>
      <w:r w:rsidRPr="00632748">
        <w:rPr>
          <w:rFonts w:ascii="Arial" w:hAnsi="Arial" w:cs="Arial"/>
          <w:sz w:val="24"/>
          <w:szCs w:val="24"/>
        </w:rPr>
        <w:t xml:space="preserve">clearly shows.  From simple physiological requirements towards self-actualization, Maslow's hierarchy of needs guides individuals </w:t>
      </w:r>
      <w:r w:rsidR="009F4A02" w:rsidRPr="009F4A02">
        <w:rPr>
          <w:rFonts w:ascii="Arial" w:hAnsi="Arial" w:cs="Arial"/>
          <w:b/>
          <w:bCs/>
          <w:sz w:val="24"/>
          <w:szCs w:val="24"/>
        </w:rPr>
        <w:t xml:space="preserve">Cherry, K. (2023) </w:t>
      </w:r>
      <w:r w:rsidRPr="00632748">
        <w:rPr>
          <w:rFonts w:ascii="Arial" w:hAnsi="Arial" w:cs="Arial"/>
          <w:sz w:val="24"/>
          <w:szCs w:val="24"/>
        </w:rPr>
        <w:t xml:space="preserve">Knowing my best potential and enabling me to support my efforts drives me tremendously.  To achieve this, I am looking for challenges fit for my ideals and those that provide possibilities for personal development.  Among these challenges include developing leadership or logistical abilities or more office responsibilities. </w:t>
      </w:r>
      <w:r w:rsidR="00E26169" w:rsidRPr="00632748">
        <w:rPr>
          <w:rFonts w:ascii="Arial" w:hAnsi="Arial" w:cs="Arial"/>
          <w:sz w:val="24"/>
          <w:szCs w:val="24"/>
        </w:rPr>
        <w:t xml:space="preserve"> </w:t>
      </w:r>
      <w:r w:rsidRPr="00632748">
        <w:rPr>
          <w:rFonts w:ascii="Arial" w:hAnsi="Arial" w:cs="Arial"/>
          <w:sz w:val="24"/>
          <w:szCs w:val="24"/>
        </w:rPr>
        <w:t xml:space="preserve">Knowing my personality type would also help me to have perceptive analysis on my professional growth. </w:t>
      </w:r>
      <w:r w:rsidRPr="00585CFB">
        <w:rPr>
          <w:rFonts w:ascii="Arial" w:hAnsi="Arial" w:cs="Arial"/>
          <w:b/>
          <w:bCs/>
          <w:sz w:val="24"/>
          <w:szCs w:val="24"/>
        </w:rPr>
        <w:t>Holland's Career Theory</w:t>
      </w:r>
      <w:r w:rsidRPr="00632748">
        <w:rPr>
          <w:rFonts w:ascii="Arial" w:hAnsi="Arial" w:cs="Arial"/>
          <w:sz w:val="24"/>
          <w:szCs w:val="24"/>
        </w:rPr>
        <w:t xml:space="preserve"> claims that I fit the Realistic and Enterprising types; I am pragmatic, value problem-solving, and shine in leadership roles</w:t>
      </w:r>
      <w:r w:rsidR="009F4A02">
        <w:rPr>
          <w:rFonts w:ascii="Arial" w:hAnsi="Arial" w:cs="Arial"/>
          <w:b/>
          <w:bCs/>
          <w:sz w:val="24"/>
          <w:szCs w:val="24"/>
        </w:rPr>
        <w:t xml:space="preserve"> </w:t>
      </w:r>
      <w:r w:rsidR="00E025EB" w:rsidRPr="00E025EB">
        <w:rPr>
          <w:rFonts w:ascii="Arial" w:hAnsi="Arial" w:cs="Arial"/>
          <w:b/>
          <w:bCs/>
          <w:i/>
          <w:iCs/>
          <w:sz w:val="24"/>
          <w:szCs w:val="24"/>
        </w:rPr>
        <w:t>Career</w:t>
      </w:r>
      <w:r w:rsidR="005D7C4C">
        <w:rPr>
          <w:rFonts w:ascii="Arial" w:hAnsi="Arial" w:cs="Arial"/>
          <w:b/>
          <w:bCs/>
          <w:i/>
          <w:iCs/>
          <w:sz w:val="24"/>
          <w:szCs w:val="24"/>
        </w:rPr>
        <w:t>,</w:t>
      </w:r>
      <w:r w:rsidR="00E025EB" w:rsidRPr="00E025EB">
        <w:rPr>
          <w:rFonts w:ascii="Arial" w:hAnsi="Arial" w:cs="Arial"/>
          <w:b/>
          <w:bCs/>
          <w:i/>
          <w:iCs/>
          <w:sz w:val="24"/>
          <w:szCs w:val="24"/>
        </w:rPr>
        <w:t xml:space="preserve"> </w:t>
      </w:r>
      <w:proofErr w:type="gramStart"/>
      <w:r w:rsidR="009F4A02">
        <w:rPr>
          <w:rFonts w:ascii="Arial" w:hAnsi="Arial" w:cs="Arial"/>
          <w:b/>
          <w:bCs/>
          <w:i/>
          <w:iCs/>
          <w:sz w:val="24"/>
          <w:szCs w:val="24"/>
        </w:rPr>
        <w:t>k</w:t>
      </w:r>
      <w:r w:rsidR="00E025EB" w:rsidRPr="00E025EB">
        <w:rPr>
          <w:rFonts w:ascii="Arial" w:hAnsi="Arial" w:cs="Arial"/>
          <w:b/>
          <w:bCs/>
          <w:i/>
          <w:iCs/>
          <w:sz w:val="24"/>
          <w:szCs w:val="24"/>
        </w:rPr>
        <w:t xml:space="preserve"> </w:t>
      </w:r>
      <w:r w:rsidR="009F4A02">
        <w:rPr>
          <w:rFonts w:ascii="Arial" w:hAnsi="Arial" w:cs="Arial"/>
          <w:b/>
          <w:bCs/>
          <w:i/>
          <w:iCs/>
          <w:sz w:val="24"/>
          <w:szCs w:val="24"/>
        </w:rPr>
        <w:t>.(</w:t>
      </w:r>
      <w:proofErr w:type="gramEnd"/>
      <w:r w:rsidR="00E025EB" w:rsidRPr="00E025EB">
        <w:rPr>
          <w:rFonts w:ascii="Arial" w:hAnsi="Arial" w:cs="Arial"/>
          <w:b/>
          <w:bCs/>
          <w:i/>
          <w:iCs/>
          <w:sz w:val="24"/>
          <w:szCs w:val="24"/>
        </w:rPr>
        <w:t>2025)</w:t>
      </w:r>
      <w:r w:rsidR="00585CFB">
        <w:rPr>
          <w:rFonts w:ascii="Arial" w:hAnsi="Arial" w:cs="Arial"/>
          <w:sz w:val="24"/>
          <w:szCs w:val="24"/>
        </w:rPr>
        <w:t>.</w:t>
      </w:r>
    </w:p>
    <w:p w14:paraId="63839162" w14:textId="647EF066" w:rsidR="002D7DC3" w:rsidRPr="00632748" w:rsidRDefault="002D7DC3" w:rsidP="00E26169">
      <w:pPr>
        <w:jc w:val="both"/>
        <w:rPr>
          <w:rFonts w:ascii="Arial" w:hAnsi="Arial" w:cs="Arial"/>
          <w:sz w:val="24"/>
          <w:szCs w:val="24"/>
        </w:rPr>
      </w:pPr>
      <w:r w:rsidRPr="00632748">
        <w:rPr>
          <w:rFonts w:ascii="Arial" w:hAnsi="Arial" w:cs="Arial"/>
          <w:sz w:val="24"/>
          <w:szCs w:val="24"/>
        </w:rPr>
        <w:t xml:space="preserve">Given my present work in warehouse management, these results imply that, given employment requiring operational problem-solving and leadership, I should concentrate on those areas. My </w:t>
      </w:r>
      <w:r w:rsidRPr="00585CFB">
        <w:rPr>
          <w:rFonts w:ascii="Arial" w:hAnsi="Arial" w:cs="Arial"/>
          <w:b/>
          <w:bCs/>
          <w:sz w:val="24"/>
          <w:szCs w:val="24"/>
        </w:rPr>
        <w:t xml:space="preserve">Myers-Briggs Personality </w:t>
      </w:r>
      <w:r w:rsidRPr="00632748">
        <w:rPr>
          <w:rFonts w:ascii="Arial" w:hAnsi="Arial" w:cs="Arial"/>
          <w:sz w:val="24"/>
          <w:szCs w:val="24"/>
        </w:rPr>
        <w:t xml:space="preserve">Type Indicator (MBTI) indicates leaning ESTJ (Extraverted, Sensing, Thinking, Judging). Usually, this personality type—qualities that have benefited me both in my previous and present job—is pragmatism, organising abilities, and decisiveness.  My inclination for well-defined objectives and structure points to my greatest performance in surroundings that would let me properly implement and develop </w:t>
      </w:r>
      <w:r w:rsidR="006D47F1" w:rsidRPr="00632748">
        <w:rPr>
          <w:rFonts w:ascii="Arial" w:hAnsi="Arial" w:cs="Arial"/>
          <w:sz w:val="24"/>
          <w:szCs w:val="24"/>
        </w:rPr>
        <w:t>plans</w:t>
      </w:r>
      <w:r w:rsidR="006D47F1">
        <w:rPr>
          <w:rFonts w:ascii="Arial" w:hAnsi="Arial" w:cs="Arial"/>
          <w:sz w:val="24"/>
          <w:szCs w:val="24"/>
        </w:rPr>
        <w:t xml:space="preserve"> </w:t>
      </w:r>
      <w:proofErr w:type="spellStart"/>
      <w:r w:rsidR="006D47F1" w:rsidRPr="002E5069">
        <w:rPr>
          <w:rFonts w:ascii="Arial" w:hAnsi="Arial" w:cs="Arial"/>
          <w:b/>
          <w:bCs/>
          <w:sz w:val="24"/>
          <w:szCs w:val="24"/>
        </w:rPr>
        <w:t>Cherry</w:t>
      </w:r>
      <w:proofErr w:type="gramStart"/>
      <w:r w:rsidR="005D7C4C">
        <w:rPr>
          <w:rFonts w:ascii="Arial" w:hAnsi="Arial" w:cs="Arial"/>
          <w:b/>
          <w:bCs/>
          <w:sz w:val="24"/>
          <w:szCs w:val="24"/>
        </w:rPr>
        <w:t>,k</w:t>
      </w:r>
      <w:proofErr w:type="spellEnd"/>
      <w:proofErr w:type="gramEnd"/>
      <w:r w:rsidR="005D7C4C">
        <w:rPr>
          <w:rFonts w:ascii="Arial" w:hAnsi="Arial" w:cs="Arial"/>
          <w:b/>
          <w:bCs/>
          <w:sz w:val="24"/>
          <w:szCs w:val="24"/>
        </w:rPr>
        <w:t>.(</w:t>
      </w:r>
      <w:r w:rsidR="002E5069" w:rsidRPr="002E5069">
        <w:rPr>
          <w:rFonts w:ascii="Arial" w:hAnsi="Arial" w:cs="Arial"/>
          <w:b/>
          <w:bCs/>
          <w:sz w:val="24"/>
          <w:szCs w:val="24"/>
        </w:rPr>
        <w:t>2023)</w:t>
      </w:r>
    </w:p>
    <w:p w14:paraId="496D388A" w14:textId="1F2F775D" w:rsidR="002D7DC3" w:rsidRPr="00632748" w:rsidRDefault="00E26169" w:rsidP="00E26169">
      <w:pPr>
        <w:jc w:val="both"/>
        <w:rPr>
          <w:rFonts w:ascii="Arial" w:hAnsi="Arial" w:cs="Arial"/>
          <w:b/>
          <w:bCs/>
          <w:sz w:val="24"/>
          <w:szCs w:val="24"/>
        </w:rPr>
      </w:pPr>
      <w:r w:rsidRPr="00632748">
        <w:rPr>
          <w:rFonts w:ascii="Arial" w:hAnsi="Arial" w:cs="Arial"/>
          <w:b/>
          <w:bCs/>
          <w:sz w:val="24"/>
          <w:szCs w:val="24"/>
        </w:rPr>
        <w:t xml:space="preserve">CONCLUSION </w:t>
      </w:r>
    </w:p>
    <w:p w14:paraId="452C0368" w14:textId="7E1EDB19" w:rsidR="002D7DC3" w:rsidRPr="00632748" w:rsidRDefault="002D7DC3" w:rsidP="00E26169">
      <w:pPr>
        <w:jc w:val="both"/>
        <w:rPr>
          <w:rFonts w:ascii="Arial" w:hAnsi="Arial" w:cs="Arial"/>
          <w:sz w:val="24"/>
          <w:szCs w:val="24"/>
        </w:rPr>
      </w:pPr>
      <w:r w:rsidRPr="00632748">
        <w:rPr>
          <w:rFonts w:ascii="Arial" w:hAnsi="Arial" w:cs="Arial"/>
          <w:sz w:val="24"/>
          <w:szCs w:val="24"/>
        </w:rPr>
        <w:t>At last, this reflective article has examined my professional growth under different models and theories, thereby exposing my strengths, constraints, and future career objectives.  Combining many personality theories, SWOT analysis, Johari Window, Honey &amp; Mumford Learning Styles has let me more precisely identify my areas of professional strength and growth. To help me to develop going future, I will especially concentrate on strengthening my leadership, technical knowledge, and accurate SMART objectives. Using my personality qualities and goals will help me to keep professional growth and long-term success in the area of warehouse management.</w:t>
      </w:r>
    </w:p>
    <w:p w14:paraId="4DF18CE1" w14:textId="63B8B9FE" w:rsidR="002D7DC3" w:rsidRPr="00632748" w:rsidRDefault="002D7DC3" w:rsidP="00E26169">
      <w:pPr>
        <w:jc w:val="both"/>
        <w:rPr>
          <w:rFonts w:ascii="Arial" w:hAnsi="Arial" w:cs="Arial"/>
          <w:sz w:val="24"/>
          <w:szCs w:val="24"/>
        </w:rPr>
      </w:pPr>
      <w:r w:rsidRPr="00632748">
        <w:rPr>
          <w:rFonts w:ascii="Arial" w:hAnsi="Arial" w:cs="Arial"/>
          <w:sz w:val="24"/>
          <w:szCs w:val="24"/>
        </w:rPr>
        <w:t>All things considered, my professional growth is a lifelong process needing proactive learning and continuous self-evaluation. Using the ideas and models provided has helped me to see clearly how professionally I should be and to see obvious career paths. As I grow on my present abilities, I want to approach areas needing work with tremendous energy. Clearly identifying goals, looking for mentoring, and completing industry-specific training will help me to be certain I will reach my long-term professional objectives and tremendously help the companies I deal with.</w:t>
      </w:r>
    </w:p>
    <w:p w14:paraId="23BC4B4D" w14:textId="77777777" w:rsidR="00E26169" w:rsidRPr="00632748" w:rsidRDefault="00E26169" w:rsidP="00E26169">
      <w:pPr>
        <w:jc w:val="both"/>
        <w:rPr>
          <w:rFonts w:ascii="Arial" w:hAnsi="Arial" w:cs="Arial"/>
          <w:sz w:val="24"/>
          <w:szCs w:val="24"/>
        </w:rPr>
      </w:pPr>
    </w:p>
    <w:p w14:paraId="7185DACA" w14:textId="2B292B89" w:rsidR="00585CFB" w:rsidRDefault="00E26169" w:rsidP="006D47F1">
      <w:pPr>
        <w:jc w:val="both"/>
        <w:rPr>
          <w:rFonts w:ascii="Arial" w:hAnsi="Arial" w:cs="Arial"/>
          <w:b/>
          <w:bCs/>
          <w:color w:val="FF0000"/>
          <w:sz w:val="72"/>
          <w:szCs w:val="72"/>
        </w:rPr>
      </w:pPr>
      <w:r>
        <w:br w:type="page"/>
      </w:r>
      <w:r w:rsidRPr="00E26169">
        <w:rPr>
          <w:rFonts w:ascii="Arial" w:hAnsi="Arial" w:cs="Arial"/>
          <w:b/>
          <w:bCs/>
          <w:color w:val="FF0000"/>
          <w:sz w:val="72"/>
          <w:szCs w:val="72"/>
        </w:rPr>
        <w:lastRenderedPageBreak/>
        <w:t xml:space="preserve">REFERENCES </w:t>
      </w:r>
    </w:p>
    <w:p w14:paraId="66AD861D" w14:textId="77777777" w:rsidR="002931E4" w:rsidRPr="00711A41" w:rsidRDefault="002931E4" w:rsidP="00313C62">
      <w:pPr>
        <w:pStyle w:val="ListParagraph"/>
        <w:numPr>
          <w:ilvl w:val="0"/>
          <w:numId w:val="4"/>
        </w:numPr>
        <w:rPr>
          <w:rFonts w:ascii="Arial" w:hAnsi="Arial" w:cs="Arial"/>
          <w:sz w:val="24"/>
          <w:szCs w:val="24"/>
        </w:rPr>
      </w:pPr>
      <w:r w:rsidRPr="00711A41">
        <w:rPr>
          <w:rFonts w:ascii="Arial" w:hAnsi="Arial" w:cs="Arial"/>
          <w:sz w:val="24"/>
          <w:szCs w:val="24"/>
        </w:rPr>
        <w:t xml:space="preserve">Hampson, S. (2024) </w:t>
      </w:r>
      <w:r w:rsidRPr="00711A41">
        <w:rPr>
          <w:rFonts w:ascii="Arial" w:hAnsi="Arial" w:cs="Arial"/>
          <w:i/>
          <w:iCs/>
          <w:sz w:val="24"/>
          <w:szCs w:val="24"/>
        </w:rPr>
        <w:t xml:space="preserve">The </w:t>
      </w:r>
      <w:proofErr w:type="spellStart"/>
      <w:r w:rsidRPr="00711A41">
        <w:rPr>
          <w:rFonts w:ascii="Arial" w:hAnsi="Arial" w:cs="Arial"/>
          <w:i/>
          <w:iCs/>
          <w:sz w:val="24"/>
          <w:szCs w:val="24"/>
        </w:rPr>
        <w:t>johari</w:t>
      </w:r>
      <w:proofErr w:type="spellEnd"/>
      <w:r w:rsidRPr="00711A41">
        <w:rPr>
          <w:rFonts w:ascii="Arial" w:hAnsi="Arial" w:cs="Arial"/>
          <w:i/>
          <w:iCs/>
          <w:sz w:val="24"/>
          <w:szCs w:val="24"/>
        </w:rPr>
        <w:t xml:space="preserve"> window model: How to improve communication, self-awareness and productivity at work</w:t>
      </w:r>
      <w:r w:rsidRPr="00711A41">
        <w:rPr>
          <w:rFonts w:ascii="Arial" w:hAnsi="Arial" w:cs="Arial"/>
          <w:sz w:val="24"/>
          <w:szCs w:val="24"/>
        </w:rPr>
        <w:t xml:space="preserve">, </w:t>
      </w:r>
      <w:r w:rsidRPr="00711A41">
        <w:rPr>
          <w:rFonts w:ascii="Arial" w:hAnsi="Arial" w:cs="Arial"/>
          <w:i/>
          <w:iCs/>
          <w:sz w:val="24"/>
          <w:szCs w:val="24"/>
        </w:rPr>
        <w:t>TSW Training</w:t>
      </w:r>
      <w:r w:rsidRPr="00711A41">
        <w:rPr>
          <w:rFonts w:ascii="Arial" w:hAnsi="Arial" w:cs="Arial"/>
          <w:sz w:val="24"/>
          <w:szCs w:val="24"/>
        </w:rPr>
        <w:t xml:space="preserve">. Available at: https://www.tsw.co.uk/blog/leadership-and-management/the-johari-window/#:~:text=What%20is%20the%20Johari%20Window%3F,-The%204%20panes&amp;text=The%20Johari%20Window%20is%20a%20model%20used%20to%20help%20people,way%20communication%20with%20the%20group. (Accessed: 06 February 2025). </w:t>
      </w:r>
    </w:p>
    <w:p w14:paraId="29FEF1E9" w14:textId="77777777" w:rsidR="002931E4" w:rsidRPr="00711A41" w:rsidRDefault="002931E4" w:rsidP="00313C62">
      <w:pPr>
        <w:pStyle w:val="ListParagraph"/>
        <w:numPr>
          <w:ilvl w:val="0"/>
          <w:numId w:val="4"/>
        </w:numPr>
        <w:rPr>
          <w:rFonts w:ascii="Arial" w:hAnsi="Arial" w:cs="Arial"/>
          <w:sz w:val="24"/>
          <w:szCs w:val="24"/>
        </w:rPr>
      </w:pPr>
      <w:r w:rsidRPr="00711A41">
        <w:rPr>
          <w:rFonts w:ascii="Arial" w:hAnsi="Arial" w:cs="Arial"/>
          <w:i/>
          <w:iCs/>
          <w:sz w:val="24"/>
          <w:szCs w:val="24"/>
        </w:rPr>
        <w:t>Holland’s theory of Career Choice - career advice: Career key</w:t>
      </w:r>
      <w:r w:rsidRPr="00711A41">
        <w:rPr>
          <w:rFonts w:ascii="Arial" w:hAnsi="Arial" w:cs="Arial"/>
          <w:sz w:val="24"/>
          <w:szCs w:val="24"/>
        </w:rPr>
        <w:t xml:space="preserve"> (2025) </w:t>
      </w:r>
      <w:r w:rsidRPr="00711A41">
        <w:rPr>
          <w:rFonts w:ascii="Arial" w:hAnsi="Arial" w:cs="Arial"/>
          <w:i/>
          <w:iCs/>
          <w:sz w:val="24"/>
          <w:szCs w:val="24"/>
        </w:rPr>
        <w:t>Career Advice | Career Key</w:t>
      </w:r>
      <w:r w:rsidRPr="00711A41">
        <w:rPr>
          <w:rFonts w:ascii="Arial" w:hAnsi="Arial" w:cs="Arial"/>
          <w:sz w:val="24"/>
          <w:szCs w:val="24"/>
        </w:rPr>
        <w:t xml:space="preserve">. Available at: https://www.careerkey.org/fit/personality/hollands-theory-of-career-choice (Accessed: 06 February 2025). </w:t>
      </w:r>
    </w:p>
    <w:p w14:paraId="34933649" w14:textId="77777777" w:rsidR="002931E4" w:rsidRPr="00711A41" w:rsidRDefault="002931E4" w:rsidP="00313C62">
      <w:pPr>
        <w:pStyle w:val="ListParagraph"/>
        <w:numPr>
          <w:ilvl w:val="0"/>
          <w:numId w:val="4"/>
        </w:numPr>
        <w:rPr>
          <w:rFonts w:ascii="Arial" w:hAnsi="Arial" w:cs="Arial"/>
          <w:sz w:val="24"/>
          <w:szCs w:val="24"/>
        </w:rPr>
      </w:pPr>
      <w:r w:rsidRPr="00711A41">
        <w:rPr>
          <w:rFonts w:ascii="Arial" w:hAnsi="Arial" w:cs="Arial"/>
          <w:i/>
          <w:iCs/>
          <w:sz w:val="24"/>
          <w:szCs w:val="24"/>
        </w:rPr>
        <w:t>How to set smart goals</w:t>
      </w:r>
      <w:r w:rsidRPr="00711A41">
        <w:rPr>
          <w:rFonts w:ascii="Arial" w:hAnsi="Arial" w:cs="Arial"/>
          <w:sz w:val="24"/>
          <w:szCs w:val="24"/>
        </w:rPr>
        <w:t xml:space="preserve"> (2024) </w:t>
      </w:r>
      <w:r w:rsidRPr="00711A41">
        <w:rPr>
          <w:rFonts w:ascii="Arial" w:hAnsi="Arial" w:cs="Arial"/>
          <w:i/>
          <w:iCs/>
          <w:sz w:val="24"/>
          <w:szCs w:val="24"/>
        </w:rPr>
        <w:t>Think Teaching</w:t>
      </w:r>
      <w:r w:rsidRPr="00711A41">
        <w:rPr>
          <w:rFonts w:ascii="Arial" w:hAnsi="Arial" w:cs="Arial"/>
          <w:sz w:val="24"/>
          <w:szCs w:val="24"/>
        </w:rPr>
        <w:t xml:space="preserve">. Available at: https://www.thinkteaching.co.uk/how-to-set-smart-goals/ (Accessed: 06 February 2025). </w:t>
      </w:r>
    </w:p>
    <w:p w14:paraId="0E9662AB" w14:textId="77777777" w:rsidR="002931E4" w:rsidRPr="00711A41" w:rsidRDefault="002931E4" w:rsidP="00313C62">
      <w:pPr>
        <w:pStyle w:val="ListParagraph"/>
        <w:numPr>
          <w:ilvl w:val="0"/>
          <w:numId w:val="4"/>
        </w:numPr>
        <w:rPr>
          <w:rFonts w:ascii="Arial" w:hAnsi="Arial" w:cs="Arial"/>
          <w:sz w:val="24"/>
          <w:szCs w:val="24"/>
        </w:rPr>
      </w:pPr>
      <w:r w:rsidRPr="00711A41">
        <w:rPr>
          <w:rFonts w:ascii="Arial" w:hAnsi="Arial" w:cs="Arial"/>
          <w:sz w:val="24"/>
          <w:szCs w:val="24"/>
        </w:rPr>
        <w:t xml:space="preserve">Kendra Cherry, </w:t>
      </w:r>
      <w:proofErr w:type="spellStart"/>
      <w:r w:rsidRPr="00711A41">
        <w:rPr>
          <w:rFonts w:ascii="Arial" w:hAnsi="Arial" w:cs="Arial"/>
          <w:sz w:val="24"/>
          <w:szCs w:val="24"/>
        </w:rPr>
        <w:t>Mse</w:t>
      </w:r>
      <w:proofErr w:type="spellEnd"/>
      <w:r w:rsidRPr="00711A41">
        <w:rPr>
          <w:rFonts w:ascii="Arial" w:hAnsi="Arial" w:cs="Arial"/>
          <w:sz w:val="24"/>
          <w:szCs w:val="24"/>
        </w:rPr>
        <w:t xml:space="preserve">. (2024) </w:t>
      </w:r>
      <w:r w:rsidRPr="00711A41">
        <w:rPr>
          <w:rFonts w:ascii="Arial" w:hAnsi="Arial" w:cs="Arial"/>
          <w:i/>
          <w:iCs/>
          <w:sz w:val="24"/>
          <w:szCs w:val="24"/>
        </w:rPr>
        <w:t>Why do some people become great leaders</w:t>
      </w:r>
      <w:proofErr w:type="gramStart"/>
      <w:r w:rsidRPr="00711A41">
        <w:rPr>
          <w:rFonts w:ascii="Arial" w:hAnsi="Arial" w:cs="Arial"/>
          <w:i/>
          <w:iCs/>
          <w:sz w:val="24"/>
          <w:szCs w:val="24"/>
        </w:rPr>
        <w:t>?</w:t>
      </w:r>
      <w:r w:rsidRPr="00711A41">
        <w:rPr>
          <w:rFonts w:ascii="Arial" w:hAnsi="Arial" w:cs="Arial"/>
          <w:sz w:val="24"/>
          <w:szCs w:val="24"/>
        </w:rPr>
        <w:t>,</w:t>
      </w:r>
      <w:proofErr w:type="gramEnd"/>
      <w:r w:rsidRPr="00711A41">
        <w:rPr>
          <w:rFonts w:ascii="Arial" w:hAnsi="Arial" w:cs="Arial"/>
          <w:sz w:val="24"/>
          <w:szCs w:val="24"/>
        </w:rPr>
        <w:t xml:space="preserve"> </w:t>
      </w:r>
      <w:proofErr w:type="spellStart"/>
      <w:r w:rsidRPr="00711A41">
        <w:rPr>
          <w:rFonts w:ascii="Arial" w:hAnsi="Arial" w:cs="Arial"/>
          <w:i/>
          <w:iCs/>
          <w:sz w:val="24"/>
          <w:szCs w:val="24"/>
        </w:rPr>
        <w:t>Verywell</w:t>
      </w:r>
      <w:proofErr w:type="spellEnd"/>
      <w:r w:rsidRPr="00711A41">
        <w:rPr>
          <w:rFonts w:ascii="Arial" w:hAnsi="Arial" w:cs="Arial"/>
          <w:i/>
          <w:iCs/>
          <w:sz w:val="24"/>
          <w:szCs w:val="24"/>
        </w:rPr>
        <w:t xml:space="preserve"> Mind</w:t>
      </w:r>
      <w:r w:rsidRPr="00711A41">
        <w:rPr>
          <w:rFonts w:ascii="Arial" w:hAnsi="Arial" w:cs="Arial"/>
          <w:sz w:val="24"/>
          <w:szCs w:val="24"/>
        </w:rPr>
        <w:t xml:space="preserve">. Available at: https://www.verywellmind.com/leadership-theories-2795323 (Accessed: 06 February 2025). </w:t>
      </w:r>
    </w:p>
    <w:p w14:paraId="3A53ECEC" w14:textId="77777777" w:rsidR="002931E4" w:rsidRPr="00711A41" w:rsidRDefault="002931E4" w:rsidP="00313C62">
      <w:pPr>
        <w:pStyle w:val="ListParagraph"/>
        <w:numPr>
          <w:ilvl w:val="0"/>
          <w:numId w:val="4"/>
        </w:numPr>
        <w:rPr>
          <w:rFonts w:ascii="Arial" w:hAnsi="Arial" w:cs="Arial"/>
          <w:sz w:val="24"/>
          <w:szCs w:val="24"/>
        </w:rPr>
      </w:pPr>
      <w:r w:rsidRPr="00711A41">
        <w:rPr>
          <w:rFonts w:ascii="Arial" w:hAnsi="Arial" w:cs="Arial"/>
          <w:sz w:val="24"/>
          <w:szCs w:val="24"/>
        </w:rPr>
        <w:t xml:space="preserve">Kenton, W. (2024) </w:t>
      </w:r>
      <w:r w:rsidRPr="00711A41">
        <w:rPr>
          <w:rFonts w:ascii="Arial" w:hAnsi="Arial" w:cs="Arial"/>
          <w:i/>
          <w:iCs/>
          <w:sz w:val="24"/>
          <w:szCs w:val="24"/>
        </w:rPr>
        <w:t>How to perform a SWOT analysis</w:t>
      </w:r>
      <w:r w:rsidRPr="00711A41">
        <w:rPr>
          <w:rFonts w:ascii="Arial" w:hAnsi="Arial" w:cs="Arial"/>
          <w:sz w:val="24"/>
          <w:szCs w:val="24"/>
        </w:rPr>
        <w:t xml:space="preserve">, </w:t>
      </w:r>
      <w:r w:rsidRPr="00711A41">
        <w:rPr>
          <w:rFonts w:ascii="Arial" w:hAnsi="Arial" w:cs="Arial"/>
          <w:i/>
          <w:iCs/>
          <w:sz w:val="24"/>
          <w:szCs w:val="24"/>
        </w:rPr>
        <w:t>Investopedia</w:t>
      </w:r>
      <w:r w:rsidRPr="00711A41">
        <w:rPr>
          <w:rFonts w:ascii="Arial" w:hAnsi="Arial" w:cs="Arial"/>
          <w:sz w:val="24"/>
          <w:szCs w:val="24"/>
        </w:rPr>
        <w:t xml:space="preserve">. Available at: https://www.investopedia.com/terms/s/swot.asp (Accessed: 06 February 2025). </w:t>
      </w:r>
    </w:p>
    <w:p w14:paraId="40B4F96B" w14:textId="77777777" w:rsidR="002931E4" w:rsidRPr="00711A41" w:rsidRDefault="002931E4" w:rsidP="00313C62">
      <w:pPr>
        <w:pStyle w:val="ListParagraph"/>
        <w:numPr>
          <w:ilvl w:val="0"/>
          <w:numId w:val="4"/>
        </w:numPr>
        <w:rPr>
          <w:rFonts w:ascii="Arial" w:hAnsi="Arial" w:cs="Arial"/>
          <w:sz w:val="24"/>
          <w:szCs w:val="24"/>
        </w:rPr>
      </w:pPr>
      <w:r w:rsidRPr="00711A41">
        <w:rPr>
          <w:rFonts w:ascii="Arial" w:hAnsi="Arial" w:cs="Arial"/>
          <w:sz w:val="24"/>
          <w:szCs w:val="24"/>
        </w:rPr>
        <w:t xml:space="preserve">Parsons, G. (2024) </w:t>
      </w:r>
      <w:r w:rsidRPr="00711A41">
        <w:rPr>
          <w:rFonts w:ascii="Arial" w:hAnsi="Arial" w:cs="Arial"/>
          <w:i/>
          <w:iCs/>
          <w:sz w:val="24"/>
          <w:szCs w:val="24"/>
        </w:rPr>
        <w:t>Honey &amp; Mumford learning styles, totally explained [with theory diagram]</w:t>
      </w:r>
      <w:r w:rsidRPr="00711A41">
        <w:rPr>
          <w:rFonts w:ascii="Arial" w:hAnsi="Arial" w:cs="Arial"/>
          <w:sz w:val="24"/>
          <w:szCs w:val="24"/>
        </w:rPr>
        <w:t xml:space="preserve">, </w:t>
      </w:r>
      <w:proofErr w:type="spellStart"/>
      <w:r w:rsidRPr="00711A41">
        <w:rPr>
          <w:rFonts w:ascii="Arial" w:hAnsi="Arial" w:cs="Arial"/>
          <w:i/>
          <w:iCs/>
          <w:sz w:val="24"/>
          <w:szCs w:val="24"/>
        </w:rPr>
        <w:t>BiteSize</w:t>
      </w:r>
      <w:proofErr w:type="spellEnd"/>
      <w:r w:rsidRPr="00711A41">
        <w:rPr>
          <w:rFonts w:ascii="Arial" w:hAnsi="Arial" w:cs="Arial"/>
          <w:i/>
          <w:iCs/>
          <w:sz w:val="24"/>
          <w:szCs w:val="24"/>
        </w:rPr>
        <w:t xml:space="preserve"> Learning</w:t>
      </w:r>
      <w:r w:rsidRPr="00711A41">
        <w:rPr>
          <w:rFonts w:ascii="Arial" w:hAnsi="Arial" w:cs="Arial"/>
          <w:sz w:val="24"/>
          <w:szCs w:val="24"/>
        </w:rPr>
        <w:t xml:space="preserve">. Available at: https://www.bitesizelearning.co.uk/resources/honey-mumford-learning-styles (Accessed: 06 February 2025). </w:t>
      </w:r>
    </w:p>
    <w:p w14:paraId="79D155FC" w14:textId="77777777" w:rsidR="002931E4" w:rsidRPr="00711A41" w:rsidRDefault="002931E4" w:rsidP="00313C62">
      <w:pPr>
        <w:pStyle w:val="ListParagraph"/>
        <w:numPr>
          <w:ilvl w:val="0"/>
          <w:numId w:val="4"/>
        </w:numPr>
        <w:rPr>
          <w:rFonts w:ascii="Arial" w:hAnsi="Arial" w:cs="Arial"/>
          <w:sz w:val="24"/>
          <w:szCs w:val="24"/>
        </w:rPr>
      </w:pPr>
      <w:r w:rsidRPr="00711A41">
        <w:rPr>
          <w:rFonts w:ascii="Arial" w:hAnsi="Arial" w:cs="Arial"/>
          <w:i/>
          <w:iCs/>
          <w:sz w:val="24"/>
          <w:szCs w:val="24"/>
        </w:rPr>
        <w:t>Supporting diverse talent through Tesco executive mentoring</w:t>
      </w:r>
      <w:r w:rsidRPr="00711A41">
        <w:rPr>
          <w:rFonts w:ascii="Arial" w:hAnsi="Arial" w:cs="Arial"/>
          <w:sz w:val="24"/>
          <w:szCs w:val="24"/>
        </w:rPr>
        <w:t xml:space="preserve"> (2019) </w:t>
      </w:r>
      <w:r w:rsidRPr="00711A41">
        <w:rPr>
          <w:rFonts w:ascii="Arial" w:hAnsi="Arial" w:cs="Arial"/>
          <w:i/>
          <w:iCs/>
          <w:sz w:val="24"/>
          <w:szCs w:val="24"/>
        </w:rPr>
        <w:t>Tesco PLC</w:t>
      </w:r>
      <w:r w:rsidRPr="00711A41">
        <w:rPr>
          <w:rFonts w:ascii="Arial" w:hAnsi="Arial" w:cs="Arial"/>
          <w:sz w:val="24"/>
          <w:szCs w:val="24"/>
        </w:rPr>
        <w:t xml:space="preserve">. Available at: https://www.tescoplc.com/supporting-diverse-talent-through-tesco-executive-mentoring/ (Accessed: 06 February 2025). </w:t>
      </w:r>
    </w:p>
    <w:p w14:paraId="6DB385E4" w14:textId="77777777" w:rsidR="00CD2212" w:rsidRPr="00CD2212" w:rsidRDefault="00CD2212" w:rsidP="002D7DC3">
      <w:pPr>
        <w:rPr>
          <w:rFonts w:ascii="Arial" w:hAnsi="Arial" w:cs="Arial"/>
          <w:b/>
          <w:bCs/>
          <w:sz w:val="24"/>
          <w:szCs w:val="24"/>
        </w:rPr>
      </w:pPr>
    </w:p>
    <w:sectPr w:rsidR="00CD2212" w:rsidRPr="00CD2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61A2D"/>
    <w:multiLevelType w:val="hybridMultilevel"/>
    <w:tmpl w:val="AD704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80EEB"/>
    <w:multiLevelType w:val="hybridMultilevel"/>
    <w:tmpl w:val="16A06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470B49"/>
    <w:multiLevelType w:val="hybridMultilevel"/>
    <w:tmpl w:val="3B6AD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FE237D"/>
    <w:multiLevelType w:val="hybridMultilevel"/>
    <w:tmpl w:val="458C9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431A"/>
    <w:rsid w:val="000C4C16"/>
    <w:rsid w:val="001779F5"/>
    <w:rsid w:val="002931E4"/>
    <w:rsid w:val="002D7DC3"/>
    <w:rsid w:val="002E5069"/>
    <w:rsid w:val="00313C62"/>
    <w:rsid w:val="00585CFB"/>
    <w:rsid w:val="00591C49"/>
    <w:rsid w:val="005C4124"/>
    <w:rsid w:val="005D7C4C"/>
    <w:rsid w:val="006071F4"/>
    <w:rsid w:val="00632748"/>
    <w:rsid w:val="006D47F1"/>
    <w:rsid w:val="006E61C8"/>
    <w:rsid w:val="00711A41"/>
    <w:rsid w:val="0090431A"/>
    <w:rsid w:val="009F04BC"/>
    <w:rsid w:val="009F4A02"/>
    <w:rsid w:val="00A144D6"/>
    <w:rsid w:val="00A43F60"/>
    <w:rsid w:val="00A91F63"/>
    <w:rsid w:val="00CD2212"/>
    <w:rsid w:val="00D834FE"/>
    <w:rsid w:val="00E025EB"/>
    <w:rsid w:val="00E26169"/>
    <w:rsid w:val="00E626E0"/>
    <w:rsid w:val="00EC70E1"/>
    <w:rsid w:val="00F44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D92B7"/>
  <w15:chartTrackingRefBased/>
  <w15:docId w15:val="{ADD622E8-87FD-4862-98ED-D9A7E2527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43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3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3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3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3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3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3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3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3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3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3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3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3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3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3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3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3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31A"/>
    <w:rPr>
      <w:rFonts w:eastAsiaTheme="majorEastAsia" w:cstheme="majorBidi"/>
      <w:color w:val="272727" w:themeColor="text1" w:themeTint="D8"/>
    </w:rPr>
  </w:style>
  <w:style w:type="paragraph" w:styleId="Title">
    <w:name w:val="Title"/>
    <w:basedOn w:val="Normal"/>
    <w:next w:val="Normal"/>
    <w:link w:val="TitleChar"/>
    <w:uiPriority w:val="10"/>
    <w:qFormat/>
    <w:rsid w:val="009043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3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3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3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31A"/>
    <w:pPr>
      <w:spacing w:before="160"/>
      <w:jc w:val="center"/>
    </w:pPr>
    <w:rPr>
      <w:i/>
      <w:iCs/>
      <w:color w:val="404040" w:themeColor="text1" w:themeTint="BF"/>
    </w:rPr>
  </w:style>
  <w:style w:type="character" w:customStyle="1" w:styleId="QuoteChar">
    <w:name w:val="Quote Char"/>
    <w:basedOn w:val="DefaultParagraphFont"/>
    <w:link w:val="Quote"/>
    <w:uiPriority w:val="29"/>
    <w:rsid w:val="0090431A"/>
    <w:rPr>
      <w:i/>
      <w:iCs/>
      <w:color w:val="404040" w:themeColor="text1" w:themeTint="BF"/>
    </w:rPr>
  </w:style>
  <w:style w:type="paragraph" w:styleId="ListParagraph">
    <w:name w:val="List Paragraph"/>
    <w:basedOn w:val="Normal"/>
    <w:uiPriority w:val="34"/>
    <w:qFormat/>
    <w:rsid w:val="0090431A"/>
    <w:pPr>
      <w:ind w:left="720"/>
      <w:contextualSpacing/>
    </w:pPr>
  </w:style>
  <w:style w:type="character" w:styleId="IntenseEmphasis">
    <w:name w:val="Intense Emphasis"/>
    <w:basedOn w:val="DefaultParagraphFont"/>
    <w:uiPriority w:val="21"/>
    <w:qFormat/>
    <w:rsid w:val="0090431A"/>
    <w:rPr>
      <w:i/>
      <w:iCs/>
      <w:color w:val="0F4761" w:themeColor="accent1" w:themeShade="BF"/>
    </w:rPr>
  </w:style>
  <w:style w:type="paragraph" w:styleId="IntenseQuote">
    <w:name w:val="Intense Quote"/>
    <w:basedOn w:val="Normal"/>
    <w:next w:val="Normal"/>
    <w:link w:val="IntenseQuoteChar"/>
    <w:uiPriority w:val="30"/>
    <w:qFormat/>
    <w:rsid w:val="009043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31A"/>
    <w:rPr>
      <w:i/>
      <w:iCs/>
      <w:color w:val="0F4761" w:themeColor="accent1" w:themeShade="BF"/>
    </w:rPr>
  </w:style>
  <w:style w:type="character" w:styleId="IntenseReference">
    <w:name w:val="Intense Reference"/>
    <w:basedOn w:val="DefaultParagraphFont"/>
    <w:uiPriority w:val="32"/>
    <w:qFormat/>
    <w:rsid w:val="0090431A"/>
    <w:rPr>
      <w:b/>
      <w:bCs/>
      <w:smallCaps/>
      <w:color w:val="0F4761" w:themeColor="accent1" w:themeShade="BF"/>
      <w:spacing w:val="5"/>
    </w:rPr>
  </w:style>
  <w:style w:type="character" w:styleId="Hyperlink">
    <w:name w:val="Hyperlink"/>
    <w:basedOn w:val="DefaultParagraphFont"/>
    <w:uiPriority w:val="99"/>
    <w:unhideWhenUsed/>
    <w:rsid w:val="005C4124"/>
    <w:rPr>
      <w:color w:val="467886" w:themeColor="hyperlink"/>
      <w:u w:val="single"/>
    </w:rPr>
  </w:style>
  <w:style w:type="character" w:customStyle="1" w:styleId="UnresolvedMention">
    <w:name w:val="Unresolved Mention"/>
    <w:basedOn w:val="DefaultParagraphFont"/>
    <w:uiPriority w:val="99"/>
    <w:semiHidden/>
    <w:unhideWhenUsed/>
    <w:rsid w:val="005C41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61403">
      <w:bodyDiv w:val="1"/>
      <w:marLeft w:val="0"/>
      <w:marRight w:val="0"/>
      <w:marTop w:val="0"/>
      <w:marBottom w:val="0"/>
      <w:divBdr>
        <w:top w:val="none" w:sz="0" w:space="0" w:color="auto"/>
        <w:left w:val="none" w:sz="0" w:space="0" w:color="auto"/>
        <w:bottom w:val="none" w:sz="0" w:space="0" w:color="auto"/>
        <w:right w:val="none" w:sz="0" w:space="0" w:color="auto"/>
      </w:divBdr>
    </w:div>
    <w:div w:id="248468629">
      <w:bodyDiv w:val="1"/>
      <w:marLeft w:val="0"/>
      <w:marRight w:val="0"/>
      <w:marTop w:val="0"/>
      <w:marBottom w:val="0"/>
      <w:divBdr>
        <w:top w:val="none" w:sz="0" w:space="0" w:color="auto"/>
        <w:left w:val="none" w:sz="0" w:space="0" w:color="auto"/>
        <w:bottom w:val="none" w:sz="0" w:space="0" w:color="auto"/>
        <w:right w:val="none" w:sz="0" w:space="0" w:color="auto"/>
      </w:divBdr>
    </w:div>
    <w:div w:id="267087177">
      <w:bodyDiv w:val="1"/>
      <w:marLeft w:val="0"/>
      <w:marRight w:val="0"/>
      <w:marTop w:val="0"/>
      <w:marBottom w:val="0"/>
      <w:divBdr>
        <w:top w:val="none" w:sz="0" w:space="0" w:color="auto"/>
        <w:left w:val="none" w:sz="0" w:space="0" w:color="auto"/>
        <w:bottom w:val="none" w:sz="0" w:space="0" w:color="auto"/>
        <w:right w:val="none" w:sz="0" w:space="0" w:color="auto"/>
      </w:divBdr>
    </w:div>
    <w:div w:id="486896598">
      <w:bodyDiv w:val="1"/>
      <w:marLeft w:val="0"/>
      <w:marRight w:val="0"/>
      <w:marTop w:val="0"/>
      <w:marBottom w:val="0"/>
      <w:divBdr>
        <w:top w:val="none" w:sz="0" w:space="0" w:color="auto"/>
        <w:left w:val="none" w:sz="0" w:space="0" w:color="auto"/>
        <w:bottom w:val="none" w:sz="0" w:space="0" w:color="auto"/>
        <w:right w:val="none" w:sz="0" w:space="0" w:color="auto"/>
      </w:divBdr>
    </w:div>
    <w:div w:id="503202208">
      <w:bodyDiv w:val="1"/>
      <w:marLeft w:val="0"/>
      <w:marRight w:val="0"/>
      <w:marTop w:val="0"/>
      <w:marBottom w:val="0"/>
      <w:divBdr>
        <w:top w:val="none" w:sz="0" w:space="0" w:color="auto"/>
        <w:left w:val="none" w:sz="0" w:space="0" w:color="auto"/>
        <w:bottom w:val="none" w:sz="0" w:space="0" w:color="auto"/>
        <w:right w:val="none" w:sz="0" w:space="0" w:color="auto"/>
      </w:divBdr>
    </w:div>
    <w:div w:id="537206764">
      <w:bodyDiv w:val="1"/>
      <w:marLeft w:val="0"/>
      <w:marRight w:val="0"/>
      <w:marTop w:val="0"/>
      <w:marBottom w:val="0"/>
      <w:divBdr>
        <w:top w:val="none" w:sz="0" w:space="0" w:color="auto"/>
        <w:left w:val="none" w:sz="0" w:space="0" w:color="auto"/>
        <w:bottom w:val="none" w:sz="0" w:space="0" w:color="auto"/>
        <w:right w:val="none" w:sz="0" w:space="0" w:color="auto"/>
      </w:divBdr>
    </w:div>
    <w:div w:id="566917774">
      <w:bodyDiv w:val="1"/>
      <w:marLeft w:val="0"/>
      <w:marRight w:val="0"/>
      <w:marTop w:val="0"/>
      <w:marBottom w:val="0"/>
      <w:divBdr>
        <w:top w:val="none" w:sz="0" w:space="0" w:color="auto"/>
        <w:left w:val="none" w:sz="0" w:space="0" w:color="auto"/>
        <w:bottom w:val="none" w:sz="0" w:space="0" w:color="auto"/>
        <w:right w:val="none" w:sz="0" w:space="0" w:color="auto"/>
      </w:divBdr>
    </w:div>
    <w:div w:id="614020063">
      <w:bodyDiv w:val="1"/>
      <w:marLeft w:val="0"/>
      <w:marRight w:val="0"/>
      <w:marTop w:val="0"/>
      <w:marBottom w:val="0"/>
      <w:divBdr>
        <w:top w:val="none" w:sz="0" w:space="0" w:color="auto"/>
        <w:left w:val="none" w:sz="0" w:space="0" w:color="auto"/>
        <w:bottom w:val="none" w:sz="0" w:space="0" w:color="auto"/>
        <w:right w:val="none" w:sz="0" w:space="0" w:color="auto"/>
      </w:divBdr>
    </w:div>
    <w:div w:id="743995552">
      <w:bodyDiv w:val="1"/>
      <w:marLeft w:val="0"/>
      <w:marRight w:val="0"/>
      <w:marTop w:val="0"/>
      <w:marBottom w:val="0"/>
      <w:divBdr>
        <w:top w:val="none" w:sz="0" w:space="0" w:color="auto"/>
        <w:left w:val="none" w:sz="0" w:space="0" w:color="auto"/>
        <w:bottom w:val="none" w:sz="0" w:space="0" w:color="auto"/>
        <w:right w:val="none" w:sz="0" w:space="0" w:color="auto"/>
      </w:divBdr>
    </w:div>
    <w:div w:id="928319577">
      <w:bodyDiv w:val="1"/>
      <w:marLeft w:val="0"/>
      <w:marRight w:val="0"/>
      <w:marTop w:val="0"/>
      <w:marBottom w:val="0"/>
      <w:divBdr>
        <w:top w:val="none" w:sz="0" w:space="0" w:color="auto"/>
        <w:left w:val="none" w:sz="0" w:space="0" w:color="auto"/>
        <w:bottom w:val="none" w:sz="0" w:space="0" w:color="auto"/>
        <w:right w:val="none" w:sz="0" w:space="0" w:color="auto"/>
      </w:divBdr>
    </w:div>
    <w:div w:id="980965870">
      <w:bodyDiv w:val="1"/>
      <w:marLeft w:val="0"/>
      <w:marRight w:val="0"/>
      <w:marTop w:val="0"/>
      <w:marBottom w:val="0"/>
      <w:divBdr>
        <w:top w:val="none" w:sz="0" w:space="0" w:color="auto"/>
        <w:left w:val="none" w:sz="0" w:space="0" w:color="auto"/>
        <w:bottom w:val="none" w:sz="0" w:space="0" w:color="auto"/>
        <w:right w:val="none" w:sz="0" w:space="0" w:color="auto"/>
      </w:divBdr>
    </w:div>
    <w:div w:id="1058699105">
      <w:bodyDiv w:val="1"/>
      <w:marLeft w:val="0"/>
      <w:marRight w:val="0"/>
      <w:marTop w:val="0"/>
      <w:marBottom w:val="0"/>
      <w:divBdr>
        <w:top w:val="none" w:sz="0" w:space="0" w:color="auto"/>
        <w:left w:val="none" w:sz="0" w:space="0" w:color="auto"/>
        <w:bottom w:val="none" w:sz="0" w:space="0" w:color="auto"/>
        <w:right w:val="none" w:sz="0" w:space="0" w:color="auto"/>
      </w:divBdr>
    </w:div>
    <w:div w:id="1541015478">
      <w:bodyDiv w:val="1"/>
      <w:marLeft w:val="0"/>
      <w:marRight w:val="0"/>
      <w:marTop w:val="0"/>
      <w:marBottom w:val="0"/>
      <w:divBdr>
        <w:top w:val="none" w:sz="0" w:space="0" w:color="auto"/>
        <w:left w:val="none" w:sz="0" w:space="0" w:color="auto"/>
        <w:bottom w:val="none" w:sz="0" w:space="0" w:color="auto"/>
        <w:right w:val="none" w:sz="0" w:space="0" w:color="auto"/>
      </w:divBdr>
    </w:div>
    <w:div w:id="1548570399">
      <w:bodyDiv w:val="1"/>
      <w:marLeft w:val="0"/>
      <w:marRight w:val="0"/>
      <w:marTop w:val="0"/>
      <w:marBottom w:val="0"/>
      <w:divBdr>
        <w:top w:val="none" w:sz="0" w:space="0" w:color="auto"/>
        <w:left w:val="none" w:sz="0" w:space="0" w:color="auto"/>
        <w:bottom w:val="none" w:sz="0" w:space="0" w:color="auto"/>
        <w:right w:val="none" w:sz="0" w:space="0" w:color="auto"/>
      </w:divBdr>
    </w:div>
    <w:div w:id="1615597800">
      <w:bodyDiv w:val="1"/>
      <w:marLeft w:val="0"/>
      <w:marRight w:val="0"/>
      <w:marTop w:val="0"/>
      <w:marBottom w:val="0"/>
      <w:divBdr>
        <w:top w:val="none" w:sz="0" w:space="0" w:color="auto"/>
        <w:left w:val="none" w:sz="0" w:space="0" w:color="auto"/>
        <w:bottom w:val="none" w:sz="0" w:space="0" w:color="auto"/>
        <w:right w:val="none" w:sz="0" w:space="0" w:color="auto"/>
      </w:divBdr>
    </w:div>
    <w:div w:id="1633901909">
      <w:bodyDiv w:val="1"/>
      <w:marLeft w:val="0"/>
      <w:marRight w:val="0"/>
      <w:marTop w:val="0"/>
      <w:marBottom w:val="0"/>
      <w:divBdr>
        <w:top w:val="none" w:sz="0" w:space="0" w:color="auto"/>
        <w:left w:val="none" w:sz="0" w:space="0" w:color="auto"/>
        <w:bottom w:val="none" w:sz="0" w:space="0" w:color="auto"/>
        <w:right w:val="none" w:sz="0" w:space="0" w:color="auto"/>
      </w:divBdr>
    </w:div>
    <w:div w:id="1707100058">
      <w:bodyDiv w:val="1"/>
      <w:marLeft w:val="0"/>
      <w:marRight w:val="0"/>
      <w:marTop w:val="0"/>
      <w:marBottom w:val="0"/>
      <w:divBdr>
        <w:top w:val="none" w:sz="0" w:space="0" w:color="auto"/>
        <w:left w:val="none" w:sz="0" w:space="0" w:color="auto"/>
        <w:bottom w:val="none" w:sz="0" w:space="0" w:color="auto"/>
        <w:right w:val="none" w:sz="0" w:space="0" w:color="auto"/>
      </w:divBdr>
    </w:div>
    <w:div w:id="1847356859">
      <w:bodyDiv w:val="1"/>
      <w:marLeft w:val="0"/>
      <w:marRight w:val="0"/>
      <w:marTop w:val="0"/>
      <w:marBottom w:val="0"/>
      <w:divBdr>
        <w:top w:val="none" w:sz="0" w:space="0" w:color="auto"/>
        <w:left w:val="none" w:sz="0" w:space="0" w:color="auto"/>
        <w:bottom w:val="none" w:sz="0" w:space="0" w:color="auto"/>
        <w:right w:val="none" w:sz="0" w:space="0" w:color="auto"/>
      </w:divBdr>
    </w:div>
    <w:div w:id="1954703707">
      <w:bodyDiv w:val="1"/>
      <w:marLeft w:val="0"/>
      <w:marRight w:val="0"/>
      <w:marTop w:val="0"/>
      <w:marBottom w:val="0"/>
      <w:divBdr>
        <w:top w:val="none" w:sz="0" w:space="0" w:color="auto"/>
        <w:left w:val="none" w:sz="0" w:space="0" w:color="auto"/>
        <w:bottom w:val="none" w:sz="0" w:space="0" w:color="auto"/>
        <w:right w:val="none" w:sz="0" w:space="0" w:color="auto"/>
      </w:divBdr>
    </w:div>
    <w:div w:id="2121292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6C35893723481499D5E15EC9A008DE9" ma:contentTypeVersion="10" ma:contentTypeDescription="Create a new document." ma:contentTypeScope="" ma:versionID="8881a2b77403558d863af283f9d02983">
  <xsd:schema xmlns:xsd="http://www.w3.org/2001/XMLSchema" xmlns:xs="http://www.w3.org/2001/XMLSchema" xmlns:p="http://schemas.microsoft.com/office/2006/metadata/properties" xmlns:ns3="df592246-5146-4cb7-bc44-3621ac1984f6" xmlns:ns4="6ecccc47-7987-4632-89ad-6412d53c1f34" targetNamespace="http://schemas.microsoft.com/office/2006/metadata/properties" ma:root="true" ma:fieldsID="7b45dd38aa177c0392baaaecf250e647" ns3:_="" ns4:_="">
    <xsd:import namespace="df592246-5146-4cb7-bc44-3621ac1984f6"/>
    <xsd:import namespace="6ecccc47-7987-4632-89ad-6412d53c1f3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592246-5146-4cb7-bc44-3621ac1984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cccc47-7987-4632-89ad-6412d53c1f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6D45B4-70E0-4A98-B8A1-3AECFEDB1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f592246-5146-4cb7-bc44-3621ac1984f6"/>
    <ds:schemaRef ds:uri="6ecccc47-7987-4632-89ad-6412d53c1f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CA2437-87BE-4E95-8A74-4F3AFBA9AE95}">
  <ds:schemaRefs>
    <ds:schemaRef ds:uri="http://schemas.microsoft.com/sharepoint/v3/contenttype/forms"/>
  </ds:schemaRefs>
</ds:datastoreItem>
</file>

<file path=customXml/itemProps3.xml><?xml version="1.0" encoding="utf-8"?>
<ds:datastoreItem xmlns:ds="http://schemas.openxmlformats.org/officeDocument/2006/customXml" ds:itemID="{67486D8A-6B14-4857-B8BF-9EB8B9E19257}">
  <ds:schemaRefs>
    <ds:schemaRef ds:uri="df592246-5146-4cb7-bc44-3621ac1984f6"/>
    <ds:schemaRef ds:uri="http://schemas.openxmlformats.org/package/2006/metadata/core-properties"/>
    <ds:schemaRef ds:uri="http://purl.org/dc/terms/"/>
    <ds:schemaRef ds:uri="6ecccc47-7987-4632-89ad-6412d53c1f34"/>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1763</Words>
  <Characters>10052</Characters>
  <Application>Microsoft Office Word</Application>
  <DocSecurity>4</DocSecurity>
  <Lines>83</Lines>
  <Paragraphs>23</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Alina-Corina Zagor</dc:creator>
  <cp:keywords/>
  <dc:description/>
  <cp:lastModifiedBy>Frimmer, Rudi</cp:lastModifiedBy>
  <cp:revision>2</cp:revision>
  <dcterms:created xsi:type="dcterms:W3CDTF">2025-02-06T05:21:00Z</dcterms:created>
  <dcterms:modified xsi:type="dcterms:W3CDTF">2025-02-06T05:21:00Z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0x01010006C35893723481499D5E15EC9A008DE9</vt:lpwstr>
  </property>
</Properties>
</file>