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95F" w:rsidRDefault="00EC2552">
      <w:pPr>
        <w:rPr>
          <w:b/>
          <w:sz w:val="28"/>
          <w:szCs w:val="28"/>
          <w:u w:val="single"/>
        </w:rPr>
      </w:pPr>
      <w:bookmarkStart w:id="0" w:name="_GoBack"/>
      <w:r w:rsidRPr="009F4DA2">
        <w:rPr>
          <w:b/>
          <w:sz w:val="28"/>
          <w:szCs w:val="28"/>
          <w:u w:val="single"/>
        </w:rPr>
        <w:t xml:space="preserve">Dissertation proposal </w:t>
      </w:r>
    </w:p>
    <w:bookmarkEnd w:id="0"/>
    <w:p w:rsidR="009F4DA2" w:rsidRPr="009F4DA2" w:rsidRDefault="00EC2552">
      <w:r w:rsidRPr="009F4DA2">
        <w:t>By Emily</w:t>
      </w:r>
      <w:r>
        <w:t xml:space="preserve"> Jayne B</w:t>
      </w:r>
      <w:r w:rsidRPr="009F4DA2">
        <w:t>otting p147425</w:t>
      </w:r>
    </w:p>
    <w:p w:rsidR="0084795F" w:rsidRPr="009F4DA2" w:rsidRDefault="0084795F">
      <w:pPr>
        <w:rPr>
          <w:b/>
          <w:sz w:val="28"/>
          <w:szCs w:val="28"/>
          <w:u w:val="single"/>
        </w:rPr>
      </w:pPr>
    </w:p>
    <w:p w:rsidR="0084795F" w:rsidRPr="009F4DA2" w:rsidRDefault="00EC2552">
      <w:pPr>
        <w:rPr>
          <w:b/>
          <w:sz w:val="28"/>
          <w:szCs w:val="28"/>
          <w:u w:val="single"/>
        </w:rPr>
      </w:pPr>
      <w:r w:rsidRPr="009F4DA2">
        <w:rPr>
          <w:b/>
          <w:sz w:val="28"/>
          <w:szCs w:val="28"/>
          <w:u w:val="single"/>
        </w:rPr>
        <w:t xml:space="preserve">Introduction </w:t>
      </w:r>
    </w:p>
    <w:p w:rsidR="0084795F" w:rsidRDefault="0084795F"/>
    <w:p w:rsidR="00B01CCB" w:rsidRDefault="00EC2552">
      <w:r>
        <w:t>For my dissertation, I</w:t>
      </w:r>
      <w:r w:rsidR="00F26284">
        <w:t xml:space="preserve"> am planning </w:t>
      </w:r>
      <w:r>
        <w:t>to look into how an illustra</w:t>
      </w:r>
      <w:r w:rsidR="00F26284">
        <w:t>tion style can change the narrative of</w:t>
      </w:r>
      <w:r>
        <w:t xml:space="preserve"> a </w:t>
      </w:r>
      <w:r w:rsidR="00F26284">
        <w:t>children’s</w:t>
      </w:r>
      <w:r>
        <w:t xml:space="preserve"> book, primarily</w:t>
      </w:r>
      <w:r w:rsidR="00F26284">
        <w:t xml:space="preserve"> looking into forest </w:t>
      </w:r>
      <w:r>
        <w:t xml:space="preserve">painting </w:t>
      </w:r>
      <w:r w:rsidR="00F26284">
        <w:t xml:space="preserve">and how lighting and textures can have a dramatic emotional impact on the book. I will analyze and compare two children’s books, which have completely different narratives and look at </w:t>
      </w:r>
      <w:r w:rsidR="006355A3">
        <w:t>how the books would be per</w:t>
      </w:r>
      <w:r w:rsidR="00C03B22">
        <w:t>ceived</w:t>
      </w:r>
      <w:r w:rsidR="00F26284">
        <w:t xml:space="preserve"> if the illustration styles in the two were swapped. </w:t>
      </w:r>
      <w:r w:rsidR="00C03B22">
        <w:t xml:space="preserve"> </w:t>
      </w:r>
      <w:r w:rsidR="00F26284">
        <w:t xml:space="preserve">I will first look at ‘where the wild things are’ as the darker of the two books and compare </w:t>
      </w:r>
      <w:r w:rsidR="00C03B22">
        <w:t xml:space="preserve">with </w:t>
      </w:r>
      <w:r w:rsidR="00F26284">
        <w:t>the softer book ‘wind and the willow’. I</w:t>
      </w:r>
      <w:r w:rsidR="00C03B22">
        <w:t xml:space="preserve"> have </w:t>
      </w:r>
      <w:r w:rsidR="00F26284">
        <w:t xml:space="preserve">chosen these two books as the illustration </w:t>
      </w:r>
      <w:r w:rsidR="00C63DEE">
        <w:t>styles are very opposite and will be good examples to compare.</w:t>
      </w:r>
    </w:p>
    <w:p w:rsidR="00500F31" w:rsidRDefault="00500F31"/>
    <w:p w:rsidR="00162759" w:rsidRPr="009F4DA2" w:rsidRDefault="00EC2552">
      <w:pPr>
        <w:rPr>
          <w:b/>
          <w:sz w:val="28"/>
          <w:szCs w:val="28"/>
          <w:u w:val="single"/>
        </w:rPr>
      </w:pPr>
      <w:r w:rsidRPr="009F4DA2">
        <w:rPr>
          <w:b/>
          <w:sz w:val="28"/>
          <w:szCs w:val="28"/>
          <w:u w:val="single"/>
        </w:rPr>
        <w:t>First</w:t>
      </w:r>
      <w:r w:rsidR="009F4DA2" w:rsidRPr="009F4DA2">
        <w:rPr>
          <w:b/>
          <w:sz w:val="28"/>
          <w:szCs w:val="28"/>
          <w:u w:val="single"/>
        </w:rPr>
        <w:t xml:space="preserve"> keyword: N</w:t>
      </w:r>
      <w:r w:rsidRPr="009F4DA2">
        <w:rPr>
          <w:b/>
          <w:sz w:val="28"/>
          <w:szCs w:val="28"/>
          <w:u w:val="single"/>
        </w:rPr>
        <w:t xml:space="preserve">arrative </w:t>
      </w:r>
    </w:p>
    <w:p w:rsidR="00162759" w:rsidRDefault="00162759"/>
    <w:p w:rsidR="000075DA" w:rsidRDefault="00EC2552">
      <w:r>
        <w:t>The first word I will be lookin</w:t>
      </w:r>
      <w:r w:rsidR="007C4812">
        <w:t>g in</w:t>
      </w:r>
      <w:r>
        <w:t xml:space="preserve"> to will be narrative. As I am basing my disse</w:t>
      </w:r>
      <w:r w:rsidR="00C03B22">
        <w:t xml:space="preserve">rtation on children's book </w:t>
      </w:r>
      <w:r>
        <w:t>narratives</w:t>
      </w:r>
      <w:r w:rsidR="00C03B22">
        <w:t>, this</w:t>
      </w:r>
      <w:r>
        <w:t xml:space="preserve"> will naturally play an important role. </w:t>
      </w:r>
    </w:p>
    <w:p w:rsidR="000075DA" w:rsidRDefault="00EC2552" w:rsidP="000075DA">
      <w:r>
        <w:t xml:space="preserve">There are perceived two be two types of narratives in a children’s book which primarily work together but can also cross wires if not done right. These are the ‘narrative in text’ and then ‘narrative in illustration’. </w:t>
      </w:r>
    </w:p>
    <w:p w:rsidR="000075DA" w:rsidRDefault="00EC2552" w:rsidP="000075DA">
      <w:r>
        <w:t xml:space="preserve">I will </w:t>
      </w:r>
      <w:r w:rsidR="00C03B22">
        <w:t>f</w:t>
      </w:r>
      <w:r>
        <w:t xml:space="preserve">irst </w:t>
      </w:r>
      <w:r w:rsidR="00C03B22">
        <w:t>begin</w:t>
      </w:r>
      <w:r>
        <w:t xml:space="preserve"> researching into textual narratives in children’s books as they are most commonly used in the beginning processes and is what holds the </w:t>
      </w:r>
      <w:r w:rsidR="00697AF8">
        <w:t>w</w:t>
      </w:r>
      <w:r>
        <w:t>hole production together. This is because without a strong engaging narrative it would become extremely difficult for the illustrator to create a visual narrative around the story given. The illustrator has only what the writer has given them to create the visual narrative</w:t>
      </w:r>
      <w:r w:rsidR="00C03B22">
        <w:t xml:space="preserve"> s</w:t>
      </w:r>
      <w:r>
        <w:t xml:space="preserve">o without </w:t>
      </w:r>
      <w:r w:rsidR="00C03B22">
        <w:t xml:space="preserve">a strong narrative or with lack </w:t>
      </w:r>
      <w:r>
        <w:t>of communication between the two party’s it would become easy for the narrative to be change</w:t>
      </w:r>
      <w:r w:rsidR="00C03B22">
        <w:t>d</w:t>
      </w:r>
      <w:r>
        <w:t xml:space="preserve"> and manipulated by the illustrat</w:t>
      </w:r>
      <w:r w:rsidR="00C03B22">
        <w:t xml:space="preserve">or if they were to interpret </w:t>
      </w:r>
      <w:r>
        <w:t>the text in a different way to the writer. Most often in younger children</w:t>
      </w:r>
      <w:r w:rsidR="00C03B22">
        <w:t>’s books</w:t>
      </w:r>
      <w:r>
        <w:t xml:space="preserve">, the illustrative narrative is commonly what they would pick up on </w:t>
      </w:r>
      <w:r w:rsidR="00C03B22">
        <w:t xml:space="preserve">first, as it is much easier </w:t>
      </w:r>
      <w:r>
        <w:t>for them to follow when they are learning in comparison to textual narrative. It is commonly heard of that a child learning to read will originally take in a book by using the illustrative narrative given and then once they have their head around the basic storyline go back and read through</w:t>
      </w:r>
      <w:r w:rsidR="00C03B22">
        <w:t xml:space="preserve"> the textual </w:t>
      </w:r>
      <w:r>
        <w:t>narrative, as it then becomes a lot eas</w:t>
      </w:r>
      <w:r w:rsidR="00C03B22">
        <w:t>i</w:t>
      </w:r>
      <w:r>
        <w:t>er to follow. So one narrative is not more important then the other but they are something that needs to link well with on</w:t>
      </w:r>
      <w:r w:rsidR="00C03B22">
        <w:t xml:space="preserve">e another so story lines are not </w:t>
      </w:r>
      <w:r>
        <w:t>crossed.</w:t>
      </w:r>
    </w:p>
    <w:p w:rsidR="00624E21" w:rsidRDefault="00EC2552">
      <w:r>
        <w:t>Narratives in children’s books are most commonly formed in a simplistic way so that</w:t>
      </w:r>
      <w:r w:rsidR="00C03B22">
        <w:t xml:space="preserve"> they are easier</w:t>
      </w:r>
      <w:r>
        <w:t xml:space="preserve"> to be followed by young children. However I will be looking i</w:t>
      </w:r>
      <w:r w:rsidR="009247C1">
        <w:t>nto two</w:t>
      </w:r>
      <w:r w:rsidR="00224501">
        <w:t xml:space="preserve"> slightly more </w:t>
      </w:r>
      <w:r w:rsidR="00C03B22">
        <w:t>complex</w:t>
      </w:r>
      <w:r>
        <w:t xml:space="preserve"> children’s book for the reason that the illustrations in them have more narrative </w:t>
      </w:r>
      <w:r w:rsidR="009247C1">
        <w:t xml:space="preserve">to them because of the fact there </w:t>
      </w:r>
      <w:r>
        <w:t>are more storylines to illustrate from.</w:t>
      </w:r>
      <w:r w:rsidR="007C4812">
        <w:t xml:space="preserve"> The first narrative is ‘where the wild things are’ this will play as the slightly more darker narrative out of the two.</w:t>
      </w:r>
      <w:r w:rsidR="008717EA">
        <w:t xml:space="preserve"> </w:t>
      </w:r>
      <w:r>
        <w:t xml:space="preserve">Then the later ‘wind in the willow' playing as the lighter-hearted narrative. I have chosen these two </w:t>
      </w:r>
      <w:r w:rsidR="006C2CF3">
        <w:t>narratives</w:t>
      </w:r>
      <w:r>
        <w:t xml:space="preserve"> as they are seen to be very </w:t>
      </w:r>
      <w:r w:rsidR="006C2CF3">
        <w:t>opposite</w:t>
      </w:r>
      <w:r>
        <w:t xml:space="preserve"> </w:t>
      </w:r>
      <w:r w:rsidR="006C2CF3">
        <w:t>children’s</w:t>
      </w:r>
      <w:r>
        <w:t xml:space="preserve"> books but </w:t>
      </w:r>
      <w:r w:rsidR="00C03B22">
        <w:lastRenderedPageBreak/>
        <w:t>both h</w:t>
      </w:r>
      <w:r>
        <w:t xml:space="preserve">old very detailed interesting visual illustrative </w:t>
      </w:r>
      <w:r w:rsidR="006C2CF3">
        <w:t>narratives</w:t>
      </w:r>
      <w:r>
        <w:t xml:space="preserve">. </w:t>
      </w:r>
      <w:r w:rsidR="009247C1">
        <w:t>Their storylines also work around forests and woods and this is the illustration science that I</w:t>
      </w:r>
      <w:r w:rsidR="00C03B22">
        <w:t xml:space="preserve"> want to focus </w:t>
      </w:r>
      <w:r w:rsidR="009247C1">
        <w:t xml:space="preserve">on in my dissertation as I feel they hold a lot to them and can be analyzed in greater depth. </w:t>
      </w:r>
      <w:r>
        <w:t xml:space="preserve">The main </w:t>
      </w:r>
      <w:r w:rsidR="006C2CF3">
        <w:t>focus</w:t>
      </w:r>
      <w:r>
        <w:t xml:space="preserve"> of my dissertation will be </w:t>
      </w:r>
      <w:r w:rsidR="006C2CF3">
        <w:t>comparing</w:t>
      </w:r>
      <w:r>
        <w:t xml:space="preserve"> </w:t>
      </w:r>
      <w:r w:rsidR="00DF24D3">
        <w:t xml:space="preserve">the two illustrative narratives. </w:t>
      </w:r>
      <w:r>
        <w:t xml:space="preserve">Primarily focusing on the forest </w:t>
      </w:r>
      <w:r w:rsidR="00DF24D3">
        <w:t xml:space="preserve">paintings, </w:t>
      </w:r>
      <w:r>
        <w:t xml:space="preserve">and </w:t>
      </w:r>
      <w:r w:rsidR="006C2CF3">
        <w:t>analyzing</w:t>
      </w:r>
      <w:r>
        <w:t xml:space="preserve"> the change in narrative, both visual and textual if the two illustration styles were </w:t>
      </w:r>
      <w:r w:rsidR="006C2CF3">
        <w:t>swapped</w:t>
      </w:r>
      <w:r>
        <w:t xml:space="preserve">. My </w:t>
      </w:r>
      <w:r w:rsidR="006C2CF3">
        <w:t>hopes</w:t>
      </w:r>
      <w:r>
        <w:t xml:space="preserve"> in </w:t>
      </w:r>
      <w:r w:rsidR="006C2CF3">
        <w:t>exploring</w:t>
      </w:r>
      <w:r>
        <w:t xml:space="preserve"> this topic are to </w:t>
      </w:r>
      <w:r w:rsidR="006C2CF3">
        <w:t>sufficiently</w:t>
      </w:r>
      <w:r>
        <w:t xml:space="preserve"> evident that the narratives in both of </w:t>
      </w:r>
      <w:r w:rsidR="006C2CF3">
        <w:t>these</w:t>
      </w:r>
      <w:r>
        <w:t xml:space="preserve"> books would </w:t>
      </w:r>
      <w:r w:rsidR="006C2CF3">
        <w:t>completely</w:t>
      </w:r>
      <w:r>
        <w:t xml:space="preserve"> change and have new meaning to them if</w:t>
      </w:r>
      <w:r w:rsidR="006C2CF3">
        <w:t xml:space="preserve"> the</w:t>
      </w:r>
      <w:r>
        <w:t xml:space="preserve"> styles were </w:t>
      </w:r>
      <w:r w:rsidR="006C2CF3">
        <w:t>swapped</w:t>
      </w:r>
      <w:r>
        <w:t xml:space="preserve">. I will </w:t>
      </w:r>
      <w:r w:rsidR="00C03B22">
        <w:t>l</w:t>
      </w:r>
      <w:r w:rsidR="006C2CF3">
        <w:t xml:space="preserve">astly </w:t>
      </w:r>
      <w:r>
        <w:t xml:space="preserve">research the visual and textual </w:t>
      </w:r>
      <w:r w:rsidR="006C2CF3">
        <w:t>narratives</w:t>
      </w:r>
      <w:r>
        <w:t xml:space="preserve"> of both books to help evidence this. I will also be </w:t>
      </w:r>
      <w:r w:rsidR="006C2CF3">
        <w:t>researching</w:t>
      </w:r>
      <w:r>
        <w:t xml:space="preserve"> into the </w:t>
      </w:r>
      <w:r w:rsidR="006C2CF3">
        <w:t>illustrators</w:t>
      </w:r>
      <w:r>
        <w:t xml:space="preserve"> of the books</w:t>
      </w:r>
      <w:r w:rsidR="006C2CF3">
        <w:t>:</w:t>
      </w:r>
      <w:r w:rsidR="00DF24D3">
        <w:t xml:space="preserve"> Maurice Sendak  ‘</w:t>
      </w:r>
      <w:r>
        <w:t>where t</w:t>
      </w:r>
      <w:r w:rsidR="00DF24D3">
        <w:t>he wild things are’</w:t>
      </w:r>
      <w:r w:rsidR="006C2CF3">
        <w:t xml:space="preserve"> and Arthur R</w:t>
      </w:r>
      <w:r w:rsidR="00DF24D3">
        <w:t>ackham ‘</w:t>
      </w:r>
      <w:r>
        <w:t>wind in the willow</w:t>
      </w:r>
      <w:r w:rsidR="006C2CF3">
        <w:t>,</w:t>
      </w:r>
      <w:r>
        <w:t xml:space="preserve"> </w:t>
      </w:r>
      <w:r w:rsidR="00DF24D3">
        <w:t>1940’</w:t>
      </w:r>
      <w:r w:rsidR="006C2CF3">
        <w:t xml:space="preserve"> so I closely analyze there illustration st</w:t>
      </w:r>
      <w:r w:rsidR="00DF24D3">
        <w:t>yles and the importance</w:t>
      </w:r>
      <w:r w:rsidR="006C2CF3">
        <w:t xml:space="preserve"> they created on the narratives.</w:t>
      </w:r>
    </w:p>
    <w:p w:rsidR="00162759" w:rsidRDefault="00EC2552">
      <w:r>
        <w:t xml:space="preserve"> </w:t>
      </w:r>
    </w:p>
    <w:p w:rsidR="00162759" w:rsidRPr="009F4DA2" w:rsidRDefault="00EC2552">
      <w:pPr>
        <w:rPr>
          <w:b/>
          <w:sz w:val="28"/>
          <w:szCs w:val="28"/>
          <w:u w:val="single"/>
        </w:rPr>
      </w:pPr>
      <w:r w:rsidRPr="009F4DA2">
        <w:rPr>
          <w:b/>
          <w:sz w:val="28"/>
          <w:szCs w:val="28"/>
          <w:u w:val="single"/>
        </w:rPr>
        <w:t>Second</w:t>
      </w:r>
      <w:r w:rsidR="009F4DA2" w:rsidRPr="009F4DA2">
        <w:rPr>
          <w:b/>
          <w:sz w:val="28"/>
          <w:szCs w:val="28"/>
          <w:u w:val="single"/>
        </w:rPr>
        <w:t xml:space="preserve"> keyword: L</w:t>
      </w:r>
      <w:r w:rsidRPr="009F4DA2">
        <w:rPr>
          <w:b/>
          <w:sz w:val="28"/>
          <w:szCs w:val="28"/>
          <w:u w:val="single"/>
        </w:rPr>
        <w:t xml:space="preserve">ighting </w:t>
      </w:r>
    </w:p>
    <w:p w:rsidR="00697AF8" w:rsidRDefault="00697AF8"/>
    <w:p w:rsidR="00A95E47" w:rsidRDefault="00EC2552">
      <w:r>
        <w:t>The next word I will be looking into will be lighting as it will</w:t>
      </w:r>
      <w:r w:rsidR="0084795F">
        <w:t xml:space="preserve"> become very important and hold a lot of meaning in my dissertation</w:t>
      </w:r>
      <w:r>
        <w:t xml:space="preserve"> subject</w:t>
      </w:r>
      <w:r w:rsidR="0084795F">
        <w:t xml:space="preserve">. </w:t>
      </w:r>
    </w:p>
    <w:p w:rsidR="001A31D8" w:rsidRDefault="00EC2552">
      <w:r>
        <w:t xml:space="preserve">One of the main focuses in my dissertation subject is going to be looking into moods in narratives and how they can be easily manipulated when changing small aspects of the illustration style and in </w:t>
      </w:r>
      <w:r w:rsidR="00DC311D">
        <w:t>result</w:t>
      </w:r>
      <w:r>
        <w:t xml:space="preserve"> changing the original narrative given. So lighting </w:t>
      </w:r>
      <w:r w:rsidR="00DC311D">
        <w:t>plays</w:t>
      </w:r>
      <w:r>
        <w:t xml:space="preserve"> a </w:t>
      </w:r>
      <w:r w:rsidR="00DC311D">
        <w:t>massive</w:t>
      </w:r>
      <w:r>
        <w:t xml:space="preserve"> part in this process because it has the ability to completely change the mood in an illustrative piece when used correctly. </w:t>
      </w:r>
    </w:p>
    <w:p w:rsidR="001A31D8" w:rsidRDefault="00EC2552">
      <w:r>
        <w:t>For example the first book I</w:t>
      </w:r>
      <w:r w:rsidR="009D018E">
        <w:t xml:space="preserve"> pla</w:t>
      </w:r>
      <w:r>
        <w:t xml:space="preserve">n to </w:t>
      </w:r>
      <w:r w:rsidR="00DC311D">
        <w:t>analyze</w:t>
      </w:r>
      <w:r>
        <w:t xml:space="preserve"> when writing </w:t>
      </w:r>
      <w:r w:rsidR="009D018E">
        <w:t xml:space="preserve">my </w:t>
      </w:r>
      <w:r w:rsidR="00DC311D">
        <w:t>dissertation</w:t>
      </w:r>
      <w:r>
        <w:t xml:space="preserve"> will </w:t>
      </w:r>
      <w:r w:rsidR="00DF24D3">
        <w:t>be ‘</w:t>
      </w:r>
      <w:r w:rsidR="009D018E">
        <w:t xml:space="preserve">where the wild things are’. </w:t>
      </w:r>
      <w:r w:rsidR="00DC311D">
        <w:t>Originally</w:t>
      </w:r>
      <w:r>
        <w:t xml:space="preserve"> this books narrative is know</w:t>
      </w:r>
      <w:r w:rsidR="009D018E">
        <w:t xml:space="preserve">n for having a fairly dark and </w:t>
      </w:r>
      <w:r w:rsidR="00DC311D">
        <w:t>jumpy</w:t>
      </w:r>
      <w:r>
        <w:t xml:space="preserve"> storyline and illustrative</w:t>
      </w:r>
      <w:r w:rsidR="009D018E">
        <w:t xml:space="preserve"> style to in</w:t>
      </w:r>
      <w:r>
        <w:t xml:space="preserve"> </w:t>
      </w:r>
      <w:r w:rsidR="00DC311D">
        <w:t>children’s</w:t>
      </w:r>
      <w:r w:rsidR="009D018E">
        <w:t xml:space="preserve"> eyes</w:t>
      </w:r>
      <w:r>
        <w:t>, and my aim is too evident how this narrative can be changed with a few small changes within the illustration.</w:t>
      </w:r>
    </w:p>
    <w:p w:rsidR="00464E6F" w:rsidRDefault="00464E6F"/>
    <w:p w:rsidR="00496B80" w:rsidRPr="00496B80" w:rsidRDefault="00EC2552" w:rsidP="00496B80">
      <w:r>
        <w:rPr>
          <w:rFonts w:eastAsia="Times New Roman" w:cs="Times New Roman"/>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524125" cy="2244725"/>
            <wp:effectExtent l="0" t="0" r="0" b="0"/>
            <wp:wrapSquare wrapText="bothSides"/>
            <wp:docPr id="1" name="Picture 1" descr="mage result for where the wild things are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631543" name="Picture 1" descr="mage result for where the wild things are illustrations"/>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524125" cy="2244725"/>
                    </a:xfrm>
                    <a:prstGeom prst="rect">
                      <a:avLst/>
                    </a:prstGeom>
                    <a:noFill/>
                    <a:ln>
                      <a:noFill/>
                    </a:ln>
                  </pic:spPr>
                </pic:pic>
              </a:graphicData>
            </a:graphic>
          </wp:anchor>
        </w:drawing>
      </w:r>
    </w:p>
    <w:p w:rsidR="00496B80" w:rsidRPr="00496B80" w:rsidRDefault="00496B80" w:rsidP="00496B80"/>
    <w:p w:rsidR="00496B80" w:rsidRPr="00496B80" w:rsidRDefault="00496B80" w:rsidP="00496B80"/>
    <w:p w:rsidR="00496B80" w:rsidRPr="00496B80" w:rsidRDefault="00496B80" w:rsidP="00496B80"/>
    <w:p w:rsidR="00496B80" w:rsidRDefault="00EC2552">
      <w:r>
        <w:t>(Where the wild things are, Maurice Sendak 9.4.1963)</w:t>
      </w:r>
    </w:p>
    <w:p w:rsidR="00496B80" w:rsidRDefault="00496B80"/>
    <w:p w:rsidR="00496B80" w:rsidRDefault="00496B80"/>
    <w:p w:rsidR="00496B80" w:rsidRDefault="00496B80"/>
    <w:p w:rsidR="00496B80" w:rsidRDefault="00496B80"/>
    <w:p w:rsidR="00496B80" w:rsidRDefault="00496B80"/>
    <w:p w:rsidR="00496B80" w:rsidRDefault="00496B80"/>
    <w:p w:rsidR="00496B80" w:rsidRDefault="00496B80"/>
    <w:p w:rsidR="009D018E" w:rsidRDefault="00EC2552">
      <w:r>
        <w:t>Looking at the illustration I have chosen from the book ‘where the wild things are’ It is evident that the lighting used in the forest is done in a very dark and monotone</w:t>
      </w:r>
      <w:r w:rsidR="009B4C4C">
        <w:t xml:space="preserve"> style creating an</w:t>
      </w:r>
      <w:r w:rsidR="00DC311D">
        <w:t xml:space="preserve"> atmosphere</w:t>
      </w:r>
      <w:r w:rsidR="00DF24D3">
        <w:t xml:space="preserve"> of the un</w:t>
      </w:r>
      <w:r>
        <w:t xml:space="preserve">known and </w:t>
      </w:r>
      <w:r w:rsidR="00A95761">
        <w:t>the</w:t>
      </w:r>
      <w:r w:rsidR="009B4C4C">
        <w:t xml:space="preserve"> </w:t>
      </w:r>
      <w:r w:rsidR="00DF24D3">
        <w:t>imminent</w:t>
      </w:r>
      <w:r w:rsidR="00DC311D">
        <w:t xml:space="preserve"> </w:t>
      </w:r>
      <w:r w:rsidR="009B4C4C">
        <w:t xml:space="preserve">feeling </w:t>
      </w:r>
      <w:r>
        <w:t xml:space="preserve">of what is happening in the forest beyond the tree line. </w:t>
      </w:r>
      <w:r w:rsidR="00DC311D">
        <w:t>These</w:t>
      </w:r>
      <w:r w:rsidR="00A95761">
        <w:t xml:space="preserve"> feelings are directly created from how the </w:t>
      </w:r>
      <w:r w:rsidR="00DC311D">
        <w:t>illustrator</w:t>
      </w:r>
      <w:r w:rsidR="009B4C4C">
        <w:t xml:space="preserve"> ‘Maurice Sendak’ has cleverly </w:t>
      </w:r>
      <w:r w:rsidR="00DC311D">
        <w:t>balanced lighting in the work</w:t>
      </w:r>
      <w:r w:rsidR="009B4C4C">
        <w:t xml:space="preserve"> by focusing on using dark shadows and </w:t>
      </w:r>
      <w:r w:rsidR="00DC311D">
        <w:t>eliminating</w:t>
      </w:r>
      <w:r w:rsidR="009B4C4C">
        <w:t xml:space="preserve"> </w:t>
      </w:r>
      <w:r w:rsidR="00DC311D">
        <w:t>strong</w:t>
      </w:r>
      <w:r w:rsidR="009B4C4C">
        <w:t xml:space="preserve"> </w:t>
      </w:r>
      <w:r w:rsidR="00DC311D">
        <w:t>usage</w:t>
      </w:r>
      <w:r w:rsidR="009B4C4C">
        <w:t xml:space="preserve"> of light within the </w:t>
      </w:r>
      <w:r w:rsidR="00DC311D">
        <w:t>depths</w:t>
      </w:r>
      <w:r w:rsidR="009B4C4C">
        <w:t xml:space="preserve"> of the </w:t>
      </w:r>
      <w:r w:rsidR="00DC311D">
        <w:t>forest to</w:t>
      </w:r>
      <w:r w:rsidR="009B4C4C">
        <w:t xml:space="preserve"> </w:t>
      </w:r>
      <w:r w:rsidR="00DF24D3">
        <w:t>there</w:t>
      </w:r>
      <w:r w:rsidR="00DC311D">
        <w:t>fore create</w:t>
      </w:r>
      <w:r w:rsidR="009B4C4C">
        <w:t xml:space="preserve"> the feeling of </w:t>
      </w:r>
      <w:r w:rsidR="009B4C4C">
        <w:lastRenderedPageBreak/>
        <w:t xml:space="preserve">uneasy and </w:t>
      </w:r>
      <w:r w:rsidR="00DF24D3">
        <w:t>liv</w:t>
      </w:r>
      <w:r w:rsidR="00DC311D">
        <w:t>eliness of the forest to</w:t>
      </w:r>
      <w:r w:rsidR="009B4C4C">
        <w:t xml:space="preserve"> the reader. The </w:t>
      </w:r>
      <w:r w:rsidR="00DC311D">
        <w:t>lightning</w:t>
      </w:r>
      <w:r w:rsidR="009B4C4C">
        <w:t xml:space="preserve"> here is used with high </w:t>
      </w:r>
      <w:r w:rsidR="00DC311D">
        <w:t>sophistication</w:t>
      </w:r>
      <w:r w:rsidR="009B4C4C">
        <w:t xml:space="preserve"> as not to make the darkness of the illustration so overpowering that the book becomes </w:t>
      </w:r>
      <w:r w:rsidR="00DC311D">
        <w:t>unenjoyabl</w:t>
      </w:r>
      <w:r w:rsidR="009B4C4C">
        <w:t>e to the reader whereas to create the</w:t>
      </w:r>
      <w:r w:rsidR="00DC311D">
        <w:t xml:space="preserve"> atmosphere of fear </w:t>
      </w:r>
      <w:r w:rsidR="009B4C4C">
        <w:t>and terror</w:t>
      </w:r>
      <w:r w:rsidR="005C5623">
        <w:t xml:space="preserve"> but </w:t>
      </w:r>
      <w:r w:rsidR="009B4C4C">
        <w:t>also still holding onto the fun and excitement</w:t>
      </w:r>
      <w:r w:rsidR="00DC311D">
        <w:t xml:space="preserve"> in the narrative. S</w:t>
      </w:r>
      <w:r w:rsidR="009B4C4C">
        <w:t xml:space="preserve">endak has </w:t>
      </w:r>
      <w:r w:rsidR="00DC311D">
        <w:t>archived</w:t>
      </w:r>
      <w:r w:rsidR="00DF24D3">
        <w:t xml:space="preserve"> this b</w:t>
      </w:r>
      <w:r w:rsidR="009B4C4C">
        <w:t xml:space="preserve">y keeping the </w:t>
      </w:r>
      <w:r w:rsidR="00DC311D">
        <w:t>character</w:t>
      </w:r>
      <w:r w:rsidR="009B4C4C">
        <w:t xml:space="preserve"> in the illustration full of light and liveliness, this is </w:t>
      </w:r>
      <w:r w:rsidR="00DC311D">
        <w:t>done</w:t>
      </w:r>
      <w:r w:rsidR="009B4C4C">
        <w:t xml:space="preserve"> by the only </w:t>
      </w:r>
      <w:r w:rsidR="00DC311D">
        <w:t>source</w:t>
      </w:r>
      <w:r w:rsidR="009B4C4C">
        <w:t xml:space="preserve"> of light in the illustration </w:t>
      </w:r>
      <w:r w:rsidR="0063578D">
        <w:t xml:space="preserve">being </w:t>
      </w:r>
      <w:r w:rsidR="009B4C4C">
        <w:t xml:space="preserve">found in the moon between the trees. Instead of reflection this light all over the forest it is </w:t>
      </w:r>
      <w:r w:rsidR="00DC311D">
        <w:t>focused</w:t>
      </w:r>
      <w:r w:rsidR="009B4C4C">
        <w:t xml:space="preserve"> </w:t>
      </w:r>
      <w:r w:rsidR="00DC311D">
        <w:t>primarily</w:t>
      </w:r>
      <w:r w:rsidR="009B4C4C">
        <w:t xml:space="preserve"> on the ch</w:t>
      </w:r>
      <w:r w:rsidR="0063578D">
        <w:t>ild but also on</w:t>
      </w:r>
      <w:r w:rsidR="008F727E">
        <w:t xml:space="preserve"> a few surrounding </w:t>
      </w:r>
      <w:r w:rsidR="00DC311D">
        <w:t>trees</w:t>
      </w:r>
      <w:r w:rsidR="0063578D">
        <w:t xml:space="preserve"> and patches</w:t>
      </w:r>
      <w:r w:rsidR="008F727E">
        <w:t xml:space="preserve"> of grass. Overall this is </w:t>
      </w:r>
      <w:r w:rsidR="00DC311D">
        <w:t>resulting</w:t>
      </w:r>
      <w:r w:rsidR="008F727E">
        <w:t xml:space="preserve"> in an illustration of a </w:t>
      </w:r>
      <w:r w:rsidR="00DC311D">
        <w:t>lively</w:t>
      </w:r>
      <w:r w:rsidR="008F727E">
        <w:t xml:space="preserve"> child playing in unknowing surroundings creating the </w:t>
      </w:r>
      <w:r w:rsidR="00DC311D">
        <w:t>subtle</w:t>
      </w:r>
      <w:r w:rsidR="008F727E">
        <w:t xml:space="preserve"> </w:t>
      </w:r>
      <w:r w:rsidR="00DC311D">
        <w:t>balance</w:t>
      </w:r>
      <w:r w:rsidR="008F727E">
        <w:t xml:space="preserve"> of light an</w:t>
      </w:r>
      <w:r w:rsidR="0063578D">
        <w:t>d</w:t>
      </w:r>
      <w:r w:rsidR="008F727E">
        <w:t xml:space="preserve"> heavy feel</w:t>
      </w:r>
      <w:r w:rsidR="0063578D">
        <w:t xml:space="preserve"> to it</w:t>
      </w:r>
      <w:r w:rsidR="008F727E">
        <w:t>.</w:t>
      </w:r>
    </w:p>
    <w:p w:rsidR="00C15471" w:rsidRDefault="00EC2552">
      <w:r>
        <w:t>I</w:t>
      </w:r>
      <w:r w:rsidR="00DC311D">
        <w:t xml:space="preserve"> would then plan to analyze</w:t>
      </w:r>
      <w:r>
        <w:t xml:space="preserve"> how this overall feel of the chosen illustrative piece could be flipped around with a change</w:t>
      </w:r>
      <w:r w:rsidR="00DC311D">
        <w:t xml:space="preserve"> of light</w:t>
      </w:r>
      <w:r>
        <w:t>ing in the illustration style to</w:t>
      </w:r>
      <w:r w:rsidR="00DC311D">
        <w:t xml:space="preserve"> </w:t>
      </w:r>
      <w:r>
        <w:t xml:space="preserve">have </w:t>
      </w:r>
      <w:r w:rsidR="00DE1FD8">
        <w:t>an</w:t>
      </w:r>
      <w:r w:rsidR="0063578D">
        <w:t xml:space="preserve"> overall different feel to it. This would then be </w:t>
      </w:r>
      <w:r w:rsidR="00DE1FD8">
        <w:t>compare</w:t>
      </w:r>
      <w:r w:rsidR="00DF24D3">
        <w:t>d to my oth</w:t>
      </w:r>
      <w:r w:rsidR="0063578D">
        <w:t>er chosen children’s book</w:t>
      </w:r>
      <w:r w:rsidR="00DE1FD8">
        <w:t>.</w:t>
      </w:r>
    </w:p>
    <w:p w:rsidR="00A95E47" w:rsidRDefault="00EC2552">
      <w:r>
        <w:t xml:space="preserve">The lighting using in the other </w:t>
      </w:r>
      <w:r w:rsidR="00E500B8">
        <w:t>children’s</w:t>
      </w:r>
      <w:r>
        <w:t xml:space="preserve"> book ‘wind and the willow’ that I will be analyzing is used in a very different way to create an </w:t>
      </w:r>
      <w:r w:rsidR="00E500B8">
        <w:t>entirely</w:t>
      </w:r>
      <w:r>
        <w:t xml:space="preserve"> different </w:t>
      </w:r>
      <w:r w:rsidR="005C4780">
        <w:t xml:space="preserve">narrative and feel to the storyline. From looking at the illustration by E. H Shepard the lighting he has chosen to use in his style is very </w:t>
      </w:r>
      <w:r w:rsidR="00E500B8">
        <w:t>soft</w:t>
      </w:r>
      <w:r w:rsidR="005C4780">
        <w:t xml:space="preserve"> and calming. He has used little darkness and shadows in his work focusing </w:t>
      </w:r>
      <w:r w:rsidR="00E500B8">
        <w:t>primarily on using bright light filed colors</w:t>
      </w:r>
      <w:r w:rsidR="005C4780">
        <w:t xml:space="preserve"> </w:t>
      </w:r>
      <w:r w:rsidR="00193CEA">
        <w:t xml:space="preserve">there for creating an </w:t>
      </w:r>
      <w:r w:rsidR="00E500B8">
        <w:t>atmosphere</w:t>
      </w:r>
      <w:r w:rsidR="00193CEA">
        <w:t xml:space="preserve"> of </w:t>
      </w:r>
      <w:r w:rsidR="00E500B8">
        <w:t>safety</w:t>
      </w:r>
      <w:r w:rsidR="00193CEA">
        <w:t xml:space="preserve"> and </w:t>
      </w:r>
      <w:r w:rsidR="00E500B8">
        <w:t>comfort</w:t>
      </w:r>
      <w:r w:rsidR="00193CEA">
        <w:t xml:space="preserve"> in the forest. </w:t>
      </w:r>
      <w:r w:rsidR="005C4780">
        <w:t xml:space="preserve">By doing this he is sticking well to the joying narrative the storyline </w:t>
      </w:r>
      <w:r w:rsidR="00E500B8">
        <w:t>en</w:t>
      </w:r>
      <w:r w:rsidR="00193CEA">
        <w:t xml:space="preserve">hancing the </w:t>
      </w:r>
      <w:r w:rsidR="00E500B8">
        <w:t>element</w:t>
      </w:r>
      <w:r w:rsidR="00193CEA">
        <w:t xml:space="preserve"> of joy and </w:t>
      </w:r>
      <w:r w:rsidR="00E500B8">
        <w:t xml:space="preserve">peacefulness also given in </w:t>
      </w:r>
      <w:r w:rsidR="00193CEA">
        <w:t>the text.</w:t>
      </w:r>
    </w:p>
    <w:p w:rsidR="00193CEA" w:rsidRDefault="00EC2552">
      <w:r>
        <w:t xml:space="preserve">I will then also </w:t>
      </w:r>
      <w:r w:rsidR="00E500B8">
        <w:t>analyze</w:t>
      </w:r>
      <w:r>
        <w:t xml:space="preserve"> this and how the lighting can once </w:t>
      </w:r>
      <w:r w:rsidR="00E500B8">
        <w:t>again</w:t>
      </w:r>
      <w:r>
        <w:t xml:space="preserve"> be manipulated </w:t>
      </w:r>
      <w:r w:rsidR="00E500B8">
        <w:t>evidencing</w:t>
      </w:r>
      <w:r>
        <w:t xml:space="preserve"> </w:t>
      </w:r>
      <w:r w:rsidR="00E500B8">
        <w:t>that the forest</w:t>
      </w:r>
      <w:r>
        <w:t xml:space="preserve"> could become </w:t>
      </w:r>
      <w:r w:rsidR="00E500B8">
        <w:t xml:space="preserve">the opposite and be </w:t>
      </w:r>
      <w:r>
        <w:t>sinister with diffe</w:t>
      </w:r>
      <w:r w:rsidR="00E500B8">
        <w:t>re</w:t>
      </w:r>
      <w:r>
        <w:t xml:space="preserve">nt lighting even when </w:t>
      </w:r>
      <w:r w:rsidR="00E500B8">
        <w:t>surrounded</w:t>
      </w:r>
      <w:r>
        <w:t xml:space="preserve"> by </w:t>
      </w:r>
      <w:r w:rsidR="00E500B8">
        <w:t>the joyful</w:t>
      </w:r>
      <w:r w:rsidR="00C34D2F">
        <w:t xml:space="preserve"> text.</w:t>
      </w:r>
    </w:p>
    <w:p w:rsidR="00100B64" w:rsidRDefault="00100B64"/>
    <w:p w:rsidR="00496B80" w:rsidRPr="00496B80" w:rsidRDefault="00EC2552" w:rsidP="00496B80">
      <w:r>
        <w:rPr>
          <w:rFonts w:eastAsia="Times New Roman" w:cs="Times New Roman"/>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2286000" cy="2684780"/>
            <wp:effectExtent l="0" t="0" r="0" b="7620"/>
            <wp:wrapSquare wrapText="bothSides"/>
            <wp:docPr id="3" name="Picture 3" descr="mage result for wind and the willow book illustrations e h shep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760187" name="Picture 3" descr="mage result for wind and the willow book illustrations e h shepar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286000" cy="2684780"/>
                    </a:xfrm>
                    <a:prstGeom prst="rect">
                      <a:avLst/>
                    </a:prstGeom>
                    <a:noFill/>
                    <a:ln>
                      <a:noFill/>
                    </a:ln>
                  </pic:spPr>
                </pic:pic>
              </a:graphicData>
            </a:graphic>
          </wp:anchor>
        </w:drawing>
      </w:r>
    </w:p>
    <w:p w:rsidR="00496B80" w:rsidRPr="00496B80" w:rsidRDefault="00496B80" w:rsidP="00496B80"/>
    <w:p w:rsidR="00496B80" w:rsidRPr="00496B80" w:rsidRDefault="00496B80" w:rsidP="00496B80"/>
    <w:p w:rsidR="00496B80" w:rsidRPr="00496B80" w:rsidRDefault="00496B80" w:rsidP="00496B80"/>
    <w:p w:rsidR="00496B80" w:rsidRDefault="00EC2552">
      <w:r>
        <w:t>(Wind and the willow, E. H Shepard, 1981)</w:t>
      </w:r>
      <w:r>
        <w:br w:type="textWrapping" w:clear="all"/>
      </w:r>
    </w:p>
    <w:p w:rsidR="0063578D" w:rsidRDefault="0063578D">
      <w:pPr>
        <w:rPr>
          <w:b/>
          <w:sz w:val="28"/>
          <w:szCs w:val="28"/>
          <w:u w:val="single"/>
        </w:rPr>
      </w:pPr>
    </w:p>
    <w:p w:rsidR="0063578D" w:rsidRDefault="0063578D">
      <w:pPr>
        <w:rPr>
          <w:b/>
          <w:sz w:val="28"/>
          <w:szCs w:val="28"/>
          <w:u w:val="single"/>
        </w:rPr>
      </w:pPr>
    </w:p>
    <w:p w:rsidR="0063578D" w:rsidRDefault="0063578D">
      <w:pPr>
        <w:rPr>
          <w:b/>
          <w:sz w:val="28"/>
          <w:szCs w:val="28"/>
          <w:u w:val="single"/>
        </w:rPr>
      </w:pPr>
    </w:p>
    <w:p w:rsidR="0063578D" w:rsidRDefault="0063578D">
      <w:pPr>
        <w:rPr>
          <w:b/>
          <w:sz w:val="28"/>
          <w:szCs w:val="28"/>
          <w:u w:val="single"/>
        </w:rPr>
      </w:pPr>
    </w:p>
    <w:p w:rsidR="0063578D" w:rsidRDefault="0063578D">
      <w:pPr>
        <w:rPr>
          <w:b/>
          <w:sz w:val="28"/>
          <w:szCs w:val="28"/>
          <w:u w:val="single"/>
        </w:rPr>
      </w:pPr>
    </w:p>
    <w:p w:rsidR="00100B64" w:rsidRPr="009F4DA2" w:rsidRDefault="00EC2552">
      <w:pPr>
        <w:rPr>
          <w:b/>
          <w:sz w:val="28"/>
          <w:szCs w:val="28"/>
          <w:u w:val="single"/>
        </w:rPr>
      </w:pPr>
      <w:r>
        <w:rPr>
          <w:b/>
          <w:sz w:val="28"/>
          <w:szCs w:val="28"/>
          <w:u w:val="single"/>
        </w:rPr>
        <w:lastRenderedPageBreak/>
        <w:t>Third keyword: T</w:t>
      </w:r>
      <w:r w:rsidRPr="009F4DA2">
        <w:rPr>
          <w:b/>
          <w:sz w:val="28"/>
          <w:szCs w:val="28"/>
          <w:u w:val="single"/>
        </w:rPr>
        <w:t xml:space="preserve">exture  </w:t>
      </w:r>
    </w:p>
    <w:p w:rsidR="00742317" w:rsidRDefault="00742317"/>
    <w:p w:rsidR="00742317" w:rsidRDefault="00EC2552">
      <w:r>
        <w:t>The last keyword that I will be focusing on in my dissertation will be texture.</w:t>
      </w:r>
    </w:p>
    <w:p w:rsidR="00742317" w:rsidRDefault="00EC2552">
      <w:r>
        <w:t xml:space="preserve">The word texture links to my chosen subject </w:t>
      </w:r>
      <w:r w:rsidR="001D0B64">
        <w:t xml:space="preserve">for similar reasons to that of my previous keyword ‘lighting' as it helps control mood and narrative in illustration, however it archives this in a subtler way than </w:t>
      </w:r>
      <w:r w:rsidR="00384241">
        <w:t xml:space="preserve">that </w:t>
      </w:r>
      <w:r w:rsidR="001D0B64">
        <w:t xml:space="preserve">of lighting. </w:t>
      </w:r>
    </w:p>
    <w:p w:rsidR="00100B64" w:rsidRDefault="00EC2552">
      <w:r>
        <w:t>When you first look at an illustration lighting can be an initial key indication of the mood of a piece as it can show</w:t>
      </w:r>
      <w:r w:rsidR="00384241">
        <w:t xml:space="preserve"> various indications of the narrative of the illustration quite obviously, such as day from</w:t>
      </w:r>
      <w:r>
        <w:t xml:space="preserve"> night or joy to fear </w:t>
      </w:r>
      <w:r w:rsidR="00384241">
        <w:t xml:space="preserve">etc. However </w:t>
      </w:r>
      <w:r>
        <w:t xml:space="preserve">texture works in a much more advanced way and may not be the first thing a reader </w:t>
      </w:r>
      <w:r w:rsidR="00384241">
        <w:t xml:space="preserve">would pick up on and might be something noticed after analyzing the image for a longer period of time. </w:t>
      </w:r>
    </w:p>
    <w:p w:rsidR="00CB0834" w:rsidRDefault="00EC2552">
      <w:r>
        <w:t xml:space="preserve">Looking back at the illustration I analyzed in lighting ‘where the wild things </w:t>
      </w:r>
      <w:r w:rsidR="0063578D">
        <w:t>it is evident that</w:t>
      </w:r>
      <w:r>
        <w:t xml:space="preserve"> the </w:t>
      </w:r>
      <w:r w:rsidR="00E46FC6">
        <w:t>illustrator</w:t>
      </w:r>
      <w:r>
        <w:t xml:space="preserve"> Maurice Sendak has used a lot of different </w:t>
      </w:r>
      <w:r w:rsidR="00E46FC6">
        <w:t>textures</w:t>
      </w:r>
      <w:r>
        <w:t xml:space="preserve"> in the illustration</w:t>
      </w:r>
      <w:r w:rsidR="00E46FC6">
        <w:t xml:space="preserve"> to create</w:t>
      </w:r>
      <w:r w:rsidR="00A63DD5">
        <w:t xml:space="preserve"> the</w:t>
      </w:r>
      <w:r w:rsidR="00E46FC6">
        <w:t xml:space="preserve"> atmosphere</w:t>
      </w:r>
      <w:r w:rsidR="009A0EAE">
        <w:t>.</w:t>
      </w:r>
      <w:r w:rsidR="00E46FC6">
        <w:t xml:space="preserve"> S</w:t>
      </w:r>
      <w:r>
        <w:t xml:space="preserve">endak has used very harsh textured lines </w:t>
      </w:r>
      <w:r w:rsidR="00A63DD5">
        <w:t>especially within</w:t>
      </w:r>
      <w:r w:rsidR="004C07C9">
        <w:t xml:space="preserve"> the depths</w:t>
      </w:r>
      <w:r w:rsidR="009A0EAE">
        <w:t xml:space="preserve"> of the</w:t>
      </w:r>
      <w:r>
        <w:t xml:space="preserve"> forest to indicate the unknown</w:t>
      </w:r>
      <w:r w:rsidR="004C07C9">
        <w:t xml:space="preserve"> and theref</w:t>
      </w:r>
      <w:r w:rsidR="009A0EAE">
        <w:t>ore</w:t>
      </w:r>
      <w:r>
        <w:t xml:space="preserve"> creating </w:t>
      </w:r>
      <w:r w:rsidR="004C07C9">
        <w:t>tension</w:t>
      </w:r>
      <w:r>
        <w:t xml:space="preserve"> in the narrative. The </w:t>
      </w:r>
      <w:r w:rsidR="004C07C9">
        <w:t>harsh</w:t>
      </w:r>
      <w:r>
        <w:t xml:space="preserve"> lines </w:t>
      </w:r>
      <w:r w:rsidR="00A63DD5">
        <w:t xml:space="preserve">represent </w:t>
      </w:r>
      <w:r w:rsidR="00B41BDE">
        <w:t>t</w:t>
      </w:r>
      <w:r w:rsidR="00A63DD5">
        <w:t>hese</w:t>
      </w:r>
      <w:r>
        <w:t xml:space="preserve"> e</w:t>
      </w:r>
      <w:r w:rsidR="004C07C9">
        <w:t>motion</w:t>
      </w:r>
      <w:r w:rsidR="00A63DD5">
        <w:t xml:space="preserve">s </w:t>
      </w:r>
      <w:r w:rsidR="004C07C9">
        <w:t xml:space="preserve">because of the </w:t>
      </w:r>
      <w:r w:rsidR="00E46FC6">
        <w:t>heaviness</w:t>
      </w:r>
      <w:r w:rsidR="004C07C9">
        <w:t xml:space="preserve"> </w:t>
      </w:r>
      <w:r w:rsidR="007D5315">
        <w:t xml:space="preserve">it puts on the illustration, whereas </w:t>
      </w:r>
      <w:r w:rsidR="00DF24D3">
        <w:t>if the lights w</w:t>
      </w:r>
      <w:r w:rsidR="007D5315">
        <w:t xml:space="preserve">ere soft and clean it would act </w:t>
      </w:r>
      <w:r w:rsidR="00483095">
        <w:t>the same way as the words sound,</w:t>
      </w:r>
      <w:r w:rsidR="007D5315">
        <w:t xml:space="preserve"> creating </w:t>
      </w:r>
      <w:r w:rsidR="00483095">
        <w:t>more of a</w:t>
      </w:r>
      <w:r w:rsidR="007D5315">
        <w:t xml:space="preserve">n </w:t>
      </w:r>
      <w:r w:rsidR="00DF24D3">
        <w:t>innocent</w:t>
      </w:r>
      <w:r w:rsidR="007D5315">
        <w:t xml:space="preserve"> atmosphere. As well as this there are also lot</w:t>
      </w:r>
      <w:r w:rsidR="0063578D">
        <w:t>s</w:t>
      </w:r>
      <w:r w:rsidR="00DF24D3">
        <w:t xml:space="preserve"> of hard</w:t>
      </w:r>
      <w:r w:rsidR="007D5315">
        <w:t xml:space="preserve"> straight lines used in the illustration. This </w:t>
      </w:r>
      <w:r w:rsidR="00483095">
        <w:t>method</w:t>
      </w:r>
      <w:r w:rsidR="007D5315">
        <w:t xml:space="preserve"> also gives off the same effect as the harsh </w:t>
      </w:r>
      <w:r w:rsidR="00483095">
        <w:t>heavy</w:t>
      </w:r>
      <w:r w:rsidR="007D5315">
        <w:t xml:space="preserve"> lines as it holds no </w:t>
      </w:r>
      <w:r w:rsidR="00483095">
        <w:t>looseness</w:t>
      </w:r>
      <w:r w:rsidR="007D5315">
        <w:t xml:space="preserve"> to it. </w:t>
      </w:r>
      <w:r w:rsidR="0063578D">
        <w:t>Straight</w:t>
      </w:r>
      <w:r w:rsidR="007D5315">
        <w:t xml:space="preserve"> textured lines </w:t>
      </w:r>
      <w:r w:rsidR="00483095">
        <w:t>create</w:t>
      </w:r>
      <w:r w:rsidR="007D5315">
        <w:t xml:space="preserve"> </w:t>
      </w:r>
      <w:r w:rsidR="00464E6F">
        <w:t>unease</w:t>
      </w:r>
      <w:r w:rsidR="007D5315">
        <w:t xml:space="preserve"> in </w:t>
      </w:r>
      <w:r w:rsidR="00483095">
        <w:t>illustrations</w:t>
      </w:r>
      <w:r w:rsidR="007D5315">
        <w:t xml:space="preserve"> as it </w:t>
      </w:r>
      <w:r w:rsidR="00483095">
        <w:t>extracts</w:t>
      </w:r>
      <w:r w:rsidR="007D5315">
        <w:t xml:space="preserve"> any so</w:t>
      </w:r>
      <w:r w:rsidR="0063578D">
        <w:t>ftness from the work given it the</w:t>
      </w:r>
      <w:r w:rsidR="007D5315">
        <w:t xml:space="preserve"> </w:t>
      </w:r>
      <w:r w:rsidR="00464E6F">
        <w:t>opposite</w:t>
      </w:r>
      <w:r w:rsidR="007D5315">
        <w:t xml:space="preserve"> im</w:t>
      </w:r>
      <w:r w:rsidR="00464E6F">
        <w:t>pact</w:t>
      </w:r>
      <w:r w:rsidR="009C59CF">
        <w:t>.</w:t>
      </w:r>
      <w:r w:rsidR="0063578D">
        <w:t xml:space="preserve"> Whereas looser lines are seen to be more free and lively.</w:t>
      </w:r>
      <w:r w:rsidR="007D5315">
        <w:t xml:space="preserve"> This texture can be seen a lot around the majority of the illustration with </w:t>
      </w:r>
      <w:r w:rsidR="00464E6F">
        <w:t>exception</w:t>
      </w:r>
      <w:r w:rsidR="0063578D">
        <w:t xml:space="preserve"> of the boy as it is seen that</w:t>
      </w:r>
      <w:r w:rsidR="007D5315">
        <w:t xml:space="preserve"> the intent was </w:t>
      </w:r>
      <w:r w:rsidR="0063578D">
        <w:t xml:space="preserve">to still </w:t>
      </w:r>
      <w:r w:rsidR="007D5315">
        <w:t xml:space="preserve">keep </w:t>
      </w:r>
      <w:r w:rsidR="0063578D">
        <w:t>softness</w:t>
      </w:r>
      <w:r w:rsidR="007D5315">
        <w:t xml:space="preserve"> to the </w:t>
      </w:r>
      <w:r w:rsidR="0063578D">
        <w:t>character, which</w:t>
      </w:r>
      <w:r w:rsidR="007D5315">
        <w:t xml:space="preserve"> </w:t>
      </w:r>
      <w:r w:rsidR="00464E6F">
        <w:t>only</w:t>
      </w:r>
      <w:r w:rsidR="007D5315">
        <w:t xml:space="preserve"> </w:t>
      </w:r>
      <w:r w:rsidR="00464E6F">
        <w:t>enhances</w:t>
      </w:r>
      <w:r w:rsidR="007D5315">
        <w:t xml:space="preserve"> the harshness of his </w:t>
      </w:r>
      <w:r w:rsidR="00483095">
        <w:t>surroundings</w:t>
      </w:r>
      <w:r w:rsidR="007D5315">
        <w:t>.</w:t>
      </w:r>
    </w:p>
    <w:p w:rsidR="007D5315" w:rsidRDefault="00EC2552">
      <w:r>
        <w:t xml:space="preserve">I would then plan to again </w:t>
      </w:r>
      <w:r w:rsidR="006E74B7">
        <w:t>explore</w:t>
      </w:r>
      <w:r>
        <w:t xml:space="preserve"> how the narrative would change in this piece if </w:t>
      </w:r>
      <w:r w:rsidR="009C59CF">
        <w:t>the textures were changed along</w:t>
      </w:r>
      <w:r>
        <w:t>side the lighting.</w:t>
      </w:r>
    </w:p>
    <w:p w:rsidR="007D5315" w:rsidRDefault="00EC2552">
      <w:r>
        <w:t xml:space="preserve">For the other image I looked at with lighting ‘wind in the willow’ </w:t>
      </w:r>
      <w:r w:rsidR="00B41BDE">
        <w:t xml:space="preserve">it is evident that the textures used in this illustration by E. H Shepard are very different in </w:t>
      </w:r>
      <w:r w:rsidR="006E74B7">
        <w:t>comparison</w:t>
      </w:r>
      <w:r w:rsidR="00B41BDE">
        <w:t>.</w:t>
      </w:r>
      <w:r w:rsidR="00123542">
        <w:t xml:space="preserve"> The textures Shepard used in his illustration are a lot lighter with softer tones</w:t>
      </w:r>
      <w:r w:rsidR="006E74B7">
        <w:t xml:space="preserve"> to them</w:t>
      </w:r>
      <w:r w:rsidR="00123542">
        <w:t>, an</w:t>
      </w:r>
      <w:r w:rsidR="006E74B7">
        <w:t>d</w:t>
      </w:r>
      <w:r w:rsidR="00123542">
        <w:t xml:space="preserve"> as a </w:t>
      </w:r>
      <w:r w:rsidR="006E74B7">
        <w:t>result</w:t>
      </w:r>
      <w:r w:rsidR="00123542">
        <w:t xml:space="preserve"> of this the </w:t>
      </w:r>
      <w:r w:rsidR="00483095">
        <w:t>atmosphere</w:t>
      </w:r>
      <w:r w:rsidR="006E74B7">
        <w:t xml:space="preserve"> it has created is very calm and peaceful </w:t>
      </w:r>
      <w:r w:rsidR="00153694">
        <w:t xml:space="preserve">one </w:t>
      </w:r>
      <w:r w:rsidR="006E74B7">
        <w:t xml:space="preserve">with more of a </w:t>
      </w:r>
      <w:r w:rsidR="00123542">
        <w:t xml:space="preserve">safe </w:t>
      </w:r>
      <w:r w:rsidR="006E74B7">
        <w:t xml:space="preserve">tone to it. Whereas if the textures used were a lot harsher and dark the illustration would </w:t>
      </w:r>
      <w:r w:rsidR="00153694">
        <w:t xml:space="preserve">soon </w:t>
      </w:r>
      <w:r w:rsidR="006E74B7">
        <w:t>become a lot heav</w:t>
      </w:r>
      <w:r w:rsidR="009C59CF">
        <w:t>i</w:t>
      </w:r>
      <w:r w:rsidR="006E74B7">
        <w:t xml:space="preserve">er </w:t>
      </w:r>
      <w:r w:rsidR="009C59CF">
        <w:t>therefore</w:t>
      </w:r>
      <w:r w:rsidR="00153694">
        <w:t xml:space="preserve"> </w:t>
      </w:r>
      <w:r w:rsidR="006E74B7">
        <w:t xml:space="preserve">straying away from the original textual narrative of the book. </w:t>
      </w:r>
      <w:r w:rsidR="00E644A1">
        <w:t xml:space="preserve">Another noticeable place </w:t>
      </w:r>
      <w:r w:rsidR="00464E6F">
        <w:t>where</w:t>
      </w:r>
      <w:r w:rsidR="00E644A1">
        <w:t xml:space="preserve"> a lot of texture has been used is in the trees. Even</w:t>
      </w:r>
      <w:r w:rsidR="00464E6F">
        <w:t xml:space="preserve"> thou</w:t>
      </w:r>
      <w:r w:rsidR="009C59CF">
        <w:t>gh</w:t>
      </w:r>
      <w:r w:rsidR="00464E6F">
        <w:t xml:space="preserve"> the </w:t>
      </w:r>
      <w:r w:rsidR="00E644A1">
        <w:t xml:space="preserve">forest has a lot of depth to it Shepard has </w:t>
      </w:r>
      <w:r w:rsidR="00464E6F">
        <w:t>steered</w:t>
      </w:r>
      <w:r w:rsidR="00E644A1">
        <w:t xml:space="preserve"> clear from dark </w:t>
      </w:r>
      <w:r w:rsidR="00B357BA">
        <w:t>textures, which</w:t>
      </w:r>
      <w:r w:rsidR="00E644A1">
        <w:t xml:space="preserve"> is what would most </w:t>
      </w:r>
      <w:r w:rsidR="00464E6F">
        <w:t>commonly</w:t>
      </w:r>
      <w:r w:rsidR="00E644A1">
        <w:t xml:space="preserve"> </w:t>
      </w:r>
      <w:r w:rsidR="0021356B">
        <w:t>create</w:t>
      </w:r>
      <w:r w:rsidR="00E644A1">
        <w:t xml:space="preserve"> depth and has replaced it with vibrant</w:t>
      </w:r>
      <w:r w:rsidR="009C59CF">
        <w:t xml:space="preserve"> colours and loose</w:t>
      </w:r>
      <w:r w:rsidR="00E644A1">
        <w:t xml:space="preserve"> </w:t>
      </w:r>
      <w:r w:rsidR="00464E6F">
        <w:t>cross-hatching</w:t>
      </w:r>
      <w:r w:rsidR="00E644A1">
        <w:t xml:space="preserve">. This texture creates a welcoming soft vibe to the illustration and illuminating any fear in the forest. </w:t>
      </w:r>
    </w:p>
    <w:p w:rsidR="00256405" w:rsidRDefault="00256405"/>
    <w:p w:rsidR="00337FBD" w:rsidRDefault="00337FBD">
      <w:pPr>
        <w:rPr>
          <w:b/>
          <w:sz w:val="28"/>
          <w:szCs w:val="28"/>
          <w:u w:val="single"/>
        </w:rPr>
      </w:pPr>
    </w:p>
    <w:p w:rsidR="00337FBD" w:rsidRDefault="00337FBD">
      <w:pPr>
        <w:rPr>
          <w:b/>
          <w:sz w:val="28"/>
          <w:szCs w:val="28"/>
          <w:u w:val="single"/>
        </w:rPr>
      </w:pPr>
    </w:p>
    <w:p w:rsidR="00337FBD" w:rsidRDefault="00337FBD">
      <w:pPr>
        <w:rPr>
          <w:b/>
          <w:sz w:val="28"/>
          <w:szCs w:val="28"/>
          <w:u w:val="single"/>
        </w:rPr>
      </w:pPr>
    </w:p>
    <w:p w:rsidR="00337FBD" w:rsidRDefault="00337FBD">
      <w:pPr>
        <w:rPr>
          <w:b/>
          <w:sz w:val="28"/>
          <w:szCs w:val="28"/>
          <w:u w:val="single"/>
        </w:rPr>
      </w:pPr>
    </w:p>
    <w:p w:rsidR="00337FBD" w:rsidRDefault="00337FBD">
      <w:pPr>
        <w:rPr>
          <w:b/>
          <w:sz w:val="28"/>
          <w:szCs w:val="28"/>
          <w:u w:val="single"/>
        </w:rPr>
      </w:pPr>
    </w:p>
    <w:p w:rsidR="00337FBD" w:rsidRDefault="00337FBD">
      <w:pPr>
        <w:rPr>
          <w:b/>
          <w:sz w:val="28"/>
          <w:szCs w:val="28"/>
          <w:u w:val="single"/>
        </w:rPr>
      </w:pPr>
    </w:p>
    <w:p w:rsidR="00AA61A0" w:rsidRPr="00337FBD" w:rsidRDefault="00EC2552">
      <w:pPr>
        <w:rPr>
          <w:b/>
          <w:sz w:val="28"/>
          <w:szCs w:val="28"/>
          <w:u w:val="single"/>
        </w:rPr>
      </w:pPr>
      <w:r w:rsidRPr="00337FBD">
        <w:rPr>
          <w:b/>
          <w:sz w:val="28"/>
          <w:szCs w:val="28"/>
          <w:u w:val="single"/>
        </w:rPr>
        <w:lastRenderedPageBreak/>
        <w:t>Question preparation</w:t>
      </w:r>
    </w:p>
    <w:p w:rsidR="00AA61A0" w:rsidRDefault="00AA61A0"/>
    <w:p w:rsidR="00AA61A0" w:rsidRDefault="00EC2552">
      <w:r>
        <w:t>Looking into the three keywords that I had chosen has helped lead me to a question for my dissertation next year as it has pushed me to research each element individually instead of looking at the subject as a whole. This has given me a much greater understanding of what the primary aspects of my subject will be and has highlighted what areas are going to need more attention than others</w:t>
      </w:r>
      <w:r w:rsidR="00B357BA">
        <w:t xml:space="preserve"> throughout the assignment</w:t>
      </w:r>
      <w:r>
        <w:t xml:space="preserve">. </w:t>
      </w:r>
      <w:r w:rsidR="00B357BA">
        <w:t>By n</w:t>
      </w:r>
      <w:r>
        <w:t>ow understanding this I will be able to create a fully formed question that I will answer next year for my dissertation.</w:t>
      </w:r>
    </w:p>
    <w:p w:rsidR="00AA61A0" w:rsidRDefault="00AA61A0"/>
    <w:p w:rsidR="00464E6F" w:rsidRPr="009F4DA2" w:rsidRDefault="00EC2552">
      <w:pPr>
        <w:rPr>
          <w:b/>
          <w:sz w:val="28"/>
          <w:szCs w:val="28"/>
          <w:u w:val="single"/>
        </w:rPr>
      </w:pPr>
      <w:r w:rsidRPr="009F4DA2">
        <w:rPr>
          <w:b/>
          <w:sz w:val="28"/>
          <w:szCs w:val="28"/>
          <w:u w:val="single"/>
        </w:rPr>
        <w:t xml:space="preserve">Research question </w:t>
      </w:r>
    </w:p>
    <w:p w:rsidR="00337FBD" w:rsidRDefault="00337FBD"/>
    <w:p w:rsidR="00337FBD" w:rsidRDefault="00EC2552">
      <w:r>
        <w:t>A study into the relationship between illustrative and textual narratives in children's books, and how these narrative illustrations can be manipulated with a change of illustrative style and how this would then affect the original narrative of the books storyline</w:t>
      </w:r>
    </w:p>
    <w:p w:rsidR="00464E6F" w:rsidRDefault="00464E6F"/>
    <w:p w:rsidR="00256405" w:rsidRDefault="00256405">
      <w:pPr>
        <w:rPr>
          <w:b/>
          <w:sz w:val="28"/>
          <w:szCs w:val="28"/>
          <w:u w:val="single"/>
        </w:rPr>
      </w:pPr>
    </w:p>
    <w:p w:rsidR="00337FBD" w:rsidRDefault="00337FBD">
      <w:pPr>
        <w:rPr>
          <w:b/>
          <w:sz w:val="28"/>
          <w:szCs w:val="28"/>
          <w:u w:val="single"/>
        </w:rPr>
      </w:pPr>
    </w:p>
    <w:p w:rsidR="00337FBD" w:rsidRDefault="00337FBD">
      <w:pPr>
        <w:rPr>
          <w:b/>
          <w:sz w:val="28"/>
          <w:szCs w:val="28"/>
          <w:u w:val="single"/>
        </w:rPr>
      </w:pPr>
    </w:p>
    <w:p w:rsidR="00337FBD" w:rsidRDefault="00337FBD">
      <w:pPr>
        <w:rPr>
          <w:b/>
          <w:sz w:val="28"/>
          <w:szCs w:val="28"/>
          <w:u w:val="single"/>
        </w:rPr>
      </w:pPr>
    </w:p>
    <w:p w:rsidR="00464E6F" w:rsidRPr="009F4DA2" w:rsidRDefault="00EC2552">
      <w:pPr>
        <w:rPr>
          <w:b/>
          <w:sz w:val="28"/>
          <w:szCs w:val="28"/>
          <w:u w:val="single"/>
        </w:rPr>
      </w:pPr>
      <w:r w:rsidRPr="009F4DA2">
        <w:rPr>
          <w:b/>
          <w:sz w:val="28"/>
          <w:szCs w:val="28"/>
          <w:u w:val="single"/>
        </w:rPr>
        <w:t xml:space="preserve">Bibliography </w:t>
      </w:r>
    </w:p>
    <w:p w:rsidR="00B36213" w:rsidRPr="009F4DA2" w:rsidRDefault="00B36213">
      <w:pPr>
        <w:rPr>
          <w:b/>
          <w:sz w:val="28"/>
          <w:szCs w:val="28"/>
          <w:u w:val="single"/>
        </w:rPr>
      </w:pPr>
    </w:p>
    <w:p w:rsidR="00B36213" w:rsidRPr="009F4DA2" w:rsidRDefault="00EC2552" w:rsidP="009F4DA2">
      <w:pPr>
        <w:tabs>
          <w:tab w:val="left" w:pos="1183"/>
        </w:tabs>
        <w:rPr>
          <w:b/>
          <w:sz w:val="28"/>
          <w:szCs w:val="28"/>
          <w:u w:val="single"/>
        </w:rPr>
      </w:pPr>
      <w:r w:rsidRPr="009F4DA2">
        <w:rPr>
          <w:b/>
          <w:sz w:val="28"/>
          <w:szCs w:val="28"/>
          <w:u w:val="single"/>
        </w:rPr>
        <w:t xml:space="preserve">Books </w:t>
      </w:r>
    </w:p>
    <w:p w:rsidR="00B36213" w:rsidRPr="009F4DA2" w:rsidRDefault="00B36213">
      <w:pPr>
        <w:rPr>
          <w:sz w:val="28"/>
          <w:szCs w:val="28"/>
        </w:rPr>
      </w:pPr>
    </w:p>
    <w:p w:rsidR="00B36213" w:rsidRDefault="00EC2552">
      <w:r>
        <w:t>Where the wild things are, by Maurice Sendak, published 09.04.1963 Harper &amp; Row</w:t>
      </w:r>
    </w:p>
    <w:p w:rsidR="00B36213" w:rsidRDefault="00B36213"/>
    <w:p w:rsidR="00B36213" w:rsidRDefault="00EC2552">
      <w:r>
        <w:t>Wind and the willow, by Kenneth Grahame (</w:t>
      </w:r>
      <w:r w:rsidR="00373136">
        <w:t>illustrator</w:t>
      </w:r>
      <w:r>
        <w:t xml:space="preserve"> </w:t>
      </w:r>
      <w:r w:rsidR="00373136">
        <w:t>E. H Shepard)</w:t>
      </w:r>
    </w:p>
    <w:p w:rsidR="00E644A1" w:rsidRDefault="00EC2552">
      <w:r>
        <w:t xml:space="preserve">27.08.1981 </w:t>
      </w:r>
      <w:r w:rsidR="00373136">
        <w:t xml:space="preserve">Methuen young books </w:t>
      </w:r>
    </w:p>
    <w:p w:rsidR="00E644A1" w:rsidRDefault="00E644A1"/>
    <w:p w:rsidR="00E644A1" w:rsidRDefault="00E644A1"/>
    <w:p w:rsidR="00384241" w:rsidRDefault="00384241"/>
    <w:p w:rsidR="00A95E47" w:rsidRDefault="00A95E47"/>
    <w:p w:rsidR="0084795F" w:rsidRDefault="0084795F"/>
    <w:sectPr w:rsidR="0084795F" w:rsidSect="00597F87">
      <w:headerReference w:type="default" r:id="rId9"/>
      <w:pgSz w:w="11900" w:h="16840"/>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commentEx w15:paraId="739906C6" w15:done="0"/>
  <w15:commentEx w15:paraId="29BFFA40" w15:done="0"/>
  <w15:commentEx w15:paraId="1C68136E" w15:done="0"/>
  <w15:commentEx w15:paraId="16AEAE8C" w15:done="0"/>
  <w15:commentEx w15:paraId="736A2EEC" w15:done="0"/>
  <w15:commentEx w15:paraId="6AF745A6" w15:done="0"/>
  <w15:commentEx w15:paraId="7BDEFB2D" w15:done="0"/>
  <w15:commentEx w15:paraId="1DF3CD18" w15:done="0"/>
  <w15:commentEx w15:paraId="559056BE" w15:done="0"/>
  <w15:commentEx w15:paraId="5E4C66C8" w15:done="0"/>
  <w15:commentEx w15:paraId="62E8D541" w15:done="0"/>
  <w15:commentEx w15:paraId="2DC97C9D" w15:done="0"/>
  <w15:commentEx w15:paraId="6DDA957D" w15:done="0"/>
  <w15:commentEx w15:paraId="6178F8A0" w15:done="0"/>
  <w15:commentEx w15:paraId="6BC613C7" w15:done="0"/>
  <w15:commentEx w15:paraId="0FD1DAE2" w15:done="0"/>
  <w15:commentEx w15:paraId="47DEA0C6" w15:done="0"/>
  <w15:commentEx w15:paraId="17505FAC" w15:done="0"/>
  <w15:commentEx w15:paraId="551F1508" w15:done="0"/>
  <w15:commentEx w15:paraId="0CCBCE80" w15:done="0"/>
  <w15:commentEx w15:paraId="5A5D1C29" w15:done="0"/>
  <w15:commentEx w15:paraId="65231D34" w15:done="0"/>
  <w15:commentEx w15:paraId="5FBA3ECF" w15:done="0"/>
  <w15:commentEx w15:paraId="50463C29" w15:done="0"/>
  <w15:commentEx w15:paraId="3F864039" w15:done="0"/>
  <w15:commentEx w15:paraId="64A5E696" w15:done="0"/>
  <w15:commentEx w15:paraId="556E6D29" w15:done="0"/>
  <w15:commentEx w15:paraId="181E0D70" w15:done="0"/>
  <w15:commentEx w15:paraId="11235162" w15:done="0"/>
  <w15:commentEx w15:paraId="04B4DF65" w15:done="0"/>
  <w15:commentEx w15:paraId="6F480564" w15:done="0"/>
  <w15:commentEx w15:paraId="6A49B4C3" w15:done="0"/>
  <w15:commentEx w15:paraId="09E5C99F" w15:done="0"/>
  <w15:commentEx w15:paraId="7C9599CA" w15:done="0"/>
  <w15:commentEx w15:paraId="2CB9D560" w15:done="0"/>
  <w15:commentEx w15:paraId="009D5A9D" w15:done="0"/>
  <w15:commentEx w15:paraId="76F38C6F" w15:done="0"/>
  <w15:commentEx w15:paraId="75A90909" w15:done="0"/>
  <w15:commentEx w15:paraId="35238CDE" w15:done="0"/>
  <w15:commentEx w15:paraId="431C1645" w15:done="0"/>
  <w15:commentEx w15:paraId="7ADB838E" w15:done="0"/>
  <w15:commentEx w15:paraId="47483B5B" w15:done="0"/>
  <w15:commentEx w15:paraId="4E53044D" w15:done="0"/>
  <w15:commentEx w15:paraId="12240F9F" w15:done="0"/>
  <w15:commentEx w15:paraId="72C45AD1" w15:done="0"/>
  <w15:commentEx w15:paraId="77034E0A" w15:done="0"/>
  <w15:commentEx w15:paraId="0A52B7BE" w15:done="0"/>
  <w15:commentEx w15:paraId="6DD1175A" w15:done="0"/>
  <w15:commentEx w15:paraId="79CFC842"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A24" w:rsidRDefault="00EC2552">
      <w:r>
        <w:separator/>
      </w:r>
    </w:p>
  </w:endnote>
  <w:endnote w:type="continuationSeparator" w:id="0">
    <w:p w:rsidR="00107A24" w:rsidRDefault="00EC2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A24" w:rsidRDefault="00EC2552">
      <w:r>
        <w:separator/>
      </w:r>
    </w:p>
  </w:footnote>
  <w:footnote w:type="continuationSeparator" w:id="0">
    <w:p w:rsidR="00107A24" w:rsidRDefault="00EC255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BA" w:rsidRDefault="00EC2552">
    <w:pPr>
      <w:pStyle w:val="Header"/>
    </w:pPr>
    <w:r>
      <w:t xml:space="preserve">Emily-Jayne Botting P147425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F16"/>
    <w:rsid w:val="000075DA"/>
    <w:rsid w:val="00056076"/>
    <w:rsid w:val="000A1C8C"/>
    <w:rsid w:val="00100B64"/>
    <w:rsid w:val="00107A24"/>
    <w:rsid w:val="00123542"/>
    <w:rsid w:val="0012677A"/>
    <w:rsid w:val="00153694"/>
    <w:rsid w:val="00162759"/>
    <w:rsid w:val="00193CEA"/>
    <w:rsid w:val="001A31D8"/>
    <w:rsid w:val="001D0B64"/>
    <w:rsid w:val="0021356B"/>
    <w:rsid w:val="00224501"/>
    <w:rsid w:val="00256405"/>
    <w:rsid w:val="002D21E8"/>
    <w:rsid w:val="00337FBD"/>
    <w:rsid w:val="00373136"/>
    <w:rsid w:val="00384241"/>
    <w:rsid w:val="004629F6"/>
    <w:rsid w:val="00464E6F"/>
    <w:rsid w:val="00475860"/>
    <w:rsid w:val="00483095"/>
    <w:rsid w:val="00496B80"/>
    <w:rsid w:val="004C07C9"/>
    <w:rsid w:val="004F7AAC"/>
    <w:rsid w:val="00500F31"/>
    <w:rsid w:val="00597F87"/>
    <w:rsid w:val="005C4780"/>
    <w:rsid w:val="005C5623"/>
    <w:rsid w:val="005D6676"/>
    <w:rsid w:val="00624E21"/>
    <w:rsid w:val="00627556"/>
    <w:rsid w:val="006355A3"/>
    <w:rsid w:val="0063578D"/>
    <w:rsid w:val="00681F16"/>
    <w:rsid w:val="00697AF8"/>
    <w:rsid w:val="006C2CF3"/>
    <w:rsid w:val="006E74B7"/>
    <w:rsid w:val="00703DD5"/>
    <w:rsid w:val="00742317"/>
    <w:rsid w:val="007A4339"/>
    <w:rsid w:val="007C4812"/>
    <w:rsid w:val="007D5315"/>
    <w:rsid w:val="007D7628"/>
    <w:rsid w:val="0084795F"/>
    <w:rsid w:val="008717EA"/>
    <w:rsid w:val="008F727E"/>
    <w:rsid w:val="009247C1"/>
    <w:rsid w:val="00934976"/>
    <w:rsid w:val="009A0EAE"/>
    <w:rsid w:val="009B4C4C"/>
    <w:rsid w:val="009C59CF"/>
    <w:rsid w:val="009D018E"/>
    <w:rsid w:val="009F22FF"/>
    <w:rsid w:val="009F4DA2"/>
    <w:rsid w:val="00A00D88"/>
    <w:rsid w:val="00A63DD5"/>
    <w:rsid w:val="00A95761"/>
    <w:rsid w:val="00A95E47"/>
    <w:rsid w:val="00AA61A0"/>
    <w:rsid w:val="00B01CCB"/>
    <w:rsid w:val="00B357BA"/>
    <w:rsid w:val="00B36213"/>
    <w:rsid w:val="00B41BDE"/>
    <w:rsid w:val="00BF57DC"/>
    <w:rsid w:val="00C03B22"/>
    <w:rsid w:val="00C15471"/>
    <w:rsid w:val="00C34D2F"/>
    <w:rsid w:val="00C63DEE"/>
    <w:rsid w:val="00CB0834"/>
    <w:rsid w:val="00CF2ED0"/>
    <w:rsid w:val="00DC311D"/>
    <w:rsid w:val="00DE1FD8"/>
    <w:rsid w:val="00DF24D3"/>
    <w:rsid w:val="00E35A09"/>
    <w:rsid w:val="00E46FC6"/>
    <w:rsid w:val="00E500B8"/>
    <w:rsid w:val="00E644A1"/>
    <w:rsid w:val="00EC2552"/>
    <w:rsid w:val="00F26284"/>
    <w:rsid w:val="00FA00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F31"/>
    <w:pPr>
      <w:tabs>
        <w:tab w:val="center" w:pos="4320"/>
        <w:tab w:val="right" w:pos="8640"/>
      </w:tabs>
    </w:pPr>
  </w:style>
  <w:style w:type="character" w:customStyle="1" w:styleId="HeaderChar">
    <w:name w:val="Header Char"/>
    <w:basedOn w:val="DefaultParagraphFont"/>
    <w:link w:val="Header"/>
    <w:uiPriority w:val="99"/>
    <w:rsid w:val="00500F31"/>
  </w:style>
  <w:style w:type="paragraph" w:styleId="Footer">
    <w:name w:val="footer"/>
    <w:basedOn w:val="Normal"/>
    <w:link w:val="FooterChar"/>
    <w:uiPriority w:val="99"/>
    <w:unhideWhenUsed/>
    <w:rsid w:val="00500F31"/>
    <w:pPr>
      <w:tabs>
        <w:tab w:val="center" w:pos="4320"/>
        <w:tab w:val="right" w:pos="8640"/>
      </w:tabs>
    </w:pPr>
  </w:style>
  <w:style w:type="character" w:customStyle="1" w:styleId="FooterChar">
    <w:name w:val="Footer Char"/>
    <w:basedOn w:val="DefaultParagraphFont"/>
    <w:link w:val="Footer"/>
    <w:uiPriority w:val="99"/>
    <w:rsid w:val="00500F31"/>
  </w:style>
  <w:style w:type="paragraph" w:styleId="BalloonText">
    <w:name w:val="Balloon Text"/>
    <w:basedOn w:val="Normal"/>
    <w:link w:val="BalloonTextChar"/>
    <w:uiPriority w:val="99"/>
    <w:semiHidden/>
    <w:unhideWhenUsed/>
    <w:rsid w:val="00464E6F"/>
    <w:rPr>
      <w:rFonts w:ascii="Lucida Grande" w:hAnsi="Lucida Grande"/>
      <w:sz w:val="18"/>
      <w:szCs w:val="18"/>
    </w:rPr>
  </w:style>
  <w:style w:type="character" w:customStyle="1" w:styleId="BalloonTextChar">
    <w:name w:val="Balloon Text Char"/>
    <w:basedOn w:val="DefaultParagraphFont"/>
    <w:link w:val="BalloonText"/>
    <w:uiPriority w:val="99"/>
    <w:semiHidden/>
    <w:rsid w:val="00464E6F"/>
    <w:rPr>
      <w:rFonts w:ascii="Lucida Grande" w:hAnsi="Lucida Grande"/>
      <w:sz w:val="18"/>
      <w:szCs w:val="18"/>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F31"/>
    <w:pPr>
      <w:tabs>
        <w:tab w:val="center" w:pos="4320"/>
        <w:tab w:val="right" w:pos="8640"/>
      </w:tabs>
    </w:pPr>
  </w:style>
  <w:style w:type="character" w:customStyle="1" w:styleId="HeaderChar">
    <w:name w:val="Header Char"/>
    <w:basedOn w:val="DefaultParagraphFont"/>
    <w:link w:val="Header"/>
    <w:uiPriority w:val="99"/>
    <w:rsid w:val="00500F31"/>
  </w:style>
  <w:style w:type="paragraph" w:styleId="Footer">
    <w:name w:val="footer"/>
    <w:basedOn w:val="Normal"/>
    <w:link w:val="FooterChar"/>
    <w:uiPriority w:val="99"/>
    <w:unhideWhenUsed/>
    <w:rsid w:val="00500F31"/>
    <w:pPr>
      <w:tabs>
        <w:tab w:val="center" w:pos="4320"/>
        <w:tab w:val="right" w:pos="8640"/>
      </w:tabs>
    </w:pPr>
  </w:style>
  <w:style w:type="character" w:customStyle="1" w:styleId="FooterChar">
    <w:name w:val="Footer Char"/>
    <w:basedOn w:val="DefaultParagraphFont"/>
    <w:link w:val="Footer"/>
    <w:uiPriority w:val="99"/>
    <w:rsid w:val="00500F31"/>
  </w:style>
  <w:style w:type="paragraph" w:styleId="BalloonText">
    <w:name w:val="Balloon Text"/>
    <w:basedOn w:val="Normal"/>
    <w:link w:val="BalloonTextChar"/>
    <w:uiPriority w:val="99"/>
    <w:semiHidden/>
    <w:unhideWhenUsed/>
    <w:rsid w:val="00464E6F"/>
    <w:rPr>
      <w:rFonts w:ascii="Lucida Grande" w:hAnsi="Lucida Grande"/>
      <w:sz w:val="18"/>
      <w:szCs w:val="18"/>
    </w:rPr>
  </w:style>
  <w:style w:type="character" w:customStyle="1" w:styleId="BalloonTextChar">
    <w:name w:val="Balloon Text Char"/>
    <w:basedOn w:val="DefaultParagraphFont"/>
    <w:link w:val="BalloonText"/>
    <w:uiPriority w:val="99"/>
    <w:semiHidden/>
    <w:rsid w:val="00464E6F"/>
    <w:rPr>
      <w:rFonts w:ascii="Lucida Grande" w:hAnsi="Lucida Grande"/>
      <w:sz w:val="18"/>
      <w:szCs w:val="18"/>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11/relationships/commentsExtended" Target="commentsExtended.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header" Target="header1.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1764</Words>
  <Characters>10057</Characters>
  <Application>Microsoft Macintosh Word</Application>
  <DocSecurity>0</DocSecurity>
  <Lines>83</Lines>
  <Paragraphs>23</Paragraphs>
  <ScaleCrop>false</ScaleCrop>
  <Company/>
  <LinksUpToDate>false</LinksUpToDate>
  <CharactersWithSpaces>11798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Botting</dc:creator>
  <cp:lastModifiedBy>Emily Botting</cp:lastModifiedBy>
  <cp:revision>2</cp:revision>
  <cp:lastPrinted>2018-05-08T22:08:00Z</cp:lastPrinted>
  <dcterms:created xsi:type="dcterms:W3CDTF">2018-05-09T21:00:00Z</dcterms:created>
  <dcterms:modified xsi:type="dcterms:W3CDTF">2018-05-09T21:00:00Z</dcterms:modified>
</cp:coreProperties>
</file>