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FCDC0F" w14:textId="33C807C9" w:rsidR="00EF384E" w:rsidRPr="00B8704B" w:rsidRDefault="00620CD7" w:rsidP="00EF384E">
      <w:pPr>
        <w:rPr>
          <w:rFonts w:ascii="Arial" w:hAnsi="Arial" w:cs="Arial"/>
          <w:sz w:val="44"/>
          <w:szCs w:val="44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1BDF7B65" wp14:editId="172EB031">
            <wp:simplePos x="0" y="0"/>
            <wp:positionH relativeFrom="column">
              <wp:posOffset>-19050</wp:posOffset>
            </wp:positionH>
            <wp:positionV relativeFrom="paragraph">
              <wp:posOffset>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950625D" w14:textId="77777777" w:rsidR="00EF384E" w:rsidRDefault="00EF384E" w:rsidP="00EF384E">
      <w:pPr>
        <w:ind w:left="720"/>
        <w:jc w:val="right"/>
        <w:rPr>
          <w:rFonts w:ascii="Arial" w:hAnsi="Arial" w:cs="Arial"/>
          <w:sz w:val="44"/>
          <w:szCs w:val="44"/>
        </w:rPr>
      </w:pPr>
    </w:p>
    <w:p w14:paraId="05C21091" w14:textId="77777777" w:rsidR="00EF384E" w:rsidRDefault="00EF384E" w:rsidP="00EF384E">
      <w:pPr>
        <w:ind w:left="720"/>
        <w:jc w:val="right"/>
        <w:rPr>
          <w:rFonts w:ascii="Arial" w:hAnsi="Arial" w:cs="Arial"/>
          <w:sz w:val="44"/>
          <w:szCs w:val="44"/>
        </w:rPr>
      </w:pPr>
    </w:p>
    <w:p w14:paraId="3C93189F" w14:textId="7BDA6E30" w:rsidR="00EF384E" w:rsidRPr="00B8704B" w:rsidRDefault="00EF384E" w:rsidP="00EF384E">
      <w:pPr>
        <w:ind w:left="720"/>
        <w:jc w:val="right"/>
        <w:rPr>
          <w:rFonts w:ascii="Arial" w:hAnsi="Arial" w:cs="Arial"/>
          <w:sz w:val="44"/>
          <w:szCs w:val="44"/>
        </w:rPr>
      </w:pPr>
      <w:r w:rsidRPr="00B8704B">
        <w:rPr>
          <w:rFonts w:ascii="Arial" w:hAnsi="Arial" w:cs="Arial"/>
          <w:sz w:val="44"/>
          <w:szCs w:val="44"/>
        </w:rPr>
        <w:t xml:space="preserve">Bachelor of Arts in Applied Business </w:t>
      </w:r>
    </w:p>
    <w:p w14:paraId="72245830" w14:textId="77777777" w:rsidR="00EF384E" w:rsidRPr="00B8704B" w:rsidRDefault="00EF384E" w:rsidP="00EF384E">
      <w:pPr>
        <w:ind w:left="720"/>
        <w:jc w:val="right"/>
        <w:rPr>
          <w:rFonts w:ascii="Arial" w:hAnsi="Arial" w:cs="Arial"/>
          <w:sz w:val="44"/>
          <w:szCs w:val="44"/>
        </w:rPr>
      </w:pPr>
      <w:r w:rsidRPr="00B8704B">
        <w:rPr>
          <w:rFonts w:ascii="Arial" w:hAnsi="Arial" w:cs="Arial"/>
          <w:sz w:val="44"/>
          <w:szCs w:val="44"/>
        </w:rPr>
        <w:t xml:space="preserve">LEVEL 5 </w:t>
      </w:r>
    </w:p>
    <w:p w14:paraId="77580DC3" w14:textId="77777777" w:rsidR="00EF384E" w:rsidRPr="00B8704B" w:rsidRDefault="00EF384E" w:rsidP="00EF384E">
      <w:pPr>
        <w:ind w:left="720"/>
        <w:jc w:val="right"/>
        <w:rPr>
          <w:rFonts w:ascii="Arial" w:hAnsi="Arial" w:cs="Arial"/>
          <w:sz w:val="44"/>
          <w:szCs w:val="44"/>
        </w:rPr>
      </w:pPr>
    </w:p>
    <w:p w14:paraId="0814FA70" w14:textId="77777777" w:rsidR="00EF384E" w:rsidRDefault="00EF384E" w:rsidP="00EF384E">
      <w:pPr>
        <w:ind w:left="720"/>
        <w:jc w:val="right"/>
        <w:rPr>
          <w:rFonts w:ascii="Arial" w:hAnsi="Arial" w:cs="Arial"/>
          <w:sz w:val="44"/>
          <w:szCs w:val="44"/>
        </w:rPr>
      </w:pPr>
      <w:r w:rsidRPr="00B8704B">
        <w:rPr>
          <w:rFonts w:ascii="Arial" w:hAnsi="Arial" w:cs="Arial"/>
          <w:sz w:val="44"/>
          <w:szCs w:val="44"/>
        </w:rPr>
        <w:t>Module Name: Enterprise Development and Commercial Innovation</w:t>
      </w:r>
    </w:p>
    <w:p w14:paraId="27D85343" w14:textId="77777777" w:rsidR="00EF384E" w:rsidRPr="00B8704B" w:rsidRDefault="00EF384E" w:rsidP="00EF384E">
      <w:pPr>
        <w:ind w:left="720"/>
        <w:jc w:val="right"/>
        <w:rPr>
          <w:rFonts w:ascii="Arial" w:hAnsi="Arial" w:cs="Arial"/>
          <w:sz w:val="44"/>
          <w:szCs w:val="44"/>
        </w:rPr>
      </w:pPr>
      <w:r w:rsidRPr="00B8704B">
        <w:rPr>
          <w:rFonts w:ascii="Arial" w:hAnsi="Arial" w:cs="Arial"/>
          <w:sz w:val="44"/>
          <w:szCs w:val="44"/>
        </w:rPr>
        <w:t>BMBS5000</w:t>
      </w:r>
    </w:p>
    <w:p w14:paraId="30FEEA23" w14:textId="77777777" w:rsidR="00EF384E" w:rsidRPr="00B8704B" w:rsidRDefault="00EF384E" w:rsidP="00EF384E">
      <w:pPr>
        <w:ind w:left="720"/>
        <w:jc w:val="right"/>
        <w:rPr>
          <w:rFonts w:ascii="Arial" w:hAnsi="Arial" w:cs="Arial"/>
          <w:sz w:val="44"/>
          <w:szCs w:val="44"/>
        </w:rPr>
      </w:pPr>
    </w:p>
    <w:p w14:paraId="3E690E6A" w14:textId="77777777" w:rsidR="00EF384E" w:rsidRDefault="00EF384E" w:rsidP="00EF384E">
      <w:pPr>
        <w:ind w:left="720"/>
        <w:jc w:val="right"/>
        <w:rPr>
          <w:rFonts w:ascii="Arial" w:hAnsi="Arial" w:cs="Arial"/>
          <w:sz w:val="44"/>
          <w:szCs w:val="44"/>
        </w:rPr>
      </w:pPr>
      <w:r w:rsidRPr="00B8704B">
        <w:rPr>
          <w:rFonts w:ascii="Arial" w:hAnsi="Arial" w:cs="Arial"/>
          <w:sz w:val="44"/>
          <w:szCs w:val="44"/>
        </w:rPr>
        <w:t>Module Lead: Chris Wilkin</w:t>
      </w:r>
    </w:p>
    <w:p w14:paraId="5F5AE035" w14:textId="016E42AA" w:rsidR="00EF384E" w:rsidRDefault="00EF384E" w:rsidP="00EF384E">
      <w:pPr>
        <w:ind w:left="720"/>
        <w:jc w:val="right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 xml:space="preserve">Student name: Silviu </w:t>
      </w:r>
      <w:r w:rsidR="00EC0551">
        <w:rPr>
          <w:rFonts w:ascii="Arial" w:hAnsi="Arial" w:cs="Arial"/>
          <w:sz w:val="44"/>
          <w:szCs w:val="44"/>
        </w:rPr>
        <w:t>Ciobotaru</w:t>
      </w:r>
    </w:p>
    <w:p w14:paraId="3C583A14" w14:textId="49EE040B" w:rsidR="00EF384E" w:rsidRPr="00B8704B" w:rsidRDefault="00EF384E" w:rsidP="00EF384E">
      <w:pPr>
        <w:ind w:left="720"/>
        <w:jc w:val="right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t>Student number: 24</w:t>
      </w:r>
      <w:r w:rsidR="00101A43">
        <w:rPr>
          <w:rFonts w:ascii="Arial" w:hAnsi="Arial" w:cs="Arial"/>
          <w:sz w:val="44"/>
          <w:szCs w:val="44"/>
        </w:rPr>
        <w:t>21416</w:t>
      </w:r>
      <w:r>
        <w:rPr>
          <w:rFonts w:ascii="Arial" w:hAnsi="Arial" w:cs="Arial"/>
          <w:sz w:val="44"/>
          <w:szCs w:val="44"/>
        </w:rPr>
        <w:t xml:space="preserve"> </w:t>
      </w:r>
    </w:p>
    <w:p w14:paraId="1FB8EF87" w14:textId="77777777" w:rsidR="00EF384E" w:rsidRPr="00B8704B" w:rsidRDefault="00EF384E" w:rsidP="00EF384E">
      <w:pPr>
        <w:ind w:left="720"/>
        <w:jc w:val="right"/>
        <w:rPr>
          <w:rFonts w:ascii="Arial" w:hAnsi="Arial" w:cs="Arial"/>
          <w:sz w:val="44"/>
          <w:szCs w:val="44"/>
        </w:rPr>
      </w:pPr>
      <w:r w:rsidRPr="00B8704B">
        <w:rPr>
          <w:rFonts w:ascii="Arial" w:hAnsi="Arial" w:cs="Arial"/>
          <w:sz w:val="44"/>
          <w:szCs w:val="44"/>
        </w:rPr>
        <w:t xml:space="preserve"> </w:t>
      </w:r>
    </w:p>
    <w:p w14:paraId="14C9D4DA" w14:textId="77777777" w:rsidR="00EF384E" w:rsidRPr="00B8704B" w:rsidRDefault="00EF384E" w:rsidP="00EF384E">
      <w:pPr>
        <w:ind w:left="720"/>
        <w:jc w:val="right"/>
        <w:rPr>
          <w:rFonts w:ascii="Arial" w:hAnsi="Arial" w:cs="Arial"/>
          <w:sz w:val="44"/>
          <w:szCs w:val="44"/>
        </w:rPr>
      </w:pPr>
    </w:p>
    <w:p w14:paraId="1DF77BA0" w14:textId="77777777" w:rsidR="00EF384E" w:rsidRPr="00B8704B" w:rsidRDefault="00EF384E" w:rsidP="00EF384E">
      <w:pPr>
        <w:ind w:left="720"/>
        <w:jc w:val="right"/>
        <w:rPr>
          <w:rFonts w:ascii="Arial" w:hAnsi="Arial" w:cs="Arial"/>
          <w:sz w:val="44"/>
          <w:szCs w:val="44"/>
        </w:rPr>
      </w:pPr>
    </w:p>
    <w:p w14:paraId="3A4E6717" w14:textId="77777777" w:rsidR="00EF384E" w:rsidRDefault="00EF384E" w:rsidP="00EF384E">
      <w:pPr>
        <w:ind w:left="720"/>
        <w:jc w:val="right"/>
        <w:rPr>
          <w:rFonts w:ascii="Arial" w:hAnsi="Arial" w:cs="Arial"/>
          <w:sz w:val="44"/>
          <w:szCs w:val="44"/>
        </w:rPr>
      </w:pPr>
      <w:r w:rsidRPr="00B8704B">
        <w:rPr>
          <w:rFonts w:ascii="Arial" w:hAnsi="Arial" w:cs="Arial"/>
          <w:sz w:val="44"/>
          <w:szCs w:val="44"/>
        </w:rPr>
        <w:t>Trimester 1</w:t>
      </w:r>
    </w:p>
    <w:p w14:paraId="6CD5BF82" w14:textId="77777777" w:rsidR="00EF384E" w:rsidRDefault="00EF384E" w:rsidP="00EF384E">
      <w:pPr>
        <w:ind w:left="720"/>
        <w:jc w:val="right"/>
        <w:rPr>
          <w:rFonts w:ascii="Arial" w:hAnsi="Arial" w:cs="Arial"/>
          <w:sz w:val="44"/>
          <w:szCs w:val="44"/>
        </w:rPr>
      </w:pPr>
      <w:r w:rsidRPr="00B8704B">
        <w:rPr>
          <w:rFonts w:ascii="Arial" w:hAnsi="Arial" w:cs="Arial"/>
          <w:sz w:val="44"/>
          <w:szCs w:val="44"/>
        </w:rPr>
        <w:t>2026- 2027</w:t>
      </w:r>
    </w:p>
    <w:p w14:paraId="49BBDD0D" w14:textId="77777777" w:rsidR="00EF384E" w:rsidRDefault="00EF384E" w:rsidP="00EF384E">
      <w:pPr>
        <w:ind w:left="720"/>
        <w:jc w:val="right"/>
        <w:rPr>
          <w:rFonts w:ascii="Arial" w:hAnsi="Arial" w:cs="Arial"/>
          <w:sz w:val="44"/>
          <w:szCs w:val="44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-87230650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C0E41BC" w14:textId="6FDC0037" w:rsidR="005C15A9" w:rsidRDefault="005C15A9">
          <w:pPr>
            <w:pStyle w:val="TOCHeading"/>
          </w:pPr>
          <w:r>
            <w:t>Contents</w:t>
          </w:r>
        </w:p>
        <w:p w14:paraId="4693F9B1" w14:textId="57251CA6" w:rsidR="005C15A9" w:rsidRDefault="005C15A9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2228540" w:history="1">
            <w:r w:rsidRPr="00531F95">
              <w:rPr>
                <w:rStyle w:val="Hyperlink"/>
                <w:noProof/>
              </w:rPr>
              <w:t>1.Value Proposition Canvas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_Toc242228540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DEE34D" w14:textId="49906FD3" w:rsidR="005C15A9" w:rsidRDefault="005C15A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42228541" w:history="1">
            <w:r w:rsidRPr="00531F95">
              <w:rPr>
                <w:rStyle w:val="Hyperlink"/>
                <w:noProof/>
              </w:rPr>
              <w:t>2. Business Mind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_Toc242228541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C2DF4F" w14:textId="4B4BBD1B" w:rsidR="005C15A9" w:rsidRDefault="005C15A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42228542" w:history="1">
            <w:r w:rsidRPr="00531F95">
              <w:rPr>
                <w:rStyle w:val="Hyperlink"/>
                <w:noProof/>
              </w:rPr>
              <w:t>3.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_Toc242228542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FDA779" w14:textId="7FCB5684" w:rsidR="005C15A9" w:rsidRDefault="005C15A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42228543" w:history="1">
            <w:r w:rsidRPr="00531F95">
              <w:rPr>
                <w:rStyle w:val="Hyperlink"/>
                <w:noProof/>
              </w:rPr>
              <w:t>4. AI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_Toc242228543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FCC9DF" w14:textId="36C2F273" w:rsidR="005C15A9" w:rsidRDefault="005C15A9">
          <w:r>
            <w:rPr>
              <w:b/>
              <w:bCs/>
            </w:rPr>
            <w:fldChar w:fldCharType="end"/>
          </w:r>
        </w:p>
      </w:sdtContent>
    </w:sdt>
    <w:p w14:paraId="1B1C1F6D" w14:textId="77777777" w:rsidR="005C15A9" w:rsidRDefault="005C15A9" w:rsidP="00275CFA">
      <w:pPr>
        <w:pStyle w:val="Heading1"/>
        <w:rPr>
          <w:color w:val="000000" w:themeColor="text1"/>
        </w:rPr>
      </w:pPr>
      <w:bookmarkStart w:id="0" w:name="_Toc242228540"/>
    </w:p>
    <w:p w14:paraId="72FD0EA5" w14:textId="77777777" w:rsidR="005C15A9" w:rsidRDefault="005C15A9" w:rsidP="00275CFA">
      <w:pPr>
        <w:pStyle w:val="Heading1"/>
        <w:rPr>
          <w:color w:val="000000" w:themeColor="text1"/>
        </w:rPr>
      </w:pPr>
    </w:p>
    <w:p w14:paraId="201285A3" w14:textId="77777777" w:rsidR="005C15A9" w:rsidRDefault="005C15A9" w:rsidP="00275CFA">
      <w:pPr>
        <w:pStyle w:val="Heading1"/>
        <w:rPr>
          <w:color w:val="000000" w:themeColor="text1"/>
        </w:rPr>
      </w:pPr>
    </w:p>
    <w:p w14:paraId="103663F1" w14:textId="77777777" w:rsidR="005C15A9" w:rsidRDefault="005C15A9" w:rsidP="00275CFA">
      <w:pPr>
        <w:pStyle w:val="Heading1"/>
        <w:rPr>
          <w:color w:val="000000" w:themeColor="text1"/>
        </w:rPr>
      </w:pPr>
    </w:p>
    <w:p w14:paraId="7A58492D" w14:textId="77777777" w:rsidR="005C15A9" w:rsidRDefault="005C15A9" w:rsidP="00275CFA">
      <w:pPr>
        <w:pStyle w:val="Heading1"/>
        <w:rPr>
          <w:color w:val="000000" w:themeColor="text1"/>
        </w:rPr>
      </w:pPr>
    </w:p>
    <w:p w14:paraId="1554C774" w14:textId="77777777" w:rsidR="005C15A9" w:rsidRDefault="005C15A9" w:rsidP="00275CFA">
      <w:pPr>
        <w:pStyle w:val="Heading1"/>
        <w:rPr>
          <w:color w:val="000000" w:themeColor="text1"/>
        </w:rPr>
      </w:pPr>
    </w:p>
    <w:p w14:paraId="3AC8494A" w14:textId="77777777" w:rsidR="005C15A9" w:rsidRDefault="005C15A9" w:rsidP="00275CFA">
      <w:pPr>
        <w:pStyle w:val="Heading1"/>
        <w:rPr>
          <w:color w:val="000000" w:themeColor="text1"/>
        </w:rPr>
      </w:pPr>
    </w:p>
    <w:p w14:paraId="799EAE89" w14:textId="77777777" w:rsidR="005C15A9" w:rsidRDefault="005C15A9" w:rsidP="00275CFA">
      <w:pPr>
        <w:pStyle w:val="Heading1"/>
        <w:rPr>
          <w:color w:val="000000" w:themeColor="text1"/>
        </w:rPr>
      </w:pPr>
    </w:p>
    <w:p w14:paraId="27232C3E" w14:textId="77777777" w:rsidR="005C15A9" w:rsidRDefault="005C15A9" w:rsidP="00275CFA">
      <w:pPr>
        <w:pStyle w:val="Heading1"/>
        <w:rPr>
          <w:color w:val="000000" w:themeColor="text1"/>
        </w:rPr>
      </w:pPr>
    </w:p>
    <w:p w14:paraId="02E13AA9" w14:textId="77777777" w:rsidR="005C15A9" w:rsidRDefault="005C15A9" w:rsidP="005C15A9"/>
    <w:p w14:paraId="610D0B93" w14:textId="77777777" w:rsidR="005C15A9" w:rsidRPr="005C15A9" w:rsidRDefault="005C15A9" w:rsidP="005C15A9"/>
    <w:p w14:paraId="6E9696E8" w14:textId="77777777" w:rsidR="005C15A9" w:rsidRDefault="005C15A9" w:rsidP="00275CFA">
      <w:pPr>
        <w:pStyle w:val="Heading1"/>
        <w:rPr>
          <w:color w:val="000000" w:themeColor="text1"/>
        </w:rPr>
      </w:pPr>
      <w:r>
        <w:rPr>
          <w:color w:val="000000" w:themeColor="text1"/>
        </w:rPr>
        <w:lastRenderedPageBreak/>
        <w:t xml:space="preserve">                                                                                                                                 </w:t>
      </w:r>
    </w:p>
    <w:p w14:paraId="1BE701D0" w14:textId="67882F97" w:rsidR="00EF384E" w:rsidRPr="00B842B3" w:rsidRDefault="00B842B3" w:rsidP="00275CFA">
      <w:pPr>
        <w:pStyle w:val="Heading1"/>
        <w:rPr>
          <w:color w:val="000000" w:themeColor="text1"/>
        </w:rPr>
      </w:pPr>
      <w:r w:rsidRPr="00B842B3">
        <w:rPr>
          <w:color w:val="000000" w:themeColor="text1"/>
        </w:rPr>
        <w:t>1.</w:t>
      </w:r>
      <w:r w:rsidR="00275CFA" w:rsidRPr="00B842B3">
        <w:rPr>
          <w:color w:val="000000" w:themeColor="text1"/>
        </w:rPr>
        <w:t>Value Proposition Canvas</w:t>
      </w:r>
      <w:bookmarkEnd w:id="0"/>
      <w:r w:rsidR="00275CFA" w:rsidRPr="00B842B3">
        <w:rPr>
          <w:color w:val="000000" w:themeColor="text1"/>
        </w:rPr>
        <w:t xml:space="preserve"> </w:t>
      </w:r>
    </w:p>
    <w:p w14:paraId="0FA24B3D" w14:textId="63C945F3" w:rsidR="001B255D" w:rsidRDefault="001B255D" w:rsidP="001B255D">
      <w:hyperlink r:id="rId7" w:history="1">
        <w:r w:rsidRPr="001B255D">
          <w:rPr>
            <w:rStyle w:val="Hyperlink"/>
          </w:rPr>
          <w:t>https://canva.link/9ssfb2xffpe52ti</w:t>
        </w:r>
      </w:hyperlink>
    </w:p>
    <w:p w14:paraId="4C327AC6" w14:textId="7075FBAA" w:rsidR="0063378F" w:rsidRPr="001B255D" w:rsidRDefault="00646D31" w:rsidP="001B255D">
      <w:r>
        <w:rPr>
          <w:noProof/>
        </w:rPr>
        <w:drawing>
          <wp:inline distT="0" distB="0" distL="0" distR="0" wp14:anchorId="79449E3E" wp14:editId="6D621054">
            <wp:extent cx="5731510" cy="3223895"/>
            <wp:effectExtent l="0" t="0" r="2540" b="0"/>
            <wp:docPr id="106106440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1064407" name="Picture 1061064407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A957FC" w14:textId="77777777" w:rsidR="005C15A9" w:rsidRDefault="005C15A9" w:rsidP="00275CFA">
      <w:pPr>
        <w:pStyle w:val="Heading1"/>
        <w:rPr>
          <w:color w:val="000000" w:themeColor="text1"/>
        </w:rPr>
      </w:pPr>
      <w:bookmarkStart w:id="1" w:name="_Toc242228541"/>
    </w:p>
    <w:p w14:paraId="03B344B2" w14:textId="4C81F539" w:rsidR="00275CFA" w:rsidRDefault="00B842B3" w:rsidP="00275CFA">
      <w:pPr>
        <w:pStyle w:val="Heading1"/>
        <w:rPr>
          <w:color w:val="000000" w:themeColor="text1"/>
        </w:rPr>
      </w:pPr>
      <w:r w:rsidRPr="00B842B3">
        <w:rPr>
          <w:color w:val="000000" w:themeColor="text1"/>
        </w:rPr>
        <w:t xml:space="preserve">2. </w:t>
      </w:r>
      <w:r w:rsidR="00275CFA" w:rsidRPr="00B842B3">
        <w:rPr>
          <w:color w:val="000000" w:themeColor="text1"/>
        </w:rPr>
        <w:t>Business Mind Map</w:t>
      </w:r>
      <w:bookmarkEnd w:id="1"/>
      <w:r w:rsidR="00275CFA" w:rsidRPr="00B842B3">
        <w:rPr>
          <w:color w:val="000000" w:themeColor="text1"/>
        </w:rPr>
        <w:t xml:space="preserve"> </w:t>
      </w:r>
    </w:p>
    <w:p w14:paraId="00889884" w14:textId="7CE3CE2F" w:rsidR="00B842B3" w:rsidRPr="00B842B3" w:rsidRDefault="00085868" w:rsidP="00B842B3">
      <w:hyperlink r:id="rId9" w:history="1">
        <w:r w:rsidRPr="00085868">
          <w:rPr>
            <w:rStyle w:val="Hyperlink"/>
          </w:rPr>
          <w:t>https://mm.tt/map/40989</w:t>
        </w:r>
        <w:r w:rsidRPr="00085868">
          <w:rPr>
            <w:rStyle w:val="Hyperlink"/>
          </w:rPr>
          <w:t>9</w:t>
        </w:r>
        <w:r w:rsidRPr="00085868">
          <w:rPr>
            <w:rStyle w:val="Hyperlink"/>
          </w:rPr>
          <w:t>2576?t=3EDvzgBg0h</w:t>
        </w:r>
      </w:hyperlink>
    </w:p>
    <w:p w14:paraId="2278C596" w14:textId="77777777" w:rsidR="005C15A9" w:rsidRDefault="005C15A9" w:rsidP="00275CFA">
      <w:pPr>
        <w:pStyle w:val="Heading1"/>
        <w:rPr>
          <w:color w:val="000000" w:themeColor="text1"/>
        </w:rPr>
      </w:pPr>
      <w:bookmarkStart w:id="2" w:name="_Toc242228542"/>
    </w:p>
    <w:p w14:paraId="478BFB26" w14:textId="6BA134F0" w:rsidR="00275CFA" w:rsidRDefault="00B842B3" w:rsidP="00275CFA">
      <w:pPr>
        <w:pStyle w:val="Heading1"/>
        <w:rPr>
          <w:color w:val="000000" w:themeColor="text1"/>
        </w:rPr>
      </w:pPr>
      <w:r w:rsidRPr="00B842B3">
        <w:rPr>
          <w:color w:val="000000" w:themeColor="text1"/>
        </w:rPr>
        <w:t>3.</w:t>
      </w:r>
      <w:r>
        <w:rPr>
          <w:color w:val="000000" w:themeColor="text1"/>
        </w:rPr>
        <w:t xml:space="preserve"> </w:t>
      </w:r>
      <w:r w:rsidR="00275CFA" w:rsidRPr="00B842B3">
        <w:rPr>
          <w:color w:val="000000" w:themeColor="text1"/>
        </w:rPr>
        <w:t>Reference list</w:t>
      </w:r>
      <w:bookmarkEnd w:id="2"/>
      <w:r w:rsidR="00275CFA" w:rsidRPr="00B842B3">
        <w:rPr>
          <w:color w:val="000000" w:themeColor="text1"/>
        </w:rPr>
        <w:t xml:space="preserve"> </w:t>
      </w:r>
    </w:p>
    <w:p w14:paraId="244B6085" w14:textId="41151446" w:rsidR="004A50E0" w:rsidRPr="004A50E0" w:rsidRDefault="004A50E0" w:rsidP="004A50E0">
      <w:r w:rsidRPr="004A50E0">
        <w:rPr>
          <w:b/>
          <w:bCs/>
        </w:rPr>
        <w:t>Barringer, B.R. and Ireland, R.D. (2022)</w:t>
      </w:r>
      <w:r w:rsidRPr="004A50E0">
        <w:t xml:space="preserve"> </w:t>
      </w:r>
      <w:r w:rsidRPr="004A50E0">
        <w:rPr>
          <w:i/>
          <w:iCs/>
        </w:rPr>
        <w:t>Entrepreneurship: Successfully Launching New Ventures</w:t>
      </w:r>
      <w:r w:rsidRPr="004A50E0">
        <w:t xml:space="preserve">. Updated 6th </w:t>
      </w:r>
      <w:proofErr w:type="spellStart"/>
      <w:r w:rsidRPr="004A50E0">
        <w:t>edn</w:t>
      </w:r>
      <w:proofErr w:type="spellEnd"/>
      <w:r w:rsidRPr="004A50E0">
        <w:t>. Harlow: Pearson.</w:t>
      </w:r>
    </w:p>
    <w:p w14:paraId="7AC2902D" w14:textId="1F50338B" w:rsidR="004A50E0" w:rsidRPr="004A50E0" w:rsidRDefault="004A50E0" w:rsidP="004A50E0">
      <w:r w:rsidRPr="004A50E0">
        <w:rPr>
          <w:b/>
          <w:bCs/>
        </w:rPr>
        <w:t>Bender-Salazar, R. (2023)</w:t>
      </w:r>
      <w:r w:rsidRPr="004A50E0">
        <w:t xml:space="preserve"> ‘Design thinking as an effective method for problem-setting and </w:t>
      </w:r>
      <w:proofErr w:type="spellStart"/>
      <w:r w:rsidRPr="004A50E0">
        <w:t>needfinding</w:t>
      </w:r>
      <w:proofErr w:type="spellEnd"/>
      <w:r w:rsidRPr="004A50E0">
        <w:t xml:space="preserve"> for entrepreneurial teams addressing wicked problems’, </w:t>
      </w:r>
      <w:r w:rsidRPr="004A50E0">
        <w:rPr>
          <w:i/>
          <w:iCs/>
        </w:rPr>
        <w:t>Journal of Innovation and Entrepreneurship</w:t>
      </w:r>
      <w:r w:rsidRPr="004A50E0">
        <w:t xml:space="preserve">, 12, Article 24. </w:t>
      </w:r>
      <w:proofErr w:type="spellStart"/>
      <w:r w:rsidRPr="004A50E0">
        <w:t>doi</w:t>
      </w:r>
      <w:proofErr w:type="spellEnd"/>
      <w:r w:rsidRPr="004A50E0">
        <w:t>: 10.1186/s13731-023-00291-2.</w:t>
      </w:r>
    </w:p>
    <w:p w14:paraId="15220197" w14:textId="5CB5AE12" w:rsidR="004A50E0" w:rsidRPr="004A50E0" w:rsidRDefault="004A50E0" w:rsidP="004A50E0">
      <w:r w:rsidRPr="004A50E0">
        <w:rPr>
          <w:b/>
          <w:bCs/>
        </w:rPr>
        <w:lastRenderedPageBreak/>
        <w:t>Bowman, C. and Faulkner, D. (1997)</w:t>
      </w:r>
      <w:r w:rsidRPr="004A50E0">
        <w:t xml:space="preserve"> </w:t>
      </w:r>
      <w:r w:rsidRPr="004A50E0">
        <w:rPr>
          <w:i/>
          <w:iCs/>
        </w:rPr>
        <w:t>Competitive and Corporate Strategy</w:t>
      </w:r>
      <w:r w:rsidRPr="004A50E0">
        <w:t>. London: Irwin.</w:t>
      </w:r>
    </w:p>
    <w:p w14:paraId="54A3BF6B" w14:textId="3BB35B17" w:rsidR="004A50E0" w:rsidRPr="004A50E0" w:rsidRDefault="004A50E0" w:rsidP="004A50E0">
      <w:r w:rsidRPr="004A50E0">
        <w:rPr>
          <w:b/>
          <w:bCs/>
        </w:rPr>
        <w:t>Brown, T. (2008)</w:t>
      </w:r>
      <w:r w:rsidRPr="004A50E0">
        <w:t xml:space="preserve"> ‘Design thinking’, </w:t>
      </w:r>
      <w:r w:rsidRPr="004A50E0">
        <w:rPr>
          <w:i/>
          <w:iCs/>
        </w:rPr>
        <w:t>Harvard Business Review</w:t>
      </w:r>
      <w:r w:rsidRPr="004A50E0">
        <w:t>, 86(6), pp. 84–92, 141.</w:t>
      </w:r>
    </w:p>
    <w:p w14:paraId="28F3433D" w14:textId="0AADFA50" w:rsidR="004A50E0" w:rsidRPr="004A50E0" w:rsidRDefault="004A50E0" w:rsidP="004A50E0">
      <w:r w:rsidRPr="004A50E0">
        <w:rPr>
          <w:b/>
          <w:bCs/>
        </w:rPr>
        <w:t>Christensen, C.M., Raynor, M.E. and McDonald, R. (2015)</w:t>
      </w:r>
      <w:r w:rsidRPr="004A50E0">
        <w:t xml:space="preserve"> ‘What is disruptive innovation?’, </w:t>
      </w:r>
      <w:r w:rsidRPr="004A50E0">
        <w:rPr>
          <w:i/>
          <w:iCs/>
        </w:rPr>
        <w:t>Harvard Business Review</w:t>
      </w:r>
      <w:r w:rsidRPr="004A50E0">
        <w:t>, 93(12), pp. 44–53.</w:t>
      </w:r>
    </w:p>
    <w:p w14:paraId="17674D0F" w14:textId="78B50AAC" w:rsidR="004A50E0" w:rsidRPr="004A50E0" w:rsidRDefault="004A50E0" w:rsidP="004A50E0">
      <w:r w:rsidRPr="004A50E0">
        <w:rPr>
          <w:b/>
          <w:bCs/>
        </w:rPr>
        <w:t xml:space="preserve">Islami, X., Mustafa, N. and </w:t>
      </w:r>
      <w:proofErr w:type="spellStart"/>
      <w:r w:rsidRPr="004A50E0">
        <w:rPr>
          <w:b/>
          <w:bCs/>
        </w:rPr>
        <w:t>Topuzovska</w:t>
      </w:r>
      <w:proofErr w:type="spellEnd"/>
      <w:r w:rsidRPr="004A50E0">
        <w:rPr>
          <w:b/>
          <w:bCs/>
        </w:rPr>
        <w:t xml:space="preserve"> </w:t>
      </w:r>
      <w:proofErr w:type="spellStart"/>
      <w:r w:rsidRPr="004A50E0">
        <w:rPr>
          <w:b/>
          <w:bCs/>
        </w:rPr>
        <w:t>Latkovikj</w:t>
      </w:r>
      <w:proofErr w:type="spellEnd"/>
      <w:r w:rsidRPr="004A50E0">
        <w:rPr>
          <w:b/>
          <w:bCs/>
        </w:rPr>
        <w:t>, M. (2020)</w:t>
      </w:r>
      <w:r w:rsidRPr="004A50E0">
        <w:t xml:space="preserve"> ‘Linking Porter’s generic strategies to firm performance’, </w:t>
      </w:r>
      <w:r w:rsidRPr="004A50E0">
        <w:rPr>
          <w:i/>
          <w:iCs/>
        </w:rPr>
        <w:t>Future Business Journal</w:t>
      </w:r>
      <w:r w:rsidRPr="004A50E0">
        <w:t xml:space="preserve">, 6, Article 3. </w:t>
      </w:r>
      <w:proofErr w:type="spellStart"/>
      <w:r w:rsidRPr="004A50E0">
        <w:t>doi</w:t>
      </w:r>
      <w:proofErr w:type="spellEnd"/>
      <w:r w:rsidRPr="004A50E0">
        <w:t>: 10.1186/s43093-020-0009-1.</w:t>
      </w:r>
    </w:p>
    <w:p w14:paraId="71040061" w14:textId="4B24F3BF" w:rsidR="004A50E0" w:rsidRPr="004A50E0" w:rsidRDefault="004A50E0" w:rsidP="004A50E0">
      <w:r w:rsidRPr="004A50E0">
        <w:rPr>
          <w:b/>
          <w:bCs/>
        </w:rPr>
        <w:t>Kim, W.C. and Mauborgne, R. (2005)</w:t>
      </w:r>
      <w:r w:rsidRPr="004A50E0">
        <w:t xml:space="preserve"> </w:t>
      </w:r>
      <w:r w:rsidRPr="004A50E0">
        <w:rPr>
          <w:i/>
          <w:iCs/>
        </w:rPr>
        <w:t>Blue Ocean Strategy: How to Create Uncontested Market Space and Make the Competition Irrelevant</w:t>
      </w:r>
      <w:r w:rsidRPr="004A50E0">
        <w:t>. Boston, MA: Harvard Business School Press.</w:t>
      </w:r>
    </w:p>
    <w:p w14:paraId="418F7177" w14:textId="01972F52" w:rsidR="004A50E0" w:rsidRPr="004A50E0" w:rsidRDefault="004A50E0" w:rsidP="004A50E0">
      <w:proofErr w:type="spellStart"/>
      <w:r w:rsidRPr="004A50E0">
        <w:rPr>
          <w:b/>
          <w:bCs/>
        </w:rPr>
        <w:t>Lindhult</w:t>
      </w:r>
      <w:proofErr w:type="spellEnd"/>
      <w:r w:rsidRPr="004A50E0">
        <w:rPr>
          <w:b/>
          <w:bCs/>
        </w:rPr>
        <w:t xml:space="preserve">, E., </w:t>
      </w:r>
      <w:proofErr w:type="spellStart"/>
      <w:r w:rsidRPr="004A50E0">
        <w:rPr>
          <w:b/>
          <w:bCs/>
        </w:rPr>
        <w:t>Chirumalla</w:t>
      </w:r>
      <w:proofErr w:type="spellEnd"/>
      <w:r w:rsidRPr="004A50E0">
        <w:rPr>
          <w:b/>
          <w:bCs/>
        </w:rPr>
        <w:t xml:space="preserve">, K., </w:t>
      </w:r>
      <w:proofErr w:type="spellStart"/>
      <w:r w:rsidRPr="004A50E0">
        <w:rPr>
          <w:b/>
          <w:bCs/>
        </w:rPr>
        <w:t>Oghazi</w:t>
      </w:r>
      <w:proofErr w:type="spellEnd"/>
      <w:r w:rsidRPr="004A50E0">
        <w:rPr>
          <w:b/>
          <w:bCs/>
        </w:rPr>
        <w:t>, P. and Parida, V. (2018)</w:t>
      </w:r>
      <w:r w:rsidRPr="004A50E0">
        <w:t xml:space="preserve"> ‘Value logics for service innovation: practice-driven implications for service-dominant logic’, </w:t>
      </w:r>
      <w:r w:rsidRPr="004A50E0">
        <w:rPr>
          <w:i/>
          <w:iCs/>
        </w:rPr>
        <w:t>Service Business</w:t>
      </w:r>
      <w:r w:rsidRPr="004A50E0">
        <w:t xml:space="preserve">, 12, pp. 457–481. </w:t>
      </w:r>
      <w:proofErr w:type="spellStart"/>
      <w:r w:rsidRPr="004A50E0">
        <w:t>doi</w:t>
      </w:r>
      <w:proofErr w:type="spellEnd"/>
      <w:r w:rsidRPr="004A50E0">
        <w:t>: 10.1007/s11628-018-0361-1.</w:t>
      </w:r>
    </w:p>
    <w:p w14:paraId="3700AF2F" w14:textId="1F12F731" w:rsidR="004A50E0" w:rsidRPr="004A50E0" w:rsidRDefault="004A50E0" w:rsidP="004A50E0">
      <w:r w:rsidRPr="004A50E0">
        <w:rPr>
          <w:b/>
          <w:bCs/>
        </w:rPr>
        <w:t>Osterwalder, A. and Pigneur, Y. (2010)</w:t>
      </w:r>
      <w:r w:rsidRPr="004A50E0">
        <w:t xml:space="preserve"> </w:t>
      </w:r>
      <w:r w:rsidRPr="004A50E0">
        <w:rPr>
          <w:i/>
          <w:iCs/>
        </w:rPr>
        <w:t>Business Model Generation: A Handbook for Visionaries, Game Changers, and Challengers</w:t>
      </w:r>
      <w:r w:rsidRPr="004A50E0">
        <w:t>. Hoboken, NJ: John Wiley &amp; Sons.</w:t>
      </w:r>
    </w:p>
    <w:p w14:paraId="304D6675" w14:textId="6D7A829A" w:rsidR="004A50E0" w:rsidRPr="004A50E0" w:rsidRDefault="004A50E0" w:rsidP="004A50E0">
      <w:r w:rsidRPr="004A50E0">
        <w:rPr>
          <w:b/>
          <w:bCs/>
        </w:rPr>
        <w:t>Osterwalder, A., Pigneur, Y., Bernarda, G. and Smith, A. (2014)</w:t>
      </w:r>
      <w:r w:rsidRPr="004A50E0">
        <w:t xml:space="preserve"> </w:t>
      </w:r>
      <w:r w:rsidRPr="004A50E0">
        <w:rPr>
          <w:i/>
          <w:iCs/>
        </w:rPr>
        <w:t>Value Proposition Design: How to Create Products and Services Customers Want</w:t>
      </w:r>
      <w:r w:rsidRPr="004A50E0">
        <w:t>. Hoboken, NJ: John Wiley &amp; Sons.</w:t>
      </w:r>
    </w:p>
    <w:p w14:paraId="60A89D4A" w14:textId="77777777" w:rsidR="00607589" w:rsidRPr="00607589" w:rsidRDefault="00607589" w:rsidP="00607589"/>
    <w:p w14:paraId="32E2F272" w14:textId="7D6369B0" w:rsidR="00275CFA" w:rsidRPr="00B842B3" w:rsidRDefault="00B842B3" w:rsidP="00275CFA">
      <w:pPr>
        <w:pStyle w:val="Heading1"/>
        <w:rPr>
          <w:color w:val="000000" w:themeColor="text1"/>
        </w:rPr>
      </w:pPr>
      <w:bookmarkStart w:id="3" w:name="_Toc242228543"/>
      <w:r w:rsidRPr="00B842B3">
        <w:rPr>
          <w:color w:val="000000" w:themeColor="text1"/>
        </w:rPr>
        <w:t xml:space="preserve">4. </w:t>
      </w:r>
      <w:r w:rsidR="00275CFA" w:rsidRPr="00B842B3">
        <w:rPr>
          <w:color w:val="000000" w:themeColor="text1"/>
        </w:rPr>
        <w:t>AI Statement</w:t>
      </w:r>
      <w:bookmarkEnd w:id="3"/>
      <w:r w:rsidR="00275CFA" w:rsidRPr="00B842B3">
        <w:rPr>
          <w:color w:val="000000" w:themeColor="text1"/>
        </w:rPr>
        <w:t xml:space="preserve"> </w:t>
      </w:r>
    </w:p>
    <w:p w14:paraId="24058738" w14:textId="693F35C5" w:rsidR="002C4738" w:rsidRDefault="002A01D1">
      <w:r>
        <w:t xml:space="preserve">I can confirm that I have not used any Artificial </w:t>
      </w:r>
      <w:r w:rsidR="005C15A9">
        <w:t>Intelligence</w:t>
      </w:r>
      <w:r>
        <w:t xml:space="preserve"> for creating this document. </w:t>
      </w:r>
    </w:p>
    <w:p w14:paraId="39CCD520" w14:textId="031ED6FD" w:rsidR="002A01D1" w:rsidRDefault="002A01D1">
      <w:r>
        <w:t xml:space="preserve">I can confirm that this document is entirely my work and I have notes to support it. </w:t>
      </w:r>
    </w:p>
    <w:sectPr w:rsidR="002A01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2A77"/>
    <w:rsid w:val="00085868"/>
    <w:rsid w:val="00101A43"/>
    <w:rsid w:val="001B255D"/>
    <w:rsid w:val="00212A77"/>
    <w:rsid w:val="00275CFA"/>
    <w:rsid w:val="002A01D1"/>
    <w:rsid w:val="002C4738"/>
    <w:rsid w:val="004A50E0"/>
    <w:rsid w:val="004B1FB5"/>
    <w:rsid w:val="005C15A9"/>
    <w:rsid w:val="00607589"/>
    <w:rsid w:val="00620CD7"/>
    <w:rsid w:val="0063378F"/>
    <w:rsid w:val="00646D31"/>
    <w:rsid w:val="00703038"/>
    <w:rsid w:val="00717F80"/>
    <w:rsid w:val="007B22AC"/>
    <w:rsid w:val="00984791"/>
    <w:rsid w:val="00A707E2"/>
    <w:rsid w:val="00AC6F55"/>
    <w:rsid w:val="00AE58E2"/>
    <w:rsid w:val="00B842B3"/>
    <w:rsid w:val="00D021E5"/>
    <w:rsid w:val="00D8539D"/>
    <w:rsid w:val="00E24D58"/>
    <w:rsid w:val="00EC0551"/>
    <w:rsid w:val="00EF384E"/>
    <w:rsid w:val="00F40B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F18E4B"/>
  <w15:chartTrackingRefBased/>
  <w15:docId w15:val="{ABB3A19E-346C-4720-BD24-248B1FDBA8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F384E"/>
  </w:style>
  <w:style w:type="paragraph" w:styleId="Heading1">
    <w:name w:val="heading 1"/>
    <w:basedOn w:val="Normal"/>
    <w:next w:val="Normal"/>
    <w:link w:val="Heading1Char"/>
    <w:uiPriority w:val="9"/>
    <w:qFormat/>
    <w:rsid w:val="00212A7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12A7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2A7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12A7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12A7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12A7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12A7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12A7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12A7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12A7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12A7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12A7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12A7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12A7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12A7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12A7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12A7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12A7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12A7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12A7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12A7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12A7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12A7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12A7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12A7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12A7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12A7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12A7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12A7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B255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255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C6F55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5C15A9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C15A9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hyperlink" Target="https://canva.link/9ssfb2xffpe52ti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cid:image001.png@01D0EA4A.2BD679A0" TargetMode="External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mm.tt/map/4098992576?t=3EDvzgBg0h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9F6A17E-4357-4535-9515-F1D1E5E762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312</TotalTime>
  <Pages>4</Pages>
  <Words>419</Words>
  <Characters>2392</Characters>
  <Application>Microsoft Office Word</Application>
  <DocSecurity>0</DocSecurity>
  <Lines>19</Lines>
  <Paragraphs>5</Paragraphs>
  <ScaleCrop>false</ScaleCrop>
  <Company/>
  <LinksUpToDate>false</LinksUpToDate>
  <CharactersWithSpaces>2806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Minea</dc:creator>
  <cp:keywords/>
  <dc:description/>
  <cp:lastModifiedBy>Laura Minea</cp:lastModifiedBy>
  <cp:revision>24</cp:revision>
  <dcterms:created xsi:type="dcterms:W3CDTF">2026-10-06T08:26:00Z</dcterms:created>
  <dcterms:modified xsi:type="dcterms:W3CDTF">2026-10-07T00:50:00Z</dcterms:modified>
</cp:coreProperties>
</file>