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7E557" w14:textId="444AAF54" w:rsidR="007275B7" w:rsidRDefault="007275B7" w:rsidP="007275B7">
      <w:pPr>
        <w:pStyle w:val="Heading1"/>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Jaspreet Kaur</w:t>
      </w:r>
    </w:p>
    <w:p w14:paraId="7380D25D" w14:textId="53481AC5" w:rsidR="007275B7" w:rsidRDefault="007275B7" w:rsidP="007275B7">
      <w:pPr>
        <w:pStyle w:val="Heading1"/>
        <w:spacing w:line="360" w:lineRule="auto"/>
        <w:jc w:val="center"/>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2540478@student.uwtsd.ac.uk</w:t>
      </w:r>
    </w:p>
    <w:p w14:paraId="1660ED00" w14:textId="1FC8C02A" w:rsidR="007275B7" w:rsidRPr="007275B7" w:rsidRDefault="007275B7" w:rsidP="007275B7">
      <w:pPr>
        <w:pStyle w:val="Heading1"/>
        <w:spacing w:line="360" w:lineRule="auto"/>
        <w:jc w:val="center"/>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 xml:space="preserve">Assessment </w:t>
      </w:r>
      <w:r w:rsidR="00000000" w:rsidRPr="007275B7">
        <w:rPr>
          <w:rFonts w:ascii="Times New Roman" w:hAnsi="Times New Roman" w:cs="Times New Roman"/>
          <w:color w:val="000000" w:themeColor="text1"/>
          <w:sz w:val="24"/>
          <w:szCs w:val="24"/>
        </w:rPr>
        <w:t>2</w:t>
      </w:r>
    </w:p>
    <w:p w14:paraId="0C0FDA8D" w14:textId="378260CF" w:rsidR="007275B7" w:rsidRPr="007275B7" w:rsidRDefault="00000000" w:rsidP="007275B7">
      <w:pPr>
        <w:pStyle w:val="Heading1"/>
        <w:spacing w:line="360" w:lineRule="auto"/>
        <w:jc w:val="center"/>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Topic: The Importance of Motivation in the Workplace</w:t>
      </w:r>
    </w:p>
    <w:p w14:paraId="5144B08E" w14:textId="0FFF48FA" w:rsidR="007275B7" w:rsidRPr="007275B7" w:rsidRDefault="007275B7" w:rsidP="007275B7">
      <w:pPr>
        <w:spacing w:before="240" w:after="240" w:line="360" w:lineRule="auto"/>
        <w:jc w:val="both"/>
        <w:rPr>
          <w:rFonts w:ascii="Times New Roman" w:hAnsi="Times New Roman" w:cs="Times New Roman"/>
          <w:color w:val="000000" w:themeColor="text1"/>
          <w:sz w:val="24"/>
          <w:szCs w:val="24"/>
        </w:rPr>
      </w:pPr>
      <w:r w:rsidRPr="007275B7">
        <w:rPr>
          <w:rFonts w:ascii="Times New Roman" w:hAnsi="Times New Roman" w:cs="Times New Roman"/>
          <w:b/>
          <w:bCs/>
          <w:color w:val="000000" w:themeColor="text1"/>
          <w:sz w:val="24"/>
          <w:szCs w:val="24"/>
        </w:rPr>
        <w:t>Identify the TEEL structure in the paragraph.</w:t>
      </w:r>
    </w:p>
    <w:p w14:paraId="5FE4EAA0" w14:textId="703E3A96" w:rsidR="007275B7" w:rsidRPr="007275B7" w:rsidRDefault="007275B7" w:rsidP="007275B7">
      <w:pPr>
        <w:spacing w:before="240" w:after="240" w:line="360" w:lineRule="auto"/>
        <w:jc w:val="both"/>
        <w:rPr>
          <w:rFonts w:ascii="Times New Roman" w:hAnsi="Times New Roman" w:cs="Times New Roman"/>
          <w:color w:val="000000" w:themeColor="text1"/>
          <w:sz w:val="24"/>
          <w:szCs w:val="24"/>
        </w:rPr>
      </w:pPr>
      <w:r w:rsidRPr="007275B7">
        <w:rPr>
          <w:rFonts w:ascii="Times New Roman" w:hAnsi="Times New Roman" w:cs="Times New Roman"/>
          <w:b/>
          <w:bCs/>
          <w:color w:val="000000" w:themeColor="text1"/>
          <w:sz w:val="24"/>
          <w:szCs w:val="24"/>
        </w:rPr>
        <w:t>Write the correct part of TEEL next to each sentence in the square brackets.</w:t>
      </w:r>
    </w:p>
    <w:p w14:paraId="6C09E53F" w14:textId="77777777" w:rsidR="007275B7" w:rsidRPr="007275B7" w:rsidRDefault="007275B7" w:rsidP="007275B7">
      <w:pPr>
        <w:pStyle w:val="ListParagraph"/>
        <w:numPr>
          <w:ilvl w:val="0"/>
          <w:numId w:val="11"/>
        </w:numPr>
        <w:spacing w:after="0" w:line="360" w:lineRule="auto"/>
        <w:jc w:val="both"/>
        <w:rPr>
          <w:rFonts w:ascii="Times New Roman" w:hAnsi="Times New Roman" w:cs="Times New Roman"/>
          <w:b/>
          <w:bCs/>
          <w:color w:val="000000" w:themeColor="text1"/>
          <w:sz w:val="24"/>
          <w:szCs w:val="24"/>
        </w:rPr>
      </w:pPr>
      <w:r w:rsidRPr="007275B7">
        <w:rPr>
          <w:rFonts w:ascii="Times New Roman" w:hAnsi="Times New Roman" w:cs="Times New Roman"/>
          <w:b/>
          <w:bCs/>
          <w:color w:val="000000" w:themeColor="text1"/>
          <w:sz w:val="24"/>
          <w:szCs w:val="24"/>
        </w:rPr>
        <w:t xml:space="preserve">T: Topic Sentence </w:t>
      </w:r>
    </w:p>
    <w:p w14:paraId="52AC9C05" w14:textId="77777777" w:rsidR="007275B7" w:rsidRPr="007275B7" w:rsidRDefault="007275B7" w:rsidP="007275B7">
      <w:pPr>
        <w:pStyle w:val="ListParagraph"/>
        <w:numPr>
          <w:ilvl w:val="0"/>
          <w:numId w:val="11"/>
        </w:numPr>
        <w:spacing w:after="0" w:line="360" w:lineRule="auto"/>
        <w:jc w:val="both"/>
        <w:rPr>
          <w:rFonts w:ascii="Times New Roman" w:hAnsi="Times New Roman" w:cs="Times New Roman"/>
          <w:b/>
          <w:bCs/>
          <w:color w:val="000000" w:themeColor="text1"/>
          <w:sz w:val="24"/>
          <w:szCs w:val="24"/>
        </w:rPr>
      </w:pPr>
      <w:r w:rsidRPr="007275B7">
        <w:rPr>
          <w:rFonts w:ascii="Times New Roman" w:hAnsi="Times New Roman" w:cs="Times New Roman"/>
          <w:b/>
          <w:bCs/>
          <w:color w:val="000000" w:themeColor="text1"/>
          <w:sz w:val="24"/>
          <w:szCs w:val="24"/>
        </w:rPr>
        <w:t xml:space="preserve">EXP: Explanation </w:t>
      </w:r>
    </w:p>
    <w:p w14:paraId="42EA48A7" w14:textId="77777777" w:rsidR="007275B7" w:rsidRPr="007275B7" w:rsidRDefault="007275B7" w:rsidP="007275B7">
      <w:pPr>
        <w:pStyle w:val="ListParagraph"/>
        <w:numPr>
          <w:ilvl w:val="0"/>
          <w:numId w:val="11"/>
        </w:numPr>
        <w:spacing w:after="0" w:line="360" w:lineRule="auto"/>
        <w:jc w:val="both"/>
        <w:rPr>
          <w:rFonts w:ascii="Times New Roman" w:hAnsi="Times New Roman" w:cs="Times New Roman"/>
          <w:b/>
          <w:bCs/>
          <w:color w:val="000000" w:themeColor="text1"/>
          <w:sz w:val="24"/>
          <w:szCs w:val="24"/>
        </w:rPr>
      </w:pPr>
      <w:r w:rsidRPr="007275B7">
        <w:rPr>
          <w:rFonts w:ascii="Times New Roman" w:hAnsi="Times New Roman" w:cs="Times New Roman"/>
          <w:b/>
          <w:bCs/>
          <w:color w:val="000000" w:themeColor="text1"/>
          <w:sz w:val="24"/>
          <w:szCs w:val="24"/>
        </w:rPr>
        <w:t xml:space="preserve">E: Evidence / Example </w:t>
      </w:r>
    </w:p>
    <w:p w14:paraId="30F20A88" w14:textId="77777777" w:rsidR="007275B7" w:rsidRPr="007275B7" w:rsidRDefault="007275B7" w:rsidP="007275B7">
      <w:pPr>
        <w:pStyle w:val="ListParagraph"/>
        <w:numPr>
          <w:ilvl w:val="0"/>
          <w:numId w:val="11"/>
        </w:numPr>
        <w:spacing w:after="0" w:line="360" w:lineRule="auto"/>
        <w:jc w:val="both"/>
        <w:rPr>
          <w:rFonts w:ascii="Times New Roman" w:hAnsi="Times New Roman" w:cs="Times New Roman"/>
          <w:b/>
          <w:bCs/>
          <w:color w:val="000000" w:themeColor="text1"/>
          <w:sz w:val="24"/>
          <w:szCs w:val="24"/>
        </w:rPr>
      </w:pPr>
      <w:r w:rsidRPr="007275B7">
        <w:rPr>
          <w:rFonts w:ascii="Times New Roman" w:hAnsi="Times New Roman" w:cs="Times New Roman"/>
          <w:b/>
          <w:bCs/>
          <w:color w:val="000000" w:themeColor="text1"/>
          <w:sz w:val="24"/>
          <w:szCs w:val="24"/>
        </w:rPr>
        <w:t xml:space="preserve">L: Link Sentence </w:t>
      </w:r>
    </w:p>
    <w:p w14:paraId="14BD2E6E" w14:textId="77777777" w:rsidR="00095B33" w:rsidRPr="007275B7" w:rsidRDefault="00000000" w:rsidP="007275B7">
      <w:pPr>
        <w:pStyle w:val="Heading2"/>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Question 1 – Identify the TEEL Structure</w:t>
      </w:r>
    </w:p>
    <w:tbl>
      <w:tblPr>
        <w:tblStyle w:val="TableGrid"/>
        <w:tblW w:w="0" w:type="auto"/>
        <w:tblLook w:val="04A0" w:firstRow="1" w:lastRow="0" w:firstColumn="1" w:lastColumn="0" w:noHBand="0" w:noVBand="1"/>
      </w:tblPr>
      <w:tblGrid>
        <w:gridCol w:w="4320"/>
        <w:gridCol w:w="4320"/>
      </w:tblGrid>
      <w:tr w:rsidR="00095B33" w:rsidRPr="007275B7" w14:paraId="0B2A3C91" w14:textId="77777777">
        <w:tc>
          <w:tcPr>
            <w:tcW w:w="4320" w:type="dxa"/>
          </w:tcPr>
          <w:p w14:paraId="38AAE909"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Sentence</w:t>
            </w:r>
          </w:p>
        </w:tc>
        <w:tc>
          <w:tcPr>
            <w:tcW w:w="4320" w:type="dxa"/>
          </w:tcPr>
          <w:p w14:paraId="0FBAC528"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Answer</w:t>
            </w:r>
          </w:p>
        </w:tc>
      </w:tr>
      <w:tr w:rsidR="00095B33" w:rsidRPr="007275B7" w14:paraId="495D2947" w14:textId="77777777">
        <w:tc>
          <w:tcPr>
            <w:tcW w:w="4320" w:type="dxa"/>
          </w:tcPr>
          <w:p w14:paraId="6E624085"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Using data to make business decisions improves efficiency and reduces risk.</w:t>
            </w:r>
          </w:p>
        </w:tc>
        <w:tc>
          <w:tcPr>
            <w:tcW w:w="4320" w:type="dxa"/>
          </w:tcPr>
          <w:p w14:paraId="4A5210D9"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T</w:t>
            </w:r>
          </w:p>
        </w:tc>
      </w:tr>
      <w:tr w:rsidR="00095B33" w:rsidRPr="007275B7" w14:paraId="3D5E4C12" w14:textId="77777777">
        <w:tc>
          <w:tcPr>
            <w:tcW w:w="4320" w:type="dxa"/>
          </w:tcPr>
          <w:p w14:paraId="71720A8D"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Research from McKinsey Global Institute (2017) found that data-driven organisations are significantly more likely to acquire customers and be profitable than those that rely on intuition.</w:t>
            </w:r>
          </w:p>
        </w:tc>
        <w:tc>
          <w:tcPr>
            <w:tcW w:w="4320" w:type="dxa"/>
          </w:tcPr>
          <w:p w14:paraId="3F0BA8FA"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E</w:t>
            </w:r>
          </w:p>
        </w:tc>
      </w:tr>
      <w:tr w:rsidR="00095B33" w:rsidRPr="007275B7" w14:paraId="137F5CD7" w14:textId="77777777">
        <w:tc>
          <w:tcPr>
            <w:tcW w:w="4320" w:type="dxa"/>
          </w:tcPr>
          <w:p w14:paraId="659932CB"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This shows that using data can directly improve business performance.</w:t>
            </w:r>
          </w:p>
        </w:tc>
        <w:tc>
          <w:tcPr>
            <w:tcW w:w="4320" w:type="dxa"/>
          </w:tcPr>
          <w:p w14:paraId="413E70EF"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EXP</w:t>
            </w:r>
          </w:p>
        </w:tc>
      </w:tr>
      <w:tr w:rsidR="00095B33" w:rsidRPr="007275B7" w14:paraId="4841E6CD" w14:textId="77777777">
        <w:tc>
          <w:tcPr>
            <w:tcW w:w="4320" w:type="dxa"/>
          </w:tcPr>
          <w:p w14:paraId="181959AF"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It is not just about collecting information.</w:t>
            </w:r>
          </w:p>
        </w:tc>
        <w:tc>
          <w:tcPr>
            <w:tcW w:w="4320" w:type="dxa"/>
          </w:tcPr>
          <w:p w14:paraId="1F923D2F"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EXP</w:t>
            </w:r>
          </w:p>
        </w:tc>
      </w:tr>
      <w:tr w:rsidR="00095B33" w:rsidRPr="007275B7" w14:paraId="1098C754" w14:textId="77777777">
        <w:tc>
          <w:tcPr>
            <w:tcW w:w="4320" w:type="dxa"/>
          </w:tcPr>
          <w:p w14:paraId="23401F31"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Additionally, businesses must also use the data to make informed decisions.</w:t>
            </w:r>
          </w:p>
        </w:tc>
        <w:tc>
          <w:tcPr>
            <w:tcW w:w="4320" w:type="dxa"/>
          </w:tcPr>
          <w:p w14:paraId="6DF950AC"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EXP</w:t>
            </w:r>
          </w:p>
        </w:tc>
      </w:tr>
      <w:tr w:rsidR="00095B33" w:rsidRPr="007275B7" w14:paraId="7C638740" w14:textId="77777777">
        <w:tc>
          <w:tcPr>
            <w:tcW w:w="4320" w:type="dxa"/>
          </w:tcPr>
          <w:p w14:paraId="5023AA45"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lastRenderedPageBreak/>
              <w:t>For example, data can highlight which products are selling well and which are not.</w:t>
            </w:r>
          </w:p>
        </w:tc>
        <w:tc>
          <w:tcPr>
            <w:tcW w:w="4320" w:type="dxa"/>
          </w:tcPr>
          <w:p w14:paraId="03480139"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E</w:t>
            </w:r>
          </w:p>
        </w:tc>
      </w:tr>
      <w:tr w:rsidR="00095B33" w:rsidRPr="007275B7" w14:paraId="4742FDC0" w14:textId="77777777">
        <w:tc>
          <w:tcPr>
            <w:tcW w:w="4320" w:type="dxa"/>
          </w:tcPr>
          <w:p w14:paraId="11488E27"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This allows managers to adjust quickly and reduce waste.</w:t>
            </w:r>
          </w:p>
        </w:tc>
        <w:tc>
          <w:tcPr>
            <w:tcW w:w="4320" w:type="dxa"/>
          </w:tcPr>
          <w:p w14:paraId="278227F1"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EXP</w:t>
            </w:r>
          </w:p>
        </w:tc>
      </w:tr>
      <w:tr w:rsidR="00095B33" w:rsidRPr="007275B7" w14:paraId="6901D466" w14:textId="77777777">
        <w:tc>
          <w:tcPr>
            <w:tcW w:w="4320" w:type="dxa"/>
          </w:tcPr>
          <w:p w14:paraId="700D873D"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Over time, these small decisions can lead to higher profits and better use of resources.</w:t>
            </w:r>
          </w:p>
        </w:tc>
        <w:tc>
          <w:tcPr>
            <w:tcW w:w="4320" w:type="dxa"/>
          </w:tcPr>
          <w:p w14:paraId="520A1CDB" w14:textId="50215AC2" w:rsidR="00095B33" w:rsidRPr="007275B7" w:rsidRDefault="0013653E"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EXP</w:t>
            </w:r>
          </w:p>
        </w:tc>
      </w:tr>
      <w:tr w:rsidR="00095B33" w:rsidRPr="007275B7" w14:paraId="20A3987C" w14:textId="77777777">
        <w:tc>
          <w:tcPr>
            <w:tcW w:w="4320" w:type="dxa"/>
          </w:tcPr>
          <w:p w14:paraId="063E3AE7"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Overall, using data supports more accurate and effective business decision making.</w:t>
            </w:r>
          </w:p>
        </w:tc>
        <w:tc>
          <w:tcPr>
            <w:tcW w:w="4320" w:type="dxa"/>
          </w:tcPr>
          <w:p w14:paraId="1C666E56"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L</w:t>
            </w:r>
          </w:p>
        </w:tc>
      </w:tr>
    </w:tbl>
    <w:p w14:paraId="412ACD27" w14:textId="77777777" w:rsidR="0013653E" w:rsidRPr="007275B7" w:rsidRDefault="0013653E" w:rsidP="007275B7">
      <w:pPr>
        <w:pStyle w:val="Heading2"/>
        <w:spacing w:before="299" w:after="299" w:line="360" w:lineRule="auto"/>
        <w:jc w:val="both"/>
        <w:rPr>
          <w:rFonts w:ascii="Times New Roman" w:eastAsiaTheme="minorEastAsia" w:hAnsi="Times New Roman" w:cs="Times New Roman"/>
          <w:b w:val="0"/>
          <w:bCs w:val="0"/>
          <w:color w:val="000000" w:themeColor="text1"/>
          <w:sz w:val="24"/>
          <w:szCs w:val="24"/>
        </w:rPr>
      </w:pPr>
      <w:r w:rsidRPr="007275B7">
        <w:rPr>
          <w:rFonts w:ascii="Times New Roman" w:eastAsiaTheme="minorEastAsia" w:hAnsi="Times New Roman" w:cs="Times New Roman"/>
          <w:color w:val="000000" w:themeColor="text1"/>
          <w:sz w:val="24"/>
          <w:szCs w:val="24"/>
        </w:rPr>
        <w:t>Paragraph</w:t>
      </w:r>
    </w:p>
    <w:p w14:paraId="220D2D68" w14:textId="67402DCE" w:rsidR="0013653E" w:rsidRPr="007275B7" w:rsidRDefault="0013653E" w:rsidP="007275B7">
      <w:pPr>
        <w:spacing w:after="0" w:line="360" w:lineRule="auto"/>
        <w:jc w:val="both"/>
        <w:rPr>
          <w:rFonts w:ascii="Times New Roman" w:hAnsi="Times New Roman" w:cs="Times New Roman"/>
          <w:color w:val="000000" w:themeColor="text1"/>
          <w:sz w:val="24"/>
          <w:szCs w:val="24"/>
        </w:rPr>
      </w:pPr>
      <w:r w:rsidRPr="007275B7">
        <w:rPr>
          <w:rFonts w:ascii="Times New Roman" w:hAnsi="Times New Roman" w:cs="Times New Roman"/>
          <w:b/>
          <w:bCs/>
          <w:color w:val="000000" w:themeColor="text1"/>
          <w:sz w:val="24"/>
          <w:szCs w:val="24"/>
        </w:rPr>
        <w:t>[</w:t>
      </w:r>
      <w:r w:rsidRPr="007275B7">
        <w:rPr>
          <w:rFonts w:ascii="Times New Roman" w:hAnsi="Times New Roman" w:cs="Times New Roman"/>
          <w:b/>
          <w:bCs/>
          <w:color w:val="000000" w:themeColor="text1"/>
          <w:sz w:val="24"/>
          <w:szCs w:val="24"/>
        </w:rPr>
        <w:t>T</w:t>
      </w:r>
      <w:r w:rsidRPr="007275B7">
        <w:rPr>
          <w:rFonts w:ascii="Times New Roman" w:hAnsi="Times New Roman" w:cs="Times New Roman"/>
          <w:b/>
          <w:bCs/>
          <w:color w:val="000000" w:themeColor="text1"/>
          <w:sz w:val="24"/>
          <w:szCs w:val="24"/>
        </w:rPr>
        <w:t xml:space="preserve">] </w:t>
      </w:r>
      <w:r w:rsidRPr="007275B7">
        <w:rPr>
          <w:rFonts w:ascii="Times New Roman" w:hAnsi="Times New Roman" w:cs="Times New Roman"/>
          <w:color w:val="000000" w:themeColor="text1"/>
          <w:sz w:val="24"/>
          <w:szCs w:val="24"/>
        </w:rPr>
        <w:t xml:space="preserve">Using data to make business decisions improves efficiency and reduces risk. Many businesses now </w:t>
      </w:r>
      <w:proofErr w:type="gramStart"/>
      <w:r w:rsidRPr="007275B7">
        <w:rPr>
          <w:rFonts w:ascii="Times New Roman" w:hAnsi="Times New Roman" w:cs="Times New Roman"/>
          <w:color w:val="000000" w:themeColor="text1"/>
          <w:sz w:val="24"/>
          <w:szCs w:val="24"/>
        </w:rPr>
        <w:t>analyses</w:t>
      </w:r>
      <w:proofErr w:type="gramEnd"/>
      <w:r w:rsidRPr="007275B7">
        <w:rPr>
          <w:rFonts w:ascii="Times New Roman" w:hAnsi="Times New Roman" w:cs="Times New Roman"/>
          <w:color w:val="000000" w:themeColor="text1"/>
          <w:sz w:val="24"/>
          <w:szCs w:val="24"/>
        </w:rPr>
        <w:t xml:space="preserve"> data to guide pricing, stock levels, and planning. </w:t>
      </w:r>
      <w:r w:rsidRPr="007275B7">
        <w:rPr>
          <w:rFonts w:ascii="Times New Roman" w:hAnsi="Times New Roman" w:cs="Times New Roman"/>
          <w:b/>
          <w:bCs/>
          <w:color w:val="000000" w:themeColor="text1"/>
          <w:sz w:val="24"/>
          <w:szCs w:val="24"/>
        </w:rPr>
        <w:t>[</w:t>
      </w:r>
      <w:r w:rsidRPr="007275B7">
        <w:rPr>
          <w:rFonts w:ascii="Times New Roman" w:hAnsi="Times New Roman" w:cs="Times New Roman"/>
          <w:b/>
          <w:bCs/>
          <w:color w:val="000000" w:themeColor="text1"/>
          <w:sz w:val="24"/>
          <w:szCs w:val="24"/>
        </w:rPr>
        <w:t>E</w:t>
      </w:r>
      <w:r w:rsidRPr="007275B7">
        <w:rPr>
          <w:rFonts w:ascii="Times New Roman" w:hAnsi="Times New Roman" w:cs="Times New Roman"/>
          <w:b/>
          <w:bCs/>
          <w:color w:val="000000" w:themeColor="text1"/>
          <w:sz w:val="24"/>
          <w:szCs w:val="24"/>
        </w:rPr>
        <w:t>]</w:t>
      </w:r>
      <w:r w:rsidRPr="007275B7">
        <w:rPr>
          <w:rFonts w:ascii="Times New Roman" w:hAnsi="Times New Roman" w:cs="Times New Roman"/>
          <w:color w:val="000000" w:themeColor="text1"/>
          <w:sz w:val="24"/>
          <w:szCs w:val="24"/>
        </w:rPr>
        <w:t xml:space="preserve"> Research from McKinsey Global Institute (2017) found that data-driven </w:t>
      </w:r>
      <w:r w:rsidRPr="007275B7">
        <w:rPr>
          <w:rFonts w:ascii="Times New Roman" w:hAnsi="Times New Roman" w:cs="Times New Roman"/>
          <w:color w:val="000000" w:themeColor="text1"/>
          <w:sz w:val="24"/>
          <w:szCs w:val="24"/>
        </w:rPr>
        <w:t>organizations</w:t>
      </w:r>
      <w:r w:rsidRPr="007275B7">
        <w:rPr>
          <w:rFonts w:ascii="Times New Roman" w:hAnsi="Times New Roman" w:cs="Times New Roman"/>
          <w:color w:val="000000" w:themeColor="text1"/>
          <w:sz w:val="24"/>
          <w:szCs w:val="24"/>
        </w:rPr>
        <w:t xml:space="preserve"> are significantly more likely to acquire customers and be profitable than those that rely on intuition. </w:t>
      </w:r>
      <w:r w:rsidRPr="007275B7">
        <w:rPr>
          <w:rFonts w:ascii="Times New Roman" w:hAnsi="Times New Roman" w:cs="Times New Roman"/>
          <w:b/>
          <w:bCs/>
          <w:color w:val="000000" w:themeColor="text1"/>
          <w:sz w:val="24"/>
          <w:szCs w:val="24"/>
        </w:rPr>
        <w:t>[</w:t>
      </w:r>
      <w:r w:rsidRPr="007275B7">
        <w:rPr>
          <w:rFonts w:ascii="Times New Roman" w:hAnsi="Times New Roman" w:cs="Times New Roman"/>
          <w:b/>
          <w:bCs/>
          <w:color w:val="000000" w:themeColor="text1"/>
          <w:sz w:val="24"/>
          <w:szCs w:val="24"/>
        </w:rPr>
        <w:t>EXP</w:t>
      </w:r>
      <w:r w:rsidRPr="007275B7">
        <w:rPr>
          <w:rFonts w:ascii="Times New Roman" w:hAnsi="Times New Roman" w:cs="Times New Roman"/>
          <w:b/>
          <w:bCs/>
          <w:color w:val="000000" w:themeColor="text1"/>
          <w:sz w:val="24"/>
          <w:szCs w:val="24"/>
        </w:rPr>
        <w:t xml:space="preserve">] </w:t>
      </w:r>
      <w:r w:rsidRPr="007275B7">
        <w:rPr>
          <w:rFonts w:ascii="Times New Roman" w:hAnsi="Times New Roman" w:cs="Times New Roman"/>
          <w:color w:val="000000" w:themeColor="text1"/>
          <w:sz w:val="24"/>
          <w:szCs w:val="24"/>
        </w:rPr>
        <w:t xml:space="preserve">This shows that using data can directly improve business performance. </w:t>
      </w:r>
      <w:r w:rsidRPr="007275B7">
        <w:rPr>
          <w:rFonts w:ascii="Times New Roman" w:hAnsi="Times New Roman" w:cs="Times New Roman"/>
          <w:b/>
          <w:bCs/>
          <w:color w:val="000000" w:themeColor="text1"/>
          <w:sz w:val="24"/>
          <w:szCs w:val="24"/>
        </w:rPr>
        <w:t>[</w:t>
      </w:r>
      <w:r w:rsidRPr="007275B7">
        <w:rPr>
          <w:rFonts w:ascii="Times New Roman" w:hAnsi="Times New Roman" w:cs="Times New Roman"/>
          <w:b/>
          <w:bCs/>
          <w:color w:val="000000" w:themeColor="text1"/>
          <w:sz w:val="24"/>
          <w:szCs w:val="24"/>
        </w:rPr>
        <w:t>EXP</w:t>
      </w:r>
      <w:r w:rsidRPr="007275B7">
        <w:rPr>
          <w:rFonts w:ascii="Times New Roman" w:hAnsi="Times New Roman" w:cs="Times New Roman"/>
          <w:b/>
          <w:bCs/>
          <w:color w:val="000000" w:themeColor="text1"/>
          <w:sz w:val="24"/>
          <w:szCs w:val="24"/>
        </w:rPr>
        <w:t xml:space="preserve">] </w:t>
      </w:r>
      <w:r w:rsidRPr="007275B7">
        <w:rPr>
          <w:rFonts w:ascii="Times New Roman" w:hAnsi="Times New Roman" w:cs="Times New Roman"/>
          <w:color w:val="000000" w:themeColor="text1"/>
          <w:sz w:val="24"/>
          <w:szCs w:val="24"/>
        </w:rPr>
        <w:t xml:space="preserve">It is not just about collecting information. </w:t>
      </w:r>
      <w:r w:rsidRPr="007275B7">
        <w:rPr>
          <w:rFonts w:ascii="Times New Roman" w:hAnsi="Times New Roman" w:cs="Times New Roman"/>
          <w:b/>
          <w:bCs/>
          <w:color w:val="000000" w:themeColor="text1"/>
          <w:sz w:val="24"/>
          <w:szCs w:val="24"/>
        </w:rPr>
        <w:t>[</w:t>
      </w:r>
      <w:r w:rsidRPr="007275B7">
        <w:rPr>
          <w:rFonts w:ascii="Times New Roman" w:hAnsi="Times New Roman" w:cs="Times New Roman"/>
          <w:b/>
          <w:bCs/>
          <w:color w:val="000000" w:themeColor="text1"/>
          <w:sz w:val="24"/>
          <w:szCs w:val="24"/>
        </w:rPr>
        <w:t>EXP</w:t>
      </w:r>
      <w:r w:rsidRPr="007275B7">
        <w:rPr>
          <w:rFonts w:ascii="Times New Roman" w:hAnsi="Times New Roman" w:cs="Times New Roman"/>
          <w:b/>
          <w:bCs/>
          <w:color w:val="000000" w:themeColor="text1"/>
          <w:sz w:val="24"/>
          <w:szCs w:val="24"/>
        </w:rPr>
        <w:t>]</w:t>
      </w:r>
      <w:r w:rsidRPr="007275B7">
        <w:rPr>
          <w:rFonts w:ascii="Times New Roman" w:hAnsi="Times New Roman" w:cs="Times New Roman"/>
          <w:color w:val="000000" w:themeColor="text1"/>
          <w:sz w:val="24"/>
          <w:szCs w:val="24"/>
        </w:rPr>
        <w:t xml:space="preserve"> Additionally, businesses must also use the data to make informed decisions. </w:t>
      </w:r>
      <w:r w:rsidRPr="007275B7">
        <w:rPr>
          <w:rFonts w:ascii="Times New Roman" w:hAnsi="Times New Roman" w:cs="Times New Roman"/>
          <w:b/>
          <w:bCs/>
          <w:color w:val="000000" w:themeColor="text1"/>
          <w:sz w:val="24"/>
          <w:szCs w:val="24"/>
        </w:rPr>
        <w:t>[</w:t>
      </w:r>
      <w:r w:rsidRPr="007275B7">
        <w:rPr>
          <w:rFonts w:ascii="Times New Roman" w:hAnsi="Times New Roman" w:cs="Times New Roman"/>
          <w:b/>
          <w:bCs/>
          <w:color w:val="000000" w:themeColor="text1"/>
          <w:sz w:val="24"/>
          <w:szCs w:val="24"/>
        </w:rPr>
        <w:t>E</w:t>
      </w:r>
      <w:r w:rsidRPr="007275B7">
        <w:rPr>
          <w:rFonts w:ascii="Times New Roman" w:hAnsi="Times New Roman" w:cs="Times New Roman"/>
          <w:b/>
          <w:bCs/>
          <w:color w:val="000000" w:themeColor="text1"/>
          <w:sz w:val="24"/>
          <w:szCs w:val="24"/>
        </w:rPr>
        <w:t>]</w:t>
      </w:r>
      <w:r w:rsidRPr="007275B7">
        <w:rPr>
          <w:rFonts w:ascii="Times New Roman" w:hAnsi="Times New Roman" w:cs="Times New Roman"/>
          <w:color w:val="000000" w:themeColor="text1"/>
          <w:sz w:val="24"/>
          <w:szCs w:val="24"/>
        </w:rPr>
        <w:t xml:space="preserve"> For example, data can highlight which products are selling well and which are not. </w:t>
      </w:r>
      <w:r w:rsidRPr="007275B7">
        <w:rPr>
          <w:rFonts w:ascii="Times New Roman" w:hAnsi="Times New Roman" w:cs="Times New Roman"/>
          <w:b/>
          <w:bCs/>
          <w:color w:val="000000" w:themeColor="text1"/>
          <w:sz w:val="24"/>
          <w:szCs w:val="24"/>
        </w:rPr>
        <w:t>[</w:t>
      </w:r>
      <w:r w:rsidRPr="007275B7">
        <w:rPr>
          <w:rFonts w:ascii="Times New Roman" w:hAnsi="Times New Roman" w:cs="Times New Roman"/>
          <w:b/>
          <w:bCs/>
          <w:color w:val="000000" w:themeColor="text1"/>
          <w:sz w:val="24"/>
          <w:szCs w:val="24"/>
        </w:rPr>
        <w:t>EXP</w:t>
      </w:r>
      <w:r w:rsidRPr="007275B7">
        <w:rPr>
          <w:rFonts w:ascii="Times New Roman" w:hAnsi="Times New Roman" w:cs="Times New Roman"/>
          <w:b/>
          <w:bCs/>
          <w:color w:val="000000" w:themeColor="text1"/>
          <w:sz w:val="24"/>
          <w:szCs w:val="24"/>
        </w:rPr>
        <w:t>]</w:t>
      </w:r>
      <w:r w:rsidRPr="007275B7">
        <w:rPr>
          <w:rFonts w:ascii="Times New Roman" w:hAnsi="Times New Roman" w:cs="Times New Roman"/>
          <w:color w:val="000000" w:themeColor="text1"/>
          <w:sz w:val="24"/>
          <w:szCs w:val="24"/>
        </w:rPr>
        <w:t xml:space="preserve"> This allows managers to adjust quickly and reduce waste. </w:t>
      </w:r>
      <w:r w:rsidRPr="007275B7">
        <w:rPr>
          <w:rFonts w:ascii="Times New Roman" w:hAnsi="Times New Roman" w:cs="Times New Roman"/>
          <w:b/>
          <w:bCs/>
          <w:color w:val="000000" w:themeColor="text1"/>
          <w:sz w:val="24"/>
          <w:szCs w:val="24"/>
        </w:rPr>
        <w:t>[</w:t>
      </w:r>
      <w:r w:rsidRPr="007275B7">
        <w:rPr>
          <w:rFonts w:ascii="Times New Roman" w:hAnsi="Times New Roman" w:cs="Times New Roman"/>
          <w:b/>
          <w:bCs/>
          <w:color w:val="000000" w:themeColor="text1"/>
          <w:sz w:val="24"/>
          <w:szCs w:val="24"/>
        </w:rPr>
        <w:t>EXP</w:t>
      </w:r>
      <w:r w:rsidRPr="007275B7">
        <w:rPr>
          <w:rFonts w:ascii="Times New Roman" w:hAnsi="Times New Roman" w:cs="Times New Roman"/>
          <w:b/>
          <w:bCs/>
          <w:color w:val="000000" w:themeColor="text1"/>
          <w:sz w:val="24"/>
          <w:szCs w:val="24"/>
        </w:rPr>
        <w:t xml:space="preserve">] </w:t>
      </w:r>
      <w:r w:rsidRPr="007275B7">
        <w:rPr>
          <w:rFonts w:ascii="Times New Roman" w:hAnsi="Times New Roman" w:cs="Times New Roman"/>
          <w:color w:val="000000" w:themeColor="text1"/>
          <w:sz w:val="24"/>
          <w:szCs w:val="24"/>
        </w:rPr>
        <w:t xml:space="preserve">Over time, these small decisions can lead to higher profits and better use of resources. </w:t>
      </w:r>
      <w:r w:rsidRPr="007275B7">
        <w:rPr>
          <w:rFonts w:ascii="Times New Roman" w:hAnsi="Times New Roman" w:cs="Times New Roman"/>
          <w:b/>
          <w:bCs/>
          <w:color w:val="000000" w:themeColor="text1"/>
          <w:sz w:val="24"/>
          <w:szCs w:val="24"/>
        </w:rPr>
        <w:t>[</w:t>
      </w:r>
      <w:r w:rsidRPr="007275B7">
        <w:rPr>
          <w:rFonts w:ascii="Times New Roman" w:hAnsi="Times New Roman" w:cs="Times New Roman"/>
          <w:b/>
          <w:bCs/>
          <w:color w:val="000000" w:themeColor="text1"/>
          <w:sz w:val="24"/>
          <w:szCs w:val="24"/>
        </w:rPr>
        <w:t>L</w:t>
      </w:r>
      <w:r w:rsidRPr="007275B7">
        <w:rPr>
          <w:rFonts w:ascii="Times New Roman" w:hAnsi="Times New Roman" w:cs="Times New Roman"/>
          <w:b/>
          <w:bCs/>
          <w:color w:val="000000" w:themeColor="text1"/>
          <w:sz w:val="24"/>
          <w:szCs w:val="24"/>
        </w:rPr>
        <w:t xml:space="preserve">] </w:t>
      </w:r>
      <w:r w:rsidRPr="007275B7">
        <w:rPr>
          <w:rFonts w:ascii="Times New Roman" w:hAnsi="Times New Roman" w:cs="Times New Roman"/>
          <w:color w:val="000000" w:themeColor="text1"/>
          <w:sz w:val="24"/>
          <w:szCs w:val="24"/>
        </w:rPr>
        <w:t>Overall, using data supports more accurate and effective business decision making.</w:t>
      </w:r>
    </w:p>
    <w:p w14:paraId="3F1D8C36" w14:textId="47F42AED" w:rsidR="00095B33" w:rsidRPr="007275B7" w:rsidRDefault="00000000" w:rsidP="007275B7">
      <w:pPr>
        <w:pStyle w:val="Heading2"/>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Question 2 – Cohesive Devices</w:t>
      </w:r>
    </w:p>
    <w:tbl>
      <w:tblPr>
        <w:tblStyle w:val="TableGrid"/>
        <w:tblW w:w="0" w:type="auto"/>
        <w:tblLook w:val="04A0" w:firstRow="1" w:lastRow="0" w:firstColumn="1" w:lastColumn="0" w:noHBand="0" w:noVBand="1"/>
      </w:tblPr>
      <w:tblGrid>
        <w:gridCol w:w="4320"/>
        <w:gridCol w:w="4320"/>
      </w:tblGrid>
      <w:tr w:rsidR="00095B33" w:rsidRPr="007275B7" w14:paraId="571C4DEC" w14:textId="77777777">
        <w:tc>
          <w:tcPr>
            <w:tcW w:w="4320" w:type="dxa"/>
          </w:tcPr>
          <w:p w14:paraId="6B98D22D"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Device</w:t>
            </w:r>
          </w:p>
        </w:tc>
        <w:tc>
          <w:tcPr>
            <w:tcW w:w="4320" w:type="dxa"/>
          </w:tcPr>
          <w:p w14:paraId="60C3EB07"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Purpose</w:t>
            </w:r>
          </w:p>
        </w:tc>
      </w:tr>
      <w:tr w:rsidR="00095B33" w:rsidRPr="007275B7" w14:paraId="5FB0DDB4" w14:textId="77777777">
        <w:tc>
          <w:tcPr>
            <w:tcW w:w="4320" w:type="dxa"/>
          </w:tcPr>
          <w:p w14:paraId="73E64387"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proofErr w:type="gramStart"/>
            <w:r w:rsidRPr="007275B7">
              <w:rPr>
                <w:rFonts w:ascii="Times New Roman" w:hAnsi="Times New Roman" w:cs="Times New Roman"/>
                <w:color w:val="000000" w:themeColor="text1"/>
                <w:sz w:val="24"/>
                <w:szCs w:val="24"/>
              </w:rPr>
              <w:t>Additionally</w:t>
            </w:r>
            <w:proofErr w:type="gramEnd"/>
          </w:p>
        </w:tc>
        <w:tc>
          <w:tcPr>
            <w:tcW w:w="4320" w:type="dxa"/>
          </w:tcPr>
          <w:p w14:paraId="63B9885A"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To add another supporting idea.</w:t>
            </w:r>
          </w:p>
        </w:tc>
      </w:tr>
      <w:tr w:rsidR="00095B33" w:rsidRPr="007275B7" w14:paraId="1C6950A1" w14:textId="77777777">
        <w:tc>
          <w:tcPr>
            <w:tcW w:w="4320" w:type="dxa"/>
          </w:tcPr>
          <w:p w14:paraId="1F3629A5"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 xml:space="preserve">For </w:t>
            </w:r>
            <w:proofErr w:type="gramStart"/>
            <w:r w:rsidRPr="007275B7">
              <w:rPr>
                <w:rFonts w:ascii="Times New Roman" w:hAnsi="Times New Roman" w:cs="Times New Roman"/>
                <w:color w:val="000000" w:themeColor="text1"/>
                <w:sz w:val="24"/>
                <w:szCs w:val="24"/>
              </w:rPr>
              <w:t>example</w:t>
            </w:r>
            <w:proofErr w:type="gramEnd"/>
          </w:p>
        </w:tc>
        <w:tc>
          <w:tcPr>
            <w:tcW w:w="4320" w:type="dxa"/>
          </w:tcPr>
          <w:p w14:paraId="7BE85DF4"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To introduce an example that supports the explanation.</w:t>
            </w:r>
          </w:p>
        </w:tc>
      </w:tr>
      <w:tr w:rsidR="00095B33" w:rsidRPr="007275B7" w14:paraId="49CA33E1" w14:textId="77777777">
        <w:tc>
          <w:tcPr>
            <w:tcW w:w="4320" w:type="dxa"/>
          </w:tcPr>
          <w:p w14:paraId="0F46F50D"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Overall</w:t>
            </w:r>
          </w:p>
        </w:tc>
        <w:tc>
          <w:tcPr>
            <w:tcW w:w="4320" w:type="dxa"/>
          </w:tcPr>
          <w:p w14:paraId="3033AEEB"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 xml:space="preserve">To summarise and conclude the </w:t>
            </w:r>
            <w:r w:rsidRPr="007275B7">
              <w:rPr>
                <w:rFonts w:ascii="Times New Roman" w:hAnsi="Times New Roman" w:cs="Times New Roman"/>
                <w:color w:val="000000" w:themeColor="text1"/>
                <w:sz w:val="24"/>
                <w:szCs w:val="24"/>
              </w:rPr>
              <w:lastRenderedPageBreak/>
              <w:t>paragraph.</w:t>
            </w:r>
          </w:p>
        </w:tc>
      </w:tr>
    </w:tbl>
    <w:p w14:paraId="0283CB82" w14:textId="77777777" w:rsidR="007275B7" w:rsidRPr="007275B7" w:rsidRDefault="007275B7" w:rsidP="007275B7">
      <w:pPr>
        <w:pStyle w:val="Heading2"/>
        <w:spacing w:line="360" w:lineRule="auto"/>
        <w:jc w:val="both"/>
        <w:rPr>
          <w:rFonts w:ascii="Times New Roman" w:hAnsi="Times New Roman" w:cs="Times New Roman"/>
          <w:color w:val="000000" w:themeColor="text1"/>
          <w:sz w:val="24"/>
          <w:szCs w:val="24"/>
        </w:rPr>
      </w:pPr>
    </w:p>
    <w:p w14:paraId="6D3515A7" w14:textId="242A36C4" w:rsidR="00095B33" w:rsidRPr="007275B7" w:rsidRDefault="00000000" w:rsidP="007275B7">
      <w:pPr>
        <w:pStyle w:val="Heading2"/>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Question 3</w:t>
      </w:r>
    </w:p>
    <w:p w14:paraId="288C9C7C"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Answer: C</w:t>
      </w:r>
    </w:p>
    <w:p w14:paraId="355BFB6B" w14:textId="77777777" w:rsidR="00095B33" w:rsidRPr="007275B7" w:rsidRDefault="00000000" w:rsidP="007275B7">
      <w:pPr>
        <w:pStyle w:val="Heading2"/>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Question 4</w:t>
      </w:r>
    </w:p>
    <w:p w14:paraId="24C8FE75"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Answer: B</w:t>
      </w:r>
    </w:p>
    <w:p w14:paraId="4DD68606" w14:textId="77777777" w:rsidR="00095B33" w:rsidRPr="007275B7" w:rsidRDefault="00000000" w:rsidP="007275B7">
      <w:pPr>
        <w:pStyle w:val="Heading2"/>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Question 5</w:t>
      </w:r>
    </w:p>
    <w:p w14:paraId="39E084DF"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Answer: B</w:t>
      </w:r>
    </w:p>
    <w:p w14:paraId="7556400A" w14:textId="77777777" w:rsidR="00095B33" w:rsidRPr="007275B7" w:rsidRDefault="00000000" w:rsidP="007275B7">
      <w:pPr>
        <w:pStyle w:val="Heading2"/>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Question 6</w:t>
      </w:r>
    </w:p>
    <w:p w14:paraId="28E9DE98" w14:textId="77777777" w:rsidR="007275B7"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Answer: C</w:t>
      </w:r>
    </w:p>
    <w:p w14:paraId="258DD7B1" w14:textId="76F4D059" w:rsidR="00095B33" w:rsidRPr="007275B7" w:rsidRDefault="00000000" w:rsidP="007275B7">
      <w:pPr>
        <w:pStyle w:val="Heading1"/>
        <w:rPr>
          <w:rFonts w:ascii="Times New Roman" w:hAnsi="Times New Roman" w:cs="Times New Roman"/>
          <w:color w:val="000000" w:themeColor="text1"/>
        </w:rPr>
      </w:pPr>
      <w:r w:rsidRPr="007275B7">
        <w:rPr>
          <w:rFonts w:ascii="Times New Roman" w:hAnsi="Times New Roman" w:cs="Times New Roman"/>
          <w:color w:val="000000" w:themeColor="text1"/>
        </w:rPr>
        <w:t>Week 6 First Draft</w:t>
      </w:r>
    </w:p>
    <w:p w14:paraId="4D987B10"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Motivation is important in the workplace because it encourages employees to perform their jobs effectively. Motivated employees usually work harder and have a positive attitude towards their work. For example, recognising employees for their achievements can increase their confidence and encourage them to continue performing well. Overall, motivation helps create a better working environment and improves employee performance.</w:t>
      </w:r>
    </w:p>
    <w:p w14:paraId="6DB605E0" w14:textId="77777777" w:rsidR="00095B33" w:rsidRPr="007275B7" w:rsidRDefault="00000000" w:rsidP="007275B7">
      <w:pPr>
        <w:pStyle w:val="Heading2"/>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Final TEEL Paragraph</w:t>
      </w:r>
    </w:p>
    <w:p w14:paraId="7B0C663F" w14:textId="77777777" w:rsidR="00095B33" w:rsidRPr="007275B7" w:rsidRDefault="00000000" w:rsidP="007275B7">
      <w:pPr>
        <w:spacing w:line="360" w:lineRule="auto"/>
        <w:jc w:val="both"/>
        <w:rPr>
          <w:rFonts w:ascii="Times New Roman" w:hAnsi="Times New Roman" w:cs="Times New Roman"/>
          <w:color w:val="000000" w:themeColor="text1"/>
          <w:sz w:val="24"/>
          <w:szCs w:val="24"/>
        </w:rPr>
      </w:pPr>
      <w:r w:rsidRPr="007275B7">
        <w:rPr>
          <w:rFonts w:ascii="Times New Roman" w:hAnsi="Times New Roman" w:cs="Times New Roman"/>
          <w:color w:val="000000" w:themeColor="text1"/>
          <w:sz w:val="24"/>
          <w:szCs w:val="24"/>
        </w:rPr>
        <w:t xml:space="preserve">Motivation is an important factor in the workplace because it encourages employees to perform at their best and remain committed to organisational goals. When employees feel motivated, they are more likely to complete tasks efficiently, take responsibility for their work, and contribute positively to their teams. Organisations can increase motivation by recognising achievements, providing opportunities for professional development, and creating a supportive working environment. For example, businesses that reward employee performance through recognition programmes or career development opportunities often experience higher levels of engagement and productivity. Motivated employees are also more willing to learn new skills and adapt to change. Overall, </w:t>
      </w:r>
      <w:r w:rsidRPr="007275B7">
        <w:rPr>
          <w:rFonts w:ascii="Times New Roman" w:hAnsi="Times New Roman" w:cs="Times New Roman"/>
          <w:color w:val="000000" w:themeColor="text1"/>
          <w:sz w:val="24"/>
          <w:szCs w:val="24"/>
        </w:rPr>
        <w:lastRenderedPageBreak/>
        <w:t>workplace motivation improves employee satisfaction, strengthens organisational performance, and contributes to long-term business success.</w:t>
      </w:r>
    </w:p>
    <w:sectPr w:rsidR="00095B33" w:rsidRPr="007275B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0" w15:restartNumberingAfterBreak="0">
    <w:nsid w:val="2759F8C0"/>
    <w:multiLevelType w:val="hybridMultilevel"/>
    <w:tmpl w:val="BF5E1A4C"/>
    <w:lvl w:ilvl="0" w:tplc="53901A5A">
      <w:start w:val="1"/>
      <w:numFmt w:val="bullet"/>
      <w:lvlText w:val=""/>
      <w:lvlJc w:val="left"/>
      <w:pPr>
        <w:ind w:left="928" w:hanging="360"/>
      </w:pPr>
      <w:rPr>
        <w:rFonts w:ascii="Symbol" w:hAnsi="Symbol" w:hint="default"/>
      </w:rPr>
    </w:lvl>
    <w:lvl w:ilvl="1" w:tplc="6EAC216C">
      <w:start w:val="1"/>
      <w:numFmt w:val="bullet"/>
      <w:lvlText w:val="o"/>
      <w:lvlJc w:val="left"/>
      <w:pPr>
        <w:ind w:left="1648" w:hanging="360"/>
      </w:pPr>
      <w:rPr>
        <w:rFonts w:ascii="Courier New" w:hAnsi="Courier New" w:hint="default"/>
      </w:rPr>
    </w:lvl>
    <w:lvl w:ilvl="2" w:tplc="8C563E4E">
      <w:start w:val="1"/>
      <w:numFmt w:val="bullet"/>
      <w:lvlText w:val=""/>
      <w:lvlJc w:val="left"/>
      <w:pPr>
        <w:ind w:left="2368" w:hanging="360"/>
      </w:pPr>
      <w:rPr>
        <w:rFonts w:ascii="Wingdings" w:hAnsi="Wingdings" w:hint="default"/>
      </w:rPr>
    </w:lvl>
    <w:lvl w:ilvl="3" w:tplc="A78EA27C">
      <w:start w:val="1"/>
      <w:numFmt w:val="bullet"/>
      <w:lvlText w:val=""/>
      <w:lvlJc w:val="left"/>
      <w:pPr>
        <w:ind w:left="3088" w:hanging="360"/>
      </w:pPr>
      <w:rPr>
        <w:rFonts w:ascii="Symbol" w:hAnsi="Symbol" w:hint="default"/>
      </w:rPr>
    </w:lvl>
    <w:lvl w:ilvl="4" w:tplc="DFF08862">
      <w:start w:val="1"/>
      <w:numFmt w:val="bullet"/>
      <w:lvlText w:val="o"/>
      <w:lvlJc w:val="left"/>
      <w:pPr>
        <w:ind w:left="3808" w:hanging="360"/>
      </w:pPr>
      <w:rPr>
        <w:rFonts w:ascii="Courier New" w:hAnsi="Courier New" w:hint="default"/>
      </w:rPr>
    </w:lvl>
    <w:lvl w:ilvl="5" w:tplc="887EC07A">
      <w:start w:val="1"/>
      <w:numFmt w:val="bullet"/>
      <w:lvlText w:val=""/>
      <w:lvlJc w:val="left"/>
      <w:pPr>
        <w:ind w:left="4528" w:hanging="360"/>
      </w:pPr>
      <w:rPr>
        <w:rFonts w:ascii="Wingdings" w:hAnsi="Wingdings" w:hint="default"/>
      </w:rPr>
    </w:lvl>
    <w:lvl w:ilvl="6" w:tplc="8E9207A2">
      <w:start w:val="1"/>
      <w:numFmt w:val="bullet"/>
      <w:lvlText w:val=""/>
      <w:lvlJc w:val="left"/>
      <w:pPr>
        <w:ind w:left="5248" w:hanging="360"/>
      </w:pPr>
      <w:rPr>
        <w:rFonts w:ascii="Symbol" w:hAnsi="Symbol" w:hint="default"/>
      </w:rPr>
    </w:lvl>
    <w:lvl w:ilvl="7" w:tplc="2222B76C">
      <w:start w:val="1"/>
      <w:numFmt w:val="bullet"/>
      <w:lvlText w:val="o"/>
      <w:lvlJc w:val="left"/>
      <w:pPr>
        <w:ind w:left="5968" w:hanging="360"/>
      </w:pPr>
      <w:rPr>
        <w:rFonts w:ascii="Courier New" w:hAnsi="Courier New" w:hint="default"/>
      </w:rPr>
    </w:lvl>
    <w:lvl w:ilvl="8" w:tplc="2A6CF8F8">
      <w:start w:val="1"/>
      <w:numFmt w:val="bullet"/>
      <w:lvlText w:val=""/>
      <w:lvlJc w:val="left"/>
      <w:pPr>
        <w:ind w:left="6688" w:hanging="360"/>
      </w:pPr>
      <w:rPr>
        <w:rFonts w:ascii="Wingdings" w:hAnsi="Wingdings" w:hint="default"/>
      </w:rPr>
    </w:lvl>
  </w:abstractNum>
  <w:abstractNum w:abstractNumId="11" w15:restartNumberingAfterBreak="0">
    <w:nsid w:val="6727095C"/>
    <w:multiLevelType w:val="hybridMultilevel"/>
    <w:tmpl w:val="23FA85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5771875">
    <w:abstractNumId w:val="8"/>
  </w:num>
  <w:num w:numId="2" w16cid:durableId="1249844855">
    <w:abstractNumId w:val="6"/>
  </w:num>
  <w:num w:numId="3" w16cid:durableId="1913158629">
    <w:abstractNumId w:val="5"/>
  </w:num>
  <w:num w:numId="4" w16cid:durableId="352921305">
    <w:abstractNumId w:val="4"/>
  </w:num>
  <w:num w:numId="5" w16cid:durableId="1575512731">
    <w:abstractNumId w:val="7"/>
  </w:num>
  <w:num w:numId="6" w16cid:durableId="26101043">
    <w:abstractNumId w:val="3"/>
  </w:num>
  <w:num w:numId="7" w16cid:durableId="615067690">
    <w:abstractNumId w:val="2"/>
  </w:num>
  <w:num w:numId="8" w16cid:durableId="2022850602">
    <w:abstractNumId w:val="1"/>
  </w:num>
  <w:num w:numId="9" w16cid:durableId="1282178428">
    <w:abstractNumId w:val="0"/>
  </w:num>
  <w:num w:numId="10" w16cid:durableId="60107734">
    <w:abstractNumId w:val="9"/>
  </w:num>
  <w:num w:numId="11" w16cid:durableId="360857413">
    <w:abstractNumId w:val="10"/>
  </w:num>
  <w:num w:numId="12" w16cid:durableId="4199837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5B33"/>
    <w:rsid w:val="0013653E"/>
    <w:rsid w:val="0015074B"/>
    <w:rsid w:val="0029639D"/>
    <w:rsid w:val="00326F90"/>
    <w:rsid w:val="007275B7"/>
    <w:rsid w:val="007909A5"/>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A9F87F"/>
  <w14:defaultImageDpi w14:val="300"/>
  <w15:docId w15:val="{66542AD0-0819-4606-8A4B-256545790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Maryam Ashraf</cp:lastModifiedBy>
  <cp:revision>2</cp:revision>
  <dcterms:created xsi:type="dcterms:W3CDTF">2013-12-23T23:15:00Z</dcterms:created>
  <dcterms:modified xsi:type="dcterms:W3CDTF">2026-07-10T11:18:00Z</dcterms:modified>
  <cp:category/>
</cp:coreProperties>
</file>