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47C1FB75" w:rsidR="007D3AD0" w:rsidRPr="00DA47E1" w:rsidRDefault="32ADAAF6" w:rsidP="021F216E">
      <w:pPr>
        <w:jc w:val="center"/>
      </w:pPr>
      <w:r w:rsidRPr="00DA47E1">
        <w:rPr>
          <w:noProof/>
        </w:rPr>
        <w:drawing>
          <wp:inline distT="0" distB="0" distL="0" distR="0" wp14:anchorId="18E8561F" wp14:editId="715FCE3F">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0F97FB0B" w14:textId="77777777" w:rsidR="008E571A" w:rsidRPr="00DA47E1" w:rsidRDefault="008E571A" w:rsidP="00582681"/>
    <w:p w14:paraId="54867EA8" w14:textId="77777777" w:rsidR="008E571A" w:rsidRPr="00DA47E1" w:rsidRDefault="008E571A" w:rsidP="00715905">
      <w:pPr>
        <w:spacing w:after="200" w:line="360" w:lineRule="auto"/>
        <w:jc w:val="center"/>
        <w:rPr>
          <w:rFonts w:ascii="Arial" w:hAnsi="Arial" w:cs="Arial"/>
          <w:b/>
          <w:bCs/>
          <w:sz w:val="32"/>
          <w:szCs w:val="32"/>
        </w:rPr>
      </w:pPr>
      <w:r w:rsidRPr="00DA47E1">
        <w:rPr>
          <w:rFonts w:ascii="Arial" w:hAnsi="Arial" w:cs="Arial"/>
          <w:b/>
          <w:bCs/>
          <w:sz w:val="32"/>
          <w:szCs w:val="32"/>
        </w:rPr>
        <w:t>BSc (Hons) Health and Social Care</w:t>
      </w:r>
    </w:p>
    <w:p w14:paraId="46B5CC92" w14:textId="77777777" w:rsidR="008E571A" w:rsidRPr="00DA47E1" w:rsidRDefault="008E571A" w:rsidP="00715905">
      <w:pPr>
        <w:spacing w:after="200" w:line="360" w:lineRule="auto"/>
        <w:jc w:val="center"/>
        <w:rPr>
          <w:rFonts w:ascii="Arial" w:hAnsi="Arial" w:cs="Arial"/>
          <w:b/>
          <w:bCs/>
          <w:sz w:val="32"/>
          <w:szCs w:val="32"/>
        </w:rPr>
      </w:pPr>
    </w:p>
    <w:p w14:paraId="4775D933" w14:textId="062F77DE" w:rsidR="008E571A" w:rsidRPr="00DA47E1" w:rsidRDefault="00582681" w:rsidP="00715905">
      <w:pPr>
        <w:spacing w:after="200" w:line="360" w:lineRule="auto"/>
        <w:jc w:val="center"/>
        <w:rPr>
          <w:rFonts w:ascii="Arial" w:eastAsia="Times New Roman" w:hAnsi="Arial" w:cs="Arial"/>
          <w:b/>
          <w:bCs/>
          <w:color w:val="1D2125"/>
          <w:kern w:val="36"/>
          <w:sz w:val="32"/>
          <w:szCs w:val="32"/>
          <w:lang w:eastAsia="en-GB"/>
        </w:rPr>
      </w:pPr>
      <w:r w:rsidRPr="00DA47E1">
        <w:rPr>
          <w:rFonts w:ascii="Arial" w:eastAsia="Times New Roman" w:hAnsi="Arial" w:cs="Arial"/>
          <w:b/>
          <w:bCs/>
          <w:color w:val="1D2125"/>
          <w:kern w:val="36"/>
          <w:sz w:val="32"/>
          <w:szCs w:val="32"/>
          <w:lang w:eastAsia="en-GB"/>
        </w:rPr>
        <w:t>Changemakers</w:t>
      </w:r>
      <w:r w:rsidR="006C5972" w:rsidRPr="00DA47E1">
        <w:rPr>
          <w:rFonts w:ascii="Arial" w:eastAsia="Times New Roman" w:hAnsi="Arial" w:cs="Arial"/>
          <w:b/>
          <w:bCs/>
          <w:color w:val="1D2125"/>
          <w:kern w:val="36"/>
          <w:sz w:val="32"/>
          <w:szCs w:val="32"/>
          <w:lang w:eastAsia="en-GB"/>
        </w:rPr>
        <w:t xml:space="preserve">: Building your </w:t>
      </w:r>
      <w:r w:rsidR="009E4455" w:rsidRPr="00DA47E1">
        <w:rPr>
          <w:rFonts w:ascii="Arial" w:eastAsia="Times New Roman" w:hAnsi="Arial" w:cs="Arial"/>
          <w:b/>
          <w:bCs/>
          <w:color w:val="1D2125"/>
          <w:kern w:val="36"/>
          <w:sz w:val="32"/>
          <w:szCs w:val="32"/>
          <w:lang w:eastAsia="en-GB"/>
        </w:rPr>
        <w:t>P</w:t>
      </w:r>
      <w:r w:rsidR="006C5972" w:rsidRPr="00DA47E1">
        <w:rPr>
          <w:rFonts w:ascii="Arial" w:eastAsia="Times New Roman" w:hAnsi="Arial" w:cs="Arial"/>
          <w:b/>
          <w:bCs/>
          <w:color w:val="1D2125"/>
          <w:kern w:val="36"/>
          <w:sz w:val="32"/>
          <w:szCs w:val="32"/>
          <w:lang w:eastAsia="en-GB"/>
        </w:rPr>
        <w:t>ersonal Brand for</w:t>
      </w:r>
      <w:r w:rsidR="0012149D" w:rsidRPr="00DA47E1">
        <w:rPr>
          <w:rFonts w:ascii="Arial" w:eastAsia="Times New Roman" w:hAnsi="Arial" w:cs="Arial"/>
          <w:b/>
          <w:bCs/>
          <w:color w:val="1D2125"/>
          <w:kern w:val="36"/>
          <w:sz w:val="32"/>
          <w:szCs w:val="32"/>
          <w:lang w:eastAsia="en-GB"/>
        </w:rPr>
        <w:t xml:space="preserve"> Sustainable Employment</w:t>
      </w:r>
    </w:p>
    <w:p w14:paraId="7DED7632" w14:textId="77777777" w:rsidR="00582681" w:rsidRPr="00DA47E1" w:rsidRDefault="00582681" w:rsidP="00715905">
      <w:pPr>
        <w:spacing w:after="200" w:line="360" w:lineRule="auto"/>
        <w:jc w:val="center"/>
        <w:rPr>
          <w:rFonts w:ascii="Arial" w:eastAsia="Times New Roman" w:hAnsi="Arial" w:cs="Arial"/>
          <w:b/>
          <w:bCs/>
          <w:color w:val="1D2125"/>
          <w:kern w:val="36"/>
          <w:sz w:val="32"/>
          <w:szCs w:val="32"/>
          <w:lang w:eastAsia="en-GB"/>
        </w:rPr>
      </w:pPr>
    </w:p>
    <w:p w14:paraId="0F1A6368" w14:textId="663A800F" w:rsidR="008E571A" w:rsidRPr="00DA47E1" w:rsidRDefault="008E571A" w:rsidP="00715905">
      <w:pPr>
        <w:jc w:val="center"/>
        <w:rPr>
          <w:rFonts w:ascii="Arial" w:hAnsi="Arial" w:cs="Arial"/>
          <w:b/>
          <w:bCs/>
          <w:sz w:val="32"/>
          <w:szCs w:val="32"/>
        </w:rPr>
      </w:pPr>
      <w:r w:rsidRPr="00DA47E1">
        <w:rPr>
          <w:rFonts w:ascii="Arial" w:hAnsi="Arial" w:cs="Arial"/>
          <w:b/>
          <w:bCs/>
          <w:sz w:val="32"/>
          <w:szCs w:val="32"/>
        </w:rPr>
        <w:t xml:space="preserve">Module code – </w:t>
      </w:r>
      <w:r w:rsidRPr="00DA47E1">
        <w:rPr>
          <w:rFonts w:ascii="Arial" w:eastAsia="Arial Nova" w:hAnsi="Arial" w:cs="Arial"/>
          <w:b/>
          <w:bCs/>
          <w:sz w:val="32"/>
          <w:szCs w:val="32"/>
        </w:rPr>
        <w:t>BMHP5</w:t>
      </w:r>
      <w:r w:rsidR="00F1480C" w:rsidRPr="00DA47E1">
        <w:rPr>
          <w:rFonts w:ascii="Arial" w:eastAsia="Arial Nova" w:hAnsi="Arial" w:cs="Arial"/>
          <w:b/>
          <w:bCs/>
          <w:sz w:val="32"/>
          <w:szCs w:val="32"/>
        </w:rPr>
        <w:t>015</w:t>
      </w:r>
      <w:r w:rsidRPr="00DA47E1">
        <w:rPr>
          <w:rFonts w:ascii="Arial" w:hAnsi="Arial" w:cs="Arial"/>
          <w:b/>
          <w:bCs/>
          <w:sz w:val="32"/>
          <w:szCs w:val="32"/>
        </w:rPr>
        <w:t xml:space="preserve"> - BIRM</w:t>
      </w:r>
    </w:p>
    <w:p w14:paraId="02643326" w14:textId="77777777" w:rsidR="008E571A" w:rsidRPr="00DA47E1" w:rsidRDefault="008E571A" w:rsidP="00715905">
      <w:pPr>
        <w:spacing w:after="200" w:line="360" w:lineRule="auto"/>
        <w:jc w:val="center"/>
        <w:rPr>
          <w:rFonts w:ascii="Arial" w:hAnsi="Arial" w:cs="Arial"/>
          <w:b/>
          <w:bCs/>
          <w:sz w:val="32"/>
          <w:szCs w:val="32"/>
        </w:rPr>
      </w:pPr>
    </w:p>
    <w:p w14:paraId="590AEC47" w14:textId="0B1C772C" w:rsidR="008E571A" w:rsidRPr="00DA47E1" w:rsidRDefault="008E571A" w:rsidP="00715905">
      <w:pPr>
        <w:spacing w:after="200" w:line="360" w:lineRule="auto"/>
        <w:jc w:val="center"/>
        <w:rPr>
          <w:rFonts w:ascii="Arial" w:hAnsi="Arial" w:cs="Arial"/>
          <w:b/>
          <w:bCs/>
          <w:sz w:val="32"/>
          <w:szCs w:val="32"/>
        </w:rPr>
      </w:pPr>
      <w:r w:rsidRPr="00DA47E1">
        <w:rPr>
          <w:rFonts w:ascii="Arial" w:hAnsi="Arial" w:cs="Arial"/>
          <w:b/>
          <w:bCs/>
          <w:sz w:val="32"/>
          <w:szCs w:val="32"/>
        </w:rPr>
        <w:t xml:space="preserve">Component </w:t>
      </w:r>
      <w:r w:rsidR="00715905" w:rsidRPr="00DA47E1">
        <w:rPr>
          <w:rFonts w:ascii="Arial" w:hAnsi="Arial" w:cs="Arial"/>
          <w:b/>
          <w:bCs/>
          <w:sz w:val="32"/>
          <w:szCs w:val="32"/>
        </w:rPr>
        <w:t>1</w:t>
      </w:r>
      <w:r w:rsidRPr="00DA47E1">
        <w:rPr>
          <w:rFonts w:ascii="Arial" w:hAnsi="Arial" w:cs="Arial"/>
          <w:b/>
          <w:bCs/>
          <w:sz w:val="32"/>
          <w:szCs w:val="32"/>
        </w:rPr>
        <w:t xml:space="preserve"> – </w:t>
      </w:r>
      <w:r w:rsidR="00715905" w:rsidRPr="00DA47E1">
        <w:rPr>
          <w:rFonts w:ascii="Arial" w:hAnsi="Arial" w:cs="Arial"/>
          <w:b/>
          <w:bCs/>
          <w:sz w:val="32"/>
          <w:szCs w:val="32"/>
        </w:rPr>
        <w:t>Portfolio</w:t>
      </w:r>
    </w:p>
    <w:p w14:paraId="131757D5" w14:textId="29071712" w:rsidR="008E571A" w:rsidRPr="00DA47E1" w:rsidRDefault="008E571A" w:rsidP="00715905">
      <w:pPr>
        <w:spacing w:after="200" w:line="360" w:lineRule="auto"/>
        <w:jc w:val="center"/>
        <w:rPr>
          <w:rFonts w:ascii="Segoe UI" w:hAnsi="Segoe UI" w:cs="Segoe UI"/>
          <w:b/>
          <w:bCs/>
          <w:color w:val="1D2125"/>
          <w:sz w:val="32"/>
          <w:szCs w:val="32"/>
          <w:shd w:val="clear" w:color="auto" w:fill="FFFFFF"/>
        </w:rPr>
      </w:pPr>
      <w:r w:rsidRPr="00DA47E1">
        <w:rPr>
          <w:rFonts w:ascii="Arial" w:hAnsi="Arial" w:cs="Arial"/>
          <w:b/>
          <w:bCs/>
          <w:sz w:val="32"/>
          <w:szCs w:val="32"/>
        </w:rPr>
        <w:t>Lecturer –</w:t>
      </w:r>
      <w:r w:rsidR="00715905" w:rsidRPr="00DA47E1">
        <w:rPr>
          <w:rFonts w:ascii="Arial" w:hAnsi="Arial" w:cs="Arial"/>
          <w:b/>
          <w:bCs/>
          <w:sz w:val="32"/>
          <w:szCs w:val="32"/>
        </w:rPr>
        <w:t xml:space="preserve"> Parese</w:t>
      </w:r>
      <w:r w:rsidR="008F63B9">
        <w:rPr>
          <w:rFonts w:ascii="Arial" w:hAnsi="Arial" w:cs="Arial"/>
          <w:b/>
          <w:bCs/>
          <w:sz w:val="32"/>
          <w:szCs w:val="32"/>
        </w:rPr>
        <w:t xml:space="preserve"> Ahmed</w:t>
      </w:r>
    </w:p>
    <w:p w14:paraId="0191506A" w14:textId="77777777" w:rsidR="008E571A" w:rsidRPr="00DA47E1" w:rsidRDefault="008E571A" w:rsidP="00715905">
      <w:pPr>
        <w:spacing w:after="200" w:line="360" w:lineRule="auto"/>
        <w:jc w:val="center"/>
        <w:rPr>
          <w:rFonts w:ascii="Arial" w:hAnsi="Arial" w:cs="Arial"/>
          <w:b/>
          <w:bCs/>
          <w:sz w:val="32"/>
          <w:szCs w:val="32"/>
        </w:rPr>
      </w:pPr>
    </w:p>
    <w:p w14:paraId="3EC6914E" w14:textId="77777777" w:rsidR="008E571A" w:rsidRPr="00DA47E1" w:rsidRDefault="008E571A" w:rsidP="00715905">
      <w:pPr>
        <w:tabs>
          <w:tab w:val="left" w:pos="1590"/>
        </w:tabs>
        <w:spacing w:line="360" w:lineRule="auto"/>
        <w:jc w:val="center"/>
        <w:rPr>
          <w:rFonts w:ascii="Arial" w:hAnsi="Arial" w:cs="Arial"/>
          <w:b/>
          <w:bCs/>
          <w:sz w:val="32"/>
          <w:szCs w:val="32"/>
        </w:rPr>
      </w:pPr>
      <w:r w:rsidRPr="00DA47E1">
        <w:rPr>
          <w:rFonts w:ascii="Arial" w:hAnsi="Arial" w:cs="Arial"/>
          <w:b/>
          <w:bCs/>
          <w:sz w:val="32"/>
          <w:szCs w:val="32"/>
        </w:rPr>
        <w:t>Student: Claudia Gomes</w:t>
      </w:r>
    </w:p>
    <w:p w14:paraId="62C129E9" w14:textId="18588C53" w:rsidR="008E571A" w:rsidRPr="00DA47E1" w:rsidRDefault="008E571A" w:rsidP="00715905">
      <w:pPr>
        <w:tabs>
          <w:tab w:val="left" w:pos="1590"/>
        </w:tabs>
        <w:spacing w:line="360" w:lineRule="auto"/>
        <w:jc w:val="center"/>
        <w:rPr>
          <w:rFonts w:ascii="Arial" w:hAnsi="Arial" w:cs="Arial"/>
          <w:b/>
          <w:bCs/>
          <w:sz w:val="32"/>
          <w:szCs w:val="32"/>
        </w:rPr>
        <w:sectPr w:rsidR="008E571A" w:rsidRPr="00DA47E1" w:rsidSect="008E571A">
          <w:headerReference w:type="default" r:id="rId12"/>
          <w:footerReference w:type="default" r:id="rId13"/>
          <w:pgSz w:w="12240" w:h="15840"/>
          <w:pgMar w:top="1440" w:right="1440" w:bottom="1440" w:left="1440" w:header="720" w:footer="720" w:gutter="0"/>
          <w:pgNumType w:start="0"/>
          <w:cols w:space="720"/>
        </w:sectPr>
      </w:pPr>
      <w:r w:rsidRPr="00DA47E1">
        <w:rPr>
          <w:rFonts w:ascii="Arial" w:hAnsi="Arial" w:cs="Arial"/>
          <w:b/>
          <w:bCs/>
          <w:sz w:val="32"/>
          <w:szCs w:val="32"/>
        </w:rPr>
        <w:t xml:space="preserve">Student No </w:t>
      </w:r>
      <w:r w:rsidR="00582681" w:rsidRPr="00DA47E1">
        <w:rPr>
          <w:rFonts w:ascii="Arial" w:hAnsi="Arial" w:cs="Arial"/>
          <w:b/>
          <w:bCs/>
          <w:sz w:val="32"/>
          <w:szCs w:val="32"/>
        </w:rPr>
        <w:t>- 2326791</w:t>
      </w:r>
    </w:p>
    <w:p w14:paraId="5ED067C8" w14:textId="418E448B" w:rsidR="32ADAAF6" w:rsidRPr="00DA47E1" w:rsidRDefault="32ADAAF6" w:rsidP="021F216E">
      <w:pPr>
        <w:rPr>
          <w:rFonts w:ascii="Arial Nova" w:eastAsia="Arial Nova" w:hAnsi="Arial Nova" w:cs="Arial Nova"/>
          <w:sz w:val="72"/>
          <w:szCs w:val="72"/>
        </w:rPr>
      </w:pPr>
      <w:r w:rsidRPr="00DA47E1">
        <w:rPr>
          <w:rFonts w:ascii="Arial Nova" w:eastAsia="Arial Nova" w:hAnsi="Arial Nova" w:cs="Arial Nova"/>
          <w:sz w:val="44"/>
          <w:szCs w:val="44"/>
        </w:rPr>
        <w:lastRenderedPageBreak/>
        <w:t xml:space="preserve">Task 1 – </w:t>
      </w:r>
      <w:r w:rsidR="00B7418E" w:rsidRPr="00DA47E1">
        <w:rPr>
          <w:rFonts w:ascii="Arial Nova" w:eastAsia="Arial Nova" w:hAnsi="Arial Nova" w:cs="Arial Nova"/>
          <w:sz w:val="44"/>
          <w:szCs w:val="44"/>
        </w:rPr>
        <w:t>Personal Brand</w:t>
      </w:r>
    </w:p>
    <w:p w14:paraId="0BC7D9FC" w14:textId="48CBA279" w:rsidR="021F216E" w:rsidRPr="00DA47E1" w:rsidRDefault="00C838DF" w:rsidP="021F216E">
      <w:pPr>
        <w:rPr>
          <w:rFonts w:ascii="Arial Nova" w:eastAsia="Arial Nova" w:hAnsi="Arial Nova" w:cs="Arial Nova"/>
          <w:i/>
          <w:iCs/>
          <w:color w:val="000000" w:themeColor="text1"/>
        </w:rPr>
      </w:pPr>
      <w:r w:rsidRPr="00DA47E1">
        <w:rPr>
          <w:rFonts w:ascii="Arial Nova" w:eastAsia="Arial Nova" w:hAnsi="Arial Nova" w:cs="Arial Nova"/>
          <w:i/>
          <w:iCs/>
          <w:color w:val="000000" w:themeColor="text1"/>
        </w:rPr>
        <w:t xml:space="preserve">Write about </w:t>
      </w:r>
      <w:r w:rsidR="006E6679" w:rsidRPr="00DA47E1">
        <w:rPr>
          <w:rFonts w:ascii="Arial Nova" w:eastAsia="Arial Nova" w:hAnsi="Arial Nova" w:cs="Arial Nova"/>
          <w:i/>
          <w:iCs/>
          <w:color w:val="000000" w:themeColor="text1"/>
        </w:rPr>
        <w:t>your own person brand and how you could develop this to enable you to reach your employment goals (200 words- 2 referenced sources)</w:t>
      </w:r>
    </w:p>
    <w:p w14:paraId="67185282" w14:textId="31547149" w:rsidR="021F216E" w:rsidRPr="00DA47E1" w:rsidRDefault="021F216E" w:rsidP="021F216E">
      <w:pPr>
        <w:rPr>
          <w:rFonts w:ascii="Arial Nova" w:eastAsia="Arial Nova" w:hAnsi="Arial Nova" w:cs="Arial Nova"/>
          <w:i/>
          <w:iCs/>
          <w:color w:val="000000" w:themeColor="text1"/>
        </w:rPr>
      </w:pPr>
    </w:p>
    <w:p w14:paraId="3F30ECDD" w14:textId="2A649D7C" w:rsidR="00DD4426" w:rsidRPr="00BE24A6" w:rsidRDefault="00DD4426" w:rsidP="00BE24A6">
      <w:pPr>
        <w:pStyle w:val="NormalWeb"/>
        <w:spacing w:line="360" w:lineRule="auto"/>
        <w:jc w:val="both"/>
        <w:rPr>
          <w:rFonts w:ascii="Arial" w:hAnsi="Arial" w:cs="Arial"/>
          <w:sz w:val="22"/>
          <w:szCs w:val="22"/>
        </w:rPr>
      </w:pPr>
      <w:r w:rsidRPr="00BE24A6">
        <w:rPr>
          <w:rFonts w:ascii="Arial" w:hAnsi="Arial" w:cs="Arial"/>
          <w:sz w:val="22"/>
          <w:szCs w:val="22"/>
        </w:rPr>
        <w:t xml:space="preserve">Personal branding is the process of shaping how others see your strengths, values, </w:t>
      </w:r>
      <w:r w:rsidR="00FE67CD" w:rsidRPr="00BE24A6">
        <w:rPr>
          <w:rFonts w:ascii="Arial" w:hAnsi="Arial" w:cs="Arial"/>
          <w:sz w:val="22"/>
          <w:szCs w:val="22"/>
        </w:rPr>
        <w:t>and character</w:t>
      </w:r>
      <w:r w:rsidRPr="00BE24A6">
        <w:rPr>
          <w:rFonts w:ascii="Arial" w:hAnsi="Arial" w:cs="Arial"/>
          <w:sz w:val="22"/>
          <w:szCs w:val="22"/>
        </w:rPr>
        <w:t>, while emphasi</w:t>
      </w:r>
      <w:r w:rsidR="00F96E0A" w:rsidRPr="00BE24A6">
        <w:rPr>
          <w:rFonts w:ascii="Arial" w:hAnsi="Arial" w:cs="Arial"/>
          <w:sz w:val="22"/>
          <w:szCs w:val="22"/>
        </w:rPr>
        <w:t>s</w:t>
      </w:r>
      <w:r w:rsidRPr="00BE24A6">
        <w:rPr>
          <w:rFonts w:ascii="Arial" w:hAnsi="Arial" w:cs="Arial"/>
          <w:sz w:val="22"/>
          <w:szCs w:val="22"/>
        </w:rPr>
        <w:t>ing what makes you unique. It is important because it builds trust, attracts opportunities, and helps others clearly recogni</w:t>
      </w:r>
      <w:r w:rsidR="00852DF7" w:rsidRPr="00BE24A6">
        <w:rPr>
          <w:rFonts w:ascii="Arial" w:hAnsi="Arial" w:cs="Arial"/>
          <w:sz w:val="22"/>
          <w:szCs w:val="22"/>
        </w:rPr>
        <w:t>s</w:t>
      </w:r>
      <w:r w:rsidRPr="00BE24A6">
        <w:rPr>
          <w:rFonts w:ascii="Arial" w:hAnsi="Arial" w:cs="Arial"/>
          <w:sz w:val="22"/>
          <w:szCs w:val="22"/>
        </w:rPr>
        <w:t>e the value you</w:t>
      </w:r>
      <w:r w:rsidR="00FE67CD" w:rsidRPr="00BE24A6">
        <w:rPr>
          <w:rFonts w:ascii="Arial" w:hAnsi="Arial" w:cs="Arial"/>
          <w:sz w:val="22"/>
          <w:szCs w:val="22"/>
        </w:rPr>
        <w:t xml:space="preserve"> </w:t>
      </w:r>
      <w:r w:rsidR="00316DF1" w:rsidRPr="00BE24A6">
        <w:rPr>
          <w:rFonts w:ascii="Arial" w:hAnsi="Arial" w:cs="Arial"/>
          <w:sz w:val="22"/>
          <w:szCs w:val="22"/>
        </w:rPr>
        <w:t>contribute</w:t>
      </w:r>
      <w:r w:rsidR="00FE67CD" w:rsidRPr="00BE24A6">
        <w:rPr>
          <w:rFonts w:ascii="Arial" w:hAnsi="Arial" w:cs="Arial"/>
          <w:sz w:val="22"/>
          <w:szCs w:val="22"/>
        </w:rPr>
        <w:t xml:space="preserve"> </w:t>
      </w:r>
      <w:r w:rsidR="00934CB1" w:rsidRPr="00BE24A6">
        <w:rPr>
          <w:rFonts w:ascii="Arial" w:hAnsi="Arial" w:cs="Arial"/>
          <w:sz w:val="22"/>
          <w:szCs w:val="22"/>
        </w:rPr>
        <w:t>(Appelbaum, 2022).</w:t>
      </w:r>
    </w:p>
    <w:p w14:paraId="66BEBB51" w14:textId="77777777" w:rsidR="002C1D52" w:rsidRPr="00BE24A6" w:rsidRDefault="0080716C" w:rsidP="00BE24A6">
      <w:pPr>
        <w:pStyle w:val="NormalWeb"/>
        <w:spacing w:line="360" w:lineRule="auto"/>
        <w:jc w:val="both"/>
        <w:rPr>
          <w:rFonts w:ascii="Arial" w:hAnsi="Arial" w:cs="Arial"/>
          <w:sz w:val="22"/>
          <w:szCs w:val="22"/>
        </w:rPr>
      </w:pPr>
      <w:r w:rsidRPr="00BE24A6">
        <w:rPr>
          <w:rFonts w:ascii="Arial" w:hAnsi="Arial" w:cs="Arial"/>
          <w:sz w:val="22"/>
          <w:szCs w:val="22"/>
        </w:rPr>
        <w:t>As an aspiring social worker, my personal brand is rooted in compassion, empathy, and a deep commitment to advocacy. I bring valuable strengths including active listening, cultural sensitivity, and the ability to build trusting relationships with individuals from diverse backgrounds. These skills have been strengthened through my professional experience, where I consistently demonstrate reliability, professionalism, and a strong dedication to empowering others. My passion lies in creating meaningful, positive change in the lives of those I serve.</w:t>
      </w:r>
    </w:p>
    <w:p w14:paraId="4C4B55C7" w14:textId="45397859" w:rsidR="002C1D52" w:rsidRPr="00BE24A6" w:rsidRDefault="002C1D52" w:rsidP="00BE24A6">
      <w:pPr>
        <w:pStyle w:val="NormalWeb"/>
        <w:spacing w:line="360" w:lineRule="auto"/>
        <w:jc w:val="both"/>
        <w:rPr>
          <w:rFonts w:ascii="Arial" w:hAnsi="Arial" w:cs="Arial"/>
          <w:sz w:val="22"/>
          <w:szCs w:val="22"/>
        </w:rPr>
      </w:pPr>
      <w:r w:rsidRPr="00BE24A6">
        <w:rPr>
          <w:rFonts w:ascii="Arial" w:hAnsi="Arial" w:cs="Arial"/>
          <w:sz w:val="22"/>
          <w:szCs w:val="22"/>
        </w:rPr>
        <w:t>I also acknowledge areas where I aim to grow, including leadership development, public speaking, and enhancing my communication skills</w:t>
      </w:r>
      <w:r w:rsidR="007B4779" w:rsidRPr="00BE24A6">
        <w:rPr>
          <w:rFonts w:ascii="Arial" w:hAnsi="Arial" w:cs="Arial"/>
          <w:sz w:val="22"/>
          <w:szCs w:val="22"/>
        </w:rPr>
        <w:t xml:space="preserve">, </w:t>
      </w:r>
      <w:r w:rsidRPr="00BE24A6">
        <w:rPr>
          <w:rFonts w:ascii="Arial" w:hAnsi="Arial" w:cs="Arial"/>
          <w:sz w:val="22"/>
          <w:szCs w:val="22"/>
        </w:rPr>
        <w:t xml:space="preserve">particularly in engaging with vulnerable families, which is essential in the role of a social worker. To strengthen my personal brand, I plan to seek mentorship, pursue ongoing professional development such as a master’s degree, and actively participate in community outreach (Kaputa, 2012). </w:t>
      </w:r>
      <w:r w:rsidR="001F1407" w:rsidRPr="00BE24A6">
        <w:rPr>
          <w:rFonts w:ascii="Arial" w:hAnsi="Arial" w:cs="Arial"/>
          <w:sz w:val="22"/>
          <w:szCs w:val="22"/>
        </w:rPr>
        <w:t>These actions will enhance my confidence, visibility, and expertise</w:t>
      </w:r>
    </w:p>
    <w:p w14:paraId="51A1EEFA" w14:textId="76785460" w:rsidR="00DD4426" w:rsidRPr="00BE24A6" w:rsidRDefault="00DD4426" w:rsidP="00BE24A6">
      <w:pPr>
        <w:pStyle w:val="NormalWeb"/>
        <w:spacing w:line="360" w:lineRule="auto"/>
        <w:jc w:val="both"/>
        <w:rPr>
          <w:rFonts w:ascii="Arial" w:hAnsi="Arial" w:cs="Arial"/>
          <w:sz w:val="22"/>
          <w:szCs w:val="22"/>
        </w:rPr>
      </w:pPr>
      <w:r w:rsidRPr="00BE24A6">
        <w:rPr>
          <w:rFonts w:ascii="Arial" w:hAnsi="Arial" w:cs="Arial"/>
          <w:sz w:val="22"/>
          <w:szCs w:val="22"/>
        </w:rPr>
        <w:t xml:space="preserve">By refining my personal brand, I will be able to make a greater impact in the lives of those I serve, create meaningful </w:t>
      </w:r>
      <w:r w:rsidR="00E02E87" w:rsidRPr="00BE24A6">
        <w:rPr>
          <w:rFonts w:ascii="Arial" w:hAnsi="Arial" w:cs="Arial"/>
          <w:sz w:val="22"/>
          <w:szCs w:val="22"/>
        </w:rPr>
        <w:t>changes</w:t>
      </w:r>
      <w:r w:rsidRPr="00BE24A6">
        <w:rPr>
          <w:rFonts w:ascii="Arial" w:hAnsi="Arial" w:cs="Arial"/>
          <w:sz w:val="22"/>
          <w:szCs w:val="22"/>
        </w:rPr>
        <w:t>, and position myself for leadership opportunities. Developing my brand will open doors, expand my network, and help me achieve long-term career success</w:t>
      </w:r>
      <w:r w:rsidR="000469A7" w:rsidRPr="00BE24A6">
        <w:rPr>
          <w:rFonts w:ascii="Arial" w:hAnsi="Arial" w:cs="Arial"/>
          <w:sz w:val="22"/>
          <w:szCs w:val="22"/>
        </w:rPr>
        <w:t xml:space="preserve"> (Fine, 2010).</w:t>
      </w:r>
    </w:p>
    <w:p w14:paraId="260BBB57" w14:textId="1EB23628" w:rsidR="004E556A" w:rsidRPr="00BE24A6" w:rsidRDefault="004E556A" w:rsidP="00BE24A6">
      <w:pPr>
        <w:spacing w:line="360" w:lineRule="auto"/>
        <w:jc w:val="both"/>
        <w:rPr>
          <w:rFonts w:ascii="Arial" w:hAnsi="Arial" w:cs="Arial"/>
          <w:sz w:val="22"/>
          <w:szCs w:val="22"/>
          <w:lang w:eastAsia="en-GB"/>
        </w:rPr>
      </w:pPr>
      <w:r w:rsidRPr="00BE24A6">
        <w:rPr>
          <w:rFonts w:ascii="Arial" w:hAnsi="Arial" w:cs="Arial"/>
          <w:sz w:val="22"/>
          <w:szCs w:val="22"/>
          <w:lang w:eastAsia="en-GB"/>
        </w:rPr>
        <w:t>.</w:t>
      </w:r>
    </w:p>
    <w:p w14:paraId="5E5B889B" w14:textId="766B075B" w:rsidR="021F216E" w:rsidRPr="00BE24A6" w:rsidRDefault="021F216E" w:rsidP="00BE24A6">
      <w:pPr>
        <w:spacing w:line="360" w:lineRule="auto"/>
        <w:jc w:val="both"/>
        <w:rPr>
          <w:rFonts w:ascii="Arial" w:eastAsia="Arial Nova" w:hAnsi="Arial" w:cs="Arial"/>
          <w:i/>
          <w:iCs/>
          <w:sz w:val="22"/>
          <w:szCs w:val="22"/>
        </w:rPr>
      </w:pPr>
    </w:p>
    <w:p w14:paraId="7CED6C82" w14:textId="095ECB42" w:rsidR="021F216E" w:rsidRPr="00BE24A6" w:rsidRDefault="021F216E" w:rsidP="00BE24A6">
      <w:pPr>
        <w:spacing w:line="360" w:lineRule="auto"/>
        <w:jc w:val="both"/>
        <w:rPr>
          <w:rFonts w:ascii="Arial" w:eastAsia="Arial Nova" w:hAnsi="Arial" w:cs="Arial"/>
          <w:i/>
          <w:iCs/>
          <w:sz w:val="22"/>
          <w:szCs w:val="22"/>
        </w:rPr>
      </w:pPr>
    </w:p>
    <w:p w14:paraId="78587690" w14:textId="3EB6BFB2" w:rsidR="32ADAAF6" w:rsidRPr="00DA47E1" w:rsidRDefault="00B7418E" w:rsidP="021F216E">
      <w:pPr>
        <w:rPr>
          <w:rFonts w:ascii="Arial Nova" w:eastAsia="Arial Nova" w:hAnsi="Arial Nova" w:cs="Arial Nova"/>
          <w:color w:val="000000" w:themeColor="text1"/>
          <w:sz w:val="44"/>
          <w:szCs w:val="44"/>
        </w:rPr>
      </w:pPr>
      <w:r w:rsidRPr="00DA47E1">
        <w:rPr>
          <w:rFonts w:ascii="Arial Nova" w:eastAsia="Arial Nova" w:hAnsi="Arial Nova" w:cs="Arial Nova"/>
          <w:color w:val="000000" w:themeColor="text1"/>
          <w:sz w:val="44"/>
          <w:szCs w:val="44"/>
        </w:rPr>
        <w:lastRenderedPageBreak/>
        <w:t>Task 2 - Network Map and Rationale</w:t>
      </w:r>
    </w:p>
    <w:p w14:paraId="2FDFC4D6" w14:textId="6C154CAC" w:rsidR="021F216E" w:rsidRPr="00DA47E1" w:rsidRDefault="006E6679" w:rsidP="021F216E">
      <w:pPr>
        <w:rPr>
          <w:rFonts w:ascii="Arial Nova" w:eastAsia="Arial Nova" w:hAnsi="Arial Nova" w:cs="Arial Nova"/>
          <w:i/>
          <w:iCs/>
          <w:color w:val="000000" w:themeColor="text1"/>
        </w:rPr>
      </w:pPr>
      <w:r w:rsidRPr="00DA47E1">
        <w:rPr>
          <w:rFonts w:ascii="Arial Nova" w:eastAsia="Arial Nova" w:hAnsi="Arial Nova" w:cs="Arial Nova"/>
          <w:i/>
          <w:iCs/>
          <w:color w:val="000000" w:themeColor="text1"/>
        </w:rPr>
        <w:t xml:space="preserve">Create a map of your own network considering career, support, social and community dimensions. </w:t>
      </w:r>
      <w:r w:rsidR="00003612" w:rsidRPr="00DA47E1">
        <w:rPr>
          <w:rFonts w:ascii="Arial Nova" w:eastAsia="Arial Nova" w:hAnsi="Arial Nova" w:cs="Arial Nova"/>
          <w:i/>
          <w:iCs/>
          <w:color w:val="000000" w:themeColor="text1"/>
        </w:rPr>
        <w:t>Additionally,</w:t>
      </w:r>
      <w:r w:rsidRPr="00DA47E1">
        <w:rPr>
          <w:rFonts w:ascii="Arial Nova" w:eastAsia="Arial Nova" w:hAnsi="Arial Nova" w:cs="Arial Nova"/>
          <w:i/>
          <w:iCs/>
          <w:color w:val="000000" w:themeColor="text1"/>
        </w:rPr>
        <w:t xml:space="preserve"> you should provide a supporting rationale explaining and critically assessing this (200 words- 2 referenced sources).</w:t>
      </w:r>
    </w:p>
    <w:p w14:paraId="2DEF42EB" w14:textId="77777777" w:rsidR="000660DD" w:rsidRPr="00DA47E1" w:rsidRDefault="000660DD" w:rsidP="021F216E">
      <w:pPr>
        <w:rPr>
          <w:rFonts w:ascii="Arial Nova" w:eastAsia="Arial Nova" w:hAnsi="Arial Nova" w:cs="Arial Nova"/>
          <w:i/>
          <w:iCs/>
          <w:color w:val="000000" w:themeColor="text1"/>
        </w:rPr>
      </w:pPr>
    </w:p>
    <w:p w14:paraId="0C7E5825" w14:textId="77777777" w:rsidR="000660DD" w:rsidRDefault="000660DD" w:rsidP="021F216E">
      <w:pPr>
        <w:rPr>
          <w:rFonts w:ascii="Arial Nova" w:eastAsia="Arial Nova" w:hAnsi="Arial Nova" w:cs="Arial Nova"/>
          <w:i/>
          <w:iCs/>
          <w:color w:val="000000" w:themeColor="text1"/>
        </w:rPr>
      </w:pPr>
    </w:p>
    <w:p w14:paraId="24D671C0" w14:textId="77777777" w:rsidR="006E7A0F" w:rsidRPr="00DA47E1" w:rsidRDefault="006E7A0F" w:rsidP="021F216E">
      <w:pPr>
        <w:rPr>
          <w:rFonts w:ascii="Arial Nova" w:eastAsia="Arial Nova" w:hAnsi="Arial Nova" w:cs="Arial Nova"/>
          <w:i/>
          <w:iCs/>
          <w:color w:val="000000" w:themeColor="text1"/>
        </w:rPr>
      </w:pPr>
    </w:p>
    <w:p w14:paraId="75928224" w14:textId="1483CA26" w:rsidR="001025E4" w:rsidRPr="001025E4" w:rsidRDefault="001025E4" w:rsidP="001025E4">
      <w:pPr>
        <w:rPr>
          <w:rFonts w:ascii="Arial Nova" w:eastAsia="Arial Nova" w:hAnsi="Arial Nova" w:cs="Arial Nova"/>
          <w:i/>
          <w:iCs/>
          <w:color w:val="000000" w:themeColor="text1"/>
        </w:rPr>
      </w:pPr>
      <w:r w:rsidRPr="001025E4">
        <w:rPr>
          <w:rFonts w:ascii="Arial Nova" w:eastAsia="Arial Nova" w:hAnsi="Arial Nova" w:cs="Arial Nova"/>
          <w:i/>
          <w:iCs/>
          <w:noProof/>
          <w:color w:val="000000" w:themeColor="text1"/>
        </w:rPr>
        <w:drawing>
          <wp:inline distT="0" distB="0" distL="0" distR="0" wp14:anchorId="1D342C41" wp14:editId="00331049">
            <wp:extent cx="5943600" cy="3346450"/>
            <wp:effectExtent l="0" t="0" r="0" b="6350"/>
            <wp:docPr id="341245978" name="Picture 2" descr="A white paper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245978" name="Picture 2" descr="A white paper with text on it&#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43600" cy="3346450"/>
                    </a:xfrm>
                    <a:prstGeom prst="rect">
                      <a:avLst/>
                    </a:prstGeom>
                    <a:noFill/>
                    <a:ln>
                      <a:noFill/>
                    </a:ln>
                  </pic:spPr>
                </pic:pic>
              </a:graphicData>
            </a:graphic>
          </wp:inline>
        </w:drawing>
      </w:r>
    </w:p>
    <w:p w14:paraId="03D4D447" w14:textId="77777777" w:rsidR="000657F0" w:rsidRPr="00DA47E1" w:rsidRDefault="000657F0" w:rsidP="021F216E">
      <w:pPr>
        <w:rPr>
          <w:rFonts w:ascii="Arial Nova" w:eastAsia="Arial Nova" w:hAnsi="Arial Nova" w:cs="Arial Nova"/>
          <w:i/>
          <w:iCs/>
          <w:color w:val="000000" w:themeColor="text1"/>
        </w:rPr>
      </w:pPr>
    </w:p>
    <w:p w14:paraId="38D22F76" w14:textId="77777777" w:rsidR="000657F0" w:rsidRDefault="000657F0" w:rsidP="021F216E">
      <w:pPr>
        <w:rPr>
          <w:rFonts w:ascii="Arial Nova" w:eastAsia="Arial Nova" w:hAnsi="Arial Nova" w:cs="Arial Nova"/>
          <w:i/>
          <w:iCs/>
          <w:color w:val="000000" w:themeColor="text1"/>
        </w:rPr>
      </w:pPr>
    </w:p>
    <w:p w14:paraId="49F16254" w14:textId="77777777" w:rsidR="00D53F42" w:rsidRPr="00BE24A6" w:rsidRDefault="000E5179" w:rsidP="00BE24A6">
      <w:pPr>
        <w:spacing w:after="0" w:line="360" w:lineRule="auto"/>
        <w:jc w:val="both"/>
        <w:rPr>
          <w:rFonts w:ascii="Arial" w:hAnsi="Arial" w:cs="Arial"/>
        </w:rPr>
      </w:pPr>
      <w:r w:rsidRPr="00BE24A6">
        <w:rPr>
          <w:rFonts w:ascii="Arial" w:hAnsi="Arial" w:cs="Arial"/>
        </w:rPr>
        <w:t>I consider myself a</w:t>
      </w:r>
      <w:r w:rsidRPr="00BE24A6">
        <w:rPr>
          <w:rFonts w:ascii="Arial" w:hAnsi="Arial" w:cs="Arial"/>
          <w:b/>
          <w:bCs/>
        </w:rPr>
        <w:t xml:space="preserve"> Hybrid</w:t>
      </w:r>
      <w:r w:rsidRPr="00BE24A6">
        <w:rPr>
          <w:rFonts w:ascii="Arial" w:hAnsi="Arial" w:cs="Arial"/>
        </w:rPr>
        <w:t xml:space="preserve"> networked individual, drawing strength from relationships across personal, professional, and community spheres (Dubos, 2017). My social capital resources, knowledge, and support arising from these networks are vital for both personal growth and career development.</w:t>
      </w:r>
    </w:p>
    <w:p w14:paraId="45413A36" w14:textId="5193FBA8" w:rsidR="000E5179" w:rsidRPr="00BE24A6" w:rsidRDefault="000E5179" w:rsidP="00BE24A6">
      <w:pPr>
        <w:spacing w:after="0" w:line="360" w:lineRule="auto"/>
        <w:jc w:val="both"/>
        <w:rPr>
          <w:rFonts w:ascii="Arial" w:hAnsi="Arial" w:cs="Arial"/>
        </w:rPr>
      </w:pPr>
      <w:r w:rsidRPr="00BE24A6">
        <w:rPr>
          <w:rFonts w:ascii="Arial" w:hAnsi="Arial" w:cs="Arial"/>
        </w:rPr>
        <w:t xml:space="preserve">I categorize my connections as </w:t>
      </w:r>
      <w:r w:rsidRPr="00BE24A6">
        <w:rPr>
          <w:rStyle w:val="Strong"/>
          <w:rFonts w:ascii="Arial" w:hAnsi="Arial" w:cs="Arial"/>
        </w:rPr>
        <w:t>Bonding</w:t>
      </w:r>
      <w:r w:rsidRPr="00BE24A6">
        <w:rPr>
          <w:rFonts w:ascii="Arial" w:hAnsi="Arial" w:cs="Arial"/>
        </w:rPr>
        <w:t xml:space="preserve">, </w:t>
      </w:r>
      <w:r w:rsidRPr="00BE24A6">
        <w:rPr>
          <w:rStyle w:val="Strong"/>
          <w:rFonts w:ascii="Arial" w:hAnsi="Arial" w:cs="Arial"/>
        </w:rPr>
        <w:t>Bridging</w:t>
      </w:r>
      <w:r w:rsidRPr="00BE24A6">
        <w:rPr>
          <w:rFonts w:ascii="Arial" w:hAnsi="Arial" w:cs="Arial"/>
        </w:rPr>
        <w:t xml:space="preserve">, and </w:t>
      </w:r>
      <w:r w:rsidRPr="00BE24A6">
        <w:rPr>
          <w:rStyle w:val="Strong"/>
          <w:rFonts w:ascii="Arial" w:hAnsi="Arial" w:cs="Arial"/>
        </w:rPr>
        <w:t>Linking</w:t>
      </w:r>
      <w:r w:rsidRPr="00BE24A6">
        <w:rPr>
          <w:rFonts w:ascii="Arial" w:hAnsi="Arial" w:cs="Arial"/>
        </w:rPr>
        <w:t xml:space="preserve">. Bonding ties include my daughters, sister, close friends, </w:t>
      </w:r>
      <w:r w:rsidR="00F05C4D" w:rsidRPr="00BE24A6">
        <w:rPr>
          <w:rFonts w:ascii="Arial" w:hAnsi="Arial" w:cs="Arial"/>
        </w:rPr>
        <w:t xml:space="preserve">and a </w:t>
      </w:r>
      <w:r w:rsidR="00020D04" w:rsidRPr="00BE24A6">
        <w:rPr>
          <w:rFonts w:ascii="Arial" w:hAnsi="Arial" w:cs="Arial"/>
        </w:rPr>
        <w:t xml:space="preserve">few work colleagues </w:t>
      </w:r>
      <w:r w:rsidRPr="00BE24A6">
        <w:rPr>
          <w:rFonts w:ascii="Arial" w:hAnsi="Arial" w:cs="Arial"/>
        </w:rPr>
        <w:t xml:space="preserve">who provide emotional support, guidance, and resilience during challenges. For instance, my daughters and </w:t>
      </w:r>
      <w:r w:rsidRPr="00BE24A6">
        <w:rPr>
          <w:rFonts w:ascii="Arial" w:hAnsi="Arial" w:cs="Arial"/>
        </w:rPr>
        <w:lastRenderedPageBreak/>
        <w:t xml:space="preserve">team leader offer advice and encouragement that help me navigate professional uncertainties. Bridging connections extend beyond my immediate circle, such as workmates, university peers, and acquaintances from volunteering. These relationships expose me to new perspectives, opportunities, and career pathways I might not encounter otherwise. Linking ties connect me with people in positions of authority, including leaders in my </w:t>
      </w:r>
      <w:r w:rsidR="00535BCB" w:rsidRPr="00BE24A6">
        <w:rPr>
          <w:rFonts w:ascii="Arial" w:hAnsi="Arial" w:cs="Arial"/>
        </w:rPr>
        <w:t>neighbourhood</w:t>
      </w:r>
      <w:r w:rsidRPr="00BE24A6">
        <w:rPr>
          <w:rFonts w:ascii="Arial" w:hAnsi="Arial" w:cs="Arial"/>
        </w:rPr>
        <w:t xml:space="preserve"> watch and the local food bank. These relationships grant access to resources and opportunities beyond my direct reach, supporting both community engagement and personal development</w:t>
      </w:r>
      <w:r w:rsidR="00535BCB" w:rsidRPr="00BE24A6">
        <w:rPr>
          <w:rFonts w:ascii="Arial" w:hAnsi="Arial" w:cs="Arial"/>
        </w:rPr>
        <w:t xml:space="preserve"> </w:t>
      </w:r>
      <w:r w:rsidRPr="00BE24A6">
        <w:rPr>
          <w:rFonts w:ascii="Arial" w:hAnsi="Arial" w:cs="Arial"/>
        </w:rPr>
        <w:t>(Jaspers, 2024).</w:t>
      </w:r>
      <w:r w:rsidR="00535BCB" w:rsidRPr="00BE24A6">
        <w:rPr>
          <w:rFonts w:ascii="Arial" w:hAnsi="Arial" w:cs="Arial"/>
        </w:rPr>
        <w:t xml:space="preserve"> </w:t>
      </w:r>
      <w:r w:rsidRPr="00BE24A6">
        <w:rPr>
          <w:rFonts w:ascii="Arial" w:hAnsi="Arial" w:cs="Arial"/>
        </w:rPr>
        <w:t>Balancing bonding, bridging, and linking relationships enables my network to support me socially, professionally, and emotionally.</w:t>
      </w:r>
    </w:p>
    <w:p w14:paraId="726306C0" w14:textId="77777777" w:rsidR="000E5179" w:rsidRPr="00BE24A6" w:rsidRDefault="000E5179" w:rsidP="00BE24A6">
      <w:pPr>
        <w:spacing w:after="0" w:line="360" w:lineRule="auto"/>
        <w:jc w:val="both"/>
        <w:rPr>
          <w:rFonts w:ascii="Arial" w:hAnsi="Arial" w:cs="Arial"/>
        </w:rPr>
      </w:pPr>
    </w:p>
    <w:p w14:paraId="5C06EB7C" w14:textId="6C6E7CFE" w:rsidR="000E5179" w:rsidRPr="00BE24A6" w:rsidRDefault="000E5179" w:rsidP="00BE24A6">
      <w:pPr>
        <w:spacing w:after="0" w:line="360" w:lineRule="auto"/>
        <w:jc w:val="both"/>
        <w:rPr>
          <w:rFonts w:ascii="Arial" w:eastAsia="Times New Roman" w:hAnsi="Arial" w:cs="Arial"/>
          <w:lang w:eastAsia="en-GB"/>
        </w:rPr>
      </w:pPr>
      <w:r w:rsidRPr="00BE24A6">
        <w:rPr>
          <w:rFonts w:ascii="Arial" w:hAnsi="Arial" w:cs="Arial"/>
        </w:rPr>
        <w:t xml:space="preserve">As Gino, </w:t>
      </w:r>
      <w:proofErr w:type="spellStart"/>
      <w:r w:rsidRPr="00BE24A6">
        <w:rPr>
          <w:rFonts w:ascii="Arial" w:hAnsi="Arial" w:cs="Arial"/>
        </w:rPr>
        <w:t>Kouchaki</w:t>
      </w:r>
      <w:proofErr w:type="spellEnd"/>
      <w:r w:rsidRPr="00BE24A6">
        <w:rPr>
          <w:rFonts w:ascii="Arial" w:hAnsi="Arial" w:cs="Arial"/>
        </w:rPr>
        <w:t>, and Casciaro (2016)</w:t>
      </w:r>
      <w:r w:rsidR="00003612">
        <w:rPr>
          <w:rFonts w:ascii="Arial" w:hAnsi="Arial" w:cs="Arial"/>
        </w:rPr>
        <w:t>,</w:t>
      </w:r>
      <w:r w:rsidRPr="00BE24A6">
        <w:rPr>
          <w:rFonts w:ascii="Arial" w:hAnsi="Arial" w:cs="Arial"/>
        </w:rPr>
        <w:t xml:space="preserve"> emphasize by intentionally nurturing these connections, I strengthen my resilience, broaden my knowledge, and enhance my ability to contribute meaningfully across multiple dimensions of life.</w:t>
      </w:r>
    </w:p>
    <w:p w14:paraId="1084D814" w14:textId="77777777" w:rsidR="000E5179" w:rsidRPr="00BE24A6" w:rsidRDefault="000E5179" w:rsidP="00BE24A6">
      <w:pPr>
        <w:spacing w:after="0" w:line="360" w:lineRule="auto"/>
        <w:jc w:val="both"/>
        <w:rPr>
          <w:rFonts w:ascii="Arial" w:eastAsia="Times New Roman" w:hAnsi="Arial" w:cs="Arial"/>
          <w:lang w:eastAsia="en-GB"/>
        </w:rPr>
      </w:pPr>
    </w:p>
    <w:p w14:paraId="53623D8C" w14:textId="77777777" w:rsidR="000E5179" w:rsidRPr="00BE24A6" w:rsidRDefault="000E5179" w:rsidP="00BE24A6">
      <w:pPr>
        <w:spacing w:after="0" w:line="360" w:lineRule="auto"/>
        <w:jc w:val="both"/>
        <w:rPr>
          <w:rFonts w:ascii="Arial" w:eastAsia="Times New Roman" w:hAnsi="Arial" w:cs="Arial"/>
          <w:lang w:eastAsia="en-GB"/>
        </w:rPr>
      </w:pPr>
    </w:p>
    <w:p w14:paraId="7AE00C3B" w14:textId="77777777" w:rsidR="000E5179" w:rsidRPr="00BE24A6" w:rsidRDefault="000E5179" w:rsidP="00BE24A6">
      <w:pPr>
        <w:spacing w:after="0" w:line="360" w:lineRule="auto"/>
        <w:jc w:val="both"/>
        <w:rPr>
          <w:rFonts w:ascii="Arial" w:eastAsia="Times New Roman" w:hAnsi="Arial" w:cs="Arial"/>
          <w:lang w:eastAsia="en-GB"/>
        </w:rPr>
      </w:pPr>
    </w:p>
    <w:p w14:paraId="0FE39BA5" w14:textId="590105E7" w:rsidR="021F216E" w:rsidRPr="00BE24A6" w:rsidRDefault="021F216E" w:rsidP="00BE24A6">
      <w:pPr>
        <w:spacing w:line="360" w:lineRule="auto"/>
        <w:jc w:val="both"/>
        <w:rPr>
          <w:rFonts w:ascii="Arial" w:eastAsia="Arial Nova" w:hAnsi="Arial" w:cs="Arial"/>
          <w:i/>
          <w:iCs/>
        </w:rPr>
      </w:pPr>
    </w:p>
    <w:p w14:paraId="6915CAA9" w14:textId="3543E266" w:rsidR="021F216E" w:rsidRPr="00BE24A6" w:rsidRDefault="021F216E" w:rsidP="00BE24A6">
      <w:pPr>
        <w:spacing w:line="360" w:lineRule="auto"/>
        <w:jc w:val="both"/>
        <w:rPr>
          <w:rFonts w:ascii="Arial" w:eastAsia="Arial Nova" w:hAnsi="Arial" w:cs="Arial"/>
          <w:i/>
          <w:iCs/>
        </w:rPr>
      </w:pPr>
    </w:p>
    <w:p w14:paraId="337F4E79" w14:textId="77777777" w:rsidR="006E7A0F" w:rsidRPr="00BE24A6" w:rsidRDefault="006E7A0F" w:rsidP="00BE24A6">
      <w:pPr>
        <w:spacing w:line="360" w:lineRule="auto"/>
        <w:jc w:val="both"/>
        <w:rPr>
          <w:rFonts w:ascii="Arial" w:eastAsia="Arial Nova" w:hAnsi="Arial" w:cs="Arial"/>
          <w:i/>
          <w:iCs/>
        </w:rPr>
      </w:pPr>
    </w:p>
    <w:p w14:paraId="29F9EAA6" w14:textId="77777777" w:rsidR="006E7A0F" w:rsidRPr="00BE24A6" w:rsidRDefault="006E7A0F" w:rsidP="00BE24A6">
      <w:pPr>
        <w:spacing w:line="360" w:lineRule="auto"/>
        <w:jc w:val="both"/>
        <w:rPr>
          <w:rFonts w:ascii="Arial" w:eastAsia="Arial Nova" w:hAnsi="Arial" w:cs="Arial"/>
          <w:i/>
          <w:iCs/>
        </w:rPr>
      </w:pPr>
    </w:p>
    <w:p w14:paraId="1B558C09" w14:textId="77777777" w:rsidR="006E7A0F" w:rsidRPr="00BE24A6" w:rsidRDefault="006E7A0F" w:rsidP="00BE24A6">
      <w:pPr>
        <w:spacing w:line="360" w:lineRule="auto"/>
        <w:jc w:val="both"/>
        <w:rPr>
          <w:rFonts w:ascii="Arial" w:eastAsia="Arial Nova" w:hAnsi="Arial" w:cs="Arial"/>
          <w:i/>
          <w:iCs/>
        </w:rPr>
      </w:pPr>
    </w:p>
    <w:p w14:paraId="17873994" w14:textId="77777777" w:rsidR="006E7A0F" w:rsidRPr="00BE24A6" w:rsidRDefault="006E7A0F" w:rsidP="00BE24A6">
      <w:pPr>
        <w:spacing w:line="360" w:lineRule="auto"/>
        <w:jc w:val="both"/>
        <w:rPr>
          <w:rFonts w:ascii="Arial" w:eastAsia="Arial Nova" w:hAnsi="Arial" w:cs="Arial"/>
          <w:i/>
          <w:iCs/>
        </w:rPr>
      </w:pPr>
    </w:p>
    <w:p w14:paraId="7BCFBE84" w14:textId="77777777" w:rsidR="006E7A0F" w:rsidRPr="00BE24A6" w:rsidRDefault="006E7A0F" w:rsidP="00BE24A6">
      <w:pPr>
        <w:spacing w:line="360" w:lineRule="auto"/>
        <w:jc w:val="both"/>
        <w:rPr>
          <w:rFonts w:ascii="Arial" w:eastAsia="Arial Nova" w:hAnsi="Arial" w:cs="Arial"/>
          <w:i/>
          <w:iCs/>
        </w:rPr>
      </w:pPr>
    </w:p>
    <w:p w14:paraId="2B0DA648" w14:textId="77777777" w:rsidR="006E7A0F" w:rsidRPr="00BE24A6" w:rsidRDefault="006E7A0F" w:rsidP="00BE24A6">
      <w:pPr>
        <w:spacing w:line="360" w:lineRule="auto"/>
        <w:jc w:val="both"/>
        <w:rPr>
          <w:rFonts w:ascii="Arial" w:eastAsia="Arial Nova" w:hAnsi="Arial" w:cs="Arial"/>
          <w:i/>
          <w:iCs/>
        </w:rPr>
      </w:pPr>
    </w:p>
    <w:p w14:paraId="2B7DCC25" w14:textId="77777777" w:rsidR="006E7A0F" w:rsidRPr="00DA47E1" w:rsidRDefault="006E7A0F" w:rsidP="021F216E">
      <w:pPr>
        <w:rPr>
          <w:rFonts w:ascii="Arial Nova" w:eastAsia="Arial Nova" w:hAnsi="Arial Nova" w:cs="Arial Nova"/>
          <w:i/>
          <w:iCs/>
          <w:color w:val="000000" w:themeColor="text1"/>
        </w:rPr>
      </w:pPr>
    </w:p>
    <w:p w14:paraId="40C8FB48" w14:textId="07BE14F0" w:rsidR="021F216E" w:rsidRPr="00DA47E1" w:rsidRDefault="021F216E" w:rsidP="021F216E">
      <w:pPr>
        <w:rPr>
          <w:rFonts w:ascii="Arial Nova" w:eastAsia="Arial Nova" w:hAnsi="Arial Nova" w:cs="Arial Nova"/>
          <w:i/>
          <w:iCs/>
          <w:color w:val="000000" w:themeColor="text1"/>
        </w:rPr>
      </w:pPr>
    </w:p>
    <w:p w14:paraId="527B254B" w14:textId="77777777" w:rsidR="00CF6834" w:rsidRDefault="00CF6834" w:rsidP="021F216E">
      <w:pPr>
        <w:rPr>
          <w:rFonts w:ascii="Arial Nova" w:eastAsia="Arial Nova" w:hAnsi="Arial Nova" w:cs="Arial Nova"/>
          <w:i/>
          <w:iCs/>
          <w:color w:val="000000" w:themeColor="text1"/>
        </w:rPr>
      </w:pPr>
    </w:p>
    <w:p w14:paraId="3D8E9ECA" w14:textId="35E2A25A" w:rsidR="32ADAAF6" w:rsidRPr="00DA47E1" w:rsidRDefault="00B7418E" w:rsidP="021F216E">
      <w:pPr>
        <w:rPr>
          <w:rFonts w:ascii="Arial Nova" w:eastAsia="Arial Nova" w:hAnsi="Arial Nova" w:cs="Arial Nova"/>
          <w:color w:val="000000" w:themeColor="text1"/>
          <w:sz w:val="44"/>
          <w:szCs w:val="44"/>
        </w:rPr>
      </w:pPr>
      <w:r w:rsidRPr="00DA47E1">
        <w:rPr>
          <w:rFonts w:ascii="Arial Nova" w:eastAsia="Arial Nova" w:hAnsi="Arial Nova" w:cs="Arial Nova"/>
          <w:color w:val="000000" w:themeColor="text1"/>
          <w:sz w:val="44"/>
          <w:szCs w:val="44"/>
        </w:rPr>
        <w:lastRenderedPageBreak/>
        <w:t>Task 3- Blog</w:t>
      </w:r>
    </w:p>
    <w:p w14:paraId="668F8137" w14:textId="02BD408E" w:rsidR="021F216E" w:rsidRDefault="003D2038" w:rsidP="021F216E">
      <w:pPr>
        <w:rPr>
          <w:rFonts w:ascii="Arial Nova" w:eastAsia="Arial Nova" w:hAnsi="Arial Nova" w:cs="Arial Nova"/>
          <w:i/>
          <w:iCs/>
          <w:color w:val="000000" w:themeColor="text1"/>
        </w:rPr>
      </w:pPr>
      <w:r w:rsidRPr="00DA47E1">
        <w:rPr>
          <w:rFonts w:ascii="Arial Nova" w:eastAsia="Arial Nova" w:hAnsi="Arial Nova" w:cs="Arial Nova"/>
          <w:i/>
          <w:iCs/>
          <w:color w:val="000000" w:themeColor="text1"/>
        </w:rPr>
        <w:t>Write a blog exploring a current topic or issue of your choice within the health and social care sector in the UK. The purpose of this is to inform a specific target audience of your choosing (300 words)</w:t>
      </w:r>
    </w:p>
    <w:p w14:paraId="4D1B1762" w14:textId="77777777" w:rsidR="007A56F3" w:rsidRDefault="00F47770" w:rsidP="00CF6834">
      <w:pPr>
        <w:pStyle w:val="NormalWeb"/>
        <w:spacing w:line="360" w:lineRule="auto"/>
        <w:jc w:val="both"/>
        <w:rPr>
          <w:rFonts w:ascii="Arial" w:hAnsi="Arial" w:cs="Arial"/>
          <w:b/>
          <w:bCs/>
          <w:sz w:val="22"/>
          <w:szCs w:val="22"/>
        </w:rPr>
      </w:pPr>
      <w:r w:rsidRPr="00625EF6">
        <w:rPr>
          <w:rFonts w:ascii="Arial" w:hAnsi="Arial" w:cs="Arial"/>
          <w:b/>
          <w:bCs/>
          <w:sz w:val="22"/>
          <w:szCs w:val="22"/>
        </w:rPr>
        <w:t>The UK Social Care Workforce Crisis</w:t>
      </w:r>
    </w:p>
    <w:p w14:paraId="3157600E" w14:textId="2F109EFB" w:rsidR="00F47770" w:rsidRPr="008E2EB7" w:rsidRDefault="00F47770" w:rsidP="00CF6834">
      <w:pPr>
        <w:pStyle w:val="NormalWeb"/>
        <w:spacing w:line="360" w:lineRule="auto"/>
        <w:jc w:val="both"/>
        <w:rPr>
          <w:rFonts w:ascii="Arial" w:hAnsi="Arial" w:cs="Arial"/>
          <w:b/>
          <w:bCs/>
          <w:sz w:val="36"/>
          <w:szCs w:val="36"/>
        </w:rPr>
      </w:pPr>
      <w:r w:rsidRPr="008E2EB7">
        <w:rPr>
          <w:rFonts w:ascii="Arial" w:hAnsi="Arial" w:cs="Arial"/>
          <w:b/>
          <w:bCs/>
          <w:sz w:val="36"/>
          <w:szCs w:val="36"/>
        </w:rPr>
        <w:t>Why Action Can’t Wait</w:t>
      </w:r>
      <w:r w:rsidR="008E2EB7">
        <w:rPr>
          <w:rFonts w:ascii="Arial" w:hAnsi="Arial" w:cs="Arial"/>
          <w:b/>
          <w:bCs/>
          <w:sz w:val="36"/>
          <w:szCs w:val="36"/>
        </w:rPr>
        <w:t xml:space="preserve"> </w:t>
      </w:r>
      <w:r w:rsidR="0019524A">
        <w:rPr>
          <w:rFonts w:ascii="Arial" w:hAnsi="Arial" w:cs="Arial"/>
          <w:b/>
          <w:bCs/>
          <w:sz w:val="36"/>
          <w:szCs w:val="36"/>
        </w:rPr>
        <w:t>!</w:t>
      </w:r>
    </w:p>
    <w:p w14:paraId="11D32017" w14:textId="203B77C4" w:rsidR="00D448E7" w:rsidRDefault="00D448E7" w:rsidP="00CF6834">
      <w:pPr>
        <w:pStyle w:val="NormalWeb"/>
        <w:spacing w:line="360" w:lineRule="auto"/>
        <w:jc w:val="both"/>
        <w:rPr>
          <w:rFonts w:ascii="Arial" w:hAnsi="Arial" w:cs="Arial"/>
          <w:b/>
          <w:bCs/>
          <w:sz w:val="22"/>
          <w:szCs w:val="22"/>
        </w:rPr>
      </w:pPr>
      <w:r w:rsidRPr="00CF6834">
        <w:rPr>
          <w:rFonts w:ascii="Arial" w:hAnsi="Arial" w:cs="Arial"/>
          <w:noProof/>
          <w:sz w:val="22"/>
          <w:szCs w:val="22"/>
        </w:rPr>
        <w:drawing>
          <wp:anchor distT="0" distB="0" distL="114300" distR="114300" simplePos="0" relativeHeight="251660288" behindDoc="0" locked="0" layoutInCell="1" allowOverlap="1" wp14:anchorId="246E6057" wp14:editId="65BCE2B5">
            <wp:simplePos x="0" y="0"/>
            <wp:positionH relativeFrom="margin">
              <wp:align>left</wp:align>
            </wp:positionH>
            <wp:positionV relativeFrom="paragraph">
              <wp:posOffset>421005</wp:posOffset>
            </wp:positionV>
            <wp:extent cx="6311900" cy="5149850"/>
            <wp:effectExtent l="0" t="0" r="0" b="0"/>
            <wp:wrapSquare wrapText="bothSides"/>
            <wp:docPr id="678126854" name="Picture 678126854" descr="A hand with a red stop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8126854" name="Picture 678126854" descr="A hand with a red stop sign&#10;&#10;AI-generated content may be incorrec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311900" cy="51498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EAEAA61" w14:textId="30C10E87" w:rsidR="00316277" w:rsidRPr="00BE24A6" w:rsidRDefault="000740AE" w:rsidP="00CF6834">
      <w:pPr>
        <w:pStyle w:val="NormalWeb"/>
        <w:spacing w:line="360" w:lineRule="auto"/>
        <w:jc w:val="both"/>
        <w:rPr>
          <w:rFonts w:ascii="Arial" w:hAnsi="Arial" w:cs="Arial"/>
          <w:sz w:val="22"/>
          <w:szCs w:val="22"/>
        </w:rPr>
      </w:pPr>
      <w:r w:rsidRPr="00BE24A6">
        <w:rPr>
          <w:rFonts w:ascii="Arial" w:hAnsi="Arial" w:cs="Arial"/>
          <w:sz w:val="22"/>
          <w:szCs w:val="22"/>
        </w:rPr>
        <w:lastRenderedPageBreak/>
        <w:t>Shortage</w:t>
      </w:r>
      <w:r w:rsidR="00C933C2" w:rsidRPr="00BE24A6">
        <w:rPr>
          <w:rFonts w:ascii="Arial" w:hAnsi="Arial" w:cs="Arial"/>
          <w:sz w:val="22"/>
          <w:szCs w:val="22"/>
        </w:rPr>
        <w:t xml:space="preserve">s of staff in H&amp;SC </w:t>
      </w:r>
      <w:r w:rsidR="00316277" w:rsidRPr="00BE24A6">
        <w:rPr>
          <w:rFonts w:ascii="Arial" w:hAnsi="Arial" w:cs="Arial"/>
          <w:sz w:val="22"/>
          <w:szCs w:val="22"/>
        </w:rPr>
        <w:t xml:space="preserve">is </w:t>
      </w:r>
      <w:r w:rsidR="00950F6D" w:rsidRPr="00BE24A6">
        <w:rPr>
          <w:rFonts w:ascii="Arial" w:hAnsi="Arial" w:cs="Arial"/>
          <w:sz w:val="22"/>
          <w:szCs w:val="22"/>
        </w:rPr>
        <w:t xml:space="preserve">a </w:t>
      </w:r>
      <w:r w:rsidR="00316277" w:rsidRPr="00BE24A6">
        <w:rPr>
          <w:rFonts w:ascii="Arial" w:hAnsi="Arial" w:cs="Arial"/>
          <w:sz w:val="22"/>
          <w:szCs w:val="22"/>
        </w:rPr>
        <w:t>crisis</w:t>
      </w:r>
      <w:r w:rsidR="00950F6D" w:rsidRPr="00BE24A6">
        <w:rPr>
          <w:rFonts w:ascii="Arial" w:hAnsi="Arial" w:cs="Arial"/>
          <w:sz w:val="22"/>
          <w:szCs w:val="22"/>
        </w:rPr>
        <w:t xml:space="preserve"> that </w:t>
      </w:r>
      <w:r w:rsidR="00316277" w:rsidRPr="00BE24A6">
        <w:rPr>
          <w:rFonts w:ascii="Arial" w:hAnsi="Arial" w:cs="Arial"/>
          <w:sz w:val="22"/>
          <w:szCs w:val="22"/>
        </w:rPr>
        <w:t xml:space="preserve"> demands urgent attention from </w:t>
      </w:r>
      <w:r w:rsidR="00316277" w:rsidRPr="00BE24A6">
        <w:rPr>
          <w:rStyle w:val="Strong"/>
          <w:rFonts w:ascii="Arial" w:eastAsiaTheme="majorEastAsia" w:hAnsi="Arial" w:cs="Arial"/>
          <w:b w:val="0"/>
          <w:bCs w:val="0"/>
          <w:sz w:val="22"/>
          <w:szCs w:val="22"/>
        </w:rPr>
        <w:t>policymakers and social care leaders</w:t>
      </w:r>
      <w:r w:rsidR="00316277" w:rsidRPr="00BE24A6">
        <w:rPr>
          <w:rFonts w:ascii="Arial" w:hAnsi="Arial" w:cs="Arial"/>
          <w:sz w:val="22"/>
          <w:szCs w:val="22"/>
        </w:rPr>
        <w:t>, who can drive reform through fair pay, sustainable funding, and stronger workforce planning. It also concerns</w:t>
      </w:r>
      <w:r w:rsidR="00316277" w:rsidRPr="00BE24A6">
        <w:rPr>
          <w:rFonts w:ascii="Arial" w:hAnsi="Arial" w:cs="Arial"/>
          <w:b/>
          <w:bCs/>
          <w:sz w:val="22"/>
          <w:szCs w:val="22"/>
        </w:rPr>
        <w:t xml:space="preserve"> </w:t>
      </w:r>
      <w:r w:rsidR="00316277" w:rsidRPr="00BE24A6">
        <w:rPr>
          <w:rStyle w:val="Strong"/>
          <w:rFonts w:ascii="Arial" w:eastAsiaTheme="majorEastAsia" w:hAnsi="Arial" w:cs="Arial"/>
          <w:b w:val="0"/>
          <w:bCs w:val="0"/>
          <w:sz w:val="22"/>
          <w:szCs w:val="22"/>
        </w:rPr>
        <w:t>advocacy groups, researchers, and the wider public</w:t>
      </w:r>
      <w:r w:rsidR="00316277" w:rsidRPr="00BE24A6">
        <w:rPr>
          <w:rFonts w:ascii="Arial" w:hAnsi="Arial" w:cs="Arial"/>
          <w:b/>
          <w:bCs/>
          <w:sz w:val="22"/>
          <w:szCs w:val="22"/>
        </w:rPr>
        <w:t xml:space="preserve">, </w:t>
      </w:r>
      <w:r w:rsidR="00316277" w:rsidRPr="00BE24A6">
        <w:rPr>
          <w:rFonts w:ascii="Arial" w:hAnsi="Arial" w:cs="Arial"/>
          <w:sz w:val="22"/>
          <w:szCs w:val="22"/>
        </w:rPr>
        <w:t>all of whom rely on the UK’s vital care services.</w:t>
      </w:r>
    </w:p>
    <w:p w14:paraId="423E68C3" w14:textId="24A996B4" w:rsidR="00316277" w:rsidRPr="00BE24A6" w:rsidRDefault="00316277" w:rsidP="00CF6834">
      <w:pPr>
        <w:pStyle w:val="NormalWeb"/>
        <w:spacing w:line="360" w:lineRule="auto"/>
        <w:jc w:val="both"/>
        <w:rPr>
          <w:rFonts w:ascii="Arial" w:hAnsi="Arial" w:cs="Arial"/>
          <w:sz w:val="22"/>
          <w:szCs w:val="22"/>
        </w:rPr>
      </w:pPr>
      <w:r w:rsidRPr="00BE24A6">
        <w:rPr>
          <w:rFonts w:ascii="Arial" w:hAnsi="Arial" w:cs="Arial"/>
          <w:sz w:val="22"/>
          <w:szCs w:val="22"/>
        </w:rPr>
        <w:t xml:space="preserve">The social care system stands at a </w:t>
      </w:r>
      <w:r w:rsidRPr="00BE24A6">
        <w:rPr>
          <w:rStyle w:val="Strong"/>
          <w:rFonts w:ascii="Arial" w:eastAsiaTheme="majorEastAsia" w:hAnsi="Arial" w:cs="Arial"/>
          <w:b w:val="0"/>
          <w:bCs w:val="0"/>
          <w:sz w:val="22"/>
          <w:szCs w:val="22"/>
        </w:rPr>
        <w:t>critical crossroads</w:t>
      </w:r>
      <w:r w:rsidRPr="00BE24A6">
        <w:rPr>
          <w:rFonts w:ascii="Arial" w:hAnsi="Arial" w:cs="Arial"/>
          <w:sz w:val="22"/>
          <w:szCs w:val="22"/>
        </w:rPr>
        <w:t xml:space="preserve">, with staff shortages, high turnover, and chronic underfunding placing severe strain on care providers. As Britnell (2019) warns, without decisive reform, the stability of the entire health and social care system is at risk. What’s at stake is not just a service, but the </w:t>
      </w:r>
      <w:r w:rsidRPr="00BE24A6">
        <w:rPr>
          <w:rStyle w:val="Strong"/>
          <w:rFonts w:ascii="Arial" w:eastAsiaTheme="majorEastAsia" w:hAnsi="Arial" w:cs="Arial"/>
          <w:b w:val="0"/>
          <w:bCs w:val="0"/>
          <w:sz w:val="22"/>
          <w:szCs w:val="22"/>
        </w:rPr>
        <w:t>wellbeing</w:t>
      </w:r>
      <w:r w:rsidR="00247528" w:rsidRPr="00BE24A6">
        <w:rPr>
          <w:rStyle w:val="Strong"/>
          <w:rFonts w:ascii="Arial" w:eastAsiaTheme="majorEastAsia" w:hAnsi="Arial" w:cs="Arial"/>
          <w:b w:val="0"/>
          <w:bCs w:val="0"/>
          <w:sz w:val="22"/>
          <w:szCs w:val="22"/>
        </w:rPr>
        <w:t xml:space="preserve"> of care</w:t>
      </w:r>
      <w:r w:rsidR="00294BBF" w:rsidRPr="00BE24A6">
        <w:rPr>
          <w:rStyle w:val="Strong"/>
          <w:rFonts w:ascii="Arial" w:eastAsiaTheme="majorEastAsia" w:hAnsi="Arial" w:cs="Arial"/>
          <w:b w:val="0"/>
          <w:bCs w:val="0"/>
          <w:sz w:val="22"/>
          <w:szCs w:val="22"/>
        </w:rPr>
        <w:t xml:space="preserve"> workers</w:t>
      </w:r>
      <w:r w:rsidRPr="00BE24A6">
        <w:rPr>
          <w:rStyle w:val="Strong"/>
          <w:rFonts w:ascii="Arial" w:eastAsiaTheme="majorEastAsia" w:hAnsi="Arial" w:cs="Arial"/>
          <w:b w:val="0"/>
          <w:bCs w:val="0"/>
          <w:sz w:val="22"/>
          <w:szCs w:val="22"/>
        </w:rPr>
        <w:t xml:space="preserve"> and </w:t>
      </w:r>
      <w:r w:rsidR="00294BBF" w:rsidRPr="00BE24A6">
        <w:rPr>
          <w:rStyle w:val="Strong"/>
          <w:rFonts w:ascii="Arial" w:eastAsiaTheme="majorEastAsia" w:hAnsi="Arial" w:cs="Arial"/>
          <w:b w:val="0"/>
          <w:bCs w:val="0"/>
          <w:sz w:val="22"/>
          <w:szCs w:val="22"/>
        </w:rPr>
        <w:t xml:space="preserve">the </w:t>
      </w:r>
      <w:r w:rsidRPr="00BE24A6">
        <w:rPr>
          <w:rStyle w:val="Strong"/>
          <w:rFonts w:ascii="Arial" w:eastAsiaTheme="majorEastAsia" w:hAnsi="Arial" w:cs="Arial"/>
          <w:b w:val="0"/>
          <w:bCs w:val="0"/>
          <w:sz w:val="22"/>
          <w:szCs w:val="22"/>
        </w:rPr>
        <w:t>dignity of millions</w:t>
      </w:r>
      <w:r w:rsidRPr="00BE24A6">
        <w:rPr>
          <w:rFonts w:ascii="Arial" w:hAnsi="Arial" w:cs="Arial"/>
          <w:sz w:val="22"/>
          <w:szCs w:val="22"/>
        </w:rPr>
        <w:t xml:space="preserve"> who depend on consistent, compassionate care.</w:t>
      </w:r>
    </w:p>
    <w:p w14:paraId="0CB1FE58" w14:textId="77777777" w:rsidR="00415E77" w:rsidRPr="00BE24A6" w:rsidRDefault="00F47770" w:rsidP="00CF6834">
      <w:pPr>
        <w:pStyle w:val="NormalWeb"/>
        <w:spacing w:line="360" w:lineRule="auto"/>
        <w:jc w:val="both"/>
        <w:rPr>
          <w:rFonts w:ascii="Arial" w:hAnsi="Arial" w:cs="Arial"/>
          <w:b/>
          <w:bCs/>
          <w:sz w:val="22"/>
          <w:szCs w:val="22"/>
        </w:rPr>
      </w:pPr>
      <w:r w:rsidRPr="00BE24A6">
        <w:rPr>
          <w:rFonts w:ascii="Arial" w:hAnsi="Arial" w:cs="Arial"/>
          <w:sz w:val="22"/>
          <w:szCs w:val="22"/>
        </w:rPr>
        <w:br/>
      </w:r>
      <w:r w:rsidR="00415E77" w:rsidRPr="00BE24A6">
        <w:rPr>
          <w:rFonts w:ascii="Arial" w:hAnsi="Arial" w:cs="Arial"/>
          <w:b/>
          <w:bCs/>
          <w:sz w:val="22"/>
          <w:szCs w:val="22"/>
        </w:rPr>
        <w:t>The scale of the crises</w:t>
      </w:r>
    </w:p>
    <w:p w14:paraId="49E856D2" w14:textId="47C12D42" w:rsidR="00F47770" w:rsidRPr="00BE24A6" w:rsidRDefault="00F47770" w:rsidP="00CF6834">
      <w:pPr>
        <w:pStyle w:val="NormalWeb"/>
        <w:spacing w:line="360" w:lineRule="auto"/>
        <w:jc w:val="both"/>
        <w:rPr>
          <w:rFonts w:ascii="Arial" w:hAnsi="Arial" w:cs="Arial"/>
          <w:sz w:val="22"/>
          <w:szCs w:val="22"/>
        </w:rPr>
      </w:pPr>
      <w:r w:rsidRPr="00BE24A6">
        <w:rPr>
          <w:rFonts w:ascii="Arial" w:hAnsi="Arial" w:cs="Arial"/>
          <w:sz w:val="22"/>
          <w:szCs w:val="22"/>
        </w:rPr>
        <w:t>Across England, there are an estimated 152,000 vacancies in adult social care, one in ten roles remain unfilled (The King’s Fund, 2023). Recruitment and retention are faltering due to low pay, heavy workloads, and limited career progression</w:t>
      </w:r>
      <w:r w:rsidR="00FF7AA5">
        <w:rPr>
          <w:rFonts w:ascii="Arial" w:hAnsi="Arial" w:cs="Arial"/>
          <w:sz w:val="22"/>
          <w:szCs w:val="22"/>
        </w:rPr>
        <w:t xml:space="preserve"> </w:t>
      </w:r>
      <w:r w:rsidRPr="00BE24A6">
        <w:rPr>
          <w:rFonts w:ascii="Arial" w:hAnsi="Arial" w:cs="Arial"/>
          <w:sz w:val="22"/>
          <w:szCs w:val="22"/>
        </w:rPr>
        <w:t>(Care Quality Commission, 2023). These challenges ripple through the entire healthcare system</w:t>
      </w:r>
      <w:r w:rsidR="003F6BEA" w:rsidRPr="00BE24A6">
        <w:rPr>
          <w:rFonts w:ascii="Arial" w:hAnsi="Arial" w:cs="Arial"/>
          <w:sz w:val="22"/>
          <w:szCs w:val="22"/>
        </w:rPr>
        <w:t>.</w:t>
      </w:r>
      <w:r w:rsidR="00AD0C35" w:rsidRPr="00BE24A6">
        <w:rPr>
          <w:rFonts w:ascii="Arial" w:hAnsi="Arial" w:cs="Arial"/>
          <w:sz w:val="22"/>
          <w:szCs w:val="22"/>
        </w:rPr>
        <w:t xml:space="preserve"> </w:t>
      </w:r>
      <w:r w:rsidR="003F6BEA" w:rsidRPr="00BE24A6">
        <w:rPr>
          <w:rFonts w:ascii="Arial" w:hAnsi="Arial" w:cs="Arial"/>
          <w:sz w:val="22"/>
          <w:szCs w:val="22"/>
        </w:rPr>
        <w:t>H</w:t>
      </w:r>
      <w:r w:rsidRPr="00BE24A6">
        <w:rPr>
          <w:rFonts w:ascii="Arial" w:hAnsi="Arial" w:cs="Arial"/>
          <w:sz w:val="22"/>
          <w:szCs w:val="22"/>
        </w:rPr>
        <w:t>ospital discharges are delayed, ambulance services struggle, and vulnerable people go without essential support. Meanwhile, overstretched staff face mounting stress and burnout, deepening the cycle of workforce instability.</w:t>
      </w:r>
    </w:p>
    <w:p w14:paraId="78493329" w14:textId="77777777" w:rsidR="006A695D" w:rsidRPr="00BE24A6" w:rsidRDefault="00F47770" w:rsidP="00CF6834">
      <w:pPr>
        <w:pStyle w:val="NormalWeb"/>
        <w:spacing w:line="360" w:lineRule="auto"/>
        <w:jc w:val="both"/>
        <w:rPr>
          <w:rStyle w:val="Strong"/>
          <w:rFonts w:ascii="Arial" w:eastAsiaTheme="majorEastAsia" w:hAnsi="Arial" w:cs="Arial"/>
          <w:sz w:val="22"/>
          <w:szCs w:val="22"/>
        </w:rPr>
      </w:pPr>
      <w:r w:rsidRPr="00BE24A6">
        <w:rPr>
          <w:rStyle w:val="Strong"/>
          <w:rFonts w:ascii="Arial" w:eastAsiaTheme="majorEastAsia" w:hAnsi="Arial" w:cs="Arial"/>
          <w:sz w:val="22"/>
          <w:szCs w:val="22"/>
        </w:rPr>
        <w:t>Way Forward</w:t>
      </w:r>
    </w:p>
    <w:p w14:paraId="71579838" w14:textId="514251CE" w:rsidR="00F47770" w:rsidRPr="00BE24A6" w:rsidRDefault="00F47770" w:rsidP="00CF6834">
      <w:pPr>
        <w:pStyle w:val="NormalWeb"/>
        <w:spacing w:line="360" w:lineRule="auto"/>
        <w:jc w:val="both"/>
        <w:rPr>
          <w:rFonts w:ascii="Arial" w:eastAsiaTheme="majorEastAsia" w:hAnsi="Arial" w:cs="Arial"/>
          <w:b/>
          <w:bCs/>
          <w:sz w:val="22"/>
          <w:szCs w:val="22"/>
        </w:rPr>
      </w:pPr>
      <w:r w:rsidRPr="00BE24A6">
        <w:rPr>
          <w:rFonts w:ascii="Arial" w:hAnsi="Arial" w:cs="Arial"/>
          <w:sz w:val="22"/>
          <w:szCs w:val="22"/>
        </w:rPr>
        <w:t xml:space="preserve">The crisis is </w:t>
      </w:r>
      <w:r w:rsidR="00C136A2" w:rsidRPr="00BE24A6">
        <w:rPr>
          <w:rFonts w:ascii="Arial" w:hAnsi="Arial" w:cs="Arial"/>
          <w:sz w:val="22"/>
          <w:szCs w:val="22"/>
        </w:rPr>
        <w:t>embedded</w:t>
      </w:r>
      <w:r w:rsidRPr="00BE24A6">
        <w:rPr>
          <w:rFonts w:ascii="Arial" w:hAnsi="Arial" w:cs="Arial"/>
          <w:sz w:val="22"/>
          <w:szCs w:val="22"/>
        </w:rPr>
        <w:t xml:space="preserve"> in systemic neglect</w:t>
      </w:r>
      <w:r w:rsidR="000031F3" w:rsidRPr="00BE24A6">
        <w:rPr>
          <w:rFonts w:ascii="Arial" w:hAnsi="Arial" w:cs="Arial"/>
          <w:sz w:val="22"/>
          <w:szCs w:val="22"/>
        </w:rPr>
        <w:t xml:space="preserve">, </w:t>
      </w:r>
      <w:r w:rsidRPr="00BE24A6">
        <w:rPr>
          <w:rFonts w:ascii="Arial" w:hAnsi="Arial" w:cs="Arial"/>
          <w:sz w:val="22"/>
          <w:szCs w:val="22"/>
        </w:rPr>
        <w:t xml:space="preserve">low wages, poor working conditions, and a lack of  training or </w:t>
      </w:r>
      <w:r w:rsidR="000031F3" w:rsidRPr="00BE24A6">
        <w:rPr>
          <w:rFonts w:ascii="Arial" w:hAnsi="Arial" w:cs="Arial"/>
          <w:sz w:val="22"/>
          <w:szCs w:val="22"/>
        </w:rPr>
        <w:t xml:space="preserve">career </w:t>
      </w:r>
      <w:r w:rsidRPr="00BE24A6">
        <w:rPr>
          <w:rFonts w:ascii="Arial" w:hAnsi="Arial" w:cs="Arial"/>
          <w:sz w:val="22"/>
          <w:szCs w:val="22"/>
        </w:rPr>
        <w:t>progressio</w:t>
      </w:r>
      <w:r w:rsidR="000031F3" w:rsidRPr="00BE24A6">
        <w:rPr>
          <w:rFonts w:ascii="Arial" w:hAnsi="Arial" w:cs="Arial"/>
          <w:sz w:val="22"/>
          <w:szCs w:val="22"/>
        </w:rPr>
        <w:t>n</w:t>
      </w:r>
      <w:r w:rsidRPr="00BE24A6">
        <w:rPr>
          <w:rFonts w:ascii="Arial" w:hAnsi="Arial" w:cs="Arial"/>
          <w:sz w:val="22"/>
          <w:szCs w:val="22"/>
        </w:rPr>
        <w:t xml:space="preserve"> (Health Business, 2023). Restrictive immigration policies have </w:t>
      </w:r>
      <w:r w:rsidR="000031F3" w:rsidRPr="00BE24A6">
        <w:rPr>
          <w:rFonts w:ascii="Arial" w:hAnsi="Arial" w:cs="Arial"/>
          <w:sz w:val="22"/>
          <w:szCs w:val="22"/>
        </w:rPr>
        <w:t>degraded</w:t>
      </w:r>
      <w:r w:rsidRPr="00BE24A6">
        <w:rPr>
          <w:rFonts w:ascii="Arial" w:hAnsi="Arial" w:cs="Arial"/>
          <w:sz w:val="22"/>
          <w:szCs w:val="22"/>
        </w:rPr>
        <w:t xml:space="preserve"> the problem by limiting access to overseas talent. Addressing </w:t>
      </w:r>
      <w:r w:rsidR="00CF6834" w:rsidRPr="00BE24A6">
        <w:rPr>
          <w:rFonts w:ascii="Arial" w:hAnsi="Arial" w:cs="Arial"/>
          <w:sz w:val="22"/>
          <w:szCs w:val="22"/>
        </w:rPr>
        <w:t>these demands</w:t>
      </w:r>
      <w:r w:rsidRPr="00BE24A6">
        <w:rPr>
          <w:rFonts w:ascii="Arial" w:hAnsi="Arial" w:cs="Arial"/>
          <w:sz w:val="22"/>
          <w:szCs w:val="22"/>
        </w:rPr>
        <w:t xml:space="preserve"> </w:t>
      </w:r>
      <w:r w:rsidR="00FE61C4" w:rsidRPr="00BE24A6">
        <w:rPr>
          <w:rFonts w:ascii="Arial" w:hAnsi="Arial" w:cs="Arial"/>
          <w:sz w:val="22"/>
          <w:szCs w:val="22"/>
        </w:rPr>
        <w:t xml:space="preserve">requires immediate </w:t>
      </w:r>
      <w:r w:rsidRPr="00BE24A6">
        <w:rPr>
          <w:rFonts w:ascii="Arial" w:hAnsi="Arial" w:cs="Arial"/>
          <w:sz w:val="22"/>
          <w:szCs w:val="22"/>
        </w:rPr>
        <w:t xml:space="preserve"> action</w:t>
      </w:r>
      <w:r w:rsidR="008835DA" w:rsidRPr="00BE24A6">
        <w:rPr>
          <w:rFonts w:ascii="Arial" w:hAnsi="Arial" w:cs="Arial"/>
          <w:sz w:val="22"/>
          <w:szCs w:val="22"/>
        </w:rPr>
        <w:t xml:space="preserve">, </w:t>
      </w:r>
      <w:r w:rsidR="000A714A" w:rsidRPr="00BE24A6">
        <w:rPr>
          <w:rFonts w:ascii="Arial" w:hAnsi="Arial" w:cs="Arial"/>
          <w:sz w:val="22"/>
          <w:szCs w:val="22"/>
        </w:rPr>
        <w:t>such as</w:t>
      </w:r>
      <w:r w:rsidRPr="00BE24A6">
        <w:rPr>
          <w:rFonts w:ascii="Arial" w:hAnsi="Arial" w:cs="Arial"/>
          <w:sz w:val="22"/>
          <w:szCs w:val="22"/>
        </w:rPr>
        <w:t xml:space="preserve"> improving pay and conditions, investing in professional development, creating leadership opportunities, supporting ethical overseas recruitment, and ensuring long-term government funding for workforce planning (NHS Confederation, 2023).</w:t>
      </w:r>
    </w:p>
    <w:p w14:paraId="614F0BFA" w14:textId="7E65B00D" w:rsidR="00CF6834" w:rsidRPr="00CF6834" w:rsidRDefault="00CF6834" w:rsidP="00CF6834">
      <w:pPr>
        <w:pStyle w:val="NormalWeb"/>
        <w:spacing w:line="360" w:lineRule="auto"/>
        <w:jc w:val="both"/>
        <w:rPr>
          <w:rFonts w:ascii="Arial" w:hAnsi="Arial" w:cs="Arial"/>
          <w:sz w:val="22"/>
          <w:szCs w:val="22"/>
        </w:rPr>
      </w:pPr>
      <w:r w:rsidRPr="00CF6834">
        <w:rPr>
          <w:rFonts w:ascii="Arial" w:hAnsi="Arial" w:cs="Arial"/>
          <w:noProof/>
          <w:sz w:val="22"/>
          <w:szCs w:val="22"/>
        </w:rPr>
        <w:lastRenderedPageBreak/>
        <w:drawing>
          <wp:inline distT="0" distB="0" distL="0" distR="0" wp14:anchorId="1E1FE3AD" wp14:editId="28C8ECAE">
            <wp:extent cx="5943600" cy="3106232"/>
            <wp:effectExtent l="0" t="0" r="0" b="0"/>
            <wp:docPr id="10696431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3106232"/>
                    </a:xfrm>
                    <a:prstGeom prst="rect">
                      <a:avLst/>
                    </a:prstGeom>
                    <a:noFill/>
                    <a:ln>
                      <a:noFill/>
                    </a:ln>
                  </pic:spPr>
                </pic:pic>
              </a:graphicData>
            </a:graphic>
          </wp:inline>
        </w:drawing>
      </w:r>
    </w:p>
    <w:p w14:paraId="475D4A21" w14:textId="77777777" w:rsidR="007A56F3" w:rsidRDefault="007A56F3" w:rsidP="00CF6834">
      <w:pPr>
        <w:pStyle w:val="NormalWeb"/>
        <w:spacing w:line="360" w:lineRule="auto"/>
        <w:jc w:val="both"/>
        <w:rPr>
          <w:rStyle w:val="Strong"/>
          <w:rFonts w:ascii="Arial" w:eastAsiaTheme="majorEastAsia" w:hAnsi="Arial" w:cs="Arial"/>
          <w:sz w:val="22"/>
          <w:szCs w:val="22"/>
        </w:rPr>
      </w:pPr>
    </w:p>
    <w:p w14:paraId="62189D70" w14:textId="77777777" w:rsidR="00FD1AE4" w:rsidRDefault="00F47770" w:rsidP="00CF6834">
      <w:pPr>
        <w:pStyle w:val="NormalWeb"/>
        <w:spacing w:line="360" w:lineRule="auto"/>
        <w:jc w:val="both"/>
        <w:rPr>
          <w:rStyle w:val="Strong"/>
          <w:rFonts w:ascii="Arial" w:eastAsiaTheme="majorEastAsia" w:hAnsi="Arial" w:cs="Arial"/>
          <w:sz w:val="22"/>
          <w:szCs w:val="22"/>
        </w:rPr>
      </w:pPr>
      <w:r w:rsidRPr="00CF6834">
        <w:rPr>
          <w:rStyle w:val="Strong"/>
          <w:rFonts w:ascii="Arial" w:eastAsiaTheme="majorEastAsia" w:hAnsi="Arial" w:cs="Arial"/>
          <w:sz w:val="22"/>
          <w:szCs w:val="22"/>
        </w:rPr>
        <w:t>Conclusion</w:t>
      </w:r>
    </w:p>
    <w:p w14:paraId="487785B1" w14:textId="546FDA5A" w:rsidR="00F47770" w:rsidRPr="00CF6834" w:rsidRDefault="00F47770" w:rsidP="00CF6834">
      <w:pPr>
        <w:pStyle w:val="NormalWeb"/>
        <w:spacing w:line="360" w:lineRule="auto"/>
        <w:jc w:val="both"/>
        <w:rPr>
          <w:rFonts w:ascii="Arial" w:eastAsiaTheme="majorEastAsia" w:hAnsi="Arial" w:cs="Arial"/>
          <w:b/>
          <w:bCs/>
          <w:sz w:val="22"/>
          <w:szCs w:val="22"/>
        </w:rPr>
      </w:pPr>
      <w:r w:rsidRPr="00CF6834">
        <w:rPr>
          <w:rFonts w:ascii="Arial" w:hAnsi="Arial" w:cs="Arial"/>
          <w:sz w:val="22"/>
          <w:szCs w:val="22"/>
        </w:rPr>
        <w:br/>
        <w:t>The UK social care workforce crisis is not an isolated issue</w:t>
      </w:r>
      <w:r w:rsidR="000031F3" w:rsidRPr="00CF6834">
        <w:rPr>
          <w:rFonts w:ascii="Arial" w:hAnsi="Arial" w:cs="Arial"/>
          <w:sz w:val="22"/>
          <w:szCs w:val="22"/>
        </w:rPr>
        <w:t>. I</w:t>
      </w:r>
      <w:r w:rsidRPr="00CF6834">
        <w:rPr>
          <w:rFonts w:ascii="Arial" w:hAnsi="Arial" w:cs="Arial"/>
          <w:sz w:val="22"/>
          <w:szCs w:val="22"/>
        </w:rPr>
        <w:t>t is a national emergency affecting every layer of society. It jeopardizes patient safety, community wellbeing, and the resilience of the entire health system. Through coordinated reform and genuine investment in people, the UK can rebuild a stronger, fairer, and more sustainable care sector</w:t>
      </w:r>
      <w:r w:rsidR="000031F3" w:rsidRPr="00CF6834">
        <w:rPr>
          <w:rFonts w:ascii="Arial" w:hAnsi="Arial" w:cs="Arial"/>
          <w:sz w:val="22"/>
          <w:szCs w:val="22"/>
        </w:rPr>
        <w:t>. O</w:t>
      </w:r>
      <w:r w:rsidRPr="00CF6834">
        <w:rPr>
          <w:rFonts w:ascii="Arial" w:hAnsi="Arial" w:cs="Arial"/>
          <w:sz w:val="22"/>
          <w:szCs w:val="22"/>
        </w:rPr>
        <w:t>ne that values those who care for others.</w:t>
      </w:r>
    </w:p>
    <w:p w14:paraId="28E07CD6" w14:textId="77777777" w:rsidR="009E410C" w:rsidRPr="00CF6834" w:rsidRDefault="009E410C" w:rsidP="00CF6834">
      <w:pPr>
        <w:pStyle w:val="NormalWeb"/>
        <w:spacing w:line="360" w:lineRule="auto"/>
        <w:jc w:val="both"/>
        <w:rPr>
          <w:rFonts w:ascii="Arial" w:hAnsi="Arial" w:cs="Arial"/>
          <w:sz w:val="22"/>
          <w:szCs w:val="22"/>
        </w:rPr>
      </w:pPr>
    </w:p>
    <w:p w14:paraId="47362362" w14:textId="77777777" w:rsidR="00F47770" w:rsidRPr="00CF6834" w:rsidRDefault="00F47770" w:rsidP="00CF6834">
      <w:pPr>
        <w:pStyle w:val="NormalWeb"/>
        <w:spacing w:line="360" w:lineRule="auto"/>
        <w:jc w:val="both"/>
        <w:rPr>
          <w:rFonts w:ascii="Arial" w:hAnsi="Arial" w:cs="Arial"/>
          <w:sz w:val="22"/>
          <w:szCs w:val="22"/>
        </w:rPr>
      </w:pPr>
    </w:p>
    <w:p w14:paraId="08DE3FF3" w14:textId="77777777" w:rsidR="00F47770" w:rsidRPr="00CF6834" w:rsidRDefault="00F47770" w:rsidP="00CF6834">
      <w:pPr>
        <w:pStyle w:val="NormalWeb"/>
        <w:spacing w:line="360" w:lineRule="auto"/>
        <w:jc w:val="both"/>
        <w:rPr>
          <w:rFonts w:ascii="Arial" w:hAnsi="Arial" w:cs="Arial"/>
          <w:sz w:val="22"/>
          <w:szCs w:val="22"/>
        </w:rPr>
      </w:pPr>
    </w:p>
    <w:p w14:paraId="544BBE04" w14:textId="77777777" w:rsidR="00F47770" w:rsidRPr="00CF6834" w:rsidRDefault="00F47770" w:rsidP="00CF6834">
      <w:pPr>
        <w:pStyle w:val="NormalWeb"/>
        <w:spacing w:line="360" w:lineRule="auto"/>
        <w:jc w:val="both"/>
        <w:rPr>
          <w:rFonts w:ascii="Arial" w:hAnsi="Arial" w:cs="Arial"/>
          <w:sz w:val="22"/>
          <w:szCs w:val="22"/>
        </w:rPr>
      </w:pPr>
    </w:p>
    <w:p w14:paraId="4D5D464D" w14:textId="77777777" w:rsidR="00F47770" w:rsidRDefault="00F47770" w:rsidP="009E410C">
      <w:pPr>
        <w:pStyle w:val="NormalWeb"/>
        <w:spacing w:line="360" w:lineRule="auto"/>
        <w:rPr>
          <w:rFonts w:ascii="Arial" w:hAnsi="Arial" w:cs="Arial"/>
          <w:sz w:val="22"/>
          <w:szCs w:val="22"/>
        </w:rPr>
      </w:pPr>
    </w:p>
    <w:p w14:paraId="78BD9588" w14:textId="77777777" w:rsidR="00E71B72" w:rsidRDefault="00E71B72" w:rsidP="00EA4680">
      <w:pPr>
        <w:spacing w:line="360" w:lineRule="auto"/>
        <w:rPr>
          <w:rFonts w:ascii="Arial" w:eastAsia="Arial Nova" w:hAnsi="Arial" w:cs="Arial"/>
          <w:color w:val="000000" w:themeColor="text1"/>
          <w:sz w:val="22"/>
          <w:szCs w:val="22"/>
        </w:rPr>
      </w:pPr>
    </w:p>
    <w:p w14:paraId="5612F40C" w14:textId="77777777" w:rsidR="00E71B72" w:rsidRDefault="00E71B72" w:rsidP="00EA4680">
      <w:pPr>
        <w:spacing w:line="360" w:lineRule="auto"/>
        <w:rPr>
          <w:rFonts w:ascii="Arial" w:eastAsia="Arial Nova" w:hAnsi="Arial" w:cs="Arial"/>
          <w:color w:val="000000" w:themeColor="text1"/>
          <w:sz w:val="22"/>
          <w:szCs w:val="22"/>
        </w:rPr>
      </w:pPr>
    </w:p>
    <w:p w14:paraId="5B775624" w14:textId="633E0AF8" w:rsidR="006E7A0F" w:rsidRPr="00EA4680" w:rsidRDefault="79E626CA" w:rsidP="00EA4680">
      <w:pPr>
        <w:spacing w:line="360" w:lineRule="auto"/>
        <w:rPr>
          <w:rFonts w:ascii="Arial" w:eastAsia="Arial Nova" w:hAnsi="Arial" w:cs="Arial"/>
          <w:color w:val="000000" w:themeColor="text1"/>
          <w:sz w:val="22"/>
          <w:szCs w:val="22"/>
        </w:rPr>
      </w:pPr>
      <w:r w:rsidRPr="00EA4680">
        <w:rPr>
          <w:rFonts w:ascii="Arial" w:eastAsia="Arial Nova" w:hAnsi="Arial" w:cs="Arial"/>
          <w:color w:val="000000" w:themeColor="text1"/>
          <w:sz w:val="22"/>
          <w:szCs w:val="22"/>
        </w:rPr>
        <w:t>Task</w:t>
      </w:r>
      <w:r w:rsidR="00B7418E" w:rsidRPr="00EA4680">
        <w:rPr>
          <w:rFonts w:ascii="Arial" w:eastAsia="Arial Nova" w:hAnsi="Arial" w:cs="Arial"/>
          <w:color w:val="000000" w:themeColor="text1"/>
          <w:sz w:val="22"/>
          <w:szCs w:val="22"/>
        </w:rPr>
        <w:t xml:space="preserve"> 4- NHS Equality, Diversity and Inclusion Quiz</w:t>
      </w:r>
      <w:r w:rsidR="003D2038" w:rsidRPr="00EA4680">
        <w:rPr>
          <w:rFonts w:ascii="Arial" w:eastAsia="Arial Nova" w:hAnsi="Arial" w:cs="Arial"/>
          <w:color w:val="000000" w:themeColor="text1"/>
          <w:sz w:val="22"/>
          <w:szCs w:val="22"/>
        </w:rPr>
        <w:t xml:space="preserve"> (250 words equivalent)</w:t>
      </w:r>
    </w:p>
    <w:p w14:paraId="1B39ECFD" w14:textId="063F61CB" w:rsidR="00717A4F" w:rsidRPr="00014BD6" w:rsidRDefault="0074551A" w:rsidP="00014BD6">
      <w:pPr>
        <w:pStyle w:val="ListParagraph"/>
        <w:numPr>
          <w:ilvl w:val="0"/>
          <w:numId w:val="3"/>
        </w:numPr>
        <w:spacing w:before="100" w:beforeAutospacing="1" w:after="100" w:afterAutospacing="1" w:line="360" w:lineRule="auto"/>
        <w:jc w:val="both"/>
        <w:rPr>
          <w:rFonts w:ascii="Arial" w:eastAsia="Times New Roman" w:hAnsi="Arial" w:cs="Arial"/>
          <w:sz w:val="22"/>
          <w:szCs w:val="22"/>
        </w:rPr>
      </w:pPr>
      <w:r w:rsidRPr="005E685B">
        <w:rPr>
          <w:rFonts w:ascii="Arial" w:eastAsia="Times New Roman" w:hAnsi="Arial" w:cs="Arial"/>
          <w:b/>
          <w:bCs/>
          <w:sz w:val="22"/>
          <w:szCs w:val="22"/>
        </w:rPr>
        <w:t>What is the primary goal of the NHS Equality, Diversity, and Inclusion Improvement Plan?</w:t>
      </w:r>
      <w:r w:rsidRPr="005E685B">
        <w:rPr>
          <w:rFonts w:ascii="Arial" w:eastAsia="Times New Roman" w:hAnsi="Arial" w:cs="Arial"/>
          <w:sz w:val="22"/>
          <w:szCs w:val="22"/>
        </w:rPr>
        <w:br/>
      </w:r>
      <w:r w:rsidR="009707BB" w:rsidRPr="00014BD6">
        <w:rPr>
          <w:rFonts w:ascii="Arial" w:hAnsi="Arial" w:cs="Arial"/>
          <w:sz w:val="22"/>
          <w:szCs w:val="22"/>
        </w:rPr>
        <w:t>The main goal of the NHS Equality, Diversity, and Inclusion Improvement Plan is to make the NHS fairer and more inclusive for staff, patients, and communities</w:t>
      </w:r>
      <w:r w:rsidR="00717A4F" w:rsidRPr="00014BD6">
        <w:rPr>
          <w:rFonts w:ascii="Arial" w:hAnsi="Arial" w:cs="Arial"/>
          <w:sz w:val="22"/>
          <w:szCs w:val="22"/>
        </w:rPr>
        <w:t xml:space="preserve"> </w:t>
      </w:r>
      <w:r w:rsidR="00717A4F" w:rsidRPr="00014BD6">
        <w:rPr>
          <w:rFonts w:ascii="Arial" w:eastAsia="Times New Roman" w:hAnsi="Arial" w:cs="Arial"/>
          <w:sz w:val="22"/>
          <w:szCs w:val="22"/>
          <w:lang w:eastAsia="en-GB"/>
        </w:rPr>
        <w:t>(NHS England, 2023)</w:t>
      </w:r>
    </w:p>
    <w:p w14:paraId="7F4FB730" w14:textId="77777777" w:rsidR="00717A4F" w:rsidRPr="005E685B" w:rsidRDefault="00717A4F" w:rsidP="005E685B">
      <w:pPr>
        <w:pStyle w:val="ListParagraph"/>
        <w:spacing w:before="100" w:beforeAutospacing="1" w:after="100" w:afterAutospacing="1" w:line="360" w:lineRule="auto"/>
        <w:jc w:val="both"/>
        <w:rPr>
          <w:rFonts w:ascii="Arial" w:eastAsia="Times New Roman" w:hAnsi="Arial" w:cs="Arial"/>
          <w:sz w:val="22"/>
          <w:szCs w:val="22"/>
        </w:rPr>
      </w:pPr>
    </w:p>
    <w:p w14:paraId="6C9C69EC" w14:textId="39377290" w:rsidR="0074551A" w:rsidRPr="00014BD6" w:rsidRDefault="0074551A" w:rsidP="00014BD6">
      <w:pPr>
        <w:pStyle w:val="ListParagraph"/>
        <w:numPr>
          <w:ilvl w:val="0"/>
          <w:numId w:val="3"/>
        </w:numPr>
        <w:spacing w:before="100" w:beforeAutospacing="1" w:after="100" w:afterAutospacing="1" w:line="360" w:lineRule="auto"/>
        <w:jc w:val="both"/>
        <w:rPr>
          <w:rFonts w:ascii="Arial" w:eastAsia="Times New Roman" w:hAnsi="Arial" w:cs="Arial"/>
          <w:sz w:val="22"/>
          <w:szCs w:val="22"/>
        </w:rPr>
      </w:pPr>
      <w:r w:rsidRPr="005E685B">
        <w:rPr>
          <w:rFonts w:ascii="Arial" w:eastAsia="Times New Roman" w:hAnsi="Arial" w:cs="Arial"/>
          <w:b/>
          <w:bCs/>
          <w:sz w:val="22"/>
          <w:szCs w:val="22"/>
        </w:rPr>
        <w:t>How does the NHS EDI Improvement Plan propose to tackle the gender pay gap?</w:t>
      </w:r>
      <w:r w:rsidRPr="005E685B">
        <w:rPr>
          <w:rFonts w:ascii="Arial" w:eastAsia="Times New Roman" w:hAnsi="Arial" w:cs="Arial"/>
          <w:sz w:val="22"/>
          <w:szCs w:val="22"/>
        </w:rPr>
        <w:br/>
      </w:r>
      <w:r w:rsidR="00075E19" w:rsidRPr="00014BD6">
        <w:rPr>
          <w:rFonts w:ascii="Arial" w:hAnsi="Arial" w:cs="Arial"/>
          <w:sz w:val="22"/>
          <w:szCs w:val="22"/>
        </w:rPr>
        <w:t>The NHS EDI Improvement Plan aims to close the gender pay gap by sharing pay information openly, removing career barriers, and promoting fair hiring and promotion for everyone</w:t>
      </w:r>
      <w:r w:rsidR="00C23AC0" w:rsidRPr="00014BD6">
        <w:rPr>
          <w:rFonts w:ascii="Arial" w:eastAsia="Times New Roman" w:hAnsi="Arial" w:cs="Arial"/>
          <w:sz w:val="22"/>
          <w:szCs w:val="22"/>
          <w:lang w:eastAsia="en-GB"/>
        </w:rPr>
        <w:t xml:space="preserve"> (England, 2024).</w:t>
      </w:r>
    </w:p>
    <w:p w14:paraId="726E5055" w14:textId="77777777" w:rsidR="00E04E45" w:rsidRPr="005E685B" w:rsidRDefault="00E04E45" w:rsidP="005E685B">
      <w:pPr>
        <w:pStyle w:val="ListParagraph"/>
        <w:spacing w:before="100" w:beforeAutospacing="1" w:after="100" w:afterAutospacing="1" w:line="360" w:lineRule="auto"/>
        <w:jc w:val="both"/>
        <w:rPr>
          <w:rFonts w:ascii="Arial" w:eastAsia="Times New Roman" w:hAnsi="Arial" w:cs="Arial"/>
          <w:sz w:val="22"/>
          <w:szCs w:val="22"/>
        </w:rPr>
      </w:pPr>
    </w:p>
    <w:p w14:paraId="3BD12725" w14:textId="77777777" w:rsidR="001123D8" w:rsidRPr="001123D8" w:rsidRDefault="0074551A" w:rsidP="001123D8">
      <w:pPr>
        <w:pStyle w:val="ListParagraph"/>
        <w:numPr>
          <w:ilvl w:val="0"/>
          <w:numId w:val="3"/>
        </w:numPr>
        <w:spacing w:before="100" w:beforeAutospacing="1" w:after="100" w:afterAutospacing="1" w:line="360" w:lineRule="auto"/>
        <w:jc w:val="both"/>
        <w:rPr>
          <w:rFonts w:ascii="Arial" w:eastAsia="Times New Roman" w:hAnsi="Arial" w:cs="Arial"/>
          <w:sz w:val="22"/>
          <w:szCs w:val="22"/>
        </w:rPr>
      </w:pPr>
      <w:r w:rsidRPr="005E685B">
        <w:rPr>
          <w:rFonts w:ascii="Arial" w:eastAsia="Times New Roman" w:hAnsi="Arial" w:cs="Arial"/>
          <w:b/>
          <w:bCs/>
          <w:sz w:val="22"/>
          <w:szCs w:val="22"/>
        </w:rPr>
        <w:t>What is meant by the term ‘intersectionality’ as used in the NHS EDI Improvement Plan?</w:t>
      </w:r>
    </w:p>
    <w:p w14:paraId="0A15D10A" w14:textId="77776E58" w:rsidR="0074551A" w:rsidRPr="001123D8" w:rsidRDefault="00406D0B" w:rsidP="001123D8">
      <w:pPr>
        <w:pStyle w:val="ListParagraph"/>
        <w:spacing w:before="100" w:beforeAutospacing="1" w:after="100" w:afterAutospacing="1" w:line="360" w:lineRule="auto"/>
        <w:jc w:val="both"/>
        <w:rPr>
          <w:rFonts w:ascii="Arial" w:eastAsia="Times New Roman" w:hAnsi="Arial" w:cs="Arial"/>
          <w:sz w:val="22"/>
          <w:szCs w:val="22"/>
        </w:rPr>
      </w:pPr>
      <w:r w:rsidRPr="001123D8">
        <w:rPr>
          <w:rFonts w:ascii="Arial" w:hAnsi="Arial" w:cs="Arial"/>
          <w:sz w:val="22"/>
          <w:szCs w:val="22"/>
        </w:rPr>
        <w:t xml:space="preserve">In the NHS EDI Improvement </w:t>
      </w:r>
      <w:r w:rsidR="00554571" w:rsidRPr="001123D8">
        <w:rPr>
          <w:rFonts w:ascii="Arial" w:hAnsi="Arial" w:cs="Arial"/>
          <w:sz w:val="22"/>
          <w:szCs w:val="22"/>
        </w:rPr>
        <w:t xml:space="preserve">Plan, </w:t>
      </w:r>
      <w:r w:rsidRPr="001123D8">
        <w:rPr>
          <w:rFonts w:ascii="Arial" w:hAnsi="Arial" w:cs="Arial"/>
          <w:sz w:val="22"/>
          <w:szCs w:val="22"/>
        </w:rPr>
        <w:t>intersectionality’ means that different parts of a person’s identity, like race, gender, or disability, can overlap and lead to unique challenges or discrimination.</w:t>
      </w:r>
    </w:p>
    <w:p w14:paraId="24507B7C" w14:textId="77777777" w:rsidR="00406D0B" w:rsidRPr="005E685B" w:rsidRDefault="00406D0B" w:rsidP="005E685B">
      <w:pPr>
        <w:pStyle w:val="ListParagraph"/>
        <w:spacing w:before="100" w:beforeAutospacing="1" w:after="100" w:afterAutospacing="1" w:line="360" w:lineRule="auto"/>
        <w:jc w:val="both"/>
        <w:rPr>
          <w:rFonts w:ascii="Arial" w:eastAsia="Times New Roman" w:hAnsi="Arial" w:cs="Arial"/>
          <w:sz w:val="22"/>
          <w:szCs w:val="22"/>
        </w:rPr>
      </w:pPr>
    </w:p>
    <w:p w14:paraId="6696408B" w14:textId="48478699" w:rsidR="0074551A" w:rsidRPr="001123D8" w:rsidRDefault="0074551A" w:rsidP="001123D8">
      <w:pPr>
        <w:pStyle w:val="ListParagraph"/>
        <w:numPr>
          <w:ilvl w:val="0"/>
          <w:numId w:val="3"/>
        </w:numPr>
        <w:spacing w:before="100" w:beforeAutospacing="1" w:after="100" w:afterAutospacing="1" w:line="360" w:lineRule="auto"/>
        <w:jc w:val="both"/>
        <w:rPr>
          <w:rFonts w:ascii="Arial" w:eastAsia="Times New Roman" w:hAnsi="Arial" w:cs="Arial"/>
          <w:sz w:val="22"/>
          <w:szCs w:val="22"/>
        </w:rPr>
      </w:pPr>
      <w:r w:rsidRPr="005E685B">
        <w:rPr>
          <w:rFonts w:ascii="Arial" w:eastAsia="Times New Roman" w:hAnsi="Arial" w:cs="Arial"/>
          <w:b/>
          <w:bCs/>
          <w:sz w:val="22"/>
          <w:szCs w:val="22"/>
        </w:rPr>
        <w:t>Why is it important for the NHS to create a psychologically safe work environment?</w:t>
      </w:r>
      <w:r w:rsidRPr="005E685B">
        <w:rPr>
          <w:rFonts w:ascii="Arial" w:eastAsia="Times New Roman" w:hAnsi="Arial" w:cs="Arial"/>
          <w:sz w:val="22"/>
          <w:szCs w:val="22"/>
        </w:rPr>
        <w:br/>
      </w:r>
      <w:r w:rsidR="008B3AC4" w:rsidRPr="001123D8">
        <w:rPr>
          <w:rFonts w:ascii="Arial" w:hAnsi="Arial" w:cs="Arial"/>
          <w:sz w:val="22"/>
          <w:szCs w:val="22"/>
        </w:rPr>
        <w:t>Creating a psychologically safe work environment in the NHS is important because it helps staff feel supported, encourages them to speak up without fear, and enhances their well-being, teamwork, and quality of patient care.</w:t>
      </w:r>
    </w:p>
    <w:p w14:paraId="283497C8" w14:textId="77777777" w:rsidR="00696D1E" w:rsidRPr="005E685B" w:rsidRDefault="00696D1E" w:rsidP="005E685B">
      <w:pPr>
        <w:pStyle w:val="ListParagraph"/>
        <w:spacing w:before="100" w:beforeAutospacing="1" w:after="100" w:afterAutospacing="1" w:line="360" w:lineRule="auto"/>
        <w:jc w:val="both"/>
        <w:rPr>
          <w:rFonts w:ascii="Arial" w:eastAsia="Times New Roman" w:hAnsi="Arial" w:cs="Arial"/>
          <w:sz w:val="22"/>
          <w:szCs w:val="22"/>
        </w:rPr>
      </w:pPr>
    </w:p>
    <w:p w14:paraId="74AB4F55" w14:textId="765DE54C" w:rsidR="0074551A" w:rsidRPr="001123D8" w:rsidRDefault="0074551A" w:rsidP="001123D8">
      <w:pPr>
        <w:pStyle w:val="ListParagraph"/>
        <w:numPr>
          <w:ilvl w:val="0"/>
          <w:numId w:val="3"/>
        </w:numPr>
        <w:spacing w:before="100" w:beforeAutospacing="1" w:after="100" w:afterAutospacing="1" w:line="360" w:lineRule="auto"/>
        <w:rPr>
          <w:rFonts w:ascii="Arial" w:eastAsia="Times New Roman" w:hAnsi="Arial" w:cs="Arial"/>
          <w:sz w:val="22"/>
          <w:szCs w:val="22"/>
        </w:rPr>
      </w:pPr>
      <w:r w:rsidRPr="005E685B">
        <w:rPr>
          <w:rFonts w:ascii="Arial" w:eastAsia="Times New Roman" w:hAnsi="Arial" w:cs="Arial"/>
          <w:b/>
          <w:bCs/>
          <w:sz w:val="22"/>
          <w:szCs w:val="22"/>
        </w:rPr>
        <w:t>How does the NHS EDI Improvement Plan suggest improving the experience of internationally recruited staff?</w:t>
      </w:r>
      <w:r w:rsidRPr="005E685B">
        <w:rPr>
          <w:rFonts w:ascii="Arial" w:eastAsia="Times New Roman" w:hAnsi="Arial" w:cs="Arial"/>
          <w:sz w:val="22"/>
          <w:szCs w:val="22"/>
        </w:rPr>
        <w:br/>
      </w:r>
      <w:r w:rsidR="00696D1E" w:rsidRPr="001123D8">
        <w:rPr>
          <w:rFonts w:ascii="Arial" w:hAnsi="Arial" w:cs="Arial"/>
          <w:sz w:val="22"/>
          <w:szCs w:val="22"/>
        </w:rPr>
        <w:t>The NHS EDI Improvement Plan aims to support internationally recruited staff by treating them fairly, offering help, and giving chances to grow, so they feel valued and included.</w:t>
      </w:r>
    </w:p>
    <w:p w14:paraId="37964490" w14:textId="77777777" w:rsidR="006D0852" w:rsidRPr="005E685B" w:rsidRDefault="006D0852" w:rsidP="005E685B">
      <w:pPr>
        <w:pStyle w:val="ListParagraph"/>
        <w:spacing w:before="100" w:beforeAutospacing="1" w:after="100" w:afterAutospacing="1" w:line="360" w:lineRule="auto"/>
        <w:jc w:val="both"/>
        <w:rPr>
          <w:rFonts w:ascii="Arial" w:eastAsia="Times New Roman" w:hAnsi="Arial" w:cs="Arial"/>
          <w:sz w:val="22"/>
          <w:szCs w:val="22"/>
        </w:rPr>
      </w:pPr>
    </w:p>
    <w:p w14:paraId="06ACD9B8" w14:textId="1F47D6BC" w:rsidR="0074551A" w:rsidRPr="001123D8" w:rsidRDefault="0074551A" w:rsidP="001123D8">
      <w:pPr>
        <w:pStyle w:val="ListParagraph"/>
        <w:numPr>
          <w:ilvl w:val="0"/>
          <w:numId w:val="3"/>
        </w:numPr>
        <w:spacing w:before="100" w:beforeAutospacing="1" w:after="100" w:afterAutospacing="1" w:line="360" w:lineRule="auto"/>
        <w:rPr>
          <w:rFonts w:ascii="Arial" w:eastAsia="Times New Roman" w:hAnsi="Arial" w:cs="Arial"/>
          <w:sz w:val="22"/>
          <w:szCs w:val="22"/>
        </w:rPr>
      </w:pPr>
      <w:r w:rsidRPr="005E685B">
        <w:rPr>
          <w:rFonts w:ascii="Arial" w:eastAsia="Times New Roman" w:hAnsi="Arial" w:cs="Arial"/>
          <w:b/>
          <w:bCs/>
          <w:sz w:val="22"/>
          <w:szCs w:val="22"/>
        </w:rPr>
        <w:t>What role does leadership play in advancing EDI objectives according to the NHS Improvement Plan?</w:t>
      </w:r>
      <w:r w:rsidRPr="005E685B">
        <w:rPr>
          <w:rFonts w:ascii="Arial" w:eastAsia="Times New Roman" w:hAnsi="Arial" w:cs="Arial"/>
          <w:sz w:val="22"/>
          <w:szCs w:val="22"/>
        </w:rPr>
        <w:br/>
      </w:r>
      <w:r w:rsidR="00412BA9" w:rsidRPr="001123D8">
        <w:rPr>
          <w:rFonts w:ascii="Arial" w:hAnsi="Arial" w:cs="Arial"/>
          <w:sz w:val="22"/>
          <w:szCs w:val="22"/>
        </w:rPr>
        <w:t xml:space="preserve">According to the NHS Improvement Plan, leaders help advance EDI by encouraging </w:t>
      </w:r>
      <w:r w:rsidR="00412BA9" w:rsidRPr="001123D8">
        <w:rPr>
          <w:rFonts w:ascii="Arial" w:hAnsi="Arial" w:cs="Arial"/>
          <w:sz w:val="22"/>
          <w:szCs w:val="22"/>
        </w:rPr>
        <w:lastRenderedPageBreak/>
        <w:t>inclusivity, setting a positive example, and making sure the organization stays accountable for fairness and equality.</w:t>
      </w:r>
    </w:p>
    <w:p w14:paraId="1C9896E5" w14:textId="77777777" w:rsidR="00412BA9" w:rsidRPr="005E685B" w:rsidRDefault="00412BA9" w:rsidP="005E685B">
      <w:pPr>
        <w:pStyle w:val="ListParagraph"/>
        <w:spacing w:before="100" w:beforeAutospacing="1" w:after="100" w:afterAutospacing="1" w:line="360" w:lineRule="auto"/>
        <w:jc w:val="both"/>
        <w:rPr>
          <w:rFonts w:ascii="Arial" w:eastAsia="Times New Roman" w:hAnsi="Arial" w:cs="Arial"/>
          <w:sz w:val="22"/>
          <w:szCs w:val="22"/>
        </w:rPr>
      </w:pPr>
    </w:p>
    <w:p w14:paraId="3CA48520" w14:textId="77777777" w:rsidR="001123D8" w:rsidRPr="001123D8" w:rsidRDefault="0074551A" w:rsidP="001123D8">
      <w:pPr>
        <w:pStyle w:val="ListParagraph"/>
        <w:numPr>
          <w:ilvl w:val="0"/>
          <w:numId w:val="3"/>
        </w:numPr>
        <w:spacing w:before="100" w:beforeAutospacing="1" w:after="100" w:afterAutospacing="1" w:line="360" w:lineRule="auto"/>
        <w:jc w:val="both"/>
        <w:rPr>
          <w:rFonts w:ascii="Arial" w:eastAsia="Times New Roman" w:hAnsi="Arial" w:cs="Arial"/>
          <w:sz w:val="22"/>
          <w:szCs w:val="22"/>
        </w:rPr>
      </w:pPr>
      <w:r w:rsidRPr="005E685B">
        <w:rPr>
          <w:rFonts w:ascii="Arial" w:eastAsia="Times New Roman" w:hAnsi="Arial" w:cs="Arial"/>
          <w:b/>
          <w:bCs/>
          <w:sz w:val="22"/>
          <w:szCs w:val="22"/>
        </w:rPr>
        <w:t>Identify one way the NHS EDI Improvement Plan aims to reduce health inequalities within the workforce.</w:t>
      </w:r>
    </w:p>
    <w:p w14:paraId="338C5ABA" w14:textId="6E11D1A4" w:rsidR="0074551A" w:rsidRPr="001123D8" w:rsidRDefault="00F15756" w:rsidP="001123D8">
      <w:pPr>
        <w:pStyle w:val="ListParagraph"/>
        <w:spacing w:before="100" w:beforeAutospacing="1" w:after="100" w:afterAutospacing="1" w:line="360" w:lineRule="auto"/>
        <w:jc w:val="both"/>
        <w:rPr>
          <w:rFonts w:ascii="Arial" w:eastAsia="Times New Roman" w:hAnsi="Arial" w:cs="Arial"/>
          <w:sz w:val="22"/>
          <w:szCs w:val="22"/>
        </w:rPr>
      </w:pPr>
      <w:r w:rsidRPr="001123D8">
        <w:rPr>
          <w:rFonts w:ascii="Arial" w:hAnsi="Arial" w:cs="Arial"/>
          <w:sz w:val="22"/>
          <w:szCs w:val="22"/>
        </w:rPr>
        <w:t>One way the NHS EDI Improvement Plan aims to reduce health inequalities within the workforce is by promoting fair recruitment and career development opportunities, ensuring all staff have equal access to roles, training, and progression.</w:t>
      </w:r>
    </w:p>
    <w:p w14:paraId="1A518036" w14:textId="77777777" w:rsidR="00F15756" w:rsidRPr="005E685B" w:rsidRDefault="00F15756" w:rsidP="005E685B">
      <w:pPr>
        <w:pStyle w:val="ListParagraph"/>
        <w:spacing w:before="100" w:beforeAutospacing="1" w:after="100" w:afterAutospacing="1" w:line="360" w:lineRule="auto"/>
        <w:jc w:val="both"/>
        <w:rPr>
          <w:rFonts w:ascii="Arial" w:eastAsia="Times New Roman" w:hAnsi="Arial" w:cs="Arial"/>
          <w:sz w:val="22"/>
          <w:szCs w:val="22"/>
        </w:rPr>
      </w:pPr>
    </w:p>
    <w:p w14:paraId="2909F09A" w14:textId="315F9D89" w:rsidR="0074551A" w:rsidRPr="001123D8" w:rsidRDefault="0074551A" w:rsidP="001123D8">
      <w:pPr>
        <w:pStyle w:val="ListParagraph"/>
        <w:numPr>
          <w:ilvl w:val="0"/>
          <w:numId w:val="3"/>
        </w:numPr>
        <w:spacing w:before="100" w:beforeAutospacing="1" w:after="100" w:afterAutospacing="1" w:line="360" w:lineRule="auto"/>
        <w:rPr>
          <w:rFonts w:ascii="Arial" w:eastAsia="Times New Roman" w:hAnsi="Arial" w:cs="Arial"/>
          <w:sz w:val="22"/>
          <w:szCs w:val="22"/>
        </w:rPr>
      </w:pPr>
      <w:r w:rsidRPr="005E685B">
        <w:rPr>
          <w:rFonts w:ascii="Arial" w:eastAsia="Times New Roman" w:hAnsi="Arial" w:cs="Arial"/>
          <w:b/>
          <w:bCs/>
          <w:sz w:val="22"/>
          <w:szCs w:val="22"/>
        </w:rPr>
        <w:t>Why does the NHS EDI Improvement Plan emphasise the importance of collecting and analysing data on protected characteristics?</w:t>
      </w:r>
      <w:r w:rsidRPr="005E685B">
        <w:rPr>
          <w:rFonts w:ascii="Arial" w:eastAsia="Times New Roman" w:hAnsi="Arial" w:cs="Arial"/>
          <w:sz w:val="22"/>
          <w:szCs w:val="22"/>
        </w:rPr>
        <w:br/>
      </w:r>
      <w:r w:rsidR="00A6614A" w:rsidRPr="001123D8">
        <w:rPr>
          <w:rFonts w:ascii="Arial" w:hAnsi="Arial" w:cs="Arial"/>
          <w:sz w:val="22"/>
          <w:szCs w:val="22"/>
        </w:rPr>
        <w:t>The NHS EDI Improvement Plan stresses collecting and studying data on protected characteristics to spot inequalities, track progress, and ensure fairness and inclusion for all staff.</w:t>
      </w:r>
    </w:p>
    <w:p w14:paraId="7D601085" w14:textId="77777777" w:rsidR="0074551A" w:rsidRPr="005E685B" w:rsidRDefault="0074551A" w:rsidP="005E685B">
      <w:pPr>
        <w:pStyle w:val="ListParagraph"/>
        <w:spacing w:before="100" w:beforeAutospacing="1" w:after="100" w:afterAutospacing="1" w:line="360" w:lineRule="auto"/>
        <w:jc w:val="both"/>
        <w:rPr>
          <w:rFonts w:ascii="Arial" w:eastAsia="Times New Roman" w:hAnsi="Arial" w:cs="Arial"/>
          <w:sz w:val="22"/>
          <w:szCs w:val="22"/>
        </w:rPr>
      </w:pPr>
    </w:p>
    <w:p w14:paraId="5ACE22EC" w14:textId="77777777" w:rsidR="001123D8" w:rsidRPr="001123D8" w:rsidRDefault="0074551A" w:rsidP="001123D8">
      <w:pPr>
        <w:pStyle w:val="ListParagraph"/>
        <w:numPr>
          <w:ilvl w:val="0"/>
          <w:numId w:val="3"/>
        </w:numPr>
        <w:spacing w:before="100" w:beforeAutospacing="1" w:after="100" w:afterAutospacing="1" w:line="360" w:lineRule="auto"/>
        <w:jc w:val="both"/>
        <w:rPr>
          <w:rFonts w:ascii="Arial" w:eastAsia="Times New Roman" w:hAnsi="Arial" w:cs="Arial"/>
          <w:sz w:val="22"/>
          <w:szCs w:val="22"/>
        </w:rPr>
      </w:pPr>
      <w:r w:rsidRPr="005E685B">
        <w:rPr>
          <w:rFonts w:ascii="Arial" w:eastAsia="Times New Roman" w:hAnsi="Arial" w:cs="Arial"/>
          <w:b/>
          <w:bCs/>
          <w:sz w:val="22"/>
          <w:szCs w:val="22"/>
        </w:rPr>
        <w:t>Explain how flexible working policies can contribute to equality and inclusion in the NHS workforce.</w:t>
      </w:r>
    </w:p>
    <w:p w14:paraId="1847E42F" w14:textId="13345C85" w:rsidR="00292771" w:rsidRPr="001123D8" w:rsidRDefault="00F166F1" w:rsidP="001123D8">
      <w:pPr>
        <w:pStyle w:val="ListParagraph"/>
        <w:spacing w:before="100" w:beforeAutospacing="1" w:after="100" w:afterAutospacing="1" w:line="360" w:lineRule="auto"/>
        <w:jc w:val="both"/>
        <w:rPr>
          <w:rFonts w:ascii="Arial" w:eastAsia="Times New Roman" w:hAnsi="Arial" w:cs="Arial"/>
          <w:sz w:val="22"/>
          <w:szCs w:val="22"/>
        </w:rPr>
      </w:pPr>
      <w:r w:rsidRPr="001123D8">
        <w:rPr>
          <w:rFonts w:ascii="Arial" w:eastAsia="Times New Roman" w:hAnsi="Arial" w:cs="Arial"/>
          <w:sz w:val="22"/>
          <w:szCs w:val="22"/>
          <w:lang w:eastAsia="en-GB"/>
        </w:rPr>
        <w:t>Accordingly,</w:t>
      </w:r>
      <w:r w:rsidR="00420191" w:rsidRPr="001123D8">
        <w:rPr>
          <w:rFonts w:ascii="Arial" w:eastAsia="Times New Roman" w:hAnsi="Arial" w:cs="Arial"/>
          <w:sz w:val="22"/>
          <w:szCs w:val="22"/>
          <w:lang w:eastAsia="en-GB"/>
        </w:rPr>
        <w:t xml:space="preserve"> to </w:t>
      </w:r>
      <w:r w:rsidR="000E15D0" w:rsidRPr="001123D8">
        <w:rPr>
          <w:rFonts w:ascii="Arial" w:eastAsia="Times New Roman" w:hAnsi="Arial" w:cs="Arial"/>
          <w:i/>
          <w:iCs/>
          <w:sz w:val="22"/>
          <w:szCs w:val="22"/>
          <w:lang w:eastAsia="en-GB"/>
        </w:rPr>
        <w:t>Home  Berkshire Healthcare NHS Foundation Trust</w:t>
      </w:r>
      <w:r w:rsidR="000E15D0" w:rsidRPr="001123D8">
        <w:rPr>
          <w:rFonts w:ascii="Arial" w:eastAsia="Times New Roman" w:hAnsi="Arial" w:cs="Arial"/>
          <w:sz w:val="22"/>
          <w:szCs w:val="22"/>
          <w:lang w:eastAsia="en-GB"/>
        </w:rPr>
        <w:t>, 2022</w:t>
      </w:r>
      <w:r w:rsidR="00420191" w:rsidRPr="001123D8">
        <w:rPr>
          <w:rFonts w:ascii="Arial" w:eastAsia="Times New Roman" w:hAnsi="Arial" w:cs="Arial"/>
          <w:sz w:val="22"/>
          <w:szCs w:val="22"/>
          <w:lang w:eastAsia="en-GB"/>
        </w:rPr>
        <w:t xml:space="preserve"> </w:t>
      </w:r>
      <w:r w:rsidR="00420191" w:rsidRPr="001123D8">
        <w:rPr>
          <w:rFonts w:ascii="Arial" w:hAnsi="Arial" w:cs="Arial"/>
          <w:sz w:val="22"/>
          <w:szCs w:val="22"/>
        </w:rPr>
        <w:t>f</w:t>
      </w:r>
      <w:r w:rsidR="00BB7293" w:rsidRPr="001123D8">
        <w:rPr>
          <w:rFonts w:ascii="Arial" w:hAnsi="Arial" w:cs="Arial"/>
          <w:sz w:val="22"/>
          <w:szCs w:val="22"/>
        </w:rPr>
        <w:t>lexible working policies help NHS staff balance work with personal responsibilities, giving everyone, regardless of their background, a fair chance to work, stay, and advance in their careers.</w:t>
      </w:r>
    </w:p>
    <w:p w14:paraId="57E5B285" w14:textId="74976119" w:rsidR="00772203" w:rsidRPr="005E685B" w:rsidRDefault="00772203" w:rsidP="005E685B">
      <w:pPr>
        <w:pStyle w:val="ListParagraph"/>
        <w:spacing w:before="100" w:beforeAutospacing="1" w:after="100" w:afterAutospacing="1" w:line="360" w:lineRule="auto"/>
        <w:jc w:val="both"/>
        <w:rPr>
          <w:rFonts w:ascii="Arial" w:eastAsia="Times New Roman" w:hAnsi="Arial" w:cs="Arial"/>
          <w:sz w:val="22"/>
          <w:szCs w:val="22"/>
        </w:rPr>
      </w:pPr>
    </w:p>
    <w:p w14:paraId="24C1CD7B" w14:textId="77777777" w:rsidR="00C64116" w:rsidRPr="005E685B" w:rsidRDefault="0074551A" w:rsidP="005E685B">
      <w:pPr>
        <w:pStyle w:val="ListParagraph"/>
        <w:numPr>
          <w:ilvl w:val="0"/>
          <w:numId w:val="3"/>
        </w:numPr>
        <w:spacing w:before="100" w:beforeAutospacing="1" w:after="100" w:afterAutospacing="1" w:line="360" w:lineRule="auto"/>
        <w:jc w:val="both"/>
        <w:rPr>
          <w:rFonts w:ascii="Arial" w:eastAsia="Times New Roman" w:hAnsi="Arial" w:cs="Arial"/>
          <w:sz w:val="22"/>
          <w:szCs w:val="22"/>
        </w:rPr>
      </w:pPr>
      <w:r w:rsidRPr="005E685B">
        <w:rPr>
          <w:rFonts w:ascii="Arial" w:eastAsia="Times New Roman" w:hAnsi="Arial" w:cs="Arial"/>
          <w:b/>
          <w:bCs/>
          <w:sz w:val="22"/>
          <w:szCs w:val="22"/>
        </w:rPr>
        <w:t>What is one strategy mentioned in the NHS EDI Improvement Plan to combat bullying and harassment in the workplace?</w:t>
      </w:r>
    </w:p>
    <w:p w14:paraId="71D4E3F2" w14:textId="6D1DB38F" w:rsidR="00497FAC" w:rsidRPr="005E685B" w:rsidRDefault="00497FAC" w:rsidP="005E685B">
      <w:pPr>
        <w:pStyle w:val="ListParagraph"/>
        <w:spacing w:before="100" w:beforeAutospacing="1" w:after="100" w:afterAutospacing="1" w:line="360" w:lineRule="auto"/>
        <w:jc w:val="both"/>
        <w:rPr>
          <w:rFonts w:ascii="Arial" w:eastAsia="Times New Roman" w:hAnsi="Arial" w:cs="Arial"/>
          <w:sz w:val="22"/>
          <w:szCs w:val="22"/>
        </w:rPr>
      </w:pPr>
      <w:r w:rsidRPr="005E685B">
        <w:rPr>
          <w:rFonts w:ascii="Arial" w:hAnsi="Arial" w:cs="Arial"/>
          <w:sz w:val="22"/>
          <w:szCs w:val="22"/>
        </w:rPr>
        <w:t>One strategy mentioned in the NHS EDI Improvement Plan to combat bullying and harassment is implementing clear policies and reporting systems, ensuring staff can safely raise concerns and that issues are address</w:t>
      </w:r>
      <w:r w:rsidR="00BE755D" w:rsidRPr="005E685B">
        <w:rPr>
          <w:rFonts w:ascii="Arial" w:hAnsi="Arial" w:cs="Arial"/>
          <w:sz w:val="22"/>
          <w:szCs w:val="22"/>
        </w:rPr>
        <w:t xml:space="preserve"> </w:t>
      </w:r>
      <w:r w:rsidRPr="005E685B">
        <w:rPr>
          <w:rFonts w:ascii="Arial" w:hAnsi="Arial" w:cs="Arial"/>
          <w:sz w:val="22"/>
          <w:szCs w:val="22"/>
        </w:rPr>
        <w:t>ed promptly and fairly.</w:t>
      </w:r>
    </w:p>
    <w:p w14:paraId="078385DE" w14:textId="77777777" w:rsidR="00F377EF" w:rsidRPr="005E685B" w:rsidRDefault="00F377EF" w:rsidP="005E685B">
      <w:pPr>
        <w:pStyle w:val="NormalWeb"/>
        <w:spacing w:line="360" w:lineRule="auto"/>
        <w:ind w:left="720"/>
        <w:jc w:val="both"/>
        <w:rPr>
          <w:rFonts w:ascii="Arial" w:hAnsi="Arial" w:cs="Arial"/>
          <w:sz w:val="22"/>
          <w:szCs w:val="22"/>
        </w:rPr>
      </w:pPr>
    </w:p>
    <w:p w14:paraId="41D74E44" w14:textId="77777777" w:rsidR="002E6A7C" w:rsidRPr="005E685B" w:rsidRDefault="002E6A7C" w:rsidP="005E685B">
      <w:pPr>
        <w:pStyle w:val="NormalWeb"/>
        <w:spacing w:line="360" w:lineRule="auto"/>
        <w:ind w:left="720"/>
        <w:jc w:val="both"/>
        <w:rPr>
          <w:rFonts w:ascii="Arial" w:hAnsi="Arial" w:cs="Arial"/>
          <w:sz w:val="22"/>
          <w:szCs w:val="22"/>
        </w:rPr>
      </w:pPr>
    </w:p>
    <w:p w14:paraId="7F285CE3" w14:textId="77777777" w:rsidR="006E7A0F" w:rsidRPr="00EA4680" w:rsidRDefault="006E7A0F" w:rsidP="00EA4680">
      <w:pPr>
        <w:pStyle w:val="NormalWeb"/>
        <w:spacing w:line="360" w:lineRule="auto"/>
        <w:ind w:left="720"/>
        <w:rPr>
          <w:rFonts w:ascii="Arial" w:hAnsi="Arial" w:cs="Arial"/>
          <w:sz w:val="22"/>
          <w:szCs w:val="22"/>
        </w:rPr>
      </w:pPr>
    </w:p>
    <w:p w14:paraId="1B328036" w14:textId="77777777" w:rsidR="001123D8" w:rsidRDefault="001123D8" w:rsidP="00EA4680">
      <w:pPr>
        <w:spacing w:line="360" w:lineRule="auto"/>
        <w:rPr>
          <w:rFonts w:ascii="Arial" w:eastAsia="Arial Nova" w:hAnsi="Arial" w:cs="Arial"/>
          <w:color w:val="000000" w:themeColor="text1"/>
          <w:sz w:val="22"/>
          <w:szCs w:val="22"/>
        </w:rPr>
      </w:pPr>
    </w:p>
    <w:p w14:paraId="2C005CB8" w14:textId="77777777" w:rsidR="001123D8" w:rsidRDefault="001123D8" w:rsidP="00EA4680">
      <w:pPr>
        <w:spacing w:line="360" w:lineRule="auto"/>
        <w:rPr>
          <w:rFonts w:ascii="Arial" w:eastAsia="Arial Nova" w:hAnsi="Arial" w:cs="Arial"/>
          <w:color w:val="000000" w:themeColor="text1"/>
          <w:sz w:val="22"/>
          <w:szCs w:val="22"/>
        </w:rPr>
      </w:pPr>
    </w:p>
    <w:p w14:paraId="2BCA736C" w14:textId="7B6D526F" w:rsidR="79E626CA" w:rsidRPr="00EA4680" w:rsidRDefault="0074551A" w:rsidP="00EA4680">
      <w:pPr>
        <w:spacing w:line="360" w:lineRule="auto"/>
        <w:rPr>
          <w:rFonts w:ascii="Arial" w:eastAsia="Arial Nova" w:hAnsi="Arial" w:cs="Arial"/>
          <w:color w:val="000000" w:themeColor="text1"/>
          <w:sz w:val="22"/>
          <w:szCs w:val="22"/>
        </w:rPr>
      </w:pPr>
      <w:r w:rsidRPr="00EA4680">
        <w:rPr>
          <w:rFonts w:ascii="Arial" w:eastAsia="Arial Nova" w:hAnsi="Arial" w:cs="Arial"/>
          <w:color w:val="000000" w:themeColor="text1"/>
          <w:sz w:val="22"/>
          <w:szCs w:val="22"/>
        </w:rPr>
        <w:lastRenderedPageBreak/>
        <w:t>Task 5- A Letter to Yourself</w:t>
      </w:r>
    </w:p>
    <w:p w14:paraId="044D31D0" w14:textId="1766EA1F" w:rsidR="021F216E" w:rsidRPr="00EA4680" w:rsidRDefault="003D2038" w:rsidP="00EA4680">
      <w:pPr>
        <w:spacing w:after="0" w:line="360" w:lineRule="auto"/>
        <w:rPr>
          <w:rFonts w:ascii="Arial" w:eastAsia="Arial Nova" w:hAnsi="Arial" w:cs="Arial"/>
          <w:i/>
          <w:iCs/>
          <w:color w:val="000000" w:themeColor="text1"/>
          <w:sz w:val="22"/>
          <w:szCs w:val="22"/>
        </w:rPr>
      </w:pPr>
      <w:r w:rsidRPr="00EA4680">
        <w:rPr>
          <w:rFonts w:ascii="Arial" w:eastAsia="Arial Nova" w:hAnsi="Arial" w:cs="Arial"/>
          <w:i/>
          <w:iCs/>
          <w:color w:val="000000" w:themeColor="text1"/>
          <w:sz w:val="22"/>
          <w:szCs w:val="22"/>
        </w:rPr>
        <w:t>Think of a time in the past when you may have been experiencing issues or difficulties,</w:t>
      </w:r>
      <w:r w:rsidRPr="00EA4680">
        <w:rPr>
          <w:rFonts w:ascii="Arial" w:hAnsi="Arial" w:cs="Arial"/>
          <w:sz w:val="22"/>
          <w:szCs w:val="22"/>
        </w:rPr>
        <w:t xml:space="preserve"> and a</w:t>
      </w:r>
      <w:r w:rsidRPr="00EA4680">
        <w:rPr>
          <w:rFonts w:ascii="Arial" w:eastAsia="Arial Nova" w:hAnsi="Arial" w:cs="Arial"/>
          <w:i/>
          <w:iCs/>
          <w:color w:val="000000" w:themeColor="text1"/>
          <w:sz w:val="22"/>
          <w:szCs w:val="22"/>
        </w:rPr>
        <w:t xml:space="preserve">fter considering what you have learned in this module about emotional intelligence and resilience write a letter to your younger self </w:t>
      </w:r>
      <w:r w:rsidR="00D17D41" w:rsidRPr="00EA4680">
        <w:rPr>
          <w:rFonts w:ascii="Arial" w:eastAsia="Arial Nova" w:hAnsi="Arial" w:cs="Arial"/>
          <w:i/>
          <w:iCs/>
          <w:color w:val="000000" w:themeColor="text1"/>
          <w:sz w:val="22"/>
          <w:szCs w:val="22"/>
        </w:rPr>
        <w:t>explaining how these attributes were important at that time and perhaps how developing these areas could have been useful (250 words)</w:t>
      </w:r>
    </w:p>
    <w:p w14:paraId="29FCC56D" w14:textId="0BDBCA8F" w:rsidR="00DC45CE" w:rsidRPr="00EA4680" w:rsidRDefault="00DC45CE" w:rsidP="00EA4680">
      <w:pPr>
        <w:spacing w:after="0" w:line="360" w:lineRule="auto"/>
        <w:rPr>
          <w:rFonts w:ascii="Arial" w:eastAsia="Times New Roman" w:hAnsi="Arial" w:cs="Arial"/>
          <w:b/>
          <w:bCs/>
          <w:sz w:val="22"/>
          <w:szCs w:val="22"/>
          <w:lang w:eastAsia="en-GB"/>
        </w:rPr>
      </w:pPr>
    </w:p>
    <w:p w14:paraId="45EECF87" w14:textId="77777777" w:rsidR="00867E08" w:rsidRPr="00617EA0" w:rsidRDefault="00867E08" w:rsidP="00617EA0">
      <w:pPr>
        <w:pStyle w:val="NormalWeb"/>
        <w:spacing w:line="360" w:lineRule="auto"/>
        <w:jc w:val="both"/>
        <w:rPr>
          <w:rFonts w:ascii="Arial" w:hAnsi="Arial" w:cs="Arial"/>
          <w:sz w:val="22"/>
          <w:szCs w:val="22"/>
        </w:rPr>
      </w:pPr>
      <w:r w:rsidRPr="00617EA0">
        <w:rPr>
          <w:rStyle w:val="Strong"/>
          <w:rFonts w:ascii="Arial" w:eastAsiaTheme="majorEastAsia" w:hAnsi="Arial" w:cs="Arial"/>
          <w:sz w:val="22"/>
          <w:szCs w:val="22"/>
        </w:rPr>
        <w:t>Dear Younger Me,</w:t>
      </w:r>
    </w:p>
    <w:p w14:paraId="759C3D17" w14:textId="0EF5ED7D" w:rsidR="00867E08" w:rsidRPr="00617EA0" w:rsidRDefault="00867E08" w:rsidP="00617EA0">
      <w:pPr>
        <w:pStyle w:val="NormalWeb"/>
        <w:spacing w:line="360" w:lineRule="auto"/>
        <w:jc w:val="both"/>
        <w:rPr>
          <w:rFonts w:ascii="Arial" w:hAnsi="Arial" w:cs="Arial"/>
          <w:sz w:val="22"/>
          <w:szCs w:val="22"/>
        </w:rPr>
      </w:pPr>
      <w:r w:rsidRPr="00617EA0">
        <w:rPr>
          <w:rFonts w:ascii="Arial" w:hAnsi="Arial" w:cs="Arial"/>
          <w:sz w:val="22"/>
          <w:szCs w:val="22"/>
        </w:rPr>
        <w:t xml:space="preserve">I know you’re feeling overwhelmed right now trying to handle everything alone and believing that showing emotion is a sign of weakness. You often hide your stress and push through challenges without asking for help. Looking back, I realise that what you truly needed was emotional intelligence and resilience (Dann &amp; Dann, 2015). These qualities, the ability to understand and manage your emotions while adapting positively to </w:t>
      </w:r>
      <w:r w:rsidR="00871B2C" w:rsidRPr="00617EA0">
        <w:rPr>
          <w:rFonts w:ascii="Arial" w:hAnsi="Arial" w:cs="Arial"/>
          <w:sz w:val="22"/>
          <w:szCs w:val="22"/>
        </w:rPr>
        <w:t>change, would</w:t>
      </w:r>
      <w:r w:rsidRPr="00617EA0">
        <w:rPr>
          <w:rFonts w:ascii="Arial" w:hAnsi="Arial" w:cs="Arial"/>
          <w:sz w:val="22"/>
          <w:szCs w:val="22"/>
        </w:rPr>
        <w:t xml:space="preserve"> have made all the difference.</w:t>
      </w:r>
    </w:p>
    <w:p w14:paraId="05E08D66" w14:textId="782935DF" w:rsidR="00867E08" w:rsidRPr="00617EA0" w:rsidRDefault="00867E08" w:rsidP="00617EA0">
      <w:pPr>
        <w:pStyle w:val="NormalWeb"/>
        <w:spacing w:line="360" w:lineRule="auto"/>
        <w:jc w:val="both"/>
        <w:rPr>
          <w:rFonts w:ascii="Arial" w:hAnsi="Arial" w:cs="Arial"/>
          <w:sz w:val="22"/>
          <w:szCs w:val="22"/>
        </w:rPr>
      </w:pPr>
      <w:r w:rsidRPr="00617EA0">
        <w:rPr>
          <w:rFonts w:ascii="Arial" w:hAnsi="Arial" w:cs="Arial"/>
          <w:sz w:val="22"/>
          <w:szCs w:val="22"/>
        </w:rPr>
        <w:t xml:space="preserve">Emotional intelligence would have helped </w:t>
      </w:r>
      <w:r w:rsidR="00AD6A4B">
        <w:rPr>
          <w:rFonts w:ascii="Arial" w:hAnsi="Arial" w:cs="Arial"/>
          <w:sz w:val="22"/>
          <w:szCs w:val="22"/>
        </w:rPr>
        <w:t>me</w:t>
      </w:r>
      <w:r w:rsidRPr="00617EA0">
        <w:rPr>
          <w:rFonts w:ascii="Arial" w:hAnsi="Arial" w:cs="Arial"/>
          <w:sz w:val="22"/>
          <w:szCs w:val="22"/>
        </w:rPr>
        <w:t xml:space="preserve"> recognise and express </w:t>
      </w:r>
      <w:r w:rsidR="00AD6A4B">
        <w:rPr>
          <w:rFonts w:ascii="Arial" w:hAnsi="Arial" w:cs="Arial"/>
          <w:sz w:val="22"/>
          <w:szCs w:val="22"/>
        </w:rPr>
        <w:t>my</w:t>
      </w:r>
      <w:r w:rsidRPr="00617EA0">
        <w:rPr>
          <w:rFonts w:ascii="Arial" w:hAnsi="Arial" w:cs="Arial"/>
          <w:sz w:val="22"/>
          <w:szCs w:val="22"/>
        </w:rPr>
        <w:t xml:space="preserve"> feelings instead of suppressing them. By becoming more aware of</w:t>
      </w:r>
      <w:r w:rsidR="00AD6A4B">
        <w:rPr>
          <w:rFonts w:ascii="Arial" w:hAnsi="Arial" w:cs="Arial"/>
          <w:sz w:val="22"/>
          <w:szCs w:val="22"/>
        </w:rPr>
        <w:t xml:space="preserve"> my</w:t>
      </w:r>
      <w:r w:rsidRPr="00617EA0">
        <w:rPr>
          <w:rFonts w:ascii="Arial" w:hAnsi="Arial" w:cs="Arial"/>
          <w:sz w:val="22"/>
          <w:szCs w:val="22"/>
        </w:rPr>
        <w:t xml:space="preserve"> emotions, you could have communicated your needs clearly and built deeper, more supportive relationships. Empathy, too, would have shown you that others were struggling in similar ways, helping you feel less isolated and more connected. Resilience would have reminded you that setbacks aren’t failures but opportunities for growth and learning (Luna et al., 2021).</w:t>
      </w:r>
    </w:p>
    <w:p w14:paraId="129D4737" w14:textId="0B17282B" w:rsidR="00867E08" w:rsidRPr="00617EA0" w:rsidRDefault="00867E08" w:rsidP="00617EA0">
      <w:pPr>
        <w:pStyle w:val="NormalWeb"/>
        <w:spacing w:line="360" w:lineRule="auto"/>
        <w:jc w:val="both"/>
        <w:rPr>
          <w:rFonts w:ascii="Arial" w:hAnsi="Arial" w:cs="Arial"/>
          <w:sz w:val="22"/>
          <w:szCs w:val="22"/>
        </w:rPr>
      </w:pPr>
      <w:r w:rsidRPr="00617EA0">
        <w:rPr>
          <w:rFonts w:ascii="Arial" w:hAnsi="Arial" w:cs="Arial"/>
          <w:sz w:val="22"/>
          <w:szCs w:val="22"/>
        </w:rPr>
        <w:t>Instead of viewing challenges as proof that you were not good enough, you could have seen them as stepping stones toward strength and self-awareness. If you had nurtured these traits earlier, you might have approached stress with greater balance, made more confident decisions, and shown yourself greater kindness in difficult moments.</w:t>
      </w:r>
    </w:p>
    <w:p w14:paraId="36C1D58F" w14:textId="1112C0C5" w:rsidR="00867E08" w:rsidRPr="00617EA0" w:rsidRDefault="00867E08" w:rsidP="00617EA0">
      <w:pPr>
        <w:pStyle w:val="NormalWeb"/>
        <w:spacing w:line="360" w:lineRule="auto"/>
        <w:jc w:val="both"/>
        <w:rPr>
          <w:rFonts w:ascii="Arial" w:hAnsi="Arial" w:cs="Arial"/>
          <w:sz w:val="22"/>
          <w:szCs w:val="22"/>
        </w:rPr>
      </w:pPr>
      <w:r w:rsidRPr="00617EA0">
        <w:rPr>
          <w:rFonts w:ascii="Arial" w:hAnsi="Arial" w:cs="Arial"/>
          <w:sz w:val="22"/>
          <w:szCs w:val="22"/>
        </w:rPr>
        <w:t xml:space="preserve">Still, every struggle has shaped who </w:t>
      </w:r>
      <w:r w:rsidR="00AD6A4B">
        <w:rPr>
          <w:rFonts w:ascii="Arial" w:hAnsi="Arial" w:cs="Arial"/>
          <w:sz w:val="22"/>
          <w:szCs w:val="22"/>
        </w:rPr>
        <w:t>I</w:t>
      </w:r>
      <w:r w:rsidRPr="00617EA0">
        <w:rPr>
          <w:rFonts w:ascii="Arial" w:hAnsi="Arial" w:cs="Arial"/>
          <w:sz w:val="22"/>
          <w:szCs w:val="22"/>
        </w:rPr>
        <w:t xml:space="preserve"> a</w:t>
      </w:r>
      <w:r w:rsidR="00AD6A4B">
        <w:rPr>
          <w:rFonts w:ascii="Arial" w:hAnsi="Arial" w:cs="Arial"/>
          <w:sz w:val="22"/>
          <w:szCs w:val="22"/>
        </w:rPr>
        <w:t>m</w:t>
      </w:r>
      <w:r w:rsidRPr="00617EA0">
        <w:rPr>
          <w:rFonts w:ascii="Arial" w:hAnsi="Arial" w:cs="Arial"/>
          <w:sz w:val="22"/>
          <w:szCs w:val="22"/>
        </w:rPr>
        <w:t xml:space="preserve"> </w:t>
      </w:r>
      <w:r w:rsidR="00AD6A4B" w:rsidRPr="00617EA0">
        <w:rPr>
          <w:rFonts w:ascii="Arial" w:hAnsi="Arial" w:cs="Arial"/>
          <w:sz w:val="22"/>
          <w:szCs w:val="22"/>
        </w:rPr>
        <w:t>today, someone</w:t>
      </w:r>
      <w:r w:rsidRPr="00617EA0">
        <w:rPr>
          <w:rFonts w:ascii="Arial" w:hAnsi="Arial" w:cs="Arial"/>
          <w:sz w:val="22"/>
          <w:szCs w:val="22"/>
        </w:rPr>
        <w:t xml:space="preserve"> who values emotional </w:t>
      </w:r>
      <w:r w:rsidR="00AD6A4B">
        <w:rPr>
          <w:rFonts w:ascii="Arial" w:hAnsi="Arial" w:cs="Arial"/>
          <w:sz w:val="22"/>
          <w:szCs w:val="22"/>
        </w:rPr>
        <w:t>intelligence</w:t>
      </w:r>
      <w:r w:rsidRPr="00617EA0">
        <w:rPr>
          <w:rFonts w:ascii="Arial" w:hAnsi="Arial" w:cs="Arial"/>
          <w:sz w:val="22"/>
          <w:szCs w:val="22"/>
        </w:rPr>
        <w:t>, self-compassion, and perseverance. Keep learning, keep feeling, and remember strength isn’t about never falling, but about rising every time you do.</w:t>
      </w:r>
    </w:p>
    <w:p w14:paraId="452A9ADA" w14:textId="23EEF780" w:rsidR="00867E08" w:rsidRPr="00617EA0" w:rsidRDefault="00867E08" w:rsidP="00617EA0">
      <w:pPr>
        <w:pStyle w:val="NormalWeb"/>
        <w:spacing w:line="360" w:lineRule="auto"/>
        <w:rPr>
          <w:rFonts w:ascii="Arial" w:hAnsi="Arial" w:cs="Arial"/>
          <w:sz w:val="22"/>
          <w:szCs w:val="22"/>
        </w:rPr>
      </w:pPr>
      <w:r w:rsidRPr="00617EA0">
        <w:rPr>
          <w:rFonts w:ascii="Arial" w:hAnsi="Arial" w:cs="Arial"/>
          <w:sz w:val="22"/>
          <w:szCs w:val="22"/>
        </w:rPr>
        <w:t>With</w:t>
      </w:r>
      <w:r w:rsidR="00617EA0">
        <w:rPr>
          <w:rFonts w:ascii="Arial" w:hAnsi="Arial" w:cs="Arial"/>
          <w:sz w:val="22"/>
          <w:szCs w:val="22"/>
        </w:rPr>
        <w:t xml:space="preserve"> </w:t>
      </w:r>
      <w:r w:rsidRPr="00617EA0">
        <w:rPr>
          <w:rFonts w:ascii="Arial" w:hAnsi="Arial" w:cs="Arial"/>
          <w:sz w:val="22"/>
          <w:szCs w:val="22"/>
        </w:rPr>
        <w:t>care,</w:t>
      </w:r>
      <w:r w:rsidRPr="00617EA0">
        <w:rPr>
          <w:rFonts w:ascii="Arial" w:hAnsi="Arial" w:cs="Arial"/>
          <w:sz w:val="22"/>
          <w:szCs w:val="22"/>
        </w:rPr>
        <w:br/>
      </w:r>
      <w:r w:rsidRPr="00617EA0">
        <w:rPr>
          <w:rStyle w:val="Strong"/>
          <w:rFonts w:ascii="Arial" w:eastAsiaTheme="majorEastAsia" w:hAnsi="Arial" w:cs="Arial"/>
          <w:sz w:val="22"/>
          <w:szCs w:val="22"/>
        </w:rPr>
        <w:t>Your Older Self</w:t>
      </w:r>
    </w:p>
    <w:p w14:paraId="753E85FB" w14:textId="77777777" w:rsidR="001123D8" w:rsidRDefault="001123D8" w:rsidP="00D17D41">
      <w:pPr>
        <w:rPr>
          <w:rFonts w:ascii="Arial" w:eastAsia="Times New Roman" w:hAnsi="Arial" w:cs="Arial"/>
          <w:b/>
          <w:bCs/>
          <w:sz w:val="22"/>
          <w:szCs w:val="22"/>
          <w:lang w:eastAsia="en-GB"/>
        </w:rPr>
      </w:pPr>
    </w:p>
    <w:p w14:paraId="405FAE50" w14:textId="1C0B36B5" w:rsidR="00D17D41" w:rsidRPr="00DA47E1" w:rsidRDefault="0074551A" w:rsidP="00D17D41">
      <w:pPr>
        <w:rPr>
          <w:rFonts w:ascii="Arial Nova" w:eastAsia="Arial Nova" w:hAnsi="Arial Nova" w:cs="Arial Nova"/>
          <w:i/>
          <w:iCs/>
          <w:color w:val="FF0000"/>
        </w:rPr>
      </w:pPr>
      <w:r w:rsidRPr="00DA47E1">
        <w:rPr>
          <w:rFonts w:ascii="Arial Nova" w:eastAsia="Arial Nova" w:hAnsi="Arial Nova" w:cs="Arial Nova"/>
          <w:color w:val="000000" w:themeColor="text1"/>
          <w:sz w:val="44"/>
          <w:szCs w:val="44"/>
        </w:rPr>
        <w:lastRenderedPageBreak/>
        <w:t>Task 6- GANTT Chart</w:t>
      </w:r>
      <w:r w:rsidR="00D17D41" w:rsidRPr="00DA47E1">
        <w:rPr>
          <w:rFonts w:ascii="Arial Nova" w:eastAsia="Arial Nova" w:hAnsi="Arial Nova" w:cs="Arial Nova"/>
          <w:color w:val="000000" w:themeColor="text1"/>
          <w:sz w:val="44"/>
          <w:szCs w:val="44"/>
        </w:rPr>
        <w:t xml:space="preserve"> (200 words equivalent)</w:t>
      </w:r>
    </w:p>
    <w:p w14:paraId="555674F6" w14:textId="77777777" w:rsidR="00E8531B" w:rsidRDefault="00D17D41" w:rsidP="00E8531B">
      <w:pPr>
        <w:rPr>
          <w:rFonts w:ascii="Arial Nova" w:eastAsia="Arial Nova" w:hAnsi="Arial Nova" w:cs="Arial Nova"/>
          <w:i/>
          <w:iCs/>
          <w:color w:val="FF0000"/>
        </w:rPr>
      </w:pPr>
      <w:r w:rsidRPr="00DA47E1">
        <w:rPr>
          <w:rFonts w:ascii="Arial Nova" w:eastAsia="Arial Nova" w:hAnsi="Arial Nova" w:cs="Arial Nova"/>
          <w:i/>
          <w:iCs/>
        </w:rPr>
        <w:t xml:space="preserve">Compile a Gantt chart which illustrates the tasks you </w:t>
      </w:r>
      <w:proofErr w:type="gramStart"/>
      <w:r w:rsidRPr="00DA47E1">
        <w:rPr>
          <w:rFonts w:ascii="Arial Nova" w:eastAsia="Arial Nova" w:hAnsi="Arial Nova" w:cs="Arial Nova"/>
          <w:i/>
          <w:iCs/>
        </w:rPr>
        <w:t>have to</w:t>
      </w:r>
      <w:proofErr w:type="gramEnd"/>
      <w:r w:rsidRPr="00DA47E1">
        <w:rPr>
          <w:rFonts w:ascii="Arial Nova" w:eastAsia="Arial Nova" w:hAnsi="Arial Nova" w:cs="Arial Nova"/>
          <w:i/>
          <w:iCs/>
        </w:rPr>
        <w:t xml:space="preserve"> complete to achieve your future employment goals</w:t>
      </w:r>
    </w:p>
    <w:p w14:paraId="3DBF32D5" w14:textId="77777777" w:rsidR="00E8531B" w:rsidRPr="00A312D3" w:rsidRDefault="00E8531B" w:rsidP="00A312D3">
      <w:pPr>
        <w:spacing w:line="360" w:lineRule="auto"/>
        <w:jc w:val="both"/>
        <w:rPr>
          <w:rFonts w:ascii="Arial" w:eastAsia="Arial Nova" w:hAnsi="Arial" w:cs="Arial"/>
          <w:i/>
          <w:iCs/>
          <w:color w:val="FF0000"/>
          <w:sz w:val="22"/>
          <w:szCs w:val="22"/>
        </w:rPr>
      </w:pPr>
    </w:p>
    <w:p w14:paraId="453EE7CD" w14:textId="70D1DAAE" w:rsidR="00FC69C6" w:rsidRPr="00A312D3" w:rsidRDefault="00FC69C6" w:rsidP="00A312D3">
      <w:pPr>
        <w:spacing w:line="360" w:lineRule="auto"/>
        <w:jc w:val="both"/>
        <w:rPr>
          <w:rFonts w:ascii="Arial" w:eastAsia="Arial Nova" w:hAnsi="Arial" w:cs="Arial"/>
          <w:i/>
          <w:iCs/>
          <w:sz w:val="22"/>
          <w:szCs w:val="22"/>
        </w:rPr>
      </w:pPr>
      <w:r w:rsidRPr="00A312D3">
        <w:rPr>
          <w:rFonts w:ascii="Arial" w:eastAsia="Times New Roman" w:hAnsi="Arial" w:cs="Arial"/>
          <w:b/>
          <w:bCs/>
          <w:sz w:val="22"/>
          <w:szCs w:val="22"/>
          <w:lang w:eastAsia="en-GB"/>
        </w:rPr>
        <w:t>Research Career Requirements (</w:t>
      </w:r>
      <w:r w:rsidR="00AD4031" w:rsidRPr="00A312D3">
        <w:rPr>
          <w:rFonts w:ascii="Arial" w:eastAsia="Times New Roman" w:hAnsi="Arial" w:cs="Arial"/>
          <w:b/>
          <w:bCs/>
          <w:sz w:val="22"/>
          <w:szCs w:val="22"/>
          <w:lang w:eastAsia="en-GB"/>
        </w:rPr>
        <w:t>Jan-</w:t>
      </w:r>
      <w:r w:rsidR="00E8531B" w:rsidRPr="00A312D3">
        <w:rPr>
          <w:rFonts w:ascii="Arial" w:eastAsia="Times New Roman" w:hAnsi="Arial" w:cs="Arial"/>
          <w:b/>
          <w:bCs/>
          <w:sz w:val="22"/>
          <w:szCs w:val="22"/>
          <w:lang w:eastAsia="en-GB"/>
        </w:rPr>
        <w:t>Mar</w:t>
      </w:r>
      <w:r w:rsidRPr="00A312D3">
        <w:rPr>
          <w:rFonts w:ascii="Arial" w:eastAsia="Times New Roman" w:hAnsi="Arial" w:cs="Arial"/>
          <w:b/>
          <w:bCs/>
          <w:sz w:val="22"/>
          <w:szCs w:val="22"/>
          <w:lang w:eastAsia="en-GB"/>
        </w:rPr>
        <w:t xml:space="preserve"> 202</w:t>
      </w:r>
      <w:r w:rsidR="00E8531B" w:rsidRPr="00A312D3">
        <w:rPr>
          <w:rFonts w:ascii="Arial" w:eastAsia="Times New Roman" w:hAnsi="Arial" w:cs="Arial"/>
          <w:b/>
          <w:bCs/>
          <w:sz w:val="22"/>
          <w:szCs w:val="22"/>
          <w:lang w:eastAsia="en-GB"/>
        </w:rPr>
        <w:t>6</w:t>
      </w:r>
      <w:r w:rsidRPr="00A312D3">
        <w:rPr>
          <w:rFonts w:ascii="Arial" w:eastAsia="Times New Roman" w:hAnsi="Arial" w:cs="Arial"/>
          <w:b/>
          <w:bCs/>
          <w:sz w:val="22"/>
          <w:szCs w:val="22"/>
          <w:lang w:eastAsia="en-GB"/>
        </w:rPr>
        <w:t>)</w:t>
      </w:r>
    </w:p>
    <w:p w14:paraId="55ED1F84" w14:textId="21608F49" w:rsidR="00E8531B" w:rsidRPr="00A312D3" w:rsidRDefault="00CD38B9" w:rsidP="00A312D3">
      <w:pPr>
        <w:spacing w:before="100" w:beforeAutospacing="1" w:after="100" w:afterAutospacing="1" w:line="360" w:lineRule="auto"/>
        <w:jc w:val="both"/>
        <w:rPr>
          <w:rFonts w:ascii="Arial" w:eastAsia="Times New Roman" w:hAnsi="Arial" w:cs="Arial"/>
          <w:sz w:val="22"/>
          <w:szCs w:val="22"/>
          <w:lang w:eastAsia="en-GB"/>
        </w:rPr>
      </w:pPr>
      <w:r>
        <w:rPr>
          <w:rFonts w:ascii="Arial" w:eastAsia="Times New Roman" w:hAnsi="Arial" w:cs="Arial"/>
          <w:sz w:val="22"/>
          <w:szCs w:val="22"/>
          <w:lang w:eastAsia="en-GB"/>
        </w:rPr>
        <w:t>E</w:t>
      </w:r>
      <w:r w:rsidR="00FC69C6" w:rsidRPr="00A312D3">
        <w:rPr>
          <w:rFonts w:ascii="Arial" w:eastAsia="Times New Roman" w:hAnsi="Arial" w:cs="Arial"/>
          <w:sz w:val="22"/>
          <w:szCs w:val="22"/>
          <w:lang w:eastAsia="en-GB"/>
        </w:rPr>
        <w:t>xploring what qualifications, skills, and experience are required to work as a Substance Misuse Worker. This includes looking into NHS and charity job descriptions, as well as entry</w:t>
      </w:r>
      <w:r w:rsidR="003F3213">
        <w:rPr>
          <w:rFonts w:ascii="Arial" w:eastAsia="Times New Roman" w:hAnsi="Arial" w:cs="Arial"/>
          <w:sz w:val="22"/>
          <w:szCs w:val="22"/>
          <w:lang w:eastAsia="en-GB"/>
        </w:rPr>
        <w:t xml:space="preserve"> </w:t>
      </w:r>
      <w:r w:rsidR="00FC69C6" w:rsidRPr="00A312D3">
        <w:rPr>
          <w:rFonts w:ascii="Arial" w:eastAsia="Times New Roman" w:hAnsi="Arial" w:cs="Arial"/>
          <w:sz w:val="22"/>
          <w:szCs w:val="22"/>
          <w:lang w:eastAsia="en-GB"/>
        </w:rPr>
        <w:t>level roles</w:t>
      </w:r>
      <w:r w:rsidR="00482AB6">
        <w:rPr>
          <w:rFonts w:ascii="Arial" w:eastAsia="Times New Roman" w:hAnsi="Arial" w:cs="Arial"/>
          <w:sz w:val="22"/>
          <w:szCs w:val="22"/>
          <w:lang w:eastAsia="en-GB"/>
        </w:rPr>
        <w:t xml:space="preserve"> </w:t>
      </w:r>
      <w:r w:rsidR="00507335" w:rsidRPr="00330028">
        <w:rPr>
          <w:rFonts w:ascii="Arial" w:eastAsia="Times New Roman" w:hAnsi="Arial" w:cs="Arial"/>
          <w:sz w:val="22"/>
          <w:szCs w:val="22"/>
          <w:lang w:eastAsia="en-GB"/>
        </w:rPr>
        <w:t>(Team, 2023)</w:t>
      </w:r>
      <w:r w:rsidR="00507335" w:rsidRPr="003F3213">
        <w:rPr>
          <w:rFonts w:ascii="Arial" w:eastAsia="Times New Roman" w:hAnsi="Arial" w:cs="Arial"/>
          <w:sz w:val="22"/>
          <w:szCs w:val="22"/>
          <w:lang w:eastAsia="en-GB"/>
        </w:rPr>
        <w:t>.</w:t>
      </w:r>
    </w:p>
    <w:p w14:paraId="18060911" w14:textId="5F910636" w:rsidR="00FC69C6" w:rsidRPr="00A312D3" w:rsidRDefault="00FC69C6" w:rsidP="00A312D3">
      <w:pPr>
        <w:spacing w:before="100" w:beforeAutospacing="1" w:after="100" w:afterAutospacing="1" w:line="360" w:lineRule="auto"/>
        <w:jc w:val="both"/>
        <w:rPr>
          <w:rFonts w:ascii="Arial" w:eastAsia="Times New Roman" w:hAnsi="Arial" w:cs="Arial"/>
          <w:sz w:val="22"/>
          <w:szCs w:val="22"/>
          <w:lang w:eastAsia="en-GB"/>
        </w:rPr>
      </w:pPr>
      <w:r w:rsidRPr="00A312D3">
        <w:rPr>
          <w:rFonts w:ascii="Arial" w:eastAsia="Times New Roman" w:hAnsi="Arial" w:cs="Arial"/>
          <w:b/>
          <w:bCs/>
          <w:sz w:val="22"/>
          <w:szCs w:val="22"/>
          <w:lang w:eastAsia="en-GB"/>
        </w:rPr>
        <w:t>Gain Relevant Qualifications (</w:t>
      </w:r>
      <w:r w:rsidR="002C1C4B" w:rsidRPr="00A312D3">
        <w:rPr>
          <w:rFonts w:ascii="Arial" w:eastAsia="Times New Roman" w:hAnsi="Arial" w:cs="Arial"/>
          <w:b/>
          <w:bCs/>
          <w:sz w:val="22"/>
          <w:szCs w:val="22"/>
          <w:lang w:eastAsia="en-GB"/>
        </w:rPr>
        <w:t>Jan</w:t>
      </w:r>
      <w:r w:rsidRPr="00A312D3">
        <w:rPr>
          <w:rFonts w:ascii="Arial" w:eastAsia="Times New Roman" w:hAnsi="Arial" w:cs="Arial"/>
          <w:b/>
          <w:bCs/>
          <w:sz w:val="22"/>
          <w:szCs w:val="22"/>
          <w:lang w:eastAsia="en-GB"/>
        </w:rPr>
        <w:t xml:space="preserve"> 202</w:t>
      </w:r>
      <w:r w:rsidR="002C1C4B" w:rsidRPr="00A312D3">
        <w:rPr>
          <w:rFonts w:ascii="Arial" w:eastAsia="Times New Roman" w:hAnsi="Arial" w:cs="Arial"/>
          <w:b/>
          <w:bCs/>
          <w:sz w:val="22"/>
          <w:szCs w:val="22"/>
          <w:lang w:eastAsia="en-GB"/>
        </w:rPr>
        <w:t>6</w:t>
      </w:r>
      <w:r w:rsidRPr="00A312D3">
        <w:rPr>
          <w:rFonts w:ascii="Arial" w:eastAsia="Times New Roman" w:hAnsi="Arial" w:cs="Arial"/>
          <w:b/>
          <w:bCs/>
          <w:sz w:val="22"/>
          <w:szCs w:val="22"/>
          <w:lang w:eastAsia="en-GB"/>
        </w:rPr>
        <w:t>–Nov 202</w:t>
      </w:r>
      <w:r w:rsidR="002C1C4B" w:rsidRPr="00A312D3">
        <w:rPr>
          <w:rFonts w:ascii="Arial" w:eastAsia="Times New Roman" w:hAnsi="Arial" w:cs="Arial"/>
          <w:b/>
          <w:bCs/>
          <w:sz w:val="22"/>
          <w:szCs w:val="22"/>
          <w:lang w:eastAsia="en-GB"/>
        </w:rPr>
        <w:t>7</w:t>
      </w:r>
      <w:r w:rsidRPr="00A312D3">
        <w:rPr>
          <w:rFonts w:ascii="Arial" w:eastAsia="Times New Roman" w:hAnsi="Arial" w:cs="Arial"/>
          <w:b/>
          <w:bCs/>
          <w:sz w:val="22"/>
          <w:szCs w:val="22"/>
          <w:lang w:eastAsia="en-GB"/>
        </w:rPr>
        <w:t>)</w:t>
      </w:r>
    </w:p>
    <w:p w14:paraId="4034CB60" w14:textId="034A14FC" w:rsidR="002C1C4B" w:rsidRPr="00A36DD9" w:rsidRDefault="00D617D6" w:rsidP="00A312D3">
      <w:pPr>
        <w:spacing w:after="200" w:line="360" w:lineRule="auto"/>
        <w:jc w:val="both"/>
        <w:rPr>
          <w:rFonts w:ascii="Arial" w:hAnsi="Arial" w:cs="Arial"/>
          <w:sz w:val="22"/>
          <w:szCs w:val="22"/>
        </w:rPr>
      </w:pPr>
      <w:r w:rsidRPr="00A36DD9">
        <w:rPr>
          <w:rFonts w:ascii="Arial" w:eastAsia="Times New Roman" w:hAnsi="Arial" w:cs="Arial"/>
          <w:sz w:val="22"/>
          <w:szCs w:val="22"/>
          <w:lang w:eastAsia="en-GB"/>
        </w:rPr>
        <w:t>G</w:t>
      </w:r>
      <w:r w:rsidR="00FC69C6" w:rsidRPr="00A36DD9">
        <w:rPr>
          <w:rFonts w:ascii="Arial" w:eastAsia="Times New Roman" w:hAnsi="Arial" w:cs="Arial"/>
          <w:sz w:val="22"/>
          <w:szCs w:val="22"/>
          <w:lang w:eastAsia="en-GB"/>
        </w:rPr>
        <w:t>ain the knowledge and credentials needed for employment.</w:t>
      </w:r>
      <w:r w:rsidR="004B2D02" w:rsidRPr="00A36DD9">
        <w:rPr>
          <w:rFonts w:ascii="Arial" w:eastAsia="Times New Roman" w:hAnsi="Arial" w:cs="Arial"/>
          <w:sz w:val="22"/>
          <w:szCs w:val="22"/>
          <w:lang w:eastAsia="en-GB"/>
        </w:rPr>
        <w:t xml:space="preserve"> Finish my Level 6 at</w:t>
      </w:r>
      <w:r w:rsidR="00745A71" w:rsidRPr="00A36DD9">
        <w:rPr>
          <w:rFonts w:ascii="Arial" w:hAnsi="Arial" w:cs="Arial"/>
          <w:sz w:val="22"/>
          <w:szCs w:val="22"/>
        </w:rPr>
        <w:t xml:space="preserve"> B</w:t>
      </w:r>
      <w:r w:rsidRPr="00A36DD9">
        <w:rPr>
          <w:rFonts w:ascii="Arial" w:hAnsi="Arial" w:cs="Arial"/>
          <w:sz w:val="22"/>
          <w:szCs w:val="22"/>
        </w:rPr>
        <w:t xml:space="preserve">S </w:t>
      </w:r>
      <w:r w:rsidR="00745A71" w:rsidRPr="00A36DD9">
        <w:rPr>
          <w:rFonts w:ascii="Arial" w:hAnsi="Arial" w:cs="Arial"/>
          <w:sz w:val="22"/>
          <w:szCs w:val="22"/>
        </w:rPr>
        <w:t>(Hons) Health and Social Care</w:t>
      </w:r>
      <w:r w:rsidR="0016326E" w:rsidRPr="00A36DD9">
        <w:rPr>
          <w:rFonts w:ascii="Arial" w:hAnsi="Arial" w:cs="Arial"/>
          <w:sz w:val="22"/>
          <w:szCs w:val="22"/>
        </w:rPr>
        <w:t xml:space="preserve"> in the </w:t>
      </w:r>
      <w:r w:rsidRPr="00A36DD9">
        <w:rPr>
          <w:rFonts w:ascii="Arial" w:hAnsi="Arial" w:cs="Arial"/>
          <w:sz w:val="22"/>
          <w:szCs w:val="22"/>
        </w:rPr>
        <w:t>U</w:t>
      </w:r>
      <w:r w:rsidR="0016326E" w:rsidRPr="00A36DD9">
        <w:rPr>
          <w:rFonts w:ascii="Arial" w:hAnsi="Arial" w:cs="Arial"/>
          <w:sz w:val="22"/>
          <w:szCs w:val="22"/>
        </w:rPr>
        <w:t>niversi</w:t>
      </w:r>
      <w:r w:rsidR="00CD5DDB" w:rsidRPr="00A36DD9">
        <w:rPr>
          <w:rFonts w:ascii="Arial" w:hAnsi="Arial" w:cs="Arial"/>
          <w:sz w:val="22"/>
          <w:szCs w:val="22"/>
        </w:rPr>
        <w:t>ty of Wales</w:t>
      </w:r>
      <w:r w:rsidR="00482AB6">
        <w:rPr>
          <w:rFonts w:ascii="Arial" w:hAnsi="Arial" w:cs="Arial"/>
          <w:sz w:val="22"/>
          <w:szCs w:val="22"/>
        </w:rPr>
        <w:t xml:space="preserve">. </w:t>
      </w:r>
      <w:r w:rsidRPr="00A36DD9">
        <w:rPr>
          <w:rFonts w:ascii="Arial" w:eastAsia="Times New Roman" w:hAnsi="Arial" w:cs="Arial"/>
          <w:sz w:val="22"/>
          <w:szCs w:val="22"/>
          <w:lang w:eastAsia="en-GB"/>
        </w:rPr>
        <w:t>E</w:t>
      </w:r>
      <w:r w:rsidR="004B2D02" w:rsidRPr="00A36DD9">
        <w:rPr>
          <w:rFonts w:ascii="Arial" w:eastAsia="Times New Roman" w:hAnsi="Arial" w:cs="Arial"/>
          <w:sz w:val="22"/>
          <w:szCs w:val="22"/>
          <w:lang w:eastAsia="en-GB"/>
        </w:rPr>
        <w:t xml:space="preserve">nrol in a relevant qualification such as Counselling Skills, or Substance Misuse Awareness. </w:t>
      </w:r>
    </w:p>
    <w:p w14:paraId="42D2B29B" w14:textId="3C19D96B" w:rsidR="00FC69C6" w:rsidRPr="00A312D3" w:rsidRDefault="00FC69C6" w:rsidP="00A312D3">
      <w:pPr>
        <w:spacing w:before="100" w:beforeAutospacing="1" w:after="100" w:afterAutospacing="1" w:line="360" w:lineRule="auto"/>
        <w:jc w:val="both"/>
        <w:rPr>
          <w:rFonts w:ascii="Arial" w:eastAsia="Times New Roman" w:hAnsi="Arial" w:cs="Arial"/>
          <w:sz w:val="22"/>
          <w:szCs w:val="22"/>
          <w:lang w:eastAsia="en-GB"/>
        </w:rPr>
      </w:pPr>
      <w:r w:rsidRPr="00A312D3">
        <w:rPr>
          <w:rFonts w:ascii="Arial" w:eastAsia="Times New Roman" w:hAnsi="Arial" w:cs="Arial"/>
          <w:b/>
          <w:bCs/>
          <w:sz w:val="22"/>
          <w:szCs w:val="22"/>
          <w:lang w:eastAsia="en-GB"/>
        </w:rPr>
        <w:t xml:space="preserve">Volunteer </w:t>
      </w:r>
      <w:r w:rsidR="006E7441">
        <w:rPr>
          <w:rFonts w:ascii="Arial" w:eastAsia="Times New Roman" w:hAnsi="Arial" w:cs="Arial"/>
          <w:b/>
          <w:bCs/>
          <w:sz w:val="22"/>
          <w:szCs w:val="22"/>
          <w:lang w:eastAsia="en-GB"/>
        </w:rPr>
        <w:t>/</w:t>
      </w:r>
      <w:r w:rsidRPr="00A312D3">
        <w:rPr>
          <w:rFonts w:ascii="Arial" w:eastAsia="Times New Roman" w:hAnsi="Arial" w:cs="Arial"/>
          <w:b/>
          <w:bCs/>
          <w:sz w:val="22"/>
          <w:szCs w:val="22"/>
          <w:lang w:eastAsia="en-GB"/>
        </w:rPr>
        <w:t xml:space="preserve"> Work Placement (Jun–Dec 2026)</w:t>
      </w:r>
    </w:p>
    <w:p w14:paraId="63E81E4F" w14:textId="2CF1DBBC" w:rsidR="00810812" w:rsidRPr="00A312D3" w:rsidRDefault="007C559F" w:rsidP="00A312D3">
      <w:pPr>
        <w:spacing w:before="100" w:beforeAutospacing="1" w:after="100" w:afterAutospacing="1" w:line="360" w:lineRule="auto"/>
        <w:jc w:val="both"/>
        <w:rPr>
          <w:rFonts w:ascii="Arial" w:eastAsia="Times New Roman" w:hAnsi="Arial" w:cs="Arial"/>
          <w:sz w:val="22"/>
          <w:szCs w:val="22"/>
          <w:lang w:eastAsia="en-GB"/>
        </w:rPr>
      </w:pPr>
      <w:r>
        <w:rPr>
          <w:rFonts w:ascii="Arial" w:eastAsia="Times New Roman" w:hAnsi="Arial" w:cs="Arial"/>
          <w:sz w:val="22"/>
          <w:szCs w:val="22"/>
          <w:lang w:eastAsia="en-GB"/>
        </w:rPr>
        <w:t>G</w:t>
      </w:r>
      <w:r w:rsidR="00FC69C6" w:rsidRPr="00A312D3">
        <w:rPr>
          <w:rFonts w:ascii="Arial" w:eastAsia="Times New Roman" w:hAnsi="Arial" w:cs="Arial"/>
          <w:sz w:val="22"/>
          <w:szCs w:val="22"/>
          <w:lang w:eastAsia="en-GB"/>
        </w:rPr>
        <w:t>ain hands-on experience</w:t>
      </w:r>
      <w:r>
        <w:rPr>
          <w:rFonts w:ascii="Arial" w:eastAsia="Times New Roman" w:hAnsi="Arial" w:cs="Arial"/>
          <w:sz w:val="22"/>
          <w:szCs w:val="22"/>
          <w:lang w:eastAsia="en-GB"/>
        </w:rPr>
        <w:t xml:space="preserve">, by </w:t>
      </w:r>
      <w:r w:rsidR="00FC69C6" w:rsidRPr="00A312D3">
        <w:rPr>
          <w:rFonts w:ascii="Arial" w:eastAsia="Times New Roman" w:hAnsi="Arial" w:cs="Arial"/>
          <w:sz w:val="22"/>
          <w:szCs w:val="22"/>
          <w:lang w:eastAsia="en-GB"/>
        </w:rPr>
        <w:t>volunteer</w:t>
      </w:r>
      <w:r>
        <w:rPr>
          <w:rFonts w:ascii="Arial" w:eastAsia="Times New Roman" w:hAnsi="Arial" w:cs="Arial"/>
          <w:sz w:val="22"/>
          <w:szCs w:val="22"/>
          <w:lang w:eastAsia="en-GB"/>
        </w:rPr>
        <w:t>ing</w:t>
      </w:r>
      <w:r w:rsidR="00FC69C6" w:rsidRPr="00A312D3">
        <w:rPr>
          <w:rFonts w:ascii="Arial" w:eastAsia="Times New Roman" w:hAnsi="Arial" w:cs="Arial"/>
          <w:sz w:val="22"/>
          <w:szCs w:val="22"/>
          <w:lang w:eastAsia="en-GB"/>
        </w:rPr>
        <w:t xml:space="preserve"> complet</w:t>
      </w:r>
      <w:r>
        <w:rPr>
          <w:rFonts w:ascii="Arial" w:eastAsia="Times New Roman" w:hAnsi="Arial" w:cs="Arial"/>
          <w:sz w:val="22"/>
          <w:szCs w:val="22"/>
          <w:lang w:eastAsia="en-GB"/>
        </w:rPr>
        <w:t xml:space="preserve">ing </w:t>
      </w:r>
      <w:r w:rsidR="00FC69C6" w:rsidRPr="00A312D3">
        <w:rPr>
          <w:rFonts w:ascii="Arial" w:eastAsia="Times New Roman" w:hAnsi="Arial" w:cs="Arial"/>
          <w:sz w:val="22"/>
          <w:szCs w:val="22"/>
          <w:lang w:eastAsia="en-GB"/>
        </w:rPr>
        <w:t xml:space="preserve"> a placement in a rehabilitation centre, charity, or support service. This helps</w:t>
      </w:r>
      <w:r>
        <w:rPr>
          <w:rFonts w:ascii="Arial" w:eastAsia="Times New Roman" w:hAnsi="Arial" w:cs="Arial"/>
          <w:sz w:val="22"/>
          <w:szCs w:val="22"/>
          <w:lang w:eastAsia="en-GB"/>
        </w:rPr>
        <w:t xml:space="preserve"> </w:t>
      </w:r>
      <w:r w:rsidR="00FC69C6" w:rsidRPr="00A312D3">
        <w:rPr>
          <w:rFonts w:ascii="Arial" w:eastAsia="Times New Roman" w:hAnsi="Arial" w:cs="Arial"/>
          <w:sz w:val="22"/>
          <w:szCs w:val="22"/>
          <w:lang w:eastAsia="en-GB"/>
        </w:rPr>
        <w:t>understand real</w:t>
      </w:r>
      <w:r w:rsidR="00482AB6">
        <w:rPr>
          <w:rFonts w:ascii="Arial" w:eastAsia="Times New Roman" w:hAnsi="Arial" w:cs="Arial"/>
          <w:sz w:val="22"/>
          <w:szCs w:val="22"/>
          <w:lang w:eastAsia="en-GB"/>
        </w:rPr>
        <w:t xml:space="preserve"> </w:t>
      </w:r>
      <w:r w:rsidR="00FC69C6" w:rsidRPr="00A312D3">
        <w:rPr>
          <w:rFonts w:ascii="Arial" w:eastAsia="Times New Roman" w:hAnsi="Arial" w:cs="Arial"/>
          <w:sz w:val="22"/>
          <w:szCs w:val="22"/>
          <w:lang w:eastAsia="en-GB"/>
        </w:rPr>
        <w:t>life client support and develop professional confidence.</w:t>
      </w:r>
    </w:p>
    <w:p w14:paraId="22ECA146" w14:textId="2BA65CD5" w:rsidR="00FC69C6" w:rsidRPr="00A312D3" w:rsidRDefault="00FC69C6" w:rsidP="00A312D3">
      <w:pPr>
        <w:spacing w:before="100" w:beforeAutospacing="1" w:after="100" w:afterAutospacing="1" w:line="360" w:lineRule="auto"/>
        <w:jc w:val="both"/>
        <w:rPr>
          <w:rFonts w:ascii="Arial" w:eastAsia="Times New Roman" w:hAnsi="Arial" w:cs="Arial"/>
          <w:sz w:val="22"/>
          <w:szCs w:val="22"/>
          <w:lang w:eastAsia="en-GB"/>
        </w:rPr>
      </w:pPr>
      <w:r w:rsidRPr="00A312D3">
        <w:rPr>
          <w:rFonts w:ascii="Arial" w:eastAsia="Times New Roman" w:hAnsi="Arial" w:cs="Arial"/>
          <w:b/>
          <w:bCs/>
          <w:sz w:val="22"/>
          <w:szCs w:val="22"/>
          <w:lang w:eastAsia="en-GB"/>
        </w:rPr>
        <w:t>Develop Key Skills (Jun–Dec 2026)</w:t>
      </w:r>
    </w:p>
    <w:p w14:paraId="616E2A69" w14:textId="0B13745E" w:rsidR="00810812" w:rsidRPr="00A312D3" w:rsidRDefault="002258D1" w:rsidP="00A312D3">
      <w:pPr>
        <w:spacing w:before="100" w:beforeAutospacing="1" w:after="100" w:afterAutospacing="1" w:line="360" w:lineRule="auto"/>
        <w:jc w:val="both"/>
        <w:rPr>
          <w:rFonts w:ascii="Arial" w:eastAsia="Times New Roman" w:hAnsi="Arial" w:cs="Arial"/>
          <w:sz w:val="22"/>
          <w:szCs w:val="22"/>
          <w:lang w:eastAsia="en-GB"/>
        </w:rPr>
      </w:pPr>
      <w:r>
        <w:rPr>
          <w:rFonts w:ascii="Arial" w:eastAsia="Times New Roman" w:hAnsi="Arial" w:cs="Arial"/>
          <w:sz w:val="22"/>
          <w:szCs w:val="22"/>
          <w:lang w:eastAsia="en-GB"/>
        </w:rPr>
        <w:t>V</w:t>
      </w:r>
      <w:r w:rsidR="00FC69C6" w:rsidRPr="00A312D3">
        <w:rPr>
          <w:rFonts w:ascii="Arial" w:eastAsia="Times New Roman" w:hAnsi="Arial" w:cs="Arial"/>
          <w:sz w:val="22"/>
          <w:szCs w:val="22"/>
          <w:lang w:eastAsia="en-GB"/>
        </w:rPr>
        <w:t>olunteering, focus on improving essential skills like communication, empathy, report writing, and safeguarding awareness</w:t>
      </w:r>
      <w:r w:rsidR="00A951B9">
        <w:rPr>
          <w:rFonts w:ascii="Arial" w:eastAsia="Times New Roman" w:hAnsi="Arial" w:cs="Arial"/>
          <w:sz w:val="22"/>
          <w:szCs w:val="22"/>
          <w:lang w:eastAsia="en-GB"/>
        </w:rPr>
        <w:t xml:space="preserve">, </w:t>
      </w:r>
      <w:r w:rsidR="00FC69C6" w:rsidRPr="00A312D3">
        <w:rPr>
          <w:rFonts w:ascii="Arial" w:eastAsia="Times New Roman" w:hAnsi="Arial" w:cs="Arial"/>
          <w:sz w:val="22"/>
          <w:szCs w:val="22"/>
          <w:lang w:eastAsia="en-GB"/>
        </w:rPr>
        <w:t>all crucial for the</w:t>
      </w:r>
      <w:r w:rsidR="007C559F">
        <w:rPr>
          <w:rFonts w:ascii="Arial" w:eastAsia="Times New Roman" w:hAnsi="Arial" w:cs="Arial"/>
          <w:sz w:val="22"/>
          <w:szCs w:val="22"/>
          <w:lang w:eastAsia="en-GB"/>
        </w:rPr>
        <w:t xml:space="preserve"> role</w:t>
      </w:r>
    </w:p>
    <w:p w14:paraId="25B8FD09" w14:textId="56523ACB" w:rsidR="00FC69C6" w:rsidRPr="00A312D3" w:rsidRDefault="00FC69C6" w:rsidP="00A312D3">
      <w:pPr>
        <w:spacing w:before="100" w:beforeAutospacing="1" w:after="100" w:afterAutospacing="1" w:line="360" w:lineRule="auto"/>
        <w:jc w:val="both"/>
        <w:rPr>
          <w:rFonts w:ascii="Arial" w:eastAsia="Times New Roman" w:hAnsi="Arial" w:cs="Arial"/>
          <w:sz w:val="22"/>
          <w:szCs w:val="22"/>
          <w:lang w:eastAsia="en-GB"/>
        </w:rPr>
      </w:pPr>
      <w:r w:rsidRPr="00A312D3">
        <w:rPr>
          <w:rFonts w:ascii="Arial" w:eastAsia="Times New Roman" w:hAnsi="Arial" w:cs="Arial"/>
          <w:b/>
          <w:bCs/>
          <w:sz w:val="22"/>
          <w:szCs w:val="22"/>
          <w:lang w:eastAsia="en-GB"/>
        </w:rPr>
        <w:t>Create Professional CV and Cover Letter (Jan–Feb 2027)</w:t>
      </w:r>
    </w:p>
    <w:p w14:paraId="41CE5699" w14:textId="5D4ECABD" w:rsidR="003F3213" w:rsidRDefault="00FC69C6" w:rsidP="00A312D3">
      <w:pPr>
        <w:spacing w:before="100" w:beforeAutospacing="1" w:after="100" w:afterAutospacing="1" w:line="360" w:lineRule="auto"/>
        <w:jc w:val="both"/>
        <w:rPr>
          <w:rFonts w:ascii="Arial" w:eastAsia="Times New Roman" w:hAnsi="Arial" w:cs="Arial"/>
          <w:sz w:val="22"/>
          <w:szCs w:val="22"/>
          <w:lang w:eastAsia="en-GB"/>
        </w:rPr>
      </w:pPr>
      <w:r w:rsidRPr="00A312D3">
        <w:rPr>
          <w:rFonts w:ascii="Arial" w:eastAsia="Times New Roman" w:hAnsi="Arial" w:cs="Arial"/>
          <w:sz w:val="22"/>
          <w:szCs w:val="22"/>
          <w:lang w:eastAsia="en-GB"/>
        </w:rPr>
        <w:t>After building qualifications and experience, create a CV and cover letter that showcase skills and training in substance misuse support.</w:t>
      </w:r>
    </w:p>
    <w:p w14:paraId="35F5D3EE" w14:textId="77777777" w:rsidR="003F3213" w:rsidRDefault="003F3213" w:rsidP="00A312D3">
      <w:pPr>
        <w:spacing w:before="100" w:beforeAutospacing="1" w:after="100" w:afterAutospacing="1" w:line="360" w:lineRule="auto"/>
        <w:jc w:val="both"/>
        <w:rPr>
          <w:rFonts w:ascii="Arial" w:eastAsia="Times New Roman" w:hAnsi="Arial" w:cs="Arial"/>
          <w:sz w:val="22"/>
          <w:szCs w:val="22"/>
          <w:lang w:eastAsia="en-GB"/>
        </w:rPr>
      </w:pPr>
    </w:p>
    <w:p w14:paraId="72DE4B66" w14:textId="77777777" w:rsidR="003F3213" w:rsidRPr="00A312D3" w:rsidRDefault="003F3213" w:rsidP="00A312D3">
      <w:pPr>
        <w:spacing w:before="100" w:beforeAutospacing="1" w:after="100" w:afterAutospacing="1" w:line="360" w:lineRule="auto"/>
        <w:jc w:val="both"/>
        <w:rPr>
          <w:rFonts w:ascii="Arial" w:eastAsia="Times New Roman" w:hAnsi="Arial" w:cs="Arial"/>
          <w:sz w:val="22"/>
          <w:szCs w:val="22"/>
          <w:lang w:eastAsia="en-GB"/>
        </w:rPr>
      </w:pPr>
    </w:p>
    <w:p w14:paraId="6D28E026" w14:textId="77777777" w:rsidR="003F3213" w:rsidRDefault="00FC69C6" w:rsidP="00A312D3">
      <w:pPr>
        <w:spacing w:before="100" w:beforeAutospacing="1" w:after="100" w:afterAutospacing="1" w:line="360" w:lineRule="auto"/>
        <w:jc w:val="both"/>
        <w:rPr>
          <w:rFonts w:ascii="Arial" w:eastAsia="Times New Roman" w:hAnsi="Arial" w:cs="Arial"/>
          <w:sz w:val="22"/>
          <w:szCs w:val="22"/>
          <w:lang w:eastAsia="en-GB"/>
        </w:rPr>
      </w:pPr>
      <w:r w:rsidRPr="00A312D3">
        <w:rPr>
          <w:rFonts w:ascii="Arial" w:eastAsia="Times New Roman" w:hAnsi="Arial" w:cs="Arial"/>
          <w:b/>
          <w:bCs/>
          <w:sz w:val="22"/>
          <w:szCs w:val="22"/>
          <w:lang w:eastAsia="en-GB"/>
        </w:rPr>
        <w:lastRenderedPageBreak/>
        <w:t>Apply for Substance Misuse Roles (Feb–Apr 2027)</w:t>
      </w:r>
    </w:p>
    <w:p w14:paraId="3726ABE0" w14:textId="713A85B8" w:rsidR="00986EEB" w:rsidRPr="00A312D3" w:rsidRDefault="00686600" w:rsidP="00A312D3">
      <w:pPr>
        <w:spacing w:before="100" w:beforeAutospacing="1" w:after="100" w:afterAutospacing="1" w:line="360" w:lineRule="auto"/>
        <w:jc w:val="both"/>
        <w:rPr>
          <w:rFonts w:ascii="Arial" w:eastAsia="Times New Roman" w:hAnsi="Arial" w:cs="Arial"/>
          <w:sz w:val="22"/>
          <w:szCs w:val="22"/>
          <w:lang w:eastAsia="en-GB"/>
        </w:rPr>
      </w:pPr>
      <w:r>
        <w:rPr>
          <w:rFonts w:ascii="Arial" w:eastAsia="Times New Roman" w:hAnsi="Arial" w:cs="Arial"/>
          <w:sz w:val="22"/>
          <w:szCs w:val="22"/>
          <w:lang w:eastAsia="en-GB"/>
        </w:rPr>
        <w:t>A</w:t>
      </w:r>
      <w:r w:rsidR="00FC69C6" w:rsidRPr="00A36DD9">
        <w:rPr>
          <w:rFonts w:ascii="Arial" w:eastAsia="Times New Roman" w:hAnsi="Arial" w:cs="Arial"/>
          <w:sz w:val="22"/>
          <w:szCs w:val="22"/>
          <w:lang w:eastAsia="en-GB"/>
        </w:rPr>
        <w:t>pplying for roles within NHS Trusts, charities</w:t>
      </w:r>
      <w:r w:rsidR="00A36DD9">
        <w:rPr>
          <w:rFonts w:ascii="Arial" w:eastAsia="Times New Roman" w:hAnsi="Arial" w:cs="Arial"/>
          <w:sz w:val="22"/>
          <w:szCs w:val="22"/>
          <w:lang w:eastAsia="en-GB"/>
        </w:rPr>
        <w:t xml:space="preserve"> such as</w:t>
      </w:r>
      <w:r w:rsidR="00FC69C6" w:rsidRPr="00A312D3">
        <w:rPr>
          <w:rFonts w:ascii="Arial" w:eastAsia="Times New Roman" w:hAnsi="Arial" w:cs="Arial"/>
          <w:sz w:val="22"/>
          <w:szCs w:val="22"/>
          <w:lang w:eastAsia="en-GB"/>
        </w:rPr>
        <w:t xml:space="preserve"> (Turning Point or Change Grow Live), and local rehabilitation programs.</w:t>
      </w:r>
    </w:p>
    <w:p w14:paraId="66753D24" w14:textId="77777777" w:rsidR="00986EEB" w:rsidRPr="00A312D3" w:rsidRDefault="00FC69C6" w:rsidP="00A312D3">
      <w:pPr>
        <w:spacing w:before="100" w:beforeAutospacing="1" w:after="100" w:afterAutospacing="1" w:line="360" w:lineRule="auto"/>
        <w:jc w:val="both"/>
        <w:rPr>
          <w:rFonts w:ascii="Arial" w:eastAsia="Times New Roman" w:hAnsi="Arial" w:cs="Arial"/>
          <w:sz w:val="22"/>
          <w:szCs w:val="22"/>
          <w:lang w:eastAsia="en-GB"/>
        </w:rPr>
      </w:pPr>
      <w:r w:rsidRPr="00A312D3">
        <w:rPr>
          <w:rFonts w:ascii="Arial" w:eastAsia="Times New Roman" w:hAnsi="Arial" w:cs="Arial"/>
          <w:b/>
          <w:bCs/>
          <w:sz w:val="22"/>
          <w:szCs w:val="22"/>
          <w:lang w:eastAsia="en-GB"/>
        </w:rPr>
        <w:t>Interview Preparation (Feb–Apr 2027)</w:t>
      </w:r>
    </w:p>
    <w:p w14:paraId="030D5D9F" w14:textId="1C2C1B69" w:rsidR="00D267C3" w:rsidRPr="00A312D3" w:rsidRDefault="004A28E3" w:rsidP="00507335">
      <w:pPr>
        <w:spacing w:before="100" w:beforeAutospacing="1" w:after="100" w:afterAutospacing="1" w:line="360" w:lineRule="auto"/>
        <w:jc w:val="both"/>
        <w:rPr>
          <w:rFonts w:ascii="Arial" w:eastAsia="Times New Roman" w:hAnsi="Arial" w:cs="Arial"/>
          <w:sz w:val="22"/>
          <w:szCs w:val="22"/>
          <w:lang w:eastAsia="en-GB"/>
        </w:rPr>
      </w:pPr>
      <w:r>
        <w:rPr>
          <w:rFonts w:ascii="Arial" w:eastAsia="Times New Roman" w:hAnsi="Arial" w:cs="Arial"/>
          <w:sz w:val="22"/>
          <w:szCs w:val="22"/>
          <w:lang w:eastAsia="en-GB"/>
        </w:rPr>
        <w:t>P</w:t>
      </w:r>
      <w:r w:rsidR="00FC69C6" w:rsidRPr="00A312D3">
        <w:rPr>
          <w:rFonts w:ascii="Arial" w:eastAsia="Times New Roman" w:hAnsi="Arial" w:cs="Arial"/>
          <w:sz w:val="22"/>
          <w:szCs w:val="22"/>
          <w:lang w:eastAsia="en-GB"/>
        </w:rPr>
        <w:t>repare</w:t>
      </w:r>
      <w:r w:rsidR="00686600">
        <w:rPr>
          <w:rFonts w:ascii="Arial" w:eastAsia="Times New Roman" w:hAnsi="Arial" w:cs="Arial"/>
          <w:sz w:val="22"/>
          <w:szCs w:val="22"/>
          <w:lang w:eastAsia="en-GB"/>
        </w:rPr>
        <w:t xml:space="preserve"> </w:t>
      </w:r>
      <w:r w:rsidR="00FC69C6" w:rsidRPr="00A312D3">
        <w:rPr>
          <w:rFonts w:ascii="Arial" w:eastAsia="Times New Roman" w:hAnsi="Arial" w:cs="Arial"/>
          <w:sz w:val="22"/>
          <w:szCs w:val="22"/>
          <w:lang w:eastAsia="en-GB"/>
        </w:rPr>
        <w:t xml:space="preserve">interviews by reviewing harm reduction strategies, safeguarding procedures, and professional </w:t>
      </w:r>
      <w:r w:rsidR="00FC69C6" w:rsidRPr="00563FD4">
        <w:rPr>
          <w:rFonts w:ascii="Arial" w:eastAsia="Times New Roman" w:hAnsi="Arial" w:cs="Arial"/>
          <w:sz w:val="22"/>
          <w:szCs w:val="22"/>
          <w:lang w:eastAsia="en-GB"/>
        </w:rPr>
        <w:t>ethics</w:t>
      </w:r>
      <w:r w:rsidR="00507335" w:rsidRPr="00563FD4">
        <w:rPr>
          <w:rFonts w:ascii="Arial" w:eastAsia="Times New Roman" w:hAnsi="Arial" w:cs="Arial"/>
          <w:sz w:val="22"/>
          <w:szCs w:val="22"/>
          <w:lang w:eastAsia="en-GB"/>
        </w:rPr>
        <w:t xml:space="preserve"> (APM, 2025).</w:t>
      </w:r>
    </w:p>
    <w:p w14:paraId="0A840F85" w14:textId="19058007" w:rsidR="00FC69C6" w:rsidRPr="00A312D3" w:rsidRDefault="00FC69C6" w:rsidP="00A312D3">
      <w:pPr>
        <w:spacing w:before="100" w:beforeAutospacing="1" w:after="100" w:afterAutospacing="1" w:line="360" w:lineRule="auto"/>
        <w:jc w:val="both"/>
        <w:rPr>
          <w:rFonts w:ascii="Arial" w:eastAsia="Times New Roman" w:hAnsi="Arial" w:cs="Arial"/>
          <w:sz w:val="22"/>
          <w:szCs w:val="22"/>
          <w:lang w:eastAsia="en-GB"/>
        </w:rPr>
      </w:pPr>
      <w:r w:rsidRPr="00A312D3">
        <w:rPr>
          <w:rFonts w:ascii="Arial" w:eastAsia="Times New Roman" w:hAnsi="Arial" w:cs="Arial"/>
          <w:b/>
          <w:bCs/>
          <w:sz w:val="22"/>
          <w:szCs w:val="22"/>
          <w:lang w:eastAsia="en-GB"/>
        </w:rPr>
        <w:t>Secure Employment (May 2027)</w:t>
      </w:r>
    </w:p>
    <w:p w14:paraId="6CD6835C" w14:textId="2A9D5B79" w:rsidR="021F216E" w:rsidRPr="00A36DD9" w:rsidRDefault="00FC69C6" w:rsidP="00A36DD9">
      <w:pPr>
        <w:spacing w:before="100" w:beforeAutospacing="1" w:after="100" w:afterAutospacing="1" w:line="360" w:lineRule="auto"/>
        <w:jc w:val="both"/>
        <w:rPr>
          <w:rFonts w:ascii="Arial" w:eastAsia="Times New Roman" w:hAnsi="Arial" w:cs="Arial"/>
          <w:sz w:val="22"/>
          <w:szCs w:val="22"/>
          <w:lang w:eastAsia="en-GB"/>
        </w:rPr>
      </w:pPr>
      <w:r w:rsidRPr="00A312D3">
        <w:rPr>
          <w:rFonts w:ascii="Arial" w:eastAsia="Times New Roman" w:hAnsi="Arial" w:cs="Arial"/>
          <w:sz w:val="22"/>
          <w:szCs w:val="22"/>
          <w:lang w:eastAsia="en-GB"/>
        </w:rPr>
        <w:t xml:space="preserve">By this stage, aim to secure employment as </w:t>
      </w:r>
      <w:r w:rsidRPr="00A36DD9">
        <w:rPr>
          <w:rFonts w:ascii="Arial" w:eastAsia="Times New Roman" w:hAnsi="Arial" w:cs="Arial"/>
          <w:sz w:val="22"/>
          <w:szCs w:val="22"/>
          <w:lang w:eastAsia="en-GB"/>
        </w:rPr>
        <w:t>a Substance Misuse Worker</w:t>
      </w:r>
      <w:r w:rsidR="00686600">
        <w:rPr>
          <w:rFonts w:ascii="Arial" w:eastAsia="Times New Roman" w:hAnsi="Arial" w:cs="Arial"/>
          <w:sz w:val="22"/>
          <w:szCs w:val="22"/>
          <w:lang w:eastAsia="en-GB"/>
        </w:rPr>
        <w:t>.</w:t>
      </w:r>
    </w:p>
    <w:p w14:paraId="30A534D6" w14:textId="22EA0D13" w:rsidR="021F216E" w:rsidRPr="00DA47E1" w:rsidRDefault="009549FD" w:rsidP="021F216E">
      <w:pPr>
        <w:rPr>
          <w:rFonts w:ascii="Arial Nova" w:eastAsia="Arial Nova" w:hAnsi="Arial Nova" w:cs="Arial Nova"/>
          <w:i/>
          <w:iCs/>
        </w:rPr>
      </w:pPr>
      <w:r>
        <w:rPr>
          <w:noProof/>
        </w:rPr>
        <w:t xml:space="preserve"> </w:t>
      </w:r>
      <w:r w:rsidR="00F908B8">
        <w:rPr>
          <w:noProof/>
        </w:rPr>
        <mc:AlternateContent>
          <mc:Choice Requires="wps">
            <w:drawing>
              <wp:inline distT="0" distB="0" distL="0" distR="0" wp14:anchorId="25EBE500" wp14:editId="65BD00CC">
                <wp:extent cx="304800" cy="304800"/>
                <wp:effectExtent l="0" t="0" r="0" b="0"/>
                <wp:docPr id="2073877387" name="AutoShape 1" descr="Output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AC37353" id="AutoShape 1" o:spid="_x0000_s1026" alt="Output imag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0431F312" w14:textId="77777777" w:rsidR="00C20647" w:rsidRDefault="00C20647" w:rsidP="00C20647">
      <w:pPr>
        <w:pStyle w:val="NormalWeb"/>
      </w:pPr>
      <w:r>
        <w:rPr>
          <w:noProof/>
        </w:rPr>
        <w:drawing>
          <wp:inline distT="0" distB="0" distL="0" distR="0" wp14:anchorId="0B46A3CD" wp14:editId="5F1FDD61">
            <wp:extent cx="6061075" cy="4194473"/>
            <wp:effectExtent l="0" t="0" r="0" b="0"/>
            <wp:docPr id="2" name="Picture 1" descr="A graph of employment and employ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graph of employment and employment&#10;&#10;AI-generated content may be incorrect."/>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092050" cy="4215909"/>
                    </a:xfrm>
                    <a:prstGeom prst="rect">
                      <a:avLst/>
                    </a:prstGeom>
                    <a:noFill/>
                    <a:ln>
                      <a:noFill/>
                    </a:ln>
                  </pic:spPr>
                </pic:pic>
              </a:graphicData>
            </a:graphic>
          </wp:inline>
        </w:drawing>
      </w:r>
    </w:p>
    <w:p w14:paraId="69460072" w14:textId="77777777" w:rsidR="003F3213" w:rsidRDefault="003F3213" w:rsidP="0074551A">
      <w:pPr>
        <w:rPr>
          <w:rFonts w:ascii="Arial Nova" w:eastAsia="Arial Nova" w:hAnsi="Arial Nova" w:cs="Arial Nova"/>
          <w:i/>
          <w:iCs/>
        </w:rPr>
      </w:pPr>
    </w:p>
    <w:p w14:paraId="156F27C2" w14:textId="1738634B" w:rsidR="021F216E" w:rsidRPr="00DA47E1" w:rsidRDefault="0074551A" w:rsidP="0074551A">
      <w:pPr>
        <w:rPr>
          <w:rFonts w:ascii="Arial Nova" w:eastAsia="Arial Nova" w:hAnsi="Arial Nova" w:cs="Arial Nova"/>
          <w:color w:val="000000" w:themeColor="text1"/>
          <w:sz w:val="44"/>
          <w:szCs w:val="44"/>
        </w:rPr>
      </w:pPr>
      <w:r w:rsidRPr="00DA47E1">
        <w:rPr>
          <w:rFonts w:ascii="Arial Nova" w:eastAsia="Arial Nova" w:hAnsi="Arial Nova" w:cs="Arial Nova"/>
          <w:color w:val="000000" w:themeColor="text1"/>
          <w:sz w:val="44"/>
          <w:szCs w:val="44"/>
        </w:rPr>
        <w:lastRenderedPageBreak/>
        <w:t>Task 7- Making Changes- Report</w:t>
      </w:r>
    </w:p>
    <w:p w14:paraId="5C013B84" w14:textId="74158869" w:rsidR="021F216E" w:rsidRDefault="00D17D41" w:rsidP="021F216E">
      <w:pPr>
        <w:rPr>
          <w:rFonts w:ascii="Arial Nova" w:eastAsia="Arial Nova" w:hAnsi="Arial Nova" w:cs="Arial Nova"/>
          <w:i/>
          <w:iCs/>
          <w:color w:val="000000" w:themeColor="text1"/>
        </w:rPr>
      </w:pPr>
      <w:r w:rsidRPr="00DA47E1">
        <w:rPr>
          <w:rFonts w:ascii="Arial Nova" w:eastAsia="Arial Nova" w:hAnsi="Arial Nova" w:cs="Arial Nova"/>
          <w:i/>
          <w:iCs/>
          <w:color w:val="000000" w:themeColor="text1"/>
        </w:rPr>
        <w:t>You are the manager of a care home and want to make changes your workplace. Identify one specific change that you want to implement  and write a brief report on how this is going to be achieved considering the necessary skills needed and</w:t>
      </w:r>
      <w:r w:rsidR="00632F8B" w:rsidRPr="00DA47E1">
        <w:rPr>
          <w:rFonts w:ascii="Arial Nova" w:eastAsia="Arial Nova" w:hAnsi="Arial Nova" w:cs="Arial Nova"/>
          <w:i/>
          <w:iCs/>
          <w:color w:val="000000" w:themeColor="text1"/>
        </w:rPr>
        <w:t xml:space="preserve"> addressing possible</w:t>
      </w:r>
      <w:r w:rsidRPr="00DA47E1">
        <w:rPr>
          <w:rFonts w:ascii="Arial Nova" w:eastAsia="Arial Nova" w:hAnsi="Arial Nova" w:cs="Arial Nova"/>
          <w:i/>
          <w:iCs/>
          <w:color w:val="000000" w:themeColor="text1"/>
        </w:rPr>
        <w:t xml:space="preserve"> barriers to success</w:t>
      </w:r>
      <w:r w:rsidR="00632F8B" w:rsidRPr="00DA47E1">
        <w:rPr>
          <w:rFonts w:ascii="Arial Nova" w:eastAsia="Arial Nova" w:hAnsi="Arial Nova" w:cs="Arial Nova"/>
          <w:i/>
          <w:iCs/>
          <w:color w:val="000000" w:themeColor="text1"/>
        </w:rPr>
        <w:t>. Relevant change models can be highlighted (250 words- 2 referenced sources).</w:t>
      </w:r>
      <w:r w:rsidRPr="00DA47E1">
        <w:rPr>
          <w:rFonts w:ascii="Arial Nova" w:eastAsia="Arial Nova" w:hAnsi="Arial Nova" w:cs="Arial Nova"/>
          <w:i/>
          <w:iCs/>
          <w:color w:val="000000" w:themeColor="text1"/>
        </w:rPr>
        <w:t xml:space="preserve"> </w:t>
      </w:r>
    </w:p>
    <w:p w14:paraId="56D6A808" w14:textId="77777777" w:rsidR="00136DBD" w:rsidRPr="00DA47E1" w:rsidRDefault="00136DBD" w:rsidP="021F216E">
      <w:pPr>
        <w:rPr>
          <w:rFonts w:ascii="Arial Nova" w:eastAsia="Arial Nova" w:hAnsi="Arial Nova" w:cs="Arial Nova"/>
          <w:i/>
          <w:iCs/>
          <w:color w:val="000000" w:themeColor="text1"/>
        </w:rPr>
      </w:pPr>
    </w:p>
    <w:p w14:paraId="06C8C088" w14:textId="0BB6C1E8" w:rsidR="021F216E" w:rsidRPr="005709ED" w:rsidRDefault="003106DB" w:rsidP="005709ED">
      <w:pPr>
        <w:spacing w:line="360" w:lineRule="auto"/>
        <w:jc w:val="both"/>
        <w:rPr>
          <w:rFonts w:ascii="Arial" w:eastAsia="Arial Nova" w:hAnsi="Arial" w:cs="Arial"/>
          <w:i/>
          <w:iCs/>
          <w:sz w:val="22"/>
          <w:szCs w:val="22"/>
        </w:rPr>
      </w:pPr>
      <w:r w:rsidRPr="005709ED">
        <w:rPr>
          <w:rStyle w:val="Strong"/>
          <w:rFonts w:ascii="Arial" w:hAnsi="Arial" w:cs="Arial"/>
          <w:sz w:val="22"/>
          <w:szCs w:val="22"/>
        </w:rPr>
        <w:t>Staff wellbeing programme</w:t>
      </w:r>
    </w:p>
    <w:p w14:paraId="74AE8617" w14:textId="77777777" w:rsidR="0035595E" w:rsidRPr="005709ED" w:rsidRDefault="0035595E" w:rsidP="005709ED">
      <w:pPr>
        <w:pStyle w:val="NormalWeb"/>
        <w:spacing w:line="360" w:lineRule="auto"/>
        <w:jc w:val="both"/>
        <w:rPr>
          <w:rFonts w:ascii="Arial" w:hAnsi="Arial" w:cs="Arial"/>
          <w:sz w:val="22"/>
          <w:szCs w:val="22"/>
        </w:rPr>
      </w:pPr>
      <w:r w:rsidRPr="005709ED">
        <w:rPr>
          <w:rFonts w:ascii="Arial" w:hAnsi="Arial" w:cs="Arial"/>
          <w:sz w:val="22"/>
          <w:szCs w:val="22"/>
        </w:rPr>
        <w:t xml:space="preserve">As the manager of a care home, I intend to introduce a </w:t>
      </w:r>
      <w:r w:rsidRPr="005709ED">
        <w:rPr>
          <w:rStyle w:val="Strong"/>
          <w:rFonts w:ascii="Arial" w:eastAsiaTheme="majorEastAsia" w:hAnsi="Arial" w:cs="Arial"/>
          <w:b w:val="0"/>
          <w:bCs w:val="0"/>
          <w:sz w:val="22"/>
          <w:szCs w:val="22"/>
        </w:rPr>
        <w:t>staff wellbeing programme</w:t>
      </w:r>
      <w:r w:rsidRPr="005709ED">
        <w:rPr>
          <w:rFonts w:ascii="Arial" w:hAnsi="Arial" w:cs="Arial"/>
          <w:sz w:val="22"/>
          <w:szCs w:val="22"/>
        </w:rPr>
        <w:t xml:space="preserve"> aimed at improving employee morale, reducing burnout, and enhancing the quality of care provided to residents. High staff turnover and stress levels can negatively impact both service delivery and workplace culture, so creating a supportive environment is essential.</w:t>
      </w:r>
    </w:p>
    <w:p w14:paraId="665B1491" w14:textId="3436D246" w:rsidR="0035595E" w:rsidRPr="005709ED" w:rsidRDefault="0035595E" w:rsidP="005709ED">
      <w:pPr>
        <w:pStyle w:val="NormalWeb"/>
        <w:spacing w:line="360" w:lineRule="auto"/>
        <w:jc w:val="both"/>
        <w:rPr>
          <w:rFonts w:ascii="Arial" w:hAnsi="Arial" w:cs="Arial"/>
          <w:sz w:val="22"/>
          <w:szCs w:val="22"/>
        </w:rPr>
      </w:pPr>
      <w:r w:rsidRPr="005709ED">
        <w:rPr>
          <w:rFonts w:ascii="Arial" w:hAnsi="Arial" w:cs="Arial"/>
          <w:sz w:val="22"/>
          <w:szCs w:val="22"/>
        </w:rPr>
        <w:t xml:space="preserve">To guide this change, I will apply </w:t>
      </w:r>
      <w:r w:rsidRPr="005709ED">
        <w:rPr>
          <w:rStyle w:val="Strong"/>
          <w:rFonts w:ascii="Arial" w:eastAsiaTheme="majorEastAsia" w:hAnsi="Arial" w:cs="Arial"/>
          <w:b w:val="0"/>
          <w:bCs w:val="0"/>
          <w:sz w:val="22"/>
          <w:szCs w:val="22"/>
        </w:rPr>
        <w:t>Kotter’s 8-Step Change Model (1996)</w:t>
      </w:r>
      <w:r w:rsidRPr="005709ED">
        <w:rPr>
          <w:rFonts w:ascii="Arial" w:hAnsi="Arial" w:cs="Arial"/>
          <w:b/>
          <w:bCs/>
          <w:sz w:val="22"/>
          <w:szCs w:val="22"/>
        </w:rPr>
        <w:t>.</w:t>
      </w:r>
      <w:r w:rsidRPr="005709ED">
        <w:rPr>
          <w:rFonts w:ascii="Arial" w:hAnsi="Arial" w:cs="Arial"/>
          <w:sz w:val="22"/>
          <w:szCs w:val="22"/>
        </w:rPr>
        <w:t xml:space="preserve"> The process will begin by establishing a </w:t>
      </w:r>
      <w:r w:rsidRPr="005709ED">
        <w:rPr>
          <w:rStyle w:val="Strong"/>
          <w:rFonts w:ascii="Arial" w:eastAsiaTheme="majorEastAsia" w:hAnsi="Arial" w:cs="Arial"/>
          <w:b w:val="0"/>
          <w:bCs w:val="0"/>
          <w:sz w:val="22"/>
          <w:szCs w:val="22"/>
        </w:rPr>
        <w:t>sense of urgency</w:t>
      </w:r>
      <w:r w:rsidRPr="005709ED">
        <w:rPr>
          <w:rFonts w:ascii="Arial" w:hAnsi="Arial" w:cs="Arial"/>
          <w:b/>
          <w:bCs/>
          <w:sz w:val="22"/>
          <w:szCs w:val="22"/>
        </w:rPr>
        <w:t>,</w:t>
      </w:r>
      <w:r w:rsidRPr="005709ED">
        <w:rPr>
          <w:rFonts w:ascii="Arial" w:hAnsi="Arial" w:cs="Arial"/>
          <w:sz w:val="22"/>
          <w:szCs w:val="22"/>
        </w:rPr>
        <w:t xml:space="preserve"> using staff surveys and feedback to highlight wellbeing concerns. A </w:t>
      </w:r>
      <w:r w:rsidRPr="005709ED">
        <w:rPr>
          <w:rStyle w:val="Strong"/>
          <w:rFonts w:ascii="Arial" w:eastAsiaTheme="majorEastAsia" w:hAnsi="Arial" w:cs="Arial"/>
          <w:b w:val="0"/>
          <w:bCs w:val="0"/>
          <w:sz w:val="22"/>
          <w:szCs w:val="22"/>
        </w:rPr>
        <w:t xml:space="preserve">guiding </w:t>
      </w:r>
      <w:r w:rsidR="00624B51" w:rsidRPr="005709ED">
        <w:rPr>
          <w:rStyle w:val="Strong"/>
          <w:rFonts w:ascii="Arial" w:eastAsiaTheme="majorEastAsia" w:hAnsi="Arial" w:cs="Arial"/>
          <w:b w:val="0"/>
          <w:bCs w:val="0"/>
          <w:sz w:val="22"/>
          <w:szCs w:val="22"/>
        </w:rPr>
        <w:t>combination</w:t>
      </w:r>
      <w:r w:rsidRPr="005709ED">
        <w:rPr>
          <w:rFonts w:ascii="Arial" w:hAnsi="Arial" w:cs="Arial"/>
          <w:sz w:val="22"/>
          <w:szCs w:val="22"/>
        </w:rPr>
        <w:t xml:space="preserve"> of senior carers and team leaders will be formed to champion the initiative. The next steps involve creating and communicating a clear </w:t>
      </w:r>
      <w:r w:rsidRPr="005709ED">
        <w:rPr>
          <w:rStyle w:val="Strong"/>
          <w:rFonts w:ascii="Arial" w:eastAsiaTheme="majorEastAsia" w:hAnsi="Arial" w:cs="Arial"/>
          <w:b w:val="0"/>
          <w:bCs w:val="0"/>
          <w:sz w:val="22"/>
          <w:szCs w:val="22"/>
        </w:rPr>
        <w:t>vision for change</w:t>
      </w:r>
      <w:r w:rsidR="002216F6">
        <w:rPr>
          <w:rFonts w:ascii="Arial" w:hAnsi="Arial" w:cs="Arial"/>
          <w:sz w:val="22"/>
          <w:szCs w:val="22"/>
        </w:rPr>
        <w:t xml:space="preserve">, </w:t>
      </w:r>
      <w:r w:rsidRPr="005709ED">
        <w:rPr>
          <w:rFonts w:ascii="Arial" w:hAnsi="Arial" w:cs="Arial"/>
          <w:sz w:val="22"/>
          <w:szCs w:val="22"/>
        </w:rPr>
        <w:t xml:space="preserve"> example, promoting a culture that values work-life balance and emotional support.</w:t>
      </w:r>
    </w:p>
    <w:p w14:paraId="10B104F8" w14:textId="6FBBCE5D" w:rsidR="004D1F2B" w:rsidRPr="005709ED" w:rsidRDefault="0035595E" w:rsidP="005709ED">
      <w:pPr>
        <w:pStyle w:val="NormalWeb"/>
        <w:spacing w:line="360" w:lineRule="auto"/>
        <w:jc w:val="both"/>
        <w:rPr>
          <w:rFonts w:ascii="Arial" w:hAnsi="Arial" w:cs="Arial"/>
          <w:sz w:val="22"/>
          <w:szCs w:val="22"/>
        </w:rPr>
      </w:pPr>
      <w:r w:rsidRPr="005709ED">
        <w:rPr>
          <w:rFonts w:ascii="Arial" w:hAnsi="Arial" w:cs="Arial"/>
          <w:sz w:val="22"/>
          <w:szCs w:val="22"/>
        </w:rPr>
        <w:t>The wellbeing programme will include access to</w:t>
      </w:r>
      <w:r w:rsidRPr="005709ED">
        <w:rPr>
          <w:rFonts w:ascii="Arial" w:hAnsi="Arial" w:cs="Arial"/>
          <w:b/>
          <w:bCs/>
          <w:sz w:val="22"/>
          <w:szCs w:val="22"/>
        </w:rPr>
        <w:t xml:space="preserve"> </w:t>
      </w:r>
      <w:r w:rsidRPr="005709ED">
        <w:rPr>
          <w:rStyle w:val="Strong"/>
          <w:rFonts w:ascii="Arial" w:eastAsiaTheme="majorEastAsia" w:hAnsi="Arial" w:cs="Arial"/>
          <w:b w:val="0"/>
          <w:bCs w:val="0"/>
          <w:sz w:val="22"/>
          <w:szCs w:val="22"/>
        </w:rPr>
        <w:t>mental health resources</w:t>
      </w:r>
      <w:r w:rsidRPr="005709ED">
        <w:rPr>
          <w:rFonts w:ascii="Arial" w:hAnsi="Arial" w:cs="Arial"/>
          <w:b/>
          <w:bCs/>
          <w:sz w:val="22"/>
          <w:szCs w:val="22"/>
        </w:rPr>
        <w:t xml:space="preserve">, </w:t>
      </w:r>
      <w:r w:rsidRPr="005709ED">
        <w:rPr>
          <w:rFonts w:ascii="Arial" w:hAnsi="Arial" w:cs="Arial"/>
          <w:sz w:val="22"/>
          <w:szCs w:val="22"/>
        </w:rPr>
        <w:t>regular</w:t>
      </w:r>
      <w:r w:rsidRPr="005709ED">
        <w:rPr>
          <w:rFonts w:ascii="Arial" w:hAnsi="Arial" w:cs="Arial"/>
          <w:b/>
          <w:bCs/>
          <w:sz w:val="22"/>
          <w:szCs w:val="22"/>
        </w:rPr>
        <w:t xml:space="preserve"> </w:t>
      </w:r>
      <w:r w:rsidRPr="005709ED">
        <w:rPr>
          <w:rStyle w:val="Strong"/>
          <w:rFonts w:ascii="Arial" w:eastAsiaTheme="majorEastAsia" w:hAnsi="Arial" w:cs="Arial"/>
          <w:b w:val="0"/>
          <w:bCs w:val="0"/>
          <w:sz w:val="22"/>
          <w:szCs w:val="22"/>
        </w:rPr>
        <w:t>supervision sessions</w:t>
      </w:r>
      <w:r w:rsidRPr="005709ED">
        <w:rPr>
          <w:rFonts w:ascii="Arial" w:hAnsi="Arial" w:cs="Arial"/>
          <w:sz w:val="22"/>
          <w:szCs w:val="22"/>
        </w:rPr>
        <w:t xml:space="preserve">, and </w:t>
      </w:r>
      <w:r w:rsidRPr="005709ED">
        <w:rPr>
          <w:rStyle w:val="Strong"/>
          <w:rFonts w:ascii="Arial" w:eastAsiaTheme="majorEastAsia" w:hAnsi="Arial" w:cs="Arial"/>
          <w:b w:val="0"/>
          <w:bCs w:val="0"/>
          <w:sz w:val="22"/>
          <w:szCs w:val="22"/>
        </w:rPr>
        <w:t>wellbeing workshops</w:t>
      </w:r>
      <w:r w:rsidRPr="005709ED">
        <w:rPr>
          <w:rFonts w:ascii="Arial" w:hAnsi="Arial" w:cs="Arial"/>
          <w:sz w:val="22"/>
          <w:szCs w:val="22"/>
        </w:rPr>
        <w:t xml:space="preserve"> on stress management and mindfulness. Managers will need strong </w:t>
      </w:r>
      <w:r w:rsidRPr="005709ED">
        <w:rPr>
          <w:rStyle w:val="Strong"/>
          <w:rFonts w:ascii="Arial" w:eastAsiaTheme="majorEastAsia" w:hAnsi="Arial" w:cs="Arial"/>
          <w:b w:val="0"/>
          <w:bCs w:val="0"/>
          <w:sz w:val="22"/>
          <w:szCs w:val="22"/>
        </w:rPr>
        <w:t>communication</w:t>
      </w:r>
      <w:r w:rsidRPr="005709ED">
        <w:rPr>
          <w:rFonts w:ascii="Arial" w:hAnsi="Arial" w:cs="Arial"/>
          <w:b/>
          <w:bCs/>
          <w:sz w:val="22"/>
          <w:szCs w:val="22"/>
        </w:rPr>
        <w:t xml:space="preserve">, </w:t>
      </w:r>
      <w:r w:rsidRPr="005709ED">
        <w:rPr>
          <w:rStyle w:val="Strong"/>
          <w:rFonts w:ascii="Arial" w:eastAsiaTheme="majorEastAsia" w:hAnsi="Arial" w:cs="Arial"/>
          <w:b w:val="0"/>
          <w:bCs w:val="0"/>
          <w:sz w:val="22"/>
          <w:szCs w:val="22"/>
        </w:rPr>
        <w:t>leadership</w:t>
      </w:r>
      <w:r w:rsidRPr="005709ED">
        <w:rPr>
          <w:rFonts w:ascii="Arial" w:hAnsi="Arial" w:cs="Arial"/>
          <w:sz w:val="22"/>
          <w:szCs w:val="22"/>
        </w:rPr>
        <w:t xml:space="preserve">, and </w:t>
      </w:r>
      <w:r w:rsidRPr="005709ED">
        <w:rPr>
          <w:rStyle w:val="Strong"/>
          <w:rFonts w:ascii="Arial" w:eastAsiaTheme="majorEastAsia" w:hAnsi="Arial" w:cs="Arial"/>
          <w:b w:val="0"/>
          <w:bCs w:val="0"/>
          <w:sz w:val="22"/>
          <w:szCs w:val="22"/>
        </w:rPr>
        <w:t>emotional intelligence</w:t>
      </w:r>
      <w:r w:rsidRPr="005709ED">
        <w:rPr>
          <w:rFonts w:ascii="Arial" w:hAnsi="Arial" w:cs="Arial"/>
          <w:sz w:val="22"/>
          <w:szCs w:val="22"/>
        </w:rPr>
        <w:t xml:space="preserve"> skills to implement these changes </w:t>
      </w:r>
      <w:r w:rsidR="0065624A" w:rsidRPr="005709ED">
        <w:rPr>
          <w:rFonts w:ascii="Arial" w:hAnsi="Arial" w:cs="Arial"/>
          <w:sz w:val="22"/>
          <w:szCs w:val="22"/>
        </w:rPr>
        <w:t xml:space="preserve"> successfully.</w:t>
      </w:r>
    </w:p>
    <w:p w14:paraId="4C8A2270" w14:textId="39EFE63C" w:rsidR="009E2C1B" w:rsidRPr="005709ED" w:rsidRDefault="00F41E77" w:rsidP="005709ED">
      <w:pPr>
        <w:shd w:val="clear" w:color="auto" w:fill="FFFFFF"/>
        <w:spacing w:after="0" w:line="360" w:lineRule="auto"/>
        <w:jc w:val="both"/>
        <w:rPr>
          <w:rFonts w:ascii="Arial" w:eastAsia="Times New Roman" w:hAnsi="Arial" w:cs="Arial"/>
          <w:sz w:val="22"/>
          <w:szCs w:val="22"/>
          <w:lang w:eastAsia="en-GB"/>
        </w:rPr>
      </w:pPr>
      <w:r w:rsidRPr="005709ED">
        <w:rPr>
          <w:rFonts w:ascii="Arial" w:hAnsi="Arial" w:cs="Arial"/>
          <w:sz w:val="22"/>
          <w:szCs w:val="22"/>
        </w:rPr>
        <w:t>P</w:t>
      </w:r>
      <w:r w:rsidR="0035595E" w:rsidRPr="005709ED">
        <w:rPr>
          <w:rFonts w:ascii="Arial" w:hAnsi="Arial" w:cs="Arial"/>
          <w:sz w:val="22"/>
          <w:szCs w:val="22"/>
        </w:rPr>
        <w:t>otential barriers include</w:t>
      </w:r>
      <w:r w:rsidR="0035595E" w:rsidRPr="005709ED">
        <w:rPr>
          <w:rFonts w:ascii="Arial" w:hAnsi="Arial" w:cs="Arial"/>
          <w:b/>
          <w:bCs/>
          <w:sz w:val="22"/>
          <w:szCs w:val="22"/>
        </w:rPr>
        <w:t xml:space="preserve"> </w:t>
      </w:r>
      <w:r w:rsidR="0035595E" w:rsidRPr="005709ED">
        <w:rPr>
          <w:rStyle w:val="Strong"/>
          <w:rFonts w:ascii="Arial" w:eastAsiaTheme="majorEastAsia" w:hAnsi="Arial" w:cs="Arial"/>
          <w:b w:val="0"/>
          <w:bCs w:val="0"/>
          <w:sz w:val="22"/>
          <w:szCs w:val="22"/>
        </w:rPr>
        <w:t>staff scepticism</w:t>
      </w:r>
      <w:r w:rsidR="0035595E" w:rsidRPr="005709ED">
        <w:rPr>
          <w:rFonts w:ascii="Arial" w:hAnsi="Arial" w:cs="Arial"/>
          <w:b/>
          <w:bCs/>
          <w:sz w:val="22"/>
          <w:szCs w:val="22"/>
        </w:rPr>
        <w:t xml:space="preserve">, </w:t>
      </w:r>
      <w:r w:rsidR="0035595E" w:rsidRPr="005709ED">
        <w:rPr>
          <w:rStyle w:val="Strong"/>
          <w:rFonts w:ascii="Arial" w:eastAsiaTheme="majorEastAsia" w:hAnsi="Arial" w:cs="Arial"/>
          <w:b w:val="0"/>
          <w:bCs w:val="0"/>
          <w:sz w:val="22"/>
          <w:szCs w:val="22"/>
        </w:rPr>
        <w:t>time constraints</w:t>
      </w:r>
      <w:r w:rsidR="0035595E" w:rsidRPr="005709ED">
        <w:rPr>
          <w:rFonts w:ascii="Arial" w:hAnsi="Arial" w:cs="Arial"/>
          <w:b/>
          <w:bCs/>
          <w:sz w:val="22"/>
          <w:szCs w:val="22"/>
        </w:rPr>
        <w:t xml:space="preserve">, </w:t>
      </w:r>
      <w:r w:rsidR="0035595E" w:rsidRPr="005709ED">
        <w:rPr>
          <w:rFonts w:ascii="Arial" w:hAnsi="Arial" w:cs="Arial"/>
          <w:sz w:val="22"/>
          <w:szCs w:val="22"/>
        </w:rPr>
        <w:t xml:space="preserve">and </w:t>
      </w:r>
      <w:r w:rsidR="0035595E" w:rsidRPr="005709ED">
        <w:rPr>
          <w:rStyle w:val="Strong"/>
          <w:rFonts w:ascii="Arial" w:eastAsiaTheme="majorEastAsia" w:hAnsi="Arial" w:cs="Arial"/>
          <w:b w:val="0"/>
          <w:bCs w:val="0"/>
          <w:sz w:val="22"/>
          <w:szCs w:val="22"/>
        </w:rPr>
        <w:t>limited funding</w:t>
      </w:r>
      <w:r w:rsidR="0035595E" w:rsidRPr="005709ED">
        <w:rPr>
          <w:rFonts w:ascii="Arial" w:hAnsi="Arial" w:cs="Arial"/>
          <w:b/>
          <w:bCs/>
          <w:sz w:val="22"/>
          <w:szCs w:val="22"/>
        </w:rPr>
        <w:t>.</w:t>
      </w:r>
      <w:r w:rsidR="0035595E" w:rsidRPr="005709ED">
        <w:rPr>
          <w:rFonts w:ascii="Arial" w:hAnsi="Arial" w:cs="Arial"/>
          <w:sz w:val="22"/>
          <w:szCs w:val="22"/>
        </w:rPr>
        <w:t xml:space="preserve"> These can be addressed through open dialogue, flexible scheduling, and demonstrating management commitment to staff welfare</w:t>
      </w:r>
      <w:r w:rsidR="00250291" w:rsidRPr="005709ED">
        <w:rPr>
          <w:rFonts w:ascii="Arial" w:hAnsi="Arial" w:cs="Arial"/>
          <w:sz w:val="22"/>
          <w:szCs w:val="22"/>
        </w:rPr>
        <w:t xml:space="preserve"> </w:t>
      </w:r>
      <w:r w:rsidR="009E2C1B" w:rsidRPr="005709ED">
        <w:rPr>
          <w:rFonts w:ascii="Arial" w:eastAsia="Times New Roman" w:hAnsi="Arial" w:cs="Arial"/>
          <w:sz w:val="22"/>
          <w:szCs w:val="22"/>
          <w:lang w:eastAsia="en-GB"/>
        </w:rPr>
        <w:t>(Pooja Vishwanathan, 2024)</w:t>
      </w:r>
      <w:r w:rsidR="008970B3" w:rsidRPr="005709ED">
        <w:rPr>
          <w:rFonts w:ascii="Arial" w:eastAsia="Times New Roman" w:hAnsi="Arial" w:cs="Arial"/>
          <w:sz w:val="22"/>
          <w:szCs w:val="22"/>
          <w:lang w:eastAsia="en-GB"/>
        </w:rPr>
        <w:t>.</w:t>
      </w:r>
    </w:p>
    <w:p w14:paraId="6FD5DFD7" w14:textId="39D13817" w:rsidR="0035595E" w:rsidRPr="005709ED" w:rsidRDefault="0035595E" w:rsidP="005709ED">
      <w:pPr>
        <w:pStyle w:val="NormalWeb"/>
        <w:spacing w:line="360" w:lineRule="auto"/>
        <w:jc w:val="both"/>
        <w:rPr>
          <w:rFonts w:ascii="Arial" w:hAnsi="Arial" w:cs="Arial"/>
          <w:sz w:val="22"/>
          <w:szCs w:val="22"/>
        </w:rPr>
      </w:pPr>
      <w:r w:rsidRPr="005709ED">
        <w:rPr>
          <w:rFonts w:ascii="Arial" w:hAnsi="Arial" w:cs="Arial"/>
          <w:sz w:val="22"/>
          <w:szCs w:val="22"/>
        </w:rPr>
        <w:t xml:space="preserve">By </w:t>
      </w:r>
      <w:r w:rsidR="005F64DE" w:rsidRPr="005709ED">
        <w:rPr>
          <w:rFonts w:ascii="Arial" w:hAnsi="Arial" w:cs="Arial"/>
          <w:sz w:val="22"/>
          <w:szCs w:val="22"/>
        </w:rPr>
        <w:t>establishing</w:t>
      </w:r>
      <w:r w:rsidRPr="005709ED">
        <w:rPr>
          <w:rFonts w:ascii="Arial" w:hAnsi="Arial" w:cs="Arial"/>
          <w:sz w:val="22"/>
          <w:szCs w:val="22"/>
        </w:rPr>
        <w:t xml:space="preserve"> wellbeing into everyday practice and celebrating small successes, the change will become part of the organisation’s culture. This approach will promote a healthier, more motivated workforce and lead to better resident outcomes.</w:t>
      </w:r>
    </w:p>
    <w:p w14:paraId="03169CD2" w14:textId="77777777" w:rsidR="00DF2161" w:rsidRPr="005709ED" w:rsidRDefault="00DF2161" w:rsidP="005709ED">
      <w:pPr>
        <w:pStyle w:val="NormalWeb"/>
        <w:spacing w:line="360" w:lineRule="auto"/>
        <w:jc w:val="both"/>
        <w:rPr>
          <w:rFonts w:ascii="Arial" w:hAnsi="Arial" w:cs="Arial"/>
          <w:sz w:val="22"/>
          <w:szCs w:val="22"/>
        </w:rPr>
      </w:pPr>
    </w:p>
    <w:p w14:paraId="11710E1B" w14:textId="0B792266" w:rsidR="021F216E" w:rsidRPr="00DA47E1" w:rsidRDefault="0074551A" w:rsidP="00632F8B">
      <w:pPr>
        <w:rPr>
          <w:rFonts w:ascii="Arial Nova" w:eastAsia="Arial Nova" w:hAnsi="Arial Nova" w:cs="Arial Nova"/>
          <w:color w:val="000000" w:themeColor="text1"/>
          <w:sz w:val="44"/>
          <w:szCs w:val="44"/>
        </w:rPr>
      </w:pPr>
      <w:r w:rsidRPr="00DA47E1">
        <w:rPr>
          <w:rFonts w:ascii="Arial Nova" w:eastAsia="Arial Nova" w:hAnsi="Arial Nova" w:cs="Arial Nova"/>
          <w:color w:val="000000" w:themeColor="text1"/>
          <w:sz w:val="44"/>
          <w:szCs w:val="44"/>
        </w:rPr>
        <w:lastRenderedPageBreak/>
        <w:t xml:space="preserve">Task 8- </w:t>
      </w:r>
      <w:r w:rsidR="17E92B46" w:rsidRPr="00DA47E1">
        <w:rPr>
          <w:rFonts w:ascii="Arial Nova" w:eastAsia="Arial Nova" w:hAnsi="Arial Nova" w:cs="Arial Nova"/>
          <w:color w:val="000000" w:themeColor="text1"/>
          <w:sz w:val="44"/>
          <w:szCs w:val="44"/>
        </w:rPr>
        <w:t xml:space="preserve">Self-Reflection </w:t>
      </w:r>
    </w:p>
    <w:p w14:paraId="07210D03" w14:textId="1277A145" w:rsidR="0099318B" w:rsidRPr="00E50FD4" w:rsidRDefault="00632F8B" w:rsidP="00E50FD4">
      <w:pPr>
        <w:rPr>
          <w:rFonts w:ascii="Arial Nova" w:eastAsia="Arial Nova" w:hAnsi="Arial Nova" w:cs="Arial Nova"/>
          <w:i/>
          <w:iCs/>
          <w:color w:val="000000" w:themeColor="text1"/>
        </w:rPr>
      </w:pPr>
      <w:r w:rsidRPr="00DA47E1">
        <w:rPr>
          <w:rFonts w:ascii="Arial Nova" w:eastAsia="Arial Nova" w:hAnsi="Arial Nova" w:cs="Arial Nova"/>
          <w:i/>
          <w:iCs/>
          <w:color w:val="000000" w:themeColor="text1"/>
        </w:rPr>
        <w:t>Using one of the highlighted models of reflection, reflect on what you have learned about yourself</w:t>
      </w:r>
      <w:r w:rsidR="00903517" w:rsidRPr="00DA47E1">
        <w:rPr>
          <w:rFonts w:ascii="Arial Nova" w:eastAsia="Arial Nova" w:hAnsi="Arial Nova" w:cs="Arial Nova"/>
          <w:i/>
          <w:iCs/>
          <w:color w:val="000000" w:themeColor="text1"/>
        </w:rPr>
        <w:t xml:space="preserve"> during this module </w:t>
      </w:r>
      <w:r w:rsidRPr="00DA47E1">
        <w:rPr>
          <w:rFonts w:ascii="Arial Nova" w:eastAsia="Arial Nova" w:hAnsi="Arial Nova" w:cs="Arial Nova"/>
          <w:i/>
          <w:iCs/>
          <w:color w:val="000000" w:themeColor="text1"/>
        </w:rPr>
        <w:t>,</w:t>
      </w:r>
      <w:r w:rsidR="00903517" w:rsidRPr="00DA47E1">
        <w:rPr>
          <w:rFonts w:ascii="Arial Nova" w:eastAsia="Arial Nova" w:hAnsi="Arial Nova" w:cs="Arial Nova"/>
          <w:i/>
          <w:iCs/>
          <w:color w:val="000000" w:themeColor="text1"/>
        </w:rPr>
        <w:t>as well as</w:t>
      </w:r>
      <w:r w:rsidRPr="00DA47E1">
        <w:rPr>
          <w:rFonts w:ascii="Arial Nova" w:eastAsia="Arial Nova" w:hAnsi="Arial Nova" w:cs="Arial Nova"/>
          <w:i/>
          <w:iCs/>
          <w:color w:val="000000" w:themeColor="text1"/>
        </w:rPr>
        <w:t xml:space="preserve"> the knowledge you have gaine</w:t>
      </w:r>
      <w:r w:rsidR="00903517" w:rsidRPr="00DA47E1">
        <w:rPr>
          <w:rFonts w:ascii="Arial Nova" w:eastAsia="Arial Nova" w:hAnsi="Arial Nova" w:cs="Arial Nova"/>
          <w:i/>
          <w:iCs/>
          <w:color w:val="000000" w:themeColor="text1"/>
        </w:rPr>
        <w:t>d,</w:t>
      </w:r>
      <w:r w:rsidRPr="00DA47E1">
        <w:rPr>
          <w:rFonts w:ascii="Arial Nova" w:eastAsia="Arial Nova" w:hAnsi="Arial Nova" w:cs="Arial Nova"/>
          <w:i/>
          <w:iCs/>
          <w:color w:val="000000" w:themeColor="text1"/>
        </w:rPr>
        <w:t xml:space="preserve"> and explain  how this </w:t>
      </w:r>
      <w:r w:rsidR="00903517" w:rsidRPr="00DA47E1">
        <w:rPr>
          <w:rFonts w:ascii="Arial Nova" w:eastAsia="Arial Nova" w:hAnsi="Arial Nova" w:cs="Arial Nova"/>
          <w:i/>
          <w:iCs/>
          <w:color w:val="000000" w:themeColor="text1"/>
        </w:rPr>
        <w:t>has developed your skills and informed your future practice (250 words- you must reference the model you use)</w:t>
      </w:r>
    </w:p>
    <w:p w14:paraId="665B486A" w14:textId="77777777" w:rsidR="00741019" w:rsidRDefault="00E02AC6" w:rsidP="00E50FD4">
      <w:pPr>
        <w:pStyle w:val="NormalWeb"/>
        <w:spacing w:line="360" w:lineRule="auto"/>
        <w:jc w:val="both"/>
        <w:rPr>
          <w:rFonts w:ascii="Arial" w:hAnsi="Arial" w:cs="Arial"/>
          <w:sz w:val="22"/>
          <w:szCs w:val="22"/>
        </w:rPr>
      </w:pPr>
      <w:r>
        <w:br/>
      </w:r>
      <w:r w:rsidR="00751FC1" w:rsidRPr="00E50FD4">
        <w:rPr>
          <w:rFonts w:ascii="Arial" w:hAnsi="Arial" w:cs="Arial"/>
          <w:sz w:val="22"/>
          <w:szCs w:val="22"/>
        </w:rPr>
        <w:t xml:space="preserve">Using Gibbs’ Reflective Cycle (1988), in this reflection, I explored a learning experience from </w:t>
      </w:r>
      <w:r w:rsidR="00130D38" w:rsidRPr="00741019">
        <w:rPr>
          <w:rStyle w:val="Emphasis"/>
          <w:rFonts w:ascii="Arial" w:eastAsiaTheme="majorEastAsia" w:hAnsi="Arial" w:cs="Arial"/>
          <w:i w:val="0"/>
          <w:iCs w:val="0"/>
          <w:sz w:val="22"/>
          <w:szCs w:val="22"/>
        </w:rPr>
        <w:t>Building my Personal Brand</w:t>
      </w:r>
      <w:r w:rsidR="00130D38" w:rsidRPr="00E50FD4">
        <w:rPr>
          <w:rFonts w:ascii="Arial" w:hAnsi="Arial" w:cs="Arial"/>
          <w:b/>
          <w:bCs/>
          <w:i/>
          <w:iCs/>
          <w:sz w:val="22"/>
          <w:szCs w:val="22"/>
        </w:rPr>
        <w:t xml:space="preserve"> </w:t>
      </w:r>
      <w:r w:rsidR="00130D38" w:rsidRPr="00E50FD4">
        <w:rPr>
          <w:rFonts w:ascii="Arial" w:hAnsi="Arial" w:cs="Arial"/>
          <w:sz w:val="22"/>
          <w:szCs w:val="22"/>
        </w:rPr>
        <w:t>module</w:t>
      </w:r>
      <w:r w:rsidR="00751FC1" w:rsidRPr="00E50FD4">
        <w:rPr>
          <w:rFonts w:ascii="Arial" w:hAnsi="Arial" w:cs="Arial"/>
          <w:sz w:val="22"/>
          <w:szCs w:val="22"/>
        </w:rPr>
        <w:t xml:space="preserve"> . </w:t>
      </w:r>
      <w:r w:rsidRPr="00E50FD4">
        <w:rPr>
          <w:rFonts w:ascii="Arial" w:hAnsi="Arial" w:cs="Arial"/>
          <w:sz w:val="22"/>
          <w:szCs w:val="22"/>
        </w:rPr>
        <w:t>During the</w:t>
      </w:r>
      <w:r w:rsidRPr="00E50FD4">
        <w:rPr>
          <w:rFonts w:ascii="Arial" w:hAnsi="Arial" w:cs="Arial"/>
          <w:b/>
          <w:bCs/>
          <w:i/>
          <w:iCs/>
          <w:sz w:val="22"/>
          <w:szCs w:val="22"/>
        </w:rPr>
        <w:t xml:space="preserve"> </w:t>
      </w:r>
      <w:r w:rsidRPr="00E50FD4">
        <w:rPr>
          <w:rFonts w:ascii="Arial" w:hAnsi="Arial" w:cs="Arial"/>
          <w:sz w:val="22"/>
          <w:szCs w:val="22"/>
        </w:rPr>
        <w:t>module, I developed my professional portfolio and identified my unique value plan. Initially, I struggled with how to present myself authentically while maintaining a professional image.</w:t>
      </w:r>
    </w:p>
    <w:p w14:paraId="6181838D" w14:textId="75520373" w:rsidR="00E02AC6" w:rsidRPr="00E50FD4" w:rsidRDefault="00E02AC6" w:rsidP="00E50FD4">
      <w:pPr>
        <w:pStyle w:val="NormalWeb"/>
        <w:spacing w:line="360" w:lineRule="auto"/>
        <w:jc w:val="both"/>
        <w:rPr>
          <w:rFonts w:ascii="Arial" w:hAnsi="Arial" w:cs="Arial"/>
          <w:sz w:val="22"/>
          <w:szCs w:val="22"/>
        </w:rPr>
      </w:pPr>
      <w:r w:rsidRPr="00E50FD4">
        <w:rPr>
          <w:rFonts w:ascii="Arial" w:hAnsi="Arial" w:cs="Arial"/>
          <w:sz w:val="22"/>
          <w:szCs w:val="22"/>
        </w:rPr>
        <w:br/>
        <w:t>At first, I felt anxious and self-critical because I found it difficult to recognise and articulate my strengths and achievements. However, as the module progressed, I became more confident and motivated through reflective exercises and constructive peer feedback.</w:t>
      </w:r>
    </w:p>
    <w:p w14:paraId="40A09BE1" w14:textId="6D7CC1BB" w:rsidR="00E02AC6" w:rsidRPr="00E50FD4" w:rsidRDefault="00E02AC6" w:rsidP="00E50FD4">
      <w:pPr>
        <w:pStyle w:val="NormalWeb"/>
        <w:spacing w:line="360" w:lineRule="auto"/>
        <w:jc w:val="both"/>
        <w:rPr>
          <w:rFonts w:ascii="Arial" w:hAnsi="Arial" w:cs="Arial"/>
          <w:sz w:val="22"/>
          <w:szCs w:val="22"/>
        </w:rPr>
      </w:pPr>
      <w:r w:rsidRPr="00E50FD4">
        <w:rPr>
          <w:rFonts w:ascii="Arial" w:hAnsi="Arial" w:cs="Arial"/>
          <w:sz w:val="22"/>
          <w:szCs w:val="22"/>
        </w:rPr>
        <w:br/>
        <w:t xml:space="preserve">A positive aspect of this experience was successfully identifying my core values and professional goals, which allowed me to create a clear and consistent message across my CV, LinkedIn profile, and personal statement. </w:t>
      </w:r>
      <w:r w:rsidR="00614CB6" w:rsidRPr="00E50FD4">
        <w:rPr>
          <w:rFonts w:ascii="Arial" w:hAnsi="Arial" w:cs="Arial"/>
          <w:sz w:val="22"/>
          <w:szCs w:val="22"/>
        </w:rPr>
        <w:t>On the other hand</w:t>
      </w:r>
      <w:r w:rsidRPr="00E50FD4">
        <w:rPr>
          <w:rFonts w:ascii="Arial" w:hAnsi="Arial" w:cs="Arial"/>
          <w:sz w:val="22"/>
          <w:szCs w:val="22"/>
        </w:rPr>
        <w:t>, I could have improved my work by seeking more external feedback to enhance the quality of my online presence.</w:t>
      </w:r>
    </w:p>
    <w:p w14:paraId="6C88D08A" w14:textId="67D9BADA" w:rsidR="00E02AC6" w:rsidRPr="00E50FD4" w:rsidRDefault="00E02AC6" w:rsidP="00E50FD4">
      <w:pPr>
        <w:pStyle w:val="NormalWeb"/>
        <w:spacing w:line="360" w:lineRule="auto"/>
        <w:jc w:val="both"/>
        <w:rPr>
          <w:rFonts w:ascii="Arial" w:hAnsi="Arial" w:cs="Arial"/>
          <w:sz w:val="22"/>
          <w:szCs w:val="22"/>
        </w:rPr>
      </w:pPr>
      <w:r w:rsidRPr="00E50FD4">
        <w:rPr>
          <w:rFonts w:ascii="Arial" w:hAnsi="Arial" w:cs="Arial"/>
          <w:sz w:val="22"/>
          <w:szCs w:val="22"/>
        </w:rPr>
        <w:br/>
        <w:t>This experience highlighted the importance of self-awareness and strategic communication in personal branding. I realised that building a personal brand is not about self-promotion, but about authentically aligning my skills, values, and goals with professional opportunities. It also emphasised the need to stay adaptable and continuously update my skills in a changing job market (</w:t>
      </w:r>
      <w:proofErr w:type="spellStart"/>
      <w:r w:rsidRPr="00E50FD4">
        <w:rPr>
          <w:rFonts w:ascii="Arial" w:hAnsi="Arial" w:cs="Arial"/>
          <w:sz w:val="22"/>
          <w:szCs w:val="22"/>
        </w:rPr>
        <w:t>Gorbatov</w:t>
      </w:r>
      <w:proofErr w:type="spellEnd"/>
      <w:r w:rsidRPr="00E50FD4">
        <w:rPr>
          <w:rFonts w:ascii="Arial" w:hAnsi="Arial" w:cs="Arial"/>
          <w:sz w:val="22"/>
          <w:szCs w:val="22"/>
        </w:rPr>
        <w:t xml:space="preserve">, </w:t>
      </w:r>
      <w:proofErr w:type="spellStart"/>
      <w:r w:rsidRPr="00E50FD4">
        <w:rPr>
          <w:rFonts w:ascii="Arial" w:hAnsi="Arial" w:cs="Arial"/>
          <w:sz w:val="22"/>
          <w:szCs w:val="22"/>
        </w:rPr>
        <w:t>Khapova</w:t>
      </w:r>
      <w:proofErr w:type="spellEnd"/>
      <w:r w:rsidRPr="00E50FD4">
        <w:rPr>
          <w:rFonts w:ascii="Arial" w:hAnsi="Arial" w:cs="Arial"/>
          <w:sz w:val="22"/>
          <w:szCs w:val="22"/>
        </w:rPr>
        <w:t xml:space="preserve"> and </w:t>
      </w:r>
      <w:proofErr w:type="spellStart"/>
      <w:r w:rsidRPr="00E50FD4">
        <w:rPr>
          <w:rFonts w:ascii="Arial" w:hAnsi="Arial" w:cs="Arial"/>
          <w:sz w:val="22"/>
          <w:szCs w:val="22"/>
        </w:rPr>
        <w:t>Lysova</w:t>
      </w:r>
      <w:proofErr w:type="spellEnd"/>
      <w:r w:rsidRPr="00E50FD4">
        <w:rPr>
          <w:rFonts w:ascii="Arial" w:hAnsi="Arial" w:cs="Arial"/>
          <w:sz w:val="22"/>
          <w:szCs w:val="22"/>
        </w:rPr>
        <w:t>, 2019).</w:t>
      </w:r>
    </w:p>
    <w:p w14:paraId="57B53B1D" w14:textId="34074940" w:rsidR="00E02AC6" w:rsidRPr="00E50FD4" w:rsidRDefault="00E02AC6" w:rsidP="00E50FD4">
      <w:pPr>
        <w:pStyle w:val="NormalWeb"/>
        <w:spacing w:line="360" w:lineRule="auto"/>
        <w:jc w:val="both"/>
        <w:rPr>
          <w:rFonts w:ascii="Arial" w:hAnsi="Arial" w:cs="Arial"/>
          <w:sz w:val="22"/>
          <w:szCs w:val="22"/>
        </w:rPr>
      </w:pPr>
      <w:r w:rsidRPr="00E50FD4">
        <w:rPr>
          <w:rFonts w:ascii="Arial" w:hAnsi="Arial" w:cs="Arial"/>
          <w:sz w:val="22"/>
          <w:szCs w:val="22"/>
        </w:rPr>
        <w:br/>
        <w:t>Looking back, I could have spent more time gathering feedback from mentors and professionals to further refine my brand and online identity.</w:t>
      </w:r>
    </w:p>
    <w:p w14:paraId="5EA9A079" w14:textId="66FDBAF8" w:rsidR="00E02AC6" w:rsidRPr="00E50FD4" w:rsidRDefault="00E02AC6" w:rsidP="00E50FD4">
      <w:pPr>
        <w:pStyle w:val="NormalWeb"/>
        <w:spacing w:line="360" w:lineRule="auto"/>
        <w:jc w:val="both"/>
        <w:rPr>
          <w:rFonts w:ascii="Arial" w:hAnsi="Arial" w:cs="Arial"/>
          <w:sz w:val="22"/>
          <w:szCs w:val="22"/>
        </w:rPr>
      </w:pPr>
      <w:r w:rsidRPr="00E50FD4">
        <w:rPr>
          <w:rFonts w:ascii="Arial" w:hAnsi="Arial" w:cs="Arial"/>
          <w:sz w:val="22"/>
          <w:szCs w:val="22"/>
        </w:rPr>
        <w:lastRenderedPageBreak/>
        <w:br/>
        <w:t>In the future, I will continue developing my personal brand by networking, seeking mentorship, and maintaining a strong online presence. I will also regularly review my goals to ensure my brand reflects my evolving professional ambitions.</w:t>
      </w:r>
    </w:p>
    <w:p w14:paraId="4E85BD1E" w14:textId="77777777" w:rsidR="00E02AC6" w:rsidRDefault="00E02AC6" w:rsidP="00632F8B">
      <w:pPr>
        <w:rPr>
          <w:rFonts w:ascii="Arial Nova" w:eastAsia="Arial Nova" w:hAnsi="Arial Nova" w:cs="Arial Nova"/>
          <w:i/>
          <w:iCs/>
          <w:color w:val="000000" w:themeColor="text1"/>
        </w:rPr>
      </w:pPr>
    </w:p>
    <w:p w14:paraId="6B8BF042" w14:textId="77777777" w:rsidR="00E02AC6" w:rsidRDefault="00E02AC6" w:rsidP="00632F8B">
      <w:pPr>
        <w:rPr>
          <w:rFonts w:ascii="Arial Nova" w:eastAsia="Arial Nova" w:hAnsi="Arial Nova" w:cs="Arial Nova"/>
          <w:i/>
          <w:iCs/>
          <w:color w:val="000000" w:themeColor="text1"/>
        </w:rPr>
      </w:pPr>
    </w:p>
    <w:p w14:paraId="283806E0" w14:textId="77777777" w:rsidR="00E02AC6" w:rsidRDefault="00E02AC6" w:rsidP="00632F8B">
      <w:pPr>
        <w:rPr>
          <w:rFonts w:ascii="Arial Nova" w:eastAsia="Arial Nova" w:hAnsi="Arial Nova" w:cs="Arial Nova"/>
          <w:i/>
          <w:iCs/>
          <w:color w:val="000000" w:themeColor="text1"/>
        </w:rPr>
      </w:pPr>
    </w:p>
    <w:p w14:paraId="4647C6CB" w14:textId="77777777" w:rsidR="00E02AC6" w:rsidRDefault="00E02AC6" w:rsidP="00632F8B">
      <w:pPr>
        <w:rPr>
          <w:rFonts w:ascii="Arial Nova" w:eastAsia="Arial Nova" w:hAnsi="Arial Nova" w:cs="Arial Nova"/>
          <w:i/>
          <w:iCs/>
          <w:color w:val="000000" w:themeColor="text1"/>
        </w:rPr>
      </w:pPr>
    </w:p>
    <w:p w14:paraId="4DA17C25" w14:textId="77777777" w:rsidR="00E02AC6" w:rsidRDefault="00E02AC6" w:rsidP="00632F8B">
      <w:pPr>
        <w:rPr>
          <w:rFonts w:ascii="Arial Nova" w:eastAsia="Arial Nova" w:hAnsi="Arial Nova" w:cs="Arial Nova"/>
          <w:i/>
          <w:iCs/>
          <w:color w:val="000000" w:themeColor="text1"/>
        </w:rPr>
      </w:pPr>
    </w:p>
    <w:p w14:paraId="5B57319F" w14:textId="77777777" w:rsidR="00E02AC6" w:rsidRDefault="00E02AC6" w:rsidP="00632F8B">
      <w:pPr>
        <w:rPr>
          <w:rFonts w:ascii="Arial Nova" w:eastAsia="Arial Nova" w:hAnsi="Arial Nova" w:cs="Arial Nova"/>
          <w:i/>
          <w:iCs/>
          <w:color w:val="000000" w:themeColor="text1"/>
        </w:rPr>
      </w:pPr>
    </w:p>
    <w:p w14:paraId="10766439" w14:textId="77777777" w:rsidR="00E02AC6" w:rsidRDefault="00E02AC6" w:rsidP="00632F8B">
      <w:pPr>
        <w:rPr>
          <w:rFonts w:ascii="Arial Nova" w:eastAsia="Arial Nova" w:hAnsi="Arial Nova" w:cs="Arial Nova"/>
          <w:i/>
          <w:iCs/>
          <w:color w:val="000000" w:themeColor="text1"/>
        </w:rPr>
      </w:pPr>
    </w:p>
    <w:p w14:paraId="090FEF07" w14:textId="77777777" w:rsidR="00E02AC6" w:rsidRDefault="00E02AC6" w:rsidP="00632F8B">
      <w:pPr>
        <w:rPr>
          <w:rFonts w:ascii="Arial Nova" w:eastAsia="Arial Nova" w:hAnsi="Arial Nova" w:cs="Arial Nova"/>
          <w:i/>
          <w:iCs/>
          <w:color w:val="000000" w:themeColor="text1"/>
        </w:rPr>
      </w:pPr>
    </w:p>
    <w:p w14:paraId="2AB8C18B" w14:textId="77777777" w:rsidR="00E02AC6" w:rsidRDefault="00E02AC6" w:rsidP="00632F8B">
      <w:pPr>
        <w:rPr>
          <w:rFonts w:ascii="Arial Nova" w:eastAsia="Arial Nova" w:hAnsi="Arial Nova" w:cs="Arial Nova"/>
          <w:i/>
          <w:iCs/>
          <w:color w:val="000000" w:themeColor="text1"/>
        </w:rPr>
      </w:pPr>
    </w:p>
    <w:p w14:paraId="63E21481" w14:textId="77777777" w:rsidR="00E02AC6" w:rsidRDefault="00E02AC6" w:rsidP="00632F8B">
      <w:pPr>
        <w:rPr>
          <w:rFonts w:ascii="Arial Nova" w:eastAsia="Arial Nova" w:hAnsi="Arial Nova" w:cs="Arial Nova"/>
          <w:i/>
          <w:iCs/>
          <w:color w:val="000000" w:themeColor="text1"/>
        </w:rPr>
      </w:pPr>
    </w:p>
    <w:p w14:paraId="7E48712E" w14:textId="77777777" w:rsidR="00E02AC6" w:rsidRDefault="00E02AC6" w:rsidP="00632F8B">
      <w:pPr>
        <w:rPr>
          <w:rFonts w:ascii="Arial Nova" w:eastAsia="Arial Nova" w:hAnsi="Arial Nova" w:cs="Arial Nova"/>
          <w:i/>
          <w:iCs/>
          <w:color w:val="000000" w:themeColor="text1"/>
        </w:rPr>
      </w:pPr>
    </w:p>
    <w:p w14:paraId="55367F46" w14:textId="77777777" w:rsidR="00E02AC6" w:rsidRDefault="00E02AC6" w:rsidP="00632F8B">
      <w:pPr>
        <w:rPr>
          <w:rFonts w:ascii="Arial Nova" w:eastAsia="Arial Nova" w:hAnsi="Arial Nova" w:cs="Arial Nova"/>
          <w:i/>
          <w:iCs/>
          <w:color w:val="000000" w:themeColor="text1"/>
        </w:rPr>
      </w:pPr>
    </w:p>
    <w:p w14:paraId="4E6196BB" w14:textId="77777777" w:rsidR="00E02AC6" w:rsidRDefault="00E02AC6" w:rsidP="00632F8B">
      <w:pPr>
        <w:rPr>
          <w:rFonts w:ascii="Arial Nova" w:eastAsia="Arial Nova" w:hAnsi="Arial Nova" w:cs="Arial Nova"/>
          <w:i/>
          <w:iCs/>
          <w:color w:val="000000" w:themeColor="text1"/>
        </w:rPr>
      </w:pPr>
    </w:p>
    <w:p w14:paraId="08833D3D" w14:textId="77777777" w:rsidR="00E02AC6" w:rsidRDefault="00E02AC6" w:rsidP="00632F8B">
      <w:pPr>
        <w:rPr>
          <w:rFonts w:ascii="Arial Nova" w:eastAsia="Arial Nova" w:hAnsi="Arial Nova" w:cs="Arial Nova"/>
          <w:i/>
          <w:iCs/>
          <w:color w:val="000000" w:themeColor="text1"/>
        </w:rPr>
      </w:pPr>
    </w:p>
    <w:p w14:paraId="44D8ECFC" w14:textId="77777777" w:rsidR="00E02AC6" w:rsidRDefault="00E02AC6" w:rsidP="00632F8B">
      <w:pPr>
        <w:rPr>
          <w:rFonts w:ascii="Arial Nova" w:eastAsia="Arial Nova" w:hAnsi="Arial Nova" w:cs="Arial Nova"/>
          <w:i/>
          <w:iCs/>
          <w:color w:val="000000" w:themeColor="text1"/>
        </w:rPr>
      </w:pPr>
    </w:p>
    <w:p w14:paraId="66FFA9F4" w14:textId="77777777" w:rsidR="00606718" w:rsidRDefault="00606718" w:rsidP="00632F8B">
      <w:pPr>
        <w:rPr>
          <w:rFonts w:ascii="Arial Nova" w:eastAsia="Arial Nova" w:hAnsi="Arial Nova" w:cs="Arial Nova"/>
          <w:i/>
          <w:iCs/>
          <w:color w:val="000000" w:themeColor="text1"/>
        </w:rPr>
      </w:pPr>
    </w:p>
    <w:p w14:paraId="2F9B8E55" w14:textId="55218A18" w:rsidR="00AE177C" w:rsidRDefault="00606718" w:rsidP="00E50FD4">
      <w:pPr>
        <w:rPr>
          <w:rFonts w:ascii="Arial Nova" w:eastAsia="Arial Nova" w:hAnsi="Arial Nova" w:cs="Arial Nova"/>
          <w:color w:val="000000" w:themeColor="text1"/>
          <w:sz w:val="48"/>
          <w:szCs w:val="48"/>
        </w:rPr>
      </w:pPr>
      <w:r>
        <w:rPr>
          <w:rFonts w:asciiTheme="minorBidi" w:hAnsiTheme="minorBidi"/>
        </w:rPr>
        <w:br/>
      </w:r>
    </w:p>
    <w:p w14:paraId="334E701B" w14:textId="77777777" w:rsidR="00741019" w:rsidRDefault="00741019" w:rsidP="00EC5D5F">
      <w:pPr>
        <w:rPr>
          <w:rFonts w:ascii="Arial Nova" w:eastAsia="Arial Nova" w:hAnsi="Arial Nova" w:cs="Arial Nova"/>
          <w:color w:val="000000" w:themeColor="text1"/>
          <w:sz w:val="48"/>
          <w:szCs w:val="48"/>
        </w:rPr>
      </w:pPr>
    </w:p>
    <w:p w14:paraId="34280BFE" w14:textId="77777777" w:rsidR="00741019" w:rsidRDefault="00741019" w:rsidP="00EC5D5F">
      <w:pPr>
        <w:rPr>
          <w:rFonts w:ascii="Arial Nova" w:eastAsia="Arial Nova" w:hAnsi="Arial Nova" w:cs="Arial Nova"/>
          <w:color w:val="000000" w:themeColor="text1"/>
          <w:sz w:val="48"/>
          <w:szCs w:val="48"/>
        </w:rPr>
      </w:pPr>
    </w:p>
    <w:p w14:paraId="2FB6B2E0" w14:textId="632F99B1" w:rsidR="00EC5D5F" w:rsidRPr="00EC5D5F" w:rsidRDefault="00507335" w:rsidP="00EC5D5F">
      <w:pPr>
        <w:rPr>
          <w:rFonts w:ascii="Arial Nova" w:eastAsia="Arial Nova" w:hAnsi="Arial Nova" w:cs="Arial Nova"/>
          <w:color w:val="000000" w:themeColor="text1"/>
          <w:sz w:val="48"/>
          <w:szCs w:val="48"/>
        </w:rPr>
      </w:pPr>
      <w:r>
        <w:rPr>
          <w:rFonts w:ascii="Arial Nova" w:eastAsia="Arial Nova" w:hAnsi="Arial Nova" w:cs="Arial Nova"/>
          <w:color w:val="000000" w:themeColor="text1"/>
          <w:sz w:val="48"/>
          <w:szCs w:val="48"/>
        </w:rPr>
        <w:lastRenderedPageBreak/>
        <w:t xml:space="preserve"> </w:t>
      </w:r>
      <w:r w:rsidR="3EA1690F" w:rsidRPr="00DA47E1">
        <w:rPr>
          <w:rFonts w:ascii="Arial Nova" w:eastAsia="Arial Nova" w:hAnsi="Arial Nova" w:cs="Arial Nova"/>
          <w:color w:val="000000" w:themeColor="text1"/>
          <w:sz w:val="48"/>
          <w:szCs w:val="48"/>
        </w:rPr>
        <w:t>Reference List</w:t>
      </w:r>
    </w:p>
    <w:p w14:paraId="0EF8F8E5" w14:textId="77777777" w:rsidR="00EC5D5F" w:rsidRPr="003669D2" w:rsidRDefault="00EC5D5F" w:rsidP="003669D2">
      <w:pPr>
        <w:spacing w:line="360" w:lineRule="auto"/>
        <w:jc w:val="both"/>
        <w:rPr>
          <w:rFonts w:ascii="Arial" w:hAnsi="Arial" w:cs="Arial"/>
          <w:sz w:val="22"/>
          <w:szCs w:val="22"/>
          <w:lang w:val="en-US"/>
        </w:rPr>
      </w:pPr>
    </w:p>
    <w:p w14:paraId="74A0137E" w14:textId="2ECF9A72" w:rsidR="00507335" w:rsidRPr="008E3BBB" w:rsidRDefault="00507335" w:rsidP="008E3BBB">
      <w:pPr>
        <w:pStyle w:val="ListParagraph"/>
        <w:numPr>
          <w:ilvl w:val="0"/>
          <w:numId w:val="10"/>
        </w:numPr>
        <w:spacing w:line="360" w:lineRule="auto"/>
        <w:jc w:val="both"/>
        <w:rPr>
          <w:rFonts w:ascii="Arial" w:hAnsi="Arial" w:cs="Arial"/>
          <w:sz w:val="22"/>
          <w:szCs w:val="22"/>
          <w:lang w:eastAsia="en-GB"/>
        </w:rPr>
      </w:pPr>
      <w:r w:rsidRPr="008E3BBB">
        <w:rPr>
          <w:rFonts w:ascii="Arial" w:hAnsi="Arial" w:cs="Arial"/>
          <w:sz w:val="22"/>
          <w:szCs w:val="22"/>
          <w:lang w:eastAsia="en-GB"/>
        </w:rPr>
        <w:t xml:space="preserve">APM (2025) What Is a Gantt chart? | APM, Apm.org.uk. Association for Project Management. Available at: </w:t>
      </w:r>
      <w:hyperlink r:id="rId18" w:history="1">
        <w:r w:rsidRPr="008E3BBB">
          <w:rPr>
            <w:rStyle w:val="Hyperlink"/>
            <w:rFonts w:ascii="Arial" w:hAnsi="Arial" w:cs="Arial"/>
            <w:color w:val="auto"/>
            <w:sz w:val="22"/>
            <w:szCs w:val="22"/>
            <w:u w:val="none"/>
            <w:lang w:eastAsia="en-GB"/>
          </w:rPr>
          <w:t>https://www.apm.org.uk/resources/find-a-resource/gantt-chart/</w:t>
        </w:r>
      </w:hyperlink>
      <w:r w:rsidRPr="008E3BBB">
        <w:rPr>
          <w:rFonts w:ascii="Arial" w:hAnsi="Arial" w:cs="Arial"/>
          <w:sz w:val="22"/>
          <w:szCs w:val="22"/>
          <w:lang w:eastAsia="en-GB"/>
        </w:rPr>
        <w:t>.</w:t>
      </w:r>
    </w:p>
    <w:p w14:paraId="3A78EC32" w14:textId="77777777" w:rsidR="00507335" w:rsidRPr="008E3BBB" w:rsidRDefault="00507335" w:rsidP="008E3BBB">
      <w:pPr>
        <w:pStyle w:val="ListParagraph"/>
        <w:spacing w:line="360" w:lineRule="auto"/>
        <w:jc w:val="both"/>
        <w:rPr>
          <w:rFonts w:ascii="Arial" w:hAnsi="Arial" w:cs="Arial"/>
          <w:sz w:val="22"/>
          <w:szCs w:val="22"/>
          <w:lang w:eastAsia="en-GB"/>
        </w:rPr>
      </w:pPr>
    </w:p>
    <w:p w14:paraId="0071218B" w14:textId="7486DB83" w:rsidR="00EC5D5F" w:rsidRPr="008E3BBB" w:rsidRDefault="00EC5D5F" w:rsidP="008E3BBB">
      <w:pPr>
        <w:pStyle w:val="ListParagraph"/>
        <w:numPr>
          <w:ilvl w:val="0"/>
          <w:numId w:val="10"/>
        </w:numPr>
        <w:spacing w:line="360" w:lineRule="auto"/>
        <w:jc w:val="both"/>
        <w:rPr>
          <w:rFonts w:ascii="Arial" w:hAnsi="Arial" w:cs="Arial"/>
          <w:sz w:val="22"/>
          <w:szCs w:val="22"/>
        </w:rPr>
      </w:pPr>
      <w:r w:rsidRPr="008E3BBB">
        <w:rPr>
          <w:rFonts w:ascii="Arial" w:hAnsi="Arial" w:cs="Arial"/>
          <w:sz w:val="22"/>
          <w:szCs w:val="22"/>
        </w:rPr>
        <w:t>Appelbaum, U. (2022) </w:t>
      </w:r>
      <w:r w:rsidRPr="008E3BBB">
        <w:rPr>
          <w:rFonts w:ascii="Arial" w:hAnsi="Arial" w:cs="Arial"/>
          <w:i/>
          <w:iCs/>
          <w:sz w:val="22"/>
          <w:szCs w:val="22"/>
        </w:rPr>
        <w:t>The Brand Positioning Workbook</w:t>
      </w:r>
      <w:r w:rsidRPr="008E3BBB">
        <w:rPr>
          <w:rFonts w:ascii="Arial" w:hAnsi="Arial" w:cs="Arial"/>
          <w:sz w:val="22"/>
          <w:szCs w:val="22"/>
        </w:rPr>
        <w:t>.</w:t>
      </w:r>
    </w:p>
    <w:p w14:paraId="31C32597" w14:textId="77777777" w:rsidR="00007770" w:rsidRPr="008E3BBB" w:rsidRDefault="00007770" w:rsidP="008E3BBB">
      <w:pPr>
        <w:spacing w:line="360" w:lineRule="auto"/>
        <w:jc w:val="both"/>
        <w:rPr>
          <w:rFonts w:ascii="Arial" w:hAnsi="Arial" w:cs="Arial"/>
          <w:sz w:val="22"/>
          <w:szCs w:val="22"/>
        </w:rPr>
      </w:pPr>
    </w:p>
    <w:p w14:paraId="0F207564" w14:textId="77777777" w:rsidR="00EC5D5F" w:rsidRPr="008E3BBB" w:rsidRDefault="00EC5D5F" w:rsidP="008E3BBB">
      <w:pPr>
        <w:pStyle w:val="ListParagraph"/>
        <w:numPr>
          <w:ilvl w:val="0"/>
          <w:numId w:val="10"/>
        </w:numPr>
        <w:spacing w:line="360" w:lineRule="auto"/>
        <w:jc w:val="both"/>
        <w:rPr>
          <w:rFonts w:ascii="Arial" w:hAnsi="Arial" w:cs="Arial"/>
          <w:sz w:val="22"/>
          <w:szCs w:val="22"/>
        </w:rPr>
      </w:pPr>
      <w:r w:rsidRPr="008E3BBB">
        <w:rPr>
          <w:rFonts w:ascii="Arial" w:hAnsi="Arial" w:cs="Arial"/>
          <w:sz w:val="22"/>
          <w:szCs w:val="22"/>
        </w:rPr>
        <w:t xml:space="preserve">Britnell, M. (2019) Human: </w:t>
      </w:r>
      <w:r w:rsidRPr="008E3BBB">
        <w:rPr>
          <w:rFonts w:ascii="Arial" w:hAnsi="Arial" w:cs="Arial"/>
          <w:i/>
          <w:iCs/>
          <w:sz w:val="22"/>
          <w:szCs w:val="22"/>
        </w:rPr>
        <w:t>Solving the global workforce crisis in healthcare</w:t>
      </w:r>
      <w:r w:rsidRPr="008E3BBB">
        <w:rPr>
          <w:rFonts w:ascii="Arial" w:hAnsi="Arial" w:cs="Arial"/>
          <w:sz w:val="22"/>
          <w:szCs w:val="22"/>
        </w:rPr>
        <w:t>. Oxford University Press.</w:t>
      </w:r>
    </w:p>
    <w:p w14:paraId="7B341762" w14:textId="77777777" w:rsidR="00007770" w:rsidRPr="008E3BBB" w:rsidRDefault="00007770" w:rsidP="008E3BBB">
      <w:pPr>
        <w:spacing w:line="360" w:lineRule="auto"/>
        <w:jc w:val="both"/>
        <w:rPr>
          <w:rFonts w:ascii="Arial" w:hAnsi="Arial" w:cs="Arial"/>
          <w:sz w:val="22"/>
          <w:szCs w:val="22"/>
        </w:rPr>
      </w:pPr>
    </w:p>
    <w:p w14:paraId="514BC5BE" w14:textId="4A00F0C8" w:rsidR="00007770" w:rsidRPr="008E3BBB" w:rsidRDefault="00EC5D5F" w:rsidP="008E3BBB">
      <w:pPr>
        <w:pStyle w:val="ListParagraph"/>
        <w:numPr>
          <w:ilvl w:val="0"/>
          <w:numId w:val="10"/>
        </w:numPr>
        <w:spacing w:line="360" w:lineRule="auto"/>
        <w:jc w:val="both"/>
        <w:rPr>
          <w:rFonts w:ascii="Arial" w:hAnsi="Arial" w:cs="Arial"/>
          <w:sz w:val="22"/>
          <w:szCs w:val="22"/>
        </w:rPr>
      </w:pPr>
      <w:r w:rsidRPr="008E3BBB">
        <w:rPr>
          <w:rFonts w:ascii="Arial" w:hAnsi="Arial" w:cs="Arial"/>
          <w:sz w:val="22"/>
          <w:szCs w:val="22"/>
        </w:rPr>
        <w:t xml:space="preserve">Care Quality Commission (2023) </w:t>
      </w:r>
      <w:r w:rsidRPr="008E3BBB">
        <w:rPr>
          <w:rFonts w:ascii="Arial" w:hAnsi="Arial" w:cs="Arial"/>
          <w:i/>
          <w:iCs/>
          <w:sz w:val="22"/>
          <w:szCs w:val="22"/>
        </w:rPr>
        <w:t>The state of health care and adult social care in England 2022/23</w:t>
      </w:r>
      <w:r w:rsidRPr="008E3BBB">
        <w:rPr>
          <w:rFonts w:ascii="Arial" w:hAnsi="Arial" w:cs="Arial"/>
          <w:sz w:val="22"/>
          <w:szCs w:val="22"/>
        </w:rPr>
        <w:t>. Available at: https://www.cqc.org.uk (Accessed: 30 September 2025).</w:t>
      </w:r>
    </w:p>
    <w:p w14:paraId="162F804E" w14:textId="77777777" w:rsidR="003B6C3C" w:rsidRPr="008E3BBB" w:rsidRDefault="003B6C3C" w:rsidP="008E3BBB">
      <w:pPr>
        <w:spacing w:line="360" w:lineRule="auto"/>
        <w:jc w:val="both"/>
        <w:rPr>
          <w:rFonts w:ascii="Arial" w:hAnsi="Arial" w:cs="Arial"/>
          <w:sz w:val="22"/>
          <w:szCs w:val="22"/>
          <w:lang w:eastAsia="en-GB"/>
        </w:rPr>
      </w:pPr>
    </w:p>
    <w:p w14:paraId="6344E8E0" w14:textId="393AFFE1" w:rsidR="00007770" w:rsidRPr="008E3BBB" w:rsidRDefault="00EC5D5F" w:rsidP="008E3BBB">
      <w:pPr>
        <w:pStyle w:val="ListParagraph"/>
        <w:numPr>
          <w:ilvl w:val="0"/>
          <w:numId w:val="10"/>
        </w:numPr>
        <w:spacing w:line="360" w:lineRule="auto"/>
        <w:jc w:val="both"/>
        <w:rPr>
          <w:rFonts w:ascii="Arial" w:hAnsi="Arial" w:cs="Arial"/>
          <w:sz w:val="22"/>
          <w:szCs w:val="22"/>
        </w:rPr>
      </w:pPr>
      <w:r w:rsidRPr="008E3BBB">
        <w:rPr>
          <w:rFonts w:ascii="Arial" w:hAnsi="Arial" w:cs="Arial"/>
          <w:sz w:val="22"/>
          <w:szCs w:val="22"/>
        </w:rPr>
        <w:t>Dubos, R. (2017) Social Capital. Routledge.</w:t>
      </w:r>
    </w:p>
    <w:p w14:paraId="2FB0A5E0" w14:textId="77777777" w:rsidR="00507335" w:rsidRPr="008E3BBB" w:rsidRDefault="00507335" w:rsidP="008E3BBB">
      <w:pPr>
        <w:pStyle w:val="ListParagraph"/>
        <w:spacing w:line="360" w:lineRule="auto"/>
        <w:jc w:val="both"/>
        <w:rPr>
          <w:rFonts w:ascii="Arial" w:hAnsi="Arial" w:cs="Arial"/>
          <w:sz w:val="22"/>
          <w:szCs w:val="22"/>
        </w:rPr>
      </w:pPr>
    </w:p>
    <w:p w14:paraId="23488204" w14:textId="77777777" w:rsidR="00507335" w:rsidRPr="008E3BBB" w:rsidRDefault="00507335" w:rsidP="008E3BBB">
      <w:pPr>
        <w:pStyle w:val="ListParagraph"/>
        <w:spacing w:line="360" w:lineRule="auto"/>
        <w:jc w:val="both"/>
        <w:rPr>
          <w:rFonts w:ascii="Arial" w:hAnsi="Arial" w:cs="Arial"/>
          <w:sz w:val="22"/>
          <w:szCs w:val="22"/>
        </w:rPr>
      </w:pPr>
    </w:p>
    <w:p w14:paraId="22A56E8D" w14:textId="77777777" w:rsidR="00EC5D5F" w:rsidRPr="008E3BBB" w:rsidRDefault="00EC5D5F" w:rsidP="008E3BBB">
      <w:pPr>
        <w:pStyle w:val="ListParagraph"/>
        <w:numPr>
          <w:ilvl w:val="0"/>
          <w:numId w:val="10"/>
        </w:numPr>
        <w:spacing w:line="360" w:lineRule="auto"/>
        <w:jc w:val="both"/>
        <w:rPr>
          <w:rFonts w:ascii="Arial" w:hAnsi="Arial" w:cs="Arial"/>
          <w:sz w:val="22"/>
          <w:szCs w:val="22"/>
          <w:lang w:val="en-US"/>
        </w:rPr>
      </w:pPr>
      <w:r w:rsidRPr="008E3BBB">
        <w:rPr>
          <w:rFonts w:ascii="Arial" w:hAnsi="Arial" w:cs="Arial"/>
          <w:sz w:val="22"/>
          <w:szCs w:val="22"/>
        </w:rPr>
        <w:t>England, N. (2024) NHS England» NHS Workforce Race Equality Standard 2024 data analysis report for NHS trusts, England.nhs.uk. Available at: https://www.england.nhs.uk/long-read/nhs-workforce-race-equality-sta (Accessed: 14 September 2025).</w:t>
      </w:r>
    </w:p>
    <w:p w14:paraId="12767258" w14:textId="77777777" w:rsidR="003B6C3C" w:rsidRPr="008E3BBB" w:rsidRDefault="003B6C3C" w:rsidP="008E3BBB">
      <w:pPr>
        <w:spacing w:line="360" w:lineRule="auto"/>
        <w:jc w:val="both"/>
        <w:rPr>
          <w:rFonts w:ascii="Arial" w:hAnsi="Arial" w:cs="Arial"/>
          <w:sz w:val="22"/>
          <w:szCs w:val="22"/>
        </w:rPr>
      </w:pPr>
    </w:p>
    <w:p w14:paraId="4E3513FC" w14:textId="168A100E" w:rsidR="003B6C3C" w:rsidRPr="008E3BBB" w:rsidRDefault="00EC5D5F" w:rsidP="008E3BBB">
      <w:pPr>
        <w:pStyle w:val="ListParagraph"/>
        <w:numPr>
          <w:ilvl w:val="0"/>
          <w:numId w:val="10"/>
        </w:numPr>
        <w:spacing w:line="360" w:lineRule="auto"/>
        <w:jc w:val="both"/>
        <w:rPr>
          <w:rFonts w:ascii="Arial" w:hAnsi="Arial" w:cs="Arial"/>
          <w:sz w:val="22"/>
          <w:szCs w:val="22"/>
        </w:rPr>
      </w:pPr>
      <w:r w:rsidRPr="008E3BBB">
        <w:rPr>
          <w:rFonts w:ascii="Arial" w:hAnsi="Arial" w:cs="Arial"/>
          <w:sz w:val="22"/>
          <w:szCs w:val="22"/>
        </w:rPr>
        <w:t xml:space="preserve">Fine, L.G. (2010) The SWOT analysis </w:t>
      </w:r>
      <w:r w:rsidRPr="008E3BBB">
        <w:rPr>
          <w:rFonts w:ascii="Arial" w:hAnsi="Arial" w:cs="Arial"/>
          <w:i/>
          <w:iCs/>
          <w:sz w:val="22"/>
          <w:szCs w:val="22"/>
        </w:rPr>
        <w:t>: using your strength to overcome weaknesses, using opportunities to overcome threats.</w:t>
      </w:r>
      <w:r w:rsidRPr="008E3BBB">
        <w:rPr>
          <w:rFonts w:ascii="Arial" w:hAnsi="Arial" w:cs="Arial"/>
          <w:sz w:val="22"/>
          <w:szCs w:val="22"/>
        </w:rPr>
        <w:t xml:space="preserve"> Kick It.</w:t>
      </w:r>
    </w:p>
    <w:p w14:paraId="60275B79" w14:textId="77777777" w:rsidR="002E30B3" w:rsidRPr="008E3BBB" w:rsidRDefault="002E30B3" w:rsidP="008E3BBB">
      <w:pPr>
        <w:pStyle w:val="ListParagraph"/>
        <w:spacing w:line="360" w:lineRule="auto"/>
        <w:jc w:val="both"/>
        <w:rPr>
          <w:rFonts w:ascii="Arial" w:hAnsi="Arial" w:cs="Arial"/>
          <w:sz w:val="22"/>
          <w:szCs w:val="22"/>
        </w:rPr>
      </w:pPr>
    </w:p>
    <w:p w14:paraId="31771831" w14:textId="589705B4" w:rsidR="003B6C3C" w:rsidRPr="008E3BBB" w:rsidRDefault="002E30B3" w:rsidP="008E3BBB">
      <w:pPr>
        <w:pStyle w:val="ListParagraph"/>
        <w:numPr>
          <w:ilvl w:val="0"/>
          <w:numId w:val="10"/>
        </w:numPr>
        <w:spacing w:line="360" w:lineRule="auto"/>
        <w:jc w:val="both"/>
        <w:rPr>
          <w:rFonts w:ascii="Arial" w:hAnsi="Arial" w:cs="Arial"/>
          <w:sz w:val="22"/>
          <w:szCs w:val="22"/>
        </w:rPr>
      </w:pPr>
      <w:r w:rsidRPr="008E3BBB">
        <w:rPr>
          <w:rFonts w:ascii="Arial" w:hAnsi="Arial" w:cs="Arial"/>
          <w:sz w:val="22"/>
          <w:szCs w:val="22"/>
        </w:rPr>
        <w:t xml:space="preserve">Gibbs, G. (1988) </w:t>
      </w:r>
      <w:r w:rsidRPr="008E3BBB">
        <w:rPr>
          <w:rStyle w:val="Emphasis"/>
          <w:rFonts w:ascii="Arial" w:hAnsi="Arial" w:cs="Arial"/>
          <w:sz w:val="22"/>
          <w:szCs w:val="22"/>
        </w:rPr>
        <w:t>Learning by Doing: A Guide to Teaching and Learning Methods.</w:t>
      </w:r>
      <w:r w:rsidRPr="008E3BBB">
        <w:rPr>
          <w:rFonts w:ascii="Arial" w:hAnsi="Arial" w:cs="Arial"/>
          <w:sz w:val="22"/>
          <w:szCs w:val="22"/>
        </w:rPr>
        <w:t xml:space="preserve"> Oxford: Oxford Polytechnic.</w:t>
      </w:r>
      <w:r w:rsidRPr="008E3BBB">
        <w:rPr>
          <w:rFonts w:ascii="Arial" w:hAnsi="Arial" w:cs="Arial"/>
          <w:sz w:val="22"/>
          <w:szCs w:val="22"/>
        </w:rPr>
        <w:br/>
      </w:r>
    </w:p>
    <w:p w14:paraId="20C40EEC" w14:textId="77777777" w:rsidR="00CD27CB" w:rsidRPr="008E3BBB" w:rsidRDefault="00EC5D5F" w:rsidP="008E3BBB">
      <w:pPr>
        <w:pStyle w:val="ListParagraph"/>
        <w:numPr>
          <w:ilvl w:val="0"/>
          <w:numId w:val="10"/>
        </w:numPr>
        <w:spacing w:line="360" w:lineRule="auto"/>
        <w:jc w:val="both"/>
        <w:rPr>
          <w:rFonts w:ascii="Arial" w:hAnsi="Arial" w:cs="Arial"/>
          <w:sz w:val="22"/>
          <w:szCs w:val="22"/>
        </w:rPr>
      </w:pPr>
      <w:r w:rsidRPr="008E3BBB">
        <w:rPr>
          <w:rFonts w:ascii="Arial" w:hAnsi="Arial" w:cs="Arial"/>
          <w:sz w:val="22"/>
          <w:szCs w:val="22"/>
        </w:rPr>
        <w:lastRenderedPageBreak/>
        <w:t xml:space="preserve">Gino, F., </w:t>
      </w:r>
      <w:proofErr w:type="spellStart"/>
      <w:r w:rsidRPr="008E3BBB">
        <w:rPr>
          <w:rFonts w:ascii="Arial" w:hAnsi="Arial" w:cs="Arial"/>
          <w:sz w:val="22"/>
          <w:szCs w:val="22"/>
        </w:rPr>
        <w:t>Kouchaki</w:t>
      </w:r>
      <w:proofErr w:type="spellEnd"/>
      <w:r w:rsidRPr="008E3BBB">
        <w:rPr>
          <w:rFonts w:ascii="Arial" w:hAnsi="Arial" w:cs="Arial"/>
          <w:sz w:val="22"/>
          <w:szCs w:val="22"/>
        </w:rPr>
        <w:t>, M. and Casciaro, T. (2016</w:t>
      </w:r>
      <w:r w:rsidRPr="008E3BBB">
        <w:rPr>
          <w:rFonts w:ascii="Arial" w:hAnsi="Arial" w:cs="Arial"/>
          <w:i/>
          <w:iCs/>
          <w:sz w:val="22"/>
          <w:szCs w:val="22"/>
        </w:rPr>
        <w:t>). Learn to Love Networking</w:t>
      </w:r>
      <w:r w:rsidRPr="008E3BBB">
        <w:rPr>
          <w:rFonts w:ascii="Arial" w:hAnsi="Arial" w:cs="Arial"/>
          <w:sz w:val="22"/>
          <w:szCs w:val="22"/>
        </w:rPr>
        <w:t xml:space="preserve">. [online] Harvard Business Review. Available at: </w:t>
      </w:r>
      <w:hyperlink r:id="rId19" w:history="1">
        <w:r w:rsidRPr="008E3BBB">
          <w:rPr>
            <w:rStyle w:val="Hyperlink"/>
            <w:rFonts w:ascii="Arial" w:hAnsi="Arial" w:cs="Arial"/>
            <w:color w:val="auto"/>
            <w:sz w:val="22"/>
            <w:szCs w:val="22"/>
            <w:u w:val="none"/>
          </w:rPr>
          <w:t>https://hbr.org/2016/05/learn-to-love-networking</w:t>
        </w:r>
      </w:hyperlink>
      <w:r w:rsidRPr="008E3BBB">
        <w:rPr>
          <w:rFonts w:ascii="Arial" w:hAnsi="Arial" w:cs="Arial"/>
          <w:sz w:val="22"/>
          <w:szCs w:val="22"/>
        </w:rPr>
        <w:t>.</w:t>
      </w:r>
    </w:p>
    <w:p w14:paraId="0B52B1E4" w14:textId="77777777" w:rsidR="00CD27CB" w:rsidRPr="008E3BBB" w:rsidRDefault="00CD27CB" w:rsidP="008E3BBB">
      <w:pPr>
        <w:pStyle w:val="ListParagraph"/>
        <w:spacing w:line="360" w:lineRule="auto"/>
        <w:jc w:val="both"/>
        <w:rPr>
          <w:rFonts w:ascii="Arial" w:hAnsi="Arial" w:cs="Arial"/>
          <w:sz w:val="22"/>
          <w:szCs w:val="22"/>
        </w:rPr>
      </w:pPr>
    </w:p>
    <w:p w14:paraId="14721978" w14:textId="4A2FC7A8" w:rsidR="003B6C3C" w:rsidRPr="008E3BBB" w:rsidRDefault="00D26CE1" w:rsidP="008E3BBB">
      <w:pPr>
        <w:pStyle w:val="ListParagraph"/>
        <w:numPr>
          <w:ilvl w:val="0"/>
          <w:numId w:val="10"/>
        </w:numPr>
        <w:spacing w:line="360" w:lineRule="auto"/>
        <w:jc w:val="both"/>
        <w:rPr>
          <w:rFonts w:ascii="Arial" w:hAnsi="Arial" w:cs="Arial"/>
          <w:sz w:val="22"/>
          <w:szCs w:val="22"/>
        </w:rPr>
      </w:pPr>
      <w:r w:rsidRPr="008E3BBB">
        <w:rPr>
          <w:rFonts w:ascii="Arial" w:hAnsi="Arial" w:cs="Arial"/>
          <w:sz w:val="22"/>
          <w:szCs w:val="22"/>
          <w:lang w:eastAsia="en-GB"/>
        </w:rPr>
        <w:t xml:space="preserve">Gorbatov, S., </w:t>
      </w:r>
      <w:proofErr w:type="spellStart"/>
      <w:r w:rsidRPr="008E3BBB">
        <w:rPr>
          <w:rFonts w:ascii="Arial" w:hAnsi="Arial" w:cs="Arial"/>
          <w:sz w:val="22"/>
          <w:szCs w:val="22"/>
          <w:lang w:eastAsia="en-GB"/>
        </w:rPr>
        <w:t>Khapova</w:t>
      </w:r>
      <w:proofErr w:type="spellEnd"/>
      <w:r w:rsidRPr="008E3BBB">
        <w:rPr>
          <w:rFonts w:ascii="Arial" w:hAnsi="Arial" w:cs="Arial"/>
          <w:sz w:val="22"/>
          <w:szCs w:val="22"/>
          <w:lang w:eastAsia="en-GB"/>
        </w:rPr>
        <w:t xml:space="preserve">, S.N. and </w:t>
      </w:r>
      <w:proofErr w:type="spellStart"/>
      <w:r w:rsidRPr="008E3BBB">
        <w:rPr>
          <w:rFonts w:ascii="Arial" w:hAnsi="Arial" w:cs="Arial"/>
          <w:sz w:val="22"/>
          <w:szCs w:val="22"/>
          <w:lang w:eastAsia="en-GB"/>
        </w:rPr>
        <w:t>Lysova</w:t>
      </w:r>
      <w:proofErr w:type="spellEnd"/>
      <w:r w:rsidRPr="008E3BBB">
        <w:rPr>
          <w:rFonts w:ascii="Arial" w:hAnsi="Arial" w:cs="Arial"/>
          <w:sz w:val="22"/>
          <w:szCs w:val="22"/>
          <w:lang w:eastAsia="en-GB"/>
        </w:rPr>
        <w:t>, E.I. (2019) ‘</w:t>
      </w:r>
      <w:r w:rsidRPr="008E3BBB">
        <w:rPr>
          <w:rFonts w:ascii="Arial" w:hAnsi="Arial" w:cs="Arial"/>
          <w:i/>
          <w:iCs/>
          <w:sz w:val="22"/>
          <w:szCs w:val="22"/>
          <w:lang w:eastAsia="en-GB"/>
        </w:rPr>
        <w:t>Get Noticed to Get Ahead: The Impact of Personal Branding on Career Success’</w:t>
      </w:r>
      <w:r w:rsidRPr="008E3BBB">
        <w:rPr>
          <w:rFonts w:ascii="Arial" w:hAnsi="Arial" w:cs="Arial"/>
          <w:sz w:val="22"/>
          <w:szCs w:val="22"/>
          <w:lang w:eastAsia="en-GB"/>
        </w:rPr>
        <w:t xml:space="preserve">, Frontiers in Psychology, 10(2662). Available at: </w:t>
      </w:r>
      <w:hyperlink r:id="rId20" w:history="1">
        <w:r w:rsidR="00CD27CB" w:rsidRPr="008E3BBB">
          <w:rPr>
            <w:rStyle w:val="Hyperlink"/>
            <w:rFonts w:ascii="Arial" w:hAnsi="Arial" w:cs="Arial"/>
            <w:color w:val="auto"/>
            <w:sz w:val="22"/>
            <w:szCs w:val="22"/>
            <w:u w:val="none"/>
            <w:lang w:eastAsia="en-GB"/>
          </w:rPr>
          <w:t>https://www.frontiersin.org/articles/10.3389/fpsyg.2019.02662/full</w:t>
        </w:r>
      </w:hyperlink>
      <w:r w:rsidRPr="008E3BBB">
        <w:rPr>
          <w:rFonts w:ascii="Arial" w:hAnsi="Arial" w:cs="Arial"/>
          <w:sz w:val="22"/>
          <w:szCs w:val="22"/>
          <w:lang w:eastAsia="en-GB"/>
        </w:rPr>
        <w:t>.</w:t>
      </w:r>
    </w:p>
    <w:p w14:paraId="260B6102" w14:textId="77777777" w:rsidR="00CD27CB" w:rsidRPr="008E3BBB" w:rsidRDefault="00CD27CB" w:rsidP="008E3BBB">
      <w:pPr>
        <w:pStyle w:val="ListParagraph"/>
        <w:spacing w:line="360" w:lineRule="auto"/>
        <w:jc w:val="both"/>
        <w:rPr>
          <w:rFonts w:ascii="Arial" w:hAnsi="Arial" w:cs="Arial"/>
          <w:sz w:val="22"/>
          <w:szCs w:val="22"/>
        </w:rPr>
      </w:pPr>
    </w:p>
    <w:p w14:paraId="28C656DC" w14:textId="77777777" w:rsidR="00CD27CB" w:rsidRPr="008E3BBB" w:rsidRDefault="00CD27CB" w:rsidP="008E3BBB">
      <w:pPr>
        <w:pStyle w:val="ListParagraph"/>
        <w:spacing w:line="360" w:lineRule="auto"/>
        <w:jc w:val="both"/>
        <w:rPr>
          <w:rFonts w:ascii="Arial" w:hAnsi="Arial" w:cs="Arial"/>
          <w:sz w:val="22"/>
          <w:szCs w:val="22"/>
        </w:rPr>
      </w:pPr>
    </w:p>
    <w:p w14:paraId="50EECFE1" w14:textId="77777777" w:rsidR="00EC5D5F" w:rsidRPr="008E3BBB" w:rsidRDefault="00EC5D5F" w:rsidP="008E3BBB">
      <w:pPr>
        <w:pStyle w:val="ListParagraph"/>
        <w:numPr>
          <w:ilvl w:val="0"/>
          <w:numId w:val="10"/>
        </w:numPr>
        <w:spacing w:line="360" w:lineRule="auto"/>
        <w:jc w:val="both"/>
        <w:rPr>
          <w:rFonts w:ascii="Arial" w:hAnsi="Arial" w:cs="Arial"/>
          <w:sz w:val="22"/>
          <w:szCs w:val="22"/>
        </w:rPr>
      </w:pPr>
      <w:r w:rsidRPr="008E3BBB">
        <w:rPr>
          <w:rFonts w:ascii="Arial" w:hAnsi="Arial" w:cs="Arial"/>
          <w:sz w:val="22"/>
          <w:szCs w:val="22"/>
        </w:rPr>
        <w:t xml:space="preserve">Health Business (2023) Workforce challenges in health and social care. Available at: </w:t>
      </w:r>
      <w:hyperlink r:id="rId21" w:tgtFrame="_new" w:history="1">
        <w:r w:rsidRPr="008E3BBB">
          <w:rPr>
            <w:rStyle w:val="Hyperlink"/>
            <w:rFonts w:ascii="Arial" w:hAnsi="Arial" w:cs="Arial"/>
            <w:color w:val="auto"/>
            <w:sz w:val="22"/>
            <w:szCs w:val="22"/>
            <w:u w:val="none"/>
          </w:rPr>
          <w:t>https://healthbusinessuk.net</w:t>
        </w:r>
      </w:hyperlink>
      <w:r w:rsidRPr="008E3BBB">
        <w:rPr>
          <w:rFonts w:ascii="Arial" w:hAnsi="Arial" w:cs="Arial"/>
          <w:sz w:val="22"/>
          <w:szCs w:val="22"/>
        </w:rPr>
        <w:t xml:space="preserve"> (Accessed: 29 September 2025).</w:t>
      </w:r>
    </w:p>
    <w:p w14:paraId="780DEC1C" w14:textId="77777777" w:rsidR="003B6C3C" w:rsidRPr="008E3BBB" w:rsidRDefault="003B6C3C" w:rsidP="008E3BBB">
      <w:pPr>
        <w:spacing w:line="360" w:lineRule="auto"/>
        <w:jc w:val="both"/>
        <w:rPr>
          <w:rFonts w:ascii="Arial" w:hAnsi="Arial" w:cs="Arial"/>
          <w:sz w:val="22"/>
          <w:szCs w:val="22"/>
        </w:rPr>
      </w:pPr>
    </w:p>
    <w:p w14:paraId="74A9CE04" w14:textId="77777777" w:rsidR="00EC5D5F" w:rsidRPr="008E3BBB" w:rsidRDefault="00EC5D5F" w:rsidP="008E3BBB">
      <w:pPr>
        <w:pStyle w:val="ListParagraph"/>
        <w:numPr>
          <w:ilvl w:val="0"/>
          <w:numId w:val="10"/>
        </w:numPr>
        <w:spacing w:line="360" w:lineRule="auto"/>
        <w:jc w:val="both"/>
        <w:rPr>
          <w:rFonts w:ascii="Arial" w:hAnsi="Arial" w:cs="Arial"/>
          <w:sz w:val="22"/>
          <w:szCs w:val="22"/>
          <w:lang w:val="en-US"/>
        </w:rPr>
      </w:pPr>
      <w:r w:rsidRPr="008E3BBB">
        <w:rPr>
          <w:rFonts w:ascii="Arial" w:hAnsi="Arial" w:cs="Arial"/>
          <w:sz w:val="22"/>
          <w:szCs w:val="22"/>
        </w:rPr>
        <w:t>Home | Berkshire Healthcare NHS Foundation Trust (2022) Berkshire Healthcare NHS Foundation Trust. Available at: https://www.berkshirehealthcare.nhs.uk (Accessed: 26 September 2025).</w:t>
      </w:r>
    </w:p>
    <w:p w14:paraId="7C82D312" w14:textId="77777777" w:rsidR="003B6C3C" w:rsidRPr="008E3BBB" w:rsidRDefault="003B6C3C" w:rsidP="008E3BBB">
      <w:pPr>
        <w:spacing w:line="360" w:lineRule="auto"/>
        <w:jc w:val="both"/>
        <w:rPr>
          <w:rFonts w:ascii="Arial" w:hAnsi="Arial" w:cs="Arial"/>
          <w:sz w:val="22"/>
          <w:szCs w:val="22"/>
          <w:lang w:val="en-US"/>
        </w:rPr>
      </w:pPr>
    </w:p>
    <w:p w14:paraId="31516325" w14:textId="77777777" w:rsidR="00EC5D5F" w:rsidRPr="008E3BBB" w:rsidRDefault="00EC5D5F" w:rsidP="008E3BBB">
      <w:pPr>
        <w:pStyle w:val="ListParagraph"/>
        <w:numPr>
          <w:ilvl w:val="0"/>
          <w:numId w:val="10"/>
        </w:numPr>
        <w:spacing w:line="360" w:lineRule="auto"/>
        <w:jc w:val="both"/>
        <w:rPr>
          <w:rFonts w:ascii="Arial" w:hAnsi="Arial" w:cs="Arial"/>
          <w:sz w:val="22"/>
          <w:szCs w:val="22"/>
        </w:rPr>
      </w:pPr>
      <w:r w:rsidRPr="008E3BBB">
        <w:rPr>
          <w:rFonts w:ascii="Arial" w:hAnsi="Arial" w:cs="Arial"/>
          <w:sz w:val="22"/>
          <w:szCs w:val="22"/>
        </w:rPr>
        <w:t>Jaspers, E. (2024) </w:t>
      </w:r>
      <w:r w:rsidRPr="008E3BBB">
        <w:rPr>
          <w:rFonts w:ascii="Arial" w:hAnsi="Arial" w:cs="Arial"/>
          <w:i/>
          <w:iCs/>
          <w:sz w:val="22"/>
          <w:szCs w:val="22"/>
        </w:rPr>
        <w:t>The power of networking: Building relationships for success, </w:t>
      </w:r>
      <w:proofErr w:type="spellStart"/>
      <w:r w:rsidRPr="008E3BBB">
        <w:rPr>
          <w:rFonts w:ascii="Arial" w:hAnsi="Arial" w:cs="Arial"/>
          <w:i/>
          <w:iCs/>
          <w:sz w:val="22"/>
          <w:szCs w:val="22"/>
        </w:rPr>
        <w:t>WeAreBrain</w:t>
      </w:r>
      <w:proofErr w:type="spellEnd"/>
      <w:r w:rsidRPr="008E3BBB">
        <w:rPr>
          <w:rFonts w:ascii="Arial" w:hAnsi="Arial" w:cs="Arial"/>
          <w:i/>
          <w:iCs/>
          <w:sz w:val="22"/>
          <w:szCs w:val="22"/>
        </w:rPr>
        <w:t>.</w:t>
      </w:r>
      <w:r w:rsidRPr="008E3BBB">
        <w:rPr>
          <w:rFonts w:ascii="Arial" w:hAnsi="Arial" w:cs="Arial"/>
          <w:sz w:val="22"/>
          <w:szCs w:val="22"/>
        </w:rPr>
        <w:t xml:space="preserve"> Available at: </w:t>
      </w:r>
      <w:hyperlink r:id="rId22" w:history="1">
        <w:r w:rsidRPr="008E3BBB">
          <w:rPr>
            <w:rStyle w:val="Hyperlink"/>
            <w:rFonts w:ascii="Arial" w:hAnsi="Arial" w:cs="Arial"/>
            <w:color w:val="auto"/>
            <w:sz w:val="22"/>
            <w:szCs w:val="22"/>
            <w:u w:val="none"/>
          </w:rPr>
          <w:t>https://wearebrain.com/blog/the-power-of-networking/</w:t>
        </w:r>
      </w:hyperlink>
      <w:r w:rsidRPr="008E3BBB">
        <w:rPr>
          <w:rFonts w:ascii="Arial" w:hAnsi="Arial" w:cs="Arial"/>
          <w:sz w:val="22"/>
          <w:szCs w:val="22"/>
        </w:rPr>
        <w:t>.</w:t>
      </w:r>
    </w:p>
    <w:p w14:paraId="0FFE7812" w14:textId="77777777" w:rsidR="003B6C3C" w:rsidRPr="008E3BBB" w:rsidRDefault="003B6C3C" w:rsidP="008E3BBB">
      <w:pPr>
        <w:spacing w:line="360" w:lineRule="auto"/>
        <w:jc w:val="both"/>
        <w:rPr>
          <w:rFonts w:ascii="Arial" w:hAnsi="Arial" w:cs="Arial"/>
          <w:sz w:val="22"/>
          <w:szCs w:val="22"/>
        </w:rPr>
      </w:pPr>
    </w:p>
    <w:p w14:paraId="1A55474E" w14:textId="77777777" w:rsidR="00EC5D5F" w:rsidRPr="008E3BBB" w:rsidRDefault="00EC5D5F" w:rsidP="008E3BBB">
      <w:pPr>
        <w:pStyle w:val="ListParagraph"/>
        <w:numPr>
          <w:ilvl w:val="0"/>
          <w:numId w:val="10"/>
        </w:numPr>
        <w:spacing w:line="360" w:lineRule="auto"/>
        <w:jc w:val="both"/>
        <w:rPr>
          <w:rFonts w:ascii="Arial" w:hAnsi="Arial" w:cs="Arial"/>
          <w:sz w:val="22"/>
          <w:szCs w:val="22"/>
        </w:rPr>
      </w:pPr>
      <w:r w:rsidRPr="008E3BBB">
        <w:rPr>
          <w:rFonts w:ascii="Arial" w:hAnsi="Arial" w:cs="Arial"/>
          <w:sz w:val="22"/>
          <w:szCs w:val="22"/>
        </w:rPr>
        <w:t>Kaputa, C. (2012) </w:t>
      </w:r>
      <w:r w:rsidRPr="008E3BBB">
        <w:rPr>
          <w:rFonts w:ascii="Arial" w:hAnsi="Arial" w:cs="Arial"/>
          <w:i/>
          <w:iCs/>
          <w:sz w:val="22"/>
          <w:szCs w:val="22"/>
        </w:rPr>
        <w:t>You Are a Brand</w:t>
      </w:r>
      <w:r w:rsidRPr="008E3BBB">
        <w:rPr>
          <w:rFonts w:ascii="Arial" w:hAnsi="Arial" w:cs="Arial"/>
          <w:sz w:val="22"/>
          <w:szCs w:val="22"/>
        </w:rPr>
        <w:t>! Nicholas Brealey.</w:t>
      </w:r>
    </w:p>
    <w:p w14:paraId="5D235158" w14:textId="77777777" w:rsidR="009832CF" w:rsidRPr="008E3BBB" w:rsidRDefault="009832CF" w:rsidP="008E3BBB">
      <w:pPr>
        <w:pStyle w:val="ListParagraph"/>
        <w:spacing w:line="360" w:lineRule="auto"/>
        <w:jc w:val="both"/>
        <w:rPr>
          <w:rFonts w:ascii="Arial" w:hAnsi="Arial" w:cs="Arial"/>
          <w:sz w:val="22"/>
          <w:szCs w:val="22"/>
        </w:rPr>
      </w:pPr>
    </w:p>
    <w:p w14:paraId="2A87893E" w14:textId="77777777" w:rsidR="00455CBB" w:rsidRPr="008E3BBB" w:rsidRDefault="00455CBB" w:rsidP="008E3BBB">
      <w:pPr>
        <w:pStyle w:val="ListParagraph"/>
        <w:spacing w:line="360" w:lineRule="auto"/>
        <w:jc w:val="both"/>
        <w:rPr>
          <w:rFonts w:ascii="Arial" w:hAnsi="Arial" w:cs="Arial"/>
          <w:sz w:val="22"/>
          <w:szCs w:val="22"/>
        </w:rPr>
      </w:pPr>
    </w:p>
    <w:p w14:paraId="1FFD97FF" w14:textId="77777777" w:rsidR="004556CF" w:rsidRPr="008E3BBB" w:rsidRDefault="004556CF" w:rsidP="008E3BBB">
      <w:pPr>
        <w:pStyle w:val="ListParagraph"/>
        <w:numPr>
          <w:ilvl w:val="0"/>
          <w:numId w:val="10"/>
        </w:numPr>
        <w:spacing w:line="360" w:lineRule="auto"/>
        <w:jc w:val="both"/>
        <w:rPr>
          <w:rFonts w:ascii="Arial" w:hAnsi="Arial" w:cs="Arial"/>
          <w:sz w:val="22"/>
          <w:szCs w:val="22"/>
        </w:rPr>
      </w:pPr>
      <w:r w:rsidRPr="008E3BBB">
        <w:rPr>
          <w:rFonts w:ascii="Arial" w:hAnsi="Arial" w:cs="Arial"/>
          <w:sz w:val="22"/>
          <w:szCs w:val="22"/>
          <w:lang w:eastAsia="en-GB"/>
        </w:rPr>
        <w:t>Kotter, J.P. (1996) </w:t>
      </w:r>
      <w:r w:rsidRPr="008E3BBB">
        <w:rPr>
          <w:rFonts w:ascii="Arial" w:hAnsi="Arial" w:cs="Arial"/>
          <w:i/>
          <w:iCs/>
          <w:sz w:val="22"/>
          <w:szCs w:val="22"/>
          <w:lang w:eastAsia="en-GB"/>
        </w:rPr>
        <w:t>Leading Change</w:t>
      </w:r>
      <w:r w:rsidRPr="008E3BBB">
        <w:rPr>
          <w:rFonts w:ascii="Arial" w:hAnsi="Arial" w:cs="Arial"/>
          <w:sz w:val="22"/>
          <w:szCs w:val="22"/>
          <w:lang w:eastAsia="en-GB"/>
        </w:rPr>
        <w:t>. Harvard Business School Press.</w:t>
      </w:r>
    </w:p>
    <w:p w14:paraId="2A8382F7" w14:textId="77777777" w:rsidR="00C877E1" w:rsidRPr="008E3BBB" w:rsidRDefault="00C877E1" w:rsidP="008E3BBB">
      <w:pPr>
        <w:spacing w:line="360" w:lineRule="auto"/>
        <w:jc w:val="both"/>
        <w:rPr>
          <w:rFonts w:ascii="Arial" w:hAnsi="Arial" w:cs="Arial"/>
          <w:sz w:val="22"/>
          <w:szCs w:val="22"/>
          <w:lang w:eastAsia="en-GB"/>
        </w:rPr>
      </w:pPr>
    </w:p>
    <w:p w14:paraId="27642F99" w14:textId="16740026" w:rsidR="00FB2E33" w:rsidRPr="008E3BBB" w:rsidRDefault="00C877E1" w:rsidP="008E3BBB">
      <w:pPr>
        <w:pStyle w:val="ListParagraph"/>
        <w:numPr>
          <w:ilvl w:val="0"/>
          <w:numId w:val="10"/>
        </w:numPr>
        <w:spacing w:line="360" w:lineRule="auto"/>
        <w:jc w:val="both"/>
        <w:rPr>
          <w:rFonts w:ascii="Arial" w:hAnsi="Arial" w:cs="Arial"/>
          <w:sz w:val="22"/>
          <w:szCs w:val="22"/>
        </w:rPr>
      </w:pPr>
      <w:r w:rsidRPr="008E3BBB">
        <w:rPr>
          <w:rFonts w:ascii="Arial" w:hAnsi="Arial" w:cs="Arial"/>
          <w:sz w:val="22"/>
          <w:szCs w:val="22"/>
        </w:rPr>
        <w:t>NHS Confederation (2023) NHS leaders warn social care workforce crisis risks patient safety. Available at: https://www.nhsconfed.org (Accessed: 29 September 2025).</w:t>
      </w:r>
    </w:p>
    <w:p w14:paraId="6F017EA3" w14:textId="77777777" w:rsidR="00FB2E33" w:rsidRPr="008E3BBB" w:rsidRDefault="00FB2E33" w:rsidP="008E3BBB">
      <w:pPr>
        <w:spacing w:line="360" w:lineRule="auto"/>
        <w:jc w:val="both"/>
        <w:rPr>
          <w:rFonts w:ascii="Arial" w:hAnsi="Arial" w:cs="Arial"/>
          <w:sz w:val="22"/>
          <w:szCs w:val="22"/>
        </w:rPr>
      </w:pPr>
    </w:p>
    <w:p w14:paraId="257EA38F" w14:textId="64613F0C" w:rsidR="00C877E1" w:rsidRPr="008E3BBB" w:rsidRDefault="00C877E1" w:rsidP="008E3BBB">
      <w:pPr>
        <w:pStyle w:val="ListParagraph"/>
        <w:numPr>
          <w:ilvl w:val="0"/>
          <w:numId w:val="10"/>
        </w:numPr>
        <w:spacing w:line="360" w:lineRule="auto"/>
        <w:jc w:val="both"/>
        <w:rPr>
          <w:rFonts w:ascii="Arial" w:hAnsi="Arial" w:cs="Arial"/>
          <w:sz w:val="22"/>
          <w:szCs w:val="22"/>
        </w:rPr>
      </w:pPr>
      <w:r w:rsidRPr="008E3BBB">
        <w:rPr>
          <w:rFonts w:ascii="Arial" w:hAnsi="Arial" w:cs="Arial"/>
          <w:sz w:val="22"/>
          <w:szCs w:val="22"/>
        </w:rPr>
        <w:t xml:space="preserve">NHS England (2023) NHS England» NHS equality, diversity and inclusion (EDI) improvement plan, www.england.nhs.uk. Available at: </w:t>
      </w:r>
      <w:hyperlink r:id="rId23" w:history="1">
        <w:r w:rsidR="00FB2E33" w:rsidRPr="008E3BBB">
          <w:rPr>
            <w:rStyle w:val="Hyperlink"/>
            <w:rFonts w:ascii="Arial" w:hAnsi="Arial" w:cs="Arial"/>
            <w:color w:val="auto"/>
            <w:sz w:val="22"/>
            <w:szCs w:val="22"/>
            <w:u w:val="none"/>
          </w:rPr>
          <w:t>https://www.england.nhs.uk/publication/nhs-edi-improvement-plan/</w:t>
        </w:r>
      </w:hyperlink>
      <w:r w:rsidRPr="008E3BBB">
        <w:rPr>
          <w:rFonts w:ascii="Arial" w:hAnsi="Arial" w:cs="Arial"/>
          <w:sz w:val="22"/>
          <w:szCs w:val="22"/>
        </w:rPr>
        <w:t>.</w:t>
      </w:r>
    </w:p>
    <w:p w14:paraId="0838D28C" w14:textId="77777777" w:rsidR="00FB2E33" w:rsidRPr="008E3BBB" w:rsidRDefault="00FB2E33" w:rsidP="008E3BBB">
      <w:pPr>
        <w:spacing w:line="360" w:lineRule="auto"/>
        <w:jc w:val="both"/>
        <w:rPr>
          <w:rFonts w:ascii="Arial" w:hAnsi="Arial" w:cs="Arial"/>
          <w:sz w:val="22"/>
          <w:szCs w:val="22"/>
        </w:rPr>
      </w:pPr>
    </w:p>
    <w:p w14:paraId="10C48D23" w14:textId="77777777" w:rsidR="00FB2E33" w:rsidRPr="008E3BBB" w:rsidRDefault="00FB2E33" w:rsidP="008E3BBB">
      <w:pPr>
        <w:pStyle w:val="ListParagraph"/>
        <w:numPr>
          <w:ilvl w:val="0"/>
          <w:numId w:val="10"/>
        </w:numPr>
        <w:spacing w:line="360" w:lineRule="auto"/>
        <w:jc w:val="both"/>
        <w:rPr>
          <w:rFonts w:ascii="Arial" w:hAnsi="Arial" w:cs="Arial"/>
          <w:sz w:val="22"/>
          <w:szCs w:val="22"/>
        </w:rPr>
      </w:pPr>
      <w:r w:rsidRPr="008E3BBB">
        <w:rPr>
          <w:rFonts w:ascii="Arial" w:hAnsi="Arial" w:cs="Arial"/>
          <w:sz w:val="22"/>
          <w:szCs w:val="22"/>
        </w:rPr>
        <w:t>Pooja Vishwanathan (2024) </w:t>
      </w:r>
      <w:r w:rsidRPr="008E3BBB">
        <w:rPr>
          <w:rFonts w:ascii="Arial" w:hAnsi="Arial" w:cs="Arial"/>
          <w:i/>
          <w:iCs/>
          <w:sz w:val="22"/>
          <w:szCs w:val="22"/>
        </w:rPr>
        <w:t>Employee Wellbeing</w:t>
      </w:r>
      <w:r w:rsidRPr="008E3BBB">
        <w:rPr>
          <w:rFonts w:ascii="Arial" w:hAnsi="Arial" w:cs="Arial"/>
          <w:sz w:val="22"/>
          <w:szCs w:val="22"/>
        </w:rPr>
        <w:t>. Taylor &amp; Francis.</w:t>
      </w:r>
    </w:p>
    <w:p w14:paraId="334B98D7" w14:textId="77777777" w:rsidR="003B6C3C" w:rsidRPr="008E3BBB" w:rsidRDefault="003B6C3C" w:rsidP="008E3BBB">
      <w:pPr>
        <w:spacing w:line="360" w:lineRule="auto"/>
        <w:jc w:val="both"/>
        <w:rPr>
          <w:rFonts w:ascii="Arial" w:hAnsi="Arial" w:cs="Arial"/>
          <w:sz w:val="22"/>
          <w:szCs w:val="22"/>
        </w:rPr>
      </w:pPr>
    </w:p>
    <w:p w14:paraId="0C419B10" w14:textId="01D27B20" w:rsidR="0080152A" w:rsidRPr="008E3BBB" w:rsidRDefault="0080152A" w:rsidP="008E3BBB">
      <w:pPr>
        <w:pStyle w:val="ListParagraph"/>
        <w:numPr>
          <w:ilvl w:val="0"/>
          <w:numId w:val="10"/>
        </w:numPr>
        <w:spacing w:line="360" w:lineRule="auto"/>
        <w:jc w:val="both"/>
        <w:rPr>
          <w:rFonts w:ascii="Arial" w:hAnsi="Arial" w:cs="Arial"/>
          <w:sz w:val="22"/>
          <w:szCs w:val="22"/>
        </w:rPr>
      </w:pPr>
      <w:r w:rsidRPr="008E3BBB">
        <w:rPr>
          <w:rFonts w:ascii="Arial" w:hAnsi="Arial" w:cs="Arial"/>
          <w:sz w:val="22"/>
          <w:szCs w:val="22"/>
        </w:rPr>
        <w:t>Skills for Care. (2021</w:t>
      </w:r>
      <w:r w:rsidRPr="008E3BBB">
        <w:rPr>
          <w:rFonts w:ascii="Arial" w:hAnsi="Arial" w:cs="Arial"/>
          <w:i/>
          <w:iCs/>
          <w:sz w:val="22"/>
          <w:szCs w:val="22"/>
        </w:rPr>
        <w:t>). Wellbeing of the Adult Social Care Workforce</w:t>
      </w:r>
      <w:r w:rsidRPr="008E3BBB">
        <w:rPr>
          <w:rFonts w:ascii="Arial" w:hAnsi="Arial" w:cs="Arial"/>
          <w:sz w:val="22"/>
          <w:szCs w:val="22"/>
        </w:rPr>
        <w:t>. Skills for Care</w:t>
      </w:r>
    </w:p>
    <w:p w14:paraId="456656AC" w14:textId="77777777" w:rsidR="00507335" w:rsidRPr="008E3BBB" w:rsidRDefault="00507335" w:rsidP="008E3BBB">
      <w:pPr>
        <w:spacing w:line="360" w:lineRule="auto"/>
        <w:jc w:val="both"/>
        <w:rPr>
          <w:rFonts w:ascii="Arial" w:hAnsi="Arial" w:cs="Arial"/>
          <w:sz w:val="22"/>
          <w:szCs w:val="22"/>
        </w:rPr>
      </w:pPr>
    </w:p>
    <w:p w14:paraId="1CA01C31" w14:textId="64028BFB" w:rsidR="00507335" w:rsidRPr="008E3BBB" w:rsidRDefault="00507335" w:rsidP="008E3BBB">
      <w:pPr>
        <w:pStyle w:val="ListParagraph"/>
        <w:numPr>
          <w:ilvl w:val="0"/>
          <w:numId w:val="10"/>
        </w:numPr>
        <w:spacing w:line="360" w:lineRule="auto"/>
        <w:jc w:val="both"/>
        <w:rPr>
          <w:rFonts w:ascii="Arial" w:hAnsi="Arial" w:cs="Arial"/>
          <w:sz w:val="22"/>
          <w:szCs w:val="22"/>
          <w:lang w:eastAsia="en-GB"/>
        </w:rPr>
      </w:pPr>
      <w:r w:rsidRPr="008E3BBB">
        <w:rPr>
          <w:rFonts w:ascii="Arial" w:hAnsi="Arial" w:cs="Arial"/>
          <w:sz w:val="22"/>
          <w:szCs w:val="22"/>
          <w:lang w:eastAsia="en-GB"/>
        </w:rPr>
        <w:t xml:space="preserve">Team, C. (2023) Gantt Chart: </w:t>
      </w:r>
      <w:r w:rsidRPr="008E3BBB">
        <w:rPr>
          <w:rFonts w:ascii="Arial" w:hAnsi="Arial" w:cs="Arial"/>
          <w:i/>
          <w:iCs/>
          <w:sz w:val="22"/>
          <w:szCs w:val="22"/>
          <w:lang w:eastAsia="en-GB"/>
        </w:rPr>
        <w:t>A Complete Guide</w:t>
      </w:r>
      <w:r w:rsidRPr="008E3BBB">
        <w:rPr>
          <w:rFonts w:ascii="Arial" w:hAnsi="Arial" w:cs="Arial"/>
          <w:sz w:val="22"/>
          <w:szCs w:val="22"/>
          <w:lang w:eastAsia="en-GB"/>
        </w:rPr>
        <w:t xml:space="preserve"> (Definition &amp; Examples) | Canva, Canva. Available at: https://www.canva.com/online-whiteboard/gantt-chart/.</w:t>
      </w:r>
    </w:p>
    <w:p w14:paraId="47FADB59" w14:textId="77777777" w:rsidR="00F30E91" w:rsidRPr="008E3BBB" w:rsidRDefault="00F30E91" w:rsidP="008E3BBB">
      <w:pPr>
        <w:spacing w:line="360" w:lineRule="auto"/>
        <w:jc w:val="both"/>
        <w:rPr>
          <w:rFonts w:ascii="Arial" w:hAnsi="Arial" w:cs="Arial"/>
          <w:sz w:val="22"/>
          <w:szCs w:val="22"/>
        </w:rPr>
      </w:pPr>
    </w:p>
    <w:p w14:paraId="323C2811" w14:textId="77777777" w:rsidR="00010194" w:rsidRPr="008E3BBB" w:rsidRDefault="00010194" w:rsidP="008E3BBB">
      <w:pPr>
        <w:pStyle w:val="ListParagraph"/>
        <w:numPr>
          <w:ilvl w:val="0"/>
          <w:numId w:val="10"/>
        </w:numPr>
        <w:spacing w:line="360" w:lineRule="auto"/>
        <w:jc w:val="both"/>
        <w:rPr>
          <w:rFonts w:ascii="Arial" w:hAnsi="Arial" w:cs="Arial"/>
          <w:sz w:val="22"/>
          <w:szCs w:val="22"/>
          <w:lang w:eastAsia="en-GB"/>
        </w:rPr>
      </w:pPr>
      <w:r w:rsidRPr="008E3BBB">
        <w:rPr>
          <w:rFonts w:ascii="Arial" w:hAnsi="Arial" w:cs="Arial"/>
          <w:sz w:val="22"/>
          <w:szCs w:val="22"/>
          <w:lang w:eastAsia="en-GB"/>
        </w:rPr>
        <w:t>The King’s Fund (2023</w:t>
      </w:r>
      <w:r w:rsidRPr="008E3BBB">
        <w:rPr>
          <w:rFonts w:ascii="Arial" w:hAnsi="Arial" w:cs="Arial"/>
          <w:i/>
          <w:iCs/>
          <w:sz w:val="22"/>
          <w:szCs w:val="22"/>
          <w:lang w:eastAsia="en-GB"/>
        </w:rPr>
        <w:t>) Making a career in health and social care more attractive</w:t>
      </w:r>
      <w:r w:rsidRPr="008E3BBB">
        <w:rPr>
          <w:rFonts w:ascii="Arial" w:hAnsi="Arial" w:cs="Arial"/>
          <w:sz w:val="22"/>
          <w:szCs w:val="22"/>
          <w:lang w:eastAsia="en-GB"/>
        </w:rPr>
        <w:t>. Available at: https://www.kingsfund.org.uk (Accessed: 01 October 2025).</w:t>
      </w:r>
    </w:p>
    <w:p w14:paraId="5EBCD346" w14:textId="495C7FED" w:rsidR="004556CF" w:rsidRPr="008E3BBB" w:rsidRDefault="004556CF" w:rsidP="008E3BBB">
      <w:pPr>
        <w:spacing w:line="360" w:lineRule="auto"/>
        <w:jc w:val="both"/>
        <w:rPr>
          <w:rFonts w:ascii="Arial" w:hAnsi="Arial" w:cs="Arial"/>
          <w:sz w:val="22"/>
          <w:szCs w:val="22"/>
          <w:lang w:eastAsia="en-GB"/>
        </w:rPr>
      </w:pPr>
    </w:p>
    <w:p w14:paraId="1C034695" w14:textId="77777777" w:rsidR="004556CF" w:rsidRPr="008E3BBB" w:rsidRDefault="004556CF" w:rsidP="008E3BBB">
      <w:pPr>
        <w:spacing w:line="360" w:lineRule="auto"/>
        <w:jc w:val="both"/>
        <w:rPr>
          <w:rFonts w:ascii="Arial" w:hAnsi="Arial" w:cs="Arial"/>
          <w:sz w:val="22"/>
          <w:szCs w:val="22"/>
        </w:rPr>
      </w:pPr>
    </w:p>
    <w:p w14:paraId="4BD96007" w14:textId="77777777" w:rsidR="00EC5D5F" w:rsidRPr="008E3BBB" w:rsidRDefault="00EC5D5F" w:rsidP="008E3BBB">
      <w:pPr>
        <w:spacing w:line="360" w:lineRule="auto"/>
        <w:jc w:val="both"/>
        <w:rPr>
          <w:rFonts w:ascii="Arial" w:hAnsi="Arial" w:cs="Arial"/>
          <w:sz w:val="22"/>
          <w:szCs w:val="22"/>
          <w:lang w:val="en-US"/>
        </w:rPr>
      </w:pPr>
    </w:p>
    <w:p w14:paraId="7978F55E" w14:textId="54439AB5" w:rsidR="021F216E" w:rsidRPr="008E3BBB" w:rsidRDefault="021F216E" w:rsidP="008E3BBB">
      <w:pPr>
        <w:spacing w:line="360" w:lineRule="auto"/>
        <w:jc w:val="both"/>
        <w:rPr>
          <w:rFonts w:ascii="Arial" w:eastAsia="Aptos" w:hAnsi="Arial" w:cs="Arial"/>
          <w:sz w:val="22"/>
          <w:szCs w:val="22"/>
        </w:rPr>
      </w:pPr>
    </w:p>
    <w:p w14:paraId="5ADAB55E" w14:textId="2D018DD8" w:rsidR="021F216E" w:rsidRPr="008E3BBB" w:rsidRDefault="021F216E" w:rsidP="008E3BBB">
      <w:pPr>
        <w:spacing w:line="360" w:lineRule="auto"/>
        <w:jc w:val="both"/>
        <w:rPr>
          <w:rFonts w:ascii="Arial" w:eastAsia="Aptos" w:hAnsi="Arial" w:cs="Arial"/>
          <w:sz w:val="22"/>
          <w:szCs w:val="22"/>
        </w:rPr>
      </w:pPr>
    </w:p>
    <w:p w14:paraId="2EFCA715" w14:textId="7974847F" w:rsidR="021F216E" w:rsidRPr="008E3BBB" w:rsidRDefault="021F216E" w:rsidP="008E3BBB">
      <w:pPr>
        <w:spacing w:line="360" w:lineRule="auto"/>
        <w:jc w:val="both"/>
        <w:rPr>
          <w:rFonts w:ascii="Arial" w:eastAsia="Aptos" w:hAnsi="Arial" w:cs="Arial"/>
          <w:sz w:val="22"/>
          <w:szCs w:val="22"/>
        </w:rPr>
      </w:pPr>
    </w:p>
    <w:p w14:paraId="6677326B" w14:textId="697B058B" w:rsidR="021F216E" w:rsidRPr="008E3BBB" w:rsidRDefault="021F216E" w:rsidP="008E3BBB">
      <w:pPr>
        <w:spacing w:line="360" w:lineRule="auto"/>
        <w:jc w:val="both"/>
        <w:rPr>
          <w:rFonts w:ascii="Arial" w:eastAsia="Aptos" w:hAnsi="Arial" w:cs="Arial"/>
          <w:sz w:val="22"/>
          <w:szCs w:val="22"/>
        </w:rPr>
      </w:pPr>
    </w:p>
    <w:p w14:paraId="170F35C7" w14:textId="7D637D5C" w:rsidR="021F216E" w:rsidRPr="00507335" w:rsidRDefault="021F216E" w:rsidP="021F216E">
      <w:pPr>
        <w:rPr>
          <w:rFonts w:ascii="Aptos" w:eastAsia="Aptos" w:hAnsi="Aptos" w:cs="Aptos"/>
        </w:rPr>
      </w:pPr>
    </w:p>
    <w:p w14:paraId="7045CDF3" w14:textId="7443E3D2" w:rsidR="021F216E" w:rsidRPr="00507335" w:rsidRDefault="021F216E" w:rsidP="021F216E">
      <w:pPr>
        <w:rPr>
          <w:rFonts w:ascii="Aptos" w:eastAsia="Aptos" w:hAnsi="Aptos" w:cs="Aptos"/>
        </w:rPr>
      </w:pPr>
    </w:p>
    <w:p w14:paraId="5D9B1DB9" w14:textId="47E69874" w:rsidR="021F216E" w:rsidRPr="00507335" w:rsidRDefault="021F216E" w:rsidP="021F216E">
      <w:pPr>
        <w:rPr>
          <w:rFonts w:ascii="Aptos" w:eastAsia="Aptos" w:hAnsi="Aptos" w:cs="Aptos"/>
          <w:i/>
          <w:iCs/>
        </w:rPr>
      </w:pPr>
    </w:p>
    <w:p w14:paraId="6FB9AA9B" w14:textId="7E6A8AEF" w:rsidR="021F216E" w:rsidRPr="00507335" w:rsidRDefault="021F216E" w:rsidP="021F216E">
      <w:pPr>
        <w:rPr>
          <w:sz w:val="44"/>
          <w:szCs w:val="44"/>
        </w:rPr>
      </w:pPr>
    </w:p>
    <w:sectPr w:rsidR="021F216E" w:rsidRPr="00507335">
      <w:footerReference w:type="default" r:id="rId2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F2D3ED" w14:textId="77777777" w:rsidR="00CB3075" w:rsidRPr="00DA47E1" w:rsidRDefault="00CB3075">
      <w:pPr>
        <w:spacing w:after="0" w:line="240" w:lineRule="auto"/>
      </w:pPr>
    </w:p>
  </w:endnote>
  <w:endnote w:type="continuationSeparator" w:id="0">
    <w:p w14:paraId="4BBB1983" w14:textId="77777777" w:rsidR="00CB3075" w:rsidRPr="00DA47E1" w:rsidRDefault="00CB307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ova">
    <w:charset w:val="00"/>
    <w:family w:val="swiss"/>
    <w:pitch w:val="variable"/>
    <w:sig w:usb0="0000028F" w:usb1="00000002"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79037344"/>
      <w:docPartObj>
        <w:docPartGallery w:val="Page Numbers (Bottom of Page)"/>
        <w:docPartUnique/>
      </w:docPartObj>
    </w:sdtPr>
    <w:sdtContent>
      <w:p w14:paraId="14CC7C26" w14:textId="77777777" w:rsidR="008E571A" w:rsidRPr="00DA47E1" w:rsidRDefault="008E571A">
        <w:pPr>
          <w:pStyle w:val="Footer"/>
          <w:jc w:val="right"/>
        </w:pPr>
        <w:r w:rsidRPr="00DA47E1">
          <w:fldChar w:fldCharType="begin"/>
        </w:r>
        <w:r w:rsidRPr="00DA47E1">
          <w:instrText xml:space="preserve"> PAGE   \* MERGEFORMAT </w:instrText>
        </w:r>
        <w:r w:rsidRPr="00DA47E1">
          <w:fldChar w:fldCharType="separate"/>
        </w:r>
        <w:r w:rsidRPr="00DA47E1">
          <w:t>2</w:t>
        </w:r>
        <w:r w:rsidRPr="00DA47E1">
          <w:fldChar w:fldCharType="end"/>
        </w:r>
      </w:p>
    </w:sdtContent>
  </w:sdt>
  <w:p w14:paraId="03C38AC3" w14:textId="77777777" w:rsidR="008E571A" w:rsidRPr="00DA47E1" w:rsidRDefault="008E571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3873086"/>
      <w:docPartObj>
        <w:docPartGallery w:val="Page Numbers (Bottom of Page)"/>
        <w:docPartUnique/>
      </w:docPartObj>
    </w:sdtPr>
    <w:sdtContent>
      <w:p w14:paraId="257C81CA" w14:textId="207A55AC" w:rsidR="00B7418E" w:rsidRPr="00DA47E1" w:rsidRDefault="00B7418E">
        <w:pPr>
          <w:pStyle w:val="Footer"/>
          <w:jc w:val="center"/>
        </w:pPr>
        <w:r w:rsidRPr="00DA47E1">
          <w:fldChar w:fldCharType="begin"/>
        </w:r>
        <w:r w:rsidRPr="00DA47E1">
          <w:instrText xml:space="preserve"> PAGE   \* MERGEFORMAT </w:instrText>
        </w:r>
        <w:r w:rsidRPr="00DA47E1">
          <w:fldChar w:fldCharType="separate"/>
        </w:r>
        <w:r w:rsidRPr="00DA47E1">
          <w:t>2</w:t>
        </w:r>
        <w:r w:rsidRPr="00DA47E1">
          <w:fldChar w:fldCharType="end"/>
        </w:r>
      </w:p>
    </w:sdtContent>
  </w:sdt>
  <w:p w14:paraId="3C650156" w14:textId="77777777" w:rsidR="00B7418E" w:rsidRPr="00DA47E1" w:rsidRDefault="00B741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9D0311" w14:textId="77777777" w:rsidR="00CB3075" w:rsidRPr="00DA47E1" w:rsidRDefault="00CB3075">
      <w:pPr>
        <w:spacing w:after="0" w:line="240" w:lineRule="auto"/>
      </w:pPr>
    </w:p>
  </w:footnote>
  <w:footnote w:type="continuationSeparator" w:id="0">
    <w:p w14:paraId="09060E20" w14:textId="77777777" w:rsidR="00CB3075" w:rsidRPr="00DA47E1" w:rsidRDefault="00CB307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71CD60" w14:textId="77777777" w:rsidR="008E571A" w:rsidRPr="00DA47E1" w:rsidRDefault="008E571A">
    <w:pPr>
      <w:pStyle w:val="Header"/>
    </w:pPr>
  </w:p>
  <w:p w14:paraId="53E0ADC5" w14:textId="77777777" w:rsidR="008E571A" w:rsidRPr="00DA47E1" w:rsidRDefault="008E571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1E4F38"/>
    <w:multiLevelType w:val="hybridMultilevel"/>
    <w:tmpl w:val="D98AFE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7F8716"/>
    <w:multiLevelType w:val="hybridMultilevel"/>
    <w:tmpl w:val="4D4CB528"/>
    <w:lvl w:ilvl="0" w:tplc="460481EC">
      <w:start w:val="1"/>
      <w:numFmt w:val="decimal"/>
      <w:lvlText w:val="%1."/>
      <w:lvlJc w:val="left"/>
      <w:pPr>
        <w:ind w:left="720" w:hanging="360"/>
      </w:pPr>
    </w:lvl>
    <w:lvl w:ilvl="1" w:tplc="B87C1B4A">
      <w:start w:val="1"/>
      <w:numFmt w:val="lowerLetter"/>
      <w:lvlText w:val="%2."/>
      <w:lvlJc w:val="left"/>
      <w:pPr>
        <w:ind w:left="1440" w:hanging="360"/>
      </w:pPr>
    </w:lvl>
    <w:lvl w:ilvl="2" w:tplc="29F61A6A">
      <w:start w:val="1"/>
      <w:numFmt w:val="lowerRoman"/>
      <w:lvlText w:val="%3."/>
      <w:lvlJc w:val="right"/>
      <w:pPr>
        <w:ind w:left="2160" w:hanging="180"/>
      </w:pPr>
    </w:lvl>
    <w:lvl w:ilvl="3" w:tplc="978A1554">
      <w:start w:val="1"/>
      <w:numFmt w:val="decimal"/>
      <w:lvlText w:val="%4."/>
      <w:lvlJc w:val="left"/>
      <w:pPr>
        <w:ind w:left="2880" w:hanging="360"/>
      </w:pPr>
    </w:lvl>
    <w:lvl w:ilvl="4" w:tplc="BC8A9942">
      <w:start w:val="1"/>
      <w:numFmt w:val="lowerLetter"/>
      <w:lvlText w:val="%5."/>
      <w:lvlJc w:val="left"/>
      <w:pPr>
        <w:ind w:left="3600" w:hanging="360"/>
      </w:pPr>
    </w:lvl>
    <w:lvl w:ilvl="5" w:tplc="F1DC1F2C">
      <w:start w:val="1"/>
      <w:numFmt w:val="lowerRoman"/>
      <w:lvlText w:val="%6."/>
      <w:lvlJc w:val="right"/>
      <w:pPr>
        <w:ind w:left="4320" w:hanging="180"/>
      </w:pPr>
    </w:lvl>
    <w:lvl w:ilvl="6" w:tplc="5832F766">
      <w:start w:val="1"/>
      <w:numFmt w:val="decimal"/>
      <w:lvlText w:val="%7."/>
      <w:lvlJc w:val="left"/>
      <w:pPr>
        <w:ind w:left="5040" w:hanging="360"/>
      </w:pPr>
    </w:lvl>
    <w:lvl w:ilvl="7" w:tplc="CCEE4C46">
      <w:start w:val="1"/>
      <w:numFmt w:val="lowerLetter"/>
      <w:lvlText w:val="%8."/>
      <w:lvlJc w:val="left"/>
      <w:pPr>
        <w:ind w:left="5760" w:hanging="360"/>
      </w:pPr>
    </w:lvl>
    <w:lvl w:ilvl="8" w:tplc="B2F28774">
      <w:start w:val="1"/>
      <w:numFmt w:val="lowerRoman"/>
      <w:lvlText w:val="%9."/>
      <w:lvlJc w:val="right"/>
      <w:pPr>
        <w:ind w:left="6480" w:hanging="180"/>
      </w:pPr>
    </w:lvl>
  </w:abstractNum>
  <w:abstractNum w:abstractNumId="2" w15:restartNumberingAfterBreak="0">
    <w:nsid w:val="1C577B74"/>
    <w:multiLevelType w:val="multilevel"/>
    <w:tmpl w:val="A5AE7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44E4154"/>
    <w:multiLevelType w:val="hybridMultilevel"/>
    <w:tmpl w:val="D7F207D0"/>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37BD13B5"/>
    <w:multiLevelType w:val="hybridMultilevel"/>
    <w:tmpl w:val="7CCAEA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5785A8E"/>
    <w:multiLevelType w:val="hybridMultilevel"/>
    <w:tmpl w:val="6E1A74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7623C76"/>
    <w:multiLevelType w:val="hybridMultilevel"/>
    <w:tmpl w:val="34086D2A"/>
    <w:lvl w:ilvl="0" w:tplc="BBFC3A4E">
      <w:start w:val="1"/>
      <w:numFmt w:val="decimal"/>
      <w:lvlText w:val="%1."/>
      <w:lvlJc w:val="left"/>
      <w:pPr>
        <w:ind w:left="720" w:hanging="360"/>
      </w:pPr>
      <w:rPr>
        <w:rFonts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3907651"/>
    <w:multiLevelType w:val="hybridMultilevel"/>
    <w:tmpl w:val="8526A058"/>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6E335D41"/>
    <w:multiLevelType w:val="multilevel"/>
    <w:tmpl w:val="C422C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D9F109F"/>
    <w:multiLevelType w:val="multilevel"/>
    <w:tmpl w:val="A8FA0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17359789">
    <w:abstractNumId w:val="1"/>
  </w:num>
  <w:num w:numId="2" w16cid:durableId="1670451385">
    <w:abstractNumId w:val="7"/>
  </w:num>
  <w:num w:numId="3" w16cid:durableId="1418599781">
    <w:abstractNumId w:val="6"/>
  </w:num>
  <w:num w:numId="4" w16cid:durableId="1582253322">
    <w:abstractNumId w:val="8"/>
  </w:num>
  <w:num w:numId="5" w16cid:durableId="1342047863">
    <w:abstractNumId w:val="9"/>
  </w:num>
  <w:num w:numId="6" w16cid:durableId="1946186497">
    <w:abstractNumId w:val="4"/>
  </w:num>
  <w:num w:numId="7" w16cid:durableId="138353436">
    <w:abstractNumId w:val="3"/>
  </w:num>
  <w:num w:numId="8" w16cid:durableId="2088722132">
    <w:abstractNumId w:val="2"/>
  </w:num>
  <w:num w:numId="9" w16cid:durableId="1285581232">
    <w:abstractNumId w:val="5"/>
  </w:num>
  <w:num w:numId="10" w16cid:durableId="9877058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2F30"/>
    <w:rsid w:val="000031F3"/>
    <w:rsid w:val="00003612"/>
    <w:rsid w:val="00007770"/>
    <w:rsid w:val="00010194"/>
    <w:rsid w:val="000148DE"/>
    <w:rsid w:val="00014BD6"/>
    <w:rsid w:val="0002013D"/>
    <w:rsid w:val="00020D04"/>
    <w:rsid w:val="00032B90"/>
    <w:rsid w:val="00044670"/>
    <w:rsid w:val="000469A7"/>
    <w:rsid w:val="0006198B"/>
    <w:rsid w:val="000657F0"/>
    <w:rsid w:val="00065BC2"/>
    <w:rsid w:val="000660DD"/>
    <w:rsid w:val="00070491"/>
    <w:rsid w:val="000740AE"/>
    <w:rsid w:val="00075E19"/>
    <w:rsid w:val="000814A8"/>
    <w:rsid w:val="00082B08"/>
    <w:rsid w:val="000A08DC"/>
    <w:rsid w:val="000A1B2F"/>
    <w:rsid w:val="000A4529"/>
    <w:rsid w:val="000A714A"/>
    <w:rsid w:val="000B1436"/>
    <w:rsid w:val="000B224F"/>
    <w:rsid w:val="000C16E5"/>
    <w:rsid w:val="000D7A6C"/>
    <w:rsid w:val="000E15D0"/>
    <w:rsid w:val="000E2BB1"/>
    <w:rsid w:val="000E3B6C"/>
    <w:rsid w:val="000E5179"/>
    <w:rsid w:val="001025E4"/>
    <w:rsid w:val="00110722"/>
    <w:rsid w:val="001123D8"/>
    <w:rsid w:val="0012149D"/>
    <w:rsid w:val="00130D38"/>
    <w:rsid w:val="00135BFA"/>
    <w:rsid w:val="00136DBD"/>
    <w:rsid w:val="00147A96"/>
    <w:rsid w:val="00151A39"/>
    <w:rsid w:val="00152C2D"/>
    <w:rsid w:val="0016326E"/>
    <w:rsid w:val="0016589C"/>
    <w:rsid w:val="00192D29"/>
    <w:rsid w:val="0019524A"/>
    <w:rsid w:val="00195D2E"/>
    <w:rsid w:val="001B0EE1"/>
    <w:rsid w:val="001B61B4"/>
    <w:rsid w:val="001C4157"/>
    <w:rsid w:val="001D1676"/>
    <w:rsid w:val="001E4CAF"/>
    <w:rsid w:val="001E5A14"/>
    <w:rsid w:val="001E6663"/>
    <w:rsid w:val="001E6F1E"/>
    <w:rsid w:val="001F1407"/>
    <w:rsid w:val="001F594D"/>
    <w:rsid w:val="00201B42"/>
    <w:rsid w:val="00203115"/>
    <w:rsid w:val="00215042"/>
    <w:rsid w:val="002216F6"/>
    <w:rsid w:val="002258D1"/>
    <w:rsid w:val="00247528"/>
    <w:rsid w:val="00250291"/>
    <w:rsid w:val="00255B94"/>
    <w:rsid w:val="00262CC4"/>
    <w:rsid w:val="00281883"/>
    <w:rsid w:val="00283BE0"/>
    <w:rsid w:val="0028644D"/>
    <w:rsid w:val="00292771"/>
    <w:rsid w:val="00294BBF"/>
    <w:rsid w:val="00296B03"/>
    <w:rsid w:val="002B2F38"/>
    <w:rsid w:val="002C07E4"/>
    <w:rsid w:val="002C1C4B"/>
    <w:rsid w:val="002C1D52"/>
    <w:rsid w:val="002C3205"/>
    <w:rsid w:val="002D23C4"/>
    <w:rsid w:val="002E30B3"/>
    <w:rsid w:val="002E6A7C"/>
    <w:rsid w:val="003106DB"/>
    <w:rsid w:val="003122FA"/>
    <w:rsid w:val="00316277"/>
    <w:rsid w:val="003165C1"/>
    <w:rsid w:val="00316DF1"/>
    <w:rsid w:val="00320F22"/>
    <w:rsid w:val="00330028"/>
    <w:rsid w:val="00331531"/>
    <w:rsid w:val="0035595E"/>
    <w:rsid w:val="003654AF"/>
    <w:rsid w:val="003669D2"/>
    <w:rsid w:val="003A6D22"/>
    <w:rsid w:val="003B5019"/>
    <w:rsid w:val="003B5C68"/>
    <w:rsid w:val="003B6C3C"/>
    <w:rsid w:val="003D2038"/>
    <w:rsid w:val="003D33D8"/>
    <w:rsid w:val="003E71C4"/>
    <w:rsid w:val="003F3213"/>
    <w:rsid w:val="003F39CD"/>
    <w:rsid w:val="003F6BEA"/>
    <w:rsid w:val="00406D0B"/>
    <w:rsid w:val="00407DB5"/>
    <w:rsid w:val="004101E1"/>
    <w:rsid w:val="00412BA9"/>
    <w:rsid w:val="00415250"/>
    <w:rsid w:val="004158CC"/>
    <w:rsid w:val="00415E77"/>
    <w:rsid w:val="00420191"/>
    <w:rsid w:val="00435155"/>
    <w:rsid w:val="004407D5"/>
    <w:rsid w:val="004556CF"/>
    <w:rsid w:val="00455CBB"/>
    <w:rsid w:val="00460A7D"/>
    <w:rsid w:val="0046214E"/>
    <w:rsid w:val="004676EE"/>
    <w:rsid w:val="00476075"/>
    <w:rsid w:val="00482AB6"/>
    <w:rsid w:val="0049120A"/>
    <w:rsid w:val="00497FAC"/>
    <w:rsid w:val="004A28E3"/>
    <w:rsid w:val="004A6E97"/>
    <w:rsid w:val="004B2D02"/>
    <w:rsid w:val="004C1C5D"/>
    <w:rsid w:val="004C353E"/>
    <w:rsid w:val="004D1F2B"/>
    <w:rsid w:val="004D6A0E"/>
    <w:rsid w:val="004E1306"/>
    <w:rsid w:val="004E3B8D"/>
    <w:rsid w:val="004E556A"/>
    <w:rsid w:val="004F7C18"/>
    <w:rsid w:val="00507335"/>
    <w:rsid w:val="00507EF1"/>
    <w:rsid w:val="00517F54"/>
    <w:rsid w:val="00524CA9"/>
    <w:rsid w:val="00531896"/>
    <w:rsid w:val="00534D94"/>
    <w:rsid w:val="00535BCB"/>
    <w:rsid w:val="00546353"/>
    <w:rsid w:val="00550881"/>
    <w:rsid w:val="00554571"/>
    <w:rsid w:val="00557F2E"/>
    <w:rsid w:val="00562099"/>
    <w:rsid w:val="00563FD4"/>
    <w:rsid w:val="00566AC1"/>
    <w:rsid w:val="005709ED"/>
    <w:rsid w:val="00577423"/>
    <w:rsid w:val="00582681"/>
    <w:rsid w:val="00591AB6"/>
    <w:rsid w:val="005A1DA9"/>
    <w:rsid w:val="005A27D9"/>
    <w:rsid w:val="005B622C"/>
    <w:rsid w:val="005E685B"/>
    <w:rsid w:val="005F2D4C"/>
    <w:rsid w:val="005F64DE"/>
    <w:rsid w:val="00606718"/>
    <w:rsid w:val="006068C4"/>
    <w:rsid w:val="00613AA1"/>
    <w:rsid w:val="00614CB6"/>
    <w:rsid w:val="00617EA0"/>
    <w:rsid w:val="00624B51"/>
    <w:rsid w:val="00625EF6"/>
    <w:rsid w:val="00631244"/>
    <w:rsid w:val="00632F8B"/>
    <w:rsid w:val="0063443D"/>
    <w:rsid w:val="00637FFC"/>
    <w:rsid w:val="00652CD5"/>
    <w:rsid w:val="0065624A"/>
    <w:rsid w:val="00666F63"/>
    <w:rsid w:val="00667A99"/>
    <w:rsid w:val="0067202B"/>
    <w:rsid w:val="006757AB"/>
    <w:rsid w:val="00675B26"/>
    <w:rsid w:val="00680B03"/>
    <w:rsid w:val="00686600"/>
    <w:rsid w:val="00690322"/>
    <w:rsid w:val="00694752"/>
    <w:rsid w:val="006948F2"/>
    <w:rsid w:val="00696D1E"/>
    <w:rsid w:val="006A1EC9"/>
    <w:rsid w:val="006A695D"/>
    <w:rsid w:val="006C5972"/>
    <w:rsid w:val="006D0852"/>
    <w:rsid w:val="006E6679"/>
    <w:rsid w:val="006E7441"/>
    <w:rsid w:val="006E7A0F"/>
    <w:rsid w:val="006F5651"/>
    <w:rsid w:val="006F6261"/>
    <w:rsid w:val="00700CBF"/>
    <w:rsid w:val="007135DE"/>
    <w:rsid w:val="00714F9C"/>
    <w:rsid w:val="00715905"/>
    <w:rsid w:val="00717A4F"/>
    <w:rsid w:val="00724B0C"/>
    <w:rsid w:val="0073167D"/>
    <w:rsid w:val="00741019"/>
    <w:rsid w:val="0074551A"/>
    <w:rsid w:val="00745A71"/>
    <w:rsid w:val="00747CF5"/>
    <w:rsid w:val="0075036F"/>
    <w:rsid w:val="00751FC1"/>
    <w:rsid w:val="00760799"/>
    <w:rsid w:val="00772203"/>
    <w:rsid w:val="0079028A"/>
    <w:rsid w:val="007A56F3"/>
    <w:rsid w:val="007A5D0B"/>
    <w:rsid w:val="007B0E5D"/>
    <w:rsid w:val="007B4779"/>
    <w:rsid w:val="007C559F"/>
    <w:rsid w:val="007D1A02"/>
    <w:rsid w:val="007D3AD0"/>
    <w:rsid w:val="007E00D5"/>
    <w:rsid w:val="007E24DF"/>
    <w:rsid w:val="007F138A"/>
    <w:rsid w:val="0080152A"/>
    <w:rsid w:val="0080716C"/>
    <w:rsid w:val="00810812"/>
    <w:rsid w:val="008218B9"/>
    <w:rsid w:val="00834A98"/>
    <w:rsid w:val="00844C9F"/>
    <w:rsid w:val="00852DF7"/>
    <w:rsid w:val="00854DF5"/>
    <w:rsid w:val="00867E08"/>
    <w:rsid w:val="00871B2C"/>
    <w:rsid w:val="008835DA"/>
    <w:rsid w:val="008865E8"/>
    <w:rsid w:val="00893314"/>
    <w:rsid w:val="008970B3"/>
    <w:rsid w:val="008A1195"/>
    <w:rsid w:val="008A1D1A"/>
    <w:rsid w:val="008B3AC4"/>
    <w:rsid w:val="008B6E1A"/>
    <w:rsid w:val="008E2EB7"/>
    <w:rsid w:val="008E3BBB"/>
    <w:rsid w:val="008E3F87"/>
    <w:rsid w:val="008E571A"/>
    <w:rsid w:val="008F0D2D"/>
    <w:rsid w:val="008F63B9"/>
    <w:rsid w:val="00903517"/>
    <w:rsid w:val="00911B87"/>
    <w:rsid w:val="0091601D"/>
    <w:rsid w:val="00934CB1"/>
    <w:rsid w:val="00943844"/>
    <w:rsid w:val="00950F6D"/>
    <w:rsid w:val="0095191B"/>
    <w:rsid w:val="00951C94"/>
    <w:rsid w:val="009549FD"/>
    <w:rsid w:val="009707BB"/>
    <w:rsid w:val="00973C4E"/>
    <w:rsid w:val="009832CF"/>
    <w:rsid w:val="00986EEB"/>
    <w:rsid w:val="00991E42"/>
    <w:rsid w:val="0099318B"/>
    <w:rsid w:val="009B0E8D"/>
    <w:rsid w:val="009B10AD"/>
    <w:rsid w:val="009C6462"/>
    <w:rsid w:val="009D01E9"/>
    <w:rsid w:val="009E2C1B"/>
    <w:rsid w:val="009E410C"/>
    <w:rsid w:val="009E4455"/>
    <w:rsid w:val="009F3A04"/>
    <w:rsid w:val="009F64FC"/>
    <w:rsid w:val="00A168FC"/>
    <w:rsid w:val="00A237DF"/>
    <w:rsid w:val="00A25F70"/>
    <w:rsid w:val="00A312D3"/>
    <w:rsid w:val="00A36DD9"/>
    <w:rsid w:val="00A521A1"/>
    <w:rsid w:val="00A6614A"/>
    <w:rsid w:val="00A70E83"/>
    <w:rsid w:val="00A951B9"/>
    <w:rsid w:val="00A9760F"/>
    <w:rsid w:val="00AA70F6"/>
    <w:rsid w:val="00AB0501"/>
    <w:rsid w:val="00AB1E9D"/>
    <w:rsid w:val="00AB669A"/>
    <w:rsid w:val="00AB7945"/>
    <w:rsid w:val="00AC294D"/>
    <w:rsid w:val="00AC5315"/>
    <w:rsid w:val="00AC6B61"/>
    <w:rsid w:val="00AD0C35"/>
    <w:rsid w:val="00AD1439"/>
    <w:rsid w:val="00AD3C13"/>
    <w:rsid w:val="00AD4031"/>
    <w:rsid w:val="00AD6612"/>
    <w:rsid w:val="00AD6A4B"/>
    <w:rsid w:val="00AE177C"/>
    <w:rsid w:val="00AF1168"/>
    <w:rsid w:val="00B05B62"/>
    <w:rsid w:val="00B342F1"/>
    <w:rsid w:val="00B625B3"/>
    <w:rsid w:val="00B73663"/>
    <w:rsid w:val="00B7418E"/>
    <w:rsid w:val="00B8673E"/>
    <w:rsid w:val="00BB0317"/>
    <w:rsid w:val="00BB64AE"/>
    <w:rsid w:val="00BB7293"/>
    <w:rsid w:val="00BC0A30"/>
    <w:rsid w:val="00BC63D7"/>
    <w:rsid w:val="00BD3577"/>
    <w:rsid w:val="00BE24A6"/>
    <w:rsid w:val="00BE755D"/>
    <w:rsid w:val="00C136A2"/>
    <w:rsid w:val="00C13D2F"/>
    <w:rsid w:val="00C14175"/>
    <w:rsid w:val="00C20647"/>
    <w:rsid w:val="00C21C6F"/>
    <w:rsid w:val="00C23AC0"/>
    <w:rsid w:val="00C528A4"/>
    <w:rsid w:val="00C55F96"/>
    <w:rsid w:val="00C57015"/>
    <w:rsid w:val="00C64116"/>
    <w:rsid w:val="00C71E38"/>
    <w:rsid w:val="00C773AA"/>
    <w:rsid w:val="00C838DF"/>
    <w:rsid w:val="00C877E1"/>
    <w:rsid w:val="00C933C2"/>
    <w:rsid w:val="00CA0F4E"/>
    <w:rsid w:val="00CB1215"/>
    <w:rsid w:val="00CB3075"/>
    <w:rsid w:val="00CB531E"/>
    <w:rsid w:val="00CD1BCA"/>
    <w:rsid w:val="00CD27CB"/>
    <w:rsid w:val="00CD38B9"/>
    <w:rsid w:val="00CD5DDB"/>
    <w:rsid w:val="00CE114B"/>
    <w:rsid w:val="00CF508A"/>
    <w:rsid w:val="00CF6834"/>
    <w:rsid w:val="00D158D7"/>
    <w:rsid w:val="00D17D41"/>
    <w:rsid w:val="00D21D32"/>
    <w:rsid w:val="00D267C3"/>
    <w:rsid w:val="00D26CE1"/>
    <w:rsid w:val="00D338A7"/>
    <w:rsid w:val="00D36EB2"/>
    <w:rsid w:val="00D448E7"/>
    <w:rsid w:val="00D474DF"/>
    <w:rsid w:val="00D53F42"/>
    <w:rsid w:val="00D617D6"/>
    <w:rsid w:val="00D618AB"/>
    <w:rsid w:val="00D6349B"/>
    <w:rsid w:val="00D66DF0"/>
    <w:rsid w:val="00D70CAE"/>
    <w:rsid w:val="00D87BB6"/>
    <w:rsid w:val="00D95B80"/>
    <w:rsid w:val="00DA47E1"/>
    <w:rsid w:val="00DB3046"/>
    <w:rsid w:val="00DB5D19"/>
    <w:rsid w:val="00DB6BF8"/>
    <w:rsid w:val="00DC45CE"/>
    <w:rsid w:val="00DD4426"/>
    <w:rsid w:val="00DD4E6A"/>
    <w:rsid w:val="00DF2161"/>
    <w:rsid w:val="00DF4806"/>
    <w:rsid w:val="00E02AC6"/>
    <w:rsid w:val="00E02E87"/>
    <w:rsid w:val="00E03551"/>
    <w:rsid w:val="00E04E45"/>
    <w:rsid w:val="00E36BA3"/>
    <w:rsid w:val="00E404A7"/>
    <w:rsid w:val="00E45EDE"/>
    <w:rsid w:val="00E50FD4"/>
    <w:rsid w:val="00E55DF3"/>
    <w:rsid w:val="00E62E38"/>
    <w:rsid w:val="00E6734A"/>
    <w:rsid w:val="00E71B72"/>
    <w:rsid w:val="00E75D31"/>
    <w:rsid w:val="00E8531B"/>
    <w:rsid w:val="00E9037F"/>
    <w:rsid w:val="00E9445E"/>
    <w:rsid w:val="00EA4680"/>
    <w:rsid w:val="00EB4A85"/>
    <w:rsid w:val="00EB6465"/>
    <w:rsid w:val="00EC0F95"/>
    <w:rsid w:val="00EC5D5F"/>
    <w:rsid w:val="00ED30F0"/>
    <w:rsid w:val="00EE6E6D"/>
    <w:rsid w:val="00F05C4D"/>
    <w:rsid w:val="00F12BE8"/>
    <w:rsid w:val="00F1480C"/>
    <w:rsid w:val="00F15756"/>
    <w:rsid w:val="00F166F1"/>
    <w:rsid w:val="00F256B6"/>
    <w:rsid w:val="00F30E91"/>
    <w:rsid w:val="00F377EF"/>
    <w:rsid w:val="00F41E77"/>
    <w:rsid w:val="00F47770"/>
    <w:rsid w:val="00F6405E"/>
    <w:rsid w:val="00F76210"/>
    <w:rsid w:val="00F81244"/>
    <w:rsid w:val="00F908B8"/>
    <w:rsid w:val="00F90E5D"/>
    <w:rsid w:val="00F96E0A"/>
    <w:rsid w:val="00F9792A"/>
    <w:rsid w:val="00FB2130"/>
    <w:rsid w:val="00FB2E33"/>
    <w:rsid w:val="00FB64D9"/>
    <w:rsid w:val="00FB7CAE"/>
    <w:rsid w:val="00FC2E8A"/>
    <w:rsid w:val="00FC69C6"/>
    <w:rsid w:val="00FD1AE4"/>
    <w:rsid w:val="00FD2E0E"/>
    <w:rsid w:val="00FE1E42"/>
    <w:rsid w:val="00FE61C4"/>
    <w:rsid w:val="00FE67CD"/>
    <w:rsid w:val="00FF7AA5"/>
    <w:rsid w:val="021F216E"/>
    <w:rsid w:val="02449CD0"/>
    <w:rsid w:val="0301BA44"/>
    <w:rsid w:val="04D995C7"/>
    <w:rsid w:val="073417F5"/>
    <w:rsid w:val="081F19E1"/>
    <w:rsid w:val="14410AF1"/>
    <w:rsid w:val="16AAC293"/>
    <w:rsid w:val="1751A648"/>
    <w:rsid w:val="17E92B46"/>
    <w:rsid w:val="1AD7CC6F"/>
    <w:rsid w:val="22567C85"/>
    <w:rsid w:val="251C0B80"/>
    <w:rsid w:val="27053207"/>
    <w:rsid w:val="284520E4"/>
    <w:rsid w:val="284F49DD"/>
    <w:rsid w:val="2A23208A"/>
    <w:rsid w:val="2B7DCDE6"/>
    <w:rsid w:val="3299FD2E"/>
    <w:rsid w:val="32ADAAF6"/>
    <w:rsid w:val="3622B505"/>
    <w:rsid w:val="36FBD366"/>
    <w:rsid w:val="387BE15F"/>
    <w:rsid w:val="39E5AD7F"/>
    <w:rsid w:val="3EA1690F"/>
    <w:rsid w:val="3EF52F69"/>
    <w:rsid w:val="47F71378"/>
    <w:rsid w:val="4CDDFD23"/>
    <w:rsid w:val="4D842DEF"/>
    <w:rsid w:val="50F1DE52"/>
    <w:rsid w:val="5137FA03"/>
    <w:rsid w:val="5790A825"/>
    <w:rsid w:val="5C25A517"/>
    <w:rsid w:val="5D1B1139"/>
    <w:rsid w:val="648C21D4"/>
    <w:rsid w:val="6D60DCDE"/>
    <w:rsid w:val="6D65878B"/>
    <w:rsid w:val="6F4F07BE"/>
    <w:rsid w:val="6FE7966A"/>
    <w:rsid w:val="7016E409"/>
    <w:rsid w:val="723804E2"/>
    <w:rsid w:val="74CF99F4"/>
    <w:rsid w:val="761B3D0B"/>
    <w:rsid w:val="776AEF63"/>
    <w:rsid w:val="78EB0FE3"/>
    <w:rsid w:val="79E626C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02F30"/>
  <w15:chartTrackingRefBased/>
  <w15:docId w15:val="{5E894513-A885-4C65-840B-4C07934B4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D618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18AB"/>
  </w:style>
  <w:style w:type="paragraph" w:styleId="Footer">
    <w:name w:val="footer"/>
    <w:basedOn w:val="Normal"/>
    <w:link w:val="FooterChar"/>
    <w:uiPriority w:val="99"/>
    <w:unhideWhenUsed/>
    <w:rsid w:val="00D618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18AB"/>
  </w:style>
  <w:style w:type="paragraph" w:styleId="NormalWeb">
    <w:name w:val="Normal (Web)"/>
    <w:basedOn w:val="Normal"/>
    <w:uiPriority w:val="99"/>
    <w:unhideWhenUsed/>
    <w:rsid w:val="00DD4426"/>
    <w:pPr>
      <w:spacing w:before="100" w:beforeAutospacing="1" w:after="100" w:afterAutospacing="1" w:line="240" w:lineRule="auto"/>
    </w:pPr>
    <w:rPr>
      <w:rFonts w:ascii="Times New Roman" w:eastAsia="Times New Roman" w:hAnsi="Times New Roman" w:cs="Times New Roman"/>
      <w:lang w:eastAsia="en-GB"/>
    </w:rPr>
  </w:style>
  <w:style w:type="character" w:styleId="UnresolvedMention">
    <w:name w:val="Unresolved Mention"/>
    <w:basedOn w:val="DefaultParagraphFont"/>
    <w:uiPriority w:val="99"/>
    <w:semiHidden/>
    <w:unhideWhenUsed/>
    <w:rsid w:val="005B622C"/>
    <w:rPr>
      <w:color w:val="605E5C"/>
      <w:shd w:val="clear" w:color="auto" w:fill="E1DFDD"/>
    </w:rPr>
  </w:style>
  <w:style w:type="character" w:styleId="Strong">
    <w:name w:val="Strong"/>
    <w:basedOn w:val="DefaultParagraphFont"/>
    <w:uiPriority w:val="22"/>
    <w:qFormat/>
    <w:rsid w:val="00531896"/>
    <w:rPr>
      <w:b/>
      <w:bCs/>
    </w:rPr>
  </w:style>
  <w:style w:type="character" w:styleId="Emphasis">
    <w:name w:val="Emphasis"/>
    <w:basedOn w:val="DefaultParagraphFont"/>
    <w:uiPriority w:val="20"/>
    <w:qFormat/>
    <w:rsid w:val="0035595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s://www.apm.org.uk/resources/find-a-resource/gantt-chart/"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healthbusinessuk.net" TargetMode="Externa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image" Target="media/image5.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hyperlink" Target="https://www.frontiersin.org/articles/10.3389/fpsyg.2019.02662/ful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hyperlink" Target="https://www.england.nhs.uk/publication/nhs-edi-improvement-plan/" TargetMode="External"/><Relationship Id="rId10" Type="http://schemas.openxmlformats.org/officeDocument/2006/relationships/endnotes" Target="endnotes.xml"/><Relationship Id="rId19" Type="http://schemas.openxmlformats.org/officeDocument/2006/relationships/hyperlink" Target="https://hbr.org/2016/05/learn-to-love-networking"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jpeg"/><Relationship Id="rId22" Type="http://schemas.openxmlformats.org/officeDocument/2006/relationships/hyperlink" Target="https://wearebrain.com/blog/the-power-of-network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89ABA28F046F04E92B9341F710745C9" ma:contentTypeVersion="14" ma:contentTypeDescription="Create a new document." ma:contentTypeScope="" ma:versionID="400714cfc5071d061f7e700e95c6fae7">
  <xsd:schema xmlns:xsd="http://www.w3.org/2001/XMLSchema" xmlns:xs="http://www.w3.org/2001/XMLSchema" xmlns:p="http://schemas.microsoft.com/office/2006/metadata/properties" xmlns:ns3="a653a6be-78ee-4b80-ae82-fa43b262699b" xmlns:ns4="94f14c45-4680-4fdb-90a1-beddc8a22c58" targetNamespace="http://schemas.microsoft.com/office/2006/metadata/properties" ma:root="true" ma:fieldsID="1f1eaf3e67d9399404f098677b812b29" ns3:_="" ns4:_="">
    <xsd:import namespace="a653a6be-78ee-4b80-ae82-fa43b262699b"/>
    <xsd:import namespace="94f14c45-4680-4fdb-90a1-beddc8a22c58"/>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53a6be-78ee-4b80-ae82-fa43b262699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4f14c45-4680-4fdb-90a1-beddc8a22c58"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a653a6be-78ee-4b80-ae82-fa43b262699b"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1211A1D-D3AD-4FA7-8EC6-3ED8DFCD64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53a6be-78ee-4b80-ae82-fa43b262699b"/>
    <ds:schemaRef ds:uri="94f14c45-4680-4fdb-90a1-beddc8a22c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7B689F1-7C9D-4B88-A94D-3B50467B570A}">
  <ds:schemaRefs>
    <ds:schemaRef ds:uri="http://schemas.microsoft.com/office/2006/metadata/properties"/>
    <ds:schemaRef ds:uri="http://schemas.microsoft.com/office/infopath/2007/PartnerControls"/>
    <ds:schemaRef ds:uri="a653a6be-78ee-4b80-ae82-fa43b262699b"/>
  </ds:schemaRefs>
</ds:datastoreItem>
</file>

<file path=customXml/itemProps3.xml><?xml version="1.0" encoding="utf-8"?>
<ds:datastoreItem xmlns:ds="http://schemas.openxmlformats.org/officeDocument/2006/customXml" ds:itemID="{D941D7CA-6425-45C3-94AE-DBC12E12C596}">
  <ds:schemaRefs>
    <ds:schemaRef ds:uri="http://schemas.openxmlformats.org/officeDocument/2006/bibliography"/>
  </ds:schemaRefs>
</ds:datastoreItem>
</file>

<file path=customXml/itemProps4.xml><?xml version="1.0" encoding="utf-8"?>
<ds:datastoreItem xmlns:ds="http://schemas.openxmlformats.org/officeDocument/2006/customXml" ds:itemID="{9D38C785-1673-47E7-9D5A-096B7DA679D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229</TotalTime>
  <Pages>18</Pages>
  <Words>2951</Words>
  <Characters>17366</Characters>
  <Application>Microsoft Office Word</Application>
  <DocSecurity>0</DocSecurity>
  <Lines>417</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Parese Ahmed</dc:creator>
  <cp:keywords/>
  <dc:description/>
  <cp:lastModifiedBy>Claudia Da Costa Gomes (2326791)</cp:lastModifiedBy>
  <cp:revision>123</cp:revision>
  <dcterms:created xsi:type="dcterms:W3CDTF">2025-10-17T10:00:00Z</dcterms:created>
  <dcterms:modified xsi:type="dcterms:W3CDTF">2025-11-10T02:49:00Z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0x010100189ABA28F046F04E92B9341F710745C9</vt:lpwstr>
  </property>
</Properties>
</file>