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xmlns:wp14="http://schemas.microsoft.com/office/word/2010/wordml" w:rsidRPr="0041413B" w:rsidR="009E4BAA" w:rsidP="003F3CBC" w:rsidRDefault="009E4BAA" w14:paraId="672A6659" wp14:textId="77777777">
      <w:pPr>
        <w:spacing w:before="0" w:after="200" w:line="276" w:lineRule="auto"/>
        <w:rPr>
          <w:rFonts w:cs="Arial"/>
          <w:b/>
          <w:color w:val="000000" w:themeColor="text1"/>
          <w:sz w:val="32"/>
          <w:szCs w:val="32"/>
        </w:rPr>
      </w:pPr>
    </w:p>
    <w:p xmlns:wp14="http://schemas.microsoft.com/office/word/2010/wordml" w:rsidRPr="0041413B" w:rsidR="004C7B1A" w:rsidP="162B3A18" w:rsidRDefault="004C7B1A" w14:paraId="0A37501D" wp14:textId="55AC4DCA">
      <w:pPr>
        <w:jc w:val="center"/>
        <w:rPr>
          <w:rFonts w:cs="Arial"/>
          <w:b w:val="1"/>
          <w:bCs w:val="1"/>
          <w:color w:val="000000" w:themeColor="text1"/>
          <w:sz w:val="56"/>
          <w:szCs w:val="56"/>
        </w:rPr>
      </w:pPr>
      <w:r w:rsidRPr="162B3A18" w:rsidR="137FFA44">
        <w:rPr>
          <w:rFonts w:cs="Arial"/>
          <w:b w:val="1"/>
          <w:bCs w:val="1"/>
          <w:color w:val="000000" w:themeColor="text1" w:themeTint="FF" w:themeShade="FF"/>
          <w:sz w:val="56"/>
          <w:szCs w:val="56"/>
        </w:rPr>
        <w:t>Report</w:t>
      </w:r>
    </w:p>
    <w:p w:rsidR="162B3A18" w:rsidP="162B3A18" w:rsidRDefault="162B3A18" w14:paraId="34CB6B50" w14:textId="23DE407C">
      <w:pPr>
        <w:pStyle w:val="Normal"/>
        <w:jc w:val="center"/>
        <w:rPr>
          <w:rFonts w:cs="Arial"/>
          <w:b w:val="1"/>
          <w:bCs w:val="1"/>
          <w:color w:val="000000" w:themeColor="text1" w:themeTint="FF" w:themeShade="FF"/>
          <w:sz w:val="48"/>
          <w:szCs w:val="48"/>
        </w:rPr>
      </w:pPr>
    </w:p>
    <w:p xmlns:wp14="http://schemas.microsoft.com/office/word/2010/wordml" w:rsidRPr="0041413B" w:rsidR="0041413B" w:rsidP="162B3A18" w:rsidRDefault="0041413B" w14:paraId="08F240DF" wp14:textId="7E58AA37">
      <w:pPr>
        <w:jc w:val="center"/>
        <w:rPr>
          <w:rFonts w:cs="Arial"/>
          <w:b w:val="1"/>
          <w:bCs w:val="1"/>
          <w:color w:val="000000" w:themeColor="text1" w:themeTint="FF" w:themeShade="FF"/>
          <w:sz w:val="40"/>
          <w:szCs w:val="40"/>
        </w:rPr>
      </w:pPr>
      <w:r w:rsidRPr="162B3A18" w:rsidR="003F3CBC">
        <w:rPr>
          <w:rFonts w:cs="Arial"/>
          <w:b w:val="1"/>
          <w:bCs w:val="1"/>
          <w:color w:val="000000" w:themeColor="text1" w:themeTint="FF" w:themeShade="FF"/>
          <w:sz w:val="40"/>
          <w:szCs w:val="40"/>
        </w:rPr>
        <w:t>Module Title</w:t>
      </w:r>
      <w:r w:rsidRPr="162B3A18" w:rsidR="6BFAF4B9">
        <w:rPr>
          <w:rFonts w:cs="Arial"/>
          <w:b w:val="1"/>
          <w:bCs w:val="1"/>
          <w:color w:val="000000" w:themeColor="text1" w:themeTint="FF" w:themeShade="FF"/>
          <w:sz w:val="40"/>
          <w:szCs w:val="40"/>
        </w:rPr>
        <w:t xml:space="preserve">: </w:t>
      </w:r>
      <w:r w:rsidRPr="162B3A18" w:rsidR="5D16278C">
        <w:rPr>
          <w:rFonts w:cs="Arial"/>
          <w:b w:val="0"/>
          <w:bCs w:val="0"/>
          <w:color w:val="000000" w:themeColor="text1" w:themeTint="FF" w:themeShade="FF"/>
          <w:sz w:val="40"/>
          <w:szCs w:val="40"/>
        </w:rPr>
        <w:t>Sustainable Hospitality &amp; Tourism Management</w:t>
      </w:r>
    </w:p>
    <w:p xmlns:wp14="http://schemas.microsoft.com/office/word/2010/wordml" w:rsidRPr="0041413B" w:rsidR="0041413B" w:rsidP="162B3A18" w:rsidRDefault="0041413B" w14:paraId="5DAB6C7B" wp14:textId="56CD5F97">
      <w:pPr>
        <w:jc w:val="center"/>
        <w:rPr>
          <w:rFonts w:cs="Arial"/>
          <w:b w:val="0"/>
          <w:bCs w:val="0"/>
          <w:color w:val="000000" w:themeColor="text1"/>
          <w:sz w:val="40"/>
          <w:szCs w:val="40"/>
        </w:rPr>
      </w:pPr>
      <w:r w:rsidRPr="162B3A18" w:rsidR="5D16278C">
        <w:rPr>
          <w:rFonts w:cs="Arial"/>
          <w:b w:val="1"/>
          <w:bCs w:val="1"/>
          <w:color w:val="000000" w:themeColor="text1" w:themeTint="FF" w:themeShade="FF"/>
          <w:sz w:val="40"/>
          <w:szCs w:val="40"/>
        </w:rPr>
        <w:t>Module Code</w:t>
      </w:r>
      <w:r w:rsidRPr="162B3A18" w:rsidR="5D16278C">
        <w:rPr>
          <w:rFonts w:cs="Arial"/>
          <w:b w:val="0"/>
          <w:bCs w:val="0"/>
          <w:color w:val="000000" w:themeColor="text1" w:themeTint="FF" w:themeShade="FF"/>
          <w:sz w:val="40"/>
          <w:szCs w:val="40"/>
        </w:rPr>
        <w:t xml:space="preserve">: </w:t>
      </w:r>
      <w:r w:rsidRPr="162B3A18" w:rsidR="6BFAF4B9">
        <w:rPr>
          <w:rFonts w:cs="Arial"/>
          <w:b w:val="0"/>
          <w:bCs w:val="0"/>
          <w:color w:val="000000" w:themeColor="text1" w:themeTint="FF" w:themeShade="FF"/>
          <w:sz w:val="40"/>
          <w:szCs w:val="40"/>
        </w:rPr>
        <w:t>BMIH5006</w:t>
      </w:r>
    </w:p>
    <w:p xmlns:wp14="http://schemas.microsoft.com/office/word/2010/wordml" w:rsidRPr="0041413B" w:rsidR="000B77A2" w:rsidP="162B3A18" w:rsidRDefault="000B77A2" w14:paraId="142D5AC3" wp14:textId="2E51DE00">
      <w:pPr>
        <w:jc w:val="center"/>
        <w:rPr>
          <w:rFonts w:cs="Arial"/>
          <w:color w:val="000000" w:themeColor="text1"/>
          <w:sz w:val="40"/>
          <w:szCs w:val="40"/>
        </w:rPr>
      </w:pPr>
      <w:proofErr w:type="spellStart"/>
      <w:r w:rsidRPr="162B3A18" w:rsidR="000B77A2">
        <w:rPr>
          <w:rFonts w:cs="Arial"/>
          <w:b w:val="1"/>
          <w:bCs w:val="1"/>
          <w:color w:val="000000" w:themeColor="text1" w:themeTint="FF" w:themeShade="FF"/>
          <w:sz w:val="40"/>
          <w:szCs w:val="40"/>
        </w:rPr>
        <w:t>Student Name</w:t>
      </w:r>
      <w:r w:rsidRPr="162B3A18" w:rsidR="43957528">
        <w:rPr>
          <w:rFonts w:cs="Arial"/>
          <w:b w:val="1"/>
          <w:bCs w:val="1"/>
          <w:color w:val="000000" w:themeColor="text1" w:themeTint="FF" w:themeShade="FF"/>
          <w:sz w:val="40"/>
          <w:szCs w:val="40"/>
        </w:rPr>
        <w:t xml:space="preserve">: </w:t>
      </w:r>
      <w:r w:rsidRPr="162B3A18" w:rsidR="000B77A2">
        <w:rPr>
          <w:rFonts w:cs="Arial"/>
          <w:color w:val="000000" w:themeColor="text1" w:themeTint="FF" w:themeShade="FF"/>
          <w:sz w:val="40"/>
          <w:szCs w:val="40"/>
        </w:rPr>
        <w:t>Huzaira</w:t>
      </w:r>
      <w:r w:rsidRPr="162B3A18" w:rsidR="000B77A2">
        <w:rPr>
          <w:rFonts w:cs="Arial"/>
          <w:color w:val="000000" w:themeColor="text1" w:themeTint="FF" w:themeShade="FF"/>
          <w:sz w:val="40"/>
          <w:szCs w:val="40"/>
        </w:rPr>
        <w:t xml:space="preserve"> </w:t>
      </w:r>
      <w:r w:rsidRPr="162B3A18" w:rsidR="000B77A2">
        <w:rPr>
          <w:rFonts w:cs="Arial"/>
          <w:color w:val="000000" w:themeColor="text1" w:themeTint="FF" w:themeShade="FF"/>
          <w:sz w:val="40"/>
          <w:szCs w:val="40"/>
        </w:rPr>
        <w:t>Shafqat</w:t>
      </w:r>
      <w:proofErr w:type="spellEnd"/>
      <w:proofErr w:type="spellStart"/>
      <w:proofErr w:type="spellEnd"/>
    </w:p>
    <w:p xmlns:wp14="http://schemas.microsoft.com/office/word/2010/wordml" w:rsidRPr="0041413B" w:rsidR="000B77A2" w:rsidP="162B3A18" w:rsidRDefault="000B77A2" w14:paraId="19D6F18F" wp14:textId="07431A90">
      <w:pPr>
        <w:jc w:val="center"/>
        <w:rPr>
          <w:rFonts w:cs="Arial"/>
          <w:color w:val="000000" w:themeColor="text1"/>
          <w:sz w:val="40"/>
          <w:szCs w:val="40"/>
        </w:rPr>
      </w:pPr>
      <w:r w:rsidRPr="162B3A18" w:rsidR="000B77A2">
        <w:rPr>
          <w:rFonts w:cs="Arial"/>
          <w:b w:val="1"/>
          <w:bCs w:val="1"/>
          <w:color w:val="000000" w:themeColor="text1" w:themeTint="FF" w:themeShade="FF"/>
          <w:sz w:val="40"/>
          <w:szCs w:val="40"/>
        </w:rPr>
        <w:t>Student ID Number:</w:t>
      </w:r>
      <w:r w:rsidRPr="162B3A18" w:rsidR="51CA0ECC">
        <w:rPr>
          <w:rFonts w:cs="Arial"/>
          <w:b w:val="1"/>
          <w:bCs w:val="1"/>
          <w:color w:val="000000" w:themeColor="text1" w:themeTint="FF" w:themeShade="FF"/>
          <w:sz w:val="40"/>
          <w:szCs w:val="40"/>
        </w:rPr>
        <w:t xml:space="preserve"> </w:t>
      </w:r>
      <w:r w:rsidRPr="162B3A18" w:rsidR="000B77A2">
        <w:rPr>
          <w:rFonts w:cs="Arial"/>
          <w:color w:val="000000" w:themeColor="text1" w:themeTint="FF" w:themeShade="FF"/>
          <w:sz w:val="40"/>
          <w:szCs w:val="40"/>
        </w:rPr>
        <w:t>2128180</w:t>
      </w:r>
    </w:p>
    <w:p w:rsidR="000B77A2" w:rsidP="162B3A18" w:rsidRDefault="000B77A2" w14:paraId="6B3402D4" w14:textId="2056F0BF">
      <w:pPr>
        <w:jc w:val="center"/>
        <w:rPr>
          <w:rFonts w:cs="Arial"/>
          <w:b w:val="1"/>
          <w:bCs w:val="1"/>
          <w:color w:val="000000" w:themeColor="text1" w:themeTint="FF" w:themeShade="FF"/>
          <w:sz w:val="40"/>
          <w:szCs w:val="40"/>
        </w:rPr>
      </w:pPr>
      <w:r w:rsidRPr="162B3A18" w:rsidR="000B77A2">
        <w:rPr>
          <w:rFonts w:cs="Arial"/>
          <w:b w:val="1"/>
          <w:bCs w:val="1"/>
          <w:color w:val="000000" w:themeColor="text1" w:themeTint="FF" w:themeShade="FF"/>
          <w:sz w:val="40"/>
          <w:szCs w:val="40"/>
        </w:rPr>
        <w:t xml:space="preserve">Lecturer’s </w:t>
      </w:r>
      <w:r w:rsidRPr="162B3A18" w:rsidR="000B77A2">
        <w:rPr>
          <w:rFonts w:cs="Arial"/>
          <w:b w:val="1"/>
          <w:bCs w:val="1"/>
          <w:color w:val="000000" w:themeColor="text1" w:themeTint="FF" w:themeShade="FF"/>
          <w:sz w:val="40"/>
          <w:szCs w:val="40"/>
        </w:rPr>
        <w:t>name:</w:t>
      </w:r>
      <w:r w:rsidRPr="162B3A18" w:rsidR="0FDFE05A">
        <w:rPr>
          <w:rFonts w:cs="Arial"/>
          <w:b w:val="1"/>
          <w:bCs w:val="1"/>
          <w:color w:val="000000" w:themeColor="text1" w:themeTint="FF" w:themeShade="FF"/>
          <w:sz w:val="40"/>
          <w:szCs w:val="40"/>
        </w:rPr>
        <w:t xml:space="preserve"> </w:t>
      </w:r>
      <w:r w:rsidRPr="162B3A18" w:rsidR="000B77A2">
        <w:rPr>
          <w:rFonts w:cs="Arial"/>
          <w:color w:val="000000" w:themeColor="text1" w:themeTint="FF" w:themeShade="FF"/>
          <w:sz w:val="40"/>
          <w:szCs w:val="40"/>
        </w:rPr>
        <w:t>Kathryn</w:t>
      </w:r>
      <w:r w:rsidRPr="162B3A18" w:rsidR="000B77A2">
        <w:rPr>
          <w:rFonts w:cs="Arial"/>
          <w:color w:val="000000" w:themeColor="text1" w:themeTint="FF" w:themeShade="FF"/>
          <w:sz w:val="40"/>
          <w:szCs w:val="40"/>
        </w:rPr>
        <w:t xml:space="preserve"> Roberts</w:t>
      </w:r>
    </w:p>
    <w:p xmlns:wp14="http://schemas.microsoft.com/office/word/2010/wordml" w:rsidRPr="0041413B" w:rsidR="000B77A2" w:rsidP="000B77A2" w:rsidRDefault="000B77A2" w14:paraId="77394ECF" wp14:textId="4470F81E">
      <w:pPr>
        <w:jc w:val="center"/>
        <w:rPr>
          <w:rFonts w:cs="Arial"/>
          <w:color w:val="000000" w:themeColor="text1"/>
          <w:sz w:val="40"/>
          <w:szCs w:val="40"/>
        </w:rPr>
      </w:pPr>
      <w:r w:rsidRPr="162B3A18" w:rsidR="000B77A2">
        <w:rPr>
          <w:rFonts w:cs="Arial"/>
          <w:b w:val="1"/>
          <w:bCs w:val="1"/>
          <w:color w:val="000000" w:themeColor="text1" w:themeTint="FF" w:themeShade="FF"/>
          <w:sz w:val="40"/>
          <w:szCs w:val="40"/>
        </w:rPr>
        <w:t>Deadline:</w:t>
      </w:r>
      <w:r w:rsidRPr="162B3A18" w:rsidR="000B77A2">
        <w:rPr>
          <w:rFonts w:cs="Arial"/>
          <w:color w:val="000000" w:themeColor="text1" w:themeTint="FF" w:themeShade="FF"/>
          <w:sz w:val="40"/>
          <w:szCs w:val="40"/>
        </w:rPr>
        <w:t>01/03/2024</w:t>
      </w:r>
    </w:p>
    <w:p xmlns:wp14="http://schemas.microsoft.com/office/word/2010/wordml" w:rsidRPr="0041413B" w:rsidR="001577E1" w:rsidP="00304377" w:rsidRDefault="001577E1" w14:paraId="02EB378F" wp14:textId="77777777">
      <w:pPr>
        <w:spacing w:before="240" w:after="240" w:line="276" w:lineRule="auto"/>
        <w:ind w:left="1440" w:firstLine="720"/>
        <w:rPr>
          <w:rFonts w:ascii="ArialMT" w:hAnsi="ArialMT" w:cs="ArialMT"/>
          <w:color w:val="000000" w:themeColor="text1"/>
          <w:szCs w:val="24"/>
        </w:rPr>
      </w:pPr>
    </w:p>
    <w:sdt>
      <w:sdtPr>
        <w:id w:val="23623702"/>
        <w:docPartObj>
          <w:docPartGallery w:val="Table of Contents"/>
          <w:docPartUnique/>
        </w:docPartObj>
        <w:rPr>
          <w:rFonts w:ascii="Arial" w:hAnsi="Arial" w:eastAsia="" w:cs="Arial" w:eastAsiaTheme="minorEastAsia" w:cstheme="minorBidi"/>
          <w:b w:val="0"/>
          <w:bCs w:val="0"/>
          <w:color w:val="000000" w:themeColor="text1"/>
          <w:sz w:val="24"/>
          <w:szCs w:val="24"/>
          <w:lang w:val="en-GB" w:eastAsia="en-GB"/>
        </w:rPr>
      </w:sdtPr>
      <w:sdtEndPr>
        <w:rPr>
          <w:rFonts w:ascii="Arial" w:hAnsi="Arial" w:eastAsia="" w:cs="Arial" w:eastAsiaTheme="minorEastAsia" w:cstheme="minorBidi"/>
          <w:b w:val="0"/>
          <w:bCs w:val="0"/>
          <w:color w:val="000000" w:themeColor="text1" w:themeTint="FF" w:themeShade="FF"/>
          <w:sz w:val="24"/>
          <w:szCs w:val="24"/>
          <w:lang w:val="en-GB" w:eastAsia="en-GB"/>
        </w:rPr>
      </w:sdtEndPr>
      <w:sdtContent>
        <w:p xmlns:wp14="http://schemas.microsoft.com/office/word/2010/wordml" w:rsidRPr="0041413B" w:rsidR="001577E1" w:rsidRDefault="001577E1" w14:paraId="7E856598" wp14:textId="77777777">
          <w:pPr>
            <w:pStyle w:val="TOCHeading"/>
            <w:rPr>
              <w:color w:val="000000" w:themeColor="text1"/>
            </w:rPr>
          </w:pPr>
          <w:r w:rsidRPr="0041413B">
            <w:rPr>
              <w:color w:val="000000" w:themeColor="text1"/>
            </w:rPr>
            <w:t>Table of Contents</w:t>
          </w:r>
          <w:r w:rsidRPr="0041413B" w:rsidR="00204A32">
            <w:rPr>
              <w:color w:val="000000" w:themeColor="text1"/>
            </w:rPr>
            <w:t>:</w:t>
          </w:r>
        </w:p>
        <w:p xmlns:wp14="http://schemas.microsoft.com/office/word/2010/wordml" w:rsidRPr="0041413B" w:rsidR="0041413B" w:rsidRDefault="00BD5DDB" w14:paraId="4F9E9475" wp14:textId="77777777">
          <w:pPr>
            <w:pStyle w:val="TOC1"/>
            <w:tabs>
              <w:tab w:val="right" w:leader="dot" w:pos="9016"/>
            </w:tabs>
            <w:rPr>
              <w:rFonts w:asciiTheme="minorHAnsi" w:hAnsiTheme="minorHAnsi"/>
              <w:noProof/>
              <w:color w:val="000000" w:themeColor="text1"/>
              <w:sz w:val="22"/>
            </w:rPr>
          </w:pPr>
          <w:r w:rsidRPr="0041413B">
            <w:rPr>
              <w:color w:val="000000" w:themeColor="text1"/>
            </w:rPr>
            <w:fldChar w:fldCharType="begin"/>
          </w:r>
          <w:r w:rsidRPr="0041413B" w:rsidR="001577E1">
            <w:rPr>
              <w:color w:val="000000" w:themeColor="text1"/>
            </w:rPr>
            <w:instrText xml:space="preserve"> TOC \o "1-3" \h \z \u </w:instrText>
          </w:r>
          <w:r w:rsidRPr="0041413B">
            <w:rPr>
              <w:color w:val="000000" w:themeColor="text1"/>
            </w:rPr>
            <w:fldChar w:fldCharType="separate"/>
          </w:r>
          <w:hyperlink w:history="1" w:anchor="_Toc159621899">
            <w:r w:rsidRPr="0041413B" w:rsidR="0041413B">
              <w:rPr>
                <w:rStyle w:val="Hyperlink"/>
                <w:rFonts w:cs="Arial"/>
                <w:noProof/>
                <w:color w:val="000000" w:themeColor="text1"/>
              </w:rPr>
              <w:t>Introduction:</w:t>
            </w:r>
            <w:r w:rsidRPr="0041413B" w:rsidR="0041413B">
              <w:rPr>
                <w:noProof/>
                <w:webHidden/>
                <w:color w:val="000000" w:themeColor="text1"/>
              </w:rPr>
              <w:tab/>
            </w:r>
            <w:r w:rsidRPr="0041413B" w:rsidR="0041413B">
              <w:rPr>
                <w:noProof/>
                <w:webHidden/>
                <w:color w:val="000000" w:themeColor="text1"/>
              </w:rPr>
              <w:fldChar w:fldCharType="begin"/>
            </w:r>
            <w:r w:rsidRPr="0041413B" w:rsidR="0041413B">
              <w:rPr>
                <w:noProof/>
                <w:webHidden/>
                <w:color w:val="000000" w:themeColor="text1"/>
              </w:rPr>
              <w:instrText xml:space="preserve"> PAGEREF _Toc159621899 \h </w:instrText>
            </w:r>
            <w:r w:rsidRPr="0041413B" w:rsidR="0041413B">
              <w:rPr>
                <w:noProof/>
                <w:webHidden/>
                <w:color w:val="000000" w:themeColor="text1"/>
              </w:rPr>
            </w:r>
            <w:r w:rsidRPr="0041413B" w:rsidR="0041413B">
              <w:rPr>
                <w:noProof/>
                <w:webHidden/>
                <w:color w:val="000000" w:themeColor="text1"/>
              </w:rPr>
              <w:fldChar w:fldCharType="separate"/>
            </w:r>
            <w:r w:rsidRPr="0041413B" w:rsidR="0041413B">
              <w:rPr>
                <w:noProof/>
                <w:webHidden/>
                <w:color w:val="000000" w:themeColor="text1"/>
              </w:rPr>
              <w:t>3</w:t>
            </w:r>
            <w:r w:rsidRPr="0041413B" w:rsidR="0041413B">
              <w:rPr>
                <w:noProof/>
                <w:webHidden/>
                <w:color w:val="000000" w:themeColor="text1"/>
              </w:rPr>
              <w:fldChar w:fldCharType="end"/>
            </w:r>
          </w:hyperlink>
        </w:p>
        <w:p xmlns:wp14="http://schemas.microsoft.com/office/word/2010/wordml" w:rsidRPr="0041413B" w:rsidR="0041413B" w:rsidRDefault="0041413B" w14:paraId="4026394D" wp14:textId="77777777">
          <w:pPr>
            <w:pStyle w:val="TOC1"/>
            <w:tabs>
              <w:tab w:val="right" w:leader="dot" w:pos="9016"/>
            </w:tabs>
            <w:rPr>
              <w:rFonts w:asciiTheme="minorHAnsi" w:hAnsiTheme="minorHAnsi"/>
              <w:noProof/>
              <w:color w:val="000000" w:themeColor="text1"/>
              <w:sz w:val="22"/>
            </w:rPr>
          </w:pPr>
          <w:hyperlink w:history="1" w:anchor="_Toc159621900">
            <w:r w:rsidRPr="0041413B">
              <w:rPr>
                <w:rStyle w:val="Hyperlink"/>
                <w:rFonts w:cs="Arial"/>
                <w:noProof/>
                <w:color w:val="000000" w:themeColor="text1"/>
              </w:rPr>
              <w:t>Sustainability:</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_Toc159621900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4</w:t>
            </w:r>
            <w:r w:rsidRPr="0041413B">
              <w:rPr>
                <w:noProof/>
                <w:webHidden/>
                <w:color w:val="000000" w:themeColor="text1"/>
              </w:rPr>
              <w:fldChar w:fldCharType="end"/>
            </w:r>
          </w:hyperlink>
        </w:p>
        <w:p xmlns:wp14="http://schemas.microsoft.com/office/word/2010/wordml" w:rsidRPr="0041413B" w:rsidR="0041413B" w:rsidRDefault="0041413B" w14:paraId="7379D797" wp14:textId="77777777">
          <w:pPr>
            <w:pStyle w:val="TOC1"/>
            <w:tabs>
              <w:tab w:val="right" w:leader="dot" w:pos="9016"/>
            </w:tabs>
            <w:rPr>
              <w:rFonts w:asciiTheme="minorHAnsi" w:hAnsiTheme="minorHAnsi"/>
              <w:noProof/>
              <w:color w:val="000000" w:themeColor="text1"/>
              <w:sz w:val="22"/>
            </w:rPr>
          </w:pPr>
          <w:hyperlink w:history="1" w:anchor="_Toc159621901">
            <w:r w:rsidRPr="0041413B">
              <w:rPr>
                <w:rStyle w:val="Hyperlink"/>
                <w:rFonts w:cs="Arial"/>
                <w:noProof/>
                <w:color w:val="000000" w:themeColor="text1"/>
              </w:rPr>
              <w:t>Green washing:</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_Toc159621901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6</w:t>
            </w:r>
            <w:r w:rsidRPr="0041413B">
              <w:rPr>
                <w:noProof/>
                <w:webHidden/>
                <w:color w:val="000000" w:themeColor="text1"/>
              </w:rPr>
              <w:fldChar w:fldCharType="end"/>
            </w:r>
          </w:hyperlink>
        </w:p>
        <w:p xmlns:wp14="http://schemas.microsoft.com/office/word/2010/wordml" w:rsidRPr="0041413B" w:rsidR="0041413B" w:rsidRDefault="0041413B" w14:paraId="1CD035CA" wp14:textId="77777777">
          <w:pPr>
            <w:pStyle w:val="TOC1"/>
            <w:tabs>
              <w:tab w:val="right" w:leader="dot" w:pos="9016"/>
            </w:tabs>
            <w:rPr>
              <w:rFonts w:asciiTheme="minorHAnsi" w:hAnsiTheme="minorHAnsi"/>
              <w:noProof/>
              <w:color w:val="000000" w:themeColor="text1"/>
              <w:sz w:val="22"/>
            </w:rPr>
          </w:pPr>
          <w:hyperlink w:history="1" w:anchor="_Toc159621902">
            <w:r w:rsidRPr="0041413B">
              <w:rPr>
                <w:rStyle w:val="Hyperlink"/>
                <w:noProof/>
                <w:color w:val="000000" w:themeColor="text1"/>
              </w:rPr>
              <w:t>Self -Evaluation Practices:</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_Toc159621902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7</w:t>
            </w:r>
            <w:r w:rsidRPr="0041413B">
              <w:rPr>
                <w:noProof/>
                <w:webHidden/>
                <w:color w:val="000000" w:themeColor="text1"/>
              </w:rPr>
              <w:fldChar w:fldCharType="end"/>
            </w:r>
          </w:hyperlink>
        </w:p>
        <w:p xmlns:wp14="http://schemas.microsoft.com/office/word/2010/wordml" w:rsidRPr="0041413B" w:rsidR="0041413B" w:rsidRDefault="0041413B" w14:paraId="1C7C0159" wp14:textId="77777777">
          <w:pPr>
            <w:pStyle w:val="TOC1"/>
            <w:tabs>
              <w:tab w:val="right" w:leader="dot" w:pos="9016"/>
            </w:tabs>
            <w:rPr>
              <w:rFonts w:asciiTheme="minorHAnsi" w:hAnsiTheme="minorHAnsi"/>
              <w:noProof/>
              <w:color w:val="000000" w:themeColor="text1"/>
              <w:sz w:val="22"/>
            </w:rPr>
          </w:pPr>
          <w:hyperlink w:history="1" w:anchor="_Toc159621903">
            <w:r w:rsidRPr="0041413B">
              <w:rPr>
                <w:rStyle w:val="Hyperlink"/>
                <w:rFonts w:cs="Arial"/>
                <w:noProof/>
                <w:color w:val="000000" w:themeColor="text1"/>
              </w:rPr>
              <w:t>Use of Green Technology:</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_Toc159621903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9</w:t>
            </w:r>
            <w:r w:rsidRPr="0041413B">
              <w:rPr>
                <w:noProof/>
                <w:webHidden/>
                <w:color w:val="000000" w:themeColor="text1"/>
              </w:rPr>
              <w:fldChar w:fldCharType="end"/>
            </w:r>
          </w:hyperlink>
        </w:p>
        <w:p xmlns:wp14="http://schemas.microsoft.com/office/word/2010/wordml" w:rsidRPr="0041413B" w:rsidR="0041413B" w:rsidRDefault="0041413B" w14:paraId="4CD6B61A" wp14:textId="77777777">
          <w:pPr>
            <w:pStyle w:val="TOC1"/>
            <w:tabs>
              <w:tab w:val="right" w:leader="dot" w:pos="9016"/>
            </w:tabs>
            <w:rPr>
              <w:rFonts w:asciiTheme="minorHAnsi" w:hAnsiTheme="minorHAnsi"/>
              <w:noProof/>
              <w:color w:val="000000" w:themeColor="text1"/>
              <w:sz w:val="22"/>
            </w:rPr>
          </w:pPr>
          <w:hyperlink w:history="1" w:anchor="_Toc159621904">
            <w:r w:rsidRPr="0041413B">
              <w:rPr>
                <w:rStyle w:val="Hyperlink"/>
                <w:rFonts w:cs="Arial"/>
                <w:noProof/>
                <w:color w:val="000000" w:themeColor="text1"/>
              </w:rPr>
              <w:t>Alternatives to Self-Evaluation:</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_Toc159621904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10</w:t>
            </w:r>
            <w:r w:rsidRPr="0041413B">
              <w:rPr>
                <w:noProof/>
                <w:webHidden/>
                <w:color w:val="000000" w:themeColor="text1"/>
              </w:rPr>
              <w:fldChar w:fldCharType="end"/>
            </w:r>
          </w:hyperlink>
        </w:p>
        <w:p xmlns:wp14="http://schemas.microsoft.com/office/word/2010/wordml" w:rsidRPr="0041413B" w:rsidR="0041413B" w:rsidRDefault="0041413B" w14:paraId="321E49FE" wp14:textId="77777777">
          <w:pPr>
            <w:pStyle w:val="TOC1"/>
            <w:tabs>
              <w:tab w:val="right" w:leader="dot" w:pos="9016"/>
            </w:tabs>
            <w:rPr>
              <w:rFonts w:asciiTheme="minorHAnsi" w:hAnsiTheme="minorHAnsi"/>
              <w:noProof/>
              <w:color w:val="000000" w:themeColor="text1"/>
              <w:sz w:val="22"/>
            </w:rPr>
          </w:pPr>
          <w:hyperlink w:history="1" w:anchor="_Toc159621905">
            <w:r w:rsidRPr="0041413B">
              <w:rPr>
                <w:rStyle w:val="Hyperlink"/>
                <w:rFonts w:cs="Arial"/>
                <w:noProof/>
                <w:color w:val="000000" w:themeColor="text1"/>
              </w:rPr>
              <w:t>Adopting the Alternatives at the Grand York:</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_Toc159621905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11</w:t>
            </w:r>
            <w:r w:rsidRPr="0041413B">
              <w:rPr>
                <w:noProof/>
                <w:webHidden/>
                <w:color w:val="000000" w:themeColor="text1"/>
              </w:rPr>
              <w:fldChar w:fldCharType="end"/>
            </w:r>
          </w:hyperlink>
        </w:p>
        <w:p xmlns:wp14="http://schemas.microsoft.com/office/word/2010/wordml" w:rsidRPr="0041413B" w:rsidR="0041413B" w:rsidRDefault="0041413B" w14:paraId="1C912F1B" wp14:textId="77777777">
          <w:pPr>
            <w:pStyle w:val="TOC1"/>
            <w:tabs>
              <w:tab w:val="right" w:leader="dot" w:pos="9016"/>
            </w:tabs>
            <w:rPr>
              <w:rFonts w:asciiTheme="minorHAnsi" w:hAnsiTheme="minorHAnsi"/>
              <w:noProof/>
              <w:color w:val="000000" w:themeColor="text1"/>
              <w:sz w:val="22"/>
            </w:rPr>
          </w:pPr>
          <w:hyperlink w:history="1" w:anchor="_Toc159621906">
            <w:r w:rsidRPr="0041413B">
              <w:rPr>
                <w:rStyle w:val="Hyperlink"/>
                <w:rFonts w:cs="Arial"/>
                <w:noProof/>
                <w:color w:val="000000" w:themeColor="text1"/>
              </w:rPr>
              <w:t>Conclusion:</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_Toc159621906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11</w:t>
            </w:r>
            <w:r w:rsidRPr="0041413B">
              <w:rPr>
                <w:noProof/>
                <w:webHidden/>
                <w:color w:val="000000" w:themeColor="text1"/>
              </w:rPr>
              <w:fldChar w:fldCharType="end"/>
            </w:r>
          </w:hyperlink>
        </w:p>
        <w:p xmlns:wp14="http://schemas.microsoft.com/office/word/2010/wordml" w:rsidRPr="0041413B" w:rsidR="0041413B" w:rsidRDefault="0041413B" w14:paraId="5953C209" wp14:textId="77777777">
          <w:pPr>
            <w:pStyle w:val="TOC1"/>
            <w:tabs>
              <w:tab w:val="right" w:leader="dot" w:pos="9016"/>
            </w:tabs>
            <w:rPr>
              <w:rFonts w:asciiTheme="minorHAnsi" w:hAnsiTheme="minorHAnsi"/>
              <w:noProof/>
              <w:color w:val="000000" w:themeColor="text1"/>
              <w:sz w:val="22"/>
            </w:rPr>
          </w:pPr>
          <w:hyperlink w:history="1" w:anchor="_Toc159621907">
            <w:r w:rsidRPr="0041413B">
              <w:rPr>
                <w:rStyle w:val="Hyperlink"/>
                <w:noProof/>
                <w:color w:val="000000" w:themeColor="text1"/>
              </w:rPr>
              <w:t>References:</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_Toc159621907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13</w:t>
            </w:r>
            <w:r w:rsidRPr="0041413B">
              <w:rPr>
                <w:noProof/>
                <w:webHidden/>
                <w:color w:val="000000" w:themeColor="text1"/>
              </w:rPr>
              <w:fldChar w:fldCharType="end"/>
            </w:r>
          </w:hyperlink>
        </w:p>
        <w:p xmlns:wp14="http://schemas.microsoft.com/office/word/2010/wordml" w:rsidRPr="0041413B" w:rsidR="001577E1" w:rsidRDefault="00BD5DDB" w14:paraId="6A05A809" wp14:textId="77777777">
          <w:pPr>
            <w:rPr>
              <w:color w:val="000000" w:themeColor="text1"/>
            </w:rPr>
          </w:pPr>
          <w:r w:rsidRPr="0041413B">
            <w:rPr>
              <w:color w:val="000000" w:themeColor="text1"/>
            </w:rPr>
            <w:fldChar w:fldCharType="end"/>
          </w:r>
        </w:p>
      </w:sdtContent>
    </w:sdt>
    <w:p xmlns:wp14="http://schemas.microsoft.com/office/word/2010/wordml" w:rsidRPr="0041413B" w:rsidR="000543A6" w:rsidRDefault="000543A6" w14:paraId="5A39BBE3" wp14:textId="77777777">
      <w:pPr>
        <w:spacing w:before="0" w:after="200" w:line="276" w:lineRule="auto"/>
        <w:jc w:val="left"/>
        <w:rPr>
          <w:rFonts w:ascii="ArialMT" w:hAnsi="ArialMT" w:cs="ArialMT"/>
          <w:color w:val="000000" w:themeColor="text1"/>
          <w:szCs w:val="24"/>
        </w:rPr>
      </w:pPr>
    </w:p>
    <w:p xmlns:wp14="http://schemas.microsoft.com/office/word/2010/wordml" w:rsidRPr="0041413B" w:rsidR="000543A6" w:rsidP="00D01BB8" w:rsidRDefault="001577E1" w14:paraId="41C8F396" wp14:textId="77777777">
      <w:pPr>
        <w:spacing w:before="0" w:after="200" w:line="276" w:lineRule="auto"/>
        <w:jc w:val="left"/>
        <w:rPr>
          <w:rFonts w:cs="Arial"/>
          <w:b/>
          <w:color w:val="000000" w:themeColor="text1"/>
          <w:szCs w:val="24"/>
        </w:rPr>
      </w:pPr>
      <w:r w:rsidRPr="0041413B">
        <w:rPr>
          <w:rFonts w:cs="Arial"/>
          <w:b/>
          <w:color w:val="000000" w:themeColor="text1"/>
          <w:szCs w:val="24"/>
        </w:rPr>
        <w:br w:type="page"/>
      </w:r>
    </w:p>
    <w:p xmlns:wp14="http://schemas.microsoft.com/office/word/2010/wordml" w:rsidRPr="0041413B" w:rsidR="001577E1" w:rsidP="008A256D" w:rsidRDefault="008A256D" w14:paraId="6C5B5550" wp14:textId="77777777">
      <w:pPr>
        <w:pStyle w:val="Heading1"/>
        <w:rPr>
          <w:rFonts w:ascii="Arial" w:hAnsi="Arial" w:cs="Arial"/>
          <w:color w:val="000000" w:themeColor="text1"/>
        </w:rPr>
      </w:pPr>
      <w:bookmarkStart w:name="_Toc159621899" w:id="0"/>
      <w:r w:rsidRPr="0041413B">
        <w:rPr>
          <w:rFonts w:ascii="Arial" w:hAnsi="Arial" w:cs="Arial"/>
          <w:color w:val="000000" w:themeColor="text1"/>
        </w:rPr>
        <w:t>Introduction:</w:t>
      </w:r>
      <w:bookmarkEnd w:id="0"/>
    </w:p>
    <w:p xmlns:wp14="http://schemas.microsoft.com/office/word/2010/wordml" w:rsidRPr="0041413B" w:rsidR="00CD128C" w:rsidP="007F3EC3" w:rsidRDefault="001911DD" w14:paraId="72A3D3EC" wp14:textId="77777777">
      <w:pPr>
        <w:keepNext/>
        <w:jc w:val="center"/>
        <w:rPr>
          <w:color w:val="000000" w:themeColor="text1"/>
        </w:rPr>
      </w:pPr>
      <w:bookmarkStart w:name="_GoBack" w:id="1"/>
      <w:r w:rsidRPr="0041413B">
        <w:rPr>
          <w:rFonts w:cs="Arial"/>
          <w:b/>
          <w:noProof/>
          <w:color w:val="000000" w:themeColor="text1"/>
          <w:szCs w:val="24"/>
        </w:rPr>
        <w:drawing>
          <wp:inline xmlns:wp14="http://schemas.microsoft.com/office/word/2010/wordprocessingDrawing" distT="0" distB="0" distL="0" distR="0" wp14:anchorId="404D8754" wp14:editId="7777777">
            <wp:extent cx="5905500" cy="4866640"/>
            <wp:effectExtent l="19050" t="0" r="0" b="0"/>
            <wp:docPr id="2" name="Picture 1" descr="The-Spa-at-The-Grand-York-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Spa-at-The-Grand-York-15.jpg"/>
                    <pic:cNvPicPr/>
                  </pic:nvPicPr>
                  <pic:blipFill>
                    <a:blip r:embed="rId6"/>
                    <a:stretch>
                      <a:fillRect/>
                    </a:stretch>
                  </pic:blipFill>
                  <pic:spPr>
                    <a:xfrm>
                      <a:off x="0" y="0"/>
                      <a:ext cx="5905500" cy="4866640"/>
                    </a:xfrm>
                    <a:prstGeom prst="rect">
                      <a:avLst/>
                    </a:prstGeom>
                  </pic:spPr>
                </pic:pic>
              </a:graphicData>
            </a:graphic>
          </wp:inline>
        </w:drawing>
      </w:r>
      <w:bookmarkEnd w:id="1"/>
    </w:p>
    <w:p xmlns:wp14="http://schemas.microsoft.com/office/word/2010/wordml" w:rsidRPr="0041413B" w:rsidR="001911DD" w:rsidP="00CD128C" w:rsidRDefault="00CD128C" w14:paraId="485C25D6" wp14:textId="77777777">
      <w:pPr>
        <w:pStyle w:val="Caption"/>
        <w:rPr>
          <w:rFonts w:cs="Arial"/>
          <w:b w:val="0"/>
          <w:color w:val="000000" w:themeColor="text1"/>
          <w:szCs w:val="24"/>
        </w:rPr>
      </w:pPr>
      <w:r w:rsidRPr="0041413B">
        <w:rPr>
          <w:b w:val="0"/>
          <w:color w:val="000000" w:themeColor="text1"/>
        </w:rPr>
        <w:t xml:space="preserve">Figure </w:t>
      </w:r>
      <w:r w:rsidRPr="0041413B" w:rsidR="00BD5DDB">
        <w:rPr>
          <w:b w:val="0"/>
          <w:color w:val="000000" w:themeColor="text1"/>
        </w:rPr>
        <w:fldChar w:fldCharType="begin"/>
      </w:r>
      <w:r w:rsidRPr="0041413B" w:rsidR="00955609">
        <w:rPr>
          <w:b w:val="0"/>
          <w:color w:val="000000" w:themeColor="text1"/>
        </w:rPr>
        <w:instrText xml:space="preserve"> SEQ Figure \* ARABIC </w:instrText>
      </w:r>
      <w:r w:rsidRPr="0041413B" w:rsidR="00BD5DDB">
        <w:rPr>
          <w:b w:val="0"/>
          <w:color w:val="000000" w:themeColor="text1"/>
        </w:rPr>
        <w:fldChar w:fldCharType="separate"/>
      </w:r>
      <w:r w:rsidRPr="0041413B">
        <w:rPr>
          <w:b w:val="0"/>
          <w:noProof/>
          <w:color w:val="000000" w:themeColor="text1"/>
        </w:rPr>
        <w:t>1</w:t>
      </w:r>
      <w:r w:rsidRPr="0041413B" w:rsidR="00BD5DDB">
        <w:rPr>
          <w:b w:val="0"/>
          <w:color w:val="000000" w:themeColor="text1"/>
        </w:rPr>
        <w:fldChar w:fldCharType="end"/>
      </w:r>
      <w:r w:rsidRPr="0041413B" w:rsidR="007F3EC3">
        <w:rPr>
          <w:b w:val="0"/>
          <w:color w:val="000000" w:themeColor="text1"/>
        </w:rPr>
        <w:t>: The</w:t>
      </w:r>
      <w:r w:rsidRPr="0041413B">
        <w:rPr>
          <w:b w:val="0"/>
          <w:color w:val="000000" w:themeColor="text1"/>
        </w:rPr>
        <w:t xml:space="preserve"> Grand York, UK</w:t>
      </w:r>
    </w:p>
    <w:p xmlns:wp14="http://schemas.microsoft.com/office/word/2010/wordml" w:rsidRPr="0041413B" w:rsidR="009A2B79" w:rsidP="162B3A18" w:rsidRDefault="009A2B79" w14:paraId="370BAE42" wp14:textId="4CCD5D55">
      <w:pPr>
        <w:rPr>
          <w:rFonts w:cs="Arial"/>
          <w:color w:val="000000" w:themeColor="text1"/>
        </w:rPr>
      </w:pPr>
      <w:r w:rsidRPr="162B3A18" w:rsidR="009A2B79">
        <w:rPr>
          <w:rFonts w:cs="Arial"/>
          <w:color w:val="000000" w:themeColor="text1" w:themeTint="FF" w:themeShade="FF"/>
        </w:rPr>
        <w:t>In the vibrant world of hospitality, one establishment stands out not just for its luxury and comfort, but for its commitment to</w:t>
      </w:r>
      <w:r w:rsidRPr="162B3A18" w:rsidR="007F3EC3">
        <w:rPr>
          <w:rFonts w:cs="Arial"/>
          <w:color w:val="000000" w:themeColor="text1" w:themeTint="FF" w:themeShade="FF"/>
        </w:rPr>
        <w:t xml:space="preserve"> sustainability and innovation: The Grand York, UK, t</w:t>
      </w:r>
      <w:r w:rsidRPr="162B3A18" w:rsidR="009A2B79">
        <w:rPr>
          <w:rFonts w:cs="Arial"/>
          <w:color w:val="000000" w:themeColor="text1" w:themeTint="FF" w:themeShade="FF"/>
        </w:rPr>
        <w:t xml:space="preserve">his hotel is like a beacon, it defines the traffic towards the </w:t>
      </w:r>
      <w:r w:rsidRPr="162B3A18" w:rsidR="3437427B">
        <w:rPr>
          <w:rFonts w:cs="Arial"/>
          <w:color w:val="000000" w:themeColor="text1" w:themeTint="FF" w:themeShade="FF"/>
        </w:rPr>
        <w:t>environmentally friendly</w:t>
      </w:r>
      <w:r w:rsidRPr="162B3A18" w:rsidR="009A2B79">
        <w:rPr>
          <w:rFonts w:cs="Arial"/>
          <w:color w:val="000000" w:themeColor="text1" w:themeTint="FF" w:themeShade="FF"/>
        </w:rPr>
        <w:t xml:space="preserve"> practices in the hospitality industry.</w:t>
      </w:r>
    </w:p>
    <w:p xmlns:wp14="http://schemas.microsoft.com/office/word/2010/wordml" w:rsidRPr="0041413B" w:rsidR="009A2B79" w:rsidP="00E963DF" w:rsidRDefault="009A2B79" w14:paraId="2680DD5F" wp14:textId="77777777">
      <w:pPr>
        <w:rPr>
          <w:rFonts w:cs="Arial"/>
          <w:color w:val="000000" w:themeColor="text1"/>
          <w:szCs w:val="24"/>
        </w:rPr>
      </w:pPr>
      <w:r w:rsidRPr="0041413B">
        <w:rPr>
          <w:rFonts w:cs="Arial"/>
          <w:color w:val="000000" w:themeColor="text1"/>
          <w:szCs w:val="24"/>
        </w:rPr>
        <w:t>Sustainability, which is usually perceived as a synonym of conservation, has, however, a broader scope in the context of tourism and hospitality. It is beyon</w:t>
      </w:r>
      <w:r w:rsidRPr="0041413B" w:rsidR="0092231F">
        <w:rPr>
          <w:rFonts w:cs="Arial"/>
          <w:color w:val="000000" w:themeColor="text1"/>
          <w:szCs w:val="24"/>
        </w:rPr>
        <w:t xml:space="preserve">d merely environmental balance, </w:t>
      </w:r>
      <w:r w:rsidRPr="0041413B">
        <w:rPr>
          <w:rFonts w:cs="Arial"/>
          <w:color w:val="000000" w:themeColor="text1"/>
          <w:szCs w:val="24"/>
        </w:rPr>
        <w:t>but also social responsibility and economic profitability. It is about bringing together the different elements for the benefit not only of the environment, but also the social and economic spheres</w:t>
      </w:r>
      <w:r w:rsidRPr="0041413B" w:rsidR="00836E81">
        <w:rPr>
          <w:rFonts w:cs="Arial"/>
          <w:color w:val="000000" w:themeColor="text1"/>
          <w:szCs w:val="24"/>
        </w:rPr>
        <w:t xml:space="preserve"> (</w:t>
      </w:r>
      <w:r w:rsidRPr="0041413B" w:rsidR="000873ED">
        <w:rPr>
          <w:rFonts w:cs="Arial"/>
          <w:color w:val="000000" w:themeColor="text1"/>
          <w:szCs w:val="24"/>
        </w:rPr>
        <w:t>The Grand, York (</w:t>
      </w:r>
      <w:proofErr w:type="spellStart"/>
      <w:r w:rsidRPr="0041413B" w:rsidR="000873ED">
        <w:rPr>
          <w:rFonts w:cs="Arial"/>
          <w:color w:val="000000" w:themeColor="text1"/>
          <w:szCs w:val="24"/>
        </w:rPr>
        <w:t>n.d.</w:t>
      </w:r>
      <w:proofErr w:type="spellEnd"/>
      <w:r w:rsidRPr="0041413B" w:rsidR="000873ED">
        <w:rPr>
          <w:rFonts w:cs="Arial"/>
          <w:color w:val="000000" w:themeColor="text1"/>
          <w:szCs w:val="24"/>
        </w:rPr>
        <w:t>)</w:t>
      </w:r>
      <w:r w:rsidRPr="0041413B" w:rsidR="00370F9C">
        <w:rPr>
          <w:rFonts w:cs="Arial"/>
          <w:color w:val="000000" w:themeColor="text1"/>
          <w:szCs w:val="24"/>
        </w:rPr>
        <w:t>.</w:t>
      </w:r>
    </w:p>
    <w:p xmlns:wp14="http://schemas.microsoft.com/office/word/2010/wordml" w:rsidRPr="0041413B" w:rsidR="009A2B79" w:rsidP="162B3A18" w:rsidRDefault="009A2B79" w14:paraId="3688E783" wp14:textId="662A308D">
      <w:pPr>
        <w:rPr>
          <w:rFonts w:cs="Arial"/>
          <w:color w:val="000000" w:themeColor="text1"/>
        </w:rPr>
      </w:pPr>
      <w:r w:rsidRPr="162B3A18" w:rsidR="009A2B79">
        <w:rPr>
          <w:rFonts w:cs="Arial"/>
          <w:color w:val="000000" w:themeColor="text1" w:themeTint="FF" w:themeShade="FF"/>
        </w:rPr>
        <w:t xml:space="preserve">This report aims to critically assess the sustainability projects of The Grand, York by exploring the </w:t>
      </w:r>
      <w:r w:rsidRPr="162B3A18" w:rsidR="009A2B79">
        <w:rPr>
          <w:rFonts w:cs="Arial"/>
          <w:color w:val="000000" w:themeColor="text1" w:themeTint="FF" w:themeShade="FF"/>
        </w:rPr>
        <w:t>objectives</w:t>
      </w:r>
      <w:r w:rsidRPr="162B3A18" w:rsidR="009A2B79">
        <w:rPr>
          <w:rFonts w:cs="Arial"/>
          <w:color w:val="000000" w:themeColor="text1" w:themeTint="FF" w:themeShade="FF"/>
        </w:rPr>
        <w:t xml:space="preserve"> of the program and the challenges associated with them. We </w:t>
      </w:r>
      <w:r w:rsidRPr="162B3A18" w:rsidR="009A2B79">
        <w:rPr>
          <w:rFonts w:cs="Arial"/>
          <w:color w:val="000000" w:themeColor="text1" w:themeTint="FF" w:themeShade="FF"/>
        </w:rPr>
        <w:t xml:space="preserve">should investigate their green certifications, also, ‘green washing’ </w:t>
      </w:r>
      <w:r w:rsidRPr="162B3A18" w:rsidR="009A2B79">
        <w:rPr>
          <w:rFonts w:cs="Arial"/>
          <w:color w:val="000000" w:themeColor="text1" w:themeTint="FF" w:themeShade="FF"/>
        </w:rPr>
        <w:t>appears to be</w:t>
      </w:r>
      <w:r w:rsidRPr="162B3A18" w:rsidR="009A2B79">
        <w:rPr>
          <w:rFonts w:cs="Arial"/>
          <w:color w:val="000000" w:themeColor="text1" w:themeTint="FF" w:themeShade="FF"/>
        </w:rPr>
        <w:t xml:space="preserve"> an eye-catching matter, and as well we will </w:t>
      </w:r>
      <w:r w:rsidRPr="162B3A18" w:rsidR="3F27F085">
        <w:rPr>
          <w:rFonts w:cs="Arial"/>
          <w:color w:val="000000" w:themeColor="text1" w:themeTint="FF" w:themeShade="FF"/>
        </w:rPr>
        <w:t>investigate</w:t>
      </w:r>
      <w:r w:rsidRPr="162B3A18" w:rsidR="009A2B79">
        <w:rPr>
          <w:rFonts w:cs="Arial"/>
          <w:color w:val="000000" w:themeColor="text1" w:themeTint="FF" w:themeShade="FF"/>
        </w:rPr>
        <w:t xml:space="preserve"> how the hotel judge itself, and their use of green technology.</w:t>
      </w:r>
    </w:p>
    <w:p xmlns:wp14="http://schemas.microsoft.com/office/word/2010/wordml" w:rsidRPr="0041413B" w:rsidR="009A2B79" w:rsidP="00E963DF" w:rsidRDefault="009A2B79" w14:paraId="73FE0E2C" wp14:textId="77777777">
      <w:pPr>
        <w:rPr>
          <w:rFonts w:cs="Arial"/>
          <w:color w:val="000000" w:themeColor="text1"/>
          <w:szCs w:val="24"/>
        </w:rPr>
      </w:pPr>
      <w:r w:rsidRPr="0041413B">
        <w:rPr>
          <w:rFonts w:cs="Arial"/>
          <w:color w:val="000000" w:themeColor="text1"/>
          <w:szCs w:val="24"/>
        </w:rPr>
        <w:t>While our focus rests on The Grand, York which has spearheaded sustainability in its operation, we focus on The Grand, York which has been the front runner in sustainability. We will review how the owner of the hotel has made it possible to combine luxury and sustainability without compromising the level of comfort, inspiring others with their successful example in the industry</w:t>
      </w:r>
      <w:r w:rsidRPr="0041413B" w:rsidR="001D5831">
        <w:rPr>
          <w:rFonts w:cs="Arial"/>
          <w:color w:val="000000" w:themeColor="text1"/>
          <w:szCs w:val="24"/>
        </w:rPr>
        <w:t xml:space="preserve"> (Rogers, et al, 2012)</w:t>
      </w:r>
      <w:r w:rsidRPr="0041413B">
        <w:rPr>
          <w:rFonts w:cs="Arial"/>
          <w:color w:val="000000" w:themeColor="text1"/>
          <w:szCs w:val="24"/>
        </w:rPr>
        <w:t>.</w:t>
      </w:r>
    </w:p>
    <w:p xmlns:wp14="http://schemas.microsoft.com/office/word/2010/wordml" w:rsidRPr="0041413B" w:rsidR="009A2B79" w:rsidP="00E963DF" w:rsidRDefault="009A2B79" w14:paraId="277DD01D" wp14:textId="77777777">
      <w:pPr>
        <w:rPr>
          <w:rFonts w:cs="Arial"/>
          <w:color w:val="000000" w:themeColor="text1"/>
          <w:szCs w:val="24"/>
        </w:rPr>
      </w:pPr>
      <w:r w:rsidRPr="0041413B">
        <w:rPr>
          <w:rFonts w:cs="Arial"/>
          <w:color w:val="000000" w:themeColor="text1"/>
          <w:szCs w:val="24"/>
        </w:rPr>
        <w:t>In our discussion, one of the topics we will tackle is the issue of ‘green washing’, which is a marketing technique that makes it seem like a company is clean and green. We will check that The Grand has been accused of same usage and whether they reacted to the accusations.</w:t>
      </w:r>
    </w:p>
    <w:p xmlns:wp14="http://schemas.microsoft.com/office/word/2010/wordml" w:rsidRPr="0041413B" w:rsidR="009A2B79" w:rsidP="162B3A18" w:rsidRDefault="009A2B79" w14:paraId="39EE2A9B" wp14:textId="470D725E">
      <w:pPr>
        <w:rPr>
          <w:rFonts w:cs="Arial"/>
          <w:color w:val="000000" w:themeColor="text1"/>
        </w:rPr>
      </w:pPr>
      <w:r w:rsidRPr="162B3A18" w:rsidR="009A2B79">
        <w:rPr>
          <w:rFonts w:cs="Arial"/>
          <w:color w:val="000000" w:themeColor="text1" w:themeTint="FF" w:themeShade="FF"/>
        </w:rPr>
        <w:t xml:space="preserve">The aim of this report is to provide a clear picture of sustainability in the hospitality industry where The Grand, York is taken for example and the areas of challenge and opportunity will be </w:t>
      </w:r>
      <w:r w:rsidRPr="162B3A18" w:rsidR="49FFDF2E">
        <w:rPr>
          <w:rFonts w:cs="Arial"/>
          <w:color w:val="000000" w:themeColor="text1" w:themeTint="FF" w:themeShade="FF"/>
        </w:rPr>
        <w:t>analysed</w:t>
      </w:r>
      <w:r w:rsidRPr="162B3A18" w:rsidR="009A2B79">
        <w:rPr>
          <w:rFonts w:cs="Arial"/>
          <w:color w:val="000000" w:themeColor="text1" w:themeTint="FF" w:themeShade="FF"/>
        </w:rPr>
        <w:t xml:space="preserve">. And we are confident that, as we begin this exploration, we will find approaches that will direct the shaping of sustainable growth in the tourism and hospitality sector. </w:t>
      </w:r>
      <w:r w:rsidRPr="162B3A18" w:rsidR="009A2B79">
        <w:rPr>
          <w:rFonts w:cs="Arial"/>
          <w:color w:val="000000" w:themeColor="text1" w:themeTint="FF" w:themeShade="FF"/>
        </w:rPr>
        <w:t>It’s</w:t>
      </w:r>
      <w:r w:rsidRPr="162B3A18" w:rsidR="009A2B79">
        <w:rPr>
          <w:rFonts w:cs="Arial"/>
          <w:color w:val="000000" w:themeColor="text1" w:themeTint="FF" w:themeShade="FF"/>
        </w:rPr>
        <w:t xml:space="preserve"> such a grand scale of work</w:t>
      </w:r>
      <w:r w:rsidRPr="162B3A18" w:rsidR="001577E1">
        <w:rPr>
          <w:rFonts w:cs="Arial"/>
          <w:color w:val="000000" w:themeColor="text1" w:themeTint="FF" w:themeShade="FF"/>
        </w:rPr>
        <w:t>.</w:t>
      </w:r>
    </w:p>
    <w:p xmlns:wp14="http://schemas.microsoft.com/office/word/2010/wordml" w:rsidRPr="0041413B" w:rsidR="004276F1" w:rsidP="004276F1" w:rsidRDefault="004276F1" w14:paraId="701E6BE7" wp14:textId="77777777">
      <w:pPr>
        <w:pStyle w:val="Heading1"/>
        <w:rPr>
          <w:rFonts w:ascii="Arial" w:hAnsi="Arial" w:cs="Arial"/>
          <w:color w:val="000000" w:themeColor="text1"/>
        </w:rPr>
      </w:pPr>
      <w:bookmarkStart w:name="_Toc159621900" w:id="2"/>
      <w:r w:rsidRPr="0041413B">
        <w:rPr>
          <w:rFonts w:ascii="Arial" w:hAnsi="Arial" w:cs="Arial"/>
          <w:color w:val="000000" w:themeColor="text1"/>
        </w:rPr>
        <w:t>Sustainability:</w:t>
      </w:r>
      <w:bookmarkEnd w:id="2"/>
    </w:p>
    <w:p xmlns:wp14="http://schemas.microsoft.com/office/word/2010/wordml" w:rsidRPr="0041413B" w:rsidR="004276F1" w:rsidP="00E963DF" w:rsidRDefault="004276F1" w14:paraId="0D0B940D" wp14:textId="77777777">
      <w:pPr>
        <w:rPr>
          <w:rFonts w:cs="Arial"/>
          <w:color w:val="000000" w:themeColor="text1"/>
          <w:szCs w:val="24"/>
        </w:rPr>
      </w:pPr>
    </w:p>
    <w:p xmlns:wp14="http://schemas.microsoft.com/office/word/2010/wordml" w:rsidRPr="0041413B" w:rsidR="00764828" w:rsidP="0041413B" w:rsidRDefault="00764828" w14:paraId="0E27B00A" wp14:textId="77777777">
      <w:pPr>
        <w:jc w:val="center"/>
        <w:rPr>
          <w:color w:val="000000" w:themeColor="text1"/>
        </w:rPr>
      </w:pPr>
      <w:r w:rsidRPr="0041413B">
        <w:rPr>
          <w:color w:val="000000" w:themeColor="text1"/>
        </w:rPr>
        <w:drawing>
          <wp:inline xmlns:wp14="http://schemas.microsoft.com/office/word/2010/wordprocessingDrawing" distT="0" distB="0" distL="0" distR="0" wp14:anchorId="76E90FFA" wp14:editId="7777777">
            <wp:extent cx="4457700" cy="2838450"/>
            <wp:effectExtent l="19050" t="0" r="0" b="0"/>
            <wp:docPr id="3" name="Picture 2" descr="what-does-sustainability-m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does-sustainability-mean.png"/>
                    <pic:cNvPicPr/>
                  </pic:nvPicPr>
                  <pic:blipFill>
                    <a:blip r:embed="rId7"/>
                    <a:stretch>
                      <a:fillRect/>
                    </a:stretch>
                  </pic:blipFill>
                  <pic:spPr>
                    <a:xfrm>
                      <a:off x="0" y="0"/>
                      <a:ext cx="4457700" cy="2838450"/>
                    </a:xfrm>
                    <a:prstGeom prst="rect">
                      <a:avLst/>
                    </a:prstGeom>
                  </pic:spPr>
                </pic:pic>
              </a:graphicData>
            </a:graphic>
          </wp:inline>
        </w:drawing>
      </w:r>
    </w:p>
    <w:p xmlns:wp14="http://schemas.microsoft.com/office/word/2010/wordml" w:rsidRPr="0041413B" w:rsidR="00764828" w:rsidP="00764828" w:rsidRDefault="00764828" w14:paraId="5242C358" wp14:textId="77777777">
      <w:pPr>
        <w:pStyle w:val="Caption"/>
        <w:rPr>
          <w:rFonts w:cs="Times New Roman"/>
          <w:color w:val="000000" w:themeColor="text1"/>
        </w:rPr>
      </w:pPr>
      <w:r w:rsidRPr="0041413B">
        <w:rPr>
          <w:color w:val="000000" w:themeColor="text1"/>
        </w:rPr>
        <w:t xml:space="preserve">Figure </w:t>
      </w:r>
      <w:r w:rsidRPr="0041413B" w:rsidR="00D01BB8">
        <w:rPr>
          <w:noProof/>
          <w:color w:val="000000" w:themeColor="text1"/>
        </w:rPr>
        <w:fldChar w:fldCharType="begin"/>
      </w:r>
      <w:r w:rsidRPr="0041413B" w:rsidR="00D01BB8">
        <w:rPr>
          <w:noProof/>
          <w:color w:val="000000" w:themeColor="text1"/>
        </w:rPr>
        <w:instrText xml:space="preserve"> SEQ Figure \* ARABIC </w:instrText>
      </w:r>
      <w:r w:rsidRPr="0041413B" w:rsidR="00D01BB8">
        <w:rPr>
          <w:noProof/>
          <w:color w:val="000000" w:themeColor="text1"/>
        </w:rPr>
        <w:fldChar w:fldCharType="separate"/>
      </w:r>
      <w:r w:rsidRPr="0041413B" w:rsidR="00CD128C">
        <w:rPr>
          <w:noProof/>
          <w:color w:val="000000" w:themeColor="text1"/>
        </w:rPr>
        <w:t>2</w:t>
      </w:r>
      <w:r w:rsidRPr="0041413B" w:rsidR="00D01BB8">
        <w:rPr>
          <w:noProof/>
          <w:color w:val="000000" w:themeColor="text1"/>
        </w:rPr>
        <w:fldChar w:fldCharType="end"/>
      </w:r>
      <w:r w:rsidRPr="0041413B">
        <w:rPr>
          <w:color w:val="000000" w:themeColor="text1"/>
        </w:rPr>
        <w:t>: Sustainability (</w:t>
      </w:r>
      <w:proofErr w:type="spellStart"/>
      <w:r w:rsidRPr="0041413B">
        <w:rPr>
          <w:color w:val="000000" w:themeColor="text1"/>
        </w:rPr>
        <w:t>Caradonna</w:t>
      </w:r>
      <w:proofErr w:type="spellEnd"/>
      <w:r w:rsidRPr="0041413B" w:rsidR="00C967A4">
        <w:rPr>
          <w:color w:val="000000" w:themeColor="text1"/>
        </w:rPr>
        <w:t>, 2022</w:t>
      </w:r>
      <w:r w:rsidRPr="0041413B">
        <w:rPr>
          <w:color w:val="000000" w:themeColor="text1"/>
        </w:rPr>
        <w:t>).</w:t>
      </w:r>
    </w:p>
    <w:p xmlns:wp14="http://schemas.microsoft.com/office/word/2010/wordml" w:rsidRPr="0041413B" w:rsidR="009A2B79" w:rsidP="162B3A18" w:rsidRDefault="009A2B79" w14:paraId="4193243A" wp14:textId="22F5D88E">
      <w:pPr>
        <w:rPr>
          <w:rFonts w:cs="Arial"/>
          <w:color w:val="000000" w:themeColor="text1"/>
        </w:rPr>
      </w:pPr>
      <w:r w:rsidRPr="162B3A18" w:rsidR="009A2B79">
        <w:rPr>
          <w:rFonts w:cs="Arial"/>
          <w:color w:val="000000" w:themeColor="text1" w:themeTint="FF" w:themeShade="FF"/>
        </w:rPr>
        <w:t xml:space="preserve">The Grand, York is a jewel of luxury and comfort and surfaces the </w:t>
      </w:r>
      <w:r w:rsidRPr="162B3A18" w:rsidR="00E963DF">
        <w:rPr>
          <w:rFonts w:cs="Arial"/>
          <w:color w:val="000000" w:themeColor="text1" w:themeTint="FF" w:themeShade="FF"/>
        </w:rPr>
        <w:t>philosophy of sustainability.</w:t>
      </w:r>
      <w:r w:rsidRPr="162B3A18" w:rsidR="69C05A9A">
        <w:rPr>
          <w:rFonts w:cs="Arial"/>
          <w:color w:val="000000" w:themeColor="text1" w:themeTint="FF" w:themeShade="FF"/>
        </w:rPr>
        <w:t xml:space="preserve"> </w:t>
      </w:r>
      <w:r w:rsidRPr="162B3A18" w:rsidR="00E963DF">
        <w:rPr>
          <w:rFonts w:cs="Arial"/>
          <w:color w:val="000000" w:themeColor="text1" w:themeTint="FF" w:themeShade="FF"/>
        </w:rPr>
        <w:t xml:space="preserve">They </w:t>
      </w:r>
      <w:r w:rsidRPr="162B3A18" w:rsidR="57E5D656">
        <w:rPr>
          <w:rFonts w:cs="Arial"/>
          <w:color w:val="000000" w:themeColor="text1" w:themeTint="FF" w:themeShade="FF"/>
        </w:rPr>
        <w:t>have</w:t>
      </w:r>
      <w:r w:rsidRPr="162B3A18" w:rsidR="009A2B79">
        <w:rPr>
          <w:rFonts w:cs="Arial"/>
          <w:color w:val="000000" w:themeColor="text1" w:themeTint="FF" w:themeShade="FF"/>
        </w:rPr>
        <w:t xml:space="preserve"> implemented</w:t>
      </w:r>
      <w:r w:rsidRPr="162B3A18" w:rsidR="00E963DF">
        <w:rPr>
          <w:rFonts w:cs="Arial"/>
          <w:color w:val="000000" w:themeColor="text1" w:themeTint="FF" w:themeShade="FF"/>
        </w:rPr>
        <w:t xml:space="preserve"> several eco-friendly practices. They</w:t>
      </w:r>
      <w:r w:rsidRPr="162B3A18" w:rsidR="009A2B79">
        <w:rPr>
          <w:rFonts w:cs="Arial"/>
          <w:color w:val="000000" w:themeColor="text1" w:themeTint="FF" w:themeShade="FF"/>
        </w:rPr>
        <w:t xml:space="preserve"> have implemented several eco-friendly practices:</w:t>
      </w:r>
    </w:p>
    <w:p xmlns:wp14="http://schemas.microsoft.com/office/word/2010/wordml" w:rsidRPr="0041413B" w:rsidR="00E963DF" w:rsidP="00E963DF" w:rsidRDefault="009A2B79" w14:paraId="0BB74852" wp14:textId="77777777">
      <w:pPr>
        <w:pStyle w:val="ListParagraph"/>
        <w:numPr>
          <w:ilvl w:val="0"/>
          <w:numId w:val="2"/>
        </w:numPr>
        <w:rPr>
          <w:rFonts w:cs="Arial"/>
          <w:color w:val="000000" w:themeColor="text1"/>
          <w:szCs w:val="24"/>
        </w:rPr>
      </w:pPr>
      <w:r w:rsidRPr="0041413B">
        <w:rPr>
          <w:rFonts w:cs="Arial"/>
          <w:color w:val="000000" w:themeColor="text1"/>
          <w:szCs w:val="24"/>
        </w:rPr>
        <w:t>Energy-efficient lighting</w:t>
      </w:r>
      <w:r w:rsidRPr="0041413B" w:rsidR="00E963DF">
        <w:rPr>
          <w:rFonts w:cs="Arial"/>
          <w:color w:val="000000" w:themeColor="text1"/>
          <w:szCs w:val="24"/>
        </w:rPr>
        <w:t>.</w:t>
      </w:r>
    </w:p>
    <w:p xmlns:wp14="http://schemas.microsoft.com/office/word/2010/wordml" w:rsidRPr="0041413B" w:rsidR="00E963DF" w:rsidP="162B3A18" w:rsidRDefault="009A2B79" w14:paraId="27CF2A21" wp14:textId="5CF74A9E">
      <w:pPr>
        <w:pStyle w:val="ListParagraph"/>
        <w:numPr>
          <w:ilvl w:val="0"/>
          <w:numId w:val="2"/>
        </w:numPr>
        <w:rPr>
          <w:rFonts w:cs="Arial"/>
          <w:color w:val="000000" w:themeColor="text1"/>
        </w:rPr>
      </w:pPr>
      <w:r w:rsidRPr="162B3A18" w:rsidR="009A2B79">
        <w:rPr>
          <w:rFonts w:cs="Arial"/>
          <w:color w:val="000000" w:themeColor="text1" w:themeTint="FF" w:themeShade="FF"/>
        </w:rPr>
        <w:t>Waste reduction programs</w:t>
      </w:r>
      <w:r w:rsidRPr="162B3A18" w:rsidR="00E963DF">
        <w:rPr>
          <w:rFonts w:cs="Arial"/>
          <w:color w:val="000000" w:themeColor="text1" w:themeTint="FF" w:themeShade="FF"/>
        </w:rPr>
        <w:t>.</w:t>
      </w:r>
    </w:p>
    <w:p xmlns:wp14="http://schemas.microsoft.com/office/word/2010/wordml" w:rsidRPr="0041413B" w:rsidR="00E963DF" w:rsidP="00E963DF" w:rsidRDefault="009A2B79" w14:paraId="31DF14BF" wp14:textId="77777777">
      <w:pPr>
        <w:pStyle w:val="ListParagraph"/>
        <w:numPr>
          <w:ilvl w:val="0"/>
          <w:numId w:val="2"/>
        </w:numPr>
        <w:rPr>
          <w:rFonts w:cs="Arial"/>
          <w:color w:val="000000" w:themeColor="text1"/>
          <w:szCs w:val="24"/>
        </w:rPr>
      </w:pPr>
      <w:r w:rsidRPr="0041413B">
        <w:rPr>
          <w:rFonts w:cs="Arial"/>
          <w:color w:val="000000" w:themeColor="text1"/>
          <w:szCs w:val="24"/>
        </w:rPr>
        <w:t>Water conservation measures</w:t>
      </w:r>
      <w:r w:rsidRPr="0041413B" w:rsidR="00E963DF">
        <w:rPr>
          <w:rFonts w:cs="Arial"/>
          <w:color w:val="000000" w:themeColor="text1"/>
          <w:szCs w:val="24"/>
        </w:rPr>
        <w:t>.</w:t>
      </w:r>
    </w:p>
    <w:p xmlns:wp14="http://schemas.microsoft.com/office/word/2010/wordml" w:rsidRPr="0041413B" w:rsidR="00E963DF" w:rsidP="162B3A18" w:rsidRDefault="009A2B79" w14:paraId="5BA951F2" wp14:textId="787EF6C5">
      <w:pPr>
        <w:rPr>
          <w:rFonts w:cs="Arial"/>
          <w:color w:val="000000" w:themeColor="text1"/>
        </w:rPr>
      </w:pPr>
      <w:r w:rsidRPr="162B3A18" w:rsidR="009A2B79">
        <w:rPr>
          <w:rFonts w:cs="Arial"/>
          <w:color w:val="000000" w:themeColor="text1" w:themeTint="FF" w:themeShade="FF"/>
        </w:rPr>
        <w:t>Their com</w:t>
      </w:r>
      <w:r w:rsidRPr="162B3A18" w:rsidR="00E963DF">
        <w:rPr>
          <w:rFonts w:cs="Arial"/>
          <w:color w:val="000000" w:themeColor="text1" w:themeTint="FF" w:themeShade="FF"/>
        </w:rPr>
        <w:t>mitment to locally sourced food and their</w:t>
      </w:r>
      <w:r w:rsidRPr="162B3A18" w:rsidR="009A2B79">
        <w:rPr>
          <w:rFonts w:cs="Arial"/>
          <w:color w:val="000000" w:themeColor="text1" w:themeTint="FF" w:themeShade="FF"/>
        </w:rPr>
        <w:t xml:space="preserve"> com</w:t>
      </w:r>
      <w:r w:rsidRPr="162B3A18" w:rsidR="00E963DF">
        <w:rPr>
          <w:rFonts w:cs="Arial"/>
          <w:color w:val="000000" w:themeColor="text1" w:themeTint="FF" w:themeShade="FF"/>
        </w:rPr>
        <w:t>mitment to locally sourced food are</w:t>
      </w:r>
      <w:r w:rsidRPr="162B3A18" w:rsidR="08370B23">
        <w:rPr>
          <w:rFonts w:cs="Arial"/>
          <w:color w:val="000000" w:themeColor="text1" w:themeTint="FF" w:themeShade="FF"/>
        </w:rPr>
        <w:t>:</w:t>
      </w:r>
    </w:p>
    <w:p xmlns:wp14="http://schemas.microsoft.com/office/word/2010/wordml" w:rsidRPr="0041413B" w:rsidR="00E963DF" w:rsidP="00E963DF" w:rsidRDefault="009A2B79" w14:paraId="6EB80C1D" wp14:textId="77777777">
      <w:pPr>
        <w:pStyle w:val="ListParagraph"/>
        <w:numPr>
          <w:ilvl w:val="0"/>
          <w:numId w:val="4"/>
        </w:numPr>
        <w:rPr>
          <w:rFonts w:cs="Arial"/>
          <w:color w:val="000000" w:themeColor="text1"/>
          <w:szCs w:val="24"/>
        </w:rPr>
      </w:pPr>
      <w:r w:rsidRPr="0041413B">
        <w:rPr>
          <w:rFonts w:cs="Arial"/>
          <w:color w:val="000000" w:themeColor="text1"/>
          <w:szCs w:val="24"/>
        </w:rPr>
        <w:t>Reduces carbon footprint</w:t>
      </w:r>
      <w:r w:rsidRPr="0041413B" w:rsidR="00E963DF">
        <w:rPr>
          <w:rFonts w:cs="Arial"/>
          <w:color w:val="000000" w:themeColor="text1"/>
          <w:szCs w:val="24"/>
        </w:rPr>
        <w:t>.</w:t>
      </w:r>
    </w:p>
    <w:p xmlns:wp14="http://schemas.microsoft.com/office/word/2010/wordml" w:rsidRPr="0041413B" w:rsidR="00E963DF" w:rsidP="00E963DF" w:rsidRDefault="009A2B79" w14:paraId="39C42F5D" wp14:textId="77777777">
      <w:pPr>
        <w:pStyle w:val="ListParagraph"/>
        <w:numPr>
          <w:ilvl w:val="0"/>
          <w:numId w:val="4"/>
        </w:numPr>
        <w:rPr>
          <w:rFonts w:cs="Arial"/>
          <w:color w:val="000000" w:themeColor="text1"/>
          <w:szCs w:val="24"/>
        </w:rPr>
      </w:pPr>
      <w:r w:rsidRPr="0041413B">
        <w:rPr>
          <w:rFonts w:cs="Arial"/>
          <w:color w:val="000000" w:themeColor="text1"/>
          <w:szCs w:val="24"/>
        </w:rPr>
        <w:t xml:space="preserve"> Supports local businesses</w:t>
      </w:r>
      <w:r w:rsidRPr="0041413B" w:rsidR="00E963DF">
        <w:rPr>
          <w:rFonts w:cs="Arial"/>
          <w:color w:val="000000" w:themeColor="text1"/>
          <w:szCs w:val="24"/>
        </w:rPr>
        <w:t>.</w:t>
      </w:r>
    </w:p>
    <w:p xmlns:wp14="http://schemas.microsoft.com/office/word/2010/wordml" w:rsidRPr="0041413B" w:rsidR="00E963DF" w:rsidP="00E963DF" w:rsidRDefault="009A2B79" w14:paraId="5BBB4C4C" wp14:textId="77777777">
      <w:pPr>
        <w:pStyle w:val="ListParagraph"/>
        <w:numPr>
          <w:ilvl w:val="0"/>
          <w:numId w:val="4"/>
        </w:numPr>
        <w:rPr>
          <w:rFonts w:cs="Arial"/>
          <w:color w:val="000000" w:themeColor="text1"/>
          <w:szCs w:val="24"/>
        </w:rPr>
      </w:pPr>
      <w:r w:rsidRPr="0041413B">
        <w:rPr>
          <w:rFonts w:cs="Arial"/>
          <w:color w:val="000000" w:themeColor="text1"/>
          <w:szCs w:val="24"/>
        </w:rPr>
        <w:t>Allows the restaurant to consistently provide customers with fresh and good quality food.</w:t>
      </w:r>
    </w:p>
    <w:p xmlns:wp14="http://schemas.microsoft.com/office/word/2010/wordml" w:rsidRPr="0041413B" w:rsidR="007F3EC3" w:rsidP="00E963DF" w:rsidRDefault="009A2B79" w14:paraId="1FE2C10E" wp14:textId="77777777">
      <w:pPr>
        <w:rPr>
          <w:rFonts w:cs="Arial"/>
          <w:color w:val="000000" w:themeColor="text1"/>
          <w:szCs w:val="24"/>
        </w:rPr>
      </w:pPr>
      <w:r w:rsidRPr="0041413B">
        <w:rPr>
          <w:rFonts w:cs="Arial"/>
          <w:color w:val="000000" w:themeColor="text1"/>
          <w:szCs w:val="24"/>
        </w:rPr>
        <w:t>Their practices align well with the concept of sustainability in the tourism and hospitality sector, which includes:</w:t>
      </w:r>
    </w:p>
    <w:p xmlns:wp14="http://schemas.microsoft.com/office/word/2010/wordml" w:rsidRPr="0041413B" w:rsidR="00E963DF" w:rsidP="007F3EC3" w:rsidRDefault="009A2B79" w14:paraId="3DFEBEEC" wp14:textId="77777777">
      <w:pPr>
        <w:pStyle w:val="ListParagraph"/>
        <w:numPr>
          <w:ilvl w:val="0"/>
          <w:numId w:val="6"/>
        </w:numPr>
        <w:rPr>
          <w:rFonts w:cs="Arial"/>
          <w:color w:val="000000" w:themeColor="text1"/>
          <w:szCs w:val="24"/>
        </w:rPr>
      </w:pPr>
      <w:r w:rsidRPr="0041413B">
        <w:rPr>
          <w:rFonts w:cs="Arial"/>
          <w:color w:val="000000" w:themeColor="text1"/>
          <w:szCs w:val="24"/>
        </w:rPr>
        <w:t>Their practices align well with the concept of sustainability in the tourism and hos</w:t>
      </w:r>
      <w:r w:rsidRPr="0041413B" w:rsidR="005E2798">
        <w:rPr>
          <w:rFonts w:cs="Arial"/>
          <w:color w:val="000000" w:themeColor="text1"/>
          <w:szCs w:val="24"/>
        </w:rPr>
        <w:t>pitality sector, which includes (</w:t>
      </w:r>
      <w:proofErr w:type="spellStart"/>
      <w:r w:rsidRPr="0041413B" w:rsidR="005E2798">
        <w:rPr>
          <w:rFonts w:cs="Arial"/>
          <w:color w:val="000000" w:themeColor="text1"/>
          <w:szCs w:val="24"/>
        </w:rPr>
        <w:t>Mihalič</w:t>
      </w:r>
      <w:proofErr w:type="spellEnd"/>
      <w:r w:rsidRPr="0041413B" w:rsidR="005E2798">
        <w:rPr>
          <w:rFonts w:cs="Arial"/>
          <w:color w:val="000000" w:themeColor="text1"/>
          <w:szCs w:val="24"/>
        </w:rPr>
        <w:t>, et al, 2012).</w:t>
      </w:r>
    </w:p>
    <w:p xmlns:wp14="http://schemas.microsoft.com/office/word/2010/wordml" w:rsidRPr="0041413B" w:rsidR="009A2B79" w:rsidP="00E963DF" w:rsidRDefault="009A2B79" w14:paraId="79988176" wp14:textId="77777777">
      <w:pPr>
        <w:pStyle w:val="ListParagraph"/>
        <w:numPr>
          <w:ilvl w:val="0"/>
          <w:numId w:val="5"/>
        </w:numPr>
        <w:rPr>
          <w:rFonts w:cs="Arial"/>
          <w:color w:val="000000" w:themeColor="text1"/>
          <w:szCs w:val="24"/>
        </w:rPr>
      </w:pPr>
      <w:r w:rsidRPr="0041413B">
        <w:rPr>
          <w:rFonts w:cs="Arial"/>
          <w:color w:val="000000" w:themeColor="text1"/>
          <w:szCs w:val="24"/>
        </w:rPr>
        <w:t>Reducing environmental impact</w:t>
      </w:r>
    </w:p>
    <w:p xmlns:wp14="http://schemas.microsoft.com/office/word/2010/wordml" w:rsidRPr="0041413B" w:rsidR="00E963DF" w:rsidP="00E963DF" w:rsidRDefault="009A2B79" w14:paraId="354C0740" wp14:textId="77777777">
      <w:pPr>
        <w:rPr>
          <w:rFonts w:cs="Arial"/>
          <w:color w:val="000000" w:themeColor="text1"/>
          <w:szCs w:val="24"/>
        </w:rPr>
      </w:pPr>
      <w:r w:rsidRPr="0041413B">
        <w:rPr>
          <w:rFonts w:cs="Arial"/>
          <w:color w:val="000000" w:themeColor="text1"/>
          <w:szCs w:val="24"/>
        </w:rPr>
        <w:t>The involvement in positive local communities is one of the most significant contributions.</w:t>
      </w:r>
    </w:p>
    <w:p xmlns:wp14="http://schemas.microsoft.com/office/word/2010/wordml" w:rsidRPr="0041413B" w:rsidR="00E963DF" w:rsidP="00E963DF" w:rsidRDefault="009A2B79" w14:paraId="134612E6" wp14:textId="77777777">
      <w:pPr>
        <w:pStyle w:val="ListParagraph"/>
        <w:numPr>
          <w:ilvl w:val="0"/>
          <w:numId w:val="5"/>
        </w:numPr>
        <w:rPr>
          <w:rFonts w:cs="Arial"/>
          <w:color w:val="000000" w:themeColor="text1"/>
          <w:szCs w:val="24"/>
        </w:rPr>
      </w:pPr>
      <w:r w:rsidRPr="0041413B">
        <w:rPr>
          <w:rFonts w:cs="Arial"/>
          <w:color w:val="000000" w:themeColor="text1"/>
          <w:szCs w:val="24"/>
        </w:rPr>
        <w:t>Ensuring economic viability</w:t>
      </w:r>
      <w:r w:rsidRPr="0041413B" w:rsidR="00E963DF">
        <w:rPr>
          <w:rFonts w:cs="Arial"/>
          <w:color w:val="000000" w:themeColor="text1"/>
          <w:szCs w:val="24"/>
        </w:rPr>
        <w:t>.</w:t>
      </w:r>
    </w:p>
    <w:p xmlns:wp14="http://schemas.microsoft.com/office/word/2010/wordml" w:rsidRPr="0041413B" w:rsidR="009A2B79" w:rsidP="162B3A18" w:rsidRDefault="009A2B79" w14:paraId="14F53327" wp14:textId="2B1AA8C2">
      <w:pPr>
        <w:rPr>
          <w:rFonts w:cs="Arial"/>
          <w:color w:val="000000" w:themeColor="text1"/>
        </w:rPr>
      </w:pPr>
      <w:r w:rsidRPr="162B3A18" w:rsidR="009A2B79">
        <w:rPr>
          <w:rFonts w:cs="Arial"/>
          <w:color w:val="000000" w:themeColor="text1" w:themeTint="FF" w:themeShade="FF"/>
        </w:rPr>
        <w:t xml:space="preserve">Local sourcing in their approach promotes reduction of transportation emissions </w:t>
      </w:r>
      <w:r w:rsidRPr="162B3A18" w:rsidR="09D86C25">
        <w:rPr>
          <w:rFonts w:cs="Arial"/>
          <w:color w:val="000000" w:themeColor="text1" w:themeTint="FF" w:themeShade="FF"/>
        </w:rPr>
        <w:t>and</w:t>
      </w:r>
      <w:r w:rsidRPr="162B3A18" w:rsidR="009A2B79">
        <w:rPr>
          <w:rFonts w:cs="Arial"/>
          <w:color w:val="000000" w:themeColor="text1" w:themeTint="FF" w:themeShade="FF"/>
        </w:rPr>
        <w:t xml:space="preserve"> provides the local farmers and suppliers with needed support for their work contributing to the local economy.</w:t>
      </w:r>
    </w:p>
    <w:p xmlns:wp14="http://schemas.microsoft.com/office/word/2010/wordml" w:rsidRPr="0041413B" w:rsidR="009A2B79" w:rsidP="162B3A18" w:rsidRDefault="009A2B79" w14:paraId="6C9CBBF2" wp14:textId="2517D981">
      <w:pPr>
        <w:rPr>
          <w:rFonts w:cs="Arial"/>
          <w:color w:val="000000" w:themeColor="text1"/>
        </w:rPr>
      </w:pPr>
      <w:r w:rsidRPr="162B3A18" w:rsidR="009A2B79">
        <w:rPr>
          <w:rFonts w:cs="Arial"/>
          <w:color w:val="000000" w:themeColor="text1" w:themeTint="FF" w:themeShade="FF"/>
        </w:rPr>
        <w:t xml:space="preserve">Besides, the green energy and water saving techniques help reduce the environmental impacts while also cutting the operational costs, ensuring the economic sustainability of the </w:t>
      </w:r>
      <w:r w:rsidRPr="162B3A18" w:rsidR="00E963DF">
        <w:rPr>
          <w:rFonts w:cs="Arial"/>
          <w:color w:val="000000" w:themeColor="text1" w:themeTint="FF" w:themeShade="FF"/>
        </w:rPr>
        <w:t>hotel. The</w:t>
      </w:r>
      <w:r w:rsidRPr="162B3A18" w:rsidR="009A2B79">
        <w:rPr>
          <w:rFonts w:cs="Arial"/>
          <w:color w:val="000000" w:themeColor="text1" w:themeTint="FF" w:themeShade="FF"/>
        </w:rPr>
        <w:t xml:space="preserve"> Grand, York serves as an inspiring example, </w:t>
      </w:r>
      <w:r w:rsidRPr="162B3A18" w:rsidR="009A2B79">
        <w:rPr>
          <w:rFonts w:cs="Arial"/>
          <w:color w:val="000000" w:themeColor="text1" w:themeTint="FF" w:themeShade="FF"/>
        </w:rPr>
        <w:t>demonstrating</w:t>
      </w:r>
      <w:r w:rsidRPr="162B3A18" w:rsidR="009A2B79">
        <w:rPr>
          <w:rFonts w:cs="Arial"/>
          <w:color w:val="000000" w:themeColor="text1" w:themeTint="FF" w:themeShade="FF"/>
        </w:rPr>
        <w:t xml:space="preserve"> to the hospitality sector how hotels can integrate sustainability in their operations, acting for the benefit of both the environment and local community and aiding their own bottom line as </w:t>
      </w:r>
      <w:r w:rsidRPr="162B3A18" w:rsidR="00E963DF">
        <w:rPr>
          <w:rFonts w:cs="Arial"/>
          <w:color w:val="000000" w:themeColor="text1" w:themeTint="FF" w:themeShade="FF"/>
        </w:rPr>
        <w:t>well. Their</w:t>
      </w:r>
      <w:r w:rsidRPr="162B3A18" w:rsidR="009A2B79">
        <w:rPr>
          <w:rFonts w:cs="Arial"/>
          <w:color w:val="000000" w:themeColor="text1" w:themeTint="FF" w:themeShade="FF"/>
        </w:rPr>
        <w:t xml:space="preserve"> commitment is proof that sustainability and luxury </w:t>
      </w:r>
      <w:r w:rsidRPr="162B3A18" w:rsidR="19D62939">
        <w:rPr>
          <w:rFonts w:cs="Arial"/>
          <w:color w:val="000000" w:themeColor="text1" w:themeTint="FF" w:themeShade="FF"/>
        </w:rPr>
        <w:t>can</w:t>
      </w:r>
      <w:r w:rsidRPr="162B3A18" w:rsidR="009A2B79">
        <w:rPr>
          <w:rFonts w:cs="Arial"/>
          <w:color w:val="000000" w:themeColor="text1" w:themeTint="FF" w:themeShade="FF"/>
        </w:rPr>
        <w:t xml:space="preserve"> walk together. It is a real trophy for the seller</w:t>
      </w:r>
      <w:r w:rsidRPr="162B3A18" w:rsidR="0038361B">
        <w:rPr>
          <w:rFonts w:cs="Arial"/>
          <w:color w:val="000000" w:themeColor="text1" w:themeTint="FF" w:themeShade="FF"/>
        </w:rPr>
        <w:t xml:space="preserve"> (Brown, et al</w:t>
      </w:r>
      <w:r w:rsidRPr="162B3A18" w:rsidR="00330B2D">
        <w:rPr>
          <w:rFonts w:cs="Arial"/>
          <w:color w:val="000000" w:themeColor="text1" w:themeTint="FF" w:themeShade="FF"/>
        </w:rPr>
        <w:t>, 2017</w:t>
      </w:r>
      <w:r w:rsidRPr="162B3A18" w:rsidR="0038361B">
        <w:rPr>
          <w:rFonts w:cs="Arial"/>
          <w:color w:val="000000" w:themeColor="text1" w:themeTint="FF" w:themeShade="FF"/>
        </w:rPr>
        <w:t>)</w:t>
      </w:r>
      <w:r w:rsidRPr="162B3A18" w:rsidR="009A2B79">
        <w:rPr>
          <w:rFonts w:cs="Arial"/>
          <w:color w:val="000000" w:themeColor="text1" w:themeTint="FF" w:themeShade="FF"/>
        </w:rPr>
        <w:t>.</w:t>
      </w:r>
    </w:p>
    <w:p xmlns:wp14="http://schemas.microsoft.com/office/word/2010/wordml" w:rsidRPr="0041413B" w:rsidR="00D06821" w:rsidP="00D06821" w:rsidRDefault="00D06821" w14:paraId="130D2BC9" wp14:textId="77777777">
      <w:pPr>
        <w:pStyle w:val="Heading1"/>
        <w:rPr>
          <w:rFonts w:ascii="Arial" w:hAnsi="Arial" w:cs="Arial"/>
          <w:color w:val="000000" w:themeColor="text1"/>
        </w:rPr>
      </w:pPr>
      <w:bookmarkStart w:name="_Toc159621901" w:id="3"/>
      <w:r w:rsidRPr="0041413B">
        <w:rPr>
          <w:rFonts w:ascii="Arial" w:hAnsi="Arial" w:cs="Arial"/>
          <w:color w:val="000000" w:themeColor="text1"/>
        </w:rPr>
        <w:t>Green washing:</w:t>
      </w:r>
      <w:bookmarkEnd w:id="3"/>
    </w:p>
    <w:p xmlns:wp14="http://schemas.microsoft.com/office/word/2010/wordml" w:rsidRPr="0041413B" w:rsidR="00D06821" w:rsidP="00E963DF" w:rsidRDefault="00D06821" w14:paraId="60061E4C" wp14:textId="77777777">
      <w:pPr>
        <w:rPr>
          <w:rFonts w:cs="Arial"/>
          <w:color w:val="000000" w:themeColor="text1"/>
          <w:szCs w:val="24"/>
        </w:rPr>
      </w:pPr>
    </w:p>
    <w:p xmlns:wp14="http://schemas.microsoft.com/office/word/2010/wordml" w:rsidRPr="0041413B" w:rsidR="009773FD" w:rsidP="0041413B" w:rsidRDefault="00330B2D" w14:paraId="44EAFD9C" wp14:textId="77777777">
      <w:pPr>
        <w:jc w:val="center"/>
        <w:rPr>
          <w:color w:val="000000" w:themeColor="text1"/>
        </w:rPr>
      </w:pPr>
      <w:r w:rsidRPr="0041413B">
        <w:rPr>
          <w:color w:val="000000" w:themeColor="text1"/>
        </w:rPr>
        <w:drawing>
          <wp:inline xmlns:wp14="http://schemas.microsoft.com/office/word/2010/wordprocessingDrawing" distT="0" distB="0" distL="0" distR="0" wp14:anchorId="52C5EA7F" wp14:editId="7777777">
            <wp:extent cx="3333750" cy="3114675"/>
            <wp:effectExtent l="19050" t="0" r="0" b="0"/>
            <wp:docPr id="1" name="Picture 0"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8"/>
                    <a:stretch>
                      <a:fillRect/>
                    </a:stretch>
                  </pic:blipFill>
                  <pic:spPr>
                    <a:xfrm>
                      <a:off x="0" y="0"/>
                      <a:ext cx="3334216" cy="3115110"/>
                    </a:xfrm>
                    <a:prstGeom prst="rect">
                      <a:avLst/>
                    </a:prstGeom>
                  </pic:spPr>
                </pic:pic>
              </a:graphicData>
            </a:graphic>
          </wp:inline>
        </w:drawing>
      </w:r>
    </w:p>
    <w:p xmlns:wp14="http://schemas.microsoft.com/office/word/2010/wordml" w:rsidRPr="0041413B" w:rsidR="009773FD" w:rsidP="009773FD" w:rsidRDefault="009773FD" w14:paraId="4B715FAC" wp14:textId="77777777">
      <w:pPr>
        <w:pStyle w:val="Caption"/>
        <w:rPr>
          <w:b w:val="0"/>
          <w:color w:val="000000" w:themeColor="text1"/>
        </w:rPr>
      </w:pPr>
      <w:r w:rsidRPr="0041413B">
        <w:rPr>
          <w:b w:val="0"/>
          <w:color w:val="000000" w:themeColor="text1"/>
        </w:rPr>
        <w:t xml:space="preserve">Figure </w:t>
      </w:r>
      <w:r w:rsidRPr="0041413B" w:rsidR="00BD5DDB">
        <w:rPr>
          <w:b w:val="0"/>
          <w:color w:val="000000" w:themeColor="text1"/>
        </w:rPr>
        <w:fldChar w:fldCharType="begin"/>
      </w:r>
      <w:r w:rsidRPr="0041413B" w:rsidR="00955609">
        <w:rPr>
          <w:b w:val="0"/>
          <w:color w:val="000000" w:themeColor="text1"/>
        </w:rPr>
        <w:instrText xml:space="preserve"> SEQ Figure \* ARABIC </w:instrText>
      </w:r>
      <w:r w:rsidRPr="0041413B" w:rsidR="00BD5DDB">
        <w:rPr>
          <w:b w:val="0"/>
          <w:color w:val="000000" w:themeColor="text1"/>
        </w:rPr>
        <w:fldChar w:fldCharType="separate"/>
      </w:r>
      <w:r w:rsidRPr="0041413B" w:rsidR="00CD128C">
        <w:rPr>
          <w:b w:val="0"/>
          <w:noProof/>
          <w:color w:val="000000" w:themeColor="text1"/>
        </w:rPr>
        <w:t>3</w:t>
      </w:r>
      <w:r w:rsidRPr="0041413B" w:rsidR="00BD5DDB">
        <w:rPr>
          <w:b w:val="0"/>
          <w:color w:val="000000" w:themeColor="text1"/>
        </w:rPr>
        <w:fldChar w:fldCharType="end"/>
      </w:r>
      <w:r w:rsidRPr="0041413B" w:rsidR="00C967A4">
        <w:rPr>
          <w:b w:val="0"/>
          <w:color w:val="000000" w:themeColor="text1"/>
        </w:rPr>
        <w:t xml:space="preserve">: </w:t>
      </w:r>
      <w:r w:rsidRPr="0041413B">
        <w:rPr>
          <w:b w:val="0"/>
          <w:color w:val="000000" w:themeColor="text1"/>
        </w:rPr>
        <w:t>Green washing</w:t>
      </w:r>
      <w:r w:rsidRPr="0041413B" w:rsidR="00330B2D">
        <w:rPr>
          <w:b w:val="0"/>
          <w:color w:val="000000" w:themeColor="text1"/>
        </w:rPr>
        <w:t xml:space="preserve"> in </w:t>
      </w:r>
      <w:r w:rsidRPr="0041413B" w:rsidR="00C967A4">
        <w:rPr>
          <w:b w:val="0"/>
          <w:color w:val="000000" w:themeColor="text1"/>
        </w:rPr>
        <w:t xml:space="preserve">Hospitality </w:t>
      </w:r>
      <w:r w:rsidRPr="0041413B">
        <w:rPr>
          <w:b w:val="0"/>
          <w:color w:val="000000" w:themeColor="text1"/>
        </w:rPr>
        <w:t>(</w:t>
      </w:r>
      <w:proofErr w:type="spellStart"/>
      <w:r w:rsidRPr="0041413B" w:rsidR="00C967A4">
        <w:rPr>
          <w:b w:val="0"/>
          <w:color w:val="000000" w:themeColor="text1"/>
        </w:rPr>
        <w:t>Harshajit</w:t>
      </w:r>
      <w:proofErr w:type="spellEnd"/>
      <w:r w:rsidRPr="0041413B" w:rsidR="00C967A4">
        <w:rPr>
          <w:b w:val="0"/>
          <w:color w:val="000000" w:themeColor="text1"/>
        </w:rPr>
        <w:t xml:space="preserve"> </w:t>
      </w:r>
      <w:proofErr w:type="spellStart"/>
      <w:r w:rsidRPr="0041413B" w:rsidR="00C967A4">
        <w:rPr>
          <w:b w:val="0"/>
          <w:color w:val="000000" w:themeColor="text1"/>
        </w:rPr>
        <w:t>Sarmah</w:t>
      </w:r>
      <w:proofErr w:type="spellEnd"/>
      <w:r w:rsidRPr="0041413B" w:rsidR="00C967A4">
        <w:rPr>
          <w:b w:val="0"/>
          <w:color w:val="000000" w:themeColor="text1"/>
        </w:rPr>
        <w:t>, 2022)</w:t>
      </w:r>
      <w:r w:rsidRPr="0041413B" w:rsidR="00C967A4">
        <w:rPr>
          <w:b w:val="0"/>
          <w:noProof/>
          <w:color w:val="000000" w:themeColor="text1"/>
        </w:rPr>
        <w:t>.</w:t>
      </w:r>
    </w:p>
    <w:p xmlns:wp14="http://schemas.microsoft.com/office/word/2010/wordml" w:rsidRPr="0041413B" w:rsidR="009A2B79" w:rsidP="162B3A18" w:rsidRDefault="00E963DF" w14:paraId="65D3EBA6" wp14:textId="54E990FA">
      <w:pPr>
        <w:rPr>
          <w:rFonts w:cs="Arial"/>
          <w:color w:val="000000" w:themeColor="text1"/>
        </w:rPr>
      </w:pPr>
      <w:r w:rsidRPr="162B3A18" w:rsidR="00E963DF">
        <w:rPr>
          <w:rFonts w:cs="Arial"/>
          <w:color w:val="000000" w:themeColor="text1" w:themeTint="FF" w:themeShade="FF"/>
        </w:rPr>
        <w:t>Green washing</w:t>
      </w:r>
      <w:r w:rsidRPr="162B3A18" w:rsidR="009A2B79">
        <w:rPr>
          <w:rFonts w:cs="Arial"/>
          <w:color w:val="000000" w:themeColor="text1" w:themeTint="FF" w:themeShade="FF"/>
        </w:rPr>
        <w:t xml:space="preserve"> is a misleading or deceitful act, which a company or organi</w:t>
      </w:r>
      <w:r w:rsidRPr="162B3A18" w:rsidR="715BE050">
        <w:rPr>
          <w:rFonts w:cs="Arial"/>
          <w:color w:val="000000" w:themeColor="text1" w:themeTint="FF" w:themeShade="FF"/>
        </w:rPr>
        <w:t>s</w:t>
      </w:r>
      <w:r w:rsidRPr="162B3A18" w:rsidR="009A2B79">
        <w:rPr>
          <w:rFonts w:cs="Arial"/>
          <w:color w:val="000000" w:themeColor="text1" w:themeTint="FF" w:themeShade="FF"/>
        </w:rPr>
        <w:t>ation performs to convey the impression that they are environmentally friendly. It is the slang that stands for occasions when a company is spending more energy in promotion and advertisement representing itself as an eco-friendly company rather than enforcing the activities that minimi</w:t>
      </w:r>
      <w:r w:rsidRPr="162B3A18" w:rsidR="689DC0A2">
        <w:rPr>
          <w:rFonts w:cs="Arial"/>
          <w:color w:val="000000" w:themeColor="text1" w:themeTint="FF" w:themeShade="FF"/>
        </w:rPr>
        <w:t>s</w:t>
      </w:r>
      <w:r w:rsidRPr="162B3A18" w:rsidR="009A2B79">
        <w:rPr>
          <w:rFonts w:cs="Arial"/>
          <w:color w:val="000000" w:themeColor="text1" w:themeTint="FF" w:themeShade="FF"/>
        </w:rPr>
        <w:t>e the environment’s impact.</w:t>
      </w:r>
    </w:p>
    <w:p xmlns:wp14="http://schemas.microsoft.com/office/word/2010/wordml" w:rsidRPr="0041413B" w:rsidR="009A2B79" w:rsidP="00E963DF" w:rsidRDefault="009A2B79" w14:paraId="112D5BA9" wp14:textId="77777777">
      <w:pPr>
        <w:rPr>
          <w:rFonts w:cs="Arial"/>
          <w:color w:val="000000" w:themeColor="text1"/>
          <w:szCs w:val="24"/>
        </w:rPr>
      </w:pPr>
      <w:r w:rsidRPr="0041413B">
        <w:rPr>
          <w:rFonts w:cs="Arial"/>
          <w:color w:val="000000" w:themeColor="text1"/>
          <w:szCs w:val="24"/>
        </w:rPr>
        <w:t>In the case of The Grand, York, green washing is not mentioned from initial information provided, which indicates that there are no specific allegations against this hotel. Such a gesture shows that the hotel has consistently worked towards sustainable goals. It implies that out of the many factors of their success in this venture, “going green” is not simply for marketing or show but is woven into their operations and business model.</w:t>
      </w:r>
    </w:p>
    <w:p xmlns:wp14="http://schemas.microsoft.com/office/word/2010/wordml" w:rsidRPr="0041413B" w:rsidR="009A2B79" w:rsidP="162B3A18" w:rsidRDefault="009A2B79" w14:paraId="2F65BF85" wp14:textId="71B8AD1C">
      <w:pPr>
        <w:rPr>
          <w:rFonts w:cs="Arial"/>
          <w:color w:val="000000" w:themeColor="text1"/>
        </w:rPr>
      </w:pPr>
      <w:r w:rsidRPr="162B3A18" w:rsidR="009A2B79">
        <w:rPr>
          <w:rFonts w:cs="Arial"/>
          <w:color w:val="000000" w:themeColor="text1" w:themeTint="FF" w:themeShade="FF"/>
        </w:rPr>
        <w:t xml:space="preserve">The lack of green washing criticisms </w:t>
      </w:r>
      <w:r w:rsidRPr="162B3A18" w:rsidR="00E963DF">
        <w:rPr>
          <w:rFonts w:cs="Arial"/>
          <w:color w:val="000000" w:themeColor="text1" w:themeTint="FF" w:themeShade="FF"/>
        </w:rPr>
        <w:t>levelled</w:t>
      </w:r>
      <w:r w:rsidRPr="162B3A18" w:rsidR="009A2B79">
        <w:rPr>
          <w:rFonts w:cs="Arial"/>
          <w:color w:val="000000" w:themeColor="text1" w:themeTint="FF" w:themeShade="FF"/>
        </w:rPr>
        <w:t xml:space="preserve"> at The Grand, York emphasi</w:t>
      </w:r>
      <w:r w:rsidRPr="162B3A18" w:rsidR="21271B0E">
        <w:rPr>
          <w:rFonts w:cs="Arial"/>
          <w:color w:val="000000" w:themeColor="text1" w:themeTint="FF" w:themeShade="FF"/>
        </w:rPr>
        <w:t>s</w:t>
      </w:r>
      <w:r w:rsidRPr="162B3A18" w:rsidR="009A2B79">
        <w:rPr>
          <w:rFonts w:cs="Arial"/>
          <w:color w:val="000000" w:themeColor="text1" w:themeTint="FF" w:themeShade="FF"/>
        </w:rPr>
        <w:t xml:space="preserve">es the significance of environment sustainability authenticity. Today, the consumer is aware and attentive to ecology problems. These include transparency and honesty, and they can arrive at the truth when confronted with hollow sustainability claims. Thus, the companies need to secure the credibility of their green initiatives by making them </w:t>
      </w:r>
      <w:r w:rsidRPr="162B3A18" w:rsidR="009A2B79">
        <w:rPr>
          <w:rFonts w:cs="Arial"/>
          <w:color w:val="000000" w:themeColor="text1" w:themeTint="FF" w:themeShade="FF"/>
        </w:rPr>
        <w:t>substantial</w:t>
      </w:r>
      <w:r w:rsidRPr="162B3A18" w:rsidR="009A2B79">
        <w:rPr>
          <w:rFonts w:cs="Arial"/>
          <w:color w:val="000000" w:themeColor="text1" w:themeTint="FF" w:themeShade="FF"/>
        </w:rPr>
        <w:t xml:space="preserve"> and having verifiable </w:t>
      </w:r>
      <w:r w:rsidRPr="162B3A18" w:rsidR="009A2B79">
        <w:rPr>
          <w:rFonts w:cs="Arial"/>
          <w:color w:val="000000" w:themeColor="text1" w:themeTint="FF" w:themeShade="FF"/>
        </w:rPr>
        <w:t>evidences</w:t>
      </w:r>
      <w:r w:rsidRPr="162B3A18" w:rsidR="009A0A19">
        <w:rPr>
          <w:rFonts w:cs="Arial"/>
          <w:color w:val="000000" w:themeColor="text1" w:themeTint="FF" w:themeShade="FF"/>
        </w:rPr>
        <w:t xml:space="preserve"> (</w:t>
      </w:r>
      <w:r w:rsidRPr="162B3A18" w:rsidR="009A0A19">
        <w:rPr>
          <w:rFonts w:cs="Arial"/>
          <w:color w:val="000000" w:themeColor="text1" w:themeTint="FF" w:themeShade="FF"/>
        </w:rPr>
        <w:t>Pizzetti</w:t>
      </w:r>
      <w:r w:rsidRPr="162B3A18" w:rsidR="009A0A19">
        <w:rPr>
          <w:rFonts w:cs="Arial"/>
          <w:color w:val="000000" w:themeColor="text1" w:themeTint="FF" w:themeShade="FF"/>
        </w:rPr>
        <w:t>, et al, 2021)</w:t>
      </w:r>
      <w:r w:rsidRPr="162B3A18" w:rsidR="009A2B79">
        <w:rPr>
          <w:rFonts w:cs="Arial"/>
          <w:color w:val="000000" w:themeColor="text1" w:themeTint="FF" w:themeShade="FF"/>
        </w:rPr>
        <w:t>.</w:t>
      </w:r>
    </w:p>
    <w:p xmlns:wp14="http://schemas.microsoft.com/office/word/2010/wordml" w:rsidRPr="0041413B" w:rsidR="009A2B79" w:rsidP="00E963DF" w:rsidRDefault="009A2B79" w14:paraId="05709ADF" wp14:textId="77777777">
      <w:pPr>
        <w:rPr>
          <w:rFonts w:cs="Arial"/>
          <w:color w:val="000000" w:themeColor="text1"/>
          <w:szCs w:val="24"/>
        </w:rPr>
      </w:pPr>
      <w:r w:rsidRPr="0041413B">
        <w:rPr>
          <w:rFonts w:cs="Arial"/>
          <w:color w:val="000000" w:themeColor="text1"/>
          <w:szCs w:val="24"/>
        </w:rPr>
        <w:t xml:space="preserve">In a time without green washes, The Grand, York might turn into a leader that can be considered as a model of real sustainability in the hospitality market. The </w:t>
      </w:r>
      <w:r w:rsidRPr="0041413B" w:rsidR="009B2034">
        <w:rPr>
          <w:rFonts w:cs="Arial"/>
          <w:color w:val="000000" w:themeColor="text1"/>
          <w:szCs w:val="24"/>
        </w:rPr>
        <w:t>behaviour</w:t>
      </w:r>
      <w:r w:rsidRPr="0041413B">
        <w:rPr>
          <w:rFonts w:cs="Arial"/>
          <w:color w:val="000000" w:themeColor="text1"/>
          <w:szCs w:val="24"/>
        </w:rPr>
        <w:t xml:space="preserve"> of their practices goes beyond that of mere compliance with environmental rules and adopts a more sustainable way of operation. This is a symbol of good practice.</w:t>
      </w:r>
    </w:p>
    <w:p xmlns:wp14="http://schemas.microsoft.com/office/word/2010/wordml" w:rsidRPr="0041413B" w:rsidR="00077896" w:rsidP="00077896" w:rsidRDefault="009A2B79" w14:paraId="24E3B1AC" wp14:textId="77777777">
      <w:pPr>
        <w:rPr>
          <w:rFonts w:cs="Arial"/>
          <w:color w:val="000000" w:themeColor="text1"/>
          <w:szCs w:val="24"/>
        </w:rPr>
      </w:pPr>
      <w:r w:rsidRPr="0041413B">
        <w:rPr>
          <w:rFonts w:cs="Arial"/>
          <w:color w:val="000000" w:themeColor="text1"/>
          <w:szCs w:val="24"/>
        </w:rPr>
        <w:t>Transparency is one of the most critical aspects in sustainability practices. It empowers consumers to make educated decisions and encourages adherence to the standards on the part of firms. Being thoroughly open about sustainability in their operations has greatly helped Grand, York’s credibility and reputation in the business community</w:t>
      </w:r>
      <w:r w:rsidRPr="0041413B" w:rsidR="00C86125">
        <w:rPr>
          <w:rFonts w:cs="Arial"/>
          <w:color w:val="000000" w:themeColor="text1"/>
          <w:szCs w:val="24"/>
        </w:rPr>
        <w:t xml:space="preserve"> (De </w:t>
      </w:r>
      <w:proofErr w:type="spellStart"/>
      <w:r w:rsidRPr="0041413B" w:rsidR="00C86125">
        <w:rPr>
          <w:rFonts w:cs="Arial"/>
          <w:color w:val="000000" w:themeColor="text1"/>
          <w:szCs w:val="24"/>
        </w:rPr>
        <w:t>Vries</w:t>
      </w:r>
      <w:proofErr w:type="gramStart"/>
      <w:r w:rsidRPr="0041413B" w:rsidR="00C86125">
        <w:rPr>
          <w:rFonts w:cs="Arial"/>
          <w:color w:val="000000" w:themeColor="text1"/>
          <w:szCs w:val="24"/>
        </w:rPr>
        <w:t>,et</w:t>
      </w:r>
      <w:proofErr w:type="spellEnd"/>
      <w:proofErr w:type="gramEnd"/>
      <w:r w:rsidRPr="0041413B" w:rsidR="00C86125">
        <w:rPr>
          <w:rFonts w:cs="Arial"/>
          <w:color w:val="000000" w:themeColor="text1"/>
          <w:szCs w:val="24"/>
        </w:rPr>
        <w:t xml:space="preserve"> al, 2015)</w:t>
      </w:r>
      <w:r w:rsidRPr="0041413B">
        <w:rPr>
          <w:rFonts w:cs="Arial"/>
          <w:color w:val="000000" w:themeColor="text1"/>
          <w:szCs w:val="24"/>
        </w:rPr>
        <w:t>.</w:t>
      </w:r>
    </w:p>
    <w:p xmlns:wp14="http://schemas.microsoft.com/office/word/2010/wordml" w:rsidRPr="0041413B" w:rsidR="008775F4" w:rsidP="00077896" w:rsidRDefault="008775F4" w14:paraId="2C4AE118" wp14:textId="77777777">
      <w:pPr>
        <w:pStyle w:val="Heading1"/>
        <w:rPr>
          <w:color w:val="000000" w:themeColor="text1"/>
          <w:szCs w:val="24"/>
        </w:rPr>
      </w:pPr>
      <w:bookmarkStart w:name="_Toc159621902" w:id="4"/>
      <w:r w:rsidRPr="0041413B">
        <w:rPr>
          <w:color w:val="000000" w:themeColor="text1"/>
        </w:rPr>
        <w:t xml:space="preserve">Self </w:t>
      </w:r>
      <w:r w:rsidRPr="0041413B" w:rsidR="00077896">
        <w:rPr>
          <w:color w:val="000000" w:themeColor="text1"/>
        </w:rPr>
        <w:t>-</w:t>
      </w:r>
      <w:r w:rsidRPr="0041413B">
        <w:rPr>
          <w:color w:val="000000" w:themeColor="text1"/>
        </w:rPr>
        <w:t>Evaluation Practices:</w:t>
      </w:r>
      <w:bookmarkEnd w:id="4"/>
    </w:p>
    <w:p xmlns:wp14="http://schemas.microsoft.com/office/word/2010/wordml" w:rsidRPr="0041413B" w:rsidR="00027D52" w:rsidP="0041413B" w:rsidRDefault="00F9217A" w14:paraId="4B94D5A5" wp14:textId="77777777">
      <w:pPr>
        <w:jc w:val="center"/>
        <w:rPr>
          <w:color w:val="000000" w:themeColor="text1"/>
        </w:rPr>
      </w:pPr>
      <w:r w:rsidRPr="0041413B">
        <w:rPr>
          <w:color w:val="000000" w:themeColor="text1"/>
        </w:rPr>
        <w:drawing>
          <wp:inline xmlns:wp14="http://schemas.microsoft.com/office/word/2010/wordprocessingDrawing" distT="0" distB="0" distL="0" distR="0" wp14:anchorId="2FA39D90" wp14:editId="7777777">
            <wp:extent cx="3200400" cy="3101975"/>
            <wp:effectExtent l="0" t="0" r="0" b="0"/>
            <wp:docPr id="5" name="Picture 4" descr="Self-Evaluation-Process-taken-from-the-Self-Evaluation-Guidelines-DES-2016b-p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f-Evaluation-Process-taken-from-the-Self-Evaluation-Guidelines-DES-2016b-p11.png"/>
                    <pic:cNvPicPr/>
                  </pic:nvPicPr>
                  <pic:blipFill>
                    <a:blip r:embed="rId9"/>
                    <a:stretch>
                      <a:fillRect/>
                    </a:stretch>
                  </pic:blipFill>
                  <pic:spPr>
                    <a:xfrm>
                      <a:off x="0" y="0"/>
                      <a:ext cx="3200400" cy="3101975"/>
                    </a:xfrm>
                    <a:prstGeom prst="rect">
                      <a:avLst/>
                    </a:prstGeom>
                  </pic:spPr>
                </pic:pic>
              </a:graphicData>
            </a:graphic>
          </wp:inline>
        </w:drawing>
      </w:r>
    </w:p>
    <w:p xmlns:wp14="http://schemas.microsoft.com/office/word/2010/wordml" w:rsidRPr="0041413B" w:rsidR="00F9217A" w:rsidP="00027D52" w:rsidRDefault="00027D52" w14:paraId="10E5FE7D" wp14:textId="77777777">
      <w:pPr>
        <w:pStyle w:val="Caption"/>
        <w:rPr>
          <w:b w:val="0"/>
          <w:color w:val="000000" w:themeColor="text1"/>
        </w:rPr>
      </w:pPr>
      <w:r w:rsidRPr="0041413B">
        <w:rPr>
          <w:b w:val="0"/>
          <w:color w:val="000000" w:themeColor="text1"/>
        </w:rPr>
        <w:t xml:space="preserve">Figure </w:t>
      </w:r>
      <w:r w:rsidRPr="0041413B" w:rsidR="00BD5DDB">
        <w:rPr>
          <w:b w:val="0"/>
          <w:color w:val="000000" w:themeColor="text1"/>
        </w:rPr>
        <w:fldChar w:fldCharType="begin"/>
      </w:r>
      <w:r w:rsidRPr="0041413B" w:rsidR="00955609">
        <w:rPr>
          <w:b w:val="0"/>
          <w:color w:val="000000" w:themeColor="text1"/>
        </w:rPr>
        <w:instrText xml:space="preserve"> SEQ Figure \* ARABIC </w:instrText>
      </w:r>
      <w:r w:rsidRPr="0041413B" w:rsidR="00BD5DDB">
        <w:rPr>
          <w:b w:val="0"/>
          <w:color w:val="000000" w:themeColor="text1"/>
        </w:rPr>
        <w:fldChar w:fldCharType="separate"/>
      </w:r>
      <w:r w:rsidRPr="0041413B" w:rsidR="00CD128C">
        <w:rPr>
          <w:b w:val="0"/>
          <w:noProof/>
          <w:color w:val="000000" w:themeColor="text1"/>
        </w:rPr>
        <w:t>4</w:t>
      </w:r>
      <w:r w:rsidRPr="0041413B" w:rsidR="00BD5DDB">
        <w:rPr>
          <w:b w:val="0"/>
          <w:color w:val="000000" w:themeColor="text1"/>
        </w:rPr>
        <w:fldChar w:fldCharType="end"/>
      </w:r>
      <w:r w:rsidRPr="0041413B">
        <w:rPr>
          <w:b w:val="0"/>
          <w:color w:val="000000" w:themeColor="text1"/>
        </w:rPr>
        <w:t>: Self-evaluation practices (Pace</w:t>
      </w:r>
      <w:r w:rsidRPr="0041413B" w:rsidR="008775F4">
        <w:rPr>
          <w:b w:val="0"/>
          <w:color w:val="000000" w:themeColor="text1"/>
        </w:rPr>
        <w:t>, 2010</w:t>
      </w:r>
      <w:r w:rsidRPr="0041413B">
        <w:rPr>
          <w:b w:val="0"/>
          <w:color w:val="000000" w:themeColor="text1"/>
        </w:rPr>
        <w:t>).</w:t>
      </w:r>
    </w:p>
    <w:p xmlns:wp14="http://schemas.microsoft.com/office/word/2010/wordml" w:rsidRPr="0041413B" w:rsidR="009A2B79" w:rsidP="162B3A18" w:rsidRDefault="009A2B79" w14:paraId="3512BB0F" wp14:textId="4E59DA11">
      <w:pPr>
        <w:rPr>
          <w:rFonts w:cs="Arial"/>
          <w:color w:val="000000" w:themeColor="text1"/>
        </w:rPr>
      </w:pPr>
      <w:r w:rsidRPr="162B3A18" w:rsidR="009A2B79">
        <w:rPr>
          <w:rFonts w:cs="Arial"/>
          <w:color w:val="000000" w:themeColor="text1" w:themeTint="FF" w:themeShade="FF"/>
        </w:rPr>
        <w:t>The Grand, York, which is recogni</w:t>
      </w:r>
      <w:r w:rsidRPr="162B3A18" w:rsidR="6D6373BD">
        <w:rPr>
          <w:rFonts w:cs="Arial"/>
          <w:color w:val="000000" w:themeColor="text1" w:themeTint="FF" w:themeShade="FF"/>
        </w:rPr>
        <w:t>s</w:t>
      </w:r>
      <w:r w:rsidRPr="162B3A18" w:rsidR="009A2B79">
        <w:rPr>
          <w:rFonts w:cs="Arial"/>
          <w:color w:val="000000" w:themeColor="text1" w:themeTint="FF" w:themeShade="FF"/>
        </w:rPr>
        <w:t xml:space="preserve">ed as a leader in the field of hospitality, is implementing the self-evaluation practice as a core </w:t>
      </w:r>
      <w:r w:rsidRPr="162B3A18" w:rsidR="009A2B79">
        <w:rPr>
          <w:rFonts w:cs="Arial"/>
          <w:color w:val="000000" w:themeColor="text1" w:themeTint="FF" w:themeShade="FF"/>
        </w:rPr>
        <w:t>component</w:t>
      </w:r>
      <w:r w:rsidRPr="162B3A18" w:rsidR="009A2B79">
        <w:rPr>
          <w:rFonts w:cs="Arial"/>
          <w:color w:val="000000" w:themeColor="text1" w:themeTint="FF" w:themeShade="FF"/>
        </w:rPr>
        <w:t xml:space="preserve"> of its sustainability strategy. The defining feature of self-evaluation is that organi</w:t>
      </w:r>
      <w:r w:rsidRPr="162B3A18" w:rsidR="0DF778F2">
        <w:rPr>
          <w:rFonts w:cs="Arial"/>
          <w:color w:val="000000" w:themeColor="text1" w:themeTint="FF" w:themeShade="FF"/>
        </w:rPr>
        <w:t>s</w:t>
      </w:r>
      <w:r w:rsidRPr="162B3A18" w:rsidR="009A2B79">
        <w:rPr>
          <w:rFonts w:cs="Arial"/>
          <w:color w:val="000000" w:themeColor="text1" w:themeTint="FF" w:themeShade="FF"/>
        </w:rPr>
        <w:t>ations assess their internal performance and evaluate progress towards sustainability goals by using multiple tools such as internal audits, employee surveys, and internal performance metrics. It means they can have a clear reali</w:t>
      </w:r>
      <w:r w:rsidRPr="162B3A18" w:rsidR="4CB5E656">
        <w:rPr>
          <w:rFonts w:cs="Arial"/>
          <w:color w:val="000000" w:themeColor="text1" w:themeTint="FF" w:themeShade="FF"/>
        </w:rPr>
        <w:t>s</w:t>
      </w:r>
      <w:r w:rsidRPr="162B3A18" w:rsidR="009A2B79">
        <w:rPr>
          <w:rFonts w:cs="Arial"/>
          <w:color w:val="000000" w:themeColor="text1" w:themeTint="FF" w:themeShade="FF"/>
        </w:rPr>
        <w:t>ation of the positions they are occupying in terms of the sustainable goals and what they need to do so that they can achieve them.</w:t>
      </w:r>
    </w:p>
    <w:p xmlns:wp14="http://schemas.microsoft.com/office/word/2010/wordml" w:rsidRPr="0041413B" w:rsidR="009A2B79" w:rsidP="00E963DF" w:rsidRDefault="009A2B79" w14:paraId="55884DD5" wp14:textId="77777777">
      <w:pPr>
        <w:rPr>
          <w:rFonts w:cs="Arial"/>
          <w:color w:val="000000" w:themeColor="text1"/>
          <w:szCs w:val="24"/>
        </w:rPr>
      </w:pPr>
      <w:r w:rsidRPr="0041413B">
        <w:rPr>
          <w:rFonts w:cs="Arial"/>
          <w:color w:val="000000" w:themeColor="text1"/>
          <w:szCs w:val="24"/>
        </w:rPr>
        <w:t xml:space="preserve">Self-evaluation offers numerous benefits. It offers a platform for inward looking, which entails its ability to enable identification of strong points and areas of weaknesses. </w:t>
      </w:r>
      <w:r w:rsidRPr="0041413B" w:rsidR="00E963DF">
        <w:rPr>
          <w:rFonts w:cs="Arial"/>
          <w:color w:val="000000" w:themeColor="text1"/>
          <w:szCs w:val="24"/>
        </w:rPr>
        <w:t>These anticipatory ways of thinking not only allows them to make the essential tweaks but also refine and enhance</w:t>
      </w:r>
      <w:r w:rsidRPr="0041413B">
        <w:rPr>
          <w:rFonts w:cs="Arial"/>
          <w:color w:val="000000" w:themeColor="text1"/>
          <w:szCs w:val="24"/>
        </w:rPr>
        <w:t xml:space="preserve"> their sustainability projects. Through constant monitoring of their practices, they can be confident that they are doing well in their endeavours to reach their sustainability goals</w:t>
      </w:r>
      <w:r w:rsidRPr="0041413B" w:rsidR="00721A65">
        <w:rPr>
          <w:rFonts w:cs="Arial"/>
          <w:color w:val="000000" w:themeColor="text1"/>
          <w:szCs w:val="24"/>
        </w:rPr>
        <w:t xml:space="preserve"> (Pace, 2010)</w:t>
      </w:r>
      <w:r w:rsidRPr="0041413B">
        <w:rPr>
          <w:rFonts w:cs="Arial"/>
          <w:color w:val="000000" w:themeColor="text1"/>
          <w:szCs w:val="24"/>
        </w:rPr>
        <w:t>.</w:t>
      </w:r>
    </w:p>
    <w:p xmlns:wp14="http://schemas.microsoft.com/office/word/2010/wordml" w:rsidRPr="0041413B" w:rsidR="009A2B79" w:rsidP="162B3A18" w:rsidRDefault="009A2B79" w14:paraId="6B9DDA8F" wp14:textId="78D6A66F">
      <w:pPr>
        <w:rPr>
          <w:rFonts w:cs="Arial"/>
          <w:color w:val="000000" w:themeColor="text1"/>
        </w:rPr>
      </w:pPr>
      <w:r w:rsidRPr="162B3A18" w:rsidR="009A2B79">
        <w:rPr>
          <w:rFonts w:cs="Arial"/>
          <w:color w:val="000000" w:themeColor="text1" w:themeTint="FF" w:themeShade="FF"/>
        </w:rPr>
        <w:t xml:space="preserve">Companies like The Grand, York, which consider self-evaluation as a useful tool for </w:t>
      </w:r>
      <w:r w:rsidRPr="162B3A18" w:rsidR="009A2B79">
        <w:rPr>
          <w:rFonts w:cs="Arial"/>
          <w:color w:val="000000" w:themeColor="text1" w:themeTint="FF" w:themeShade="FF"/>
        </w:rPr>
        <w:t>numerous</w:t>
      </w:r>
      <w:r w:rsidRPr="162B3A18" w:rsidR="009A2B79">
        <w:rPr>
          <w:rFonts w:cs="Arial"/>
          <w:color w:val="000000" w:themeColor="text1" w:themeTint="FF" w:themeShade="FF"/>
        </w:rPr>
        <w:t xml:space="preserve"> reasons have made it their custom. It gives them an opportunity to keep the evaluation process under their control, and the process of adjustment of the evaluation to their </w:t>
      </w:r>
      <w:r w:rsidRPr="162B3A18" w:rsidR="009A2B79">
        <w:rPr>
          <w:rFonts w:cs="Arial"/>
          <w:color w:val="000000" w:themeColor="text1" w:themeTint="FF" w:themeShade="FF"/>
        </w:rPr>
        <w:t>objectives</w:t>
      </w:r>
      <w:r w:rsidRPr="162B3A18" w:rsidR="009A2B79">
        <w:rPr>
          <w:rFonts w:cs="Arial"/>
          <w:color w:val="000000" w:themeColor="text1" w:themeTint="FF" w:themeShade="FF"/>
        </w:rPr>
        <w:t xml:space="preserve"> and particular goals. That way, it creates a culture of accountability and mindset of continuous improvement within the organi</w:t>
      </w:r>
      <w:r w:rsidRPr="162B3A18" w:rsidR="1FD9D945">
        <w:rPr>
          <w:rFonts w:cs="Arial"/>
          <w:color w:val="000000" w:themeColor="text1" w:themeTint="FF" w:themeShade="FF"/>
        </w:rPr>
        <w:t>s</w:t>
      </w:r>
      <w:r w:rsidRPr="162B3A18" w:rsidR="009A2B79">
        <w:rPr>
          <w:rFonts w:cs="Arial"/>
          <w:color w:val="000000" w:themeColor="text1" w:themeTint="FF" w:themeShade="FF"/>
        </w:rPr>
        <w:t>ation. Through self-assessment they can keep their practices of sustainability always consistent with their aims and ideals.</w:t>
      </w:r>
    </w:p>
    <w:p xmlns:wp14="http://schemas.microsoft.com/office/word/2010/wordml" w:rsidRPr="0041413B" w:rsidR="009A2B79" w:rsidP="162B3A18" w:rsidRDefault="009A2B79" w14:paraId="2A07C165" wp14:textId="6D11B67F">
      <w:pPr>
        <w:rPr>
          <w:rFonts w:cs="Arial"/>
          <w:color w:val="000000" w:themeColor="text1"/>
        </w:rPr>
      </w:pPr>
      <w:r w:rsidRPr="162B3A18" w:rsidR="009A2B79">
        <w:rPr>
          <w:rFonts w:cs="Arial"/>
          <w:color w:val="000000" w:themeColor="text1" w:themeTint="FF" w:themeShade="FF"/>
        </w:rPr>
        <w:t xml:space="preserve">Self-assessment allows for the acquisition of information that could be </w:t>
      </w:r>
      <w:r w:rsidRPr="162B3A18" w:rsidR="009A2B79">
        <w:rPr>
          <w:rFonts w:cs="Arial"/>
          <w:color w:val="000000" w:themeColor="text1" w:themeTint="FF" w:themeShade="FF"/>
        </w:rPr>
        <w:t>utili</w:t>
      </w:r>
      <w:r w:rsidRPr="162B3A18" w:rsidR="14C41965">
        <w:rPr>
          <w:rFonts w:cs="Arial"/>
          <w:color w:val="000000" w:themeColor="text1" w:themeTint="FF" w:themeShade="FF"/>
        </w:rPr>
        <w:t>s</w:t>
      </w:r>
      <w:r w:rsidRPr="162B3A18" w:rsidR="009A2B79">
        <w:rPr>
          <w:rFonts w:cs="Arial"/>
          <w:color w:val="000000" w:themeColor="text1" w:themeTint="FF" w:themeShade="FF"/>
        </w:rPr>
        <w:t>ed</w:t>
      </w:r>
      <w:r w:rsidRPr="162B3A18" w:rsidR="009A2B79">
        <w:rPr>
          <w:rFonts w:cs="Arial"/>
          <w:color w:val="000000" w:themeColor="text1" w:themeTint="FF" w:themeShade="FF"/>
        </w:rPr>
        <w:t xml:space="preserve"> in management and weighing of strategic options. The Grand being able to gauge where it stands at present will help in choosing the way forward in its sustainability initiatives. This can also make them to discover new potential improvement and to focus by putting priority to their task.</w:t>
      </w:r>
    </w:p>
    <w:p xmlns:wp14="http://schemas.microsoft.com/office/word/2010/wordml" w:rsidRPr="0041413B" w:rsidR="009A2B79" w:rsidP="162B3A18" w:rsidRDefault="009A2B79" w14:paraId="515FA58D" wp14:textId="65159694">
      <w:pPr>
        <w:rPr>
          <w:rFonts w:cs="Arial"/>
          <w:color w:val="000000" w:themeColor="text1"/>
        </w:rPr>
      </w:pPr>
      <w:r w:rsidRPr="162B3A18" w:rsidR="009A2B79">
        <w:rPr>
          <w:rFonts w:cs="Arial"/>
          <w:color w:val="000000" w:themeColor="text1" w:themeTint="FF" w:themeShade="FF"/>
        </w:rPr>
        <w:t xml:space="preserve">The </w:t>
      </w:r>
      <w:r w:rsidRPr="162B3A18" w:rsidR="00E963DF">
        <w:rPr>
          <w:rFonts w:cs="Arial"/>
          <w:color w:val="000000" w:themeColor="text1" w:themeTint="FF" w:themeShade="FF"/>
        </w:rPr>
        <w:t>over commitment</w:t>
      </w:r>
      <w:r w:rsidRPr="162B3A18" w:rsidR="009A2B79">
        <w:rPr>
          <w:rFonts w:cs="Arial"/>
          <w:color w:val="000000" w:themeColor="text1" w:themeTint="FF" w:themeShade="FF"/>
        </w:rPr>
        <w:t xml:space="preserve"> of the Grand, York's review of themselves shows the scale of their purpose is sustainability. While many hospitality businesses are willing to be accountable </w:t>
      </w:r>
      <w:r w:rsidRPr="162B3A18" w:rsidR="2EE5A181">
        <w:rPr>
          <w:rFonts w:cs="Arial"/>
          <w:color w:val="000000" w:themeColor="text1" w:themeTint="FF" w:themeShade="FF"/>
        </w:rPr>
        <w:t>to,</w:t>
      </w:r>
      <w:r w:rsidRPr="162B3A18" w:rsidR="009A2B79">
        <w:rPr>
          <w:rFonts w:cs="Arial"/>
          <w:color w:val="000000" w:themeColor="text1" w:themeTint="FF" w:themeShade="FF"/>
        </w:rPr>
        <w:t xml:space="preserve"> </w:t>
      </w:r>
      <w:r w:rsidRPr="162B3A18" w:rsidR="00E77DB7">
        <w:rPr>
          <w:rFonts w:cs="Arial"/>
          <w:color w:val="000000" w:themeColor="text1" w:themeTint="FF" w:themeShade="FF"/>
        </w:rPr>
        <w:t>they</w:t>
      </w:r>
      <w:r w:rsidRPr="162B3A18" w:rsidR="009A2B79">
        <w:rPr>
          <w:rFonts w:cs="Arial"/>
          <w:color w:val="000000" w:themeColor="text1" w:themeTint="FF" w:themeShade="FF"/>
        </w:rPr>
        <w:t xml:space="preserve"> and continuously aim higher, sustainable leadership makes them stand out. Their self-evaluation practices </w:t>
      </w:r>
      <w:r w:rsidRPr="162B3A18" w:rsidR="009A2B79">
        <w:rPr>
          <w:rFonts w:cs="Arial"/>
          <w:color w:val="000000" w:themeColor="text1" w:themeTint="FF" w:themeShade="FF"/>
        </w:rPr>
        <w:t>represent</w:t>
      </w:r>
      <w:r w:rsidRPr="162B3A18" w:rsidR="009A2B79">
        <w:rPr>
          <w:rFonts w:cs="Arial"/>
          <w:color w:val="000000" w:themeColor="text1" w:themeTint="FF" w:themeShade="FF"/>
        </w:rPr>
        <w:t xml:space="preserve"> a good model for other firms in the </w:t>
      </w:r>
      <w:r w:rsidRPr="162B3A18" w:rsidR="27CE16B6">
        <w:rPr>
          <w:rFonts w:cs="Arial"/>
          <w:color w:val="000000" w:themeColor="text1" w:themeTint="FF" w:themeShade="FF"/>
        </w:rPr>
        <w:t>industry and</w:t>
      </w:r>
      <w:r w:rsidRPr="162B3A18" w:rsidR="009A2B79">
        <w:rPr>
          <w:rFonts w:cs="Arial"/>
          <w:color w:val="000000" w:themeColor="text1" w:themeTint="FF" w:themeShade="FF"/>
        </w:rPr>
        <w:t xml:space="preserve"> prove that luxury and responsibility do not contradict.</w:t>
      </w:r>
    </w:p>
    <w:p xmlns:wp14="http://schemas.microsoft.com/office/word/2010/wordml" w:rsidRPr="0041413B" w:rsidR="009A2B79" w:rsidP="00E963DF" w:rsidRDefault="009A2B79" w14:paraId="75B75F69" wp14:textId="77777777">
      <w:pPr>
        <w:rPr>
          <w:rFonts w:cs="Arial"/>
          <w:color w:val="000000" w:themeColor="text1"/>
          <w:szCs w:val="24"/>
        </w:rPr>
      </w:pPr>
      <w:r w:rsidRPr="0041413B">
        <w:rPr>
          <w:rFonts w:cs="Arial"/>
          <w:color w:val="000000" w:themeColor="text1"/>
          <w:szCs w:val="24"/>
        </w:rPr>
        <w:t xml:space="preserve">The Grand in York has become the biggest example in the hospitality industry, you can see this in the way they evaluate themselves. Their ability to be constantly improving and accountable is just exceptional and the fact that sustainable luxury is an </w:t>
      </w:r>
      <w:r w:rsidRPr="0041413B" w:rsidR="006E35AC">
        <w:rPr>
          <w:rFonts w:cs="Arial"/>
          <w:color w:val="000000" w:themeColor="text1"/>
          <w:szCs w:val="24"/>
        </w:rPr>
        <w:t>option</w:t>
      </w:r>
      <w:r w:rsidRPr="0041413B">
        <w:rPr>
          <w:rFonts w:cs="Arial"/>
          <w:color w:val="000000" w:themeColor="text1"/>
          <w:szCs w:val="24"/>
        </w:rPr>
        <w:t xml:space="preserve"> is definitely remarkable. Through this process they are not only developing their own successful practices, but also setting the right example for the industry. To sum up, it's an outstanding feat</w:t>
      </w:r>
      <w:r w:rsidRPr="0041413B" w:rsidR="004966A4">
        <w:rPr>
          <w:rFonts w:cs="Arial"/>
          <w:color w:val="000000" w:themeColor="text1"/>
          <w:szCs w:val="24"/>
        </w:rPr>
        <w:t xml:space="preserve"> (Schulte</w:t>
      </w:r>
      <w:r w:rsidRPr="0041413B" w:rsidR="00390EE3">
        <w:rPr>
          <w:rFonts w:cs="Arial"/>
          <w:color w:val="000000" w:themeColor="text1"/>
          <w:szCs w:val="24"/>
        </w:rPr>
        <w:t>, &amp;</w:t>
      </w:r>
      <w:r w:rsidRPr="0041413B" w:rsidR="004966A4">
        <w:rPr>
          <w:rFonts w:cs="Arial"/>
          <w:color w:val="000000" w:themeColor="text1"/>
          <w:szCs w:val="24"/>
        </w:rPr>
        <w:t xml:space="preserve"> </w:t>
      </w:r>
      <w:proofErr w:type="spellStart"/>
      <w:r w:rsidRPr="0041413B" w:rsidR="004966A4">
        <w:rPr>
          <w:rFonts w:cs="Arial"/>
          <w:color w:val="000000" w:themeColor="text1"/>
          <w:szCs w:val="24"/>
        </w:rPr>
        <w:t>Hallstedt</w:t>
      </w:r>
      <w:proofErr w:type="spellEnd"/>
      <w:r w:rsidRPr="0041413B" w:rsidR="004966A4">
        <w:rPr>
          <w:rFonts w:cs="Arial"/>
          <w:color w:val="000000" w:themeColor="text1"/>
          <w:szCs w:val="24"/>
        </w:rPr>
        <w:t>, 2018)</w:t>
      </w:r>
      <w:r w:rsidRPr="0041413B">
        <w:rPr>
          <w:rFonts w:cs="Arial"/>
          <w:color w:val="000000" w:themeColor="text1"/>
          <w:szCs w:val="24"/>
        </w:rPr>
        <w:t>.</w:t>
      </w:r>
    </w:p>
    <w:p xmlns:wp14="http://schemas.microsoft.com/office/word/2010/wordml" w:rsidRPr="0041413B" w:rsidR="00F34799" w:rsidP="00C10690" w:rsidRDefault="00F34799" w14:paraId="0BAE6188" wp14:textId="77777777">
      <w:pPr>
        <w:pStyle w:val="Heading1"/>
        <w:rPr>
          <w:rFonts w:ascii="Arial" w:hAnsi="Arial" w:cs="Arial"/>
          <w:color w:val="000000" w:themeColor="text1"/>
        </w:rPr>
      </w:pPr>
      <w:bookmarkStart w:name="_Toc159621903" w:id="5"/>
      <w:r w:rsidRPr="0041413B">
        <w:rPr>
          <w:rFonts w:ascii="Arial" w:hAnsi="Arial" w:cs="Arial"/>
          <w:color w:val="000000" w:themeColor="text1"/>
        </w:rPr>
        <w:t>Use of Green Technology:</w:t>
      </w:r>
      <w:bookmarkEnd w:id="5"/>
    </w:p>
    <w:p xmlns:wp14="http://schemas.microsoft.com/office/word/2010/wordml" w:rsidRPr="0041413B" w:rsidR="00397AAC" w:rsidP="0041413B" w:rsidRDefault="00397AAC" w14:paraId="3DEEC669" wp14:textId="77777777">
      <w:pPr>
        <w:jc w:val="center"/>
        <w:rPr>
          <w:color w:val="000000" w:themeColor="text1"/>
        </w:rPr>
      </w:pPr>
      <w:r w:rsidRPr="0041413B">
        <w:rPr>
          <w:color w:val="000000" w:themeColor="text1"/>
        </w:rPr>
        <w:drawing>
          <wp:inline xmlns:wp14="http://schemas.microsoft.com/office/word/2010/wordprocessingDrawing" distT="0" distB="0" distL="0" distR="0" wp14:anchorId="5157A825" wp14:editId="7777777">
            <wp:extent cx="5731510" cy="2676525"/>
            <wp:effectExtent l="19050" t="0" r="2540" b="0"/>
            <wp:docPr id="6" name="Picture 5" descr="Green-Technolo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Technology.png"/>
                    <pic:cNvPicPr/>
                  </pic:nvPicPr>
                  <pic:blipFill>
                    <a:blip r:embed="rId10"/>
                    <a:stretch>
                      <a:fillRect/>
                    </a:stretch>
                  </pic:blipFill>
                  <pic:spPr>
                    <a:xfrm>
                      <a:off x="0" y="0"/>
                      <a:ext cx="5731510" cy="2676525"/>
                    </a:xfrm>
                    <a:prstGeom prst="rect">
                      <a:avLst/>
                    </a:prstGeom>
                  </pic:spPr>
                </pic:pic>
              </a:graphicData>
            </a:graphic>
          </wp:inline>
        </w:drawing>
      </w:r>
    </w:p>
    <w:p xmlns:wp14="http://schemas.microsoft.com/office/word/2010/wordml" w:rsidRPr="0041413B" w:rsidR="00397AAC" w:rsidP="00397AAC" w:rsidRDefault="00397AAC" w14:paraId="42F16608" wp14:textId="77777777">
      <w:pPr>
        <w:pStyle w:val="Caption"/>
        <w:rPr>
          <w:b w:val="0"/>
          <w:color w:val="000000" w:themeColor="text1"/>
        </w:rPr>
      </w:pPr>
      <w:r w:rsidRPr="0041413B">
        <w:rPr>
          <w:b w:val="0"/>
          <w:color w:val="000000" w:themeColor="text1"/>
        </w:rPr>
        <w:t xml:space="preserve">Figure </w:t>
      </w:r>
      <w:r w:rsidRPr="0041413B" w:rsidR="00BD5DDB">
        <w:rPr>
          <w:b w:val="0"/>
          <w:color w:val="000000" w:themeColor="text1"/>
        </w:rPr>
        <w:fldChar w:fldCharType="begin"/>
      </w:r>
      <w:r w:rsidRPr="0041413B" w:rsidR="00955609">
        <w:rPr>
          <w:b w:val="0"/>
          <w:color w:val="000000" w:themeColor="text1"/>
        </w:rPr>
        <w:instrText xml:space="preserve"> SEQ Figure \* ARABIC </w:instrText>
      </w:r>
      <w:r w:rsidRPr="0041413B" w:rsidR="00BD5DDB">
        <w:rPr>
          <w:b w:val="0"/>
          <w:color w:val="000000" w:themeColor="text1"/>
        </w:rPr>
        <w:fldChar w:fldCharType="separate"/>
      </w:r>
      <w:r w:rsidRPr="0041413B" w:rsidR="00CD128C">
        <w:rPr>
          <w:b w:val="0"/>
          <w:noProof/>
          <w:color w:val="000000" w:themeColor="text1"/>
        </w:rPr>
        <w:t>5</w:t>
      </w:r>
      <w:r w:rsidRPr="0041413B" w:rsidR="00BD5DDB">
        <w:rPr>
          <w:b w:val="0"/>
          <w:color w:val="000000" w:themeColor="text1"/>
        </w:rPr>
        <w:fldChar w:fldCharType="end"/>
      </w:r>
      <w:r w:rsidRPr="0041413B">
        <w:rPr>
          <w:b w:val="0"/>
          <w:color w:val="000000" w:themeColor="text1"/>
        </w:rPr>
        <w:t>: Green Technology (</w:t>
      </w:r>
      <w:proofErr w:type="spellStart"/>
      <w:r w:rsidRPr="0041413B">
        <w:rPr>
          <w:b w:val="0"/>
          <w:color w:val="000000" w:themeColor="text1"/>
        </w:rPr>
        <w:t>Bukchin</w:t>
      </w:r>
      <w:proofErr w:type="spellEnd"/>
      <w:r w:rsidRPr="0041413B">
        <w:rPr>
          <w:b w:val="0"/>
          <w:color w:val="000000" w:themeColor="text1"/>
        </w:rPr>
        <w:t xml:space="preserve"> &amp; </w:t>
      </w:r>
      <w:proofErr w:type="spellStart"/>
      <w:r w:rsidRPr="0041413B">
        <w:rPr>
          <w:b w:val="0"/>
          <w:color w:val="000000" w:themeColor="text1"/>
        </w:rPr>
        <w:t>Kerret</w:t>
      </w:r>
      <w:proofErr w:type="spellEnd"/>
      <w:r w:rsidRPr="0041413B">
        <w:rPr>
          <w:b w:val="0"/>
          <w:color w:val="000000" w:themeColor="text1"/>
        </w:rPr>
        <w:t>, 2018)</w:t>
      </w:r>
    </w:p>
    <w:p xmlns:wp14="http://schemas.microsoft.com/office/word/2010/wordml" w:rsidRPr="0041413B" w:rsidR="009A2B79" w:rsidP="00E963DF" w:rsidRDefault="009A2B79" w14:paraId="1B22C7AC" wp14:textId="77777777">
      <w:pPr>
        <w:rPr>
          <w:rFonts w:cs="Arial"/>
          <w:color w:val="000000" w:themeColor="text1"/>
          <w:szCs w:val="24"/>
        </w:rPr>
      </w:pPr>
      <w:r w:rsidRPr="0041413B">
        <w:rPr>
          <w:rFonts w:cs="Arial"/>
          <w:color w:val="000000" w:themeColor="text1"/>
          <w:szCs w:val="24"/>
        </w:rPr>
        <w:t>The Grand-York, the luxury hotel famous for its sustainability endeavours, has incorporated green technology in its operations. Many hotels that are oriented at sustainability use specialists such as energy-efficient lighting, smart thermostats and water-saving techniques.</w:t>
      </w:r>
    </w:p>
    <w:p xmlns:wp14="http://schemas.microsoft.com/office/word/2010/wordml" w:rsidRPr="0041413B" w:rsidR="009A2B79" w:rsidP="162B3A18" w:rsidRDefault="009A2B79" w14:paraId="5D0AE867" wp14:textId="2C6480D3">
      <w:pPr>
        <w:rPr>
          <w:rFonts w:cs="Arial"/>
          <w:color w:val="000000" w:themeColor="text1"/>
        </w:rPr>
      </w:pPr>
      <w:r w:rsidRPr="162B3A18" w:rsidR="009A2B79">
        <w:rPr>
          <w:rFonts w:cs="Arial"/>
          <w:color w:val="000000" w:themeColor="text1" w:themeTint="FF" w:themeShade="FF"/>
        </w:rPr>
        <w:t xml:space="preserve">Energy efficiency technologies such as low wattage bulbs and heat and </w:t>
      </w:r>
      <w:r w:rsidRPr="162B3A18" w:rsidR="60A3422D">
        <w:rPr>
          <w:rFonts w:cs="Arial"/>
          <w:color w:val="000000" w:themeColor="text1" w:themeTint="FF" w:themeShade="FF"/>
        </w:rPr>
        <w:t>pressure-controlled</w:t>
      </w:r>
      <w:r w:rsidRPr="162B3A18" w:rsidR="009A2B79">
        <w:rPr>
          <w:rFonts w:cs="Arial"/>
          <w:color w:val="000000" w:themeColor="text1" w:themeTint="FF" w:themeShade="FF"/>
        </w:rPr>
        <w:t xml:space="preserve"> showers </w:t>
      </w:r>
      <w:r w:rsidRPr="162B3A18" w:rsidR="009A2B79">
        <w:rPr>
          <w:rFonts w:cs="Arial"/>
          <w:color w:val="000000" w:themeColor="text1" w:themeTint="FF" w:themeShade="FF"/>
        </w:rPr>
        <w:t>are able to</w:t>
      </w:r>
      <w:r w:rsidRPr="162B3A18" w:rsidR="009A2B79">
        <w:rPr>
          <w:rFonts w:cs="Arial"/>
          <w:color w:val="000000" w:themeColor="text1" w:themeTint="FF" w:themeShade="FF"/>
        </w:rPr>
        <w:t xml:space="preserve"> reduce the hotel’s environmental impact or lessen its energy consumption. Example is LED lighting which uses less energy and last for longer periods compared to traditional lighting. Smart thermostats can provide optimisation of the heating/cooling processes upon occupancy and hence help reduce energy usage</w:t>
      </w:r>
      <w:r w:rsidRPr="162B3A18" w:rsidR="00CD0CCE">
        <w:rPr>
          <w:rFonts w:cs="Arial"/>
          <w:color w:val="000000" w:themeColor="text1" w:themeTint="FF" w:themeShade="FF"/>
        </w:rPr>
        <w:t xml:space="preserve"> (Dao, et al, 2011)</w:t>
      </w:r>
      <w:r w:rsidRPr="162B3A18" w:rsidR="009A2B79">
        <w:rPr>
          <w:rFonts w:cs="Arial"/>
          <w:color w:val="000000" w:themeColor="text1" w:themeTint="FF" w:themeShade="FF"/>
        </w:rPr>
        <w:t>.</w:t>
      </w:r>
    </w:p>
    <w:p xmlns:wp14="http://schemas.microsoft.com/office/word/2010/wordml" w:rsidRPr="0041413B" w:rsidR="009A2B79" w:rsidP="00E963DF" w:rsidRDefault="009A2B79" w14:paraId="1455B492" wp14:textId="77777777">
      <w:pPr>
        <w:rPr>
          <w:rFonts w:cs="Arial"/>
          <w:color w:val="000000" w:themeColor="text1"/>
          <w:szCs w:val="24"/>
        </w:rPr>
      </w:pPr>
      <w:r w:rsidRPr="0041413B">
        <w:rPr>
          <w:rFonts w:cs="Arial"/>
          <w:color w:val="000000" w:themeColor="text1"/>
          <w:szCs w:val="24"/>
        </w:rPr>
        <w:t>Use of water-saving technologies, like low-flow showerheads and dual-flush toilets, helps save a lot of water. This does not only make a resource that is crucial to survive scarce but also decreases the energy that is used in water heating</w:t>
      </w:r>
      <w:r w:rsidRPr="0041413B" w:rsidR="003135C4">
        <w:rPr>
          <w:rFonts w:cs="Arial"/>
          <w:color w:val="000000" w:themeColor="text1"/>
          <w:szCs w:val="24"/>
        </w:rPr>
        <w:t xml:space="preserve"> (Fernando, et al, 2019)</w:t>
      </w:r>
      <w:r w:rsidRPr="0041413B">
        <w:rPr>
          <w:rFonts w:cs="Arial"/>
          <w:color w:val="000000" w:themeColor="text1"/>
          <w:szCs w:val="24"/>
        </w:rPr>
        <w:t>.</w:t>
      </w:r>
    </w:p>
    <w:p xmlns:wp14="http://schemas.microsoft.com/office/word/2010/wordml" w:rsidRPr="0041413B" w:rsidR="00C10690" w:rsidP="00C10690" w:rsidRDefault="00C10690" w14:paraId="5E230C74" wp14:textId="77777777">
      <w:pPr>
        <w:pStyle w:val="Heading1"/>
        <w:rPr>
          <w:rFonts w:ascii="Arial" w:hAnsi="Arial" w:cs="Arial"/>
          <w:color w:val="000000" w:themeColor="text1"/>
        </w:rPr>
      </w:pPr>
      <w:bookmarkStart w:name="_Toc159621904" w:id="6"/>
      <w:r w:rsidRPr="0041413B">
        <w:rPr>
          <w:rFonts w:ascii="Arial" w:hAnsi="Arial" w:cs="Arial"/>
          <w:color w:val="000000" w:themeColor="text1"/>
        </w:rPr>
        <w:t>Alternatives to Self-Evaluation:</w:t>
      </w:r>
      <w:bookmarkEnd w:id="6"/>
    </w:p>
    <w:p xmlns:wp14="http://schemas.microsoft.com/office/word/2010/wordml" w:rsidRPr="0041413B" w:rsidR="00CD128C" w:rsidP="0041413B" w:rsidRDefault="00CD128C" w14:paraId="3656B9AB" wp14:textId="77777777">
      <w:pPr>
        <w:jc w:val="center"/>
        <w:rPr>
          <w:color w:val="000000" w:themeColor="text1"/>
        </w:rPr>
      </w:pPr>
      <w:r w:rsidRPr="0041413B">
        <w:rPr>
          <w:color w:val="000000" w:themeColor="text1"/>
        </w:rPr>
        <w:drawing>
          <wp:inline xmlns:wp14="http://schemas.microsoft.com/office/word/2010/wordprocessingDrawing" distT="0" distB="0" distL="0" distR="0" wp14:anchorId="12C18BE7" wp14:editId="7777777">
            <wp:extent cx="5731510" cy="2865755"/>
            <wp:effectExtent l="19050" t="0" r="2540" b="0"/>
            <wp:docPr id="7" name="Picture 6" descr="sel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f.jpeg"/>
                    <pic:cNvPicPr/>
                  </pic:nvPicPr>
                  <pic:blipFill>
                    <a:blip r:embed="rId11"/>
                    <a:stretch>
                      <a:fillRect/>
                    </a:stretch>
                  </pic:blipFill>
                  <pic:spPr>
                    <a:xfrm>
                      <a:off x="0" y="0"/>
                      <a:ext cx="5731510" cy="2865755"/>
                    </a:xfrm>
                    <a:prstGeom prst="rect">
                      <a:avLst/>
                    </a:prstGeom>
                  </pic:spPr>
                </pic:pic>
              </a:graphicData>
            </a:graphic>
          </wp:inline>
        </w:drawing>
      </w:r>
    </w:p>
    <w:p xmlns:wp14="http://schemas.microsoft.com/office/word/2010/wordml" w:rsidRPr="0041413B" w:rsidR="00CD128C" w:rsidP="00CD128C" w:rsidRDefault="00CD128C" w14:paraId="460081AF" wp14:textId="77777777">
      <w:pPr>
        <w:pStyle w:val="Caption"/>
        <w:rPr>
          <w:b w:val="0"/>
          <w:color w:val="000000" w:themeColor="text1"/>
        </w:rPr>
      </w:pPr>
      <w:r w:rsidRPr="0041413B">
        <w:rPr>
          <w:b w:val="0"/>
          <w:color w:val="000000" w:themeColor="text1"/>
        </w:rPr>
        <w:t xml:space="preserve">Figure </w:t>
      </w:r>
      <w:r w:rsidRPr="0041413B" w:rsidR="00BD5DDB">
        <w:rPr>
          <w:b w:val="0"/>
          <w:color w:val="000000" w:themeColor="text1"/>
        </w:rPr>
        <w:fldChar w:fldCharType="begin"/>
      </w:r>
      <w:r w:rsidRPr="0041413B" w:rsidR="00955609">
        <w:rPr>
          <w:b w:val="0"/>
          <w:color w:val="000000" w:themeColor="text1"/>
        </w:rPr>
        <w:instrText xml:space="preserve"> SEQ Figure \* ARABIC </w:instrText>
      </w:r>
      <w:r w:rsidRPr="0041413B" w:rsidR="00BD5DDB">
        <w:rPr>
          <w:b w:val="0"/>
          <w:color w:val="000000" w:themeColor="text1"/>
        </w:rPr>
        <w:fldChar w:fldCharType="separate"/>
      </w:r>
      <w:r w:rsidRPr="0041413B">
        <w:rPr>
          <w:b w:val="0"/>
          <w:noProof/>
          <w:color w:val="000000" w:themeColor="text1"/>
        </w:rPr>
        <w:t>6</w:t>
      </w:r>
      <w:r w:rsidRPr="0041413B" w:rsidR="00BD5DDB">
        <w:rPr>
          <w:b w:val="0"/>
          <w:color w:val="000000" w:themeColor="text1"/>
        </w:rPr>
        <w:fldChar w:fldCharType="end"/>
      </w:r>
      <w:r w:rsidRPr="0041413B" w:rsidR="00C10690">
        <w:rPr>
          <w:b w:val="0"/>
          <w:color w:val="000000" w:themeColor="text1"/>
        </w:rPr>
        <w:t>: Alternatives</w:t>
      </w:r>
      <w:r w:rsidRPr="0041413B">
        <w:rPr>
          <w:b w:val="0"/>
          <w:color w:val="000000" w:themeColor="text1"/>
        </w:rPr>
        <w:t xml:space="preserve"> to self-</w:t>
      </w:r>
      <w:r w:rsidRPr="0041413B" w:rsidR="00C10690">
        <w:rPr>
          <w:b w:val="0"/>
          <w:color w:val="000000" w:themeColor="text1"/>
        </w:rPr>
        <w:t>Evaluation (</w:t>
      </w:r>
      <w:r w:rsidRPr="0041413B">
        <w:rPr>
          <w:b w:val="0"/>
          <w:color w:val="000000" w:themeColor="text1"/>
        </w:rPr>
        <w:t>Chang, et al, 2012).</w:t>
      </w:r>
    </w:p>
    <w:p xmlns:wp14="http://schemas.microsoft.com/office/word/2010/wordml" w:rsidRPr="0041413B" w:rsidR="009A2B79" w:rsidP="162B3A18" w:rsidRDefault="009A2B79" w14:paraId="7C4A0AD3" wp14:textId="6749F74E">
      <w:pPr>
        <w:rPr>
          <w:rFonts w:cs="Arial"/>
          <w:color w:val="000000" w:themeColor="text1"/>
        </w:rPr>
      </w:pPr>
      <w:r w:rsidRPr="162B3A18" w:rsidR="009A2B79">
        <w:rPr>
          <w:rFonts w:cs="Arial"/>
          <w:color w:val="000000" w:themeColor="text1" w:themeTint="FF" w:themeShade="FF"/>
        </w:rPr>
        <w:t>Self-evaluation is a useful instrument to help such organi</w:t>
      </w:r>
      <w:r w:rsidRPr="162B3A18" w:rsidR="3376C1E3">
        <w:rPr>
          <w:rFonts w:cs="Arial"/>
          <w:color w:val="000000" w:themeColor="text1" w:themeTint="FF" w:themeShade="FF"/>
        </w:rPr>
        <w:t>s</w:t>
      </w:r>
      <w:r w:rsidRPr="162B3A18" w:rsidR="009A2B79">
        <w:rPr>
          <w:rFonts w:cs="Arial"/>
          <w:color w:val="000000" w:themeColor="text1" w:themeTint="FF" w:themeShade="FF"/>
        </w:rPr>
        <w:t>ations like The Grand, York to determine the amount of sustainability they are embracing. But it’s not the only way, though. Let us look at some alternatives that cover our criteria more completely and objectively.</w:t>
      </w:r>
    </w:p>
    <w:p xmlns:wp14="http://schemas.microsoft.com/office/word/2010/wordml" w:rsidRPr="0041413B" w:rsidR="009A2B79" w:rsidP="162B3A18" w:rsidRDefault="009A2B79" w14:paraId="3019817B" wp14:textId="7BA65984">
      <w:pPr>
        <w:rPr>
          <w:rFonts w:cs="Arial"/>
          <w:color w:val="000000" w:themeColor="text1"/>
        </w:rPr>
      </w:pPr>
      <w:r w:rsidRPr="162B3A18" w:rsidR="009A2B79">
        <w:rPr>
          <w:rFonts w:cs="Arial"/>
          <w:color w:val="000000" w:themeColor="text1" w:themeTint="FF" w:themeShade="FF"/>
        </w:rPr>
        <w:t>Second to self-evaluation, there are third party audits as an alternative. Among others, these are what the independent organi</w:t>
      </w:r>
      <w:r w:rsidRPr="162B3A18" w:rsidR="0691659A">
        <w:rPr>
          <w:rFonts w:cs="Arial"/>
          <w:color w:val="000000" w:themeColor="text1" w:themeTint="FF" w:themeShade="FF"/>
        </w:rPr>
        <w:t>s</w:t>
      </w:r>
      <w:r w:rsidRPr="162B3A18" w:rsidR="009A2B79">
        <w:rPr>
          <w:rFonts w:cs="Arial"/>
          <w:color w:val="000000" w:themeColor="text1" w:themeTint="FF" w:themeShade="FF"/>
        </w:rPr>
        <w:t>ations whose area of expertise revolves around the evaluation of sustainability practices conduct. They can give an objective point of view to the nature of the green initiatives of a hotel and provide with areas for improvements. The Grand, York may be well-advised to take this kind of approach to confirm their sustainability commitment.</w:t>
      </w:r>
    </w:p>
    <w:p xmlns:wp14="http://schemas.microsoft.com/office/word/2010/wordml" w:rsidRPr="0041413B" w:rsidR="009A2B79" w:rsidP="00E963DF" w:rsidRDefault="009A2B79" w14:paraId="5026C9A1" wp14:textId="77777777">
      <w:pPr>
        <w:rPr>
          <w:rFonts w:cs="Arial"/>
          <w:color w:val="000000" w:themeColor="text1"/>
          <w:szCs w:val="24"/>
        </w:rPr>
      </w:pPr>
      <w:r w:rsidRPr="0041413B">
        <w:rPr>
          <w:rFonts w:cs="Arial"/>
          <w:color w:val="000000" w:themeColor="text1"/>
          <w:szCs w:val="24"/>
        </w:rPr>
        <w:t xml:space="preserve">One of these options is customer feedback. Guests of the Grand York may not be aware of these strategic environmental plans; therefore, their assessments of these plans can be crucial for the company. In addition, surveys or feedback forms could serve as methods for monitoring how customers </w:t>
      </w:r>
      <w:r w:rsidRPr="0041413B" w:rsidR="00E449F0">
        <w:rPr>
          <w:rFonts w:cs="Arial"/>
          <w:color w:val="000000" w:themeColor="text1"/>
          <w:szCs w:val="24"/>
        </w:rPr>
        <w:t>view the hotel’s green projects (Kara, 2012).</w:t>
      </w:r>
    </w:p>
    <w:p xmlns:wp14="http://schemas.microsoft.com/office/word/2010/wordml" w:rsidRPr="0041413B" w:rsidR="009A2B79" w:rsidP="162B3A18" w:rsidRDefault="009A2B79" w14:paraId="547F3B64" wp14:textId="53229E9A">
      <w:pPr>
        <w:rPr>
          <w:rFonts w:cs="Arial"/>
          <w:color w:val="000000" w:themeColor="text1"/>
        </w:rPr>
      </w:pPr>
      <w:r w:rsidRPr="162B3A18" w:rsidR="009A2B79">
        <w:rPr>
          <w:rFonts w:cs="Arial"/>
          <w:color w:val="000000" w:themeColor="text1" w:themeTint="FF" w:themeShade="FF"/>
        </w:rPr>
        <w:t xml:space="preserve">Another handy source of information is the employee feedback. Since those who are the one who carry out the sustainability practices are the </w:t>
      </w:r>
      <w:r w:rsidRPr="162B3A18" w:rsidR="0ED6C138">
        <w:rPr>
          <w:rFonts w:cs="Arial"/>
          <w:color w:val="000000" w:themeColor="text1" w:themeTint="FF" w:themeShade="FF"/>
        </w:rPr>
        <w:t>employees,</w:t>
      </w:r>
      <w:r w:rsidRPr="162B3A18" w:rsidR="009A2B79">
        <w:rPr>
          <w:rFonts w:cs="Arial"/>
          <w:color w:val="000000" w:themeColor="text1" w:themeTint="FF" w:themeShade="FF"/>
        </w:rPr>
        <w:t xml:space="preserve"> they can give you the </w:t>
      </w:r>
      <w:r w:rsidRPr="162B3A18" w:rsidR="420F902A">
        <w:rPr>
          <w:rFonts w:cs="Arial"/>
          <w:color w:val="000000" w:themeColor="text1" w:themeTint="FF" w:themeShade="FF"/>
        </w:rPr>
        <w:t>first-hand</w:t>
      </w:r>
      <w:r w:rsidRPr="162B3A18" w:rsidR="009A2B79">
        <w:rPr>
          <w:rFonts w:cs="Arial"/>
          <w:color w:val="000000" w:themeColor="text1" w:themeTint="FF" w:themeShade="FF"/>
        </w:rPr>
        <w:t xml:space="preserve"> information on </w:t>
      </w:r>
      <w:r w:rsidRPr="162B3A18" w:rsidR="009A2B79">
        <w:rPr>
          <w:rFonts w:cs="Arial"/>
          <w:color w:val="000000" w:themeColor="text1" w:themeTint="FF" w:themeShade="FF"/>
        </w:rPr>
        <w:t>what’s</w:t>
      </w:r>
      <w:r w:rsidRPr="162B3A18" w:rsidR="009A2B79">
        <w:rPr>
          <w:rFonts w:cs="Arial"/>
          <w:color w:val="000000" w:themeColor="text1" w:themeTint="FF" w:themeShade="FF"/>
        </w:rPr>
        <w:t xml:space="preserve"> working and </w:t>
      </w:r>
      <w:r w:rsidRPr="162B3A18" w:rsidR="009A2B79">
        <w:rPr>
          <w:rFonts w:cs="Arial"/>
          <w:color w:val="000000" w:themeColor="text1" w:themeTint="FF" w:themeShade="FF"/>
        </w:rPr>
        <w:t>what’s</w:t>
      </w:r>
      <w:r w:rsidRPr="162B3A18" w:rsidR="009A2B79">
        <w:rPr>
          <w:rFonts w:cs="Arial"/>
          <w:color w:val="000000" w:themeColor="text1" w:themeTint="FF" w:themeShade="FF"/>
        </w:rPr>
        <w:t xml:space="preserve"> not. The Grand, York can </w:t>
      </w:r>
      <w:r w:rsidRPr="162B3A18" w:rsidR="009A2B79">
        <w:rPr>
          <w:rFonts w:cs="Arial"/>
          <w:color w:val="000000" w:themeColor="text1" w:themeTint="FF" w:themeShade="FF"/>
        </w:rPr>
        <w:t xml:space="preserve">conduct feedback sessions albeit </w:t>
      </w:r>
      <w:r w:rsidRPr="162B3A18" w:rsidR="6C069356">
        <w:rPr>
          <w:rFonts w:cs="Arial"/>
          <w:color w:val="000000" w:themeColor="text1" w:themeTint="FF" w:themeShade="FF"/>
        </w:rPr>
        <w:t>monthly</w:t>
      </w:r>
      <w:r w:rsidRPr="162B3A18" w:rsidR="009A2B79">
        <w:rPr>
          <w:rFonts w:cs="Arial"/>
          <w:color w:val="000000" w:themeColor="text1" w:themeTint="FF" w:themeShade="FF"/>
        </w:rPr>
        <w:t xml:space="preserve"> or simply use the suggestion boxes to get such insights.</w:t>
      </w:r>
    </w:p>
    <w:p xmlns:wp14="http://schemas.microsoft.com/office/word/2010/wordml" w:rsidRPr="0041413B" w:rsidR="009A2B79" w:rsidP="00E963DF" w:rsidRDefault="009A2B79" w14:paraId="4183997A" wp14:textId="77777777">
      <w:pPr>
        <w:rPr>
          <w:rFonts w:cs="Arial"/>
          <w:color w:val="000000" w:themeColor="text1"/>
          <w:szCs w:val="24"/>
        </w:rPr>
      </w:pPr>
      <w:r w:rsidRPr="0041413B">
        <w:rPr>
          <w:rFonts w:cs="Arial"/>
          <w:color w:val="000000" w:themeColor="text1"/>
          <w:szCs w:val="24"/>
        </w:rPr>
        <w:t>Benchmarking is the process of comparing one’s existing practices against others’ best practices or leaders in the industry. The Grand, York could pick out those hotels, which are already famous for their green practices and compare their practices with the ones of the grand hotel.</w:t>
      </w:r>
    </w:p>
    <w:p xmlns:wp14="http://schemas.microsoft.com/office/word/2010/wordml" w:rsidRPr="0041413B" w:rsidR="009A2B79" w:rsidP="162B3A18" w:rsidRDefault="009A2B79" w14:paraId="63C49C3F" wp14:textId="092CD214">
      <w:pPr>
        <w:rPr>
          <w:rFonts w:cs="Arial"/>
          <w:color w:val="000000" w:themeColor="text1"/>
        </w:rPr>
      </w:pPr>
      <w:r w:rsidRPr="162B3A18" w:rsidR="08CA4660">
        <w:rPr>
          <w:rFonts w:cs="Arial"/>
          <w:color w:val="000000" w:themeColor="text1" w:themeTint="FF" w:themeShade="FF"/>
        </w:rPr>
        <w:t>Finally</w:t>
      </w:r>
      <w:r w:rsidRPr="162B3A18" w:rsidR="009A2B79">
        <w:rPr>
          <w:rFonts w:cs="Arial"/>
          <w:color w:val="000000" w:themeColor="text1" w:themeTint="FF" w:themeShade="FF"/>
        </w:rPr>
        <w:t>, as an alternative to self-evaluation, obtaining sustainability certifications from well-known organi</w:t>
      </w:r>
      <w:r w:rsidRPr="162B3A18" w:rsidR="73F0C04B">
        <w:rPr>
          <w:rFonts w:cs="Arial"/>
          <w:color w:val="000000" w:themeColor="text1" w:themeTint="FF" w:themeShade="FF"/>
        </w:rPr>
        <w:t>s</w:t>
      </w:r>
      <w:r w:rsidRPr="162B3A18" w:rsidR="009A2B79">
        <w:rPr>
          <w:rFonts w:cs="Arial"/>
          <w:color w:val="000000" w:themeColor="text1" w:themeTint="FF" w:themeShade="FF"/>
        </w:rPr>
        <w:t xml:space="preserve">ations can provide you with one. These </w:t>
      </w:r>
      <w:r w:rsidRPr="162B3A18" w:rsidR="00E963DF">
        <w:rPr>
          <w:rFonts w:cs="Arial"/>
          <w:color w:val="000000" w:themeColor="text1" w:themeTint="FF" w:themeShade="FF"/>
        </w:rPr>
        <w:t>certificates, which are very often about serious assessments,</w:t>
      </w:r>
      <w:r w:rsidRPr="162B3A18" w:rsidR="009A2B79">
        <w:rPr>
          <w:rFonts w:cs="Arial"/>
          <w:color w:val="000000" w:themeColor="text1" w:themeTint="FF" w:themeShade="FF"/>
        </w:rPr>
        <w:t xml:space="preserve"> can be a kind of seal of a hotel’s sustainable approach. The </w:t>
      </w:r>
      <w:r w:rsidRPr="162B3A18" w:rsidR="00E963DF">
        <w:rPr>
          <w:rFonts w:cs="Arial"/>
          <w:color w:val="000000" w:themeColor="text1" w:themeTint="FF" w:themeShade="FF"/>
        </w:rPr>
        <w:t>Grand, York</w:t>
      </w:r>
      <w:r w:rsidRPr="162B3A18" w:rsidR="009A2B79">
        <w:rPr>
          <w:rFonts w:cs="Arial"/>
          <w:color w:val="000000" w:themeColor="text1" w:themeTint="FF" w:themeShade="FF"/>
        </w:rPr>
        <w:t xml:space="preserve"> could also go ahead and aim at gaining such certifications</w:t>
      </w:r>
      <w:r w:rsidRPr="162B3A18" w:rsidR="007F3EC3">
        <w:rPr>
          <w:rFonts w:cs="Arial"/>
          <w:color w:val="000000" w:themeColor="text1" w:themeTint="FF" w:themeShade="FF"/>
        </w:rPr>
        <w:t xml:space="preserve"> (</w:t>
      </w:r>
      <w:r w:rsidRPr="162B3A18" w:rsidR="007F3EC3">
        <w:rPr>
          <w:rFonts w:cs="Arial"/>
          <w:color w:val="000000" w:themeColor="text1" w:themeTint="FF" w:themeShade="FF"/>
        </w:rPr>
        <w:t>Gao</w:t>
      </w:r>
      <w:r w:rsidRPr="162B3A18" w:rsidR="00EB428E">
        <w:rPr>
          <w:rFonts w:cs="Arial"/>
          <w:color w:val="000000" w:themeColor="text1" w:themeTint="FF" w:themeShade="FF"/>
        </w:rPr>
        <w:t xml:space="preserve"> &amp; </w:t>
      </w:r>
      <w:r w:rsidRPr="162B3A18" w:rsidR="00EB428E">
        <w:rPr>
          <w:rFonts w:cs="Arial"/>
          <w:color w:val="000000" w:themeColor="text1" w:themeTint="FF" w:themeShade="FF"/>
        </w:rPr>
        <w:t>Mattila</w:t>
      </w:r>
      <w:r w:rsidRPr="162B3A18" w:rsidR="00EB428E">
        <w:rPr>
          <w:rFonts w:cs="Arial"/>
          <w:color w:val="000000" w:themeColor="text1" w:themeTint="FF" w:themeShade="FF"/>
        </w:rPr>
        <w:t>, 2016)</w:t>
      </w:r>
      <w:r w:rsidRPr="162B3A18" w:rsidR="009A2B79">
        <w:rPr>
          <w:rFonts w:cs="Arial"/>
          <w:color w:val="000000" w:themeColor="text1" w:themeTint="FF" w:themeShade="FF"/>
        </w:rPr>
        <w:t>.</w:t>
      </w:r>
    </w:p>
    <w:p xmlns:wp14="http://schemas.microsoft.com/office/word/2010/wordml" w:rsidRPr="0041413B" w:rsidR="009A2B79" w:rsidP="00E77DB7" w:rsidRDefault="009A2B79" w14:paraId="748976E6" wp14:textId="77777777">
      <w:pPr>
        <w:pStyle w:val="Heading1"/>
        <w:rPr>
          <w:rFonts w:ascii="Arial" w:hAnsi="Arial" w:cs="Arial"/>
          <w:color w:val="000000" w:themeColor="text1"/>
        </w:rPr>
      </w:pPr>
      <w:bookmarkStart w:name="_Toc159621905" w:id="7"/>
      <w:r w:rsidRPr="0041413B">
        <w:rPr>
          <w:rFonts w:ascii="Arial" w:hAnsi="Arial" w:cs="Arial"/>
          <w:color w:val="000000" w:themeColor="text1"/>
        </w:rPr>
        <w:t>Adopting the Alter</w:t>
      </w:r>
      <w:r w:rsidRPr="0041413B" w:rsidR="001577E1">
        <w:rPr>
          <w:rFonts w:ascii="Arial" w:hAnsi="Arial" w:cs="Arial"/>
          <w:color w:val="000000" w:themeColor="text1"/>
        </w:rPr>
        <w:t>natives at the Grand York:</w:t>
      </w:r>
      <w:bookmarkEnd w:id="7"/>
    </w:p>
    <w:p xmlns:wp14="http://schemas.microsoft.com/office/word/2010/wordml" w:rsidRPr="0041413B" w:rsidR="009A2B79" w:rsidP="162B3A18" w:rsidRDefault="009A2B79" w14:paraId="21214926" wp14:textId="443E970A">
      <w:pPr>
        <w:rPr>
          <w:rFonts w:cs="Arial"/>
          <w:color w:val="000000" w:themeColor="text1"/>
        </w:rPr>
      </w:pPr>
      <w:r w:rsidRPr="162B3A18" w:rsidR="009A2B79">
        <w:rPr>
          <w:rFonts w:cs="Arial"/>
          <w:color w:val="000000" w:themeColor="text1" w:themeTint="FF" w:themeShade="FF"/>
        </w:rPr>
        <w:t xml:space="preserve">Adopting these alternatives at The Grand, York will need meticulous planning and should be worked out with dedication. Every </w:t>
      </w:r>
      <w:r w:rsidRPr="162B3A18" w:rsidR="009A2B79">
        <w:rPr>
          <w:rFonts w:cs="Arial"/>
          <w:color w:val="000000" w:themeColor="text1" w:themeTint="FF" w:themeShade="FF"/>
        </w:rPr>
        <w:t>option</w:t>
      </w:r>
      <w:r w:rsidRPr="162B3A18" w:rsidR="009A2B79">
        <w:rPr>
          <w:rFonts w:cs="Arial"/>
          <w:color w:val="000000" w:themeColor="text1" w:themeTint="FF" w:themeShade="FF"/>
        </w:rPr>
        <w:t xml:space="preserve"> has its own group of needs and advantages, and the hotel would need to </w:t>
      </w:r>
      <w:r w:rsidRPr="162B3A18" w:rsidR="009A2B79">
        <w:rPr>
          <w:rFonts w:cs="Arial"/>
          <w:color w:val="000000" w:themeColor="text1" w:themeTint="FF" w:themeShade="FF"/>
        </w:rPr>
        <w:t>determine</w:t>
      </w:r>
      <w:r w:rsidRPr="162B3A18" w:rsidR="009A2B79">
        <w:rPr>
          <w:rFonts w:cs="Arial"/>
          <w:color w:val="000000" w:themeColor="text1" w:themeTint="FF" w:themeShade="FF"/>
        </w:rPr>
        <w:t xml:space="preserve"> which one is suitable in the preparation of sustainable goal alignment. Through a search for alternatives to self-evaluation, The Grand in York UK will guarantee their leadership in sustainable hospitality. It is a pinnacle of indeed</w:t>
      </w:r>
      <w:r w:rsidRPr="162B3A18" w:rsidR="006F0B4E">
        <w:rPr>
          <w:rFonts w:cs="Arial"/>
          <w:color w:val="000000" w:themeColor="text1" w:themeTint="FF" w:themeShade="FF"/>
        </w:rPr>
        <w:t xml:space="preserve"> (</w:t>
      </w:r>
      <w:r w:rsidRPr="162B3A18" w:rsidR="006F0B4E">
        <w:rPr>
          <w:rFonts w:cs="Arial"/>
          <w:color w:val="000000" w:themeColor="text1" w:themeTint="FF" w:themeShade="FF"/>
        </w:rPr>
        <w:t>Abdou</w:t>
      </w:r>
      <w:r w:rsidRPr="162B3A18" w:rsidR="006F0B4E">
        <w:rPr>
          <w:rFonts w:cs="Arial"/>
          <w:color w:val="000000" w:themeColor="text1" w:themeTint="FF" w:themeShade="FF"/>
        </w:rPr>
        <w:t>, et al, 2012)</w:t>
      </w:r>
      <w:r w:rsidRPr="162B3A18" w:rsidR="009A2B79">
        <w:rPr>
          <w:rFonts w:cs="Arial"/>
          <w:color w:val="000000" w:themeColor="text1" w:themeTint="FF" w:themeShade="FF"/>
        </w:rPr>
        <w:t>.</w:t>
      </w:r>
    </w:p>
    <w:p xmlns:wp14="http://schemas.microsoft.com/office/word/2010/wordml" w:rsidRPr="0041413B" w:rsidR="009A2B79" w:rsidP="00E77DB7" w:rsidRDefault="009A2B79" w14:paraId="091050F1" wp14:textId="77777777">
      <w:pPr>
        <w:pStyle w:val="Heading1"/>
        <w:rPr>
          <w:rFonts w:ascii="Arial" w:hAnsi="Arial" w:cs="Arial"/>
          <w:color w:val="000000" w:themeColor="text1"/>
        </w:rPr>
      </w:pPr>
      <w:bookmarkStart w:name="_Toc159621906" w:id="8"/>
      <w:r w:rsidRPr="0041413B">
        <w:rPr>
          <w:rFonts w:ascii="Arial" w:hAnsi="Arial" w:cs="Arial"/>
          <w:color w:val="000000" w:themeColor="text1"/>
        </w:rPr>
        <w:t>Conclusion:</w:t>
      </w:r>
      <w:bookmarkEnd w:id="8"/>
    </w:p>
    <w:p xmlns:wp14="http://schemas.microsoft.com/office/word/2010/wordml" w:rsidRPr="0041413B" w:rsidR="009A2B79" w:rsidP="162B3A18" w:rsidRDefault="009A2B79" w14:paraId="00FD5821" wp14:textId="2B1F4ADD">
      <w:pPr>
        <w:rPr>
          <w:rFonts w:cs="Arial"/>
          <w:color w:val="000000" w:themeColor="text1"/>
        </w:rPr>
      </w:pPr>
      <w:r w:rsidRPr="162B3A18" w:rsidR="009A2B79">
        <w:rPr>
          <w:rFonts w:cs="Arial"/>
          <w:color w:val="000000" w:themeColor="text1" w:themeTint="FF" w:themeShade="FF"/>
        </w:rPr>
        <w:t>The investigation we have conducted has led us through an exciting journey into the sustainable operations of The Grand, York, an authori</w:t>
      </w:r>
      <w:r w:rsidRPr="162B3A18" w:rsidR="033DF58B">
        <w:rPr>
          <w:rFonts w:cs="Arial"/>
          <w:color w:val="000000" w:themeColor="text1" w:themeTint="FF" w:themeShade="FF"/>
        </w:rPr>
        <w:t>s</w:t>
      </w:r>
      <w:r w:rsidRPr="162B3A18" w:rsidR="009A2B79">
        <w:rPr>
          <w:rFonts w:cs="Arial"/>
          <w:color w:val="000000" w:themeColor="text1" w:themeTint="FF" w:themeShade="FF"/>
        </w:rPr>
        <w:t xml:space="preserve">ed </w:t>
      </w:r>
      <w:r w:rsidRPr="162B3A18" w:rsidR="00D010B3">
        <w:rPr>
          <w:rFonts w:cs="Arial"/>
          <w:color w:val="000000" w:themeColor="text1" w:themeTint="FF" w:themeShade="FF"/>
        </w:rPr>
        <w:t>centre</w:t>
      </w:r>
      <w:r w:rsidRPr="162B3A18" w:rsidR="009A2B79">
        <w:rPr>
          <w:rFonts w:cs="Arial"/>
          <w:color w:val="000000" w:themeColor="text1" w:themeTint="FF" w:themeShade="FF"/>
        </w:rPr>
        <w:t xml:space="preserve"> of quality and convenience in the hotel business. Along the way, we have touched on their ecofriendly practices, the application of green technologies, and their method of self-evaluation. We similarly ventured into green washing content and found nothing that could really bar the name of The Grand against York, a clear </w:t>
      </w:r>
      <w:r w:rsidRPr="162B3A18" w:rsidR="009A2B79">
        <w:rPr>
          <w:rFonts w:cs="Arial"/>
          <w:color w:val="000000" w:themeColor="text1" w:themeTint="FF" w:themeShade="FF"/>
        </w:rPr>
        <w:t>indication</w:t>
      </w:r>
      <w:r w:rsidRPr="162B3A18" w:rsidR="009A2B79">
        <w:rPr>
          <w:rFonts w:cs="Arial"/>
          <w:color w:val="000000" w:themeColor="text1" w:themeTint="FF" w:themeShade="FF"/>
        </w:rPr>
        <w:t xml:space="preserve"> of the </w:t>
      </w:r>
      <w:r w:rsidRPr="162B3A18" w:rsidR="0CA35FA1">
        <w:rPr>
          <w:rFonts w:cs="Arial"/>
          <w:color w:val="000000" w:themeColor="text1" w:themeTint="FF" w:themeShade="FF"/>
        </w:rPr>
        <w:t>genuinely held</w:t>
      </w:r>
      <w:r w:rsidRPr="162B3A18" w:rsidR="009A2B79">
        <w:rPr>
          <w:rFonts w:cs="Arial"/>
          <w:color w:val="000000" w:themeColor="text1" w:themeTint="FF" w:themeShade="FF"/>
        </w:rPr>
        <w:t xml:space="preserve"> sustainability values of York</w:t>
      </w:r>
      <w:r w:rsidRPr="162B3A18" w:rsidR="00592717">
        <w:rPr>
          <w:rFonts w:cs="Arial"/>
          <w:color w:val="000000" w:themeColor="text1" w:themeTint="FF" w:themeShade="FF"/>
        </w:rPr>
        <w:t xml:space="preserve"> (</w:t>
      </w:r>
      <w:r w:rsidRPr="162B3A18" w:rsidR="00592717">
        <w:rPr>
          <w:rFonts w:cs="Arial"/>
          <w:color w:val="000000" w:themeColor="text1" w:themeTint="FF" w:themeShade="FF"/>
        </w:rPr>
        <w:t>Mihalič</w:t>
      </w:r>
      <w:r w:rsidRPr="162B3A18" w:rsidR="00592717">
        <w:rPr>
          <w:rFonts w:cs="Arial"/>
          <w:color w:val="000000" w:themeColor="text1" w:themeTint="FF" w:themeShade="FF"/>
        </w:rPr>
        <w:t>, et al, 2012)</w:t>
      </w:r>
      <w:r w:rsidRPr="162B3A18" w:rsidR="009A2B79">
        <w:rPr>
          <w:rFonts w:cs="Arial"/>
          <w:color w:val="000000" w:themeColor="text1" w:themeTint="FF" w:themeShade="FF"/>
        </w:rPr>
        <w:t>.</w:t>
      </w:r>
    </w:p>
    <w:p xmlns:wp14="http://schemas.microsoft.com/office/word/2010/wordml" w:rsidRPr="0041413B" w:rsidR="009A2B79" w:rsidP="162B3A18" w:rsidRDefault="009A2B79" w14:paraId="0623015A" wp14:textId="58441969">
      <w:pPr>
        <w:rPr>
          <w:rFonts w:cs="Arial"/>
          <w:color w:val="000000" w:themeColor="text1"/>
        </w:rPr>
      </w:pPr>
      <w:r w:rsidRPr="162B3A18" w:rsidR="009A2B79">
        <w:rPr>
          <w:rFonts w:cs="Arial"/>
          <w:color w:val="000000" w:themeColor="text1" w:themeTint="FF" w:themeShade="FF"/>
        </w:rPr>
        <w:t xml:space="preserve">The Grand, revealed York’s strategy of local sourcing not only support them to cut down their carbon-footprint but also contribute to the local economy, local businesses, and the local area. The application of energy and water-saving strategies also confirm that they </w:t>
      </w:r>
      <w:r w:rsidRPr="162B3A18" w:rsidR="009A2B79">
        <w:rPr>
          <w:rFonts w:cs="Arial"/>
          <w:color w:val="000000" w:themeColor="text1" w:themeTint="FF" w:themeShade="FF"/>
        </w:rPr>
        <w:t>seek</w:t>
      </w:r>
      <w:r w:rsidRPr="162B3A18" w:rsidR="009A2B79">
        <w:rPr>
          <w:rFonts w:cs="Arial"/>
          <w:color w:val="000000" w:themeColor="text1" w:themeTint="FF" w:themeShade="FF"/>
        </w:rPr>
        <w:t xml:space="preserve"> to minimi</w:t>
      </w:r>
      <w:r w:rsidRPr="162B3A18" w:rsidR="69033318">
        <w:rPr>
          <w:rFonts w:cs="Arial"/>
          <w:color w:val="000000" w:themeColor="text1" w:themeTint="FF" w:themeShade="FF"/>
        </w:rPr>
        <w:t>s</w:t>
      </w:r>
      <w:r w:rsidRPr="162B3A18" w:rsidR="009A2B79">
        <w:rPr>
          <w:rFonts w:cs="Arial"/>
          <w:color w:val="000000" w:themeColor="text1" w:themeTint="FF" w:themeShade="FF"/>
        </w:rPr>
        <w:t xml:space="preserve">e the environmental influence and at the same time improve on their economic </w:t>
      </w:r>
      <w:r w:rsidRPr="162B3A18" w:rsidR="000543A6">
        <w:rPr>
          <w:rFonts w:cs="Arial"/>
          <w:color w:val="000000" w:themeColor="text1" w:themeTint="FF" w:themeShade="FF"/>
        </w:rPr>
        <w:t>stability. Consequently</w:t>
      </w:r>
      <w:r w:rsidRPr="162B3A18" w:rsidR="009A2B79">
        <w:rPr>
          <w:rFonts w:cs="Arial"/>
          <w:color w:val="000000" w:themeColor="text1" w:themeTint="FF" w:themeShade="FF"/>
        </w:rPr>
        <w:t xml:space="preserve">, we suggest some broad-brush strategies to </w:t>
      </w:r>
      <w:r w:rsidRPr="162B3A18" w:rsidR="009A2B79">
        <w:rPr>
          <w:rFonts w:cs="Arial"/>
          <w:color w:val="000000" w:themeColor="text1" w:themeTint="FF" w:themeShade="FF"/>
        </w:rPr>
        <w:t xml:space="preserve">be followed in future by the hospitality industry </w:t>
      </w:r>
      <w:r w:rsidRPr="162B3A18" w:rsidR="1A700A9E">
        <w:rPr>
          <w:rFonts w:cs="Arial"/>
          <w:color w:val="000000" w:themeColor="text1" w:themeTint="FF" w:themeShade="FF"/>
        </w:rPr>
        <w:t>in</w:t>
      </w:r>
      <w:r w:rsidRPr="162B3A18" w:rsidR="009A2B79">
        <w:rPr>
          <w:rFonts w:cs="Arial"/>
          <w:color w:val="000000" w:themeColor="text1" w:themeTint="FF" w:themeShade="FF"/>
        </w:rPr>
        <w:t xml:space="preserve"> sustainability. The York Hotel is a brilliant demonstration of how classic and environmentally friendly can work in the same way. This framework of their actual implementation of meaningful sustainability practices makes them stand out among other hotels and enables them to be the leading inspiration for other hotels.</w:t>
      </w:r>
    </w:p>
    <w:p xmlns:wp14="http://schemas.microsoft.com/office/word/2010/wordml" w:rsidRPr="0041413B" w:rsidR="006D2FF0" w:rsidP="162B3A18" w:rsidRDefault="009A2B79" w14:paraId="18F645F9" wp14:textId="276CD3FF">
      <w:pPr>
        <w:rPr>
          <w:rFonts w:cs="Arial"/>
          <w:color w:val="000000" w:themeColor="text1"/>
        </w:rPr>
      </w:pPr>
      <w:r w:rsidRPr="162B3A18" w:rsidR="009A2B79">
        <w:rPr>
          <w:rFonts w:cs="Arial"/>
          <w:color w:val="000000" w:themeColor="text1" w:themeTint="FF" w:themeShade="FF"/>
        </w:rPr>
        <w:t xml:space="preserve">The process of sustainability The Grand </w:t>
      </w:r>
      <w:r w:rsidRPr="162B3A18" w:rsidR="009A2B79">
        <w:rPr>
          <w:rFonts w:cs="Arial"/>
          <w:color w:val="000000" w:themeColor="text1" w:themeTint="FF" w:themeShade="FF"/>
        </w:rPr>
        <w:t>demonstrates</w:t>
      </w:r>
      <w:r w:rsidRPr="162B3A18" w:rsidR="009A2B79">
        <w:rPr>
          <w:rFonts w:cs="Arial"/>
          <w:color w:val="000000" w:themeColor="text1" w:themeTint="FF" w:themeShade="FF"/>
        </w:rPr>
        <w:t xml:space="preserve"> that </w:t>
      </w:r>
      <w:r w:rsidRPr="162B3A18" w:rsidR="009A2B79">
        <w:rPr>
          <w:rFonts w:cs="Arial"/>
          <w:color w:val="000000" w:themeColor="text1" w:themeTint="FF" w:themeShade="FF"/>
        </w:rPr>
        <w:t>it’s</w:t>
      </w:r>
      <w:r w:rsidRPr="162B3A18" w:rsidR="009A2B79">
        <w:rPr>
          <w:rFonts w:cs="Arial"/>
          <w:color w:val="000000" w:themeColor="text1" w:themeTint="FF" w:themeShade="FF"/>
        </w:rPr>
        <w:t xml:space="preserve"> not just about “being green” on paper. It is about fitting the sustainability into the different functionalities of the operation </w:t>
      </w:r>
      <w:r w:rsidRPr="162B3A18" w:rsidR="4BEAE9F9">
        <w:rPr>
          <w:rFonts w:cs="Arial"/>
          <w:color w:val="000000" w:themeColor="text1" w:themeTint="FF" w:themeShade="FF"/>
        </w:rPr>
        <w:t>using</w:t>
      </w:r>
      <w:r w:rsidRPr="162B3A18" w:rsidR="009A2B79">
        <w:rPr>
          <w:rFonts w:cs="Arial"/>
          <w:color w:val="000000" w:themeColor="text1" w:themeTint="FF" w:themeShade="FF"/>
        </w:rPr>
        <w:t xml:space="preserve"> energy, waste management and physical materials. It is about taking responsibility and </w:t>
      </w:r>
      <w:r w:rsidRPr="162B3A18" w:rsidR="009A2B79">
        <w:rPr>
          <w:rFonts w:cs="Arial"/>
          <w:color w:val="000000" w:themeColor="text1" w:themeTint="FF" w:themeShade="FF"/>
        </w:rPr>
        <w:t>being on the improvement path at all times</w:t>
      </w:r>
      <w:r w:rsidRPr="162B3A18" w:rsidR="00D764D6">
        <w:rPr>
          <w:rFonts w:cs="Arial"/>
          <w:color w:val="000000" w:themeColor="text1" w:themeTint="FF" w:themeShade="FF"/>
        </w:rPr>
        <w:t xml:space="preserve"> (Jones, et al, 2014)</w:t>
      </w:r>
      <w:r w:rsidRPr="162B3A18" w:rsidR="009A2B79">
        <w:rPr>
          <w:rFonts w:cs="Arial"/>
          <w:color w:val="000000" w:themeColor="text1" w:themeTint="FF" w:themeShade="FF"/>
        </w:rPr>
        <w:t>.</w:t>
      </w:r>
    </w:p>
    <w:p xmlns:wp14="http://schemas.microsoft.com/office/word/2010/wordml" w:rsidRPr="0041413B" w:rsidR="009E7003" w:rsidP="009E7003" w:rsidRDefault="00836E81" w14:paraId="45FB0818" wp14:textId="77777777">
      <w:pPr>
        <w:rPr>
          <w:rFonts w:cs="Arial"/>
          <w:color w:val="000000" w:themeColor="text1"/>
          <w:szCs w:val="24"/>
        </w:rPr>
      </w:pPr>
      <w:r w:rsidRPr="0041413B">
        <w:rPr>
          <w:rFonts w:cs="Arial"/>
          <w:color w:val="000000" w:themeColor="text1"/>
          <w:szCs w:val="24"/>
        </w:rPr>
        <w:br w:type="page"/>
      </w:r>
    </w:p>
    <w:bookmarkStart w:name="_Toc159621907" w:displacedByCustomXml="next" w:id="9"/>
    <w:sdt>
      <w:sdtPr>
        <w:id w:val="23623703"/>
        <w:docPartObj>
          <w:docPartGallery w:val="Bibliographies"/>
          <w:docPartUnique/>
        </w:docPartObj>
        <w:rPr>
          <w:rFonts w:ascii="Arial" w:hAnsi="Arial" w:eastAsia="" w:cs="Arial" w:eastAsiaTheme="minorEastAsia" w:cstheme="minorBidi"/>
          <w:b w:val="0"/>
          <w:bCs w:val="0"/>
          <w:color w:val="000000" w:themeColor="text1"/>
          <w:sz w:val="24"/>
          <w:szCs w:val="24"/>
        </w:rPr>
      </w:sdtPr>
      <w:sdtEndPr>
        <w:rPr>
          <w:rFonts w:ascii="Arial" w:hAnsi="Arial" w:eastAsia="" w:cs="Arial" w:eastAsiaTheme="minorEastAsia" w:cstheme="minorBidi"/>
          <w:b w:val="0"/>
          <w:bCs w:val="0"/>
          <w:color w:val="000000" w:themeColor="text1" w:themeTint="FF" w:themeShade="FF"/>
          <w:sz w:val="24"/>
          <w:szCs w:val="24"/>
        </w:rPr>
      </w:sdtEndPr>
      <w:sdtContent>
        <w:p xmlns:wp14="http://schemas.microsoft.com/office/word/2010/wordml" w:rsidRPr="0041413B" w:rsidR="009E7003" w:rsidP="009E7003" w:rsidRDefault="009E7003" w14:paraId="0DF43999" wp14:textId="77777777">
          <w:pPr>
            <w:pStyle w:val="Heading1"/>
            <w:rPr>
              <w:color w:val="000000" w:themeColor="text1"/>
            </w:rPr>
          </w:pPr>
          <w:r w:rsidRPr="0041413B">
            <w:rPr>
              <w:color w:val="000000" w:themeColor="text1"/>
            </w:rPr>
            <w:t>References:</w:t>
          </w:r>
          <w:bookmarkEnd w:id="9"/>
        </w:p>
        <w:p xmlns:wp14="http://schemas.microsoft.com/office/word/2010/wordml" w:rsidRPr="0041413B" w:rsidR="009E7003" w:rsidP="009E7003" w:rsidRDefault="009E7003" w14:paraId="5D6B25AF" wp14:textId="77777777">
          <w:pPr>
            <w:rPr>
              <w:rFonts w:cs="Arial"/>
              <w:color w:val="000000" w:themeColor="text1"/>
              <w:szCs w:val="24"/>
            </w:rPr>
          </w:pPr>
          <w:proofErr w:type="spellStart"/>
          <w:r w:rsidRPr="0041413B">
            <w:rPr>
              <w:rFonts w:cs="Arial"/>
              <w:color w:val="000000" w:themeColor="text1"/>
              <w:szCs w:val="24"/>
            </w:rPr>
            <w:t>Abdou</w:t>
          </w:r>
          <w:proofErr w:type="spellEnd"/>
          <w:r w:rsidRPr="0041413B">
            <w:rPr>
              <w:rFonts w:cs="Arial"/>
              <w:color w:val="000000" w:themeColor="text1"/>
              <w:szCs w:val="24"/>
            </w:rPr>
            <w:t xml:space="preserve">, A.H., Hassan, T.H. and El </w:t>
          </w:r>
          <w:proofErr w:type="spellStart"/>
          <w:r w:rsidRPr="0041413B">
            <w:rPr>
              <w:rFonts w:cs="Arial"/>
              <w:color w:val="000000" w:themeColor="text1"/>
              <w:szCs w:val="24"/>
            </w:rPr>
            <w:t>Dief</w:t>
          </w:r>
          <w:proofErr w:type="spellEnd"/>
          <w:r w:rsidRPr="0041413B">
            <w:rPr>
              <w:rFonts w:cs="Arial"/>
              <w:color w:val="000000" w:themeColor="text1"/>
              <w:szCs w:val="24"/>
            </w:rPr>
            <w:t>, M.M., (2020). A description of green hotel practices and their role in achieving sustainable development. Sustainability, 12(22), p.9624.</w:t>
          </w:r>
        </w:p>
        <w:p xmlns:wp14="http://schemas.microsoft.com/office/word/2010/wordml" w:rsidRPr="0041413B" w:rsidR="009E7003" w:rsidP="009E7003" w:rsidRDefault="009E7003" w14:paraId="5BB039D1" wp14:textId="77777777">
          <w:pPr>
            <w:rPr>
              <w:rFonts w:cs="Arial"/>
              <w:color w:val="000000" w:themeColor="text1"/>
              <w:szCs w:val="24"/>
            </w:rPr>
          </w:pPr>
          <w:r w:rsidRPr="0041413B">
            <w:rPr>
              <w:rFonts w:cs="Arial"/>
              <w:color w:val="000000" w:themeColor="text1"/>
              <w:szCs w:val="24"/>
            </w:rPr>
            <w:t xml:space="preserve">Brown, N.A., </w:t>
          </w:r>
          <w:proofErr w:type="spellStart"/>
          <w:r w:rsidRPr="0041413B">
            <w:rPr>
              <w:rFonts w:cs="Arial"/>
              <w:color w:val="000000" w:themeColor="text1"/>
              <w:szCs w:val="24"/>
            </w:rPr>
            <w:t>Rovins</w:t>
          </w:r>
          <w:proofErr w:type="spellEnd"/>
          <w:r w:rsidRPr="0041413B">
            <w:rPr>
              <w:rFonts w:cs="Arial"/>
              <w:color w:val="000000" w:themeColor="text1"/>
              <w:szCs w:val="24"/>
            </w:rPr>
            <w:t xml:space="preserve">, J.E., </w:t>
          </w:r>
          <w:proofErr w:type="spellStart"/>
          <w:r w:rsidRPr="0041413B">
            <w:rPr>
              <w:rFonts w:cs="Arial"/>
              <w:color w:val="000000" w:themeColor="text1"/>
              <w:szCs w:val="24"/>
            </w:rPr>
            <w:t>Feldmann</w:t>
          </w:r>
          <w:proofErr w:type="spellEnd"/>
          <w:r w:rsidRPr="0041413B">
            <w:rPr>
              <w:rFonts w:cs="Arial"/>
              <w:color w:val="000000" w:themeColor="text1"/>
              <w:szCs w:val="24"/>
            </w:rPr>
            <w:t xml:space="preserve">-Jensen, S., </w:t>
          </w:r>
          <w:proofErr w:type="spellStart"/>
          <w:r w:rsidRPr="0041413B">
            <w:rPr>
              <w:rFonts w:cs="Arial"/>
              <w:color w:val="000000" w:themeColor="text1"/>
              <w:szCs w:val="24"/>
            </w:rPr>
            <w:t>Orchiston</w:t>
          </w:r>
          <w:proofErr w:type="spellEnd"/>
          <w:r w:rsidRPr="0041413B">
            <w:rPr>
              <w:rFonts w:cs="Arial"/>
              <w:color w:val="000000" w:themeColor="text1"/>
              <w:szCs w:val="24"/>
            </w:rPr>
            <w:t>, C. and Johnston, D., (2017). Exploring disaster resilience within the hotel sector: A systematic review of literature. International Journal of Disaster Risk Reduction, 22, pp.362-370.</w:t>
          </w:r>
        </w:p>
        <w:p xmlns:wp14="http://schemas.microsoft.com/office/word/2010/wordml" w:rsidRPr="0041413B" w:rsidR="001E4A63" w:rsidP="009E7003" w:rsidRDefault="001E4A63" w14:paraId="6C3B7BD8" wp14:textId="77777777">
          <w:pPr>
            <w:rPr>
              <w:rFonts w:cs="Arial"/>
              <w:color w:val="000000" w:themeColor="text1"/>
              <w:szCs w:val="24"/>
            </w:rPr>
          </w:pPr>
          <w:r w:rsidRPr="0041413B">
            <w:rPr>
              <w:rFonts w:cs="Arial"/>
              <w:color w:val="000000" w:themeColor="text1"/>
              <w:szCs w:val="24"/>
            </w:rPr>
            <w:t>The Grand, York. (</w:t>
          </w:r>
          <w:proofErr w:type="spellStart"/>
          <w:r w:rsidRPr="0041413B">
            <w:rPr>
              <w:rFonts w:cs="Arial"/>
              <w:color w:val="000000" w:themeColor="text1"/>
              <w:szCs w:val="24"/>
            </w:rPr>
            <w:t>n.d.</w:t>
          </w:r>
          <w:proofErr w:type="spellEnd"/>
          <w:r w:rsidRPr="0041413B">
            <w:rPr>
              <w:rFonts w:cs="Arial"/>
              <w:color w:val="000000" w:themeColor="text1"/>
              <w:szCs w:val="24"/>
            </w:rPr>
            <w:t xml:space="preserve">). Luxury Hotel in York City Centre. Retrieved from </w:t>
          </w:r>
          <w:hyperlink w:history="1" r:id="rId12">
            <w:r w:rsidRPr="0041413B">
              <w:rPr>
                <w:rStyle w:val="Hyperlink"/>
                <w:rFonts w:cs="Arial"/>
                <w:color w:val="000000" w:themeColor="text1"/>
                <w:szCs w:val="24"/>
              </w:rPr>
              <w:t>https://www.thegrandyork.co.uk/</w:t>
            </w:r>
          </w:hyperlink>
        </w:p>
        <w:p xmlns:wp14="http://schemas.microsoft.com/office/word/2010/wordml" w:rsidRPr="0041413B" w:rsidR="009E7003" w:rsidP="009E7003" w:rsidRDefault="009E7003" w14:paraId="69F0D652" wp14:textId="77777777">
          <w:pPr>
            <w:rPr>
              <w:rFonts w:cs="Arial"/>
              <w:color w:val="000000" w:themeColor="text1"/>
              <w:szCs w:val="24"/>
            </w:rPr>
          </w:pPr>
          <w:r w:rsidRPr="0041413B">
            <w:rPr>
              <w:rFonts w:cs="Arial"/>
              <w:color w:val="000000" w:themeColor="text1"/>
              <w:szCs w:val="24"/>
            </w:rPr>
            <w:t xml:space="preserve">Dao, V., </w:t>
          </w:r>
          <w:proofErr w:type="spellStart"/>
          <w:r w:rsidRPr="0041413B">
            <w:rPr>
              <w:rFonts w:cs="Arial"/>
              <w:color w:val="000000" w:themeColor="text1"/>
              <w:szCs w:val="24"/>
            </w:rPr>
            <w:t>Langella</w:t>
          </w:r>
          <w:proofErr w:type="spellEnd"/>
          <w:r w:rsidRPr="0041413B">
            <w:rPr>
              <w:rFonts w:cs="Arial"/>
              <w:color w:val="000000" w:themeColor="text1"/>
              <w:szCs w:val="24"/>
            </w:rPr>
            <w:t>, I. and Carbo, J., (2011). From green to sustainability: Information Technology and an integrated sustainability framework. The Journal of Strategic Information Systems, 20(1), pp.63-79.</w:t>
          </w:r>
        </w:p>
        <w:p xmlns:wp14="http://schemas.microsoft.com/office/word/2010/wordml" w:rsidRPr="0041413B" w:rsidR="009E7003" w:rsidP="009E7003" w:rsidRDefault="009E7003" w14:paraId="658902A1" wp14:textId="77777777">
          <w:pPr>
            <w:rPr>
              <w:rFonts w:cs="Arial"/>
              <w:color w:val="000000" w:themeColor="text1"/>
              <w:szCs w:val="24"/>
            </w:rPr>
          </w:pPr>
          <w:r w:rsidRPr="0041413B">
            <w:rPr>
              <w:rFonts w:cs="Arial"/>
              <w:color w:val="000000" w:themeColor="text1"/>
              <w:szCs w:val="24"/>
            </w:rPr>
            <w:t xml:space="preserve">De </w:t>
          </w:r>
          <w:proofErr w:type="spellStart"/>
          <w:r w:rsidRPr="0041413B">
            <w:rPr>
              <w:rFonts w:cs="Arial"/>
              <w:color w:val="000000" w:themeColor="text1"/>
              <w:szCs w:val="24"/>
            </w:rPr>
            <w:t>Vries</w:t>
          </w:r>
          <w:proofErr w:type="spellEnd"/>
          <w:r w:rsidRPr="0041413B">
            <w:rPr>
              <w:rFonts w:cs="Arial"/>
              <w:color w:val="000000" w:themeColor="text1"/>
              <w:szCs w:val="24"/>
            </w:rPr>
            <w:t xml:space="preserve">, G., </w:t>
          </w:r>
          <w:proofErr w:type="spellStart"/>
          <w:r w:rsidRPr="0041413B">
            <w:rPr>
              <w:rFonts w:cs="Arial"/>
              <w:color w:val="000000" w:themeColor="text1"/>
              <w:szCs w:val="24"/>
            </w:rPr>
            <w:t>Terwel</w:t>
          </w:r>
          <w:proofErr w:type="spellEnd"/>
          <w:r w:rsidRPr="0041413B">
            <w:rPr>
              <w:rFonts w:cs="Arial"/>
              <w:color w:val="000000" w:themeColor="text1"/>
              <w:szCs w:val="24"/>
            </w:rPr>
            <w:t xml:space="preserve">, B.W., </w:t>
          </w:r>
          <w:proofErr w:type="spellStart"/>
          <w:r w:rsidRPr="0041413B">
            <w:rPr>
              <w:rFonts w:cs="Arial"/>
              <w:color w:val="000000" w:themeColor="text1"/>
              <w:szCs w:val="24"/>
            </w:rPr>
            <w:t>Ellemers</w:t>
          </w:r>
          <w:proofErr w:type="spellEnd"/>
          <w:r w:rsidRPr="0041413B">
            <w:rPr>
              <w:rFonts w:cs="Arial"/>
              <w:color w:val="000000" w:themeColor="text1"/>
              <w:szCs w:val="24"/>
            </w:rPr>
            <w:t xml:space="preserve">, N. and </w:t>
          </w:r>
          <w:proofErr w:type="spellStart"/>
          <w:r w:rsidRPr="0041413B">
            <w:rPr>
              <w:rFonts w:cs="Arial"/>
              <w:color w:val="000000" w:themeColor="text1"/>
              <w:szCs w:val="24"/>
            </w:rPr>
            <w:t>Daamen</w:t>
          </w:r>
          <w:proofErr w:type="spellEnd"/>
          <w:r w:rsidRPr="0041413B">
            <w:rPr>
              <w:rFonts w:cs="Arial"/>
              <w:color w:val="000000" w:themeColor="text1"/>
              <w:szCs w:val="24"/>
            </w:rPr>
            <w:t>, D.D., (2015). Sustainability or profitability? How communicated motives for environmental policy affect public perceptions of corporate greenwashing. Corporate Social Responsibility and Environmental Management, 22(3), pp.142-154.</w:t>
          </w:r>
        </w:p>
        <w:p xmlns:wp14="http://schemas.microsoft.com/office/word/2010/wordml" w:rsidRPr="0041413B" w:rsidR="009E7003" w:rsidP="009E7003" w:rsidRDefault="009E7003" w14:paraId="3A89C528" wp14:textId="77777777">
          <w:pPr>
            <w:rPr>
              <w:rFonts w:cs="Arial"/>
              <w:color w:val="000000" w:themeColor="text1"/>
              <w:szCs w:val="24"/>
            </w:rPr>
          </w:pPr>
          <w:r w:rsidRPr="0041413B">
            <w:rPr>
              <w:rFonts w:cs="Arial"/>
              <w:color w:val="000000" w:themeColor="text1"/>
              <w:szCs w:val="24"/>
            </w:rPr>
            <w:t xml:space="preserve">Fernando, Y., </w:t>
          </w:r>
          <w:proofErr w:type="spellStart"/>
          <w:r w:rsidRPr="0041413B">
            <w:rPr>
              <w:rFonts w:cs="Arial"/>
              <w:color w:val="000000" w:themeColor="text1"/>
              <w:szCs w:val="24"/>
            </w:rPr>
            <w:t>Jabbour</w:t>
          </w:r>
          <w:proofErr w:type="spellEnd"/>
          <w:r w:rsidRPr="0041413B">
            <w:rPr>
              <w:rFonts w:cs="Arial"/>
              <w:color w:val="000000" w:themeColor="text1"/>
              <w:szCs w:val="24"/>
            </w:rPr>
            <w:t xml:space="preserve">, C.J.C. and </w:t>
          </w:r>
          <w:proofErr w:type="spellStart"/>
          <w:r w:rsidRPr="0041413B">
            <w:rPr>
              <w:rFonts w:cs="Arial"/>
              <w:color w:val="000000" w:themeColor="text1"/>
              <w:szCs w:val="24"/>
            </w:rPr>
            <w:t>Wah</w:t>
          </w:r>
          <w:proofErr w:type="spellEnd"/>
          <w:r w:rsidRPr="0041413B">
            <w:rPr>
              <w:rFonts w:cs="Arial"/>
              <w:color w:val="000000" w:themeColor="text1"/>
              <w:szCs w:val="24"/>
            </w:rPr>
            <w:t>, W.X., (2019). Pursuing green growth in technology firms through the connections between environmental innovation and sustainable business performance: does service capability matter</w:t>
          </w:r>
          <w:proofErr w:type="gramStart"/>
          <w:r w:rsidRPr="0041413B">
            <w:rPr>
              <w:rFonts w:cs="Arial"/>
              <w:color w:val="000000" w:themeColor="text1"/>
              <w:szCs w:val="24"/>
            </w:rPr>
            <w:t>?.</w:t>
          </w:r>
          <w:proofErr w:type="gramEnd"/>
          <w:r w:rsidRPr="0041413B">
            <w:rPr>
              <w:rFonts w:cs="Arial"/>
              <w:color w:val="000000" w:themeColor="text1"/>
              <w:szCs w:val="24"/>
            </w:rPr>
            <w:t xml:space="preserve"> Resources, conservation and recycling, 141, pp.8-20.</w:t>
          </w:r>
        </w:p>
        <w:p xmlns:wp14="http://schemas.microsoft.com/office/word/2010/wordml" w:rsidRPr="0041413B" w:rsidR="009E7003" w:rsidP="009E7003" w:rsidRDefault="009E7003" w14:paraId="2AAF0996" wp14:textId="77777777">
          <w:pPr>
            <w:rPr>
              <w:rFonts w:cs="Arial"/>
              <w:color w:val="000000" w:themeColor="text1"/>
              <w:szCs w:val="24"/>
            </w:rPr>
          </w:pPr>
          <w:proofErr w:type="gramStart"/>
          <w:r w:rsidRPr="0041413B">
            <w:rPr>
              <w:rFonts w:cs="Arial"/>
              <w:color w:val="000000" w:themeColor="text1"/>
              <w:szCs w:val="24"/>
            </w:rPr>
            <w:t>Gao</w:t>
          </w:r>
          <w:proofErr w:type="gramEnd"/>
          <w:r w:rsidRPr="0041413B">
            <w:rPr>
              <w:rFonts w:cs="Arial"/>
              <w:color w:val="000000" w:themeColor="text1"/>
              <w:szCs w:val="24"/>
            </w:rPr>
            <w:t xml:space="preserve">, Y.L. and </w:t>
          </w:r>
          <w:proofErr w:type="spellStart"/>
          <w:r w:rsidRPr="0041413B">
            <w:rPr>
              <w:rFonts w:cs="Arial"/>
              <w:color w:val="000000" w:themeColor="text1"/>
              <w:szCs w:val="24"/>
            </w:rPr>
            <w:t>Mattila</w:t>
          </w:r>
          <w:proofErr w:type="spellEnd"/>
          <w:r w:rsidRPr="0041413B">
            <w:rPr>
              <w:rFonts w:cs="Arial"/>
              <w:color w:val="000000" w:themeColor="text1"/>
              <w:szCs w:val="24"/>
            </w:rPr>
            <w:t>, A.S., (2016). The impact of option popularity, social inclusion/exclusion, and self-affirmation on consumers’ propensity to choose green hotels. Journal of Business Ethics, 136, pp.575-585.</w:t>
          </w:r>
        </w:p>
        <w:p xmlns:wp14="http://schemas.microsoft.com/office/word/2010/wordml" w:rsidRPr="0041413B" w:rsidR="009E7003" w:rsidP="009E7003" w:rsidRDefault="009E7003" w14:paraId="71B9893D" wp14:textId="77777777">
          <w:pPr>
            <w:rPr>
              <w:rFonts w:cs="Arial"/>
              <w:color w:val="000000" w:themeColor="text1"/>
              <w:szCs w:val="24"/>
            </w:rPr>
          </w:pPr>
          <w:r w:rsidRPr="0041413B">
            <w:rPr>
              <w:rFonts w:cs="Arial"/>
              <w:color w:val="000000" w:themeColor="text1"/>
              <w:szCs w:val="24"/>
            </w:rPr>
            <w:t>Jones, P., Hillier, D. and Comfort, D., (2014). Sustainability in the global hotel industry. International Journal of Contemporary Hospitality Management, 26(1), pp.5-17.</w:t>
          </w:r>
        </w:p>
        <w:p xmlns:wp14="http://schemas.microsoft.com/office/word/2010/wordml" w:rsidRPr="0041413B" w:rsidR="009E7003" w:rsidP="009E7003" w:rsidRDefault="009E7003" w14:paraId="5953F27F" wp14:textId="77777777">
          <w:pPr>
            <w:rPr>
              <w:rFonts w:cs="Arial"/>
              <w:color w:val="000000" w:themeColor="text1"/>
              <w:szCs w:val="24"/>
            </w:rPr>
          </w:pPr>
          <w:r w:rsidRPr="0041413B">
            <w:rPr>
              <w:rFonts w:cs="Arial"/>
              <w:color w:val="000000" w:themeColor="text1"/>
              <w:szCs w:val="24"/>
            </w:rPr>
            <w:t>Kara, D., (2012). Gender differences of middle-level hotel managers self-evaluation ratings in Turkey. Journal of Human Resources in Hospitality &amp; Tourism, 11(1), pp.1-15.</w:t>
          </w:r>
        </w:p>
        <w:p xmlns:wp14="http://schemas.microsoft.com/office/word/2010/wordml" w:rsidRPr="0041413B" w:rsidR="009E7003" w:rsidP="009E7003" w:rsidRDefault="009E7003" w14:paraId="785B6F5C" wp14:textId="77777777">
          <w:pPr>
            <w:rPr>
              <w:rFonts w:cs="Arial"/>
              <w:color w:val="000000" w:themeColor="text1"/>
              <w:szCs w:val="24"/>
            </w:rPr>
          </w:pPr>
          <w:proofErr w:type="spellStart"/>
          <w:r w:rsidRPr="0041413B">
            <w:rPr>
              <w:rFonts w:cs="Arial"/>
              <w:color w:val="000000" w:themeColor="text1"/>
              <w:szCs w:val="24"/>
            </w:rPr>
            <w:t>Mihalič</w:t>
          </w:r>
          <w:proofErr w:type="spellEnd"/>
          <w:r w:rsidRPr="0041413B">
            <w:rPr>
              <w:rFonts w:cs="Arial"/>
              <w:color w:val="000000" w:themeColor="text1"/>
              <w:szCs w:val="24"/>
            </w:rPr>
            <w:t xml:space="preserve">, T., </w:t>
          </w:r>
          <w:proofErr w:type="spellStart"/>
          <w:r w:rsidRPr="0041413B">
            <w:rPr>
              <w:rFonts w:cs="Arial"/>
              <w:color w:val="000000" w:themeColor="text1"/>
              <w:szCs w:val="24"/>
            </w:rPr>
            <w:t>Žabkar</w:t>
          </w:r>
          <w:proofErr w:type="spellEnd"/>
          <w:r w:rsidRPr="0041413B">
            <w:rPr>
              <w:rFonts w:cs="Arial"/>
              <w:color w:val="000000" w:themeColor="text1"/>
              <w:szCs w:val="24"/>
            </w:rPr>
            <w:t xml:space="preserve">, V. and </w:t>
          </w:r>
          <w:proofErr w:type="spellStart"/>
          <w:r w:rsidRPr="0041413B">
            <w:rPr>
              <w:rFonts w:cs="Arial"/>
              <w:color w:val="000000" w:themeColor="text1"/>
              <w:szCs w:val="24"/>
            </w:rPr>
            <w:t>Cvelbar</w:t>
          </w:r>
          <w:proofErr w:type="spellEnd"/>
          <w:r w:rsidRPr="0041413B">
            <w:rPr>
              <w:rFonts w:cs="Arial"/>
              <w:color w:val="000000" w:themeColor="text1"/>
              <w:szCs w:val="24"/>
            </w:rPr>
            <w:t>, L.K., (2012). A hotel sustainability business model: evidence from Slovenia. Journal of Sustainable Tourism, 20(5), pp.701-719.</w:t>
          </w:r>
        </w:p>
        <w:p xmlns:wp14="http://schemas.microsoft.com/office/word/2010/wordml" w:rsidRPr="0041413B" w:rsidR="009E7003" w:rsidP="009E7003" w:rsidRDefault="009E7003" w14:paraId="0C2339D0" wp14:textId="77777777">
          <w:pPr>
            <w:rPr>
              <w:rFonts w:cs="Arial"/>
              <w:color w:val="000000" w:themeColor="text1"/>
              <w:szCs w:val="24"/>
            </w:rPr>
          </w:pPr>
          <w:proofErr w:type="spellStart"/>
          <w:r w:rsidRPr="0041413B">
            <w:rPr>
              <w:rFonts w:cs="Arial"/>
              <w:color w:val="000000" w:themeColor="text1"/>
              <w:szCs w:val="24"/>
            </w:rPr>
            <w:t>Mihalič</w:t>
          </w:r>
          <w:proofErr w:type="spellEnd"/>
          <w:r w:rsidRPr="0041413B">
            <w:rPr>
              <w:rFonts w:cs="Arial"/>
              <w:color w:val="000000" w:themeColor="text1"/>
              <w:szCs w:val="24"/>
            </w:rPr>
            <w:t xml:space="preserve">, T., </w:t>
          </w:r>
          <w:proofErr w:type="spellStart"/>
          <w:r w:rsidRPr="0041413B">
            <w:rPr>
              <w:rFonts w:cs="Arial"/>
              <w:color w:val="000000" w:themeColor="text1"/>
              <w:szCs w:val="24"/>
            </w:rPr>
            <w:t>Žabkar</w:t>
          </w:r>
          <w:proofErr w:type="spellEnd"/>
          <w:r w:rsidRPr="0041413B">
            <w:rPr>
              <w:rFonts w:cs="Arial"/>
              <w:color w:val="000000" w:themeColor="text1"/>
              <w:szCs w:val="24"/>
            </w:rPr>
            <w:t xml:space="preserve">, V. and </w:t>
          </w:r>
          <w:proofErr w:type="spellStart"/>
          <w:r w:rsidRPr="0041413B">
            <w:rPr>
              <w:rFonts w:cs="Arial"/>
              <w:color w:val="000000" w:themeColor="text1"/>
              <w:szCs w:val="24"/>
            </w:rPr>
            <w:t>Cvelbar</w:t>
          </w:r>
          <w:proofErr w:type="spellEnd"/>
          <w:r w:rsidRPr="0041413B">
            <w:rPr>
              <w:rFonts w:cs="Arial"/>
              <w:color w:val="000000" w:themeColor="text1"/>
              <w:szCs w:val="24"/>
            </w:rPr>
            <w:t>, L.K., (2012). A hotel sustain.</w:t>
          </w:r>
        </w:p>
        <w:p xmlns:wp14="http://schemas.microsoft.com/office/word/2010/wordml" w:rsidRPr="0041413B" w:rsidR="009E7003" w:rsidP="009E7003" w:rsidRDefault="009E7003" w14:paraId="46DB3CD0" wp14:textId="77777777">
          <w:pPr>
            <w:rPr>
              <w:rFonts w:cs="Arial"/>
              <w:color w:val="000000" w:themeColor="text1"/>
              <w:szCs w:val="24"/>
            </w:rPr>
          </w:pPr>
          <w:r w:rsidRPr="0041413B">
            <w:rPr>
              <w:rFonts w:cs="Arial"/>
              <w:color w:val="000000" w:themeColor="text1"/>
              <w:szCs w:val="24"/>
            </w:rPr>
            <w:t>Pace, P., (2010). Self-evaluation as a tool in developing environmental responsibility. Journal of Teacher Education for Sustainability, 12(1), pp.5-26.</w:t>
          </w:r>
        </w:p>
        <w:p xmlns:wp14="http://schemas.microsoft.com/office/word/2010/wordml" w:rsidRPr="0041413B" w:rsidR="009E7003" w:rsidP="009E7003" w:rsidRDefault="009E7003" w14:paraId="064333CE" wp14:textId="77777777">
          <w:pPr>
            <w:rPr>
              <w:rFonts w:cs="Arial"/>
              <w:color w:val="000000" w:themeColor="text1"/>
              <w:szCs w:val="24"/>
            </w:rPr>
          </w:pPr>
          <w:proofErr w:type="spellStart"/>
          <w:r w:rsidRPr="0041413B">
            <w:rPr>
              <w:rFonts w:cs="Arial"/>
              <w:color w:val="000000" w:themeColor="text1"/>
              <w:szCs w:val="24"/>
            </w:rPr>
            <w:t>Pizzetti</w:t>
          </w:r>
          <w:proofErr w:type="spellEnd"/>
          <w:r w:rsidRPr="0041413B">
            <w:rPr>
              <w:rFonts w:cs="Arial"/>
              <w:color w:val="000000" w:themeColor="text1"/>
              <w:szCs w:val="24"/>
            </w:rPr>
            <w:t xml:space="preserve">, M., </w:t>
          </w:r>
          <w:proofErr w:type="spellStart"/>
          <w:r w:rsidRPr="0041413B">
            <w:rPr>
              <w:rFonts w:cs="Arial"/>
              <w:color w:val="000000" w:themeColor="text1"/>
              <w:szCs w:val="24"/>
            </w:rPr>
            <w:t>Gatti</w:t>
          </w:r>
          <w:proofErr w:type="spellEnd"/>
          <w:r w:rsidRPr="0041413B">
            <w:rPr>
              <w:rFonts w:cs="Arial"/>
              <w:color w:val="000000" w:themeColor="text1"/>
              <w:szCs w:val="24"/>
            </w:rPr>
            <w:t xml:space="preserve">, L. and </w:t>
          </w:r>
          <w:proofErr w:type="spellStart"/>
          <w:r w:rsidRPr="0041413B">
            <w:rPr>
              <w:rFonts w:cs="Arial"/>
              <w:color w:val="000000" w:themeColor="text1"/>
              <w:szCs w:val="24"/>
            </w:rPr>
            <w:t>Seele</w:t>
          </w:r>
          <w:proofErr w:type="spellEnd"/>
          <w:r w:rsidRPr="0041413B">
            <w:rPr>
              <w:rFonts w:cs="Arial"/>
              <w:color w:val="000000" w:themeColor="text1"/>
              <w:szCs w:val="24"/>
            </w:rPr>
            <w:t>, P., (2021). Firms talk, suppliers walk: Analyzing the locus of greenwashing in the blame game and introducing ‘vicarious greenwashing’. Journal of Business Ethics, 170, pp.21-38.</w:t>
          </w:r>
        </w:p>
        <w:p xmlns:wp14="http://schemas.microsoft.com/office/word/2010/wordml" w:rsidRPr="0041413B" w:rsidR="009E7003" w:rsidP="009E7003" w:rsidRDefault="009E7003" w14:paraId="10C28EC5" wp14:textId="77777777">
          <w:pPr>
            <w:rPr>
              <w:rFonts w:cs="Arial"/>
              <w:color w:val="000000" w:themeColor="text1"/>
              <w:szCs w:val="24"/>
            </w:rPr>
          </w:pPr>
          <w:r w:rsidRPr="0041413B">
            <w:rPr>
              <w:rFonts w:cs="Arial"/>
              <w:color w:val="000000" w:themeColor="text1"/>
              <w:szCs w:val="24"/>
            </w:rPr>
            <w:t xml:space="preserve">Rogers, P.P., Jalal, K.F. and Boyd, J.A., (2012). An introduction to sustainable development. </w:t>
          </w:r>
          <w:proofErr w:type="spellStart"/>
          <w:r w:rsidRPr="0041413B">
            <w:rPr>
              <w:rFonts w:cs="Arial"/>
              <w:color w:val="000000" w:themeColor="text1"/>
              <w:szCs w:val="24"/>
            </w:rPr>
            <w:t>Earthscan</w:t>
          </w:r>
          <w:proofErr w:type="spellEnd"/>
          <w:r w:rsidRPr="0041413B">
            <w:rPr>
              <w:rFonts w:cs="Arial"/>
              <w:color w:val="000000" w:themeColor="text1"/>
              <w:szCs w:val="24"/>
            </w:rPr>
            <w:t>.</w:t>
          </w:r>
        </w:p>
        <w:p xmlns:wp14="http://schemas.microsoft.com/office/word/2010/wordml" w:rsidRPr="0041413B" w:rsidR="009E7003" w:rsidP="009E7003" w:rsidRDefault="009E7003" w14:paraId="523C60E6" wp14:textId="77777777">
          <w:pPr>
            <w:rPr>
              <w:rFonts w:cs="Arial"/>
              <w:color w:val="000000" w:themeColor="text1"/>
              <w:szCs w:val="24"/>
            </w:rPr>
          </w:pPr>
          <w:r w:rsidRPr="0041413B">
            <w:rPr>
              <w:rFonts w:cs="Arial"/>
              <w:color w:val="000000" w:themeColor="text1"/>
              <w:szCs w:val="24"/>
            </w:rPr>
            <w:t xml:space="preserve">Schulte, J. and </w:t>
          </w:r>
          <w:proofErr w:type="spellStart"/>
          <w:r w:rsidRPr="0041413B">
            <w:rPr>
              <w:rFonts w:cs="Arial"/>
              <w:color w:val="000000" w:themeColor="text1"/>
              <w:szCs w:val="24"/>
            </w:rPr>
            <w:t>Hallstedt</w:t>
          </w:r>
          <w:proofErr w:type="spellEnd"/>
          <w:r w:rsidRPr="0041413B">
            <w:rPr>
              <w:rFonts w:cs="Arial"/>
              <w:color w:val="000000" w:themeColor="text1"/>
              <w:szCs w:val="24"/>
            </w:rPr>
            <w:t>, S.I., (2018). Self-assessment method for sustainability implementation in product innovation. Sustainability, 10(12), p.4336.</w:t>
          </w:r>
        </w:p>
        <w:p xmlns:wp14="http://schemas.microsoft.com/office/word/2010/wordml" w:rsidRPr="0041413B" w:rsidR="009773FD" w:rsidRDefault="00764828" w14:paraId="5CBAA604" wp14:textId="77777777">
          <w:pPr>
            <w:rPr>
              <w:rFonts w:cs="Arial"/>
              <w:color w:val="000000" w:themeColor="text1"/>
              <w:szCs w:val="24"/>
            </w:rPr>
          </w:pPr>
          <w:proofErr w:type="spellStart"/>
          <w:r w:rsidRPr="0041413B">
            <w:rPr>
              <w:rFonts w:cs="Arial"/>
              <w:color w:val="000000" w:themeColor="text1"/>
              <w:szCs w:val="24"/>
            </w:rPr>
            <w:t>Caradonna</w:t>
          </w:r>
          <w:proofErr w:type="spellEnd"/>
          <w:r w:rsidRPr="0041413B">
            <w:rPr>
              <w:rFonts w:cs="Arial"/>
              <w:color w:val="000000" w:themeColor="text1"/>
              <w:szCs w:val="24"/>
            </w:rPr>
            <w:t xml:space="preserve">, J.L., </w:t>
          </w:r>
          <w:r w:rsidRPr="0041413B" w:rsidR="00023DBF">
            <w:rPr>
              <w:rFonts w:cs="Arial"/>
              <w:color w:val="000000" w:themeColor="text1"/>
              <w:szCs w:val="24"/>
            </w:rPr>
            <w:t>(</w:t>
          </w:r>
          <w:r w:rsidRPr="0041413B">
            <w:rPr>
              <w:rFonts w:cs="Arial"/>
              <w:color w:val="000000" w:themeColor="text1"/>
              <w:szCs w:val="24"/>
            </w:rPr>
            <w:t>2022</w:t>
          </w:r>
          <w:r w:rsidRPr="0041413B" w:rsidR="00023DBF">
            <w:rPr>
              <w:rFonts w:cs="Arial"/>
              <w:color w:val="000000" w:themeColor="text1"/>
              <w:szCs w:val="24"/>
            </w:rPr>
            <w:t>)</w:t>
          </w:r>
          <w:r w:rsidRPr="0041413B">
            <w:rPr>
              <w:rFonts w:cs="Arial"/>
              <w:color w:val="000000" w:themeColor="text1"/>
              <w:szCs w:val="24"/>
            </w:rPr>
            <w:t>. Sustainability: A history. Oxford University Press.</w:t>
          </w:r>
        </w:p>
        <w:p xmlns:wp14="http://schemas.microsoft.com/office/word/2010/wordml" w:rsidRPr="0041413B" w:rsidR="00C967A4" w:rsidRDefault="00C967A4" w14:paraId="1471C3CD" wp14:textId="77777777">
          <w:pPr>
            <w:rPr>
              <w:rFonts w:cs="Arial"/>
              <w:color w:val="000000" w:themeColor="text1"/>
              <w:szCs w:val="24"/>
            </w:rPr>
          </w:pPr>
          <w:proofErr w:type="spellStart"/>
          <w:r w:rsidRPr="0041413B">
            <w:rPr>
              <w:rFonts w:cs="Arial"/>
              <w:color w:val="000000" w:themeColor="text1"/>
              <w:szCs w:val="24"/>
            </w:rPr>
            <w:t>Harshajit</w:t>
          </w:r>
          <w:proofErr w:type="spellEnd"/>
          <w:r w:rsidRPr="0041413B">
            <w:rPr>
              <w:rFonts w:cs="Arial"/>
              <w:color w:val="000000" w:themeColor="text1"/>
              <w:szCs w:val="24"/>
            </w:rPr>
            <w:t xml:space="preserve"> </w:t>
          </w:r>
          <w:proofErr w:type="spellStart"/>
          <w:r w:rsidRPr="0041413B">
            <w:rPr>
              <w:rFonts w:cs="Arial"/>
              <w:color w:val="000000" w:themeColor="text1"/>
              <w:szCs w:val="24"/>
            </w:rPr>
            <w:t>Sarmah</w:t>
          </w:r>
          <w:proofErr w:type="spellEnd"/>
          <w:r w:rsidRPr="0041413B">
            <w:rPr>
              <w:rFonts w:cs="Arial"/>
              <w:color w:val="000000" w:themeColor="text1"/>
              <w:szCs w:val="24"/>
            </w:rPr>
            <w:t>,</w:t>
          </w:r>
          <w:r w:rsidRPr="0041413B" w:rsidR="009773FD">
            <w:rPr>
              <w:rFonts w:cs="Arial"/>
              <w:color w:val="000000" w:themeColor="text1"/>
              <w:szCs w:val="24"/>
            </w:rPr>
            <w:t xml:space="preserve"> </w:t>
          </w:r>
          <w:r w:rsidRPr="0041413B" w:rsidR="00023DBF">
            <w:rPr>
              <w:rFonts w:cs="Arial"/>
              <w:color w:val="000000" w:themeColor="text1"/>
              <w:szCs w:val="24"/>
            </w:rPr>
            <w:t>(</w:t>
          </w:r>
          <w:r w:rsidRPr="0041413B" w:rsidR="009773FD">
            <w:rPr>
              <w:rFonts w:cs="Arial"/>
              <w:color w:val="000000" w:themeColor="text1"/>
              <w:szCs w:val="24"/>
            </w:rPr>
            <w:t>20</w:t>
          </w:r>
          <w:r w:rsidRPr="0041413B">
            <w:rPr>
              <w:rFonts w:cs="Arial"/>
              <w:color w:val="000000" w:themeColor="text1"/>
              <w:szCs w:val="24"/>
            </w:rPr>
            <w:t>22</w:t>
          </w:r>
          <w:r w:rsidRPr="0041413B" w:rsidR="00023DBF">
            <w:rPr>
              <w:rFonts w:cs="Arial"/>
              <w:color w:val="000000" w:themeColor="text1"/>
              <w:szCs w:val="24"/>
            </w:rPr>
            <w:t>)</w:t>
          </w:r>
          <w:r w:rsidRPr="0041413B" w:rsidR="009773FD">
            <w:rPr>
              <w:rFonts w:cs="Arial"/>
              <w:color w:val="000000" w:themeColor="text1"/>
              <w:szCs w:val="24"/>
            </w:rPr>
            <w:t xml:space="preserve">. Greenwashing </w:t>
          </w:r>
          <w:r w:rsidRPr="0041413B">
            <w:rPr>
              <w:rFonts w:cs="Arial"/>
              <w:color w:val="000000" w:themeColor="text1"/>
              <w:szCs w:val="24"/>
            </w:rPr>
            <w:t>in hospitality.</w:t>
          </w:r>
        </w:p>
        <w:p xmlns:wp14="http://schemas.microsoft.com/office/word/2010/wordml" w:rsidRPr="0041413B" w:rsidR="00397AAC" w:rsidRDefault="00F9217A" w14:paraId="2FC1900E" wp14:textId="77777777">
          <w:pPr>
            <w:rPr>
              <w:rFonts w:cs="Arial"/>
              <w:color w:val="000000" w:themeColor="text1"/>
              <w:szCs w:val="24"/>
            </w:rPr>
          </w:pPr>
          <w:r w:rsidRPr="0041413B">
            <w:rPr>
              <w:rFonts w:cs="Arial"/>
              <w:color w:val="000000" w:themeColor="text1"/>
              <w:szCs w:val="24"/>
            </w:rPr>
            <w:t xml:space="preserve">Pace, P., </w:t>
          </w:r>
          <w:r w:rsidRPr="0041413B" w:rsidR="00023DBF">
            <w:rPr>
              <w:rFonts w:cs="Arial"/>
              <w:color w:val="000000" w:themeColor="text1"/>
              <w:szCs w:val="24"/>
            </w:rPr>
            <w:t>(</w:t>
          </w:r>
          <w:r w:rsidRPr="0041413B">
            <w:rPr>
              <w:rFonts w:cs="Arial"/>
              <w:color w:val="000000" w:themeColor="text1"/>
              <w:szCs w:val="24"/>
            </w:rPr>
            <w:t>2010</w:t>
          </w:r>
          <w:r w:rsidRPr="0041413B" w:rsidR="00023DBF">
            <w:rPr>
              <w:rFonts w:cs="Arial"/>
              <w:color w:val="000000" w:themeColor="text1"/>
              <w:szCs w:val="24"/>
            </w:rPr>
            <w:t>)</w:t>
          </w:r>
          <w:r w:rsidRPr="0041413B">
            <w:rPr>
              <w:rFonts w:cs="Arial"/>
              <w:color w:val="000000" w:themeColor="text1"/>
              <w:szCs w:val="24"/>
            </w:rPr>
            <w:t>. Self-evaluation as a tool in developing environmental responsibility. Journal of Teacher Education for Sustainability, 12(1), pp.5-26.</w:t>
          </w:r>
        </w:p>
        <w:p xmlns:wp14="http://schemas.microsoft.com/office/word/2010/wordml" w:rsidRPr="0041413B" w:rsidR="00CD128C" w:rsidRDefault="00023DBF" w14:paraId="5EF9E112" wp14:textId="77777777">
          <w:pPr>
            <w:rPr>
              <w:rFonts w:cs="Arial"/>
              <w:color w:val="000000" w:themeColor="text1"/>
              <w:szCs w:val="24"/>
            </w:rPr>
          </w:pPr>
          <w:proofErr w:type="spellStart"/>
          <w:r w:rsidRPr="0041413B">
            <w:rPr>
              <w:rFonts w:cs="Arial"/>
              <w:color w:val="000000" w:themeColor="text1"/>
              <w:szCs w:val="24"/>
            </w:rPr>
            <w:t>Bukchin</w:t>
          </w:r>
          <w:proofErr w:type="spellEnd"/>
          <w:r w:rsidRPr="0041413B">
            <w:rPr>
              <w:rFonts w:cs="Arial"/>
              <w:color w:val="000000" w:themeColor="text1"/>
              <w:szCs w:val="24"/>
            </w:rPr>
            <w:t xml:space="preserve">, S. and </w:t>
          </w:r>
          <w:proofErr w:type="spellStart"/>
          <w:r w:rsidRPr="0041413B">
            <w:rPr>
              <w:rFonts w:cs="Arial"/>
              <w:color w:val="000000" w:themeColor="text1"/>
              <w:szCs w:val="24"/>
            </w:rPr>
            <w:t>Kerret</w:t>
          </w:r>
          <w:proofErr w:type="spellEnd"/>
          <w:r w:rsidRPr="0041413B">
            <w:rPr>
              <w:rFonts w:cs="Arial"/>
              <w:color w:val="000000" w:themeColor="text1"/>
              <w:szCs w:val="24"/>
            </w:rPr>
            <w:t>, D. (</w:t>
          </w:r>
          <w:r w:rsidRPr="0041413B" w:rsidR="00397AAC">
            <w:rPr>
              <w:rFonts w:cs="Arial"/>
              <w:color w:val="000000" w:themeColor="text1"/>
              <w:szCs w:val="24"/>
            </w:rPr>
            <w:t>2018</w:t>
          </w:r>
          <w:r w:rsidRPr="0041413B">
            <w:rPr>
              <w:rFonts w:cs="Arial"/>
              <w:color w:val="000000" w:themeColor="text1"/>
              <w:szCs w:val="24"/>
            </w:rPr>
            <w:t>)</w:t>
          </w:r>
          <w:r w:rsidRPr="0041413B" w:rsidR="00397AAC">
            <w:rPr>
              <w:rFonts w:cs="Arial"/>
              <w:color w:val="000000" w:themeColor="text1"/>
              <w:szCs w:val="24"/>
            </w:rPr>
            <w:t>. Food for hope: The role of personal resources in farmers’ adoption of green technology. Sustainability, 10(5), p.1615.</w:t>
          </w:r>
        </w:p>
        <w:p xmlns:wp14="http://schemas.microsoft.com/office/word/2010/wordml" w:rsidRPr="0041413B" w:rsidR="009E7003" w:rsidRDefault="00CD128C" w14:paraId="26F96F90" wp14:textId="77777777">
          <w:pPr>
            <w:rPr>
              <w:rFonts w:cs="Arial"/>
              <w:color w:val="000000" w:themeColor="text1"/>
              <w:szCs w:val="24"/>
            </w:rPr>
          </w:pPr>
          <w:r w:rsidRPr="0041413B">
            <w:rPr>
              <w:rFonts w:cs="Arial"/>
              <w:color w:val="000000" w:themeColor="text1"/>
              <w:szCs w:val="24"/>
            </w:rPr>
            <w:t xml:space="preserve">Chang, C.H., Ferris, D.L., Johnson, R.E., Rosen, C.C. and Tan, J.A., </w:t>
          </w:r>
          <w:r w:rsidRPr="0041413B" w:rsidR="00023DBF">
            <w:rPr>
              <w:rFonts w:cs="Arial"/>
              <w:color w:val="000000" w:themeColor="text1"/>
              <w:szCs w:val="24"/>
            </w:rPr>
            <w:t>(</w:t>
          </w:r>
          <w:r w:rsidRPr="0041413B">
            <w:rPr>
              <w:rFonts w:cs="Arial"/>
              <w:color w:val="000000" w:themeColor="text1"/>
              <w:szCs w:val="24"/>
            </w:rPr>
            <w:t>2012</w:t>
          </w:r>
          <w:r w:rsidRPr="0041413B" w:rsidR="00023DBF">
            <w:rPr>
              <w:rFonts w:cs="Arial"/>
              <w:color w:val="000000" w:themeColor="text1"/>
              <w:szCs w:val="24"/>
            </w:rPr>
            <w:t>)</w:t>
          </w:r>
          <w:r w:rsidRPr="0041413B">
            <w:rPr>
              <w:rFonts w:cs="Arial"/>
              <w:color w:val="000000" w:themeColor="text1"/>
              <w:szCs w:val="24"/>
            </w:rPr>
            <w:t>. Core self-evaluations: A review and evaluation of the literature. Journal of management, 38(1), pp.81-128.</w:t>
          </w:r>
        </w:p>
      </w:sdtContent>
    </w:sdt>
    <w:p xmlns:wp14="http://schemas.microsoft.com/office/word/2010/wordml" w:rsidRPr="0041413B" w:rsidR="00836E81" w:rsidP="009E7003" w:rsidRDefault="00836E81" w14:paraId="049F31CB" wp14:textId="77777777">
      <w:pPr>
        <w:rPr>
          <w:rFonts w:cs="Arial"/>
          <w:color w:val="000000" w:themeColor="text1"/>
          <w:szCs w:val="24"/>
        </w:rPr>
      </w:pPr>
    </w:p>
    <w:sectPr w:rsidRPr="0041413B" w:rsidR="00836E81" w:rsidSect="00FB0E3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557"/>
    <w:multiLevelType w:val="hybridMultilevel"/>
    <w:tmpl w:val="984897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DCC18AA"/>
    <w:multiLevelType w:val="multilevel"/>
    <w:tmpl w:val="DFC8913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8C5248B"/>
    <w:multiLevelType w:val="hybridMultilevel"/>
    <w:tmpl w:val="474820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65B665C"/>
    <w:multiLevelType w:val="hybridMultilevel"/>
    <w:tmpl w:val="3E4E8D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E3344C4"/>
    <w:multiLevelType w:val="hybridMultilevel"/>
    <w:tmpl w:val="8384D7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EA637FC"/>
    <w:multiLevelType w:val="hybridMultilevel"/>
    <w:tmpl w:val="EC6C92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E52"/>
    <w:rsid w:val="00023DBF"/>
    <w:rsid w:val="00027D52"/>
    <w:rsid w:val="000543A6"/>
    <w:rsid w:val="00077896"/>
    <w:rsid w:val="000873ED"/>
    <w:rsid w:val="000B77A2"/>
    <w:rsid w:val="001577E1"/>
    <w:rsid w:val="00157920"/>
    <w:rsid w:val="001911DD"/>
    <w:rsid w:val="001C6C78"/>
    <w:rsid w:val="001D3ABB"/>
    <w:rsid w:val="001D5831"/>
    <w:rsid w:val="001E4A63"/>
    <w:rsid w:val="00204A32"/>
    <w:rsid w:val="002958B9"/>
    <w:rsid w:val="002E5094"/>
    <w:rsid w:val="002F6557"/>
    <w:rsid w:val="00304377"/>
    <w:rsid w:val="003135C4"/>
    <w:rsid w:val="00330B2D"/>
    <w:rsid w:val="00363648"/>
    <w:rsid w:val="00370F9C"/>
    <w:rsid w:val="0037775D"/>
    <w:rsid w:val="00382C60"/>
    <w:rsid w:val="0038361B"/>
    <w:rsid w:val="00390EE3"/>
    <w:rsid w:val="00392725"/>
    <w:rsid w:val="00397AAC"/>
    <w:rsid w:val="003F3CBC"/>
    <w:rsid w:val="0041413B"/>
    <w:rsid w:val="004276F1"/>
    <w:rsid w:val="00431F51"/>
    <w:rsid w:val="00471EFE"/>
    <w:rsid w:val="00484B3D"/>
    <w:rsid w:val="004963F0"/>
    <w:rsid w:val="004966A4"/>
    <w:rsid w:val="004C7B1A"/>
    <w:rsid w:val="005452AC"/>
    <w:rsid w:val="00592717"/>
    <w:rsid w:val="005B5D49"/>
    <w:rsid w:val="005E2798"/>
    <w:rsid w:val="00623826"/>
    <w:rsid w:val="00633DA4"/>
    <w:rsid w:val="00643061"/>
    <w:rsid w:val="006A5A8E"/>
    <w:rsid w:val="006B1E52"/>
    <w:rsid w:val="006B6AAC"/>
    <w:rsid w:val="006D2FF0"/>
    <w:rsid w:val="006D4818"/>
    <w:rsid w:val="006E35AC"/>
    <w:rsid w:val="006F0B4E"/>
    <w:rsid w:val="00702833"/>
    <w:rsid w:val="00721A65"/>
    <w:rsid w:val="00764828"/>
    <w:rsid w:val="00772028"/>
    <w:rsid w:val="00776785"/>
    <w:rsid w:val="00783BC7"/>
    <w:rsid w:val="007A060F"/>
    <w:rsid w:val="007F3EC3"/>
    <w:rsid w:val="00824325"/>
    <w:rsid w:val="00836E81"/>
    <w:rsid w:val="00851935"/>
    <w:rsid w:val="0086536A"/>
    <w:rsid w:val="008775F4"/>
    <w:rsid w:val="008A256D"/>
    <w:rsid w:val="008D5460"/>
    <w:rsid w:val="0092231F"/>
    <w:rsid w:val="00955609"/>
    <w:rsid w:val="009773FD"/>
    <w:rsid w:val="009A0A19"/>
    <w:rsid w:val="009A2B79"/>
    <w:rsid w:val="009B2034"/>
    <w:rsid w:val="009E4BAA"/>
    <w:rsid w:val="009E7003"/>
    <w:rsid w:val="009E9A83"/>
    <w:rsid w:val="00A53646"/>
    <w:rsid w:val="00AA4469"/>
    <w:rsid w:val="00AF218E"/>
    <w:rsid w:val="00B2139E"/>
    <w:rsid w:val="00B226B0"/>
    <w:rsid w:val="00B76E89"/>
    <w:rsid w:val="00B91368"/>
    <w:rsid w:val="00BD5DDB"/>
    <w:rsid w:val="00BD6570"/>
    <w:rsid w:val="00C10690"/>
    <w:rsid w:val="00C520BC"/>
    <w:rsid w:val="00C54652"/>
    <w:rsid w:val="00C61198"/>
    <w:rsid w:val="00C82F02"/>
    <w:rsid w:val="00C86125"/>
    <w:rsid w:val="00C967A4"/>
    <w:rsid w:val="00C97862"/>
    <w:rsid w:val="00CA528B"/>
    <w:rsid w:val="00CD0CCE"/>
    <w:rsid w:val="00CD128C"/>
    <w:rsid w:val="00D010B3"/>
    <w:rsid w:val="00D01BB8"/>
    <w:rsid w:val="00D06821"/>
    <w:rsid w:val="00D15E8D"/>
    <w:rsid w:val="00D444BD"/>
    <w:rsid w:val="00D764D6"/>
    <w:rsid w:val="00DE54F8"/>
    <w:rsid w:val="00E449F0"/>
    <w:rsid w:val="00E553CD"/>
    <w:rsid w:val="00E77DB7"/>
    <w:rsid w:val="00E846E9"/>
    <w:rsid w:val="00E963DF"/>
    <w:rsid w:val="00EB428E"/>
    <w:rsid w:val="00F25408"/>
    <w:rsid w:val="00F34799"/>
    <w:rsid w:val="00F7353C"/>
    <w:rsid w:val="00F90AF6"/>
    <w:rsid w:val="00F9217A"/>
    <w:rsid w:val="00FB0E32"/>
    <w:rsid w:val="00FC5943"/>
    <w:rsid w:val="033DF58B"/>
    <w:rsid w:val="0691659A"/>
    <w:rsid w:val="08370B23"/>
    <w:rsid w:val="08CA4660"/>
    <w:rsid w:val="09D86C25"/>
    <w:rsid w:val="0CA35FA1"/>
    <w:rsid w:val="0D2841F3"/>
    <w:rsid w:val="0DF778F2"/>
    <w:rsid w:val="0ED6C138"/>
    <w:rsid w:val="0FDFE05A"/>
    <w:rsid w:val="137FFA44"/>
    <w:rsid w:val="14230F84"/>
    <w:rsid w:val="14C41965"/>
    <w:rsid w:val="162B3A18"/>
    <w:rsid w:val="1802F085"/>
    <w:rsid w:val="19D62939"/>
    <w:rsid w:val="1A700A9E"/>
    <w:rsid w:val="1CDB8BAC"/>
    <w:rsid w:val="1FD9D945"/>
    <w:rsid w:val="21271B0E"/>
    <w:rsid w:val="22AFCCB4"/>
    <w:rsid w:val="27CE16B6"/>
    <w:rsid w:val="29100908"/>
    <w:rsid w:val="2EE5A181"/>
    <w:rsid w:val="3376C1E3"/>
    <w:rsid w:val="3437427B"/>
    <w:rsid w:val="3474353E"/>
    <w:rsid w:val="3ACFAC35"/>
    <w:rsid w:val="3B576371"/>
    <w:rsid w:val="3CE33283"/>
    <w:rsid w:val="3E304E6A"/>
    <w:rsid w:val="3F27F085"/>
    <w:rsid w:val="40BD1F37"/>
    <w:rsid w:val="418A3304"/>
    <w:rsid w:val="420F902A"/>
    <w:rsid w:val="43957528"/>
    <w:rsid w:val="463E54AC"/>
    <w:rsid w:val="49FFDF2E"/>
    <w:rsid w:val="4BEAE9F9"/>
    <w:rsid w:val="4CB5E656"/>
    <w:rsid w:val="4E21C5E4"/>
    <w:rsid w:val="51ACA40F"/>
    <w:rsid w:val="51CA0ECC"/>
    <w:rsid w:val="51F21DD8"/>
    <w:rsid w:val="54B15302"/>
    <w:rsid w:val="57E5D656"/>
    <w:rsid w:val="5D16278C"/>
    <w:rsid w:val="60A3422D"/>
    <w:rsid w:val="61AD90F3"/>
    <w:rsid w:val="689DC0A2"/>
    <w:rsid w:val="69033318"/>
    <w:rsid w:val="69C05A9A"/>
    <w:rsid w:val="6AD63C1F"/>
    <w:rsid w:val="6BFAF4B9"/>
    <w:rsid w:val="6C069356"/>
    <w:rsid w:val="6C720C80"/>
    <w:rsid w:val="6D6373BD"/>
    <w:rsid w:val="6DF320ED"/>
    <w:rsid w:val="6E9AF1ED"/>
    <w:rsid w:val="715BE050"/>
    <w:rsid w:val="73308F5E"/>
    <w:rsid w:val="73F0C04B"/>
    <w:rsid w:val="78FDC259"/>
    <w:rsid w:val="79B9687E"/>
    <w:rsid w:val="7FFDE227"/>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95799"/>
  <w15:docId w15:val="{C9616453-3A91-4140-8564-BA0E64D045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963DF"/>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E77DB7"/>
    <w:pPr>
      <w:keepNext/>
      <w:keepLines/>
      <w:outlineLvl w:val="0"/>
    </w:pPr>
    <w:rPr>
      <w:rFonts w:ascii="Times New Roman" w:hAnsi="Times New Roman"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6B1E52"/>
    <w:pPr>
      <w:spacing w:before="100" w:beforeAutospacing="1" w:after="100" w:afterAutospacing="1" w:line="240" w:lineRule="auto"/>
    </w:pPr>
    <w:rPr>
      <w:rFonts w:ascii="Times New Roman" w:hAnsi="Times New Roman" w:eastAsia="Times New Roman" w:cs="Times New Roman"/>
      <w:szCs w:val="24"/>
    </w:rPr>
  </w:style>
  <w:style w:type="character" w:styleId="Strong">
    <w:name w:val="Strong"/>
    <w:basedOn w:val="DefaultParagraphFont"/>
    <w:uiPriority w:val="22"/>
    <w:qFormat/>
    <w:rsid w:val="00C97862"/>
    <w:rPr>
      <w:b/>
      <w:bCs/>
    </w:rPr>
  </w:style>
  <w:style w:type="character" w:styleId="Hyperlink">
    <w:name w:val="Hyperlink"/>
    <w:basedOn w:val="DefaultParagraphFont"/>
    <w:uiPriority w:val="99"/>
    <w:unhideWhenUsed/>
    <w:rsid w:val="00D444BD"/>
    <w:rPr>
      <w:color w:val="0000FF"/>
      <w:u w:val="single"/>
    </w:rPr>
  </w:style>
  <w:style w:type="character" w:styleId="text-with-replacments" w:customStyle="1">
    <w:name w:val="text-with-replacments"/>
    <w:basedOn w:val="DefaultParagraphFont"/>
    <w:rsid w:val="00B226B0"/>
  </w:style>
  <w:style w:type="paragraph" w:styleId="ListParagraph">
    <w:name w:val="List Paragraph"/>
    <w:basedOn w:val="Normal"/>
    <w:uiPriority w:val="34"/>
    <w:qFormat/>
    <w:rsid w:val="00E963DF"/>
    <w:pPr>
      <w:ind w:left="720"/>
      <w:contextualSpacing/>
    </w:pPr>
  </w:style>
  <w:style w:type="character" w:styleId="Heading1Char" w:customStyle="1">
    <w:name w:val="Heading 1 Char"/>
    <w:basedOn w:val="DefaultParagraphFont"/>
    <w:link w:val="Heading1"/>
    <w:uiPriority w:val="9"/>
    <w:rsid w:val="00E77DB7"/>
    <w:rPr>
      <w:rFonts w:ascii="Times New Roman" w:hAnsi="Times New Roman"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577E1"/>
    <w:pPr>
      <w:spacing w:line="276" w:lineRule="auto"/>
      <w:jc w:val="left"/>
      <w:outlineLvl w:val="9"/>
    </w:pPr>
    <w:rPr>
      <w:lang w:val="en-US" w:eastAsia="en-US"/>
    </w:rPr>
  </w:style>
  <w:style w:type="paragraph" w:styleId="BalloonText">
    <w:name w:val="Balloon Text"/>
    <w:basedOn w:val="Normal"/>
    <w:link w:val="BalloonTextChar"/>
    <w:uiPriority w:val="99"/>
    <w:semiHidden/>
    <w:unhideWhenUsed/>
    <w:rsid w:val="001577E1"/>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577E1"/>
    <w:rPr>
      <w:rFonts w:ascii="Tahoma" w:hAnsi="Tahoma" w:cs="Tahoma"/>
      <w:sz w:val="16"/>
      <w:szCs w:val="16"/>
    </w:rPr>
  </w:style>
  <w:style w:type="paragraph" w:styleId="TOC1">
    <w:name w:val="toc 1"/>
    <w:basedOn w:val="Normal"/>
    <w:next w:val="Normal"/>
    <w:autoRedefine/>
    <w:uiPriority w:val="39"/>
    <w:unhideWhenUsed/>
    <w:rsid w:val="00B76E89"/>
    <w:pPr>
      <w:spacing w:after="100"/>
    </w:pPr>
  </w:style>
  <w:style w:type="paragraph" w:styleId="Caption">
    <w:name w:val="caption"/>
    <w:basedOn w:val="Normal"/>
    <w:next w:val="Normal"/>
    <w:uiPriority w:val="35"/>
    <w:unhideWhenUsed/>
    <w:qFormat/>
    <w:rsid w:val="00764828"/>
    <w:pPr>
      <w:spacing w:before="0" w:after="200" w:line="240" w:lineRule="auto"/>
    </w:pPr>
    <w:rPr>
      <w:b/>
      <w:bCs/>
      <w:color w:val="4F81BD" w:themeColor="accent1"/>
      <w:sz w:val="18"/>
      <w:szCs w:val="18"/>
    </w:rPr>
  </w:style>
  <w:style w:type="table" w:styleId="TableGrid">
    <w:name w:val="Table Grid"/>
    <w:basedOn w:val="TableNormal"/>
    <w:uiPriority w:val="59"/>
    <w:rsid w:val="00363648"/>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14610">
      <w:bodyDiv w:val="1"/>
      <w:marLeft w:val="0"/>
      <w:marRight w:val="0"/>
      <w:marTop w:val="0"/>
      <w:marBottom w:val="0"/>
      <w:divBdr>
        <w:top w:val="none" w:sz="0" w:space="0" w:color="auto"/>
        <w:left w:val="none" w:sz="0" w:space="0" w:color="auto"/>
        <w:bottom w:val="none" w:sz="0" w:space="0" w:color="auto"/>
        <w:right w:val="none" w:sz="0" w:space="0" w:color="auto"/>
      </w:divBdr>
      <w:divsChild>
        <w:div w:id="214239192">
          <w:marLeft w:val="0"/>
          <w:marRight w:val="0"/>
          <w:marTop w:val="0"/>
          <w:marBottom w:val="0"/>
          <w:divBdr>
            <w:top w:val="none" w:sz="0" w:space="0" w:color="auto"/>
            <w:left w:val="none" w:sz="0" w:space="0" w:color="auto"/>
            <w:bottom w:val="none" w:sz="0" w:space="0" w:color="auto"/>
            <w:right w:val="none" w:sz="0" w:space="0" w:color="auto"/>
          </w:divBdr>
          <w:divsChild>
            <w:div w:id="886184288">
              <w:marLeft w:val="0"/>
              <w:marRight w:val="0"/>
              <w:marTop w:val="0"/>
              <w:marBottom w:val="0"/>
              <w:divBdr>
                <w:top w:val="none" w:sz="0" w:space="0" w:color="auto"/>
                <w:left w:val="none" w:sz="0" w:space="0" w:color="auto"/>
                <w:bottom w:val="none" w:sz="0" w:space="0" w:color="auto"/>
                <w:right w:val="none" w:sz="0" w:space="0" w:color="auto"/>
              </w:divBdr>
              <w:divsChild>
                <w:div w:id="100030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7212">
      <w:bodyDiv w:val="1"/>
      <w:marLeft w:val="0"/>
      <w:marRight w:val="0"/>
      <w:marTop w:val="0"/>
      <w:marBottom w:val="0"/>
      <w:divBdr>
        <w:top w:val="none" w:sz="0" w:space="0" w:color="auto"/>
        <w:left w:val="none" w:sz="0" w:space="0" w:color="auto"/>
        <w:bottom w:val="none" w:sz="0" w:space="0" w:color="auto"/>
        <w:right w:val="none" w:sz="0" w:space="0" w:color="auto"/>
      </w:divBdr>
      <w:divsChild>
        <w:div w:id="1472013812">
          <w:marLeft w:val="0"/>
          <w:marRight w:val="0"/>
          <w:marTop w:val="0"/>
          <w:marBottom w:val="0"/>
          <w:divBdr>
            <w:top w:val="none" w:sz="0" w:space="0" w:color="auto"/>
            <w:left w:val="none" w:sz="0" w:space="0" w:color="auto"/>
            <w:bottom w:val="none" w:sz="0" w:space="0" w:color="auto"/>
            <w:right w:val="none" w:sz="0" w:space="0" w:color="auto"/>
          </w:divBdr>
          <w:divsChild>
            <w:div w:id="328409983">
              <w:marLeft w:val="0"/>
              <w:marRight w:val="0"/>
              <w:marTop w:val="0"/>
              <w:marBottom w:val="0"/>
              <w:divBdr>
                <w:top w:val="none" w:sz="0" w:space="0" w:color="auto"/>
                <w:left w:val="none" w:sz="0" w:space="0" w:color="auto"/>
                <w:bottom w:val="none" w:sz="0" w:space="0" w:color="auto"/>
                <w:right w:val="none" w:sz="0" w:space="0" w:color="auto"/>
              </w:divBdr>
              <w:divsChild>
                <w:div w:id="1239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432023">
      <w:bodyDiv w:val="1"/>
      <w:marLeft w:val="0"/>
      <w:marRight w:val="0"/>
      <w:marTop w:val="0"/>
      <w:marBottom w:val="0"/>
      <w:divBdr>
        <w:top w:val="none" w:sz="0" w:space="0" w:color="auto"/>
        <w:left w:val="none" w:sz="0" w:space="0" w:color="auto"/>
        <w:bottom w:val="none" w:sz="0" w:space="0" w:color="auto"/>
        <w:right w:val="none" w:sz="0" w:space="0" w:color="auto"/>
      </w:divBdr>
      <w:divsChild>
        <w:div w:id="93136836">
          <w:marLeft w:val="0"/>
          <w:marRight w:val="0"/>
          <w:marTop w:val="0"/>
          <w:marBottom w:val="0"/>
          <w:divBdr>
            <w:top w:val="none" w:sz="0" w:space="0" w:color="auto"/>
            <w:left w:val="none" w:sz="0" w:space="0" w:color="auto"/>
            <w:bottom w:val="none" w:sz="0" w:space="0" w:color="auto"/>
            <w:right w:val="none" w:sz="0" w:space="0" w:color="auto"/>
          </w:divBdr>
          <w:divsChild>
            <w:div w:id="773785791">
              <w:marLeft w:val="0"/>
              <w:marRight w:val="0"/>
              <w:marTop w:val="0"/>
              <w:marBottom w:val="0"/>
              <w:divBdr>
                <w:top w:val="none" w:sz="0" w:space="0" w:color="auto"/>
                <w:left w:val="none" w:sz="0" w:space="0" w:color="auto"/>
                <w:bottom w:val="none" w:sz="0" w:space="0" w:color="auto"/>
                <w:right w:val="none" w:sz="0" w:space="0" w:color="auto"/>
              </w:divBdr>
              <w:divsChild>
                <w:div w:id="1824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232197">
      <w:bodyDiv w:val="1"/>
      <w:marLeft w:val="0"/>
      <w:marRight w:val="0"/>
      <w:marTop w:val="0"/>
      <w:marBottom w:val="0"/>
      <w:divBdr>
        <w:top w:val="none" w:sz="0" w:space="0" w:color="auto"/>
        <w:left w:val="none" w:sz="0" w:space="0" w:color="auto"/>
        <w:bottom w:val="none" w:sz="0" w:space="0" w:color="auto"/>
        <w:right w:val="none" w:sz="0" w:space="0" w:color="auto"/>
      </w:divBdr>
      <w:divsChild>
        <w:div w:id="1520002329">
          <w:marLeft w:val="0"/>
          <w:marRight w:val="0"/>
          <w:marTop w:val="0"/>
          <w:marBottom w:val="0"/>
          <w:divBdr>
            <w:top w:val="none" w:sz="0" w:space="0" w:color="auto"/>
            <w:left w:val="none" w:sz="0" w:space="0" w:color="auto"/>
            <w:bottom w:val="none" w:sz="0" w:space="0" w:color="auto"/>
            <w:right w:val="none" w:sz="0" w:space="0" w:color="auto"/>
          </w:divBdr>
          <w:divsChild>
            <w:div w:id="47580716">
              <w:marLeft w:val="0"/>
              <w:marRight w:val="0"/>
              <w:marTop w:val="0"/>
              <w:marBottom w:val="0"/>
              <w:divBdr>
                <w:top w:val="none" w:sz="0" w:space="0" w:color="auto"/>
                <w:left w:val="none" w:sz="0" w:space="0" w:color="auto"/>
                <w:bottom w:val="none" w:sz="0" w:space="0" w:color="auto"/>
                <w:right w:val="none" w:sz="0" w:space="0" w:color="auto"/>
              </w:divBdr>
              <w:divsChild>
                <w:div w:id="201079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85672">
      <w:bodyDiv w:val="1"/>
      <w:marLeft w:val="0"/>
      <w:marRight w:val="0"/>
      <w:marTop w:val="0"/>
      <w:marBottom w:val="0"/>
      <w:divBdr>
        <w:top w:val="none" w:sz="0" w:space="0" w:color="auto"/>
        <w:left w:val="none" w:sz="0" w:space="0" w:color="auto"/>
        <w:bottom w:val="none" w:sz="0" w:space="0" w:color="auto"/>
        <w:right w:val="none" w:sz="0" w:space="0" w:color="auto"/>
      </w:divBdr>
      <w:divsChild>
        <w:div w:id="616914082">
          <w:marLeft w:val="0"/>
          <w:marRight w:val="0"/>
          <w:marTop w:val="0"/>
          <w:marBottom w:val="0"/>
          <w:divBdr>
            <w:top w:val="single" w:sz="6" w:space="0" w:color="auto"/>
            <w:left w:val="single" w:sz="6" w:space="0" w:color="auto"/>
            <w:bottom w:val="single" w:sz="6" w:space="0" w:color="auto"/>
            <w:right w:val="single" w:sz="6" w:space="0" w:color="auto"/>
          </w:divBdr>
        </w:div>
      </w:divsChild>
    </w:div>
    <w:div w:id="739786928">
      <w:bodyDiv w:val="1"/>
      <w:marLeft w:val="0"/>
      <w:marRight w:val="0"/>
      <w:marTop w:val="0"/>
      <w:marBottom w:val="0"/>
      <w:divBdr>
        <w:top w:val="none" w:sz="0" w:space="0" w:color="auto"/>
        <w:left w:val="none" w:sz="0" w:space="0" w:color="auto"/>
        <w:bottom w:val="none" w:sz="0" w:space="0" w:color="auto"/>
        <w:right w:val="none" w:sz="0" w:space="0" w:color="auto"/>
      </w:divBdr>
      <w:divsChild>
        <w:div w:id="1533113433">
          <w:marLeft w:val="0"/>
          <w:marRight w:val="0"/>
          <w:marTop w:val="0"/>
          <w:marBottom w:val="0"/>
          <w:divBdr>
            <w:top w:val="single" w:sz="6" w:space="0" w:color="auto"/>
            <w:left w:val="single" w:sz="6" w:space="0" w:color="auto"/>
            <w:bottom w:val="single" w:sz="6" w:space="0" w:color="auto"/>
            <w:right w:val="single" w:sz="6" w:space="0" w:color="auto"/>
          </w:divBdr>
        </w:div>
      </w:divsChild>
    </w:div>
    <w:div w:id="878198631">
      <w:bodyDiv w:val="1"/>
      <w:marLeft w:val="0"/>
      <w:marRight w:val="0"/>
      <w:marTop w:val="0"/>
      <w:marBottom w:val="0"/>
      <w:divBdr>
        <w:top w:val="none" w:sz="0" w:space="0" w:color="auto"/>
        <w:left w:val="none" w:sz="0" w:space="0" w:color="auto"/>
        <w:bottom w:val="none" w:sz="0" w:space="0" w:color="auto"/>
        <w:right w:val="none" w:sz="0" w:space="0" w:color="auto"/>
      </w:divBdr>
      <w:divsChild>
        <w:div w:id="481624539">
          <w:marLeft w:val="0"/>
          <w:marRight w:val="0"/>
          <w:marTop w:val="0"/>
          <w:marBottom w:val="0"/>
          <w:divBdr>
            <w:top w:val="none" w:sz="0" w:space="0" w:color="auto"/>
            <w:left w:val="none" w:sz="0" w:space="0" w:color="auto"/>
            <w:bottom w:val="none" w:sz="0" w:space="0" w:color="auto"/>
            <w:right w:val="none" w:sz="0" w:space="0" w:color="auto"/>
          </w:divBdr>
          <w:divsChild>
            <w:div w:id="1849712991">
              <w:marLeft w:val="0"/>
              <w:marRight w:val="0"/>
              <w:marTop w:val="0"/>
              <w:marBottom w:val="0"/>
              <w:divBdr>
                <w:top w:val="none" w:sz="0" w:space="0" w:color="auto"/>
                <w:left w:val="none" w:sz="0" w:space="0" w:color="auto"/>
                <w:bottom w:val="none" w:sz="0" w:space="0" w:color="auto"/>
                <w:right w:val="none" w:sz="0" w:space="0" w:color="auto"/>
              </w:divBdr>
              <w:divsChild>
                <w:div w:id="73551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032544">
      <w:bodyDiv w:val="1"/>
      <w:marLeft w:val="0"/>
      <w:marRight w:val="0"/>
      <w:marTop w:val="0"/>
      <w:marBottom w:val="0"/>
      <w:divBdr>
        <w:top w:val="none" w:sz="0" w:space="0" w:color="auto"/>
        <w:left w:val="none" w:sz="0" w:space="0" w:color="auto"/>
        <w:bottom w:val="none" w:sz="0" w:space="0" w:color="auto"/>
        <w:right w:val="none" w:sz="0" w:space="0" w:color="auto"/>
      </w:divBdr>
      <w:divsChild>
        <w:div w:id="118189267">
          <w:marLeft w:val="0"/>
          <w:marRight w:val="0"/>
          <w:marTop w:val="0"/>
          <w:marBottom w:val="0"/>
          <w:divBdr>
            <w:top w:val="single" w:sz="6" w:space="0" w:color="auto"/>
            <w:left w:val="single" w:sz="6" w:space="0" w:color="auto"/>
            <w:bottom w:val="single" w:sz="6" w:space="0" w:color="auto"/>
            <w:right w:val="single" w:sz="6" w:space="0" w:color="auto"/>
          </w:divBdr>
        </w:div>
      </w:divsChild>
    </w:div>
    <w:div w:id="1250308203">
      <w:bodyDiv w:val="1"/>
      <w:marLeft w:val="0"/>
      <w:marRight w:val="0"/>
      <w:marTop w:val="0"/>
      <w:marBottom w:val="0"/>
      <w:divBdr>
        <w:top w:val="none" w:sz="0" w:space="0" w:color="auto"/>
        <w:left w:val="none" w:sz="0" w:space="0" w:color="auto"/>
        <w:bottom w:val="none" w:sz="0" w:space="0" w:color="auto"/>
        <w:right w:val="none" w:sz="0" w:space="0" w:color="auto"/>
      </w:divBdr>
      <w:divsChild>
        <w:div w:id="2066223304">
          <w:marLeft w:val="0"/>
          <w:marRight w:val="0"/>
          <w:marTop w:val="0"/>
          <w:marBottom w:val="0"/>
          <w:divBdr>
            <w:top w:val="none" w:sz="0" w:space="0" w:color="auto"/>
            <w:left w:val="none" w:sz="0" w:space="0" w:color="auto"/>
            <w:bottom w:val="none" w:sz="0" w:space="0" w:color="auto"/>
            <w:right w:val="none" w:sz="0" w:space="0" w:color="auto"/>
          </w:divBdr>
          <w:divsChild>
            <w:div w:id="1934121450">
              <w:marLeft w:val="0"/>
              <w:marRight w:val="0"/>
              <w:marTop w:val="0"/>
              <w:marBottom w:val="0"/>
              <w:divBdr>
                <w:top w:val="none" w:sz="0" w:space="0" w:color="auto"/>
                <w:left w:val="none" w:sz="0" w:space="0" w:color="auto"/>
                <w:bottom w:val="none" w:sz="0" w:space="0" w:color="auto"/>
                <w:right w:val="none" w:sz="0" w:space="0" w:color="auto"/>
              </w:divBdr>
              <w:divsChild>
                <w:div w:id="49592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039239">
      <w:bodyDiv w:val="1"/>
      <w:marLeft w:val="0"/>
      <w:marRight w:val="0"/>
      <w:marTop w:val="0"/>
      <w:marBottom w:val="0"/>
      <w:divBdr>
        <w:top w:val="none" w:sz="0" w:space="0" w:color="auto"/>
        <w:left w:val="none" w:sz="0" w:space="0" w:color="auto"/>
        <w:bottom w:val="none" w:sz="0" w:space="0" w:color="auto"/>
        <w:right w:val="none" w:sz="0" w:space="0" w:color="auto"/>
      </w:divBdr>
      <w:divsChild>
        <w:div w:id="353503760">
          <w:marLeft w:val="0"/>
          <w:marRight w:val="0"/>
          <w:marTop w:val="0"/>
          <w:marBottom w:val="0"/>
          <w:divBdr>
            <w:top w:val="single" w:sz="6" w:space="0" w:color="auto"/>
            <w:left w:val="single" w:sz="6" w:space="0" w:color="auto"/>
            <w:bottom w:val="single" w:sz="6" w:space="0" w:color="auto"/>
            <w:right w:val="single" w:sz="6" w:space="0" w:color="auto"/>
          </w:divBdr>
        </w:div>
      </w:divsChild>
    </w:div>
    <w:div w:id="1312828712">
      <w:bodyDiv w:val="1"/>
      <w:marLeft w:val="0"/>
      <w:marRight w:val="0"/>
      <w:marTop w:val="0"/>
      <w:marBottom w:val="0"/>
      <w:divBdr>
        <w:top w:val="none" w:sz="0" w:space="0" w:color="auto"/>
        <w:left w:val="none" w:sz="0" w:space="0" w:color="auto"/>
        <w:bottom w:val="none" w:sz="0" w:space="0" w:color="auto"/>
        <w:right w:val="none" w:sz="0" w:space="0" w:color="auto"/>
      </w:divBdr>
      <w:divsChild>
        <w:div w:id="1101880438">
          <w:marLeft w:val="0"/>
          <w:marRight w:val="0"/>
          <w:marTop w:val="0"/>
          <w:marBottom w:val="0"/>
          <w:divBdr>
            <w:top w:val="none" w:sz="0" w:space="0" w:color="auto"/>
            <w:left w:val="none" w:sz="0" w:space="0" w:color="auto"/>
            <w:bottom w:val="none" w:sz="0" w:space="0" w:color="auto"/>
            <w:right w:val="none" w:sz="0" w:space="0" w:color="auto"/>
          </w:divBdr>
          <w:divsChild>
            <w:div w:id="1621381164">
              <w:marLeft w:val="0"/>
              <w:marRight w:val="0"/>
              <w:marTop w:val="0"/>
              <w:marBottom w:val="0"/>
              <w:divBdr>
                <w:top w:val="none" w:sz="0" w:space="0" w:color="auto"/>
                <w:left w:val="none" w:sz="0" w:space="0" w:color="auto"/>
                <w:bottom w:val="none" w:sz="0" w:space="0" w:color="auto"/>
                <w:right w:val="none" w:sz="0" w:space="0" w:color="auto"/>
              </w:divBdr>
              <w:divsChild>
                <w:div w:id="101450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622856">
      <w:bodyDiv w:val="1"/>
      <w:marLeft w:val="0"/>
      <w:marRight w:val="0"/>
      <w:marTop w:val="0"/>
      <w:marBottom w:val="0"/>
      <w:divBdr>
        <w:top w:val="none" w:sz="0" w:space="0" w:color="auto"/>
        <w:left w:val="none" w:sz="0" w:space="0" w:color="auto"/>
        <w:bottom w:val="none" w:sz="0" w:space="0" w:color="auto"/>
        <w:right w:val="none" w:sz="0" w:space="0" w:color="auto"/>
      </w:divBdr>
      <w:divsChild>
        <w:div w:id="1201625760">
          <w:marLeft w:val="0"/>
          <w:marRight w:val="0"/>
          <w:marTop w:val="0"/>
          <w:marBottom w:val="0"/>
          <w:divBdr>
            <w:top w:val="none" w:sz="0" w:space="0" w:color="auto"/>
            <w:left w:val="none" w:sz="0" w:space="0" w:color="auto"/>
            <w:bottom w:val="none" w:sz="0" w:space="0" w:color="auto"/>
            <w:right w:val="none" w:sz="0" w:space="0" w:color="auto"/>
          </w:divBdr>
          <w:divsChild>
            <w:div w:id="2034106934">
              <w:marLeft w:val="0"/>
              <w:marRight w:val="0"/>
              <w:marTop w:val="0"/>
              <w:marBottom w:val="0"/>
              <w:divBdr>
                <w:top w:val="none" w:sz="0" w:space="0" w:color="auto"/>
                <w:left w:val="none" w:sz="0" w:space="0" w:color="auto"/>
                <w:bottom w:val="none" w:sz="0" w:space="0" w:color="auto"/>
                <w:right w:val="none" w:sz="0" w:space="0" w:color="auto"/>
              </w:divBdr>
              <w:divsChild>
                <w:div w:id="94268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553496">
      <w:bodyDiv w:val="1"/>
      <w:marLeft w:val="0"/>
      <w:marRight w:val="0"/>
      <w:marTop w:val="0"/>
      <w:marBottom w:val="0"/>
      <w:divBdr>
        <w:top w:val="none" w:sz="0" w:space="0" w:color="auto"/>
        <w:left w:val="none" w:sz="0" w:space="0" w:color="auto"/>
        <w:bottom w:val="none" w:sz="0" w:space="0" w:color="auto"/>
        <w:right w:val="none" w:sz="0" w:space="0" w:color="auto"/>
      </w:divBdr>
      <w:divsChild>
        <w:div w:id="1178809650">
          <w:marLeft w:val="0"/>
          <w:marRight w:val="0"/>
          <w:marTop w:val="0"/>
          <w:marBottom w:val="0"/>
          <w:divBdr>
            <w:top w:val="none" w:sz="0" w:space="0" w:color="auto"/>
            <w:left w:val="none" w:sz="0" w:space="0" w:color="auto"/>
            <w:bottom w:val="none" w:sz="0" w:space="0" w:color="auto"/>
            <w:right w:val="none" w:sz="0" w:space="0" w:color="auto"/>
          </w:divBdr>
          <w:divsChild>
            <w:div w:id="1833139741">
              <w:marLeft w:val="0"/>
              <w:marRight w:val="0"/>
              <w:marTop w:val="0"/>
              <w:marBottom w:val="0"/>
              <w:divBdr>
                <w:top w:val="none" w:sz="0" w:space="0" w:color="auto"/>
                <w:left w:val="none" w:sz="0" w:space="0" w:color="auto"/>
                <w:bottom w:val="none" w:sz="0" w:space="0" w:color="auto"/>
                <w:right w:val="none" w:sz="0" w:space="0" w:color="auto"/>
              </w:divBdr>
              <w:divsChild>
                <w:div w:id="33877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9827">
      <w:bodyDiv w:val="1"/>
      <w:marLeft w:val="0"/>
      <w:marRight w:val="0"/>
      <w:marTop w:val="0"/>
      <w:marBottom w:val="0"/>
      <w:divBdr>
        <w:top w:val="none" w:sz="0" w:space="0" w:color="auto"/>
        <w:left w:val="none" w:sz="0" w:space="0" w:color="auto"/>
        <w:bottom w:val="none" w:sz="0" w:space="0" w:color="auto"/>
        <w:right w:val="none" w:sz="0" w:space="0" w:color="auto"/>
      </w:divBdr>
      <w:divsChild>
        <w:div w:id="775101568">
          <w:marLeft w:val="0"/>
          <w:marRight w:val="0"/>
          <w:marTop w:val="0"/>
          <w:marBottom w:val="0"/>
          <w:divBdr>
            <w:top w:val="single" w:sz="6" w:space="0" w:color="auto"/>
            <w:left w:val="single" w:sz="6" w:space="0" w:color="auto"/>
            <w:bottom w:val="single" w:sz="6" w:space="0" w:color="auto"/>
            <w:right w:val="single" w:sz="6" w:space="0" w:color="auto"/>
          </w:divBdr>
        </w:div>
      </w:divsChild>
    </w:div>
    <w:div w:id="1657801519">
      <w:bodyDiv w:val="1"/>
      <w:marLeft w:val="0"/>
      <w:marRight w:val="0"/>
      <w:marTop w:val="0"/>
      <w:marBottom w:val="0"/>
      <w:divBdr>
        <w:top w:val="none" w:sz="0" w:space="0" w:color="auto"/>
        <w:left w:val="none" w:sz="0" w:space="0" w:color="auto"/>
        <w:bottom w:val="none" w:sz="0" w:space="0" w:color="auto"/>
        <w:right w:val="none" w:sz="0" w:space="0" w:color="auto"/>
      </w:divBdr>
      <w:divsChild>
        <w:div w:id="1392147364">
          <w:marLeft w:val="0"/>
          <w:marRight w:val="0"/>
          <w:marTop w:val="0"/>
          <w:marBottom w:val="0"/>
          <w:divBdr>
            <w:top w:val="none" w:sz="0" w:space="0" w:color="auto"/>
            <w:left w:val="none" w:sz="0" w:space="0" w:color="auto"/>
            <w:bottom w:val="none" w:sz="0" w:space="0" w:color="auto"/>
            <w:right w:val="none" w:sz="0" w:space="0" w:color="auto"/>
          </w:divBdr>
          <w:divsChild>
            <w:div w:id="400568832">
              <w:marLeft w:val="0"/>
              <w:marRight w:val="0"/>
              <w:marTop w:val="0"/>
              <w:marBottom w:val="0"/>
              <w:divBdr>
                <w:top w:val="none" w:sz="0" w:space="0" w:color="auto"/>
                <w:left w:val="none" w:sz="0" w:space="0" w:color="auto"/>
                <w:bottom w:val="none" w:sz="0" w:space="0" w:color="auto"/>
                <w:right w:val="none" w:sz="0" w:space="0" w:color="auto"/>
              </w:divBdr>
              <w:divsChild>
                <w:div w:id="94057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009150">
      <w:bodyDiv w:val="1"/>
      <w:marLeft w:val="0"/>
      <w:marRight w:val="0"/>
      <w:marTop w:val="0"/>
      <w:marBottom w:val="0"/>
      <w:divBdr>
        <w:top w:val="none" w:sz="0" w:space="0" w:color="auto"/>
        <w:left w:val="none" w:sz="0" w:space="0" w:color="auto"/>
        <w:bottom w:val="none" w:sz="0" w:space="0" w:color="auto"/>
        <w:right w:val="none" w:sz="0" w:space="0" w:color="auto"/>
      </w:divBdr>
      <w:divsChild>
        <w:div w:id="238708713">
          <w:marLeft w:val="0"/>
          <w:marRight w:val="0"/>
          <w:marTop w:val="0"/>
          <w:marBottom w:val="0"/>
          <w:divBdr>
            <w:top w:val="single" w:sz="6" w:space="0" w:color="auto"/>
            <w:left w:val="single" w:sz="6" w:space="0" w:color="auto"/>
            <w:bottom w:val="single" w:sz="6" w:space="0" w:color="auto"/>
            <w:right w:val="single" w:sz="6" w:space="0" w:color="auto"/>
          </w:divBdr>
        </w:div>
      </w:divsChild>
    </w:div>
    <w:div w:id="1849322929">
      <w:bodyDiv w:val="1"/>
      <w:marLeft w:val="0"/>
      <w:marRight w:val="0"/>
      <w:marTop w:val="0"/>
      <w:marBottom w:val="0"/>
      <w:divBdr>
        <w:top w:val="none" w:sz="0" w:space="0" w:color="auto"/>
        <w:left w:val="none" w:sz="0" w:space="0" w:color="auto"/>
        <w:bottom w:val="none" w:sz="0" w:space="0" w:color="auto"/>
        <w:right w:val="none" w:sz="0" w:space="0" w:color="auto"/>
      </w:divBdr>
      <w:divsChild>
        <w:div w:id="1752000685">
          <w:marLeft w:val="0"/>
          <w:marRight w:val="0"/>
          <w:marTop w:val="0"/>
          <w:marBottom w:val="0"/>
          <w:divBdr>
            <w:top w:val="none" w:sz="0" w:space="0" w:color="auto"/>
            <w:left w:val="none" w:sz="0" w:space="0" w:color="auto"/>
            <w:bottom w:val="none" w:sz="0" w:space="0" w:color="auto"/>
            <w:right w:val="none" w:sz="0" w:space="0" w:color="auto"/>
          </w:divBdr>
          <w:divsChild>
            <w:div w:id="695694203">
              <w:marLeft w:val="0"/>
              <w:marRight w:val="0"/>
              <w:marTop w:val="0"/>
              <w:marBottom w:val="0"/>
              <w:divBdr>
                <w:top w:val="none" w:sz="0" w:space="0" w:color="auto"/>
                <w:left w:val="none" w:sz="0" w:space="0" w:color="auto"/>
                <w:bottom w:val="none" w:sz="0" w:space="0" w:color="auto"/>
                <w:right w:val="none" w:sz="0" w:space="0" w:color="auto"/>
              </w:divBdr>
              <w:divsChild>
                <w:div w:id="175605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19382">
      <w:bodyDiv w:val="1"/>
      <w:marLeft w:val="0"/>
      <w:marRight w:val="0"/>
      <w:marTop w:val="0"/>
      <w:marBottom w:val="0"/>
      <w:divBdr>
        <w:top w:val="none" w:sz="0" w:space="0" w:color="auto"/>
        <w:left w:val="none" w:sz="0" w:space="0" w:color="auto"/>
        <w:bottom w:val="none" w:sz="0" w:space="0" w:color="auto"/>
        <w:right w:val="none" w:sz="0" w:space="0" w:color="auto"/>
      </w:divBdr>
      <w:divsChild>
        <w:div w:id="141240072">
          <w:marLeft w:val="0"/>
          <w:marRight w:val="0"/>
          <w:marTop w:val="0"/>
          <w:marBottom w:val="0"/>
          <w:divBdr>
            <w:top w:val="none" w:sz="0" w:space="0" w:color="auto"/>
            <w:left w:val="none" w:sz="0" w:space="0" w:color="auto"/>
            <w:bottom w:val="none" w:sz="0" w:space="0" w:color="auto"/>
            <w:right w:val="none" w:sz="0" w:space="0" w:color="auto"/>
          </w:divBdr>
          <w:divsChild>
            <w:div w:id="1118333586">
              <w:marLeft w:val="0"/>
              <w:marRight w:val="0"/>
              <w:marTop w:val="0"/>
              <w:marBottom w:val="0"/>
              <w:divBdr>
                <w:top w:val="none" w:sz="0" w:space="0" w:color="auto"/>
                <w:left w:val="none" w:sz="0" w:space="0" w:color="auto"/>
                <w:bottom w:val="none" w:sz="0" w:space="0" w:color="auto"/>
                <w:right w:val="none" w:sz="0" w:space="0" w:color="auto"/>
              </w:divBdr>
              <w:divsChild>
                <w:div w:id="119376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hyperlink" Target="https://www.thegrandyork.co.uk/"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image" Target="media/image6.jpeg" Id="rId11" /><Relationship Type="http://schemas.openxmlformats.org/officeDocument/2006/relationships/webSettings" Target="webSettings.xml" Id="rId5" /><Relationship Type="http://schemas.openxmlformats.org/officeDocument/2006/relationships/image" Target="media/image5.png" Id="rId10"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2C2E9-2367-4553-9C9C-058F8E0D2F9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Huzaira Shfqat</dc:creator>
  <keywords/>
  <dc:description/>
  <lastModifiedBy>HUZAIRA SHAFQAT</lastModifiedBy>
  <revision>4</revision>
  <dcterms:created xsi:type="dcterms:W3CDTF">2024-02-23T18:08:00.0000000Z</dcterms:created>
  <dcterms:modified xsi:type="dcterms:W3CDTF">2024-02-25T15:46:11.9284502Z</dcterms:modified>
</coreProperties>
</file>