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8A4C6" w14:textId="77777777" w:rsidR="00435890" w:rsidRDefault="00435890">
      <w:pPr>
        <w:rPr>
          <w:highlight w:val="yellow"/>
        </w:rPr>
      </w:pPr>
    </w:p>
    <w:p w14:paraId="395361F3" w14:textId="77777777" w:rsidR="00435890" w:rsidRDefault="00435890">
      <w:pPr>
        <w:rPr>
          <w:highlight w:val="yellow"/>
        </w:rPr>
      </w:pPr>
    </w:p>
    <w:p w14:paraId="3B5716C1" w14:textId="77777777" w:rsidR="00435890" w:rsidRDefault="00435890">
      <w:pPr>
        <w:rPr>
          <w:highlight w:val="yellow"/>
        </w:rPr>
      </w:pPr>
    </w:p>
    <w:p w14:paraId="7703F2C9" w14:textId="77777777" w:rsidR="00435890" w:rsidRDefault="00435890">
      <w:pPr>
        <w:rPr>
          <w:highlight w:val="yellow"/>
        </w:rPr>
      </w:pPr>
    </w:p>
    <w:p w14:paraId="4AF9F76C" w14:textId="77777777" w:rsidR="00435890" w:rsidRDefault="00435890">
      <w:pPr>
        <w:rPr>
          <w:highlight w:val="yellow"/>
        </w:rPr>
      </w:pPr>
    </w:p>
    <w:p w14:paraId="74F1F132" w14:textId="77777777" w:rsidR="00435890" w:rsidRDefault="00435890">
      <w:pPr>
        <w:rPr>
          <w:highlight w:val="yellow"/>
        </w:rPr>
      </w:pPr>
    </w:p>
    <w:p w14:paraId="390A8A97" w14:textId="77777777" w:rsidR="00435890" w:rsidRDefault="00435890" w:rsidP="000C31A6">
      <w:pPr>
        <w:spacing w:line="480" w:lineRule="auto"/>
        <w:jc w:val="center"/>
        <w:rPr>
          <w:highlight w:val="yellow"/>
        </w:rPr>
      </w:pPr>
    </w:p>
    <w:p w14:paraId="4143E1D4" w14:textId="2D1A79DF" w:rsidR="00435890" w:rsidRPr="000C31A6" w:rsidRDefault="000C31A6" w:rsidP="000C31A6">
      <w:pPr>
        <w:spacing w:line="480" w:lineRule="auto"/>
        <w:jc w:val="center"/>
        <w:rPr>
          <w:rFonts w:ascii="Times New Roman" w:hAnsi="Times New Roman" w:cs="Times New Roman"/>
          <w:sz w:val="28"/>
          <w:szCs w:val="28"/>
          <w:highlight w:val="yellow"/>
        </w:rPr>
      </w:pPr>
      <w:r w:rsidRPr="000C31A6">
        <w:rPr>
          <w:rFonts w:ascii="Times New Roman" w:hAnsi="Times New Roman" w:cs="Times New Roman"/>
          <w:sz w:val="28"/>
          <w:szCs w:val="28"/>
        </w:rPr>
        <w:t>R</w:t>
      </w:r>
      <w:r w:rsidRPr="000C31A6">
        <w:rPr>
          <w:rFonts w:ascii="Times New Roman" w:hAnsi="Times New Roman" w:cs="Times New Roman"/>
          <w:sz w:val="28"/>
          <w:szCs w:val="28"/>
        </w:rPr>
        <w:t>eflective commentary</w:t>
      </w:r>
      <w:r w:rsidRPr="000C31A6">
        <w:rPr>
          <w:rFonts w:ascii="Times New Roman" w:hAnsi="Times New Roman" w:cs="Times New Roman"/>
          <w:sz w:val="28"/>
          <w:szCs w:val="28"/>
        </w:rPr>
        <w:t xml:space="preserve"> of </w:t>
      </w:r>
      <w:r w:rsidRPr="000C31A6">
        <w:rPr>
          <w:rFonts w:ascii="Times New Roman" w:hAnsi="Times New Roman" w:cs="Times New Roman"/>
          <w:sz w:val="28"/>
          <w:szCs w:val="28"/>
        </w:rPr>
        <w:t>20-minute video recording of counselling skills</w:t>
      </w:r>
    </w:p>
    <w:p w14:paraId="52EC817D" w14:textId="77777777" w:rsidR="00435890" w:rsidRPr="000C31A6" w:rsidRDefault="00435890" w:rsidP="000C31A6">
      <w:pPr>
        <w:spacing w:line="480" w:lineRule="auto"/>
        <w:jc w:val="center"/>
        <w:rPr>
          <w:sz w:val="28"/>
          <w:szCs w:val="28"/>
          <w:highlight w:val="yellow"/>
        </w:rPr>
      </w:pPr>
    </w:p>
    <w:p w14:paraId="791B996E" w14:textId="77777777" w:rsidR="00435890" w:rsidRPr="000C31A6" w:rsidRDefault="00435890" w:rsidP="000C31A6">
      <w:pPr>
        <w:spacing w:line="480" w:lineRule="auto"/>
        <w:jc w:val="center"/>
        <w:rPr>
          <w:rFonts w:ascii="Times New Roman" w:hAnsi="Times New Roman" w:cs="Times New Roman"/>
          <w:sz w:val="28"/>
          <w:szCs w:val="28"/>
        </w:rPr>
      </w:pPr>
      <w:r w:rsidRPr="000C31A6">
        <w:rPr>
          <w:rFonts w:ascii="Times New Roman" w:hAnsi="Times New Roman" w:cs="Times New Roman"/>
          <w:sz w:val="28"/>
          <w:szCs w:val="28"/>
        </w:rPr>
        <w:t>ECPS6009</w:t>
      </w:r>
    </w:p>
    <w:p w14:paraId="32DA00E8" w14:textId="77777777" w:rsidR="00435890" w:rsidRPr="000C31A6" w:rsidRDefault="00435890" w:rsidP="000C31A6">
      <w:pPr>
        <w:spacing w:line="480" w:lineRule="auto"/>
        <w:jc w:val="center"/>
        <w:rPr>
          <w:rFonts w:ascii="Times New Roman" w:hAnsi="Times New Roman" w:cs="Times New Roman"/>
          <w:sz w:val="28"/>
          <w:szCs w:val="28"/>
        </w:rPr>
      </w:pPr>
    </w:p>
    <w:p w14:paraId="70618624" w14:textId="69F5D11D" w:rsidR="00435890" w:rsidRPr="000C31A6" w:rsidRDefault="00435890" w:rsidP="000C31A6">
      <w:pPr>
        <w:spacing w:line="480" w:lineRule="auto"/>
        <w:jc w:val="center"/>
        <w:rPr>
          <w:rFonts w:ascii="Times New Roman" w:hAnsi="Times New Roman" w:cs="Times New Roman"/>
          <w:sz w:val="28"/>
          <w:szCs w:val="28"/>
        </w:rPr>
      </w:pPr>
      <w:r w:rsidRPr="000C31A6">
        <w:rPr>
          <w:rFonts w:ascii="Times New Roman" w:hAnsi="Times New Roman" w:cs="Times New Roman"/>
          <w:sz w:val="28"/>
          <w:szCs w:val="28"/>
        </w:rPr>
        <w:t>Prifysgol Cymru Y Drindod Dewi Sant.</w:t>
      </w:r>
    </w:p>
    <w:p w14:paraId="68640651" w14:textId="77777777" w:rsidR="00435890" w:rsidRPr="000C31A6" w:rsidRDefault="00435890" w:rsidP="000C31A6">
      <w:pPr>
        <w:spacing w:line="480" w:lineRule="auto"/>
        <w:jc w:val="center"/>
        <w:rPr>
          <w:rFonts w:ascii="Times New Roman" w:hAnsi="Times New Roman" w:cs="Times New Roman"/>
          <w:sz w:val="28"/>
          <w:szCs w:val="28"/>
        </w:rPr>
      </w:pPr>
      <w:r w:rsidRPr="000C31A6">
        <w:rPr>
          <w:rFonts w:ascii="Times New Roman" w:hAnsi="Times New Roman" w:cs="Times New Roman"/>
          <w:sz w:val="28"/>
          <w:szCs w:val="28"/>
        </w:rPr>
        <w:t>University of Wales Trinity St David.</w:t>
      </w:r>
    </w:p>
    <w:p w14:paraId="7B71D3DE" w14:textId="77777777" w:rsidR="00435890" w:rsidRPr="000C31A6" w:rsidRDefault="00435890" w:rsidP="000C31A6">
      <w:pPr>
        <w:spacing w:line="480" w:lineRule="auto"/>
        <w:jc w:val="center"/>
        <w:rPr>
          <w:sz w:val="28"/>
          <w:szCs w:val="28"/>
          <w:highlight w:val="yellow"/>
        </w:rPr>
      </w:pPr>
    </w:p>
    <w:p w14:paraId="394B7230" w14:textId="77777777" w:rsidR="00435890" w:rsidRDefault="00435890">
      <w:pPr>
        <w:rPr>
          <w:highlight w:val="yellow"/>
        </w:rPr>
      </w:pPr>
    </w:p>
    <w:p w14:paraId="265FADE0" w14:textId="77777777" w:rsidR="00435890" w:rsidRDefault="00435890">
      <w:pPr>
        <w:rPr>
          <w:highlight w:val="yellow"/>
        </w:rPr>
      </w:pPr>
    </w:p>
    <w:p w14:paraId="3267494A" w14:textId="77777777" w:rsidR="00435890" w:rsidRDefault="00435890">
      <w:pPr>
        <w:rPr>
          <w:highlight w:val="yellow"/>
        </w:rPr>
      </w:pPr>
    </w:p>
    <w:p w14:paraId="47255DAB" w14:textId="77777777" w:rsidR="00435890" w:rsidRDefault="00435890">
      <w:pPr>
        <w:rPr>
          <w:highlight w:val="yellow"/>
        </w:rPr>
      </w:pPr>
    </w:p>
    <w:p w14:paraId="051D7227" w14:textId="77777777" w:rsidR="00435890" w:rsidRDefault="00435890">
      <w:pPr>
        <w:rPr>
          <w:highlight w:val="yellow"/>
        </w:rPr>
      </w:pPr>
    </w:p>
    <w:p w14:paraId="1CB7F928" w14:textId="77777777" w:rsidR="00435890" w:rsidRDefault="00435890">
      <w:pPr>
        <w:rPr>
          <w:highlight w:val="yellow"/>
        </w:rPr>
      </w:pPr>
    </w:p>
    <w:p w14:paraId="61D27820" w14:textId="77777777" w:rsidR="00435890" w:rsidRDefault="00435890">
      <w:pPr>
        <w:rPr>
          <w:highlight w:val="yellow"/>
        </w:rPr>
      </w:pPr>
    </w:p>
    <w:p w14:paraId="4836EBE5" w14:textId="77777777" w:rsidR="00435890" w:rsidRDefault="00435890">
      <w:pPr>
        <w:rPr>
          <w:highlight w:val="yellow"/>
        </w:rPr>
      </w:pPr>
    </w:p>
    <w:p w14:paraId="0D391D37" w14:textId="77777777" w:rsidR="00435890" w:rsidRDefault="00435890">
      <w:pPr>
        <w:rPr>
          <w:highlight w:val="yellow"/>
        </w:rPr>
      </w:pPr>
    </w:p>
    <w:p w14:paraId="00AA0E2B" w14:textId="77777777" w:rsidR="00435890" w:rsidRDefault="00435890">
      <w:pPr>
        <w:rPr>
          <w:highlight w:val="yellow"/>
        </w:rPr>
      </w:pPr>
    </w:p>
    <w:p w14:paraId="29712FAD" w14:textId="77777777" w:rsidR="00435890" w:rsidRPr="00E411E9" w:rsidRDefault="00435890"/>
    <w:p w14:paraId="0065B538" w14:textId="7DBF19A0" w:rsidR="00B8194C" w:rsidRPr="00E411E9" w:rsidRDefault="00DD2699" w:rsidP="00435890">
      <w:pPr>
        <w:spacing w:line="480" w:lineRule="auto"/>
        <w:ind w:firstLine="720"/>
        <w:rPr>
          <w:rFonts w:ascii="Times New Roman" w:hAnsi="Times New Roman" w:cs="Times New Roman"/>
          <w:sz w:val="24"/>
          <w:szCs w:val="24"/>
        </w:rPr>
      </w:pPr>
      <w:r w:rsidRPr="00E411E9">
        <w:lastRenderedPageBreak/>
        <w:tab/>
      </w:r>
      <w:r w:rsidR="00047B17" w:rsidRPr="00E411E9">
        <w:rPr>
          <w:rFonts w:ascii="Times New Roman" w:hAnsi="Times New Roman" w:cs="Times New Roman"/>
          <w:sz w:val="24"/>
          <w:szCs w:val="24"/>
        </w:rPr>
        <w:t xml:space="preserve">This reflective </w:t>
      </w:r>
      <w:r w:rsidR="00375838" w:rsidRPr="00E411E9">
        <w:rPr>
          <w:rFonts w:ascii="Times New Roman" w:hAnsi="Times New Roman" w:cs="Times New Roman"/>
          <w:sz w:val="24"/>
          <w:szCs w:val="24"/>
        </w:rPr>
        <w:t>commentary</w:t>
      </w:r>
      <w:r w:rsidR="00047B17" w:rsidRPr="00E411E9">
        <w:rPr>
          <w:rFonts w:ascii="Times New Roman" w:hAnsi="Times New Roman" w:cs="Times New Roman"/>
          <w:sz w:val="24"/>
          <w:szCs w:val="24"/>
        </w:rPr>
        <w:t xml:space="preserve"> will use </w:t>
      </w:r>
      <w:r w:rsidR="00375838" w:rsidRPr="00E411E9">
        <w:rPr>
          <w:rFonts w:ascii="Times New Roman" w:hAnsi="Times New Roman" w:cs="Times New Roman"/>
          <w:sz w:val="24"/>
          <w:szCs w:val="24"/>
        </w:rPr>
        <w:t xml:space="preserve">an adapted version of </w:t>
      </w:r>
      <w:r w:rsidR="00047B17" w:rsidRPr="00E411E9">
        <w:rPr>
          <w:rFonts w:ascii="Times New Roman" w:hAnsi="Times New Roman" w:cs="Times New Roman"/>
          <w:sz w:val="24"/>
          <w:szCs w:val="24"/>
        </w:rPr>
        <w:t>Gibbs framework</w:t>
      </w:r>
      <w:r w:rsidR="002114DA" w:rsidRPr="00E411E9">
        <w:rPr>
          <w:rFonts w:ascii="Times New Roman" w:hAnsi="Times New Roman" w:cs="Times New Roman"/>
          <w:sz w:val="24"/>
          <w:szCs w:val="24"/>
        </w:rPr>
        <w:t xml:space="preserve"> </w:t>
      </w:r>
      <w:r w:rsidR="00764224" w:rsidRPr="00E411E9">
        <w:rPr>
          <w:rFonts w:ascii="Times New Roman" w:hAnsi="Times New Roman" w:cs="Times New Roman"/>
          <w:sz w:val="24"/>
          <w:szCs w:val="24"/>
        </w:rPr>
        <w:t>(</w:t>
      </w:r>
      <w:r w:rsidR="002114DA" w:rsidRPr="00E411E9">
        <w:rPr>
          <w:rFonts w:ascii="Times New Roman" w:hAnsi="Times New Roman" w:cs="Times New Roman"/>
          <w:sz w:val="24"/>
          <w:szCs w:val="24"/>
        </w:rPr>
        <w:t>Gibbs</w:t>
      </w:r>
      <w:r w:rsidR="00764224" w:rsidRPr="00E411E9">
        <w:rPr>
          <w:rFonts w:ascii="Times New Roman" w:hAnsi="Times New Roman" w:cs="Times New Roman"/>
          <w:sz w:val="24"/>
          <w:szCs w:val="24"/>
        </w:rPr>
        <w:t>,</w:t>
      </w:r>
      <w:r w:rsidR="002114DA" w:rsidRPr="00E411E9">
        <w:rPr>
          <w:rFonts w:ascii="Times New Roman" w:hAnsi="Times New Roman" w:cs="Times New Roman"/>
          <w:sz w:val="24"/>
          <w:szCs w:val="24"/>
        </w:rPr>
        <w:t xml:space="preserve"> 19</w:t>
      </w:r>
      <w:r w:rsidR="00B6693D">
        <w:rPr>
          <w:rFonts w:ascii="Times New Roman" w:hAnsi="Times New Roman" w:cs="Times New Roman"/>
          <w:sz w:val="24"/>
          <w:szCs w:val="24"/>
        </w:rPr>
        <w:t>98</w:t>
      </w:r>
      <w:r w:rsidR="00764224" w:rsidRPr="00E411E9">
        <w:rPr>
          <w:rFonts w:ascii="Times New Roman" w:hAnsi="Times New Roman" w:cs="Times New Roman"/>
          <w:sz w:val="24"/>
          <w:szCs w:val="24"/>
        </w:rPr>
        <w:t>)</w:t>
      </w:r>
      <w:r w:rsidR="00047B17" w:rsidRPr="00E411E9">
        <w:rPr>
          <w:rFonts w:ascii="Times New Roman" w:hAnsi="Times New Roman" w:cs="Times New Roman"/>
          <w:sz w:val="24"/>
          <w:szCs w:val="24"/>
        </w:rPr>
        <w:t xml:space="preserve"> to reflect and evaluate the 20-minute counselling session that was recorded on the xx </w:t>
      </w:r>
      <w:proofErr w:type="spellStart"/>
      <w:r w:rsidR="00047B17" w:rsidRPr="00E411E9">
        <w:rPr>
          <w:rFonts w:ascii="Times New Roman" w:hAnsi="Times New Roman" w:cs="Times New Roman"/>
          <w:sz w:val="24"/>
          <w:szCs w:val="24"/>
        </w:rPr>
        <w:t>xxxx</w:t>
      </w:r>
      <w:proofErr w:type="spellEnd"/>
      <w:r w:rsidR="00047B17" w:rsidRPr="00E411E9">
        <w:rPr>
          <w:rFonts w:ascii="Times New Roman" w:hAnsi="Times New Roman" w:cs="Times New Roman"/>
          <w:sz w:val="24"/>
          <w:szCs w:val="24"/>
        </w:rPr>
        <w:t xml:space="preserve"> for this assessment. </w:t>
      </w:r>
      <w:r w:rsidR="00B8194C" w:rsidRPr="00E411E9">
        <w:rPr>
          <w:rFonts w:ascii="Times New Roman" w:hAnsi="Times New Roman" w:cs="Times New Roman"/>
          <w:sz w:val="24"/>
          <w:szCs w:val="24"/>
        </w:rPr>
        <w:t xml:space="preserve">The framework itself will differ from the standard Gibbs model by having a descriptive (stage 1), followed by feelings and thought (stage two), evaluation (stage three) and analysis (stage 4) for each of the elements discuss before moving on to an overall conclusion (stage 5) and action plan (stage 6). </w:t>
      </w:r>
      <w:r w:rsidR="002114DA" w:rsidRPr="00E411E9">
        <w:rPr>
          <w:rFonts w:ascii="Times New Roman" w:hAnsi="Times New Roman" w:cs="Times New Roman"/>
          <w:sz w:val="24"/>
          <w:szCs w:val="24"/>
        </w:rPr>
        <w:t xml:space="preserve"> </w:t>
      </w:r>
    </w:p>
    <w:p w14:paraId="7A49F608" w14:textId="3434D563" w:rsidR="00DD2699" w:rsidRPr="008D189B" w:rsidRDefault="00047B17" w:rsidP="00435890">
      <w:pPr>
        <w:spacing w:line="480" w:lineRule="auto"/>
        <w:ind w:firstLine="720"/>
        <w:rPr>
          <w:rFonts w:ascii="Times New Roman" w:hAnsi="Times New Roman" w:cs="Times New Roman"/>
          <w:b/>
          <w:bCs/>
          <w:sz w:val="24"/>
          <w:szCs w:val="24"/>
          <w:highlight w:val="green"/>
        </w:rPr>
      </w:pPr>
      <w:r w:rsidRPr="00E411E9">
        <w:rPr>
          <w:rFonts w:ascii="Times New Roman" w:hAnsi="Times New Roman" w:cs="Times New Roman"/>
          <w:sz w:val="24"/>
          <w:szCs w:val="24"/>
        </w:rPr>
        <w:t>Th</w:t>
      </w:r>
      <w:r w:rsidR="00B8194C" w:rsidRPr="00E411E9">
        <w:rPr>
          <w:rFonts w:ascii="Times New Roman" w:hAnsi="Times New Roman" w:cs="Times New Roman"/>
          <w:sz w:val="24"/>
          <w:szCs w:val="24"/>
        </w:rPr>
        <w:t>e recorded session</w:t>
      </w:r>
      <w:r w:rsidRPr="00E411E9">
        <w:rPr>
          <w:rFonts w:ascii="Times New Roman" w:hAnsi="Times New Roman" w:cs="Times New Roman"/>
          <w:sz w:val="24"/>
          <w:szCs w:val="24"/>
        </w:rPr>
        <w:t xml:space="preserve"> took place within the counselling pods within the IQ building on the SA1 campus Swansea (UWTSD). This involved a </w:t>
      </w:r>
      <w:r w:rsidR="003658AE" w:rsidRPr="00E411E9">
        <w:rPr>
          <w:rFonts w:ascii="Times New Roman" w:hAnsi="Times New Roman" w:cs="Times New Roman"/>
          <w:sz w:val="24"/>
          <w:szCs w:val="24"/>
        </w:rPr>
        <w:t>20-minute</w:t>
      </w:r>
      <w:r w:rsidRPr="00E411E9">
        <w:rPr>
          <w:rFonts w:ascii="Times New Roman" w:hAnsi="Times New Roman" w:cs="Times New Roman"/>
          <w:sz w:val="24"/>
          <w:szCs w:val="24"/>
        </w:rPr>
        <w:t xml:space="preserve"> counselling session that formed a part of this assessment for the </w:t>
      </w:r>
      <w:proofErr w:type="spellStart"/>
      <w:r w:rsidRPr="00E411E9">
        <w:rPr>
          <w:rFonts w:ascii="Times New Roman" w:hAnsi="Times New Roman" w:cs="Times New Roman"/>
          <w:sz w:val="24"/>
          <w:szCs w:val="24"/>
        </w:rPr>
        <w:t>xxxx</w:t>
      </w:r>
      <w:proofErr w:type="spellEnd"/>
      <w:r w:rsidRPr="00E411E9">
        <w:rPr>
          <w:rFonts w:ascii="Times New Roman" w:hAnsi="Times New Roman" w:cs="Times New Roman"/>
          <w:sz w:val="24"/>
          <w:szCs w:val="24"/>
        </w:rPr>
        <w:t xml:space="preserve"> </w:t>
      </w:r>
      <w:proofErr w:type="spellStart"/>
      <w:r w:rsidRPr="00E411E9">
        <w:rPr>
          <w:rFonts w:ascii="Times New Roman" w:hAnsi="Times New Roman" w:cs="Times New Roman"/>
          <w:sz w:val="24"/>
          <w:szCs w:val="24"/>
        </w:rPr>
        <w:t>xxxx</w:t>
      </w:r>
      <w:proofErr w:type="spellEnd"/>
      <w:r w:rsidRPr="00E411E9">
        <w:rPr>
          <w:rFonts w:ascii="Times New Roman" w:hAnsi="Times New Roman" w:cs="Times New Roman"/>
          <w:sz w:val="24"/>
          <w:szCs w:val="24"/>
        </w:rPr>
        <w:t xml:space="preserve"> module. The role of the counsellor was performed by </w:t>
      </w:r>
      <w:r w:rsidR="00764224" w:rsidRPr="00E411E9">
        <w:rPr>
          <w:rFonts w:ascii="Times New Roman" w:hAnsi="Times New Roman" w:cs="Times New Roman"/>
          <w:sz w:val="24"/>
          <w:szCs w:val="24"/>
        </w:rPr>
        <w:t>m</w:t>
      </w:r>
      <w:r w:rsidR="00E411E9">
        <w:rPr>
          <w:rFonts w:ascii="Times New Roman" w:hAnsi="Times New Roman" w:cs="Times New Roman"/>
          <w:sz w:val="24"/>
          <w:szCs w:val="24"/>
        </w:rPr>
        <w:t>yself,</w:t>
      </w:r>
      <w:r w:rsidR="003658AE" w:rsidRPr="00E411E9">
        <w:rPr>
          <w:rFonts w:ascii="Times New Roman" w:hAnsi="Times New Roman" w:cs="Times New Roman"/>
          <w:sz w:val="24"/>
          <w:szCs w:val="24"/>
        </w:rPr>
        <w:t xml:space="preserve"> following a humanistic </w:t>
      </w:r>
      <w:r w:rsidR="00764224" w:rsidRPr="00E411E9">
        <w:rPr>
          <w:rFonts w:ascii="Times New Roman" w:hAnsi="Times New Roman" w:cs="Times New Roman"/>
          <w:sz w:val="24"/>
          <w:szCs w:val="24"/>
        </w:rPr>
        <w:t>framework</w:t>
      </w:r>
      <w:r w:rsidR="003658AE" w:rsidRPr="00E411E9">
        <w:rPr>
          <w:rFonts w:ascii="Times New Roman" w:hAnsi="Times New Roman" w:cs="Times New Roman"/>
          <w:sz w:val="24"/>
          <w:szCs w:val="24"/>
        </w:rPr>
        <w:t xml:space="preserve"> for the session. H</w:t>
      </w:r>
      <w:r w:rsidRPr="00E411E9">
        <w:rPr>
          <w:rFonts w:ascii="Times New Roman" w:hAnsi="Times New Roman" w:cs="Times New Roman"/>
          <w:sz w:val="24"/>
          <w:szCs w:val="24"/>
        </w:rPr>
        <w:t>owever, due to this being a postponed resit</w:t>
      </w:r>
      <w:r w:rsidR="00E411E9" w:rsidRPr="00E411E9">
        <w:rPr>
          <w:rFonts w:ascii="Times New Roman" w:hAnsi="Times New Roman" w:cs="Times New Roman"/>
          <w:sz w:val="24"/>
          <w:szCs w:val="24"/>
        </w:rPr>
        <w:t>,</w:t>
      </w:r>
      <w:r w:rsidRPr="00E411E9">
        <w:rPr>
          <w:rFonts w:ascii="Times New Roman" w:hAnsi="Times New Roman" w:cs="Times New Roman"/>
          <w:sz w:val="24"/>
          <w:szCs w:val="24"/>
        </w:rPr>
        <w:t xml:space="preserve"> instead of my original triad partners the role of the client was performed by one of my lecture</w:t>
      </w:r>
      <w:r w:rsidR="00C15068">
        <w:rPr>
          <w:rFonts w:ascii="Times New Roman" w:hAnsi="Times New Roman" w:cs="Times New Roman"/>
          <w:sz w:val="24"/>
          <w:szCs w:val="24"/>
        </w:rPr>
        <w:t>r</w:t>
      </w:r>
      <w:r w:rsidRPr="00E411E9">
        <w:rPr>
          <w:rFonts w:ascii="Times New Roman" w:hAnsi="Times New Roman" w:cs="Times New Roman"/>
          <w:sz w:val="24"/>
          <w:szCs w:val="24"/>
        </w:rPr>
        <w:t>s.</w:t>
      </w:r>
      <w:r w:rsidR="003658AE" w:rsidRPr="00E411E9">
        <w:rPr>
          <w:rFonts w:ascii="Times New Roman" w:hAnsi="Times New Roman" w:cs="Times New Roman"/>
          <w:sz w:val="24"/>
          <w:szCs w:val="24"/>
        </w:rPr>
        <w:t xml:space="preserve"> </w:t>
      </w:r>
      <w:r w:rsidR="002114DA" w:rsidRPr="00E411E9">
        <w:rPr>
          <w:rFonts w:ascii="Times New Roman" w:hAnsi="Times New Roman" w:cs="Times New Roman"/>
          <w:sz w:val="24"/>
          <w:szCs w:val="24"/>
        </w:rPr>
        <w:t>The session</w:t>
      </w:r>
      <w:r w:rsidR="00E411E9" w:rsidRPr="00E411E9">
        <w:rPr>
          <w:rFonts w:ascii="Times New Roman" w:hAnsi="Times New Roman" w:cs="Times New Roman"/>
          <w:sz w:val="24"/>
          <w:szCs w:val="24"/>
        </w:rPr>
        <w:t xml:space="preserve"> itself</w:t>
      </w:r>
      <w:r w:rsidR="002114DA" w:rsidRPr="00E411E9">
        <w:rPr>
          <w:rFonts w:ascii="Times New Roman" w:hAnsi="Times New Roman" w:cs="Times New Roman"/>
          <w:sz w:val="24"/>
          <w:szCs w:val="24"/>
        </w:rPr>
        <w:t xml:space="preserve"> started with a brief recap of </w:t>
      </w:r>
      <w:r w:rsidR="00E545F7" w:rsidRPr="00E411E9">
        <w:rPr>
          <w:rFonts w:ascii="Times New Roman" w:hAnsi="Times New Roman" w:cs="Times New Roman"/>
          <w:sz w:val="24"/>
          <w:szCs w:val="24"/>
        </w:rPr>
        <w:t xml:space="preserve">the contracting in place for the session with mention of the length and an explanation that </w:t>
      </w:r>
      <w:r w:rsidR="00E545F7" w:rsidRPr="004C7C25">
        <w:rPr>
          <w:rFonts w:ascii="Times New Roman" w:hAnsi="Times New Roman" w:cs="Times New Roman"/>
          <w:sz w:val="24"/>
          <w:szCs w:val="24"/>
        </w:rPr>
        <w:t xml:space="preserve">the session would be recorded. Although this was not a full explanation of the contract in place, </w:t>
      </w:r>
      <w:r w:rsidR="00E545F7" w:rsidRPr="008D189B">
        <w:rPr>
          <w:rFonts w:ascii="Times New Roman" w:hAnsi="Times New Roman" w:cs="Times New Roman"/>
          <w:sz w:val="24"/>
          <w:szCs w:val="24"/>
        </w:rPr>
        <w:t>as the client was already aware of them this simple reminder and the additional explanation that it was being recorded for this assignment, along with the opportunity to withdraw should they so wish</w:t>
      </w:r>
      <w:r w:rsidR="00B8194C" w:rsidRPr="008D189B">
        <w:rPr>
          <w:rFonts w:ascii="Times New Roman" w:hAnsi="Times New Roman" w:cs="Times New Roman"/>
          <w:sz w:val="24"/>
          <w:szCs w:val="24"/>
        </w:rPr>
        <w:t xml:space="preserve">. This follows the </w:t>
      </w:r>
      <w:r w:rsidR="00DD2699" w:rsidRPr="008D189B">
        <w:rPr>
          <w:rFonts w:ascii="Times New Roman" w:hAnsi="Times New Roman" w:cs="Times New Roman"/>
          <w:sz w:val="24"/>
          <w:szCs w:val="24"/>
        </w:rPr>
        <w:t>guidelines</w:t>
      </w:r>
      <w:r w:rsidR="00B8194C" w:rsidRPr="008D189B">
        <w:rPr>
          <w:rFonts w:ascii="Times New Roman" w:hAnsi="Times New Roman" w:cs="Times New Roman"/>
          <w:sz w:val="24"/>
          <w:szCs w:val="24"/>
        </w:rPr>
        <w:t xml:space="preserve"> </w:t>
      </w:r>
      <w:r w:rsidR="008D189B" w:rsidRPr="008D189B">
        <w:rPr>
          <w:rFonts w:ascii="Times New Roman" w:hAnsi="Times New Roman" w:cs="Times New Roman"/>
          <w:sz w:val="24"/>
          <w:szCs w:val="24"/>
        </w:rPr>
        <w:t xml:space="preserve">set out by the BACP (2018) for professional conduct and </w:t>
      </w:r>
      <w:r w:rsidR="00BE62C5" w:rsidRPr="008D189B">
        <w:rPr>
          <w:rFonts w:ascii="Times New Roman" w:hAnsi="Times New Roman" w:cs="Times New Roman"/>
          <w:sz w:val="24"/>
          <w:szCs w:val="24"/>
        </w:rPr>
        <w:t>client’s</w:t>
      </w:r>
      <w:r w:rsidR="008D189B" w:rsidRPr="008D189B">
        <w:rPr>
          <w:rFonts w:ascii="Times New Roman" w:hAnsi="Times New Roman" w:cs="Times New Roman"/>
          <w:sz w:val="24"/>
          <w:szCs w:val="24"/>
        </w:rPr>
        <w:t xml:space="preserve"> agency.</w:t>
      </w:r>
    </w:p>
    <w:p w14:paraId="1103A7EE" w14:textId="77777777" w:rsidR="008D189B" w:rsidRDefault="00DD2699" w:rsidP="008D189B">
      <w:pPr>
        <w:spacing w:line="480" w:lineRule="auto"/>
        <w:ind w:firstLine="720"/>
        <w:rPr>
          <w:rFonts w:ascii="Times New Roman" w:hAnsi="Times New Roman" w:cs="Times New Roman"/>
          <w:sz w:val="24"/>
          <w:szCs w:val="24"/>
        </w:rPr>
      </w:pPr>
      <w:r w:rsidRPr="00517BA9">
        <w:rPr>
          <w:rFonts w:ascii="Times New Roman" w:hAnsi="Times New Roman" w:cs="Times New Roman"/>
          <w:sz w:val="24"/>
          <w:szCs w:val="24"/>
        </w:rPr>
        <w:t xml:space="preserve">Following the </w:t>
      </w:r>
      <w:r w:rsidR="001C5CD8" w:rsidRPr="00517BA9">
        <w:rPr>
          <w:rFonts w:ascii="Times New Roman" w:hAnsi="Times New Roman" w:cs="Times New Roman"/>
          <w:sz w:val="24"/>
          <w:szCs w:val="24"/>
        </w:rPr>
        <w:t xml:space="preserve">greetings and contrasting the </w:t>
      </w:r>
      <w:r w:rsidRPr="00517BA9">
        <w:rPr>
          <w:rFonts w:ascii="Times New Roman" w:hAnsi="Times New Roman" w:cs="Times New Roman"/>
          <w:sz w:val="24"/>
          <w:szCs w:val="24"/>
        </w:rPr>
        <w:t>client was asked what they would like to discuss in this session. Although this was only a training session the client used actual material based of their own life (rather than a roleplaying scenario) that I did not have any prior knowledge of</w:t>
      </w:r>
      <w:r w:rsidR="00E411E9" w:rsidRPr="00517BA9">
        <w:rPr>
          <w:rFonts w:ascii="Times New Roman" w:hAnsi="Times New Roman" w:cs="Times New Roman"/>
          <w:sz w:val="24"/>
          <w:szCs w:val="24"/>
        </w:rPr>
        <w:t xml:space="preserve"> and concluded with a summarization of the content of the session and arranging of future sessions to close.</w:t>
      </w:r>
    </w:p>
    <w:p w14:paraId="4C53830D" w14:textId="31FB05C2" w:rsidR="00375838" w:rsidRPr="008D189B" w:rsidRDefault="003658AE" w:rsidP="008D189B">
      <w:pPr>
        <w:spacing w:line="480" w:lineRule="auto"/>
        <w:ind w:firstLine="720"/>
        <w:rPr>
          <w:rFonts w:ascii="Times New Roman" w:hAnsi="Times New Roman" w:cs="Times New Roman"/>
          <w:sz w:val="24"/>
          <w:szCs w:val="24"/>
          <w:highlight w:val="yellow"/>
        </w:rPr>
      </w:pPr>
      <w:r w:rsidRPr="00517BA9">
        <w:rPr>
          <w:rFonts w:ascii="Times New Roman" w:hAnsi="Times New Roman" w:cs="Times New Roman"/>
          <w:sz w:val="24"/>
          <w:szCs w:val="24"/>
        </w:rPr>
        <w:lastRenderedPageBreak/>
        <w:t>Going into the session my own feelings were that of some trepidation, this was ma</w:t>
      </w:r>
      <w:r w:rsidR="00C15068" w:rsidRPr="00517BA9">
        <w:rPr>
          <w:rFonts w:ascii="Times New Roman" w:hAnsi="Times New Roman" w:cs="Times New Roman"/>
          <w:sz w:val="24"/>
          <w:szCs w:val="24"/>
        </w:rPr>
        <w:t>i</w:t>
      </w:r>
      <w:r w:rsidRPr="00517BA9">
        <w:rPr>
          <w:rFonts w:ascii="Times New Roman" w:hAnsi="Times New Roman" w:cs="Times New Roman"/>
          <w:sz w:val="24"/>
          <w:szCs w:val="24"/>
        </w:rPr>
        <w:t>nly to do with the fact that the role of the client was being performed by one of my lecture</w:t>
      </w:r>
      <w:r w:rsidR="00C15068" w:rsidRPr="00517BA9">
        <w:rPr>
          <w:rFonts w:ascii="Times New Roman" w:hAnsi="Times New Roman" w:cs="Times New Roman"/>
          <w:sz w:val="24"/>
          <w:szCs w:val="24"/>
        </w:rPr>
        <w:t>r</w:t>
      </w:r>
      <w:r w:rsidRPr="00517BA9">
        <w:rPr>
          <w:rFonts w:ascii="Times New Roman" w:hAnsi="Times New Roman" w:cs="Times New Roman"/>
          <w:sz w:val="24"/>
          <w:szCs w:val="24"/>
        </w:rPr>
        <w:t xml:space="preserve">s, who is also a trained counsellor with a wealth of experience. This had the effect of making me very aware and anxious of my own abilities (or the possible lack of) that may be highlighted by my performance in this session. This awareness/anxiousness </w:t>
      </w:r>
      <w:r w:rsidR="00C12B5E" w:rsidRPr="00517BA9">
        <w:rPr>
          <w:rFonts w:ascii="Times New Roman" w:hAnsi="Times New Roman" w:cs="Times New Roman"/>
          <w:sz w:val="24"/>
          <w:szCs w:val="24"/>
        </w:rPr>
        <w:t xml:space="preserve">made it </w:t>
      </w:r>
      <w:r w:rsidR="002114DA" w:rsidRPr="00517BA9">
        <w:rPr>
          <w:rFonts w:ascii="Times New Roman" w:hAnsi="Times New Roman" w:cs="Times New Roman"/>
          <w:sz w:val="24"/>
          <w:szCs w:val="24"/>
        </w:rPr>
        <w:t>hard</w:t>
      </w:r>
      <w:r w:rsidR="00C12B5E" w:rsidRPr="00517BA9">
        <w:rPr>
          <w:rFonts w:ascii="Times New Roman" w:hAnsi="Times New Roman" w:cs="Times New Roman"/>
          <w:sz w:val="24"/>
          <w:szCs w:val="24"/>
        </w:rPr>
        <w:t xml:space="preserve"> to bracket my own thoughts and feelings towards the beginning of the session</w:t>
      </w:r>
      <w:r w:rsidR="00B6693D">
        <w:rPr>
          <w:rFonts w:ascii="Times New Roman" w:hAnsi="Times New Roman" w:cs="Times New Roman"/>
          <w:sz w:val="24"/>
          <w:szCs w:val="24"/>
        </w:rPr>
        <w:t xml:space="preserve"> Cooper (2007)</w:t>
      </w:r>
      <w:r w:rsidR="00C12B5E" w:rsidRPr="00517BA9">
        <w:rPr>
          <w:rFonts w:ascii="Times New Roman" w:hAnsi="Times New Roman" w:cs="Times New Roman"/>
          <w:sz w:val="24"/>
          <w:szCs w:val="24"/>
        </w:rPr>
        <w:t>.</w:t>
      </w:r>
      <w:r w:rsidR="00AE0B65" w:rsidRPr="00517BA9">
        <w:rPr>
          <w:rFonts w:ascii="Times New Roman" w:hAnsi="Times New Roman" w:cs="Times New Roman"/>
          <w:sz w:val="24"/>
          <w:szCs w:val="24"/>
        </w:rPr>
        <w:t xml:space="preserve"> </w:t>
      </w:r>
      <w:r w:rsidR="00764224" w:rsidRPr="00517BA9">
        <w:rPr>
          <w:rFonts w:ascii="Times New Roman" w:hAnsi="Times New Roman" w:cs="Times New Roman"/>
          <w:sz w:val="24"/>
          <w:szCs w:val="24"/>
        </w:rPr>
        <w:t>Thi</w:t>
      </w:r>
      <w:r w:rsidR="002114DA" w:rsidRPr="00517BA9">
        <w:rPr>
          <w:rFonts w:ascii="Times New Roman" w:hAnsi="Times New Roman" w:cs="Times New Roman"/>
          <w:sz w:val="24"/>
          <w:szCs w:val="24"/>
        </w:rPr>
        <w:t>s</w:t>
      </w:r>
      <w:r w:rsidR="002114DA" w:rsidRPr="00435890">
        <w:rPr>
          <w:rFonts w:ascii="Times New Roman" w:hAnsi="Times New Roman" w:cs="Times New Roman"/>
          <w:sz w:val="24"/>
          <w:szCs w:val="24"/>
        </w:rPr>
        <w:t xml:space="preserve"> lack of bracketing proved to be slightly persistent</w:t>
      </w:r>
      <w:r w:rsidR="00E411E9">
        <w:rPr>
          <w:rFonts w:ascii="Times New Roman" w:hAnsi="Times New Roman" w:cs="Times New Roman"/>
          <w:sz w:val="24"/>
          <w:szCs w:val="24"/>
        </w:rPr>
        <w:t xml:space="preserve"> with it occurring </w:t>
      </w:r>
      <w:r w:rsidR="007F73C9">
        <w:rPr>
          <w:rFonts w:ascii="Times New Roman" w:hAnsi="Times New Roman" w:cs="Times New Roman"/>
          <w:sz w:val="24"/>
          <w:szCs w:val="24"/>
        </w:rPr>
        <w:t>throughout</w:t>
      </w:r>
      <w:r w:rsidR="00E411E9">
        <w:rPr>
          <w:rFonts w:ascii="Times New Roman" w:hAnsi="Times New Roman" w:cs="Times New Roman"/>
          <w:sz w:val="24"/>
          <w:szCs w:val="24"/>
        </w:rPr>
        <w:t xml:space="preserve"> the session. However</w:t>
      </w:r>
      <w:r w:rsidR="00E411E9" w:rsidRPr="00435890">
        <w:rPr>
          <w:rFonts w:ascii="Times New Roman" w:hAnsi="Times New Roman" w:cs="Times New Roman"/>
          <w:sz w:val="24"/>
          <w:szCs w:val="24"/>
        </w:rPr>
        <w:t>,</w:t>
      </w:r>
      <w:r w:rsidR="00E411E9">
        <w:rPr>
          <w:rFonts w:ascii="Times New Roman" w:hAnsi="Times New Roman" w:cs="Times New Roman"/>
          <w:sz w:val="24"/>
          <w:szCs w:val="24"/>
        </w:rPr>
        <w:t xml:space="preserve"> its presence did lessen as </w:t>
      </w:r>
      <w:r w:rsidR="00C15068">
        <w:rPr>
          <w:rFonts w:ascii="Times New Roman" w:hAnsi="Times New Roman" w:cs="Times New Roman"/>
          <w:sz w:val="24"/>
          <w:szCs w:val="24"/>
        </w:rPr>
        <w:t>the</w:t>
      </w:r>
      <w:r w:rsidR="00E411E9">
        <w:rPr>
          <w:rFonts w:ascii="Times New Roman" w:hAnsi="Times New Roman" w:cs="Times New Roman"/>
          <w:sz w:val="24"/>
          <w:szCs w:val="24"/>
        </w:rPr>
        <w:t xml:space="preserve"> session went on</w:t>
      </w:r>
      <w:r w:rsidR="00B6693D">
        <w:rPr>
          <w:rFonts w:ascii="Times New Roman" w:hAnsi="Times New Roman" w:cs="Times New Roman"/>
          <w:sz w:val="24"/>
          <w:szCs w:val="24"/>
        </w:rPr>
        <w:t>.</w:t>
      </w:r>
      <w:r w:rsidR="008D189B">
        <w:rPr>
          <w:rFonts w:ascii="Times New Roman" w:hAnsi="Times New Roman" w:cs="Times New Roman"/>
          <w:sz w:val="24"/>
          <w:szCs w:val="24"/>
        </w:rPr>
        <w:t xml:space="preserve"> </w:t>
      </w:r>
    </w:p>
    <w:p w14:paraId="2E88002B" w14:textId="7CD16EB1" w:rsidR="007F73C9" w:rsidRDefault="002114DA" w:rsidP="007F73C9">
      <w:pPr>
        <w:spacing w:line="480" w:lineRule="auto"/>
        <w:ind w:firstLine="720"/>
        <w:rPr>
          <w:rFonts w:ascii="Times New Roman" w:hAnsi="Times New Roman" w:cs="Times New Roman"/>
          <w:sz w:val="24"/>
          <w:szCs w:val="24"/>
        </w:rPr>
      </w:pPr>
      <w:r w:rsidRPr="00435890">
        <w:rPr>
          <w:rFonts w:ascii="Times New Roman" w:hAnsi="Times New Roman" w:cs="Times New Roman"/>
          <w:sz w:val="24"/>
          <w:szCs w:val="24"/>
        </w:rPr>
        <w:t xml:space="preserve"> </w:t>
      </w:r>
      <w:r w:rsidR="00375838" w:rsidRPr="00435890">
        <w:rPr>
          <w:rFonts w:ascii="Times New Roman" w:hAnsi="Times New Roman" w:cs="Times New Roman"/>
          <w:sz w:val="24"/>
          <w:szCs w:val="24"/>
        </w:rPr>
        <w:t>I think that although my inability to bracket during the beginning of the session m</w:t>
      </w:r>
      <w:r w:rsidR="00C15068">
        <w:rPr>
          <w:rFonts w:ascii="Times New Roman" w:hAnsi="Times New Roman" w:cs="Times New Roman"/>
          <w:sz w:val="24"/>
          <w:szCs w:val="24"/>
        </w:rPr>
        <w:t>a</w:t>
      </w:r>
      <w:r w:rsidR="00375838" w:rsidRPr="00435890">
        <w:rPr>
          <w:rFonts w:ascii="Times New Roman" w:hAnsi="Times New Roman" w:cs="Times New Roman"/>
          <w:sz w:val="24"/>
          <w:szCs w:val="24"/>
        </w:rPr>
        <w:t xml:space="preserve">y have hindered my ability to fully be present, this did not show on the video </w:t>
      </w:r>
      <w:r w:rsidR="00C15068">
        <w:rPr>
          <w:rFonts w:ascii="Times New Roman" w:hAnsi="Times New Roman" w:cs="Times New Roman"/>
          <w:sz w:val="24"/>
          <w:szCs w:val="24"/>
        </w:rPr>
        <w:t>n</w:t>
      </w:r>
      <w:r w:rsidR="00375838" w:rsidRPr="00435890">
        <w:rPr>
          <w:rFonts w:ascii="Times New Roman" w:hAnsi="Times New Roman" w:cs="Times New Roman"/>
          <w:sz w:val="24"/>
          <w:szCs w:val="24"/>
        </w:rPr>
        <w:t xml:space="preserve">or to the client. </w:t>
      </w:r>
      <w:r w:rsidR="00E411E9">
        <w:rPr>
          <w:rFonts w:ascii="Times New Roman" w:hAnsi="Times New Roman" w:cs="Times New Roman"/>
          <w:sz w:val="24"/>
          <w:szCs w:val="24"/>
        </w:rPr>
        <w:t xml:space="preserve">However, internally </w:t>
      </w:r>
      <w:r w:rsidR="00E411E9" w:rsidRPr="00435890">
        <w:rPr>
          <w:rFonts w:ascii="Times New Roman" w:hAnsi="Times New Roman" w:cs="Times New Roman"/>
          <w:sz w:val="24"/>
          <w:szCs w:val="24"/>
        </w:rPr>
        <w:t>my own worries intrud</w:t>
      </w:r>
      <w:r w:rsidR="00C15068">
        <w:rPr>
          <w:rFonts w:ascii="Times New Roman" w:hAnsi="Times New Roman" w:cs="Times New Roman"/>
          <w:sz w:val="24"/>
          <w:szCs w:val="24"/>
        </w:rPr>
        <w:t>ed</w:t>
      </w:r>
      <w:r w:rsidR="00E411E9" w:rsidRPr="00435890">
        <w:rPr>
          <w:rFonts w:ascii="Times New Roman" w:hAnsi="Times New Roman" w:cs="Times New Roman"/>
          <w:sz w:val="24"/>
          <w:szCs w:val="24"/>
        </w:rPr>
        <w:t xml:space="preserve"> into my ability to fully be present on occasions.</w:t>
      </w:r>
      <w:r w:rsidR="00E411E9">
        <w:rPr>
          <w:rFonts w:ascii="Times New Roman" w:hAnsi="Times New Roman" w:cs="Times New Roman"/>
          <w:sz w:val="24"/>
          <w:szCs w:val="24"/>
        </w:rPr>
        <w:t xml:space="preserve"> These consisted manly of a fear that I would get things wrong, or that exploring </w:t>
      </w:r>
      <w:r w:rsidR="007F73C9">
        <w:rPr>
          <w:rFonts w:ascii="Times New Roman" w:hAnsi="Times New Roman" w:cs="Times New Roman"/>
          <w:sz w:val="24"/>
          <w:szCs w:val="24"/>
        </w:rPr>
        <w:t>certain</w:t>
      </w:r>
      <w:r w:rsidR="00E411E9">
        <w:rPr>
          <w:rFonts w:ascii="Times New Roman" w:hAnsi="Times New Roman" w:cs="Times New Roman"/>
          <w:sz w:val="24"/>
          <w:szCs w:val="24"/>
        </w:rPr>
        <w:t xml:space="preserve"> </w:t>
      </w:r>
      <w:r w:rsidR="007F73C9">
        <w:rPr>
          <w:rFonts w:ascii="Times New Roman" w:hAnsi="Times New Roman" w:cs="Times New Roman"/>
          <w:sz w:val="24"/>
          <w:szCs w:val="24"/>
        </w:rPr>
        <w:t xml:space="preserve">themes could have been inappropriate with this particular client. </w:t>
      </w:r>
      <w:r w:rsidR="008D189B">
        <w:rPr>
          <w:rFonts w:ascii="Times New Roman" w:hAnsi="Times New Roman" w:cs="Times New Roman"/>
          <w:sz w:val="24"/>
          <w:szCs w:val="24"/>
        </w:rPr>
        <w:t>T</w:t>
      </w:r>
      <w:r w:rsidR="008D189B">
        <w:rPr>
          <w:rFonts w:ascii="Times New Roman" w:hAnsi="Times New Roman" w:cs="Times New Roman"/>
          <w:sz w:val="24"/>
          <w:szCs w:val="24"/>
        </w:rPr>
        <w:t xml:space="preserve">his inability to be present in the moment with the client due to my own worries may </w:t>
      </w:r>
      <w:r w:rsidR="004C7C25">
        <w:rPr>
          <w:rFonts w:ascii="Times New Roman" w:hAnsi="Times New Roman" w:cs="Times New Roman"/>
          <w:sz w:val="24"/>
          <w:szCs w:val="24"/>
        </w:rPr>
        <w:t>have</w:t>
      </w:r>
      <w:r w:rsidR="008D189B">
        <w:rPr>
          <w:rFonts w:ascii="Times New Roman" w:hAnsi="Times New Roman" w:cs="Times New Roman"/>
          <w:sz w:val="24"/>
          <w:szCs w:val="24"/>
        </w:rPr>
        <w:t xml:space="preserve"> hindered my </w:t>
      </w:r>
      <w:r w:rsidR="008D189B">
        <w:rPr>
          <w:rFonts w:ascii="Times New Roman" w:hAnsi="Times New Roman" w:cs="Times New Roman"/>
          <w:sz w:val="24"/>
          <w:szCs w:val="24"/>
        </w:rPr>
        <w:t>awareness</w:t>
      </w:r>
      <w:r w:rsidR="008D189B">
        <w:rPr>
          <w:rFonts w:ascii="Times New Roman" w:hAnsi="Times New Roman" w:cs="Times New Roman"/>
          <w:sz w:val="24"/>
          <w:szCs w:val="24"/>
        </w:rPr>
        <w:t xml:space="preserve"> of what was going on in the moment -to-moment at the beginning of the session</w:t>
      </w:r>
      <w:r w:rsidR="00B6693D">
        <w:rPr>
          <w:rFonts w:ascii="Times New Roman" w:hAnsi="Times New Roman" w:cs="Times New Roman"/>
          <w:sz w:val="24"/>
          <w:szCs w:val="24"/>
        </w:rPr>
        <w:t xml:space="preserve"> Cooper (2007)</w:t>
      </w:r>
      <w:r w:rsidR="008D189B">
        <w:rPr>
          <w:rFonts w:ascii="Times New Roman" w:hAnsi="Times New Roman" w:cs="Times New Roman"/>
          <w:sz w:val="24"/>
          <w:szCs w:val="24"/>
        </w:rPr>
        <w:t xml:space="preserve">. </w:t>
      </w:r>
      <w:r w:rsidR="007F73C9">
        <w:rPr>
          <w:rFonts w:ascii="Times New Roman" w:hAnsi="Times New Roman" w:cs="Times New Roman"/>
          <w:sz w:val="24"/>
          <w:szCs w:val="24"/>
        </w:rPr>
        <w:t xml:space="preserve">Recalling and looking back at the recording I do feel that this may have hindered some aspect/themes from being explored as much as I may </w:t>
      </w:r>
      <w:r w:rsidR="00C15068">
        <w:rPr>
          <w:rFonts w:ascii="Times New Roman" w:hAnsi="Times New Roman" w:cs="Times New Roman"/>
          <w:sz w:val="24"/>
          <w:szCs w:val="24"/>
        </w:rPr>
        <w:t xml:space="preserve">have </w:t>
      </w:r>
      <w:r w:rsidR="007F73C9">
        <w:rPr>
          <w:rFonts w:ascii="Times New Roman" w:hAnsi="Times New Roman" w:cs="Times New Roman"/>
          <w:sz w:val="24"/>
          <w:szCs w:val="24"/>
        </w:rPr>
        <w:t>with a</w:t>
      </w:r>
      <w:r w:rsidR="00C15068">
        <w:rPr>
          <w:rFonts w:ascii="Times New Roman" w:hAnsi="Times New Roman" w:cs="Times New Roman"/>
          <w:sz w:val="24"/>
          <w:szCs w:val="24"/>
        </w:rPr>
        <w:t xml:space="preserve"> different </w:t>
      </w:r>
      <w:r w:rsidR="007F73C9">
        <w:rPr>
          <w:rFonts w:ascii="Times New Roman" w:hAnsi="Times New Roman" w:cs="Times New Roman"/>
          <w:sz w:val="24"/>
          <w:szCs w:val="24"/>
        </w:rPr>
        <w:t>client.</w:t>
      </w:r>
    </w:p>
    <w:p w14:paraId="329B6A51" w14:textId="67B5BB99" w:rsidR="007F73C9" w:rsidRDefault="007F73C9" w:rsidP="007F73C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Proceeding </w:t>
      </w:r>
      <w:r w:rsidR="006E10CA">
        <w:rPr>
          <w:rFonts w:ascii="Times New Roman" w:hAnsi="Times New Roman" w:cs="Times New Roman"/>
          <w:sz w:val="24"/>
          <w:szCs w:val="24"/>
        </w:rPr>
        <w:t>into</w:t>
      </w:r>
      <w:r>
        <w:rPr>
          <w:rFonts w:ascii="Times New Roman" w:hAnsi="Times New Roman" w:cs="Times New Roman"/>
          <w:sz w:val="24"/>
          <w:szCs w:val="24"/>
        </w:rPr>
        <w:t xml:space="preserve"> the session I also remember feeling very aware of the physical closeness between me and the client. I also felt that this made me more aware and slightly more ridged/stiff in my posture than I would normally have been.</w:t>
      </w:r>
      <w:r w:rsidR="006E10CA">
        <w:rPr>
          <w:rFonts w:ascii="Times New Roman" w:hAnsi="Times New Roman" w:cs="Times New Roman"/>
          <w:sz w:val="24"/>
          <w:szCs w:val="24"/>
        </w:rPr>
        <w:t xml:space="preserve"> While I still feel reluctant to use verbal minimal prompts during sessions and riley mainly on visual cues to convey my attentiveness.</w:t>
      </w:r>
    </w:p>
    <w:p w14:paraId="5CA9DF1C" w14:textId="5F49D4A4" w:rsidR="00AB54BD" w:rsidRDefault="006E10CA" w:rsidP="00132EB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When looking back over the video I feel that the felling of rigidness/stiffness that I had during the session can be seen within my posture, with it being more formal than I </w:t>
      </w:r>
      <w:r>
        <w:rPr>
          <w:rFonts w:ascii="Times New Roman" w:hAnsi="Times New Roman" w:cs="Times New Roman"/>
          <w:sz w:val="24"/>
          <w:szCs w:val="24"/>
        </w:rPr>
        <w:lastRenderedPageBreak/>
        <w:t xml:space="preserve">usually am during sessions. The lack of verbal prompts is also noticeable, furthermore the non-verbal prompts that I do use are not preconised enough to be </w:t>
      </w:r>
      <w:r w:rsidR="00BE7885">
        <w:rPr>
          <w:rFonts w:ascii="Times New Roman" w:hAnsi="Times New Roman" w:cs="Times New Roman"/>
          <w:sz w:val="24"/>
          <w:szCs w:val="24"/>
        </w:rPr>
        <w:t>obvious through the video. However, my overall body language do</w:t>
      </w:r>
      <w:r w:rsidR="00C15068">
        <w:rPr>
          <w:rFonts w:ascii="Times New Roman" w:hAnsi="Times New Roman" w:cs="Times New Roman"/>
          <w:sz w:val="24"/>
          <w:szCs w:val="24"/>
        </w:rPr>
        <w:t>es</w:t>
      </w:r>
      <w:r w:rsidR="00BE7885">
        <w:rPr>
          <w:rFonts w:ascii="Times New Roman" w:hAnsi="Times New Roman" w:cs="Times New Roman"/>
          <w:sz w:val="24"/>
          <w:szCs w:val="24"/>
        </w:rPr>
        <w:t xml:space="preserve"> seem to be open and following the </w:t>
      </w:r>
      <w:proofErr w:type="spellStart"/>
      <w:r w:rsidR="004C7C25">
        <w:rPr>
          <w:rFonts w:ascii="Times New Roman" w:hAnsi="Times New Roman" w:cs="Times New Roman"/>
          <w:sz w:val="24"/>
          <w:szCs w:val="24"/>
        </w:rPr>
        <w:t>Egans</w:t>
      </w:r>
      <w:proofErr w:type="spellEnd"/>
      <w:r w:rsidR="004C7C25">
        <w:rPr>
          <w:rFonts w:ascii="Times New Roman" w:hAnsi="Times New Roman" w:cs="Times New Roman"/>
          <w:sz w:val="24"/>
          <w:szCs w:val="24"/>
        </w:rPr>
        <w:t>’</w:t>
      </w:r>
      <w:r w:rsidR="00B6693D">
        <w:rPr>
          <w:rFonts w:ascii="Times New Roman" w:hAnsi="Times New Roman" w:cs="Times New Roman"/>
          <w:sz w:val="24"/>
          <w:szCs w:val="24"/>
        </w:rPr>
        <w:t xml:space="preserve"> (20</w:t>
      </w:r>
      <w:r w:rsidR="004C7C25">
        <w:rPr>
          <w:rFonts w:ascii="Times New Roman" w:hAnsi="Times New Roman" w:cs="Times New Roman"/>
          <w:sz w:val="24"/>
          <w:szCs w:val="24"/>
        </w:rPr>
        <w:t>13</w:t>
      </w:r>
      <w:r w:rsidR="00B6693D">
        <w:rPr>
          <w:rFonts w:ascii="Times New Roman" w:hAnsi="Times New Roman" w:cs="Times New Roman"/>
          <w:sz w:val="24"/>
          <w:szCs w:val="24"/>
        </w:rPr>
        <w:t>) SOLER framework</w:t>
      </w:r>
      <w:r w:rsidR="00BE7885">
        <w:rPr>
          <w:rFonts w:ascii="Times New Roman" w:hAnsi="Times New Roman" w:cs="Times New Roman"/>
          <w:sz w:val="24"/>
          <w:szCs w:val="24"/>
        </w:rPr>
        <w:t xml:space="preserve">. After the session (during a brief feedback session), I did mention my concerns about my lack of verbal prompts and the potential this may have to leave the client not feeling attended to or that I’m not present. The feedback I received from this was that even without verbal prompts, the level of eye contact and </w:t>
      </w:r>
      <w:r w:rsidR="00AB54BD">
        <w:rPr>
          <w:rFonts w:ascii="Times New Roman" w:hAnsi="Times New Roman" w:cs="Times New Roman"/>
          <w:sz w:val="24"/>
          <w:szCs w:val="24"/>
        </w:rPr>
        <w:t>visual prompts (</w:t>
      </w:r>
      <w:r w:rsidR="00132EBF">
        <w:rPr>
          <w:rFonts w:ascii="Times New Roman" w:hAnsi="Times New Roman" w:cs="Times New Roman"/>
          <w:sz w:val="24"/>
          <w:szCs w:val="24"/>
        </w:rPr>
        <w:t>e.g.,</w:t>
      </w:r>
      <w:r w:rsidR="00AB54BD">
        <w:rPr>
          <w:rFonts w:ascii="Times New Roman" w:hAnsi="Times New Roman" w:cs="Times New Roman"/>
          <w:sz w:val="24"/>
          <w:szCs w:val="24"/>
        </w:rPr>
        <w:t xml:space="preserve"> slight hand gestures) conveyed that I was being attentive and that they felt listened to. </w:t>
      </w:r>
      <w:r w:rsidR="00BE7885">
        <w:rPr>
          <w:rFonts w:ascii="Times New Roman" w:hAnsi="Times New Roman" w:cs="Times New Roman"/>
          <w:sz w:val="24"/>
          <w:szCs w:val="24"/>
        </w:rPr>
        <w:t xml:space="preserve"> </w:t>
      </w:r>
    </w:p>
    <w:p w14:paraId="29D5B95A" w14:textId="638EEA61" w:rsidR="00AB54BD" w:rsidRDefault="00132EBF" w:rsidP="00D612F6">
      <w:pPr>
        <w:spacing w:line="480" w:lineRule="auto"/>
        <w:ind w:firstLine="720"/>
        <w:rPr>
          <w:rFonts w:ascii="Times New Roman" w:hAnsi="Times New Roman" w:cs="Times New Roman"/>
          <w:sz w:val="24"/>
          <w:szCs w:val="24"/>
        </w:rPr>
      </w:pPr>
      <w:r>
        <w:rPr>
          <w:rFonts w:ascii="Times New Roman" w:hAnsi="Times New Roman" w:cs="Times New Roman"/>
          <w:sz w:val="24"/>
          <w:szCs w:val="24"/>
        </w:rPr>
        <w:t>Although I was more rig</w:t>
      </w:r>
      <w:r w:rsidR="00C15068">
        <w:rPr>
          <w:rFonts w:ascii="Times New Roman" w:hAnsi="Times New Roman" w:cs="Times New Roman"/>
          <w:sz w:val="24"/>
          <w:szCs w:val="24"/>
        </w:rPr>
        <w:t>i</w:t>
      </w:r>
      <w:r>
        <w:rPr>
          <w:rFonts w:ascii="Times New Roman" w:hAnsi="Times New Roman" w:cs="Times New Roman"/>
          <w:sz w:val="24"/>
          <w:szCs w:val="24"/>
        </w:rPr>
        <w:t>d than I would normally be</w:t>
      </w:r>
      <w:r w:rsidR="00C15068">
        <w:rPr>
          <w:rFonts w:ascii="Times New Roman" w:hAnsi="Times New Roman" w:cs="Times New Roman"/>
          <w:sz w:val="24"/>
          <w:szCs w:val="24"/>
        </w:rPr>
        <w:t>,</w:t>
      </w:r>
      <w:r>
        <w:rPr>
          <w:rFonts w:ascii="Times New Roman" w:hAnsi="Times New Roman" w:cs="Times New Roman"/>
          <w:sz w:val="24"/>
          <w:szCs w:val="24"/>
        </w:rPr>
        <w:t xml:space="preserve"> the fact that my overall body language comes across as open was good. The fact that I felt overly aware the distance and how I was sitting may have some origins in the fact that my own boundaries were being slightly stretched with this in turn adding and fuelling the feeling of awkwardness. However, as this was more of a logistical </w:t>
      </w:r>
      <w:r w:rsidR="002B3028">
        <w:rPr>
          <w:rFonts w:ascii="Times New Roman" w:hAnsi="Times New Roman" w:cs="Times New Roman"/>
          <w:sz w:val="24"/>
          <w:szCs w:val="24"/>
        </w:rPr>
        <w:t>necessity,</w:t>
      </w:r>
      <w:r>
        <w:rPr>
          <w:rFonts w:ascii="Times New Roman" w:hAnsi="Times New Roman" w:cs="Times New Roman"/>
          <w:sz w:val="24"/>
          <w:szCs w:val="24"/>
        </w:rPr>
        <w:t xml:space="preserve"> </w:t>
      </w:r>
      <w:r w:rsidR="002B3028">
        <w:rPr>
          <w:rFonts w:ascii="Times New Roman" w:hAnsi="Times New Roman" w:cs="Times New Roman"/>
          <w:sz w:val="24"/>
          <w:szCs w:val="24"/>
        </w:rPr>
        <w:t xml:space="preserve">due to the need to record the session, this may be easily avoided in any future sessions. The more concerning matter that this session highlighted is the lack of verbal minimal prompts. Although, the feedback suggests that the non-verbal prompts and eye contact that I do use is able to convey attentiveness and that I am present in the moment within a in person session. There is however the strong possibility that this may not be conveyed if within a remote setting such as over video links. With the growing rise of this </w:t>
      </w:r>
      <w:r w:rsidR="00D612F6">
        <w:rPr>
          <w:rFonts w:ascii="Times New Roman" w:hAnsi="Times New Roman" w:cs="Times New Roman"/>
          <w:sz w:val="24"/>
          <w:szCs w:val="24"/>
        </w:rPr>
        <w:t>method</w:t>
      </w:r>
      <w:r w:rsidR="002B3028">
        <w:rPr>
          <w:rFonts w:ascii="Times New Roman" w:hAnsi="Times New Roman" w:cs="Times New Roman"/>
          <w:sz w:val="24"/>
          <w:szCs w:val="24"/>
        </w:rPr>
        <w:t xml:space="preserve"> </w:t>
      </w:r>
      <w:r w:rsidR="00D612F6">
        <w:rPr>
          <w:rFonts w:ascii="Times New Roman" w:hAnsi="Times New Roman" w:cs="Times New Roman"/>
          <w:sz w:val="24"/>
          <w:szCs w:val="24"/>
        </w:rPr>
        <w:t>since the covid 19 pandemic, this is an area that I need to work on</w:t>
      </w:r>
      <w:r w:rsidR="00B6693D">
        <w:rPr>
          <w:rFonts w:ascii="Times New Roman" w:hAnsi="Times New Roman" w:cs="Times New Roman"/>
          <w:sz w:val="24"/>
          <w:szCs w:val="24"/>
        </w:rPr>
        <w:t xml:space="preserve"> (</w:t>
      </w:r>
      <w:r w:rsidR="00B6693D" w:rsidRPr="00B6693D">
        <w:rPr>
          <w:rFonts w:ascii="Times New Roman" w:hAnsi="Times New Roman" w:cs="Times New Roman"/>
          <w:sz w:val="24"/>
          <w:szCs w:val="24"/>
        </w:rPr>
        <w:t>Geller</w:t>
      </w:r>
      <w:r w:rsidR="00B6693D">
        <w:rPr>
          <w:rFonts w:ascii="Times New Roman" w:hAnsi="Times New Roman" w:cs="Times New Roman"/>
          <w:sz w:val="24"/>
          <w:szCs w:val="24"/>
        </w:rPr>
        <w:t xml:space="preserve">, 2021, </w:t>
      </w:r>
      <w:r w:rsidR="00B6693D" w:rsidRPr="00B6693D">
        <w:rPr>
          <w:rFonts w:ascii="Times New Roman" w:hAnsi="Times New Roman" w:cs="Times New Roman"/>
          <w:sz w:val="24"/>
          <w:szCs w:val="24"/>
        </w:rPr>
        <w:t>Rathenau</w:t>
      </w:r>
      <w:r w:rsidR="00B6693D">
        <w:rPr>
          <w:rFonts w:ascii="Times New Roman" w:hAnsi="Times New Roman" w:cs="Times New Roman"/>
          <w:sz w:val="24"/>
          <w:szCs w:val="24"/>
        </w:rPr>
        <w:t xml:space="preserve"> et al., 2022)</w:t>
      </w:r>
      <w:r w:rsidR="00D612F6">
        <w:rPr>
          <w:rFonts w:ascii="Times New Roman" w:hAnsi="Times New Roman" w:cs="Times New Roman"/>
          <w:sz w:val="24"/>
          <w:szCs w:val="24"/>
        </w:rPr>
        <w:t>. Thinking more on this subject has also c</w:t>
      </w:r>
      <w:r w:rsidR="00C15068">
        <w:rPr>
          <w:rFonts w:ascii="Times New Roman" w:hAnsi="Times New Roman" w:cs="Times New Roman"/>
          <w:sz w:val="24"/>
          <w:szCs w:val="24"/>
        </w:rPr>
        <w:t>aused</w:t>
      </w:r>
      <w:r w:rsidR="00D612F6">
        <w:rPr>
          <w:rFonts w:ascii="Times New Roman" w:hAnsi="Times New Roman" w:cs="Times New Roman"/>
          <w:sz w:val="24"/>
          <w:szCs w:val="24"/>
        </w:rPr>
        <w:t xml:space="preserve"> me to wonder if this lack of my use of verbal prompts, may be due to a b</w:t>
      </w:r>
      <w:r w:rsidR="00C15068">
        <w:rPr>
          <w:rFonts w:ascii="Times New Roman" w:hAnsi="Times New Roman" w:cs="Times New Roman"/>
          <w:sz w:val="24"/>
          <w:szCs w:val="24"/>
        </w:rPr>
        <w:t>ias</w:t>
      </w:r>
      <w:r w:rsidR="00D612F6">
        <w:rPr>
          <w:rFonts w:ascii="Times New Roman" w:hAnsi="Times New Roman" w:cs="Times New Roman"/>
          <w:sz w:val="24"/>
          <w:szCs w:val="24"/>
        </w:rPr>
        <w:t xml:space="preserve"> I have against them after finding the</w:t>
      </w:r>
      <w:r w:rsidR="00C15068">
        <w:rPr>
          <w:rFonts w:ascii="Times New Roman" w:hAnsi="Times New Roman" w:cs="Times New Roman"/>
          <w:sz w:val="24"/>
          <w:szCs w:val="24"/>
        </w:rPr>
        <w:t>ir</w:t>
      </w:r>
      <w:r w:rsidR="00D612F6">
        <w:rPr>
          <w:rFonts w:ascii="Times New Roman" w:hAnsi="Times New Roman" w:cs="Times New Roman"/>
          <w:sz w:val="24"/>
          <w:szCs w:val="24"/>
        </w:rPr>
        <w:t xml:space="preserve"> overuse infuriating within my own previous counselling.  </w:t>
      </w:r>
    </w:p>
    <w:p w14:paraId="03352FE9" w14:textId="6E6931C9" w:rsidR="00D612F6" w:rsidRDefault="00D612F6" w:rsidP="00D612F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During the session I also had the feeling that I may not </w:t>
      </w:r>
      <w:r w:rsidR="003D6AE5">
        <w:rPr>
          <w:rFonts w:ascii="Times New Roman" w:hAnsi="Times New Roman" w:cs="Times New Roman"/>
          <w:sz w:val="24"/>
          <w:szCs w:val="24"/>
        </w:rPr>
        <w:t>have</w:t>
      </w:r>
      <w:r>
        <w:rPr>
          <w:rFonts w:ascii="Times New Roman" w:hAnsi="Times New Roman" w:cs="Times New Roman"/>
          <w:sz w:val="24"/>
          <w:szCs w:val="24"/>
        </w:rPr>
        <w:t xml:space="preserve"> been contributing (</w:t>
      </w:r>
      <w:r w:rsidR="003D6AE5">
        <w:rPr>
          <w:rFonts w:ascii="Times New Roman" w:hAnsi="Times New Roman" w:cs="Times New Roman"/>
          <w:sz w:val="24"/>
          <w:szCs w:val="24"/>
        </w:rPr>
        <w:t>e.g.,</w:t>
      </w:r>
      <w:r>
        <w:rPr>
          <w:rFonts w:ascii="Times New Roman" w:hAnsi="Times New Roman" w:cs="Times New Roman"/>
          <w:sz w:val="24"/>
          <w:szCs w:val="24"/>
        </w:rPr>
        <w:t xml:space="preserve"> reflecting, </w:t>
      </w:r>
      <w:r w:rsidR="003D6AE5">
        <w:rPr>
          <w:rFonts w:ascii="Times New Roman" w:hAnsi="Times New Roman" w:cs="Times New Roman"/>
          <w:sz w:val="24"/>
          <w:szCs w:val="24"/>
        </w:rPr>
        <w:t xml:space="preserve">summarising) in order to demonstrate my skills for the assignment. However, at the time I thought that to interrupt or try to insert reflections/summarisations would have been </w:t>
      </w:r>
      <w:r w:rsidR="003D6AE5">
        <w:rPr>
          <w:rFonts w:ascii="Times New Roman" w:hAnsi="Times New Roman" w:cs="Times New Roman"/>
          <w:sz w:val="24"/>
          <w:szCs w:val="24"/>
        </w:rPr>
        <w:lastRenderedPageBreak/>
        <w:t>detrimental to the development of any therapeutic relationship that was present, and this was of more value that t</w:t>
      </w:r>
      <w:r w:rsidR="00C15068">
        <w:rPr>
          <w:rFonts w:ascii="Times New Roman" w:hAnsi="Times New Roman" w:cs="Times New Roman"/>
          <w:sz w:val="24"/>
          <w:szCs w:val="24"/>
        </w:rPr>
        <w:t>r</w:t>
      </w:r>
      <w:r w:rsidR="003D6AE5">
        <w:rPr>
          <w:rFonts w:ascii="Times New Roman" w:hAnsi="Times New Roman" w:cs="Times New Roman"/>
          <w:sz w:val="24"/>
          <w:szCs w:val="24"/>
        </w:rPr>
        <w:t>ying to shoehorn in demonstrations of the skills I have developed.</w:t>
      </w:r>
    </w:p>
    <w:p w14:paraId="7669DC2B" w14:textId="564C2596" w:rsidR="008F420C" w:rsidRDefault="003D6AE5" w:rsidP="00435890">
      <w:pPr>
        <w:spacing w:line="480" w:lineRule="auto"/>
        <w:rPr>
          <w:rFonts w:ascii="Times New Roman" w:hAnsi="Times New Roman" w:cs="Times New Roman"/>
          <w:sz w:val="24"/>
          <w:szCs w:val="24"/>
        </w:rPr>
      </w:pPr>
      <w:r>
        <w:rPr>
          <w:rFonts w:ascii="Times New Roman" w:hAnsi="Times New Roman" w:cs="Times New Roman"/>
          <w:sz w:val="24"/>
          <w:szCs w:val="24"/>
        </w:rPr>
        <w:t xml:space="preserve">Although few the summarisations and reflection I did </w:t>
      </w:r>
      <w:r w:rsidR="008F420C">
        <w:rPr>
          <w:rFonts w:ascii="Times New Roman" w:hAnsi="Times New Roman" w:cs="Times New Roman"/>
          <w:sz w:val="24"/>
          <w:szCs w:val="24"/>
        </w:rPr>
        <w:t>provide went well. There is still some work that I could do to improve them however, I believe this will develop over time with experience. One other factor that may also of paid a part in my feeling of a lack of contribution on my part, could be that this was one of the few times that I have had a client that has been talkative (comp</w:t>
      </w:r>
      <w:r w:rsidR="00C15068">
        <w:rPr>
          <w:rFonts w:ascii="Times New Roman" w:hAnsi="Times New Roman" w:cs="Times New Roman"/>
          <w:sz w:val="24"/>
          <w:szCs w:val="24"/>
        </w:rPr>
        <w:t>ar</w:t>
      </w:r>
      <w:r w:rsidR="008F420C">
        <w:rPr>
          <w:rFonts w:ascii="Times New Roman" w:hAnsi="Times New Roman" w:cs="Times New Roman"/>
          <w:sz w:val="24"/>
          <w:szCs w:val="24"/>
        </w:rPr>
        <w:t xml:space="preserve">ed to my other triad experience). However, I feel that this was a good thing in itself as </w:t>
      </w:r>
      <w:r w:rsidR="00C15068">
        <w:rPr>
          <w:rFonts w:ascii="Times New Roman" w:hAnsi="Times New Roman" w:cs="Times New Roman"/>
          <w:sz w:val="24"/>
          <w:szCs w:val="24"/>
        </w:rPr>
        <w:t xml:space="preserve">it </w:t>
      </w:r>
      <w:r w:rsidR="008F420C">
        <w:rPr>
          <w:rFonts w:ascii="Times New Roman" w:hAnsi="Times New Roman" w:cs="Times New Roman"/>
          <w:sz w:val="24"/>
          <w:szCs w:val="24"/>
        </w:rPr>
        <w:t>provides me with an experience of providing counselling that I have little experience in.</w:t>
      </w:r>
    </w:p>
    <w:p w14:paraId="10F30FAE" w14:textId="48506D42" w:rsidR="00DD2699" w:rsidRPr="00435890" w:rsidRDefault="008F420C" w:rsidP="00435890">
      <w:pPr>
        <w:spacing w:line="480" w:lineRule="auto"/>
        <w:rPr>
          <w:rFonts w:ascii="Times New Roman" w:hAnsi="Times New Roman" w:cs="Times New Roman"/>
          <w:sz w:val="24"/>
          <w:szCs w:val="24"/>
        </w:rPr>
      </w:pPr>
      <w:r>
        <w:rPr>
          <w:rFonts w:ascii="Times New Roman" w:hAnsi="Times New Roman" w:cs="Times New Roman"/>
          <w:sz w:val="24"/>
          <w:szCs w:val="24"/>
        </w:rPr>
        <w:tab/>
      </w:r>
      <w:r w:rsidR="007166A7" w:rsidRPr="00435890">
        <w:rPr>
          <w:rFonts w:ascii="Times New Roman" w:hAnsi="Times New Roman" w:cs="Times New Roman"/>
          <w:sz w:val="24"/>
          <w:szCs w:val="24"/>
        </w:rPr>
        <w:t xml:space="preserve">One area that I am not able to fully reflect on for this assignment is that of the summarising and ending the session. This is because the recording equipment stopped recording after 15 minutes. I can therefore only </w:t>
      </w:r>
      <w:r w:rsidR="00EC3514" w:rsidRPr="00435890">
        <w:rPr>
          <w:rFonts w:ascii="Times New Roman" w:hAnsi="Times New Roman" w:cs="Times New Roman"/>
          <w:sz w:val="24"/>
          <w:szCs w:val="24"/>
        </w:rPr>
        <w:t>rely on my own memories of the ending and the brief feedback I received after the session from the client. I believe that overall, I provided a moderately dec</w:t>
      </w:r>
      <w:r w:rsidR="00C15068">
        <w:rPr>
          <w:rFonts w:ascii="Times New Roman" w:hAnsi="Times New Roman" w:cs="Times New Roman"/>
          <w:sz w:val="24"/>
          <w:szCs w:val="24"/>
        </w:rPr>
        <w:t>e</w:t>
      </w:r>
      <w:r w:rsidR="00EC3514" w:rsidRPr="00435890">
        <w:rPr>
          <w:rFonts w:ascii="Times New Roman" w:hAnsi="Times New Roman" w:cs="Times New Roman"/>
          <w:sz w:val="24"/>
          <w:szCs w:val="24"/>
        </w:rPr>
        <w:t xml:space="preserve">nt summarisation of the main themes that the client brought up during the session. I did/do feel that it was a bit clumsy and lacked finesse in its delivery. </w:t>
      </w:r>
    </w:p>
    <w:p w14:paraId="37773A06" w14:textId="774E2A1E" w:rsidR="0050086B" w:rsidRPr="00435890" w:rsidRDefault="00EC3514" w:rsidP="00435890">
      <w:pPr>
        <w:spacing w:line="480" w:lineRule="auto"/>
        <w:ind w:firstLine="720"/>
        <w:rPr>
          <w:rFonts w:ascii="Times New Roman" w:hAnsi="Times New Roman" w:cs="Times New Roman"/>
          <w:sz w:val="24"/>
          <w:szCs w:val="24"/>
        </w:rPr>
      </w:pPr>
      <w:r w:rsidRPr="00435890">
        <w:rPr>
          <w:rFonts w:ascii="Times New Roman" w:hAnsi="Times New Roman" w:cs="Times New Roman"/>
          <w:sz w:val="24"/>
          <w:szCs w:val="24"/>
        </w:rPr>
        <w:t>However, the feedback I received was of more positive than I expected, with the client indicating that they felt that I had summarised the main points of what they had brough</w:t>
      </w:r>
      <w:r w:rsidR="00C15068">
        <w:rPr>
          <w:rFonts w:ascii="Times New Roman" w:hAnsi="Times New Roman" w:cs="Times New Roman"/>
          <w:sz w:val="24"/>
          <w:szCs w:val="24"/>
        </w:rPr>
        <w:t>t</w:t>
      </w:r>
      <w:r w:rsidRPr="00435890">
        <w:rPr>
          <w:rFonts w:ascii="Times New Roman" w:hAnsi="Times New Roman" w:cs="Times New Roman"/>
          <w:sz w:val="24"/>
          <w:szCs w:val="24"/>
        </w:rPr>
        <w:t xml:space="preserve"> to the session</w:t>
      </w:r>
      <w:r w:rsidR="00065D8F" w:rsidRPr="00435890">
        <w:rPr>
          <w:rFonts w:ascii="Times New Roman" w:hAnsi="Times New Roman" w:cs="Times New Roman"/>
          <w:sz w:val="24"/>
          <w:szCs w:val="24"/>
        </w:rPr>
        <w:t xml:space="preserve">. </w:t>
      </w:r>
      <w:r w:rsidRPr="00435890">
        <w:rPr>
          <w:rFonts w:ascii="Times New Roman" w:hAnsi="Times New Roman" w:cs="Times New Roman"/>
          <w:sz w:val="24"/>
          <w:szCs w:val="24"/>
        </w:rPr>
        <w:t xml:space="preserve">They also indicated that they felt </w:t>
      </w:r>
      <w:r w:rsidR="00065D8F" w:rsidRPr="00435890">
        <w:rPr>
          <w:rFonts w:ascii="Times New Roman" w:hAnsi="Times New Roman" w:cs="Times New Roman"/>
          <w:sz w:val="24"/>
          <w:szCs w:val="24"/>
        </w:rPr>
        <w:t xml:space="preserve">I was attentive, and they felt understood. Although this could represent that there was at lest a moment of relational depth within the session, I myself did not feel or notice such a moment and as relational depth is often described as </w:t>
      </w:r>
      <w:proofErr w:type="gramStart"/>
      <w:r w:rsidR="00065D8F" w:rsidRPr="00435890">
        <w:rPr>
          <w:rFonts w:ascii="Times New Roman" w:hAnsi="Times New Roman" w:cs="Times New Roman"/>
          <w:sz w:val="24"/>
          <w:szCs w:val="24"/>
        </w:rPr>
        <w:t>a</w:t>
      </w:r>
      <w:proofErr w:type="gramEnd"/>
      <w:r w:rsidR="00065D8F" w:rsidRPr="00435890">
        <w:rPr>
          <w:rFonts w:ascii="Times New Roman" w:hAnsi="Times New Roman" w:cs="Times New Roman"/>
          <w:sz w:val="24"/>
          <w:szCs w:val="24"/>
        </w:rPr>
        <w:t xml:space="preserve"> instance of deeper connection between the counsellor and client felt by both sides </w:t>
      </w:r>
      <w:r w:rsidR="00065D8F" w:rsidRPr="00BE62C5">
        <w:rPr>
          <w:rFonts w:ascii="Times New Roman" w:hAnsi="Times New Roman" w:cs="Times New Roman"/>
          <w:sz w:val="24"/>
          <w:szCs w:val="24"/>
        </w:rPr>
        <w:t>(</w:t>
      </w:r>
      <w:r w:rsidR="00BE62C5" w:rsidRPr="00BE62C5">
        <w:rPr>
          <w:rFonts w:ascii="Times New Roman" w:hAnsi="Times New Roman" w:cs="Times New Roman"/>
          <w:sz w:val="24"/>
          <w:szCs w:val="24"/>
        </w:rPr>
        <w:t>Wiggins</w:t>
      </w:r>
      <w:r w:rsidR="00BE62C5" w:rsidRPr="00BE62C5">
        <w:rPr>
          <w:rFonts w:ascii="Times New Roman" w:hAnsi="Times New Roman" w:cs="Times New Roman"/>
          <w:sz w:val="24"/>
          <w:szCs w:val="24"/>
        </w:rPr>
        <w:t xml:space="preserve"> </w:t>
      </w:r>
      <w:r w:rsidR="00BE62C5">
        <w:rPr>
          <w:rFonts w:ascii="Times New Roman" w:hAnsi="Times New Roman" w:cs="Times New Roman"/>
          <w:sz w:val="24"/>
          <w:szCs w:val="24"/>
        </w:rPr>
        <w:t xml:space="preserve">et al., </w:t>
      </w:r>
      <w:r w:rsidR="00BE62C5" w:rsidRPr="00BE62C5">
        <w:rPr>
          <w:rFonts w:ascii="Times New Roman" w:hAnsi="Times New Roman" w:cs="Times New Roman"/>
          <w:sz w:val="24"/>
          <w:szCs w:val="24"/>
        </w:rPr>
        <w:t>2012</w:t>
      </w:r>
      <w:r w:rsidR="00065D8F" w:rsidRPr="00BE62C5">
        <w:rPr>
          <w:rFonts w:ascii="Times New Roman" w:hAnsi="Times New Roman" w:cs="Times New Roman"/>
          <w:sz w:val="24"/>
          <w:szCs w:val="24"/>
        </w:rPr>
        <w:t>),</w:t>
      </w:r>
      <w:r w:rsidR="00065D8F" w:rsidRPr="00435890">
        <w:rPr>
          <w:rFonts w:ascii="Times New Roman" w:hAnsi="Times New Roman" w:cs="Times New Roman"/>
          <w:sz w:val="24"/>
          <w:szCs w:val="24"/>
        </w:rPr>
        <w:t xml:space="preserve"> I cannot say for definite if this occurred.</w:t>
      </w:r>
      <w:r w:rsidR="0050086B" w:rsidRPr="00435890">
        <w:rPr>
          <w:rFonts w:ascii="Times New Roman" w:hAnsi="Times New Roman" w:cs="Times New Roman"/>
          <w:sz w:val="24"/>
          <w:szCs w:val="24"/>
        </w:rPr>
        <w:t xml:space="preserve"> </w:t>
      </w:r>
    </w:p>
    <w:p w14:paraId="787C4B8F" w14:textId="002F7CCA" w:rsidR="007166A7" w:rsidRPr="00E411E9" w:rsidRDefault="001C5CD8" w:rsidP="00E411E9">
      <w:pPr>
        <w:spacing w:line="480" w:lineRule="auto"/>
        <w:ind w:firstLine="720"/>
        <w:rPr>
          <w:rFonts w:ascii="Times New Roman" w:hAnsi="Times New Roman" w:cs="Times New Roman"/>
          <w:sz w:val="24"/>
          <w:szCs w:val="24"/>
        </w:rPr>
      </w:pPr>
      <w:r w:rsidRPr="00435890">
        <w:rPr>
          <w:rFonts w:ascii="Times New Roman" w:hAnsi="Times New Roman" w:cs="Times New Roman"/>
          <w:sz w:val="24"/>
          <w:szCs w:val="24"/>
        </w:rPr>
        <w:t xml:space="preserve">This </w:t>
      </w:r>
      <w:r w:rsidR="00695001" w:rsidRPr="00435890">
        <w:rPr>
          <w:rFonts w:ascii="Times New Roman" w:hAnsi="Times New Roman" w:cs="Times New Roman"/>
          <w:sz w:val="24"/>
          <w:szCs w:val="24"/>
        </w:rPr>
        <w:t>again</w:t>
      </w:r>
      <w:r w:rsidRPr="00435890">
        <w:rPr>
          <w:rFonts w:ascii="Times New Roman" w:hAnsi="Times New Roman" w:cs="Times New Roman"/>
          <w:sz w:val="24"/>
          <w:szCs w:val="24"/>
        </w:rPr>
        <w:t xml:space="preserve"> may be due to my own lack of confidence in my skill set and/or the difficulty I was having in bracketing my own worries and anxieties making it hard to be </w:t>
      </w:r>
      <w:r w:rsidRPr="00435890">
        <w:rPr>
          <w:rFonts w:ascii="Times New Roman" w:hAnsi="Times New Roman" w:cs="Times New Roman"/>
          <w:sz w:val="24"/>
          <w:szCs w:val="24"/>
        </w:rPr>
        <w:lastRenderedPageBreak/>
        <w:t xml:space="preserve">aware of any potential moment of relational depth that may </w:t>
      </w:r>
      <w:r w:rsidR="00E411E9" w:rsidRPr="00435890">
        <w:rPr>
          <w:rFonts w:ascii="Times New Roman" w:hAnsi="Times New Roman" w:cs="Times New Roman"/>
          <w:sz w:val="24"/>
          <w:szCs w:val="24"/>
        </w:rPr>
        <w:t>have</w:t>
      </w:r>
      <w:r w:rsidRPr="00435890">
        <w:rPr>
          <w:rFonts w:ascii="Times New Roman" w:hAnsi="Times New Roman" w:cs="Times New Roman"/>
          <w:sz w:val="24"/>
          <w:szCs w:val="24"/>
        </w:rPr>
        <w:t xml:space="preserve"> occurred during the session.</w:t>
      </w:r>
      <w:r w:rsidR="00E411E9">
        <w:rPr>
          <w:rFonts w:ascii="Times New Roman" w:hAnsi="Times New Roman" w:cs="Times New Roman"/>
          <w:sz w:val="24"/>
          <w:szCs w:val="24"/>
        </w:rPr>
        <w:t xml:space="preserve"> While one other possible</w:t>
      </w:r>
      <w:r w:rsidR="00DD2699" w:rsidRPr="00435890">
        <w:rPr>
          <w:rFonts w:ascii="Times New Roman" w:hAnsi="Times New Roman" w:cs="Times New Roman"/>
          <w:sz w:val="24"/>
          <w:szCs w:val="24"/>
        </w:rPr>
        <w:t xml:space="preserve"> reason for this discrepan</w:t>
      </w:r>
      <w:r w:rsidR="00DD2699" w:rsidRPr="00E411E9">
        <w:rPr>
          <w:rFonts w:ascii="Times New Roman" w:hAnsi="Times New Roman" w:cs="Times New Roman"/>
          <w:sz w:val="24"/>
          <w:szCs w:val="24"/>
        </w:rPr>
        <w:t>cy between my recollection and their feedback, could be my own over</w:t>
      </w:r>
      <w:r w:rsidR="00EC3006">
        <w:rPr>
          <w:rFonts w:ascii="Times New Roman" w:hAnsi="Times New Roman" w:cs="Times New Roman"/>
          <w:sz w:val="24"/>
          <w:szCs w:val="24"/>
        </w:rPr>
        <w:t>-</w:t>
      </w:r>
      <w:r w:rsidR="00DD2699" w:rsidRPr="00E411E9">
        <w:rPr>
          <w:rFonts w:ascii="Times New Roman" w:hAnsi="Times New Roman" w:cs="Times New Roman"/>
          <w:sz w:val="24"/>
          <w:szCs w:val="24"/>
        </w:rPr>
        <w:t>eagerness to find fault in myself</w:t>
      </w:r>
      <w:r w:rsidR="00EC3006">
        <w:rPr>
          <w:rFonts w:ascii="Times New Roman" w:hAnsi="Times New Roman" w:cs="Times New Roman"/>
          <w:sz w:val="24"/>
          <w:szCs w:val="24"/>
        </w:rPr>
        <w:t>.</w:t>
      </w:r>
      <w:r w:rsidR="0050086B" w:rsidRPr="00E411E9">
        <w:rPr>
          <w:rFonts w:ascii="Times New Roman" w:hAnsi="Times New Roman" w:cs="Times New Roman"/>
          <w:sz w:val="24"/>
          <w:szCs w:val="24"/>
        </w:rPr>
        <w:t xml:space="preserve"> This is something that I am going to need to continue to address moving forward.</w:t>
      </w:r>
    </w:p>
    <w:p w14:paraId="1448262C" w14:textId="44F99302" w:rsidR="005B587B" w:rsidRPr="005B587B" w:rsidRDefault="00C12B5E" w:rsidP="005B587B">
      <w:pPr>
        <w:spacing w:line="480" w:lineRule="auto"/>
        <w:ind w:firstLine="720"/>
        <w:rPr>
          <w:rFonts w:ascii="Times New Roman" w:hAnsi="Times New Roman" w:cs="Times New Roman"/>
          <w:sz w:val="24"/>
          <w:szCs w:val="24"/>
        </w:rPr>
      </w:pPr>
      <w:r w:rsidRPr="00E411E9">
        <w:rPr>
          <w:rFonts w:ascii="Times New Roman" w:hAnsi="Times New Roman" w:cs="Times New Roman"/>
          <w:sz w:val="24"/>
          <w:szCs w:val="24"/>
        </w:rPr>
        <w:t>Overall, the session itself went better than I expected it to go beforehand. Although there were some technical difficulties that prevented the end of the recording (which also slightly through my train of thought of track, towards the end. The overall experience was quite rewarding.</w:t>
      </w:r>
      <w:r w:rsidR="0050086B" w:rsidRPr="00E411E9">
        <w:rPr>
          <w:rFonts w:ascii="Times New Roman" w:hAnsi="Times New Roman" w:cs="Times New Roman"/>
          <w:sz w:val="24"/>
          <w:szCs w:val="24"/>
        </w:rPr>
        <w:t xml:space="preserve"> </w:t>
      </w:r>
      <w:r w:rsidR="001830BE" w:rsidRPr="00E411E9">
        <w:rPr>
          <w:rFonts w:ascii="Times New Roman" w:hAnsi="Times New Roman" w:cs="Times New Roman"/>
          <w:sz w:val="24"/>
          <w:szCs w:val="24"/>
        </w:rPr>
        <w:t>Although there</w:t>
      </w:r>
      <w:r w:rsidRPr="00E411E9">
        <w:rPr>
          <w:rFonts w:ascii="Times New Roman" w:hAnsi="Times New Roman" w:cs="Times New Roman"/>
          <w:sz w:val="24"/>
          <w:szCs w:val="24"/>
        </w:rPr>
        <w:t xml:space="preserve"> are some areas that I feel I could have done better in and some things that I would have preferred </w:t>
      </w:r>
      <w:r w:rsidR="00C16448" w:rsidRPr="00E411E9">
        <w:rPr>
          <w:rFonts w:ascii="Times New Roman" w:hAnsi="Times New Roman" w:cs="Times New Roman"/>
          <w:sz w:val="24"/>
          <w:szCs w:val="24"/>
        </w:rPr>
        <w:t>to have</w:t>
      </w:r>
      <w:r w:rsidRPr="00E411E9">
        <w:rPr>
          <w:rFonts w:ascii="Times New Roman" w:hAnsi="Times New Roman" w:cs="Times New Roman"/>
          <w:sz w:val="24"/>
          <w:szCs w:val="24"/>
        </w:rPr>
        <w:t xml:space="preserve"> been able to have done differently.</w:t>
      </w:r>
      <w:r w:rsidR="0050086B" w:rsidRPr="00E411E9">
        <w:rPr>
          <w:rFonts w:ascii="Times New Roman" w:hAnsi="Times New Roman" w:cs="Times New Roman"/>
          <w:sz w:val="24"/>
          <w:szCs w:val="24"/>
        </w:rPr>
        <w:t xml:space="preserve"> </w:t>
      </w:r>
      <w:r w:rsidR="00696A1B" w:rsidRPr="00E411E9">
        <w:rPr>
          <w:rFonts w:ascii="Times New Roman" w:hAnsi="Times New Roman" w:cs="Times New Roman"/>
          <w:sz w:val="24"/>
          <w:szCs w:val="24"/>
        </w:rPr>
        <w:t xml:space="preserve"> I am not entirely sure that my own skills w</w:t>
      </w:r>
      <w:r w:rsidR="00375838" w:rsidRPr="00E411E9">
        <w:rPr>
          <w:rFonts w:ascii="Times New Roman" w:hAnsi="Times New Roman" w:cs="Times New Roman"/>
          <w:sz w:val="24"/>
          <w:szCs w:val="24"/>
        </w:rPr>
        <w:t xml:space="preserve">ere shown to </w:t>
      </w:r>
      <w:r w:rsidR="001C5CD8" w:rsidRPr="00E411E9">
        <w:rPr>
          <w:rFonts w:ascii="Times New Roman" w:hAnsi="Times New Roman" w:cs="Times New Roman"/>
          <w:sz w:val="24"/>
          <w:szCs w:val="24"/>
        </w:rPr>
        <w:t>their</w:t>
      </w:r>
      <w:r w:rsidR="00375838" w:rsidRPr="00E411E9">
        <w:rPr>
          <w:rFonts w:ascii="Times New Roman" w:hAnsi="Times New Roman" w:cs="Times New Roman"/>
          <w:sz w:val="24"/>
          <w:szCs w:val="24"/>
        </w:rPr>
        <w:t xml:space="preserve"> best ability during the session or recording. While looking back at the recording it is hard to tell how well I did as I have habit of finding fault in my own work. It is also a shame that the recording failed to capture the last portion of the session. </w:t>
      </w:r>
      <w:r w:rsidR="00DD2699" w:rsidRPr="00E411E9">
        <w:rPr>
          <w:rFonts w:ascii="Times New Roman" w:hAnsi="Times New Roman" w:cs="Times New Roman"/>
          <w:sz w:val="24"/>
          <w:szCs w:val="24"/>
        </w:rPr>
        <w:t>The most pressing of the things I may wish to work on is that of my own confidence and to a degree self-regard/self-worth</w:t>
      </w:r>
      <w:r w:rsidR="001C5CD8" w:rsidRPr="00E411E9">
        <w:rPr>
          <w:rFonts w:ascii="Times New Roman" w:hAnsi="Times New Roman" w:cs="Times New Roman"/>
          <w:sz w:val="24"/>
          <w:szCs w:val="24"/>
        </w:rPr>
        <w:t xml:space="preserve">. This is probably one of the areas that I have struggled to develop over the last few years and is holding me back in some respects. Self-regard/self-care is also important skill for a </w:t>
      </w:r>
      <w:r w:rsidR="00695001" w:rsidRPr="00E411E9">
        <w:rPr>
          <w:rFonts w:ascii="Times New Roman" w:hAnsi="Times New Roman" w:cs="Times New Roman"/>
          <w:sz w:val="24"/>
          <w:szCs w:val="24"/>
        </w:rPr>
        <w:t xml:space="preserve">counsellor to </w:t>
      </w:r>
      <w:r w:rsidR="00D612F6" w:rsidRPr="00E411E9">
        <w:rPr>
          <w:rFonts w:ascii="Times New Roman" w:hAnsi="Times New Roman" w:cs="Times New Roman"/>
          <w:sz w:val="24"/>
          <w:szCs w:val="24"/>
        </w:rPr>
        <w:t>possess</w:t>
      </w:r>
      <w:r w:rsidR="00D612F6">
        <w:rPr>
          <w:rFonts w:ascii="Times New Roman" w:hAnsi="Times New Roman" w:cs="Times New Roman"/>
          <w:sz w:val="24"/>
          <w:szCs w:val="24"/>
        </w:rPr>
        <w:t xml:space="preserve">. </w:t>
      </w:r>
      <w:r w:rsidR="005B587B" w:rsidRPr="005B587B">
        <w:rPr>
          <w:rFonts w:ascii="Times New Roman" w:hAnsi="Times New Roman" w:cs="Times New Roman"/>
          <w:sz w:val="24"/>
          <w:szCs w:val="24"/>
        </w:rPr>
        <w:t xml:space="preserve">With self-regard/worth leading to better self-care that can reduce the risk of burnout </w:t>
      </w:r>
      <w:r w:rsidR="005B587B">
        <w:rPr>
          <w:rFonts w:ascii="Times New Roman" w:hAnsi="Times New Roman" w:cs="Times New Roman"/>
          <w:sz w:val="24"/>
          <w:szCs w:val="24"/>
        </w:rPr>
        <w:t>and emotional fatigue and secondary trauma (</w:t>
      </w:r>
      <w:r w:rsidR="00BE62C5" w:rsidRPr="00BE62C5">
        <w:rPr>
          <w:rFonts w:ascii="Times New Roman" w:hAnsi="Times New Roman" w:cs="Times New Roman"/>
          <w:sz w:val="24"/>
          <w:szCs w:val="24"/>
        </w:rPr>
        <w:t>Figley</w:t>
      </w:r>
      <w:r w:rsidR="00BE62C5" w:rsidRPr="00BE62C5">
        <w:rPr>
          <w:rFonts w:ascii="Times New Roman" w:hAnsi="Times New Roman" w:cs="Times New Roman"/>
          <w:sz w:val="24"/>
          <w:szCs w:val="24"/>
        </w:rPr>
        <w:t xml:space="preserve">, 1995, </w:t>
      </w:r>
      <w:proofErr w:type="spellStart"/>
      <w:r w:rsidR="00BE62C5" w:rsidRPr="00BE62C5">
        <w:rPr>
          <w:rFonts w:ascii="Times New Roman" w:hAnsi="Times New Roman" w:cs="Times New Roman"/>
          <w:sz w:val="24"/>
          <w:szCs w:val="24"/>
        </w:rPr>
        <w:t>Viskovich</w:t>
      </w:r>
      <w:proofErr w:type="spellEnd"/>
      <w:r w:rsidR="00BE62C5" w:rsidRPr="00BE62C5">
        <w:rPr>
          <w:rFonts w:ascii="Times New Roman" w:hAnsi="Times New Roman" w:cs="Times New Roman"/>
          <w:sz w:val="24"/>
          <w:szCs w:val="24"/>
        </w:rPr>
        <w:t>,</w:t>
      </w:r>
      <w:r w:rsidR="00BE62C5" w:rsidRPr="00BE62C5">
        <w:rPr>
          <w:rFonts w:ascii="Times New Roman" w:hAnsi="Times New Roman" w:cs="Times New Roman"/>
          <w:sz w:val="24"/>
          <w:szCs w:val="24"/>
        </w:rPr>
        <w:t xml:space="preserve"> </w:t>
      </w:r>
      <w:r w:rsidR="00BE62C5" w:rsidRPr="00BE62C5">
        <w:rPr>
          <w:rFonts w:ascii="Times New Roman" w:hAnsi="Times New Roman" w:cs="Times New Roman"/>
          <w:sz w:val="24"/>
          <w:szCs w:val="24"/>
        </w:rPr>
        <w:t>&amp; De George-Walker,</w:t>
      </w:r>
      <w:r w:rsidR="00BE62C5" w:rsidRPr="00BE62C5">
        <w:rPr>
          <w:rFonts w:ascii="Times New Roman" w:hAnsi="Times New Roman" w:cs="Times New Roman"/>
          <w:sz w:val="24"/>
          <w:szCs w:val="24"/>
        </w:rPr>
        <w:t xml:space="preserve"> 2019</w:t>
      </w:r>
      <w:r w:rsidR="005B587B" w:rsidRPr="00BE62C5">
        <w:rPr>
          <w:rFonts w:ascii="Times New Roman" w:hAnsi="Times New Roman" w:cs="Times New Roman"/>
          <w:sz w:val="24"/>
          <w:szCs w:val="24"/>
        </w:rPr>
        <w:t>)</w:t>
      </w:r>
    </w:p>
    <w:p w14:paraId="682A0890" w14:textId="2E0FF6A4" w:rsidR="00255CDE" w:rsidRPr="00435890" w:rsidRDefault="00255CDE" w:rsidP="00435890">
      <w:pPr>
        <w:spacing w:line="480" w:lineRule="auto"/>
        <w:ind w:firstLine="720"/>
        <w:rPr>
          <w:rFonts w:ascii="Times New Roman" w:hAnsi="Times New Roman" w:cs="Times New Roman"/>
          <w:sz w:val="24"/>
          <w:szCs w:val="24"/>
        </w:rPr>
      </w:pPr>
      <w:r w:rsidRPr="00E411E9">
        <w:rPr>
          <w:rFonts w:ascii="Times New Roman" w:hAnsi="Times New Roman" w:cs="Times New Roman"/>
          <w:sz w:val="24"/>
          <w:szCs w:val="24"/>
        </w:rPr>
        <w:t>I also feel that my lack of confidence, especially within this session due to the client being a lecturer, is causing me to not use certain reflexions and interventions, due to a fear that they are wrong/or would upset the client. This I believe stems from a combination of lack of experience and self-doubt in my own abilities. With that said one other positive that I can take from this session is that it was a completely different experience, with it being the first time I have had a rather talkative client.</w:t>
      </w:r>
      <w:r w:rsidRPr="00435890">
        <w:rPr>
          <w:rFonts w:ascii="Times New Roman" w:hAnsi="Times New Roman" w:cs="Times New Roman"/>
          <w:sz w:val="24"/>
          <w:szCs w:val="24"/>
        </w:rPr>
        <w:t xml:space="preserve">  </w:t>
      </w:r>
    </w:p>
    <w:p w14:paraId="3574A7F2" w14:textId="52433007" w:rsidR="00695001" w:rsidRPr="00435890" w:rsidRDefault="00695001" w:rsidP="00E411E9">
      <w:pPr>
        <w:spacing w:line="480" w:lineRule="auto"/>
        <w:rPr>
          <w:rFonts w:ascii="Times New Roman" w:hAnsi="Times New Roman" w:cs="Times New Roman"/>
          <w:sz w:val="24"/>
          <w:szCs w:val="24"/>
        </w:rPr>
      </w:pPr>
      <w:r w:rsidRPr="00E411E9">
        <w:rPr>
          <w:rFonts w:ascii="Times New Roman" w:hAnsi="Times New Roman" w:cs="Times New Roman"/>
          <w:sz w:val="24"/>
          <w:szCs w:val="24"/>
        </w:rPr>
        <w:lastRenderedPageBreak/>
        <w:tab/>
      </w:r>
      <w:r w:rsidR="00C16448" w:rsidRPr="00E411E9">
        <w:rPr>
          <w:rFonts w:ascii="Times New Roman" w:hAnsi="Times New Roman" w:cs="Times New Roman"/>
          <w:sz w:val="24"/>
          <w:szCs w:val="24"/>
        </w:rPr>
        <w:t>Looking more to the future and how I may wish to proceed with my development of my skills and the understanding of the theoretical underpinning, has become rathe</w:t>
      </w:r>
      <w:r w:rsidR="00EC3006">
        <w:rPr>
          <w:rFonts w:ascii="Times New Roman" w:hAnsi="Times New Roman" w:cs="Times New Roman"/>
          <w:sz w:val="24"/>
          <w:szCs w:val="24"/>
        </w:rPr>
        <w:t>r</w:t>
      </w:r>
      <w:r w:rsidR="00C16448" w:rsidRPr="00E411E9">
        <w:rPr>
          <w:rFonts w:ascii="Times New Roman" w:hAnsi="Times New Roman" w:cs="Times New Roman"/>
          <w:sz w:val="24"/>
          <w:szCs w:val="24"/>
        </w:rPr>
        <w:t xml:space="preserve"> pressing in general, due to the encroaching end of this degree, not just where this assessment is concerned. </w:t>
      </w:r>
      <w:r w:rsidR="00582F13" w:rsidRPr="00E411E9">
        <w:rPr>
          <w:rFonts w:ascii="Times New Roman" w:hAnsi="Times New Roman" w:cs="Times New Roman"/>
          <w:sz w:val="24"/>
          <w:szCs w:val="24"/>
        </w:rPr>
        <w:t>Therefore,</w:t>
      </w:r>
      <w:r w:rsidR="00C16448" w:rsidRPr="00E411E9">
        <w:rPr>
          <w:rFonts w:ascii="Times New Roman" w:hAnsi="Times New Roman" w:cs="Times New Roman"/>
          <w:sz w:val="24"/>
          <w:szCs w:val="24"/>
        </w:rPr>
        <w:t xml:space="preserve"> the actions that I need to take in order to continue</w:t>
      </w:r>
      <w:r w:rsidR="00764224" w:rsidRPr="00E411E9">
        <w:rPr>
          <w:rFonts w:ascii="Times New Roman" w:hAnsi="Times New Roman" w:cs="Times New Roman"/>
          <w:sz w:val="24"/>
          <w:szCs w:val="24"/>
        </w:rPr>
        <w:t xml:space="preserve"> </w:t>
      </w:r>
      <w:r w:rsidRPr="00E411E9">
        <w:rPr>
          <w:rFonts w:ascii="Times New Roman" w:hAnsi="Times New Roman" w:cs="Times New Roman"/>
          <w:sz w:val="24"/>
          <w:szCs w:val="24"/>
        </w:rPr>
        <w:t>the</w:t>
      </w:r>
      <w:r w:rsidR="00696A1B" w:rsidRPr="00435890">
        <w:rPr>
          <w:rFonts w:ascii="Times New Roman" w:hAnsi="Times New Roman" w:cs="Times New Roman"/>
          <w:sz w:val="24"/>
          <w:szCs w:val="24"/>
        </w:rPr>
        <w:t xml:space="preserve"> development of skills</w:t>
      </w:r>
      <w:r w:rsidRPr="00435890">
        <w:rPr>
          <w:rFonts w:ascii="Times New Roman" w:hAnsi="Times New Roman" w:cs="Times New Roman"/>
          <w:sz w:val="24"/>
          <w:szCs w:val="24"/>
        </w:rPr>
        <w:t xml:space="preserve"> are</w:t>
      </w:r>
      <w:r w:rsidR="00696A1B" w:rsidRPr="00435890">
        <w:rPr>
          <w:rFonts w:ascii="Times New Roman" w:hAnsi="Times New Roman" w:cs="Times New Roman"/>
          <w:sz w:val="24"/>
          <w:szCs w:val="24"/>
        </w:rPr>
        <w:t xml:space="preserve"> also </w:t>
      </w:r>
      <w:r w:rsidRPr="00435890">
        <w:rPr>
          <w:rFonts w:ascii="Times New Roman" w:hAnsi="Times New Roman" w:cs="Times New Roman"/>
          <w:sz w:val="24"/>
          <w:szCs w:val="24"/>
        </w:rPr>
        <w:t xml:space="preserve">likely to </w:t>
      </w:r>
      <w:r w:rsidR="00696A1B" w:rsidRPr="00435890">
        <w:rPr>
          <w:rFonts w:ascii="Times New Roman" w:hAnsi="Times New Roman" w:cs="Times New Roman"/>
          <w:sz w:val="24"/>
          <w:szCs w:val="24"/>
        </w:rPr>
        <w:t>influence</w:t>
      </w:r>
      <w:r w:rsidRPr="00435890">
        <w:rPr>
          <w:rFonts w:ascii="Times New Roman" w:hAnsi="Times New Roman" w:cs="Times New Roman"/>
          <w:sz w:val="24"/>
          <w:szCs w:val="24"/>
        </w:rPr>
        <w:t xml:space="preserve"> the course of other areas of my life. </w:t>
      </w:r>
      <w:r w:rsidR="001B37E0">
        <w:rPr>
          <w:rFonts w:ascii="Times New Roman" w:hAnsi="Times New Roman" w:cs="Times New Roman"/>
          <w:sz w:val="24"/>
          <w:szCs w:val="24"/>
        </w:rPr>
        <w:t>Furthermore,</w:t>
      </w:r>
      <w:r w:rsidR="00696A1B" w:rsidRPr="00435890">
        <w:rPr>
          <w:rFonts w:ascii="Times New Roman" w:hAnsi="Times New Roman" w:cs="Times New Roman"/>
          <w:sz w:val="24"/>
          <w:szCs w:val="24"/>
        </w:rPr>
        <w:t xml:space="preserve"> </w:t>
      </w:r>
      <w:r w:rsidR="00EC3006">
        <w:rPr>
          <w:rFonts w:ascii="Times New Roman" w:hAnsi="Times New Roman" w:cs="Times New Roman"/>
          <w:sz w:val="24"/>
          <w:szCs w:val="24"/>
        </w:rPr>
        <w:t>o</w:t>
      </w:r>
      <w:r w:rsidRPr="00435890">
        <w:rPr>
          <w:rFonts w:ascii="Times New Roman" w:hAnsi="Times New Roman" w:cs="Times New Roman"/>
          <w:sz w:val="24"/>
          <w:szCs w:val="24"/>
        </w:rPr>
        <w:t xml:space="preserve">ne of the most pressing points of action that this reflection has highlighted is that I need to work on my own self-regard/worth and not over concentrate on the negative of what could have been better and allow myself to also acknowledge the things that have gone well. This will be </w:t>
      </w:r>
      <w:r w:rsidR="00EC3006">
        <w:rPr>
          <w:rFonts w:ascii="Times New Roman" w:hAnsi="Times New Roman" w:cs="Times New Roman"/>
          <w:sz w:val="24"/>
          <w:szCs w:val="24"/>
        </w:rPr>
        <w:t xml:space="preserve">an </w:t>
      </w:r>
      <w:r w:rsidRPr="00435890">
        <w:rPr>
          <w:rFonts w:ascii="Times New Roman" w:hAnsi="Times New Roman" w:cs="Times New Roman"/>
          <w:sz w:val="24"/>
          <w:szCs w:val="24"/>
        </w:rPr>
        <w:t>important area to develop</w:t>
      </w:r>
      <w:r w:rsidR="00EC3006">
        <w:rPr>
          <w:rFonts w:ascii="Times New Roman" w:hAnsi="Times New Roman" w:cs="Times New Roman"/>
          <w:sz w:val="24"/>
          <w:szCs w:val="24"/>
        </w:rPr>
        <w:t>,</w:t>
      </w:r>
      <w:r w:rsidRPr="00435890">
        <w:rPr>
          <w:rFonts w:ascii="Times New Roman" w:hAnsi="Times New Roman" w:cs="Times New Roman"/>
          <w:sz w:val="24"/>
          <w:szCs w:val="24"/>
        </w:rPr>
        <w:t xml:space="preserve"> not only to improve my skills and ability in the field of counselling but also benefit my overall mental health. </w:t>
      </w:r>
      <w:r w:rsidR="0050086B" w:rsidRPr="00435890">
        <w:rPr>
          <w:rFonts w:ascii="Times New Roman" w:hAnsi="Times New Roman" w:cs="Times New Roman"/>
          <w:sz w:val="24"/>
          <w:szCs w:val="24"/>
        </w:rPr>
        <w:t>In regard to the development of my skills and ability I believe that I require more training</w:t>
      </w:r>
      <w:r w:rsidR="00EC3006">
        <w:rPr>
          <w:rFonts w:ascii="Times New Roman" w:hAnsi="Times New Roman" w:cs="Times New Roman"/>
          <w:sz w:val="24"/>
          <w:szCs w:val="24"/>
        </w:rPr>
        <w:t>,</w:t>
      </w:r>
      <w:r w:rsidR="0050086B" w:rsidRPr="00435890">
        <w:rPr>
          <w:rFonts w:ascii="Times New Roman" w:hAnsi="Times New Roman" w:cs="Times New Roman"/>
          <w:sz w:val="24"/>
          <w:szCs w:val="24"/>
        </w:rPr>
        <w:t xml:space="preserve"> that also includes practical experience and constructive feedback, in order to hopefully both increase my confidence and give me a more balanced view of my own abilities. However, at this moment in time, I do not have exact details of any further training/experience </w:t>
      </w:r>
      <w:r w:rsidR="001830BE" w:rsidRPr="00435890">
        <w:rPr>
          <w:rFonts w:ascii="Times New Roman" w:hAnsi="Times New Roman" w:cs="Times New Roman"/>
          <w:sz w:val="24"/>
          <w:szCs w:val="24"/>
        </w:rPr>
        <w:t xml:space="preserve">that I may try to proceed down.  </w:t>
      </w:r>
      <w:r w:rsidR="0050086B" w:rsidRPr="00435890">
        <w:rPr>
          <w:rFonts w:ascii="Times New Roman" w:hAnsi="Times New Roman" w:cs="Times New Roman"/>
          <w:sz w:val="24"/>
          <w:szCs w:val="24"/>
        </w:rPr>
        <w:t xml:space="preserve"> </w:t>
      </w:r>
    </w:p>
    <w:p w14:paraId="3D399209" w14:textId="4518567F" w:rsidR="00C12B5E" w:rsidRDefault="00C12B5E" w:rsidP="001B0DDD">
      <w:pPr>
        <w:spacing w:line="480" w:lineRule="auto"/>
        <w:ind w:firstLine="720"/>
        <w:jc w:val="center"/>
        <w:rPr>
          <w:rFonts w:ascii="Times New Roman" w:hAnsi="Times New Roman" w:cs="Times New Roman"/>
          <w:sz w:val="24"/>
          <w:szCs w:val="24"/>
        </w:rPr>
      </w:pPr>
    </w:p>
    <w:p w14:paraId="69553B97" w14:textId="77777777" w:rsidR="00B6693D" w:rsidRDefault="00B6693D" w:rsidP="001B0DDD">
      <w:pPr>
        <w:spacing w:line="480" w:lineRule="auto"/>
        <w:ind w:firstLine="720"/>
        <w:jc w:val="center"/>
        <w:rPr>
          <w:rFonts w:ascii="Times New Roman" w:hAnsi="Times New Roman" w:cs="Times New Roman"/>
          <w:sz w:val="24"/>
          <w:szCs w:val="24"/>
        </w:rPr>
      </w:pPr>
    </w:p>
    <w:p w14:paraId="66863F70" w14:textId="77777777" w:rsidR="00B6693D" w:rsidRDefault="00B6693D" w:rsidP="001B0DDD">
      <w:pPr>
        <w:spacing w:line="480" w:lineRule="auto"/>
        <w:ind w:firstLine="720"/>
        <w:jc w:val="center"/>
        <w:rPr>
          <w:rFonts w:ascii="Times New Roman" w:hAnsi="Times New Roman" w:cs="Times New Roman"/>
          <w:sz w:val="24"/>
          <w:szCs w:val="24"/>
        </w:rPr>
      </w:pPr>
    </w:p>
    <w:p w14:paraId="7B425687" w14:textId="77777777" w:rsidR="00B6693D" w:rsidRDefault="00B6693D" w:rsidP="001B0DDD">
      <w:pPr>
        <w:spacing w:line="480" w:lineRule="auto"/>
        <w:ind w:firstLine="720"/>
        <w:jc w:val="center"/>
        <w:rPr>
          <w:rFonts w:ascii="Times New Roman" w:hAnsi="Times New Roman" w:cs="Times New Roman"/>
          <w:sz w:val="24"/>
          <w:szCs w:val="24"/>
        </w:rPr>
      </w:pPr>
    </w:p>
    <w:p w14:paraId="4C453CAD" w14:textId="77777777" w:rsidR="00B6693D" w:rsidRDefault="00B6693D" w:rsidP="001B0DDD">
      <w:pPr>
        <w:spacing w:line="480" w:lineRule="auto"/>
        <w:ind w:firstLine="720"/>
        <w:jc w:val="center"/>
        <w:rPr>
          <w:rFonts w:ascii="Times New Roman" w:hAnsi="Times New Roman" w:cs="Times New Roman"/>
          <w:sz w:val="24"/>
          <w:szCs w:val="24"/>
        </w:rPr>
      </w:pPr>
    </w:p>
    <w:p w14:paraId="7C3DE7A2" w14:textId="77777777" w:rsidR="00B6693D" w:rsidRDefault="00B6693D" w:rsidP="001B0DDD">
      <w:pPr>
        <w:spacing w:line="480" w:lineRule="auto"/>
        <w:ind w:firstLine="720"/>
        <w:jc w:val="center"/>
        <w:rPr>
          <w:rFonts w:ascii="Times New Roman" w:hAnsi="Times New Roman" w:cs="Times New Roman"/>
          <w:sz w:val="24"/>
          <w:szCs w:val="24"/>
        </w:rPr>
      </w:pPr>
    </w:p>
    <w:p w14:paraId="1929762F" w14:textId="77777777" w:rsidR="00B6693D" w:rsidRDefault="00B6693D" w:rsidP="001B0DDD">
      <w:pPr>
        <w:spacing w:line="480" w:lineRule="auto"/>
        <w:ind w:firstLine="720"/>
        <w:jc w:val="center"/>
        <w:rPr>
          <w:rFonts w:ascii="Times New Roman" w:hAnsi="Times New Roman" w:cs="Times New Roman"/>
          <w:sz w:val="24"/>
          <w:szCs w:val="24"/>
        </w:rPr>
      </w:pPr>
    </w:p>
    <w:p w14:paraId="482A9383" w14:textId="77777777" w:rsidR="00B6693D" w:rsidRDefault="00B6693D" w:rsidP="001B0DDD">
      <w:pPr>
        <w:spacing w:line="480" w:lineRule="auto"/>
        <w:ind w:firstLine="720"/>
        <w:jc w:val="center"/>
        <w:rPr>
          <w:rFonts w:ascii="Times New Roman" w:hAnsi="Times New Roman" w:cs="Times New Roman"/>
          <w:sz w:val="24"/>
          <w:szCs w:val="24"/>
        </w:rPr>
      </w:pPr>
    </w:p>
    <w:p w14:paraId="27E2F935" w14:textId="77777777" w:rsidR="00B6693D" w:rsidRDefault="00B6693D" w:rsidP="00B6693D">
      <w:pPr>
        <w:spacing w:line="480" w:lineRule="auto"/>
        <w:rPr>
          <w:rFonts w:ascii="Times New Roman" w:hAnsi="Times New Roman" w:cs="Times New Roman"/>
          <w:sz w:val="24"/>
          <w:szCs w:val="24"/>
        </w:rPr>
      </w:pPr>
    </w:p>
    <w:p w14:paraId="07C6DFE4" w14:textId="77777777" w:rsidR="001B0DDD" w:rsidRDefault="001B0DDD" w:rsidP="001B0DDD">
      <w:pPr>
        <w:spacing w:line="480" w:lineRule="auto"/>
        <w:ind w:firstLine="720"/>
        <w:jc w:val="center"/>
        <w:rPr>
          <w:rFonts w:ascii="Times New Roman" w:hAnsi="Times New Roman" w:cs="Times New Roman"/>
          <w:sz w:val="24"/>
          <w:szCs w:val="24"/>
        </w:rPr>
      </w:pPr>
    </w:p>
    <w:p w14:paraId="3F093CF0" w14:textId="3F5A26B3" w:rsidR="001B0DDD" w:rsidRDefault="001B0DDD" w:rsidP="001B0DDD">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Reference list</w:t>
      </w:r>
    </w:p>
    <w:p w14:paraId="1E66E785" w14:textId="77777777" w:rsidR="00B6693D" w:rsidRDefault="00B6693D" w:rsidP="00B6693D">
      <w:pPr>
        <w:spacing w:line="240" w:lineRule="auto"/>
        <w:ind w:left="720" w:hanging="720"/>
        <w:rPr>
          <w:rFonts w:ascii="Times New Roman" w:hAnsi="Times New Roman" w:cs="Times New Roman"/>
          <w:sz w:val="24"/>
          <w:szCs w:val="24"/>
        </w:rPr>
      </w:pPr>
    </w:p>
    <w:p w14:paraId="7E8CD60D" w14:textId="61F5FA9C" w:rsidR="00B6693D" w:rsidRDefault="00B6693D" w:rsidP="00B6693D">
      <w:pPr>
        <w:spacing w:line="240" w:lineRule="auto"/>
        <w:ind w:left="720" w:hanging="720"/>
        <w:rPr>
          <w:rFonts w:ascii="Times New Roman" w:hAnsi="Times New Roman" w:cs="Times New Roman"/>
          <w:sz w:val="24"/>
          <w:szCs w:val="24"/>
        </w:rPr>
      </w:pPr>
      <w:r w:rsidRPr="00B6693D">
        <w:rPr>
          <w:rFonts w:ascii="Times New Roman" w:hAnsi="Times New Roman" w:cs="Times New Roman"/>
          <w:sz w:val="24"/>
          <w:szCs w:val="24"/>
        </w:rPr>
        <w:t xml:space="preserve">British Association for Counselling and Psychotherapy. (2018). </w:t>
      </w:r>
      <w:r w:rsidRPr="004C7C25">
        <w:rPr>
          <w:rFonts w:ascii="Times New Roman" w:hAnsi="Times New Roman" w:cs="Times New Roman"/>
          <w:i/>
          <w:iCs/>
          <w:sz w:val="24"/>
          <w:szCs w:val="24"/>
        </w:rPr>
        <w:t>Ethical framework for the counselling professions</w:t>
      </w:r>
      <w:r w:rsidRPr="00B6693D">
        <w:rPr>
          <w:rFonts w:ascii="Times New Roman" w:hAnsi="Times New Roman" w:cs="Times New Roman"/>
          <w:sz w:val="24"/>
          <w:szCs w:val="24"/>
        </w:rPr>
        <w:t xml:space="preserve">. </w:t>
      </w:r>
      <w:hyperlink r:id="rId4" w:history="1">
        <w:r w:rsidRPr="00F219E2">
          <w:rPr>
            <w:rStyle w:val="Hyperlink"/>
            <w:rFonts w:ascii="Times New Roman" w:hAnsi="Times New Roman" w:cs="Times New Roman"/>
            <w:sz w:val="24"/>
            <w:szCs w:val="24"/>
          </w:rPr>
          <w:t>https://www.bacp.co.uk/media/3103/bacp-ethical-framework-for-the-counselling-professions-2018.pdf</w:t>
        </w:r>
      </w:hyperlink>
      <w:r>
        <w:rPr>
          <w:rFonts w:ascii="Times New Roman" w:hAnsi="Times New Roman" w:cs="Times New Roman"/>
          <w:sz w:val="24"/>
          <w:szCs w:val="24"/>
        </w:rPr>
        <w:t xml:space="preserve"> </w:t>
      </w:r>
    </w:p>
    <w:p w14:paraId="2860B232" w14:textId="6BC2D71C" w:rsidR="00BE62C5" w:rsidRDefault="004C7C25" w:rsidP="00B6693D">
      <w:pPr>
        <w:spacing w:line="240" w:lineRule="auto"/>
        <w:ind w:left="720" w:hanging="720"/>
        <w:rPr>
          <w:rFonts w:ascii="Times New Roman" w:hAnsi="Times New Roman" w:cs="Times New Roman"/>
          <w:sz w:val="24"/>
          <w:szCs w:val="24"/>
        </w:rPr>
      </w:pPr>
      <w:r w:rsidRPr="004C7C25">
        <w:rPr>
          <w:rFonts w:ascii="Times New Roman" w:hAnsi="Times New Roman" w:cs="Times New Roman"/>
          <w:sz w:val="24"/>
          <w:szCs w:val="24"/>
        </w:rPr>
        <w:t xml:space="preserve">Cooper, M. (2007). Humanizing psychotherapy. </w:t>
      </w:r>
      <w:r w:rsidRPr="004C7C25">
        <w:rPr>
          <w:rFonts w:ascii="Times New Roman" w:hAnsi="Times New Roman" w:cs="Times New Roman"/>
          <w:i/>
          <w:iCs/>
          <w:sz w:val="24"/>
          <w:szCs w:val="24"/>
        </w:rPr>
        <w:t>Journal of Contemporary Psychotherapy, 37</w:t>
      </w:r>
      <w:r w:rsidRPr="004C7C25">
        <w:rPr>
          <w:rFonts w:ascii="Times New Roman" w:hAnsi="Times New Roman" w:cs="Times New Roman"/>
          <w:sz w:val="24"/>
          <w:szCs w:val="24"/>
        </w:rPr>
        <w:t>, 11-16.</w:t>
      </w:r>
      <w:r w:rsidRPr="004C7C25">
        <w:rPr>
          <w:rFonts w:ascii="Times New Roman" w:hAnsi="Times New Roman" w:cs="Times New Roman"/>
          <w:sz w:val="24"/>
          <w:szCs w:val="24"/>
        </w:rPr>
        <w:t xml:space="preserve"> </w:t>
      </w:r>
      <w:hyperlink r:id="rId5" w:history="1">
        <w:r w:rsidR="00BE62C5" w:rsidRPr="00F219E2">
          <w:rPr>
            <w:rStyle w:val="Hyperlink"/>
            <w:rFonts w:ascii="Times New Roman" w:hAnsi="Times New Roman" w:cs="Times New Roman"/>
            <w:sz w:val="24"/>
            <w:szCs w:val="24"/>
          </w:rPr>
          <w:t>https://doi.org/10.1007/s10879-006-9029-6</w:t>
        </w:r>
      </w:hyperlink>
      <w:r w:rsidR="00BE62C5">
        <w:rPr>
          <w:rFonts w:ascii="Times New Roman" w:hAnsi="Times New Roman" w:cs="Times New Roman"/>
          <w:sz w:val="24"/>
          <w:szCs w:val="24"/>
        </w:rPr>
        <w:t xml:space="preserve"> </w:t>
      </w:r>
    </w:p>
    <w:p w14:paraId="2D7AE8B4" w14:textId="4BB66FE5" w:rsidR="00BE62C5" w:rsidRDefault="00BE62C5" w:rsidP="00B6693D">
      <w:pPr>
        <w:spacing w:line="240" w:lineRule="auto"/>
        <w:ind w:left="720" w:hanging="720"/>
        <w:rPr>
          <w:rFonts w:ascii="Times New Roman" w:hAnsi="Times New Roman" w:cs="Times New Roman"/>
          <w:sz w:val="24"/>
          <w:szCs w:val="24"/>
        </w:rPr>
      </w:pPr>
      <w:r w:rsidRPr="00BE62C5">
        <w:rPr>
          <w:rFonts w:ascii="Times New Roman" w:hAnsi="Times New Roman" w:cs="Times New Roman"/>
          <w:sz w:val="24"/>
          <w:szCs w:val="24"/>
        </w:rPr>
        <w:t xml:space="preserve">Egan, G. (2013). </w:t>
      </w:r>
      <w:r w:rsidRPr="004C7C25">
        <w:rPr>
          <w:rFonts w:ascii="Times New Roman" w:hAnsi="Times New Roman" w:cs="Times New Roman"/>
          <w:i/>
          <w:iCs/>
          <w:sz w:val="24"/>
          <w:szCs w:val="24"/>
        </w:rPr>
        <w:t>The skilled helper: A problem-management and opportunity-development approach to helping</w:t>
      </w:r>
      <w:r w:rsidRPr="00BE62C5">
        <w:rPr>
          <w:rFonts w:ascii="Times New Roman" w:hAnsi="Times New Roman" w:cs="Times New Roman"/>
          <w:sz w:val="24"/>
          <w:szCs w:val="24"/>
        </w:rPr>
        <w:t>. Cengage Learning.</w:t>
      </w:r>
      <w:r>
        <w:rPr>
          <w:rFonts w:ascii="Times New Roman" w:hAnsi="Times New Roman" w:cs="Times New Roman"/>
          <w:sz w:val="24"/>
          <w:szCs w:val="24"/>
        </w:rPr>
        <w:t xml:space="preserve"> </w:t>
      </w:r>
    </w:p>
    <w:p w14:paraId="1F1CB5BC" w14:textId="18052D46" w:rsidR="005B587B" w:rsidRDefault="005B587B" w:rsidP="00B6693D">
      <w:pPr>
        <w:spacing w:line="240" w:lineRule="auto"/>
        <w:ind w:left="720" w:hanging="720"/>
        <w:rPr>
          <w:rFonts w:ascii="Times New Roman" w:hAnsi="Times New Roman" w:cs="Times New Roman"/>
          <w:sz w:val="24"/>
          <w:szCs w:val="24"/>
        </w:rPr>
      </w:pPr>
      <w:r w:rsidRPr="005B587B">
        <w:rPr>
          <w:rFonts w:ascii="Times New Roman" w:hAnsi="Times New Roman" w:cs="Times New Roman"/>
          <w:sz w:val="24"/>
          <w:szCs w:val="24"/>
        </w:rPr>
        <w:t xml:space="preserve">Figley, C. R. (1995). Compassion fatigue: Toward a new understanding of the costs of caring. In B. H. </w:t>
      </w:r>
      <w:proofErr w:type="spellStart"/>
      <w:r w:rsidRPr="005B587B">
        <w:rPr>
          <w:rFonts w:ascii="Times New Roman" w:hAnsi="Times New Roman" w:cs="Times New Roman"/>
          <w:sz w:val="24"/>
          <w:szCs w:val="24"/>
        </w:rPr>
        <w:t>Stamm</w:t>
      </w:r>
      <w:proofErr w:type="spellEnd"/>
      <w:r w:rsidRPr="005B587B">
        <w:rPr>
          <w:rFonts w:ascii="Times New Roman" w:hAnsi="Times New Roman" w:cs="Times New Roman"/>
          <w:sz w:val="24"/>
          <w:szCs w:val="24"/>
        </w:rPr>
        <w:t xml:space="preserve"> (Ed.), </w:t>
      </w:r>
      <w:r w:rsidRPr="004C7C25">
        <w:rPr>
          <w:rFonts w:ascii="Times New Roman" w:hAnsi="Times New Roman" w:cs="Times New Roman"/>
          <w:i/>
          <w:iCs/>
          <w:sz w:val="24"/>
          <w:szCs w:val="24"/>
        </w:rPr>
        <w:t>Secondary traumatic stress: Self-care issues for clinicians, researchers, and educators</w:t>
      </w:r>
      <w:r w:rsidRPr="005B587B">
        <w:rPr>
          <w:rFonts w:ascii="Times New Roman" w:hAnsi="Times New Roman" w:cs="Times New Roman"/>
          <w:sz w:val="24"/>
          <w:szCs w:val="24"/>
        </w:rPr>
        <w:t xml:space="preserve"> (pp. 3–28). The Sidran Press.</w:t>
      </w:r>
      <w:r>
        <w:rPr>
          <w:rFonts w:ascii="Times New Roman" w:hAnsi="Times New Roman" w:cs="Times New Roman"/>
          <w:sz w:val="24"/>
          <w:szCs w:val="24"/>
        </w:rPr>
        <w:t xml:space="preserve"> </w:t>
      </w:r>
    </w:p>
    <w:p w14:paraId="00F1C4E5" w14:textId="5BA398E2" w:rsidR="00BE62C5" w:rsidRDefault="00BE62C5" w:rsidP="00B6693D">
      <w:pPr>
        <w:spacing w:line="240" w:lineRule="auto"/>
        <w:ind w:left="720" w:hanging="720"/>
        <w:rPr>
          <w:rFonts w:ascii="Times New Roman" w:hAnsi="Times New Roman" w:cs="Times New Roman"/>
          <w:sz w:val="24"/>
          <w:szCs w:val="24"/>
        </w:rPr>
      </w:pPr>
      <w:r w:rsidRPr="00BE62C5">
        <w:rPr>
          <w:rFonts w:ascii="Times New Roman" w:hAnsi="Times New Roman" w:cs="Times New Roman"/>
          <w:sz w:val="24"/>
          <w:szCs w:val="24"/>
        </w:rPr>
        <w:t xml:space="preserve">Geller, S. (2021). Cultivating online therapeutic presence: strengthening therapeutic relationships in teletherapy sessions. </w:t>
      </w:r>
      <w:r w:rsidRPr="004C7C25">
        <w:rPr>
          <w:rFonts w:ascii="Times New Roman" w:hAnsi="Times New Roman" w:cs="Times New Roman"/>
          <w:i/>
          <w:iCs/>
          <w:sz w:val="24"/>
          <w:szCs w:val="24"/>
        </w:rPr>
        <w:t>Counselling Psychology Quarterly, 34</w:t>
      </w:r>
      <w:r w:rsidRPr="00BE62C5">
        <w:rPr>
          <w:rFonts w:ascii="Times New Roman" w:hAnsi="Times New Roman" w:cs="Times New Roman"/>
          <w:sz w:val="24"/>
          <w:szCs w:val="24"/>
        </w:rPr>
        <w:t>(3-4), 687-703. https://doi.org/10.1080/09515070.2020.1787348</w:t>
      </w:r>
    </w:p>
    <w:p w14:paraId="2F46C75C" w14:textId="6CCC8EBD" w:rsidR="00B6693D" w:rsidRDefault="00B6693D" w:rsidP="00B6693D">
      <w:pPr>
        <w:spacing w:line="240" w:lineRule="auto"/>
        <w:ind w:left="720" w:hanging="720"/>
        <w:rPr>
          <w:rFonts w:ascii="Times New Roman" w:hAnsi="Times New Roman" w:cs="Times New Roman"/>
          <w:sz w:val="24"/>
          <w:szCs w:val="24"/>
        </w:rPr>
      </w:pPr>
      <w:r w:rsidRPr="00B6693D">
        <w:rPr>
          <w:rFonts w:ascii="Times New Roman" w:hAnsi="Times New Roman" w:cs="Times New Roman"/>
          <w:sz w:val="24"/>
          <w:szCs w:val="24"/>
        </w:rPr>
        <w:t xml:space="preserve">Gibbs, G. (1988). </w:t>
      </w:r>
      <w:r w:rsidRPr="00B6693D">
        <w:rPr>
          <w:rFonts w:ascii="Times New Roman" w:hAnsi="Times New Roman" w:cs="Times New Roman"/>
          <w:i/>
          <w:iCs/>
          <w:sz w:val="24"/>
          <w:szCs w:val="24"/>
        </w:rPr>
        <w:t>L</w:t>
      </w:r>
      <w:r w:rsidRPr="004C7C25">
        <w:rPr>
          <w:rFonts w:ascii="Times New Roman" w:hAnsi="Times New Roman" w:cs="Times New Roman"/>
          <w:i/>
          <w:iCs/>
          <w:sz w:val="24"/>
          <w:szCs w:val="24"/>
        </w:rPr>
        <w:t>earning by doing: A guide to teaching and learning methods</w:t>
      </w:r>
      <w:r w:rsidRPr="00B6693D">
        <w:rPr>
          <w:rFonts w:ascii="Times New Roman" w:hAnsi="Times New Roman" w:cs="Times New Roman"/>
          <w:sz w:val="24"/>
          <w:szCs w:val="24"/>
        </w:rPr>
        <w:t>. Further Education Unit.</w:t>
      </w:r>
    </w:p>
    <w:p w14:paraId="0A3440C4" w14:textId="6312B5B1" w:rsidR="005B587B" w:rsidRDefault="005B587B" w:rsidP="00B6693D">
      <w:pPr>
        <w:spacing w:line="240" w:lineRule="auto"/>
        <w:ind w:left="720" w:hanging="720"/>
        <w:rPr>
          <w:rFonts w:ascii="Times New Roman" w:hAnsi="Times New Roman" w:cs="Times New Roman"/>
          <w:sz w:val="24"/>
          <w:szCs w:val="24"/>
        </w:rPr>
      </w:pPr>
      <w:r w:rsidRPr="005B587B">
        <w:rPr>
          <w:rFonts w:ascii="Times New Roman" w:hAnsi="Times New Roman" w:cs="Times New Roman"/>
          <w:sz w:val="24"/>
          <w:szCs w:val="24"/>
        </w:rPr>
        <w:t xml:space="preserve">Rathenau, S., Sousa, D., </w:t>
      </w:r>
      <w:proofErr w:type="spellStart"/>
      <w:r w:rsidRPr="005B587B">
        <w:rPr>
          <w:rFonts w:ascii="Times New Roman" w:hAnsi="Times New Roman" w:cs="Times New Roman"/>
          <w:sz w:val="24"/>
          <w:szCs w:val="24"/>
        </w:rPr>
        <w:t>Vaz</w:t>
      </w:r>
      <w:proofErr w:type="spellEnd"/>
      <w:r w:rsidRPr="005B587B">
        <w:rPr>
          <w:rFonts w:ascii="Times New Roman" w:hAnsi="Times New Roman" w:cs="Times New Roman"/>
          <w:sz w:val="24"/>
          <w:szCs w:val="24"/>
        </w:rPr>
        <w:t xml:space="preserve">, A., &amp; Geller, S. (2022). The effect of attitudes toward online therapy and the difficulties perceived in online therapeutic presence. </w:t>
      </w:r>
      <w:r w:rsidRPr="004C7C25">
        <w:rPr>
          <w:rFonts w:ascii="Times New Roman" w:hAnsi="Times New Roman" w:cs="Times New Roman"/>
          <w:i/>
          <w:iCs/>
          <w:sz w:val="24"/>
          <w:szCs w:val="24"/>
        </w:rPr>
        <w:t>Journal of Psychotherapy Integration, 32</w:t>
      </w:r>
      <w:r w:rsidRPr="005B587B">
        <w:rPr>
          <w:rFonts w:ascii="Times New Roman" w:hAnsi="Times New Roman" w:cs="Times New Roman"/>
          <w:sz w:val="24"/>
          <w:szCs w:val="24"/>
        </w:rPr>
        <w:t xml:space="preserve">(1), 19. </w:t>
      </w:r>
      <w:hyperlink r:id="rId6" w:history="1">
        <w:r w:rsidRPr="00F219E2">
          <w:rPr>
            <w:rStyle w:val="Hyperlink"/>
            <w:rFonts w:ascii="Times New Roman" w:hAnsi="Times New Roman" w:cs="Times New Roman"/>
            <w:sz w:val="24"/>
            <w:szCs w:val="24"/>
          </w:rPr>
          <w:t>https://doi.org/10.1037/int0000266</w:t>
        </w:r>
      </w:hyperlink>
      <w:r>
        <w:rPr>
          <w:rFonts w:ascii="Times New Roman" w:hAnsi="Times New Roman" w:cs="Times New Roman"/>
          <w:sz w:val="24"/>
          <w:szCs w:val="24"/>
        </w:rPr>
        <w:t xml:space="preserve"> </w:t>
      </w:r>
    </w:p>
    <w:p w14:paraId="0FFB15BC" w14:textId="0E9597AA" w:rsidR="00BE62C5" w:rsidRDefault="00BE62C5" w:rsidP="00B6693D">
      <w:pPr>
        <w:spacing w:line="240" w:lineRule="auto"/>
        <w:ind w:left="720" w:hanging="720"/>
        <w:rPr>
          <w:rFonts w:ascii="Times New Roman" w:hAnsi="Times New Roman" w:cs="Times New Roman"/>
          <w:sz w:val="24"/>
          <w:szCs w:val="24"/>
        </w:rPr>
      </w:pPr>
      <w:proofErr w:type="spellStart"/>
      <w:r w:rsidRPr="00BE62C5">
        <w:rPr>
          <w:rFonts w:ascii="Times New Roman" w:hAnsi="Times New Roman" w:cs="Times New Roman"/>
          <w:sz w:val="24"/>
          <w:szCs w:val="24"/>
        </w:rPr>
        <w:t>Viskovich</w:t>
      </w:r>
      <w:proofErr w:type="spellEnd"/>
      <w:r w:rsidRPr="00BE62C5">
        <w:rPr>
          <w:rFonts w:ascii="Times New Roman" w:hAnsi="Times New Roman" w:cs="Times New Roman"/>
          <w:sz w:val="24"/>
          <w:szCs w:val="24"/>
        </w:rPr>
        <w:t xml:space="preserve">, S., &amp; De George-Walker, L. (2019). An investigation of self-care related constructs in undergraduate psychology students: Self-compassion, mindfulness, self-awareness, and integrated self-knowledge. </w:t>
      </w:r>
      <w:r w:rsidRPr="004C7C25">
        <w:rPr>
          <w:rFonts w:ascii="Times New Roman" w:hAnsi="Times New Roman" w:cs="Times New Roman"/>
          <w:i/>
          <w:iCs/>
          <w:sz w:val="24"/>
          <w:szCs w:val="24"/>
        </w:rPr>
        <w:t xml:space="preserve">International Journal of Educational Research, 95, </w:t>
      </w:r>
      <w:r w:rsidRPr="00BE62C5">
        <w:rPr>
          <w:rFonts w:ascii="Times New Roman" w:hAnsi="Times New Roman" w:cs="Times New Roman"/>
          <w:sz w:val="24"/>
          <w:szCs w:val="24"/>
        </w:rPr>
        <w:t xml:space="preserve">109-117. </w:t>
      </w:r>
      <w:hyperlink r:id="rId7" w:history="1">
        <w:r w:rsidRPr="00F219E2">
          <w:rPr>
            <w:rStyle w:val="Hyperlink"/>
            <w:rFonts w:ascii="Times New Roman" w:hAnsi="Times New Roman" w:cs="Times New Roman"/>
            <w:sz w:val="24"/>
            <w:szCs w:val="24"/>
          </w:rPr>
          <w:t>https://doi.org/10.1016/j.ijer.2019.02.005</w:t>
        </w:r>
      </w:hyperlink>
    </w:p>
    <w:p w14:paraId="6EC7719B" w14:textId="3FE91670" w:rsidR="00BE62C5" w:rsidRDefault="00BE62C5" w:rsidP="00B6693D">
      <w:pPr>
        <w:spacing w:line="240" w:lineRule="auto"/>
        <w:ind w:left="720" w:hanging="720"/>
        <w:rPr>
          <w:rFonts w:ascii="Times New Roman" w:hAnsi="Times New Roman" w:cs="Times New Roman"/>
          <w:sz w:val="24"/>
          <w:szCs w:val="24"/>
        </w:rPr>
      </w:pPr>
      <w:r w:rsidRPr="00BE62C5">
        <w:rPr>
          <w:rFonts w:ascii="Times New Roman" w:hAnsi="Times New Roman" w:cs="Times New Roman"/>
          <w:sz w:val="24"/>
          <w:szCs w:val="24"/>
        </w:rPr>
        <w:t xml:space="preserve">Wiggins, S., Elliott, R., &amp; Cooper, M. (2012). The prevalence and characteristics of relational depth events in psychotherapy. </w:t>
      </w:r>
      <w:r w:rsidRPr="004C7C25">
        <w:rPr>
          <w:rFonts w:ascii="Times New Roman" w:hAnsi="Times New Roman" w:cs="Times New Roman"/>
          <w:i/>
          <w:iCs/>
          <w:sz w:val="24"/>
          <w:szCs w:val="24"/>
        </w:rPr>
        <w:t>Psychotherapy Research, 22</w:t>
      </w:r>
      <w:r w:rsidRPr="00BE62C5">
        <w:rPr>
          <w:rFonts w:ascii="Times New Roman" w:hAnsi="Times New Roman" w:cs="Times New Roman"/>
          <w:sz w:val="24"/>
          <w:szCs w:val="24"/>
        </w:rPr>
        <w:t xml:space="preserve">(2), 139-158. </w:t>
      </w:r>
      <w:hyperlink r:id="rId8" w:history="1">
        <w:r w:rsidRPr="00F219E2">
          <w:rPr>
            <w:rStyle w:val="Hyperlink"/>
            <w:rFonts w:ascii="Times New Roman" w:hAnsi="Times New Roman" w:cs="Times New Roman"/>
            <w:sz w:val="24"/>
            <w:szCs w:val="24"/>
          </w:rPr>
          <w:t>https://doi.org/10.1080/10503307.2011.629635</w:t>
        </w:r>
      </w:hyperlink>
      <w:r>
        <w:rPr>
          <w:rFonts w:ascii="Times New Roman" w:hAnsi="Times New Roman" w:cs="Times New Roman"/>
          <w:sz w:val="24"/>
          <w:szCs w:val="24"/>
        </w:rPr>
        <w:t xml:space="preserve"> </w:t>
      </w:r>
    </w:p>
    <w:p w14:paraId="01CA4A44" w14:textId="77777777" w:rsidR="001B0DDD" w:rsidRPr="00435890" w:rsidRDefault="001B0DDD" w:rsidP="001B0DDD">
      <w:pPr>
        <w:spacing w:line="480" w:lineRule="auto"/>
        <w:ind w:firstLine="720"/>
        <w:jc w:val="center"/>
        <w:rPr>
          <w:rFonts w:ascii="Times New Roman" w:hAnsi="Times New Roman" w:cs="Times New Roman"/>
          <w:sz w:val="24"/>
          <w:szCs w:val="24"/>
        </w:rPr>
      </w:pPr>
    </w:p>
    <w:sectPr w:rsidR="001B0DDD" w:rsidRPr="004358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B17"/>
    <w:rsid w:val="00047B17"/>
    <w:rsid w:val="00065D8F"/>
    <w:rsid w:val="00070C08"/>
    <w:rsid w:val="000C31A6"/>
    <w:rsid w:val="00132EBF"/>
    <w:rsid w:val="001830BE"/>
    <w:rsid w:val="001B0DDD"/>
    <w:rsid w:val="001B37E0"/>
    <w:rsid w:val="001C5CD8"/>
    <w:rsid w:val="002114DA"/>
    <w:rsid w:val="00245AF2"/>
    <w:rsid w:val="00255CDE"/>
    <w:rsid w:val="002B3028"/>
    <w:rsid w:val="003658AE"/>
    <w:rsid w:val="00375838"/>
    <w:rsid w:val="003D6AE5"/>
    <w:rsid w:val="00435890"/>
    <w:rsid w:val="004C7C25"/>
    <w:rsid w:val="0050086B"/>
    <w:rsid w:val="00517BA9"/>
    <w:rsid w:val="00582F13"/>
    <w:rsid w:val="005B587B"/>
    <w:rsid w:val="00695001"/>
    <w:rsid w:val="00696A1B"/>
    <w:rsid w:val="006E10CA"/>
    <w:rsid w:val="007047BF"/>
    <w:rsid w:val="007166A7"/>
    <w:rsid w:val="00764224"/>
    <w:rsid w:val="007F73C9"/>
    <w:rsid w:val="00803016"/>
    <w:rsid w:val="008D189B"/>
    <w:rsid w:val="008F420C"/>
    <w:rsid w:val="00AB54BD"/>
    <w:rsid w:val="00AE0B65"/>
    <w:rsid w:val="00B6693D"/>
    <w:rsid w:val="00B8194C"/>
    <w:rsid w:val="00BE62C5"/>
    <w:rsid w:val="00BE7885"/>
    <w:rsid w:val="00C12B5E"/>
    <w:rsid w:val="00C15068"/>
    <w:rsid w:val="00C16448"/>
    <w:rsid w:val="00D612F6"/>
    <w:rsid w:val="00DD2699"/>
    <w:rsid w:val="00E411E9"/>
    <w:rsid w:val="00E545F7"/>
    <w:rsid w:val="00EC3006"/>
    <w:rsid w:val="00EC3514"/>
    <w:rsid w:val="00FF7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32829"/>
  <w15:chartTrackingRefBased/>
  <w15:docId w15:val="{74B5E1D6-CF9E-4E8C-B197-C80ECA531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693D"/>
    <w:rPr>
      <w:color w:val="0563C1" w:themeColor="hyperlink"/>
      <w:u w:val="single"/>
    </w:rPr>
  </w:style>
  <w:style w:type="character" w:styleId="UnresolvedMention">
    <w:name w:val="Unresolved Mention"/>
    <w:basedOn w:val="DefaultParagraphFont"/>
    <w:uiPriority w:val="99"/>
    <w:semiHidden/>
    <w:unhideWhenUsed/>
    <w:rsid w:val="00B66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0503307.2011.629635" TargetMode="External"/><Relationship Id="rId3" Type="http://schemas.openxmlformats.org/officeDocument/2006/relationships/webSettings" Target="webSettings.xml"/><Relationship Id="rId7" Type="http://schemas.openxmlformats.org/officeDocument/2006/relationships/hyperlink" Target="https://doi.org/10.1016/j.ijer.2019.02.00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37/int0000266" TargetMode="External"/><Relationship Id="rId5" Type="http://schemas.openxmlformats.org/officeDocument/2006/relationships/hyperlink" Target="https://doi.org/10.1007/s10879-006-9029-6" TargetMode="External"/><Relationship Id="rId10" Type="http://schemas.openxmlformats.org/officeDocument/2006/relationships/theme" Target="theme/theme1.xml"/><Relationship Id="rId4" Type="http://schemas.openxmlformats.org/officeDocument/2006/relationships/hyperlink" Target="https://www.bacp.co.uk/media/3103/bacp-ethical-framework-for-the-counselling-professions-2018.pdf"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2092</Words>
  <Characters>11926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antony grimes</dc:creator>
  <cp:keywords/>
  <dc:description/>
  <cp:lastModifiedBy>antony grimes</cp:lastModifiedBy>
  <cp:revision>2</cp:revision>
  <dcterms:created xsi:type="dcterms:W3CDTF">2023-05-02T19:39:00Z</dcterms:created>
  <dcterms:modified xsi:type="dcterms:W3CDTF">2023-05-02T19:39:00Z</dcterms:modified>
</cp:coreProperties>
</file>