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31B0DCFC"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1A6602">
              <w:rPr>
                <w:rFonts w:ascii="Times New Roman" w:hAnsi="Times New Roman" w:cs="Times New Roman"/>
                <w:b/>
                <w:sz w:val="48"/>
              </w:rPr>
              <w:t>Stephanie Davies</w:t>
            </w:r>
          </w:p>
          <w:p w14:paraId="2CEE7446" w14:textId="77777777" w:rsidR="00943FDB" w:rsidRDefault="00943FDB" w:rsidP="00415891">
            <w:pPr>
              <w:ind w:right="-957"/>
              <w:rPr>
                <w:rFonts w:ascii="Times New Roman" w:hAnsi="Times New Roman" w:cs="Times New Roman"/>
                <w:b/>
                <w:sz w:val="48"/>
              </w:rPr>
            </w:pPr>
          </w:p>
          <w:p w14:paraId="52EF6683" w14:textId="192F0F90"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1A6602">
              <w:rPr>
                <w:rFonts w:ascii="Times New Roman" w:hAnsi="Times New Roman" w:cs="Times New Roman"/>
                <w:b/>
                <w:sz w:val="48"/>
              </w:rPr>
              <w:t xml:space="preserve"> s.grace90</w:t>
            </w:r>
            <w:r w:rsidR="00B1208A">
              <w:rPr>
                <w:rFonts w:ascii="Times New Roman" w:hAnsi="Times New Roman" w:cs="Times New Roman"/>
                <w:b/>
                <w:sz w:val="48"/>
              </w:rPr>
              <w:t>@hotmail.co.uk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243BDD04" w:rsidR="00943FDB" w:rsidRPr="005D3F07" w:rsidRDefault="00B1208A" w:rsidP="00415891">
            <w:pPr>
              <w:ind w:right="-957"/>
              <w:rPr>
                <w:rFonts w:ascii="Times New Roman" w:hAnsi="Times New Roman" w:cs="Times New Roman"/>
                <w:b/>
                <w:sz w:val="48"/>
              </w:rPr>
            </w:pPr>
            <w:r>
              <w:rPr>
                <w:rFonts w:ascii="Times New Roman" w:hAnsi="Times New Roman" w:cs="Times New Roman"/>
                <w:b/>
                <w:sz w:val="48"/>
              </w:rPr>
              <w:t>2520109</w:t>
            </w: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56760D2C" w14:textId="77777777" w:rsidR="00EC60A6" w:rsidRDefault="00EC60A6" w:rsidP="00943FDB">
      <w:pPr>
        <w:ind w:right="-957"/>
        <w:rPr>
          <w:rFonts w:ascii="Times New Roman" w:hAnsi="Times New Roman" w:cs="Times New Roman"/>
          <w:b/>
          <w:sz w:val="48"/>
        </w:rPr>
      </w:pPr>
    </w:p>
    <w:p w14:paraId="1548246B" w14:textId="77777777" w:rsidR="00EC60A6" w:rsidRDefault="00EC60A6" w:rsidP="00943FDB">
      <w:pPr>
        <w:ind w:right="-957"/>
        <w:rPr>
          <w:rFonts w:ascii="Times New Roman" w:hAnsi="Times New Roman" w:cs="Times New Roman"/>
          <w:b/>
          <w:sz w:val="48"/>
        </w:rPr>
      </w:pPr>
    </w:p>
    <w:p w14:paraId="0BD321B5" w14:textId="77777777" w:rsidR="00EC60A6" w:rsidRDefault="00EC60A6" w:rsidP="00943FDB">
      <w:pPr>
        <w:ind w:right="-957"/>
        <w:rPr>
          <w:rFonts w:ascii="Times New Roman" w:hAnsi="Times New Roman" w:cs="Times New Roman"/>
          <w:b/>
          <w:sz w:val="48"/>
        </w:rPr>
      </w:pPr>
    </w:p>
    <w:p w14:paraId="29435622" w14:textId="77777777" w:rsidR="00EC60A6" w:rsidRDefault="00EC60A6"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15D94557" w14:textId="77777777" w:rsidR="00B05BE4" w:rsidRPr="00A3522C" w:rsidRDefault="00B05BE4" w:rsidP="00A3522C">
            <w:pPr>
              <w:spacing w:line="360" w:lineRule="auto"/>
              <w:rPr>
                <w:rFonts w:ascii="Arial" w:hAnsi="Arial" w:cs="Arial"/>
              </w:rPr>
            </w:pPr>
            <w:r w:rsidRPr="00A3522C">
              <w:rPr>
                <w:rFonts w:ascii="Arial" w:hAnsi="Arial" w:cs="Arial"/>
                <w:b/>
                <w:bCs/>
              </w:rPr>
              <w:t>Introduction</w:t>
            </w:r>
          </w:p>
          <w:p w14:paraId="4B45CA56" w14:textId="31CFD330" w:rsidR="00B05BE4" w:rsidRPr="00A3522C" w:rsidRDefault="00B05BE4" w:rsidP="00A3522C">
            <w:pPr>
              <w:spacing w:line="360" w:lineRule="auto"/>
              <w:rPr>
                <w:rFonts w:ascii="Arial" w:hAnsi="Arial" w:cs="Arial"/>
              </w:rPr>
            </w:pPr>
            <w:r w:rsidRPr="00A3522C">
              <w:rPr>
                <w:rFonts w:ascii="Arial" w:hAnsi="Arial" w:cs="Arial"/>
              </w:rPr>
              <w:t>My first year as a qualified social worker within children’s services has been a significant period of professional learning, particularly in my work with Children Looked After. Many of the children I support have experienced trauma, instability and complex family circumstances, requiring proportionate, reflective and child-centred practice. In Wales, social work is underpinned by the Social Services and Well-being (Wales) Act 2014, which emphasises safeguarding, well-being, children’s rights and strengths-based working. This reflective review uses Driscoll’s (2007) model of reflection — What? So What? Now What? — to evaluate my first year of practice. It focuses on three Learning Outcomes: professional curiosity, positive risk-taking and confidence in challenging other professionals, all of which align with the S</w:t>
            </w:r>
            <w:r w:rsidR="004F7A27">
              <w:rPr>
                <w:rFonts w:ascii="Arial" w:hAnsi="Arial" w:cs="Arial"/>
              </w:rPr>
              <w:t>CW</w:t>
            </w:r>
            <w:r w:rsidRPr="00A3522C">
              <w:rPr>
                <w:rFonts w:ascii="Arial" w:hAnsi="Arial" w:cs="Arial"/>
              </w:rPr>
              <w:t xml:space="preserve"> </w:t>
            </w:r>
            <w:r w:rsidRPr="00A3522C">
              <w:rPr>
                <w:rFonts w:ascii="Arial" w:hAnsi="Arial" w:cs="Arial"/>
              </w:rPr>
              <w:lastRenderedPageBreak/>
              <w:t>Professional Standards relating to professional judgement, analysis in assessment and effective multi-agency working.</w:t>
            </w:r>
          </w:p>
          <w:p w14:paraId="4F7013C4" w14:textId="77777777" w:rsidR="00B05BE4" w:rsidRPr="00A3522C" w:rsidRDefault="00B05BE4" w:rsidP="00A3522C">
            <w:pPr>
              <w:spacing w:line="360" w:lineRule="auto"/>
              <w:rPr>
                <w:rFonts w:ascii="Arial" w:hAnsi="Arial" w:cs="Arial"/>
              </w:rPr>
            </w:pPr>
            <w:r w:rsidRPr="00A3522C">
              <w:rPr>
                <w:rFonts w:ascii="Arial" w:hAnsi="Arial" w:cs="Arial"/>
                <w:b/>
                <w:bCs/>
              </w:rPr>
              <w:t>What?</w:t>
            </w:r>
          </w:p>
          <w:p w14:paraId="19B32DD5" w14:textId="77777777" w:rsidR="00B05BE4" w:rsidRPr="00A3522C" w:rsidRDefault="00B05BE4" w:rsidP="00A3522C">
            <w:pPr>
              <w:spacing w:line="360" w:lineRule="auto"/>
              <w:rPr>
                <w:rFonts w:ascii="Arial" w:hAnsi="Arial" w:cs="Arial"/>
              </w:rPr>
            </w:pPr>
            <w:r w:rsidRPr="00A3522C">
              <w:rPr>
                <w:rFonts w:ascii="Arial" w:hAnsi="Arial" w:cs="Arial"/>
              </w:rPr>
              <w:t>During my first year of practice, I have undertaken statutory responsibilities including care planning, statutory visits, direct work with children and contributing to CLA reviews. Through reflective supervision and discussion with my line manager, I identified key learning and developmental needs arising from my practice during this period, particularly in relation to confidence and professional judgement.</w:t>
            </w:r>
          </w:p>
          <w:p w14:paraId="09F1FFE0" w14:textId="77777777" w:rsidR="00B05BE4" w:rsidRPr="00A3522C" w:rsidRDefault="00B05BE4" w:rsidP="00A3522C">
            <w:pPr>
              <w:spacing w:line="360" w:lineRule="auto"/>
              <w:rPr>
                <w:rFonts w:ascii="Arial" w:hAnsi="Arial" w:cs="Arial"/>
              </w:rPr>
            </w:pPr>
            <w:r w:rsidRPr="00A3522C">
              <w:rPr>
                <w:rFonts w:ascii="Arial" w:hAnsi="Arial" w:cs="Arial"/>
              </w:rPr>
              <w:t>One area of challenge involved multi-agency working. While working alongside the police in relation to a young person at risk of exploitation, I became uncomfortable with language that framed the young person as responsible for their behaviour rather than recognising their vulnerability and lived experience. Despite this, I did not challenge the language at the time. As a newly qualified social worker, I was concerned about damaging professional relationships and questioned whether it was appropriate for me to raise this issue. As a result, I missed an opportunity to advocate more effectively for the young person.</w:t>
            </w:r>
          </w:p>
          <w:p w14:paraId="23F1F065" w14:textId="77777777" w:rsidR="00B05BE4" w:rsidRPr="00A3522C" w:rsidRDefault="00B05BE4" w:rsidP="00A3522C">
            <w:pPr>
              <w:spacing w:line="360" w:lineRule="auto"/>
              <w:rPr>
                <w:rFonts w:ascii="Arial" w:hAnsi="Arial" w:cs="Arial"/>
              </w:rPr>
            </w:pPr>
            <w:r w:rsidRPr="00A3522C">
              <w:rPr>
                <w:rFonts w:ascii="Arial" w:hAnsi="Arial" w:cs="Arial"/>
              </w:rPr>
              <w:t>A second developmental area related to professional curiosity. While completing an assessment regarding whether a child could have an overnight stay with a parent, the parent disclosed information suggesting possible domestic abuse. Although I recognised this as significant, I did not explore it in sufficient depth. I felt unsure about how far to probe and concerned about appearing intrusive, which limited my understanding of the risks.</w:t>
            </w:r>
          </w:p>
          <w:p w14:paraId="13A01921" w14:textId="77777777" w:rsidR="00B05BE4" w:rsidRPr="00A3522C" w:rsidRDefault="00B05BE4" w:rsidP="00A3522C">
            <w:pPr>
              <w:spacing w:line="360" w:lineRule="auto"/>
              <w:rPr>
                <w:rFonts w:ascii="Arial" w:hAnsi="Arial" w:cs="Arial"/>
              </w:rPr>
            </w:pPr>
            <w:r w:rsidRPr="00A3522C">
              <w:rPr>
                <w:rFonts w:ascii="Arial" w:hAnsi="Arial" w:cs="Arial"/>
              </w:rPr>
              <w:t>This lack of curiosity also influenced my approach to positive risk-taking. In the same assessment, I focused primarily on avoiding potential harm rather than balancing risk with the child’s emotional needs and the benefits of maintaining family relationships. My recommendation was therefore cautious and influenced by anxiety about accountability rather than a balanced assessment.</w:t>
            </w:r>
          </w:p>
          <w:p w14:paraId="7FF0B092" w14:textId="77777777" w:rsidR="00B05BE4" w:rsidRPr="00A3522C" w:rsidRDefault="00B05BE4" w:rsidP="00A3522C">
            <w:pPr>
              <w:spacing w:line="360" w:lineRule="auto"/>
              <w:rPr>
                <w:rFonts w:ascii="Arial" w:hAnsi="Arial" w:cs="Arial"/>
              </w:rPr>
            </w:pPr>
            <w:r w:rsidRPr="00A3522C">
              <w:rPr>
                <w:rFonts w:ascii="Arial" w:hAnsi="Arial" w:cs="Arial"/>
                <w:b/>
                <w:bCs/>
              </w:rPr>
              <w:t>So What?</w:t>
            </w:r>
          </w:p>
          <w:p w14:paraId="4FB2C9F9" w14:textId="77777777" w:rsidR="00B05BE4" w:rsidRPr="00A3522C" w:rsidRDefault="00B05BE4" w:rsidP="00A3522C">
            <w:pPr>
              <w:spacing w:line="360" w:lineRule="auto"/>
              <w:rPr>
                <w:rFonts w:ascii="Arial" w:hAnsi="Arial" w:cs="Arial"/>
              </w:rPr>
            </w:pPr>
            <w:r w:rsidRPr="00A3522C">
              <w:rPr>
                <w:rFonts w:ascii="Arial" w:hAnsi="Arial" w:cs="Arial"/>
              </w:rPr>
              <w:t>Reflecting on these experiences has helped me recognise how my confidence as a newly qualified social worker shaped my practice. Research suggests that early-career practitioners may adopt risk-averse approaches due to fear of blame and accountability, particularly in complex child protection work (Ferguson, 2017; Munro, 2019). While caution is important, overly risk-averse practice can conflict with the strengths-based and proportionate principles of the Social Services and Well-being (Wales) Act 2014.</w:t>
            </w:r>
          </w:p>
          <w:p w14:paraId="18FB35E4" w14:textId="77777777" w:rsidR="00B05BE4" w:rsidRPr="00A3522C" w:rsidRDefault="00B05BE4" w:rsidP="00A3522C">
            <w:pPr>
              <w:spacing w:line="360" w:lineRule="auto"/>
              <w:rPr>
                <w:rFonts w:ascii="Arial" w:hAnsi="Arial" w:cs="Arial"/>
              </w:rPr>
            </w:pPr>
            <w:r w:rsidRPr="00A3522C">
              <w:rPr>
                <w:rFonts w:ascii="Arial" w:hAnsi="Arial" w:cs="Arial"/>
              </w:rPr>
              <w:t xml:space="preserve">Professional curiosity is widely recognised as essential to effective safeguarding. Studies highlight that practitioners often struggle to maintain curiosity due to emotional discomfort, time pressures and organisational cultures that prioritise procedural compliance (Appleton et al., 2019; </w:t>
            </w:r>
            <w:proofErr w:type="spellStart"/>
            <w:r w:rsidRPr="00A3522C">
              <w:rPr>
                <w:rFonts w:ascii="Arial" w:hAnsi="Arial" w:cs="Arial"/>
              </w:rPr>
              <w:t>Muirden</w:t>
            </w:r>
            <w:proofErr w:type="spellEnd"/>
            <w:r w:rsidRPr="00A3522C">
              <w:rPr>
                <w:rFonts w:ascii="Arial" w:hAnsi="Arial" w:cs="Arial"/>
              </w:rPr>
              <w:t xml:space="preserve"> and Appleton, 2022). This is particularly relevant in cases involving domestic </w:t>
            </w:r>
            <w:r w:rsidRPr="00A3522C">
              <w:rPr>
                <w:rFonts w:ascii="Arial" w:hAnsi="Arial" w:cs="Arial"/>
              </w:rPr>
              <w:lastRenderedPageBreak/>
              <w:t xml:space="preserve">abuse, where avoidance or minimisation can obscure risk and limit understanding of </w:t>
            </w:r>
            <w:proofErr w:type="gramStart"/>
            <w:r w:rsidRPr="00A3522C">
              <w:rPr>
                <w:rFonts w:ascii="Arial" w:hAnsi="Arial" w:cs="Arial"/>
              </w:rPr>
              <w:t>children’s</w:t>
            </w:r>
            <w:proofErr w:type="gramEnd"/>
            <w:r w:rsidRPr="00A3522C">
              <w:rPr>
                <w:rFonts w:ascii="Arial" w:hAnsi="Arial" w:cs="Arial"/>
              </w:rPr>
              <w:t xml:space="preserve"> lived experiences (Brandon et al., 2020).</w:t>
            </w:r>
          </w:p>
          <w:p w14:paraId="784F3CE6" w14:textId="3714BF1A" w:rsidR="00B05BE4" w:rsidRPr="00A3522C" w:rsidRDefault="00B05BE4" w:rsidP="00A3522C">
            <w:pPr>
              <w:spacing w:line="360" w:lineRule="auto"/>
              <w:rPr>
                <w:rFonts w:ascii="Arial" w:hAnsi="Arial" w:cs="Arial"/>
              </w:rPr>
            </w:pPr>
            <w:r w:rsidRPr="00A3522C">
              <w:rPr>
                <w:rFonts w:ascii="Arial" w:hAnsi="Arial" w:cs="Arial"/>
              </w:rPr>
              <w:t>My reluctance to challenge the police reflects wider findings on inter-agency working. Serious practice reviews consistently identify insufficient professional challenge and deference to professional hierarchies as contributing factors in cases of harm (Dickens et al., 2023; Featherstone et al., 2018). Within the Welsh context, the S</w:t>
            </w:r>
            <w:r w:rsidR="004F7A27">
              <w:rPr>
                <w:rFonts w:ascii="Arial" w:hAnsi="Arial" w:cs="Arial"/>
              </w:rPr>
              <w:t>CW</w:t>
            </w:r>
            <w:r w:rsidRPr="00A3522C">
              <w:rPr>
                <w:rFonts w:ascii="Arial" w:hAnsi="Arial" w:cs="Arial"/>
              </w:rPr>
              <w:t xml:space="preserve"> Professional Standards and Code of Professional Practice require social workers to act with integrity, apply professional judgement and challenge appropriately. Failing to challenge judgemental language risked reinforcing the problem-focussed narratives and undermining trauma-informed practice, particularly for CLA who may already experience stigma and reduced voice (Hood et al., 2016).</w:t>
            </w:r>
          </w:p>
          <w:p w14:paraId="12E031ED" w14:textId="77777777" w:rsidR="00B05BE4" w:rsidRPr="00A3522C" w:rsidRDefault="00B05BE4" w:rsidP="00A3522C">
            <w:pPr>
              <w:spacing w:line="360" w:lineRule="auto"/>
              <w:rPr>
                <w:rFonts w:ascii="Arial" w:hAnsi="Arial" w:cs="Arial"/>
              </w:rPr>
            </w:pPr>
            <w:r w:rsidRPr="00A3522C">
              <w:rPr>
                <w:rFonts w:ascii="Arial" w:hAnsi="Arial" w:cs="Arial"/>
                <w:b/>
                <w:bCs/>
              </w:rPr>
              <w:t>Now What?</w:t>
            </w:r>
          </w:p>
          <w:p w14:paraId="3DE81A01" w14:textId="77777777" w:rsidR="00B05BE4" w:rsidRPr="00A3522C" w:rsidRDefault="00B05BE4" w:rsidP="00A3522C">
            <w:pPr>
              <w:spacing w:line="360" w:lineRule="auto"/>
              <w:rPr>
                <w:rFonts w:ascii="Arial" w:hAnsi="Arial" w:cs="Arial"/>
              </w:rPr>
            </w:pPr>
            <w:r w:rsidRPr="00A3522C">
              <w:rPr>
                <w:rFonts w:ascii="Arial" w:hAnsi="Arial" w:cs="Arial"/>
              </w:rPr>
              <w:t>To develop confidence in positive risk-taking, I will use supervision to reflect more openly on uncertainty and decision-making. I will ensure assessments explicitly consider emotional well-being, identity and relationships alongside risk, in line with Welsh legislation and guidance.</w:t>
            </w:r>
          </w:p>
          <w:p w14:paraId="0C3A6817" w14:textId="77777777" w:rsidR="00B05BE4" w:rsidRPr="00A3522C" w:rsidRDefault="00B05BE4" w:rsidP="00A3522C">
            <w:pPr>
              <w:spacing w:line="360" w:lineRule="auto"/>
              <w:rPr>
                <w:rFonts w:ascii="Arial" w:hAnsi="Arial" w:cs="Arial"/>
              </w:rPr>
            </w:pPr>
            <w:r w:rsidRPr="00A3522C">
              <w:rPr>
                <w:rFonts w:ascii="Arial" w:hAnsi="Arial" w:cs="Arial"/>
              </w:rPr>
              <w:t>To strengthen professional curiosity, I will plan reflective questions within assessments, particularly when sensitive information is shared. I will explore training opportunities and use supervision to reflect on discomfort and ensure curiosity informs analysis and decision-making.</w:t>
            </w:r>
          </w:p>
          <w:p w14:paraId="37B7F806" w14:textId="77777777" w:rsidR="00B05BE4" w:rsidRPr="00A3522C" w:rsidRDefault="00B05BE4" w:rsidP="00A3522C">
            <w:pPr>
              <w:spacing w:line="360" w:lineRule="auto"/>
              <w:rPr>
                <w:rFonts w:ascii="Arial" w:hAnsi="Arial" w:cs="Arial"/>
              </w:rPr>
            </w:pPr>
            <w:r w:rsidRPr="00A3522C">
              <w:rPr>
                <w:rFonts w:ascii="Arial" w:hAnsi="Arial" w:cs="Arial"/>
              </w:rPr>
              <w:t>To improve confidence in challenging other professionals, I will prepare thoroughly for multi-agency meetings by grounding challenge in legislation, research evidence and the child’s expressed wishes and feelings. Observing experienced colleagues and seeking feedback will support the development of assertive and respectful professional communication.</w:t>
            </w:r>
          </w:p>
          <w:p w14:paraId="27B2C477" w14:textId="77777777" w:rsidR="00B05BE4" w:rsidRPr="00A3522C" w:rsidRDefault="00B05BE4" w:rsidP="00A3522C">
            <w:pPr>
              <w:spacing w:line="360" w:lineRule="auto"/>
              <w:rPr>
                <w:rFonts w:ascii="Arial" w:hAnsi="Arial" w:cs="Arial"/>
              </w:rPr>
            </w:pPr>
            <w:r w:rsidRPr="00A3522C">
              <w:rPr>
                <w:rFonts w:ascii="Arial" w:hAnsi="Arial" w:cs="Arial"/>
                <w:b/>
                <w:bCs/>
              </w:rPr>
              <w:t>Conclusion</w:t>
            </w:r>
          </w:p>
          <w:p w14:paraId="61ACE456" w14:textId="1DEEA749" w:rsidR="00B05BE4" w:rsidRDefault="00B05BE4" w:rsidP="00A3522C">
            <w:pPr>
              <w:spacing w:line="360" w:lineRule="auto"/>
              <w:rPr>
                <w:rFonts w:ascii="Arial" w:hAnsi="Arial" w:cs="Arial"/>
              </w:rPr>
            </w:pPr>
            <w:r w:rsidRPr="00A3522C">
              <w:rPr>
                <w:rFonts w:ascii="Arial" w:hAnsi="Arial" w:cs="Arial"/>
              </w:rPr>
              <w:t>Using Driscoll’s model of reflection has enabled me to critically review my first year of practice with CLA and identify key developmental needs. Strengthening professional curiosity, confidence in challenging other professionals and positive risk-taking is essential to ethical, child-centred practice within the Welsh context. Through reflective supervision and continued professional learning, I am committed to developing my professional judgement and improving outcomes for children and young people.</w:t>
            </w:r>
          </w:p>
          <w:p w14:paraId="42817D76" w14:textId="77777777" w:rsidR="00365726" w:rsidRPr="00A3522C" w:rsidRDefault="00365726" w:rsidP="00A3522C">
            <w:pPr>
              <w:spacing w:line="360" w:lineRule="auto"/>
              <w:rPr>
                <w:rFonts w:ascii="Arial" w:hAnsi="Arial" w:cs="Arial"/>
              </w:rPr>
            </w:pPr>
          </w:p>
          <w:p w14:paraId="6E3544EA" w14:textId="2259AED5" w:rsidR="004F0E93" w:rsidRPr="00A3522C" w:rsidRDefault="00B05BE4" w:rsidP="00A3522C">
            <w:pPr>
              <w:spacing w:line="360" w:lineRule="auto"/>
              <w:rPr>
                <w:rFonts w:ascii="Arial" w:hAnsi="Arial" w:cs="Arial"/>
              </w:rPr>
            </w:pPr>
            <w:r w:rsidRPr="00A3522C">
              <w:rPr>
                <w:rFonts w:ascii="Arial" w:hAnsi="Arial" w:cs="Arial"/>
              </w:rPr>
              <w:t>Word count: 821</w:t>
            </w:r>
          </w:p>
          <w:p w14:paraId="7E3E67F4" w14:textId="77777777" w:rsidR="004F0E93" w:rsidRPr="00706BB5" w:rsidRDefault="004F0E93" w:rsidP="002D6B34">
            <w:pPr>
              <w:jc w:val="both"/>
              <w:rPr>
                <w:i/>
                <w:iCs/>
              </w:rPr>
            </w:pPr>
          </w:p>
        </w:tc>
      </w:tr>
    </w:tbl>
    <w:p w14:paraId="58A7393A" w14:textId="77777777" w:rsidR="00365726" w:rsidRDefault="00365726" w:rsidP="004F0E93">
      <w:pPr>
        <w:jc w:val="center"/>
        <w:rPr>
          <w:b/>
          <w:sz w:val="28"/>
          <w:szCs w:val="28"/>
        </w:rPr>
      </w:pPr>
    </w:p>
    <w:p w14:paraId="0FAE9216" w14:textId="77777777" w:rsidR="00365726" w:rsidRDefault="00365726" w:rsidP="004F0E93">
      <w:pPr>
        <w:jc w:val="center"/>
        <w:rPr>
          <w:b/>
          <w:sz w:val="28"/>
          <w:szCs w:val="28"/>
        </w:rPr>
      </w:pPr>
    </w:p>
    <w:p w14:paraId="717A7D0E" w14:textId="77777777" w:rsidR="00365726" w:rsidRDefault="00365726" w:rsidP="004F0E93">
      <w:pPr>
        <w:jc w:val="center"/>
        <w:rPr>
          <w:b/>
          <w:sz w:val="28"/>
          <w:szCs w:val="28"/>
        </w:rPr>
      </w:pPr>
    </w:p>
    <w:p w14:paraId="74218C45" w14:textId="77777777" w:rsidR="00365726" w:rsidRDefault="00365726" w:rsidP="004F0E93">
      <w:pPr>
        <w:jc w:val="center"/>
        <w:rPr>
          <w:b/>
          <w:sz w:val="28"/>
          <w:szCs w:val="28"/>
        </w:rPr>
      </w:pPr>
    </w:p>
    <w:p w14:paraId="4ECD36B9" w14:textId="77777777" w:rsidR="00365726" w:rsidRDefault="00365726" w:rsidP="004F0E93">
      <w:pPr>
        <w:jc w:val="center"/>
        <w:rPr>
          <w:b/>
          <w:sz w:val="28"/>
          <w:szCs w:val="28"/>
        </w:rPr>
      </w:pPr>
    </w:p>
    <w:p w14:paraId="29730155" w14:textId="77777777" w:rsidR="00365726" w:rsidRDefault="00365726" w:rsidP="004F0E93">
      <w:pPr>
        <w:jc w:val="center"/>
        <w:rPr>
          <w:b/>
          <w:sz w:val="28"/>
          <w:szCs w:val="28"/>
        </w:rPr>
      </w:pPr>
    </w:p>
    <w:p w14:paraId="5EBD4E32" w14:textId="5CDC0CC1" w:rsidR="004F0E93" w:rsidRDefault="00BF6C71" w:rsidP="004F0E93">
      <w:pPr>
        <w:jc w:val="center"/>
        <w:rPr>
          <w:b/>
          <w:sz w:val="28"/>
          <w:szCs w:val="28"/>
        </w:rPr>
      </w:pPr>
      <w:r>
        <w:rPr>
          <w:b/>
          <w:sz w:val="28"/>
          <w:szCs w:val="28"/>
        </w:rPr>
        <w:lastRenderedPageBreak/>
        <w:t xml:space="preserve"> </w:t>
      </w:r>
      <w:r w:rsidR="004F0E93"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88"/>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1F4BA14B" w14:textId="77777777" w:rsidR="005B6D88" w:rsidRDefault="005B6D88" w:rsidP="002D6B34">
            <w:pPr>
              <w:jc w:val="both"/>
            </w:pPr>
          </w:p>
          <w:p w14:paraId="3454C817" w14:textId="6BD22CF9" w:rsidR="005B6D88" w:rsidRPr="00B87059" w:rsidRDefault="005B6D88" w:rsidP="00B87059">
            <w:pPr>
              <w:spacing w:line="360" w:lineRule="auto"/>
              <w:jc w:val="both"/>
              <w:rPr>
                <w:rFonts w:ascii="Arial" w:hAnsi="Arial" w:cs="Arial"/>
              </w:rPr>
            </w:pPr>
            <w:r w:rsidRPr="00B87059">
              <w:rPr>
                <w:rFonts w:ascii="Arial" w:hAnsi="Arial" w:cs="Arial"/>
                <w:b/>
                <w:bCs/>
              </w:rPr>
              <w:t>Critical reflection on professional development</w:t>
            </w:r>
          </w:p>
          <w:p w14:paraId="338CEE93" w14:textId="77777777" w:rsidR="005B6D88" w:rsidRPr="00B87059" w:rsidRDefault="005B6D88" w:rsidP="00B87059">
            <w:pPr>
              <w:spacing w:line="360" w:lineRule="auto"/>
              <w:jc w:val="both"/>
              <w:rPr>
                <w:rFonts w:ascii="Arial" w:hAnsi="Arial" w:cs="Arial"/>
              </w:rPr>
            </w:pPr>
            <w:r w:rsidRPr="00B87059">
              <w:rPr>
                <w:rFonts w:ascii="Arial" w:hAnsi="Arial" w:cs="Arial"/>
              </w:rPr>
              <w:t>I have chosen to use Driscoll’s (2007) reflective model again so I can compare my development against the three learning needs identified in Task 1a: professional curiosity, positive risk-taking and confidence in challenging professionals. Using the same model allows me to consider what has changed, what helped and where I still need to develop.</w:t>
            </w:r>
          </w:p>
          <w:p w14:paraId="40A95D89" w14:textId="77777777" w:rsidR="005B6D88" w:rsidRPr="00B87059" w:rsidRDefault="005B6D88" w:rsidP="00B87059">
            <w:pPr>
              <w:spacing w:line="360" w:lineRule="auto"/>
              <w:jc w:val="both"/>
              <w:rPr>
                <w:rFonts w:ascii="Arial" w:hAnsi="Arial" w:cs="Arial"/>
              </w:rPr>
            </w:pPr>
            <w:r w:rsidRPr="00B87059">
              <w:rPr>
                <w:rFonts w:ascii="Arial" w:hAnsi="Arial" w:cs="Arial"/>
                <w:b/>
                <w:bCs/>
              </w:rPr>
              <w:t>What?</w:t>
            </w:r>
          </w:p>
          <w:p w14:paraId="3C762C55" w14:textId="77777777" w:rsidR="005B6D88" w:rsidRPr="00B87059" w:rsidRDefault="005B6D88" w:rsidP="00B87059">
            <w:pPr>
              <w:spacing w:line="360" w:lineRule="auto"/>
              <w:jc w:val="both"/>
              <w:rPr>
                <w:rFonts w:ascii="Arial" w:hAnsi="Arial" w:cs="Arial"/>
              </w:rPr>
            </w:pPr>
            <w:r w:rsidRPr="00B87059">
              <w:rPr>
                <w:rFonts w:ascii="Arial" w:hAnsi="Arial" w:cs="Arial"/>
              </w:rPr>
              <w:t xml:space="preserve">Looking back at Task 1a, I can see how much my confidence in my own professional judgement has grown. Previously, I worried about challenging other professionals, particularly when they had more experience than me. I have since challenged fostering colleagues when advocating for children I support, ensuring their needs and wishes </w:t>
            </w:r>
            <w:proofErr w:type="gramStart"/>
            <w:r w:rsidRPr="00B87059">
              <w:rPr>
                <w:rFonts w:ascii="Arial" w:hAnsi="Arial" w:cs="Arial"/>
              </w:rPr>
              <w:t>remain</w:t>
            </w:r>
            <w:proofErr w:type="gramEnd"/>
            <w:r w:rsidRPr="00B87059">
              <w:rPr>
                <w:rFonts w:ascii="Arial" w:hAnsi="Arial" w:cs="Arial"/>
              </w:rPr>
              <w:t xml:space="preserve"> central to decisions.</w:t>
            </w:r>
          </w:p>
          <w:p w14:paraId="1C8F915F" w14:textId="77777777" w:rsidR="005B6D88" w:rsidRPr="00B87059" w:rsidRDefault="005B6D88" w:rsidP="00B87059">
            <w:pPr>
              <w:spacing w:line="360" w:lineRule="auto"/>
              <w:jc w:val="both"/>
              <w:rPr>
                <w:rFonts w:ascii="Arial" w:hAnsi="Arial" w:cs="Arial"/>
              </w:rPr>
            </w:pPr>
            <w:r w:rsidRPr="00B87059">
              <w:rPr>
                <w:rFonts w:ascii="Arial" w:hAnsi="Arial" w:cs="Arial"/>
              </w:rPr>
              <w:t>A significant example was advocating for a baby who was looked after to progress to a placement with their mother, who was also a child looked after. I challenged assumptions about the mother’s circumstances and her ability to parent, ensuring her strengths and individual needs were considered. The placement progressed, which was a positive outcome for both. This strengthened my confidence and reinforced the importance of anti-oppressive practice.</w:t>
            </w:r>
          </w:p>
          <w:p w14:paraId="4AC8B0D8" w14:textId="77777777" w:rsidR="005B6D88" w:rsidRPr="00B87059" w:rsidRDefault="005B6D88" w:rsidP="00B87059">
            <w:pPr>
              <w:spacing w:line="360" w:lineRule="auto"/>
              <w:jc w:val="both"/>
              <w:rPr>
                <w:rFonts w:ascii="Arial" w:hAnsi="Arial" w:cs="Arial"/>
              </w:rPr>
            </w:pPr>
            <w:r w:rsidRPr="00B87059">
              <w:rPr>
                <w:rFonts w:ascii="Arial" w:hAnsi="Arial" w:cs="Arial"/>
                <w:b/>
                <w:bCs/>
              </w:rPr>
              <w:t>So What?</w:t>
            </w:r>
          </w:p>
          <w:p w14:paraId="10352550" w14:textId="77777777" w:rsidR="005B6D88" w:rsidRPr="00B87059" w:rsidRDefault="005B6D88" w:rsidP="00B87059">
            <w:pPr>
              <w:spacing w:line="360" w:lineRule="auto"/>
              <w:jc w:val="both"/>
              <w:rPr>
                <w:rFonts w:ascii="Arial" w:hAnsi="Arial" w:cs="Arial"/>
              </w:rPr>
            </w:pPr>
            <w:r w:rsidRPr="00B87059">
              <w:rPr>
                <w:rFonts w:ascii="Arial" w:hAnsi="Arial" w:cs="Arial"/>
              </w:rPr>
              <w:t>Supervision has been crucial to my development. My team manager takes a strengths-based approach, encouraging me to explain my thinking, consider different perspectives and trust my judgement. I have learned that respectful challenge is part of my professional responsibility, although I must remain open to other views and evidence.</w:t>
            </w:r>
          </w:p>
          <w:p w14:paraId="61E5358B" w14:textId="77777777" w:rsidR="005B6D88" w:rsidRPr="00B87059" w:rsidRDefault="005B6D88" w:rsidP="00B87059">
            <w:pPr>
              <w:spacing w:line="360" w:lineRule="auto"/>
              <w:jc w:val="both"/>
              <w:rPr>
                <w:rFonts w:ascii="Arial" w:hAnsi="Arial" w:cs="Arial"/>
              </w:rPr>
            </w:pPr>
            <w:r w:rsidRPr="00B87059">
              <w:rPr>
                <w:rFonts w:ascii="Arial" w:hAnsi="Arial" w:cs="Arial"/>
              </w:rPr>
              <w:lastRenderedPageBreak/>
              <w:t>Professional curiosity remains an area I need to develop further. I attended professional curiosity training, although I did not gain as much from this as I had hoped. Supervision and discussions with colleagues have been much more valuable. I regularly brainstorm cases, question inconsistencies and consider what I might be missing.</w:t>
            </w:r>
          </w:p>
          <w:p w14:paraId="3143FA47" w14:textId="77777777" w:rsidR="005B6D88" w:rsidRPr="00B87059" w:rsidRDefault="005B6D88" w:rsidP="00B87059">
            <w:pPr>
              <w:spacing w:line="360" w:lineRule="auto"/>
              <w:jc w:val="both"/>
              <w:rPr>
                <w:rFonts w:ascii="Arial" w:hAnsi="Arial" w:cs="Arial"/>
              </w:rPr>
            </w:pPr>
            <w:r w:rsidRPr="00B87059">
              <w:rPr>
                <w:rFonts w:ascii="Arial" w:hAnsi="Arial" w:cs="Arial"/>
              </w:rPr>
              <w:t xml:space="preserve">Research from the National Independent Safeguarding Board (2023), reviewing Child Practice Reviews in Wales, found that professionals sometimes relied too heavily on parents’ accounts without exploring other information. It also highlighted how organisational pressures can affect professional curiosity. This interested me because I recognise how easy it can be to accept information when parents appear to be engaging well. I need to remain curious, question disguised compliance and consider whether interventions are </w:t>
            </w:r>
            <w:proofErr w:type="gramStart"/>
            <w:r w:rsidRPr="00B87059">
              <w:rPr>
                <w:rFonts w:ascii="Arial" w:hAnsi="Arial" w:cs="Arial"/>
              </w:rPr>
              <w:t>actually improving</w:t>
            </w:r>
            <w:proofErr w:type="gramEnd"/>
            <w:r w:rsidRPr="00B87059">
              <w:rPr>
                <w:rFonts w:ascii="Arial" w:hAnsi="Arial" w:cs="Arial"/>
              </w:rPr>
              <w:t xml:space="preserve"> the child’s lived experience.</w:t>
            </w:r>
          </w:p>
          <w:p w14:paraId="17E53509" w14:textId="77777777" w:rsidR="005B6D88" w:rsidRPr="00B87059" w:rsidRDefault="005B6D88" w:rsidP="00B87059">
            <w:pPr>
              <w:spacing w:line="360" w:lineRule="auto"/>
              <w:jc w:val="both"/>
              <w:rPr>
                <w:rFonts w:ascii="Arial" w:hAnsi="Arial" w:cs="Arial"/>
              </w:rPr>
            </w:pPr>
            <w:r w:rsidRPr="00B87059">
              <w:rPr>
                <w:rFonts w:ascii="Arial" w:hAnsi="Arial" w:cs="Arial"/>
              </w:rPr>
              <w:t>Positive risk-taking has become one of my greatest strengths. Previously, I was cautious because I worried about accountability. I now feel more confident analysing and holding risk, recognising that safeguarding must be balanced against children’s rights, identity, belonging and family relationships. This reflects the strengths-based principles of the Social Services and Well-being (Wales) Act 2014.</w:t>
            </w:r>
          </w:p>
          <w:p w14:paraId="4F30596F" w14:textId="1F30F0E8" w:rsidR="005B6D88" w:rsidRPr="00B87059" w:rsidRDefault="005B6D88" w:rsidP="00B87059">
            <w:pPr>
              <w:spacing w:line="360" w:lineRule="auto"/>
              <w:jc w:val="both"/>
              <w:rPr>
                <w:rFonts w:ascii="Arial" w:hAnsi="Arial" w:cs="Arial"/>
              </w:rPr>
            </w:pPr>
            <w:r w:rsidRPr="00B87059">
              <w:rPr>
                <w:rFonts w:ascii="Arial" w:hAnsi="Arial" w:cs="Arial"/>
              </w:rPr>
              <w:t>Reunification is something I feel particularly passionate about. I have developed my own Risk and Reunification Matrix, drawing on a task-centred approach and Kolb’s (1984) reflective learning model. This provides social workers with direction when considering positive risk-taking and is now used within team supervision to support discussions around case progression. Developing this has also encouraged my interest in wider service development.</w:t>
            </w:r>
          </w:p>
          <w:p w14:paraId="0CE3D5E3" w14:textId="77777777" w:rsidR="005B6D88" w:rsidRPr="00B87059" w:rsidRDefault="005B6D88" w:rsidP="00B87059">
            <w:pPr>
              <w:spacing w:line="360" w:lineRule="auto"/>
              <w:jc w:val="both"/>
              <w:rPr>
                <w:rFonts w:ascii="Arial" w:hAnsi="Arial" w:cs="Arial"/>
              </w:rPr>
            </w:pPr>
            <w:r w:rsidRPr="00B87059">
              <w:rPr>
                <w:rFonts w:ascii="Arial" w:hAnsi="Arial" w:cs="Arial"/>
              </w:rPr>
              <w:t>Reflecting on these areas, I feel I have made significant progress in professional challenge and positive risk-taking. Professional curiosity has improved but remains an ongoing learning need. I recognise that being confident in my judgement must not prevent me from questioning it.</w:t>
            </w:r>
          </w:p>
          <w:p w14:paraId="1B9121C9" w14:textId="77777777" w:rsidR="005B6D88" w:rsidRPr="00B87059" w:rsidRDefault="005B6D88" w:rsidP="00B87059">
            <w:pPr>
              <w:spacing w:line="360" w:lineRule="auto"/>
              <w:jc w:val="both"/>
              <w:rPr>
                <w:rFonts w:ascii="Arial" w:hAnsi="Arial" w:cs="Arial"/>
              </w:rPr>
            </w:pPr>
            <w:r w:rsidRPr="00B87059">
              <w:rPr>
                <w:rFonts w:ascii="Arial" w:hAnsi="Arial" w:cs="Arial"/>
                <w:b/>
                <w:bCs/>
              </w:rPr>
              <w:t>Now What?</w:t>
            </w:r>
          </w:p>
          <w:p w14:paraId="29C9D7F7" w14:textId="77777777" w:rsidR="005B6D88" w:rsidRPr="00B87059" w:rsidRDefault="005B6D88" w:rsidP="00B87059">
            <w:pPr>
              <w:spacing w:line="360" w:lineRule="auto"/>
              <w:jc w:val="both"/>
              <w:rPr>
                <w:rFonts w:ascii="Arial" w:hAnsi="Arial" w:cs="Arial"/>
              </w:rPr>
            </w:pPr>
            <w:r w:rsidRPr="00B87059">
              <w:rPr>
                <w:rFonts w:ascii="Arial" w:hAnsi="Arial" w:cs="Arial"/>
              </w:rPr>
              <w:t>I recognise that I still have much to learn, particularly about safeguarding and legal processes before children become looked after. I have accepted a position within the Safeguarding and Legal Team, which I am due to start shortly. I want to develop my knowledge of the Public Law Outline, court assessments and legal proceedings through training, supervision and learning from experienced colleagues.</w:t>
            </w:r>
          </w:p>
          <w:p w14:paraId="3F6EDE32" w14:textId="77777777" w:rsidR="005B6D88" w:rsidRPr="00B87059" w:rsidRDefault="005B6D88" w:rsidP="00B87059">
            <w:pPr>
              <w:spacing w:line="360" w:lineRule="auto"/>
              <w:jc w:val="both"/>
              <w:rPr>
                <w:rFonts w:ascii="Arial" w:hAnsi="Arial" w:cs="Arial"/>
              </w:rPr>
            </w:pPr>
            <w:r w:rsidRPr="00B87059">
              <w:rPr>
                <w:rFonts w:ascii="Arial" w:hAnsi="Arial" w:cs="Arial"/>
              </w:rPr>
              <w:t>I also recognise that my wellbeing needs attention. I am running on empty and need to improve my boundaries, manage my workload and use supervision to consider the emotional impact of practice. Developing resilience is essential if I am to continue working effectively.</w:t>
            </w:r>
          </w:p>
          <w:p w14:paraId="1B4EF83C" w14:textId="77777777" w:rsidR="005B6D88" w:rsidRPr="00B87059" w:rsidRDefault="005B6D88" w:rsidP="00B87059">
            <w:pPr>
              <w:spacing w:line="360" w:lineRule="auto"/>
              <w:jc w:val="both"/>
              <w:rPr>
                <w:rFonts w:ascii="Arial" w:hAnsi="Arial" w:cs="Arial"/>
              </w:rPr>
            </w:pPr>
            <w:r w:rsidRPr="00B87059">
              <w:rPr>
                <w:rFonts w:ascii="Arial" w:hAnsi="Arial" w:cs="Arial"/>
              </w:rPr>
              <w:t>Longer term, I am interested in service development and using learning from practice to improve outcomes for children and families. I want to continue developing my judgement, remaining curious and challenging myself as I move towards becoming an experienced practitioner.</w:t>
            </w:r>
          </w:p>
          <w:p w14:paraId="52CD0E3E" w14:textId="70DCFFC4" w:rsidR="004F0E93" w:rsidRPr="00725B2E" w:rsidRDefault="005B6D88" w:rsidP="00725B2E">
            <w:pPr>
              <w:spacing w:line="360" w:lineRule="auto"/>
              <w:jc w:val="both"/>
              <w:rPr>
                <w:rFonts w:ascii="Arial" w:hAnsi="Arial" w:cs="Arial"/>
              </w:rPr>
            </w:pPr>
            <w:r w:rsidRPr="00B87059">
              <w:rPr>
                <w:rFonts w:ascii="Arial" w:hAnsi="Arial" w:cs="Arial"/>
              </w:rPr>
              <w:t>Word count: 67</w:t>
            </w:r>
            <w:r w:rsidR="00725B2E">
              <w:rPr>
                <w:rFonts w:ascii="Arial" w:hAnsi="Arial" w:cs="Arial"/>
              </w:rPr>
              <w:t>1</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2C8B526C" w14:textId="596C9CEC" w:rsidR="00C0499C" w:rsidRPr="00266DAA" w:rsidRDefault="00B930D3" w:rsidP="002D6B34">
            <w:pPr>
              <w:jc w:val="both"/>
            </w:pPr>
            <w:r w:rsidRPr="00C0499C">
              <w:t>100 word</w:t>
            </w:r>
            <w:r w:rsidR="00C0499C" w:rsidRPr="00C0499C">
              <w:t>s</w:t>
            </w:r>
            <w:r w:rsidR="00C0499C" w:rsidRPr="00C0499C">
              <w:rPr>
                <w:i/>
              </w:rPr>
              <w:t xml:space="preserve"> (+/- 10%: include your actual word count at the end of each section).</w:t>
            </w: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6E1DC63E" w14:textId="77777777" w:rsidR="00B930D3" w:rsidRDefault="00B930D3" w:rsidP="002D6B34">
            <w:pPr>
              <w:jc w:val="both"/>
            </w:pPr>
          </w:p>
          <w:p w14:paraId="1CD83ADA" w14:textId="77777777" w:rsidR="00266DAA" w:rsidRPr="00266DAA" w:rsidRDefault="00266DAA" w:rsidP="00266DAA">
            <w:pPr>
              <w:spacing w:line="360" w:lineRule="auto"/>
              <w:jc w:val="both"/>
              <w:rPr>
                <w:rFonts w:ascii="Arial" w:hAnsi="Arial" w:cs="Arial"/>
              </w:rPr>
            </w:pPr>
            <w:r w:rsidRPr="00266DAA">
              <w:rPr>
                <w:rFonts w:ascii="Arial" w:hAnsi="Arial" w:cs="Arial"/>
                <w:b/>
                <w:bCs/>
              </w:rPr>
              <w:t>Feedback from children and families</w:t>
            </w:r>
          </w:p>
          <w:p w14:paraId="2E568FFE" w14:textId="6BEBC319" w:rsidR="00266DAA" w:rsidRDefault="00266DAA" w:rsidP="00266DAA">
            <w:pPr>
              <w:spacing w:line="360" w:lineRule="auto"/>
              <w:jc w:val="both"/>
              <w:rPr>
                <w:rFonts w:ascii="Arial" w:hAnsi="Arial" w:cs="Arial"/>
              </w:rPr>
            </w:pPr>
            <w:r w:rsidRPr="00266DAA">
              <w:rPr>
                <w:rFonts w:ascii="Arial" w:hAnsi="Arial" w:cs="Arial"/>
              </w:rPr>
              <w:t>I</w:t>
            </w:r>
            <w:r>
              <w:rPr>
                <w:rFonts w:ascii="Arial" w:hAnsi="Arial" w:cs="Arial"/>
              </w:rPr>
              <w:t xml:space="preserve"> </w:t>
            </w:r>
            <w:r w:rsidR="00530948">
              <w:rPr>
                <w:rFonts w:ascii="Arial" w:hAnsi="Arial" w:cs="Arial"/>
              </w:rPr>
              <w:t>believe I</w:t>
            </w:r>
            <w:r w:rsidRPr="00266DAA">
              <w:rPr>
                <w:rFonts w:ascii="Arial" w:hAnsi="Arial" w:cs="Arial"/>
              </w:rPr>
              <w:t xml:space="preserve"> have developed positive relationships with children and families</w:t>
            </w:r>
            <w:r w:rsidR="00530948">
              <w:rPr>
                <w:rFonts w:ascii="Arial" w:hAnsi="Arial" w:cs="Arial"/>
              </w:rPr>
              <w:t xml:space="preserve"> overall</w:t>
            </w:r>
            <w:r w:rsidRPr="00266DAA">
              <w:rPr>
                <w:rFonts w:ascii="Arial" w:hAnsi="Arial" w:cs="Arial"/>
              </w:rPr>
              <w:t>. However, feedback has highlighted that I need to improve communication with parents when children are looked after. I have not always shared everyday updates about school, health, hobbies and achievements. Where parents retain parental responsibility, this information is important in helping them remain involved in their children’s lives. Reflecting on this has made me recognise that maintaining family relationships goes beyond arranging family time. Moving forward, I want to be more proactive in sharing information and supporting connections between children and their parents, even when they cannot live together.</w:t>
            </w:r>
          </w:p>
          <w:p w14:paraId="3122084E" w14:textId="7A85CA39" w:rsidR="00530948" w:rsidRPr="00266DAA" w:rsidRDefault="00530948" w:rsidP="00266DAA">
            <w:pPr>
              <w:spacing w:line="360" w:lineRule="auto"/>
              <w:jc w:val="both"/>
              <w:rPr>
                <w:rFonts w:ascii="Arial" w:hAnsi="Arial" w:cs="Arial"/>
              </w:rPr>
            </w:pPr>
            <w:r>
              <w:rPr>
                <w:rFonts w:ascii="Arial" w:hAnsi="Arial" w:cs="Arial"/>
              </w:rPr>
              <w:t>Word count: 106</w:t>
            </w:r>
          </w:p>
          <w:p w14:paraId="70BA0C19" w14:textId="77777777" w:rsidR="00266DAA" w:rsidRPr="005E17F1" w:rsidRDefault="00266DAA" w:rsidP="002D6B34">
            <w:pPr>
              <w:jc w:val="both"/>
            </w:pPr>
          </w:p>
        </w:tc>
      </w:tr>
    </w:tbl>
    <w:p w14:paraId="3E5F404D" w14:textId="77777777" w:rsidR="00000000" w:rsidRDefault="00000000"/>
    <w:sectPr w:rsidR="000E3EA7" w:rsidSect="00B9425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0B68BC"/>
    <w:rsid w:val="000D496B"/>
    <w:rsid w:val="00174EF8"/>
    <w:rsid w:val="001A6602"/>
    <w:rsid w:val="00237B5B"/>
    <w:rsid w:val="00266DAA"/>
    <w:rsid w:val="00365726"/>
    <w:rsid w:val="003E2053"/>
    <w:rsid w:val="004F0E93"/>
    <w:rsid w:val="004F7A27"/>
    <w:rsid w:val="00530948"/>
    <w:rsid w:val="005B6D88"/>
    <w:rsid w:val="00653641"/>
    <w:rsid w:val="00725B2E"/>
    <w:rsid w:val="007C6082"/>
    <w:rsid w:val="007F346B"/>
    <w:rsid w:val="008F5B94"/>
    <w:rsid w:val="00943FDB"/>
    <w:rsid w:val="009A4CCD"/>
    <w:rsid w:val="009F21E6"/>
    <w:rsid w:val="00A3522C"/>
    <w:rsid w:val="00A73D0B"/>
    <w:rsid w:val="00AB232D"/>
    <w:rsid w:val="00B05BE4"/>
    <w:rsid w:val="00B1208A"/>
    <w:rsid w:val="00B87059"/>
    <w:rsid w:val="00B930D3"/>
    <w:rsid w:val="00B94250"/>
    <w:rsid w:val="00BF6C71"/>
    <w:rsid w:val="00C0499C"/>
    <w:rsid w:val="00C243FA"/>
    <w:rsid w:val="00C86002"/>
    <w:rsid w:val="00CB2131"/>
    <w:rsid w:val="00D27A91"/>
    <w:rsid w:val="00DC3220"/>
    <w:rsid w:val="00DF2A2E"/>
    <w:rsid w:val="00E5092E"/>
    <w:rsid w:val="00EC60A6"/>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08DB9-AD40-4412-94FC-6C228022C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7</Pages>
  <Words>2184</Words>
  <Characters>12450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Stephanie Davies</cp:lastModifiedBy>
  <cp:revision>18</cp:revision>
  <cp:lastPrinted>2023-02-14T11:26:00Z</cp:lastPrinted>
  <dcterms:created xsi:type="dcterms:W3CDTF">2026-10-14T07:17:00Z</dcterms:created>
  <dcterms:modified xsi:type="dcterms:W3CDTF">2026-10-14T09:00:00Z</dcterms:modified>
</cp:coreProperties>
</file>