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34F" w:rsidRPr="00BF634F" w:rsidRDefault="00BF634F" w:rsidP="00BF634F">
      <w:pPr>
        <w:spacing w:line="360" w:lineRule="auto"/>
        <w:jc w:val="center"/>
        <w:rPr>
          <w:rFonts w:ascii="Times New Roman" w:hAnsi="Times New Roman" w:cs="Times New Roman"/>
          <w:b/>
          <w:sz w:val="24"/>
          <w:szCs w:val="24"/>
        </w:rPr>
      </w:pPr>
      <w:r w:rsidRPr="00BF634F">
        <w:rPr>
          <w:rFonts w:ascii="Times New Roman" w:hAnsi="Times New Roman" w:cs="Times New Roman"/>
          <w:b/>
          <w:sz w:val="24"/>
          <w:szCs w:val="24"/>
        </w:rPr>
        <w:t>A Rationalist Account of Pedagogical Duties</w:t>
      </w:r>
    </w:p>
    <w:p w:rsidR="00BF634F" w:rsidRPr="004334E4" w:rsidRDefault="00BF634F" w:rsidP="00BF634F">
      <w:pPr>
        <w:spacing w:line="360" w:lineRule="auto"/>
        <w:jc w:val="left"/>
        <w:rPr>
          <w:rFonts w:ascii="Times New Roman" w:hAnsi="Times New Roman" w:cs="Times New Roman"/>
          <w:sz w:val="24"/>
          <w:szCs w:val="24"/>
        </w:rPr>
      </w:pPr>
      <w:r w:rsidRPr="00BF634F">
        <w:rPr>
          <w:rFonts w:ascii="Times New Roman" w:hAnsi="Times New Roman" w:cs="Times New Roman" w:hint="eastAsia"/>
          <w:b/>
          <w:sz w:val="24"/>
          <w:szCs w:val="24"/>
        </w:rPr>
        <w:t xml:space="preserve">Abstract: </w:t>
      </w:r>
    </w:p>
    <w:p w:rsidR="00BF634F" w:rsidRPr="00BF634F" w:rsidRDefault="00BF634F" w:rsidP="00BF634F">
      <w:pPr>
        <w:spacing w:line="480" w:lineRule="auto"/>
        <w:jc w:val="center"/>
        <w:rPr>
          <w:rFonts w:ascii="Times New Roman" w:hAnsi="Times New Roman" w:cs="Times New Roman"/>
          <w:b/>
          <w:sz w:val="24"/>
          <w:szCs w:val="24"/>
        </w:rPr>
      </w:pPr>
      <w:r w:rsidRPr="00BF634F">
        <w:rPr>
          <w:rFonts w:ascii="Times New Roman" w:hAnsi="Times New Roman" w:cs="Times New Roman"/>
          <w:b/>
          <w:sz w:val="24"/>
          <w:szCs w:val="24"/>
        </w:rPr>
        <w:t>Introduction</w:t>
      </w:r>
    </w:p>
    <w:p w:rsidR="00BF634F" w:rsidRDefault="00BF634F" w:rsidP="00BF634F">
      <w:pPr>
        <w:spacing w:line="480" w:lineRule="auto"/>
        <w:jc w:val="left"/>
        <w:rPr>
          <w:rFonts w:ascii="Times New Roman" w:hAnsi="Times New Roman" w:cs="Times New Roman"/>
          <w:sz w:val="24"/>
          <w:szCs w:val="24"/>
        </w:rPr>
      </w:pPr>
      <w:r w:rsidRPr="00BF634F">
        <w:rPr>
          <w:rFonts w:ascii="Times New Roman" w:hAnsi="Times New Roman" w:cs="Times New Roman"/>
          <w:b/>
          <w:sz w:val="24"/>
          <w:szCs w:val="24"/>
        </w:rPr>
        <w:tab/>
      </w:r>
      <w:r w:rsidRPr="00BF634F">
        <w:rPr>
          <w:rFonts w:ascii="Times New Roman" w:hAnsi="Times New Roman" w:cs="Times New Roman"/>
          <w:sz w:val="24"/>
          <w:szCs w:val="24"/>
        </w:rPr>
        <w:t xml:space="preserve">The moral backing of the duties of educators requires some theoretical account, and I argue that ethical intuitionism can fit this role. Specifically, I believe ethical intuitionism, as developed from the intuitionists of modern philosophy, such as Richard Price </w:t>
      </w:r>
      <w:r w:rsidRPr="00BF634F">
        <w:rPr>
          <w:rFonts w:ascii="Times New Roman" w:hAnsi="Times New Roman" w:cs="Times New Roman"/>
          <w:sz w:val="24"/>
          <w:szCs w:val="24"/>
          <w:highlight w:val="green"/>
        </w:rPr>
        <w:t>(1758)</w:t>
      </w:r>
      <w:r w:rsidRPr="00BF634F">
        <w:rPr>
          <w:rFonts w:ascii="Times New Roman" w:hAnsi="Times New Roman" w:cs="Times New Roman"/>
          <w:sz w:val="24"/>
          <w:szCs w:val="24"/>
        </w:rPr>
        <w:t xml:space="preserve">, to the contemporary intuitionists, such as Robert Audi </w:t>
      </w:r>
      <w:r w:rsidRPr="00BF634F">
        <w:rPr>
          <w:rFonts w:ascii="Times New Roman" w:hAnsi="Times New Roman" w:cs="Times New Roman"/>
          <w:sz w:val="24"/>
          <w:szCs w:val="24"/>
          <w:highlight w:val="green"/>
        </w:rPr>
        <w:t>(2004)</w:t>
      </w:r>
      <w:r w:rsidRPr="00BF634F">
        <w:rPr>
          <w:rFonts w:ascii="Times New Roman" w:hAnsi="Times New Roman" w:cs="Times New Roman"/>
          <w:sz w:val="24"/>
          <w:szCs w:val="24"/>
        </w:rPr>
        <w:t xml:space="preserve">, offers a promising answer to both the duties educators hold as well as an epistemology as to how they come to know these duties. </w:t>
      </w:r>
    </w:p>
    <w:p w:rsidR="00BF634F" w:rsidRPr="00BF634F" w:rsidRDefault="00BF634F" w:rsidP="00BF634F">
      <w:pPr>
        <w:spacing w:line="480" w:lineRule="auto"/>
        <w:jc w:val="left"/>
        <w:rPr>
          <w:rFonts w:ascii="Times New Roman" w:eastAsiaTheme="minorHAnsi" w:hAnsi="Times New Roman" w:cs="Times New Roman"/>
          <w:sz w:val="24"/>
          <w:szCs w:val="24"/>
        </w:rPr>
      </w:pPr>
    </w:p>
    <w:p w:rsidR="00BF634F" w:rsidRPr="00BF634F" w:rsidRDefault="00BF634F" w:rsidP="00BF634F">
      <w:pPr>
        <w:spacing w:line="480" w:lineRule="auto"/>
        <w:jc w:val="left"/>
        <w:rPr>
          <w:rFonts w:ascii="Times New Roman" w:eastAsiaTheme="minorHAnsi" w:hAnsi="Times New Roman" w:cs="Times New Roman"/>
          <w:sz w:val="24"/>
          <w:szCs w:val="24"/>
        </w:rPr>
      </w:pPr>
      <w:r w:rsidRPr="00BF634F">
        <w:rPr>
          <w:rFonts w:ascii="Times New Roman" w:eastAsiaTheme="minorHAnsi" w:hAnsi="Times New Roman" w:cs="Times New Roman"/>
          <w:sz w:val="24"/>
          <w:szCs w:val="24"/>
        </w:rPr>
        <w:t>suggests skepticism to educators, as shown in the following passage,</w:t>
      </w:r>
    </w:p>
    <w:p w:rsidR="00BF634F" w:rsidRPr="00BF634F" w:rsidRDefault="00BF634F" w:rsidP="00BF634F">
      <w:pPr>
        <w:ind w:leftChars="400" w:left="840"/>
        <w:jc w:val="left"/>
        <w:rPr>
          <w:rFonts w:ascii="Times New Roman" w:hAnsi="Times New Roman" w:cs="Times New Roman"/>
          <w:sz w:val="24"/>
          <w:szCs w:val="24"/>
        </w:rPr>
      </w:pPr>
      <w:r w:rsidRPr="00BF634F">
        <w:rPr>
          <w:rFonts w:ascii="Times New Roman" w:hAnsi="Times New Roman" w:cs="Times New Roman"/>
          <w:sz w:val="24"/>
          <w:szCs w:val="24"/>
        </w:rPr>
        <w:t xml:space="preserve">In this postmodern age, where formerly widely accepted truths, principles, and standards are continually questioned and problematized, and where even the possibility of absolute truths and principles is under attack, it is harder than ever to know what ethics means and how it applies in one’s life. Although we understand the reasons for questioning formerly “absolute” truths, we argue that despite this atmosphere of uncertainty, it is not true or acceptable that “anything goes”; standards and principles still exist and are still important in guiding our behavior. </w:t>
      </w:r>
      <w:r w:rsidRPr="00BF634F">
        <w:rPr>
          <w:rFonts w:ascii="Times New Roman" w:hAnsi="Times New Roman" w:cs="Times New Roman"/>
          <w:sz w:val="24"/>
          <w:szCs w:val="24"/>
          <w:highlight w:val="green"/>
        </w:rPr>
        <w:t>(Hafernik et al 2013, 2)</w:t>
      </w:r>
    </w:p>
    <w:p w:rsidR="00BF634F" w:rsidRPr="00BF634F" w:rsidRDefault="00BF634F" w:rsidP="00BF634F">
      <w:pPr>
        <w:spacing w:line="480" w:lineRule="auto"/>
        <w:jc w:val="left"/>
        <w:rPr>
          <w:rFonts w:ascii="Times New Roman" w:hAnsi="Times New Roman" w:cs="Times New Roman"/>
          <w:sz w:val="24"/>
          <w:szCs w:val="24"/>
        </w:rPr>
      </w:pPr>
      <w:r w:rsidRPr="00BF634F">
        <w:rPr>
          <w:rFonts w:ascii="Times New Roman" w:hAnsi="Times New Roman" w:cs="Times New Roman"/>
          <w:sz w:val="24"/>
          <w:szCs w:val="24"/>
        </w:rPr>
        <w:t>In other words, there are educators who clearly feel a pull against relativism, and they seemingly have a desire for a theory that explains and grounds the moral duties of educators. Empathizing with the above passage, I believe an expounding of ethical intuitio</w:t>
      </w:r>
      <w:r>
        <w:rPr>
          <w:rFonts w:ascii="Times New Roman" w:hAnsi="Times New Roman" w:cs="Times New Roman"/>
          <w:sz w:val="24"/>
          <w:szCs w:val="24"/>
        </w:rPr>
        <w:t>nism will provide some answers.</w:t>
      </w:r>
    </w:p>
    <w:p w:rsidR="00BF634F" w:rsidRPr="00BF634F" w:rsidRDefault="00BF634F" w:rsidP="00BF634F">
      <w:pPr>
        <w:spacing w:line="480" w:lineRule="auto"/>
        <w:ind w:firstLine="840"/>
        <w:jc w:val="left"/>
        <w:rPr>
          <w:rFonts w:ascii="Times New Roman" w:hAnsi="Times New Roman" w:cs="Times New Roman"/>
          <w:sz w:val="24"/>
          <w:szCs w:val="24"/>
        </w:rPr>
      </w:pPr>
      <w:r w:rsidRPr="00BF634F">
        <w:rPr>
          <w:rFonts w:ascii="Times New Roman" w:hAnsi="Times New Roman" w:cs="Times New Roman"/>
          <w:sz w:val="24"/>
          <w:szCs w:val="24"/>
        </w:rPr>
        <w:t xml:space="preserve">As was stated above, the “postmodern age” has highlighted the non-relativistic status of moral truth and the rationalist epistemology behind ethical intuitionism as popular targets </w:t>
      </w:r>
      <w:r w:rsidRPr="00BF634F">
        <w:rPr>
          <w:rFonts w:ascii="Times New Roman" w:hAnsi="Times New Roman" w:cs="Times New Roman"/>
          <w:sz w:val="24"/>
          <w:szCs w:val="24"/>
        </w:rPr>
        <w:lastRenderedPageBreak/>
        <w:t xml:space="preserve">for both philosophers and non-philosophers alike. In response, we will examine </w:t>
      </w:r>
      <w:r w:rsidR="002C4384">
        <w:rPr>
          <w:rFonts w:ascii="Times New Roman" w:hAnsi="Times New Roman" w:cs="Times New Roman"/>
          <w:sz w:val="24"/>
          <w:szCs w:val="24"/>
        </w:rPr>
        <w:t>popular objections to</w:t>
      </w:r>
      <w:r w:rsidRPr="00BF634F">
        <w:rPr>
          <w:rFonts w:ascii="Times New Roman" w:hAnsi="Times New Roman" w:cs="Times New Roman"/>
          <w:sz w:val="24"/>
          <w:szCs w:val="24"/>
        </w:rPr>
        <w:t xml:space="preserve"> intuitionism, but such alternative</w:t>
      </w:r>
      <w:r>
        <w:rPr>
          <w:rFonts w:ascii="Times New Roman" w:hAnsi="Times New Roman" w:cs="Times New Roman"/>
          <w:sz w:val="24"/>
          <w:szCs w:val="24"/>
        </w:rPr>
        <w:t>s</w:t>
      </w:r>
      <w:r w:rsidRPr="00BF634F">
        <w:rPr>
          <w:rFonts w:ascii="Times New Roman" w:hAnsi="Times New Roman" w:cs="Times New Roman"/>
          <w:sz w:val="24"/>
          <w:szCs w:val="24"/>
        </w:rPr>
        <w:t xml:space="preserve"> should force hesitation to assent if we, too, feel the pull against relativism, even if we are in agreement with some of the relativist’s concerns.</w:t>
      </w:r>
    </w:p>
    <w:p w:rsidR="00BF634F" w:rsidRPr="00BF634F" w:rsidRDefault="00BF634F" w:rsidP="00BF634F">
      <w:pPr>
        <w:spacing w:line="480" w:lineRule="auto"/>
        <w:jc w:val="center"/>
        <w:rPr>
          <w:b/>
        </w:rPr>
      </w:pPr>
      <w:r w:rsidRPr="00BF634F">
        <w:rPr>
          <w:b/>
        </w:rPr>
        <w:t>Ethical i</w:t>
      </w:r>
      <w:r w:rsidRPr="00BF634F">
        <w:rPr>
          <w:rFonts w:hint="eastAsia"/>
          <w:b/>
        </w:rPr>
        <w:t>ntuitionism</w:t>
      </w:r>
      <w:r w:rsidRPr="00BF634F">
        <w:rPr>
          <w:b/>
        </w:rPr>
        <w:t xml:space="preserve"> defined</w:t>
      </w:r>
    </w:p>
    <w:p w:rsidR="00BF634F" w:rsidRPr="00BF634F" w:rsidRDefault="00BF634F" w:rsidP="00BF634F">
      <w:pPr>
        <w:spacing w:line="480" w:lineRule="auto"/>
        <w:jc w:val="left"/>
        <w:rPr>
          <w:rFonts w:ascii="Times New Roman" w:hAnsi="Times New Roman" w:cs="Times New Roman"/>
          <w:sz w:val="24"/>
          <w:szCs w:val="24"/>
        </w:rPr>
      </w:pPr>
      <w:r w:rsidRPr="00BF634F">
        <w:rPr>
          <w:rFonts w:ascii="Times New Roman" w:hAnsi="Times New Roman" w:cs="Times New Roman"/>
          <w:sz w:val="24"/>
          <w:szCs w:val="24"/>
        </w:rPr>
        <w:tab/>
        <w:t xml:space="preserve">Ethical intuitionism encompasses many areas of ethics. For the first, it can be associated with the intuitionism of W.D. Ross, in which a certain number of </w:t>
      </w:r>
      <w:r w:rsidRPr="00BF634F">
        <w:rPr>
          <w:rFonts w:ascii="Times New Roman" w:hAnsi="Times New Roman" w:cs="Times New Roman"/>
          <w:i/>
          <w:sz w:val="24"/>
          <w:szCs w:val="24"/>
        </w:rPr>
        <w:t xml:space="preserve">prima facie </w:t>
      </w:r>
      <w:r w:rsidRPr="00BF634F">
        <w:rPr>
          <w:rFonts w:ascii="Times New Roman" w:hAnsi="Times New Roman" w:cs="Times New Roman"/>
          <w:sz w:val="24"/>
          <w:szCs w:val="24"/>
        </w:rPr>
        <w:t>duties are prescribed to rational agents, giving this brand of intuitionism a certain status as a normative ethical theory. However, we can see that intuitionists may disagree on normative theory, as in the case of G.E. Moore, who can be described as an ethical intuitionist but disagreed with Ross on the nature of our duties. Specifically, Ross posited a plurality of duties with each being irreducible and having their own grounds, whereas Moore accepted some form of consequentialism in which our duties we</w:t>
      </w:r>
      <w:r w:rsidR="00EA6CE0">
        <w:rPr>
          <w:rFonts w:ascii="Times New Roman" w:hAnsi="Times New Roman" w:cs="Times New Roman"/>
          <w:sz w:val="24"/>
          <w:szCs w:val="24"/>
        </w:rPr>
        <w:t>re determined by their outcomes in securing certain ends.</w:t>
      </w:r>
      <w:bookmarkStart w:id="0" w:name="_GoBack"/>
      <w:bookmarkEnd w:id="0"/>
    </w:p>
    <w:p w:rsidR="00BF634F" w:rsidRPr="00BF634F" w:rsidRDefault="00BF634F" w:rsidP="00BF634F">
      <w:pPr>
        <w:spacing w:line="480" w:lineRule="auto"/>
        <w:ind w:firstLine="840"/>
        <w:jc w:val="left"/>
        <w:rPr>
          <w:rFonts w:ascii="Times New Roman" w:hAnsi="Times New Roman" w:cs="Times New Roman"/>
          <w:sz w:val="24"/>
          <w:szCs w:val="24"/>
        </w:rPr>
      </w:pPr>
      <w:r w:rsidRPr="00BF634F">
        <w:rPr>
          <w:rFonts w:ascii="Times New Roman" w:hAnsi="Times New Roman" w:cs="Times New Roman"/>
          <w:sz w:val="24"/>
          <w:szCs w:val="24"/>
        </w:rPr>
        <w:t xml:space="preserve">Second, it encompasses moral epistemology by positing some form of rationalism in discovering our moral duties. This is where Ross and Moore are more in alignment with each other. Namely, an intuition is an “intellectual appearance” </w:t>
      </w:r>
      <w:r w:rsidRPr="00BF634F">
        <w:rPr>
          <w:rFonts w:ascii="Times New Roman" w:hAnsi="Times New Roman" w:cs="Times New Roman"/>
          <w:sz w:val="24"/>
          <w:szCs w:val="24"/>
          <w:highlight w:val="green"/>
        </w:rPr>
        <w:t>(Huemer 2005)</w:t>
      </w:r>
      <w:r w:rsidRPr="00BF634F">
        <w:rPr>
          <w:rFonts w:ascii="Times New Roman" w:hAnsi="Times New Roman" w:cs="Times New Roman"/>
          <w:sz w:val="24"/>
          <w:szCs w:val="24"/>
        </w:rPr>
        <w:t xml:space="preserve"> and admits to non-inferential justification and, thereby, foundationalism. This epistemological assumption is important to note, as popular objections to intuitionism claim that it posits intuitions as </w:t>
      </w:r>
      <w:r w:rsidRPr="00BF634F">
        <w:rPr>
          <w:rFonts w:ascii="Times New Roman" w:hAnsi="Times New Roman" w:cs="Times New Roman"/>
          <w:sz w:val="24"/>
          <w:szCs w:val="24"/>
        </w:rPr>
        <w:lastRenderedPageBreak/>
        <w:t>“unjustifiable assumptions,” when intuitionists are actually accepting a justification that is non-inferential (i.e., foundationalism). Now, perhaps foundationalism is wrong, but an interlocutor should hesitate in defining a competing account of justification as unjustified prior to any argument. Otherwise, the critic of foundationalism assumes, seemingly dogmatically or non-inferentially, that foundationalism is false.</w:t>
      </w:r>
    </w:p>
    <w:p w:rsidR="00BF634F" w:rsidRPr="00BF634F" w:rsidRDefault="00BF634F" w:rsidP="00BF634F">
      <w:pPr>
        <w:spacing w:line="480" w:lineRule="auto"/>
        <w:ind w:firstLine="840"/>
        <w:jc w:val="left"/>
        <w:rPr>
          <w:rFonts w:ascii="Times New Roman" w:hAnsi="Times New Roman" w:cs="Times New Roman"/>
          <w:sz w:val="24"/>
          <w:szCs w:val="24"/>
        </w:rPr>
      </w:pPr>
      <w:r w:rsidRPr="00BF634F">
        <w:rPr>
          <w:rFonts w:ascii="Times New Roman" w:hAnsi="Times New Roman" w:cs="Times New Roman"/>
          <w:sz w:val="24"/>
          <w:szCs w:val="24"/>
        </w:rPr>
        <w:t>Third and lastly, it is generally taken as positing a moral ontology that takes on the claims of moral realism, stating that moral truths exist independently of our psychology and are discovered by us as opposed to created by us. Therefore, it rejects any sort of moral relativism, nihilism, or constructivist theories of morality.</w:t>
      </w:r>
    </w:p>
    <w:p w:rsidR="00BF634F" w:rsidRPr="00BF634F" w:rsidRDefault="002C4384" w:rsidP="00BF634F">
      <w:pPr>
        <w:spacing w:line="480" w:lineRule="auto"/>
        <w:jc w:val="center"/>
        <w:rPr>
          <w:b/>
        </w:rPr>
      </w:pPr>
      <w:r>
        <w:rPr>
          <w:b/>
        </w:rPr>
        <w:t>Reasons for endorsing e</w:t>
      </w:r>
      <w:r w:rsidR="00BF634F" w:rsidRPr="00BF634F">
        <w:rPr>
          <w:b/>
        </w:rPr>
        <w:t>thical intuitionism in pedagogy</w:t>
      </w:r>
    </w:p>
    <w:p w:rsidR="00BF634F" w:rsidRPr="00BF634F" w:rsidRDefault="00BF634F" w:rsidP="00BF634F">
      <w:pPr>
        <w:spacing w:line="360" w:lineRule="auto"/>
        <w:ind w:firstLine="840"/>
        <w:jc w:val="left"/>
        <w:rPr>
          <w:rFonts w:ascii="Times New Roman" w:hAnsi="Times New Roman" w:cs="Times New Roman"/>
          <w:sz w:val="24"/>
          <w:szCs w:val="24"/>
        </w:rPr>
      </w:pPr>
      <w:r w:rsidRPr="00BF634F">
        <w:rPr>
          <w:rFonts w:ascii="Times New Roman" w:hAnsi="Times New Roman" w:cs="Times New Roman"/>
          <w:sz w:val="24"/>
          <w:szCs w:val="24"/>
        </w:rPr>
        <w:t xml:space="preserve">These are, as a theory, what I take to be the main defining features of ethical intuitionism. However, we are still left with how, exactly, the theory specifically applies to pedagogical practices. When discussing the attraction of moral intuitionism—of which differing versions of the theory exist, with Rossian ethics being one of the prime examples—Robert Audi </w:t>
      </w:r>
      <w:r w:rsidRPr="00BF634F">
        <w:rPr>
          <w:rFonts w:ascii="Times New Roman" w:hAnsi="Times New Roman" w:cs="Times New Roman"/>
          <w:sz w:val="24"/>
          <w:szCs w:val="24"/>
          <w:highlight w:val="magenta"/>
        </w:rPr>
        <w:t>(2005)</w:t>
      </w:r>
      <w:r w:rsidRPr="00BF634F">
        <w:rPr>
          <w:rFonts w:ascii="Times New Roman" w:hAnsi="Times New Roman" w:cs="Times New Roman"/>
          <w:sz w:val="24"/>
          <w:szCs w:val="24"/>
        </w:rPr>
        <w:t xml:space="preserve"> notes that,</w:t>
      </w:r>
    </w:p>
    <w:p w:rsidR="00BF634F" w:rsidRPr="00BF634F" w:rsidRDefault="00BF634F" w:rsidP="00BF634F">
      <w:pPr>
        <w:spacing w:line="360" w:lineRule="auto"/>
        <w:ind w:firstLine="840"/>
        <w:jc w:val="left"/>
        <w:rPr>
          <w:rFonts w:ascii="Times New Roman" w:hAnsi="Times New Roman" w:cs="Times New Roman"/>
          <w:sz w:val="24"/>
          <w:szCs w:val="24"/>
        </w:rPr>
      </w:pPr>
    </w:p>
    <w:p w:rsidR="00BF634F" w:rsidRPr="00BF634F" w:rsidRDefault="00BF634F" w:rsidP="00BF634F">
      <w:pPr>
        <w:ind w:leftChars="50" w:left="105" w:rightChars="50" w:right="105"/>
        <w:jc w:val="left"/>
        <w:rPr>
          <w:rFonts w:ascii="Times New Roman" w:hAnsi="Times New Roman" w:cs="Times New Roman"/>
          <w:sz w:val="24"/>
          <w:szCs w:val="24"/>
        </w:rPr>
      </w:pPr>
      <w:r w:rsidRPr="00BF634F">
        <w:rPr>
          <w:rFonts w:ascii="Times New Roman" w:hAnsi="Times New Roman" w:cs="Times New Roman"/>
          <w:sz w:val="24"/>
          <w:szCs w:val="24"/>
          <w:highlight w:val="lightGray"/>
        </w:rPr>
        <w:t>. . . [intuitionism] is . . . plausible and attractive to ethically oriented professionals outside philosophy—for instance, in business, engineering, journalism, law, and medicine. This emerged quite clearly in a number of post-doctoral seminars I have directed since the 1980s for professional faculty in those and other fields. These professors teach both ethics and their own specific subject to students in graduate or preprofessional programs, and in their teaching and writing in ethics, they found W.D. Ross’s intuitionism at once theoretically straightforward and, in many cases, more readily applicable to practical moral problems . . .</w:t>
      </w:r>
    </w:p>
    <w:p w:rsidR="00BF634F" w:rsidRPr="00BF634F" w:rsidRDefault="00BF634F" w:rsidP="00BF634F">
      <w:pPr>
        <w:spacing w:line="360" w:lineRule="auto"/>
        <w:ind w:leftChars="50" w:left="105" w:rightChars="50" w:right="105"/>
        <w:jc w:val="left"/>
        <w:rPr>
          <w:rFonts w:ascii="Times New Roman" w:hAnsi="Times New Roman" w:cs="Times New Roman"/>
          <w:sz w:val="24"/>
          <w:szCs w:val="24"/>
        </w:rPr>
      </w:pPr>
    </w:p>
    <w:p w:rsidR="00BF634F" w:rsidRPr="00BF634F" w:rsidRDefault="00BF634F" w:rsidP="00BF634F">
      <w:pPr>
        <w:spacing w:line="480" w:lineRule="auto"/>
        <w:jc w:val="left"/>
        <w:rPr>
          <w:rFonts w:ascii="Times New Roman" w:hAnsi="Times New Roman" w:cs="Times New Roman"/>
          <w:sz w:val="24"/>
          <w:szCs w:val="24"/>
        </w:rPr>
      </w:pPr>
      <w:r w:rsidRPr="00BF634F">
        <w:rPr>
          <w:rFonts w:ascii="Times New Roman" w:hAnsi="Times New Roman" w:cs="Times New Roman"/>
          <w:sz w:val="24"/>
          <w:szCs w:val="24"/>
        </w:rPr>
        <w:lastRenderedPageBreak/>
        <w:t>Through Audi, we can see that many professionals see intuitionism as having an appeal as both a theoretical account and for purposes of practical application. Yet, along with the fields of business, engineering, journalism, law, and medicine, there is little reason why we should exclude education from the list, as it too calls for ethically oriented professionals.</w:t>
      </w:r>
      <w:r w:rsidRPr="00BF634F">
        <w:rPr>
          <w:rFonts w:ascii="Times New Roman" w:hAnsi="Times New Roman" w:cs="Times New Roman" w:hint="eastAsia"/>
          <w:sz w:val="24"/>
          <w:szCs w:val="24"/>
        </w:rPr>
        <w:t xml:space="preserve"> </w:t>
      </w:r>
      <w:r w:rsidRPr="00BF634F">
        <w:rPr>
          <w:rFonts w:ascii="Times New Roman" w:hAnsi="Times New Roman" w:cs="Times New Roman"/>
          <w:sz w:val="24"/>
          <w:szCs w:val="24"/>
        </w:rPr>
        <w:t>Regardless if one is a relativist or intuitionist, it seems difficult to deny that those in education surely have duties, especially concerning those toward students. The question is whether educators should adopt intuitionism to account for these duties.</w:t>
      </w:r>
    </w:p>
    <w:p w:rsidR="00BF634F" w:rsidRPr="000317B3" w:rsidRDefault="002C4384" w:rsidP="000317B3">
      <w:pPr>
        <w:spacing w:line="480" w:lineRule="auto"/>
        <w:jc w:val="center"/>
        <w:rPr>
          <w:rFonts w:ascii="Times New Roman" w:hAnsi="Times New Roman" w:cs="Times New Roman" w:hint="eastAsia"/>
          <w:b/>
          <w:sz w:val="24"/>
          <w:szCs w:val="24"/>
        </w:rPr>
      </w:pPr>
      <w:r>
        <w:rPr>
          <w:rFonts w:ascii="Times New Roman" w:hAnsi="Times New Roman" w:cs="Times New Roman"/>
          <w:b/>
          <w:sz w:val="24"/>
          <w:szCs w:val="24"/>
        </w:rPr>
        <w:t>Reasons for rejecting</w:t>
      </w:r>
      <w:r w:rsidR="000317B3" w:rsidRPr="000317B3">
        <w:rPr>
          <w:rFonts w:ascii="Times New Roman" w:hAnsi="Times New Roman" w:cs="Times New Roman" w:hint="eastAsia"/>
          <w:b/>
          <w:sz w:val="24"/>
          <w:szCs w:val="24"/>
        </w:rPr>
        <w:t xml:space="preserve"> ethical intuitionism in pedagogy</w:t>
      </w:r>
    </w:p>
    <w:p w:rsidR="00BF634F" w:rsidRPr="00BF634F" w:rsidRDefault="00BF634F" w:rsidP="00BF634F">
      <w:pPr>
        <w:spacing w:line="360" w:lineRule="auto"/>
        <w:jc w:val="left"/>
        <w:rPr>
          <w:rFonts w:ascii="Times New Roman" w:hAnsi="Times New Roman" w:cs="Times New Roman"/>
          <w:sz w:val="24"/>
          <w:szCs w:val="24"/>
        </w:rPr>
      </w:pPr>
    </w:p>
    <w:p w:rsidR="00BF634F" w:rsidRPr="00BF634F" w:rsidRDefault="00BF634F" w:rsidP="00BF634F">
      <w:pPr>
        <w:spacing w:line="480" w:lineRule="auto"/>
        <w:jc w:val="center"/>
        <w:rPr>
          <w:b/>
        </w:rPr>
      </w:pPr>
      <w:r w:rsidRPr="00BF634F">
        <w:rPr>
          <w:rFonts w:hint="eastAsia"/>
          <w:b/>
        </w:rPr>
        <w:t>Conclusion</w:t>
      </w:r>
    </w:p>
    <w:p w:rsidR="00BF634F" w:rsidRPr="00BF634F" w:rsidRDefault="00BF634F" w:rsidP="00BF634F">
      <w:pPr>
        <w:spacing w:line="360" w:lineRule="auto"/>
        <w:ind w:firstLine="840"/>
        <w:jc w:val="left"/>
        <w:rPr>
          <w:rFonts w:ascii="Times New Roman" w:hAnsi="Times New Roman" w:cs="Times New Roman"/>
          <w:sz w:val="24"/>
          <w:szCs w:val="24"/>
        </w:rPr>
      </w:pPr>
      <w:r w:rsidRPr="00BF634F">
        <w:rPr>
          <w:rFonts w:ascii="Times New Roman" w:hAnsi="Times New Roman" w:cs="Times New Roman"/>
          <w:sz w:val="24"/>
          <w:szCs w:val="24"/>
        </w:rPr>
        <w:t>Returning to pedagogy, the plain demand itself of being respectful toward one’s students remains independent of culture. This duty of a good teacher is immutable and self-evident. It is how it can be instantiated that may be relative to certain conditions. The normative lesson to be learned is that cultural relativism may remind us of the importance of expressing more tolerance and care for other cultures and their traditions. That said, this demand of tolerance, care, and understanding of cultural differences, as in the case for the moral demands of teaching, ought to be considered by all educators, regardless of one’s cultures or standards.</w:t>
      </w:r>
    </w:p>
    <w:p w:rsidR="00BF634F" w:rsidRPr="00BF634F" w:rsidRDefault="00BF634F" w:rsidP="00BF634F">
      <w:pPr>
        <w:spacing w:line="480" w:lineRule="auto"/>
        <w:jc w:val="left"/>
        <w:rPr>
          <w:b/>
        </w:rPr>
      </w:pPr>
    </w:p>
    <w:p w:rsidR="00BF634F" w:rsidRPr="00BF634F" w:rsidRDefault="00BF634F" w:rsidP="00BF634F">
      <w:pPr>
        <w:spacing w:line="480" w:lineRule="auto"/>
        <w:jc w:val="center"/>
        <w:rPr>
          <w:b/>
        </w:rPr>
      </w:pPr>
      <w:r w:rsidRPr="00BF634F">
        <w:rPr>
          <w:b/>
        </w:rPr>
        <w:t>References</w:t>
      </w:r>
    </w:p>
    <w:p w:rsidR="00EC5FDE" w:rsidRDefault="00EC5FDE"/>
    <w:sectPr w:rsidR="00EC5FDE">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0D"/>
    <w:rsid w:val="000317B3"/>
    <w:rsid w:val="0006630D"/>
    <w:rsid w:val="002C4384"/>
    <w:rsid w:val="004334E4"/>
    <w:rsid w:val="00BF634F"/>
    <w:rsid w:val="00D12D9D"/>
    <w:rsid w:val="00EA6CE0"/>
    <w:rsid w:val="00EC5F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367B80"/>
  <w15:chartTrackingRefBased/>
  <w15:docId w15:val="{42D710C3-9622-4287-8306-FA51DB3E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950</Words>
  <Characters>5419</Characters>
  <Application>Microsoft Office Word</Application>
  <DocSecurity>0</DocSecurity>
  <Lines>45</Lines>
  <Paragraphs>12</Paragraphs>
  <ScaleCrop>false</ScaleCrop>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7</cp:revision>
  <dcterms:created xsi:type="dcterms:W3CDTF">2022-12-12T06:31:00Z</dcterms:created>
  <dcterms:modified xsi:type="dcterms:W3CDTF">2022-12-12T06:41:00Z</dcterms:modified>
</cp:coreProperties>
</file>