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64088" w14:textId="5D174934" w:rsidR="00F951FD" w:rsidRPr="002200BC" w:rsidRDefault="00537A7F" w:rsidP="00F951FD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  <w:r w:rsidRPr="002200BC">
        <w:rPr>
          <w:rFonts w:ascii="Montserrat" w:hAnsi="Montserrat" w:cstheme="majorBidi"/>
          <w:b/>
          <w:bCs/>
          <w:color w:val="000000" w:themeColor="text1"/>
        </w:rPr>
        <w:t xml:space="preserve">  </w:t>
      </w:r>
    </w:p>
    <w:p w14:paraId="68A146DC" w14:textId="77777777" w:rsidR="007F6FEC" w:rsidRDefault="007F6FEC" w:rsidP="002200BC">
      <w:pPr>
        <w:pStyle w:val="CM95"/>
        <w:jc w:val="center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14:paraId="5B24561C" w14:textId="1974E291" w:rsidR="00F951FD" w:rsidRPr="000C3EA0" w:rsidRDefault="00731CE5" w:rsidP="004F02DE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 w:rsidR="000D4F74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Musical Theatre </w:t>
      </w:r>
    </w:p>
    <w:p w14:paraId="05BB7EE0" w14:textId="77777777" w:rsidR="00F951FD" w:rsidRPr="000C3EA0" w:rsidRDefault="00F951FD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55A304B" w14:textId="72FC31BF" w:rsidR="00F951FD" w:rsidRPr="000C3EA0" w:rsidRDefault="00E33B94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Assessment </w:t>
      </w:r>
      <w:r w:rsidR="00F951FD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Cover </w:t>
      </w:r>
      <w:r w:rsidR="002200BC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Page</w:t>
      </w:r>
    </w:p>
    <w:p w14:paraId="6C4857CC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445BAD5E" w14:textId="77777777" w:rsidR="00085702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69DE1381" w14:textId="77777777" w:rsidR="000D4F74" w:rsidRPr="000C3EA0" w:rsidRDefault="000D4F74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6E0DC7DC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3F835CC" w14:textId="6E0938BF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Name</w:t>
      </w:r>
      <w:r w:rsidR="00AB60AA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0B1212">
        <w:rPr>
          <w:rFonts w:ascii="Arial" w:hAnsi="Arial" w:cs="Arial"/>
          <w:color w:val="000000" w:themeColor="text1"/>
          <w:sz w:val="28"/>
          <w:szCs w:val="28"/>
        </w:rPr>
        <w:t xml:space="preserve"> Eva Court</w:t>
      </w:r>
    </w:p>
    <w:p w14:paraId="135483E9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71632A99" w14:textId="61097476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 xml:space="preserve">Student </w:t>
      </w:r>
      <w:r w:rsidR="002200BC" w:rsidRPr="000C3EA0">
        <w:rPr>
          <w:rFonts w:ascii="Arial" w:hAnsi="Arial" w:cs="Arial"/>
          <w:color w:val="000000" w:themeColor="text1"/>
          <w:sz w:val="28"/>
          <w:szCs w:val="28"/>
        </w:rPr>
        <w:t>N</w:t>
      </w:r>
      <w:r w:rsidRPr="000C3EA0">
        <w:rPr>
          <w:rFonts w:ascii="Arial" w:hAnsi="Arial" w:cs="Arial"/>
          <w:color w:val="000000" w:themeColor="text1"/>
          <w:sz w:val="28"/>
          <w:szCs w:val="28"/>
        </w:rPr>
        <w:t>umber</w:t>
      </w:r>
      <w:r w:rsidR="00731CE5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0B1212">
        <w:rPr>
          <w:rFonts w:ascii="Arial" w:hAnsi="Arial" w:cs="Arial"/>
          <w:color w:val="000000" w:themeColor="text1"/>
          <w:sz w:val="28"/>
          <w:szCs w:val="28"/>
        </w:rPr>
        <w:t xml:space="preserve"> 2500993</w:t>
      </w:r>
    </w:p>
    <w:p w14:paraId="5E351B62" w14:textId="4EF94DDB" w:rsidR="003256A8" w:rsidRDefault="002200BC" w:rsidP="00AB60AA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  <w:t>Module</w:t>
      </w:r>
      <w:r w:rsidR="003256A8">
        <w:rPr>
          <w:rFonts w:ascii="Arial" w:hAnsi="Arial" w:cs="Arial"/>
          <w:sz w:val="28"/>
          <w:szCs w:val="28"/>
          <w:lang w:eastAsia="en-GB"/>
        </w:rPr>
        <w:t xml:space="preserve"> Name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t xml:space="preserve">: </w:t>
      </w:r>
      <w:r w:rsidR="00F073D4">
        <w:rPr>
          <w:rFonts w:ascii="Arial" w:hAnsi="Arial" w:cs="Arial"/>
          <w:sz w:val="28"/>
          <w:szCs w:val="28"/>
          <w:lang w:eastAsia="en-GB"/>
        </w:rPr>
        <w:t>Changemakers</w:t>
      </w:r>
      <w:r w:rsidR="00C20011">
        <w:rPr>
          <w:rFonts w:ascii="Arial" w:hAnsi="Arial" w:cs="Arial"/>
          <w:sz w:val="28"/>
          <w:szCs w:val="28"/>
          <w:lang w:eastAsia="en-GB"/>
        </w:rPr>
        <w:t xml:space="preserve"> Component 1</w:t>
      </w:r>
    </w:p>
    <w:p w14:paraId="5D016E1E" w14:textId="77777777" w:rsidR="003256A8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609A6A2" w14:textId="09271BDA" w:rsidR="004F02DE" w:rsidRPr="000C3EA0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t>Module Code:</w:t>
      </w:r>
      <w:r w:rsidR="00F073D4">
        <w:rPr>
          <w:rFonts w:ascii="Arial" w:hAnsi="Arial" w:cs="Arial"/>
          <w:sz w:val="28"/>
          <w:szCs w:val="28"/>
          <w:lang w:eastAsia="en-GB"/>
        </w:rPr>
        <w:t xml:space="preserve"> </w:t>
      </w:r>
      <w:r w:rsidR="00F073D4">
        <w:rPr>
          <w:rFonts w:ascii="Arial" w:hAnsi="Arial" w:cs="Arial"/>
          <w:sz w:val="28"/>
          <w:szCs w:val="28"/>
          <w:lang w:eastAsia="en-GB"/>
        </w:rPr>
        <w:t>ADPA5003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  <w:t>Assessment:</w:t>
      </w:r>
      <w:r w:rsidR="00C20011">
        <w:rPr>
          <w:rFonts w:ascii="Arial" w:hAnsi="Arial" w:cs="Arial"/>
          <w:sz w:val="28"/>
          <w:szCs w:val="28"/>
          <w:lang w:eastAsia="en-GB"/>
        </w:rPr>
        <w:t xml:space="preserve"> Performers Website</w:t>
      </w:r>
    </w:p>
    <w:p w14:paraId="3A9E990B" w14:textId="77777777" w:rsidR="000B1212" w:rsidRDefault="000B1212" w:rsidP="000B1212">
      <w:pPr>
        <w:rPr>
          <w:rFonts w:ascii="Arial" w:hAnsi="Arial" w:cs="Arial"/>
          <w:sz w:val="28"/>
          <w:szCs w:val="28"/>
          <w:lang w:eastAsia="en-GB"/>
        </w:rPr>
      </w:pPr>
    </w:p>
    <w:p w14:paraId="30D81A4C" w14:textId="47223532" w:rsidR="000B1212" w:rsidRPr="000C3EA0" w:rsidRDefault="000B1212" w:rsidP="000B1212">
      <w:pPr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>
        <w:rPr>
          <w:rFonts w:ascii="Arial" w:hAnsi="Arial" w:cs="Arial"/>
          <w:sz w:val="28"/>
          <w:szCs w:val="28"/>
          <w:lang w:eastAsia="en-GB"/>
        </w:rPr>
        <w:t xml:space="preserve">Link to Website: </w:t>
      </w:r>
      <w:hyperlink r:id="rId8" w:history="1">
        <w:r w:rsidR="009E583C" w:rsidRPr="006A0B3E">
          <w:rPr>
            <w:rStyle w:val="Hyperlink"/>
            <w:rFonts w:ascii="Arial" w:hAnsi="Arial" w:cs="Arial"/>
            <w:sz w:val="28"/>
            <w:szCs w:val="28"/>
            <w:lang w:eastAsia="en-GB"/>
          </w:rPr>
          <w:t>https://evavioletcourt.wixsite.com/eva-cour</w:t>
        </w:r>
        <w:r w:rsidR="009E583C" w:rsidRPr="006A0B3E">
          <w:rPr>
            <w:rStyle w:val="Hyperlink"/>
            <w:rFonts w:ascii="Arial" w:hAnsi="Arial" w:cs="Arial"/>
            <w:sz w:val="28"/>
            <w:szCs w:val="28"/>
            <w:lang w:eastAsia="en-GB"/>
          </w:rPr>
          <w:t>t</w:t>
        </w:r>
        <w:r w:rsidR="009E583C" w:rsidRPr="006A0B3E">
          <w:rPr>
            <w:rStyle w:val="Hyperlink"/>
            <w:rFonts w:ascii="Arial" w:hAnsi="Arial" w:cs="Arial"/>
            <w:sz w:val="28"/>
            <w:szCs w:val="28"/>
            <w:lang w:eastAsia="en-GB"/>
          </w:rPr>
          <w:t>-performe-2</w:t>
        </w:r>
      </w:hyperlink>
      <w:r w:rsidR="009E583C">
        <w:rPr>
          <w:rFonts w:ascii="Arial" w:hAnsi="Arial" w:cs="Arial"/>
          <w:sz w:val="28"/>
          <w:szCs w:val="28"/>
          <w:lang w:eastAsia="en-GB"/>
        </w:rPr>
        <w:t xml:space="preserve"> 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</w:r>
    </w:p>
    <w:p w14:paraId="08AF482C" w14:textId="42C5BC97" w:rsidR="000D4F74" w:rsidRPr="000C3EA0" w:rsidRDefault="00731CE5" w:rsidP="000D4F74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0C3EA0">
        <w:rPr>
          <w:rFonts w:ascii="Arial" w:hAnsi="Arial" w:cs="Arial"/>
          <w:b/>
          <w:bCs/>
          <w:color w:val="000000" w:themeColor="text1"/>
          <w:sz w:val="18"/>
          <w:szCs w:val="18"/>
        </w:rPr>
        <w:br/>
      </w:r>
    </w:p>
    <w:p w14:paraId="0CF3A136" w14:textId="5B852155" w:rsidR="007F6FEC" w:rsidRPr="000C3EA0" w:rsidRDefault="00731CE5" w:rsidP="000C3EA0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0C3EA0">
        <w:rPr>
          <w:rFonts w:ascii="Arial" w:hAnsi="Arial" w:cs="Arial"/>
          <w:b/>
          <w:bCs/>
          <w:color w:val="000000" w:themeColor="text1"/>
          <w:sz w:val="18"/>
          <w:szCs w:val="18"/>
        </w:rPr>
        <w:br/>
      </w:r>
    </w:p>
    <w:sectPr w:rsidR="007F6FEC" w:rsidRPr="000C3EA0" w:rsidSect="008B647F">
      <w:headerReference w:type="default" r:id="rId9"/>
      <w:pgSz w:w="11906" w:h="16838"/>
      <w:pgMar w:top="113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9B06F" w14:textId="77777777" w:rsidR="00A86E92" w:rsidRDefault="00A86E92" w:rsidP="002200BC">
      <w:r>
        <w:separator/>
      </w:r>
    </w:p>
  </w:endnote>
  <w:endnote w:type="continuationSeparator" w:id="0">
    <w:p w14:paraId="04A057FB" w14:textId="77777777" w:rsidR="00A86E92" w:rsidRDefault="00A86E92" w:rsidP="0022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bon MT Pro">
    <w:altName w:val="Cambria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6830C" w14:textId="77777777" w:rsidR="00A86E92" w:rsidRDefault="00A86E92" w:rsidP="002200BC">
      <w:r>
        <w:separator/>
      </w:r>
    </w:p>
  </w:footnote>
  <w:footnote w:type="continuationSeparator" w:id="0">
    <w:p w14:paraId="15D75585" w14:textId="77777777" w:rsidR="00A86E92" w:rsidRDefault="00A86E92" w:rsidP="0022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720E4" w14:textId="1D1B0712" w:rsidR="002200BC" w:rsidRDefault="004F02DE" w:rsidP="004F02DE">
    <w:pPr>
      <w:pStyle w:val="Header"/>
      <w:jc w:val="center"/>
    </w:pPr>
    <w:r>
      <w:rPr>
        <w:noProof/>
      </w:rPr>
      <w:drawing>
        <wp:inline distT="0" distB="0" distL="0" distR="0" wp14:anchorId="30EB0C5D" wp14:editId="7BDB6D55">
          <wp:extent cx="2911577" cy="899989"/>
          <wp:effectExtent l="0" t="0" r="0" b="1905"/>
          <wp:docPr id="356198234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1062" cy="915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7E2"/>
    <w:multiLevelType w:val="hybridMultilevel"/>
    <w:tmpl w:val="5B380D7E"/>
    <w:lvl w:ilvl="0" w:tplc="01BCEADA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D46CB"/>
    <w:multiLevelType w:val="hybridMultilevel"/>
    <w:tmpl w:val="0960E7C0"/>
    <w:lvl w:ilvl="0" w:tplc="A57629C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A16E4"/>
    <w:multiLevelType w:val="hybridMultilevel"/>
    <w:tmpl w:val="D52EE7EA"/>
    <w:lvl w:ilvl="0" w:tplc="99B4F5F2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C444B8"/>
    <w:multiLevelType w:val="hybridMultilevel"/>
    <w:tmpl w:val="AEC6874E"/>
    <w:lvl w:ilvl="0" w:tplc="5106C1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520469">
    <w:abstractNumId w:val="2"/>
  </w:num>
  <w:num w:numId="2" w16cid:durableId="1362781766">
    <w:abstractNumId w:val="1"/>
  </w:num>
  <w:num w:numId="3" w16cid:durableId="2081562328">
    <w:abstractNumId w:val="0"/>
  </w:num>
  <w:num w:numId="4" w16cid:durableId="715396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FD"/>
    <w:rsid w:val="0003633A"/>
    <w:rsid w:val="00085702"/>
    <w:rsid w:val="000B1212"/>
    <w:rsid w:val="000C3EA0"/>
    <w:rsid w:val="000D4F74"/>
    <w:rsid w:val="00166ED8"/>
    <w:rsid w:val="002200BC"/>
    <w:rsid w:val="0027044D"/>
    <w:rsid w:val="003256A8"/>
    <w:rsid w:val="003370F9"/>
    <w:rsid w:val="0036082A"/>
    <w:rsid w:val="00487140"/>
    <w:rsid w:val="004F02DE"/>
    <w:rsid w:val="00537A7F"/>
    <w:rsid w:val="0058671B"/>
    <w:rsid w:val="00663E54"/>
    <w:rsid w:val="00681000"/>
    <w:rsid w:val="00731CE5"/>
    <w:rsid w:val="007A2568"/>
    <w:rsid w:val="007F6FEC"/>
    <w:rsid w:val="0080385B"/>
    <w:rsid w:val="00883BF0"/>
    <w:rsid w:val="008B647F"/>
    <w:rsid w:val="00900881"/>
    <w:rsid w:val="0096038A"/>
    <w:rsid w:val="009E583C"/>
    <w:rsid w:val="00A40F67"/>
    <w:rsid w:val="00A76BED"/>
    <w:rsid w:val="00A86E92"/>
    <w:rsid w:val="00AB60AA"/>
    <w:rsid w:val="00C06AE1"/>
    <w:rsid w:val="00C20011"/>
    <w:rsid w:val="00C63266"/>
    <w:rsid w:val="00D37814"/>
    <w:rsid w:val="00DD46B0"/>
    <w:rsid w:val="00E33B94"/>
    <w:rsid w:val="00F073D4"/>
    <w:rsid w:val="00F17880"/>
    <w:rsid w:val="00F83517"/>
    <w:rsid w:val="00F951FD"/>
    <w:rsid w:val="00F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946D1"/>
  <w15:chartTrackingRefBased/>
  <w15:docId w15:val="{51246760-E16E-1042-A82F-5B0B5D59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95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E58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583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E583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avioletcourt.wixsite.com/eva-court-performe-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F9C286-7D82-5A4C-B033-041B0DAFE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Laurence</dc:creator>
  <cp:keywords/>
  <dc:description/>
  <cp:lastModifiedBy>Eva Court (2500993)</cp:lastModifiedBy>
  <cp:revision>2</cp:revision>
  <dcterms:created xsi:type="dcterms:W3CDTF">2026-06-05T10:47:00Z</dcterms:created>
  <dcterms:modified xsi:type="dcterms:W3CDTF">2026-06-05T10:47:00Z</dcterms:modified>
</cp:coreProperties>
</file>