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54658B" w14:textId="77777777" w:rsidR="006F476A" w:rsidRDefault="00C04000" w:rsidP="00752DF6">
      <w:pPr>
        <w:rPr>
          <w:rFonts w:cstheme="minorHAnsi"/>
        </w:rPr>
      </w:pPr>
      <w:bookmarkStart w:id="0" w:name="_Ref432666370"/>
      <w:bookmarkStart w:id="1" w:name="_Toc477429355"/>
      <w:bookmarkStart w:id="2" w:name="_Toc477429449"/>
      <w:bookmarkStart w:id="3" w:name="_Toc477433076"/>
      <w:bookmarkStart w:id="4" w:name="_Toc477433135"/>
      <w:r>
        <w:rPr>
          <w:noProof/>
        </w:rPr>
        <w:drawing>
          <wp:inline distT="0" distB="0" distL="0" distR="0" wp14:anchorId="77746B72" wp14:editId="484AF43E">
            <wp:extent cx="1951110" cy="780444"/>
            <wp:effectExtent l="0" t="0" r="0" b="0"/>
            <wp:docPr id="1518642150"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5">
                      <a:extLst>
                        <a:ext uri="{28A0092B-C50C-407E-A947-70E740481C1C}">
                          <a14:useLocalDpi xmlns:a14="http://schemas.microsoft.com/office/drawing/2010/main" val="0"/>
                        </a:ext>
                      </a:extLst>
                    </a:blip>
                    <a:stretch>
                      <a:fillRect/>
                    </a:stretch>
                  </pic:blipFill>
                  <pic:spPr>
                    <a:xfrm>
                      <a:off x="0" y="0"/>
                      <a:ext cx="1951110" cy="780444"/>
                    </a:xfrm>
                    <a:prstGeom prst="rect">
                      <a:avLst/>
                    </a:prstGeom>
                  </pic:spPr>
                </pic:pic>
              </a:graphicData>
            </a:graphic>
          </wp:inline>
        </w:drawing>
      </w:r>
    </w:p>
    <w:p w14:paraId="01C85CF1" w14:textId="77777777" w:rsidR="006F476A" w:rsidRPr="00B3282B" w:rsidRDefault="00E24D30" w:rsidP="004E34F5">
      <w:pPr>
        <w:pStyle w:val="Heading1"/>
        <w:ind w:left="0" w:firstLine="0"/>
        <w:jc w:val="center"/>
        <w:rPr>
          <w:rFonts w:asciiTheme="minorHAnsi" w:hAnsiTheme="minorHAnsi" w:cstheme="minorHAnsi"/>
          <w:sz w:val="36"/>
          <w:szCs w:val="36"/>
        </w:rPr>
      </w:pPr>
      <w:r w:rsidRPr="00B3282B">
        <w:rPr>
          <w:rFonts w:asciiTheme="minorHAnsi" w:hAnsiTheme="minorHAnsi" w:cstheme="minorHAnsi"/>
          <w:sz w:val="36"/>
          <w:szCs w:val="36"/>
        </w:rPr>
        <w:t>UWTSD Physiology Laboratory Student Guide</w:t>
      </w:r>
    </w:p>
    <w:p w14:paraId="7EA23C0D" w14:textId="77777777" w:rsidR="00752DF6" w:rsidRPr="00A1211B" w:rsidRDefault="00752DF6" w:rsidP="00752DF6">
      <w:pPr>
        <w:pStyle w:val="Heading1"/>
        <w:numPr>
          <w:ilvl w:val="0"/>
          <w:numId w:val="2"/>
        </w:numPr>
        <w:rPr>
          <w:rFonts w:asciiTheme="minorHAnsi" w:hAnsiTheme="minorHAnsi" w:cstheme="minorHAnsi"/>
          <w:sz w:val="22"/>
        </w:rPr>
      </w:pPr>
      <w:r w:rsidRPr="00A1211B">
        <w:rPr>
          <w:rFonts w:asciiTheme="minorHAnsi" w:hAnsiTheme="minorHAnsi" w:cstheme="minorHAnsi"/>
        </w:rPr>
        <w:t>Emergency Procedures</w:t>
      </w:r>
      <w:bookmarkEnd w:id="0"/>
      <w:bookmarkEnd w:id="1"/>
      <w:bookmarkEnd w:id="2"/>
      <w:bookmarkEnd w:id="3"/>
      <w:bookmarkEnd w:id="4"/>
    </w:p>
    <w:p w14:paraId="30E6A8E6" w14:textId="77777777" w:rsidR="00752DF6" w:rsidRPr="00A1211B" w:rsidRDefault="00752DF6" w:rsidP="00BF6360">
      <w:pPr>
        <w:jc w:val="both"/>
        <w:rPr>
          <w:rFonts w:cstheme="minorHAnsi"/>
        </w:rPr>
      </w:pPr>
    </w:p>
    <w:p w14:paraId="1BEA58CC" w14:textId="77777777" w:rsidR="00752DF6" w:rsidRPr="00A1211B" w:rsidRDefault="00752DF6" w:rsidP="00752DF6">
      <w:pPr>
        <w:pStyle w:val="Heading2"/>
        <w:numPr>
          <w:ilvl w:val="1"/>
          <w:numId w:val="2"/>
        </w:numPr>
        <w:spacing w:before="200"/>
        <w:rPr>
          <w:rFonts w:asciiTheme="minorHAnsi" w:hAnsiTheme="minorHAnsi" w:cstheme="minorBidi"/>
        </w:rPr>
      </w:pPr>
      <w:bookmarkStart w:id="5" w:name="_Ref432666311"/>
      <w:bookmarkStart w:id="6" w:name="_Ref432666316"/>
      <w:bookmarkStart w:id="7" w:name="_Ref432666343"/>
      <w:bookmarkStart w:id="8" w:name="_Ref432666352"/>
      <w:bookmarkStart w:id="9" w:name="_Toc477429356"/>
      <w:bookmarkStart w:id="10" w:name="_Toc477429450"/>
      <w:bookmarkStart w:id="11" w:name="_Toc477433077"/>
      <w:bookmarkStart w:id="12" w:name="_Toc477433136"/>
      <w:r w:rsidRPr="4E025443">
        <w:rPr>
          <w:rFonts w:asciiTheme="minorHAnsi" w:hAnsiTheme="minorHAnsi" w:cstheme="minorBidi"/>
        </w:rPr>
        <w:t xml:space="preserve"> Fire Alarm</w:t>
      </w:r>
      <w:bookmarkEnd w:id="5"/>
      <w:bookmarkEnd w:id="6"/>
      <w:bookmarkEnd w:id="7"/>
      <w:bookmarkEnd w:id="8"/>
      <w:bookmarkEnd w:id="9"/>
      <w:bookmarkEnd w:id="10"/>
      <w:bookmarkEnd w:id="11"/>
      <w:bookmarkEnd w:id="12"/>
    </w:p>
    <w:p w14:paraId="085D4A67" w14:textId="77777777" w:rsidR="00752DF6" w:rsidRPr="00A1211B" w:rsidRDefault="00752DF6" w:rsidP="00BF6360">
      <w:pPr>
        <w:jc w:val="both"/>
        <w:rPr>
          <w:rFonts w:cstheme="minorHAnsi"/>
        </w:rPr>
      </w:pPr>
    </w:p>
    <w:p w14:paraId="7DFBFF0C" w14:textId="77777777" w:rsidR="00752DF6" w:rsidRDefault="00752DF6" w:rsidP="00BF6360">
      <w:pPr>
        <w:numPr>
          <w:ilvl w:val="0"/>
          <w:numId w:val="1"/>
        </w:numPr>
        <w:jc w:val="both"/>
        <w:rPr>
          <w:rFonts w:cstheme="minorHAnsi"/>
        </w:rPr>
      </w:pPr>
      <w:r w:rsidRPr="00A1211B">
        <w:rPr>
          <w:rFonts w:cstheme="minorHAnsi"/>
        </w:rPr>
        <w:t>If the fire alarm sounds during a test or laboratory class, terminate the test or class immediately and leave the building by the nearest route, closing all doors behind you.</w:t>
      </w:r>
    </w:p>
    <w:p w14:paraId="477460F3" w14:textId="77777777" w:rsidR="00752DF6" w:rsidRPr="00344309" w:rsidRDefault="00752DF6" w:rsidP="00344309">
      <w:pPr>
        <w:numPr>
          <w:ilvl w:val="0"/>
          <w:numId w:val="1"/>
        </w:numPr>
        <w:jc w:val="both"/>
      </w:pPr>
      <w:r w:rsidRPr="4E025443">
        <w:t>Assemble on the Tennis Court next to the Studio.</w:t>
      </w:r>
    </w:p>
    <w:p w14:paraId="56B83234" w14:textId="77777777" w:rsidR="00752DF6" w:rsidRPr="0036787E" w:rsidRDefault="00752DF6" w:rsidP="00BF6360">
      <w:pPr>
        <w:numPr>
          <w:ilvl w:val="0"/>
          <w:numId w:val="1"/>
        </w:numPr>
        <w:jc w:val="both"/>
        <w:rPr>
          <w:rFonts w:cstheme="minorHAnsi"/>
        </w:rPr>
      </w:pPr>
      <w:r w:rsidRPr="0036787E">
        <w:rPr>
          <w:rFonts w:cstheme="minorHAnsi"/>
        </w:rPr>
        <w:t>In the event of a fire the nearest fire extinguishers are</w:t>
      </w:r>
      <w:r>
        <w:rPr>
          <w:rFonts w:cstheme="minorHAnsi"/>
        </w:rPr>
        <w:t xml:space="preserve"> located:</w:t>
      </w:r>
    </w:p>
    <w:p w14:paraId="736ACC41" w14:textId="77777777" w:rsidR="00752DF6" w:rsidRPr="002E71FA" w:rsidRDefault="00752DF6" w:rsidP="00752DF6">
      <w:pPr>
        <w:numPr>
          <w:ilvl w:val="0"/>
          <w:numId w:val="4"/>
        </w:numPr>
        <w:jc w:val="both"/>
      </w:pPr>
      <w:r w:rsidRPr="4E025443">
        <w:t>CO</w:t>
      </w:r>
      <w:r w:rsidRPr="4E025443">
        <w:rPr>
          <w:vertAlign w:val="subscript"/>
        </w:rPr>
        <w:t>2</w:t>
      </w:r>
      <w:r w:rsidRPr="4E025443">
        <w:t xml:space="preserve"> </w:t>
      </w:r>
    </w:p>
    <w:p w14:paraId="632AD1DF" w14:textId="77777777" w:rsidR="00752DF6" w:rsidRPr="0036787E" w:rsidRDefault="00752DF6" w:rsidP="00752DF6">
      <w:pPr>
        <w:pStyle w:val="ListParagraph"/>
        <w:numPr>
          <w:ilvl w:val="0"/>
          <w:numId w:val="6"/>
        </w:numPr>
        <w:jc w:val="both"/>
        <w:rPr>
          <w:rFonts w:asciiTheme="minorHAnsi" w:hAnsiTheme="minorHAnsi" w:cstheme="minorBidi"/>
          <w:sz w:val="22"/>
          <w:szCs w:val="22"/>
        </w:rPr>
      </w:pPr>
      <w:r w:rsidRPr="4E025443">
        <w:rPr>
          <w:rFonts w:asciiTheme="minorHAnsi" w:hAnsiTheme="minorHAnsi" w:cstheme="minorBidi"/>
          <w:sz w:val="22"/>
          <w:szCs w:val="22"/>
        </w:rPr>
        <w:t>DR003 next to main double door</w:t>
      </w:r>
    </w:p>
    <w:p w14:paraId="7CC24661" w14:textId="77777777" w:rsidR="00752DF6" w:rsidRDefault="00752DF6" w:rsidP="00752DF6">
      <w:pPr>
        <w:pStyle w:val="ListParagraph"/>
        <w:numPr>
          <w:ilvl w:val="0"/>
          <w:numId w:val="6"/>
        </w:numPr>
        <w:jc w:val="both"/>
        <w:rPr>
          <w:sz w:val="22"/>
          <w:szCs w:val="22"/>
        </w:rPr>
      </w:pPr>
      <w:r w:rsidRPr="4E025443">
        <w:rPr>
          <w:rFonts w:asciiTheme="minorHAnsi" w:hAnsiTheme="minorHAnsi" w:cstheme="minorBidi"/>
          <w:sz w:val="22"/>
          <w:szCs w:val="22"/>
        </w:rPr>
        <w:t>DR002 next to main door</w:t>
      </w:r>
    </w:p>
    <w:p w14:paraId="4412E66F" w14:textId="77777777" w:rsidR="00752DF6" w:rsidRPr="002E71FA" w:rsidRDefault="00752DF6" w:rsidP="00752DF6">
      <w:pPr>
        <w:pStyle w:val="ListParagraph"/>
        <w:numPr>
          <w:ilvl w:val="0"/>
          <w:numId w:val="4"/>
        </w:numPr>
        <w:jc w:val="both"/>
        <w:rPr>
          <w:rFonts w:asciiTheme="minorHAnsi" w:hAnsiTheme="minorHAnsi" w:cstheme="minorBidi"/>
          <w:sz w:val="22"/>
          <w:szCs w:val="22"/>
        </w:rPr>
      </w:pPr>
      <w:r w:rsidRPr="4E025443">
        <w:rPr>
          <w:rFonts w:asciiTheme="minorHAnsi" w:hAnsiTheme="minorHAnsi" w:cstheme="minorBidi"/>
          <w:sz w:val="22"/>
          <w:szCs w:val="22"/>
        </w:rPr>
        <w:t>Water</w:t>
      </w:r>
    </w:p>
    <w:p w14:paraId="241EF915" w14:textId="77777777" w:rsidR="00752DF6" w:rsidRPr="0036787E" w:rsidRDefault="00752DF6" w:rsidP="00752DF6">
      <w:pPr>
        <w:pStyle w:val="ListParagraph"/>
        <w:numPr>
          <w:ilvl w:val="0"/>
          <w:numId w:val="6"/>
        </w:numPr>
        <w:jc w:val="both"/>
        <w:rPr>
          <w:rFonts w:asciiTheme="minorHAnsi" w:hAnsiTheme="minorHAnsi" w:cstheme="minorBidi"/>
          <w:sz w:val="22"/>
          <w:szCs w:val="22"/>
        </w:rPr>
      </w:pPr>
      <w:r w:rsidRPr="4E025443">
        <w:rPr>
          <w:rFonts w:asciiTheme="minorHAnsi" w:hAnsiTheme="minorHAnsi" w:cstheme="minorBidi"/>
          <w:sz w:val="22"/>
          <w:szCs w:val="22"/>
        </w:rPr>
        <w:t>DR ground floor lobby next to double door to room DR003</w:t>
      </w:r>
    </w:p>
    <w:p w14:paraId="53465C6A" w14:textId="77777777" w:rsidR="00752DF6" w:rsidRDefault="00752DF6" w:rsidP="00752DF6">
      <w:pPr>
        <w:pStyle w:val="ListParagraph"/>
        <w:numPr>
          <w:ilvl w:val="0"/>
          <w:numId w:val="6"/>
        </w:numPr>
        <w:jc w:val="both"/>
        <w:rPr>
          <w:sz w:val="22"/>
          <w:szCs w:val="22"/>
        </w:rPr>
      </w:pPr>
      <w:r w:rsidRPr="4E025443">
        <w:rPr>
          <w:rFonts w:asciiTheme="minorHAnsi" w:hAnsiTheme="minorHAnsi" w:cstheme="minorBidi"/>
          <w:sz w:val="22"/>
          <w:szCs w:val="22"/>
        </w:rPr>
        <w:t>DR001 next to external fire exit door</w:t>
      </w:r>
    </w:p>
    <w:p w14:paraId="4D543AC7" w14:textId="77777777" w:rsidR="00752DF6" w:rsidRPr="00A1211B" w:rsidRDefault="00752DF6" w:rsidP="00BF6360">
      <w:pPr>
        <w:numPr>
          <w:ilvl w:val="0"/>
          <w:numId w:val="1"/>
        </w:numPr>
        <w:jc w:val="both"/>
      </w:pPr>
      <w:r w:rsidRPr="4E025443">
        <w:t>There are two fire alarms located within the sport and exercise physiology laboratory</w:t>
      </w:r>
    </w:p>
    <w:p w14:paraId="335FD031" w14:textId="77777777" w:rsidR="00752DF6" w:rsidRDefault="00752DF6" w:rsidP="00752DF6">
      <w:pPr>
        <w:pStyle w:val="ListParagraph"/>
        <w:numPr>
          <w:ilvl w:val="0"/>
          <w:numId w:val="7"/>
        </w:numPr>
        <w:jc w:val="both"/>
        <w:rPr>
          <w:rFonts w:asciiTheme="minorHAnsi" w:hAnsiTheme="minorHAnsi" w:cstheme="minorBidi"/>
          <w:sz w:val="22"/>
          <w:szCs w:val="22"/>
        </w:rPr>
      </w:pPr>
      <w:r w:rsidRPr="4E025443">
        <w:rPr>
          <w:rFonts w:asciiTheme="minorHAnsi" w:hAnsiTheme="minorHAnsi" w:cstheme="minorBidi"/>
          <w:sz w:val="22"/>
          <w:szCs w:val="22"/>
        </w:rPr>
        <w:t>On the wall next to main door into the DR lobby</w:t>
      </w:r>
    </w:p>
    <w:p w14:paraId="7DC2B0DA" w14:textId="77777777" w:rsidR="00752DF6" w:rsidRDefault="00752DF6" w:rsidP="00752DF6">
      <w:pPr>
        <w:pStyle w:val="ListParagraph"/>
        <w:numPr>
          <w:ilvl w:val="0"/>
          <w:numId w:val="7"/>
        </w:numPr>
        <w:jc w:val="both"/>
        <w:rPr>
          <w:sz w:val="22"/>
          <w:szCs w:val="22"/>
        </w:rPr>
      </w:pPr>
      <w:r w:rsidRPr="4E025443">
        <w:rPr>
          <w:rFonts w:asciiTheme="minorHAnsi" w:hAnsiTheme="minorHAnsi" w:cstheme="minorBidi"/>
          <w:sz w:val="22"/>
          <w:szCs w:val="22"/>
        </w:rPr>
        <w:t>On the left of the external fire exit door in DR001</w:t>
      </w:r>
    </w:p>
    <w:p w14:paraId="31079F38" w14:textId="77777777" w:rsidR="00752DF6" w:rsidRPr="00A1211B" w:rsidRDefault="00752DF6" w:rsidP="00752DF6">
      <w:pPr>
        <w:pStyle w:val="Heading2"/>
        <w:numPr>
          <w:ilvl w:val="1"/>
          <w:numId w:val="2"/>
        </w:numPr>
        <w:spacing w:before="200"/>
        <w:rPr>
          <w:rFonts w:asciiTheme="minorHAnsi" w:hAnsiTheme="minorHAnsi" w:cstheme="minorBidi"/>
        </w:rPr>
      </w:pPr>
      <w:bookmarkStart w:id="13" w:name="_Toc477429357"/>
      <w:bookmarkStart w:id="14" w:name="_Toc477429451"/>
      <w:bookmarkStart w:id="15" w:name="_Toc477433078"/>
      <w:bookmarkStart w:id="16" w:name="_Toc477433137"/>
      <w:r w:rsidRPr="4E025443">
        <w:rPr>
          <w:rFonts w:asciiTheme="minorHAnsi" w:hAnsiTheme="minorHAnsi" w:cstheme="minorBidi"/>
        </w:rPr>
        <w:t xml:space="preserve"> Major Emergency</w:t>
      </w:r>
      <w:bookmarkEnd w:id="13"/>
      <w:bookmarkEnd w:id="14"/>
      <w:bookmarkEnd w:id="15"/>
      <w:bookmarkEnd w:id="16"/>
    </w:p>
    <w:p w14:paraId="0C740349" w14:textId="77777777" w:rsidR="00752DF6" w:rsidRPr="00A1211B" w:rsidRDefault="00752DF6" w:rsidP="00BF6360">
      <w:pPr>
        <w:jc w:val="both"/>
        <w:rPr>
          <w:rFonts w:cstheme="minorHAnsi"/>
        </w:rPr>
      </w:pPr>
    </w:p>
    <w:p w14:paraId="59AEB620" w14:textId="77777777" w:rsidR="00EF25A6" w:rsidRDefault="007661BA" w:rsidP="00BF6360">
      <w:pPr>
        <w:numPr>
          <w:ilvl w:val="0"/>
          <w:numId w:val="1"/>
        </w:numPr>
        <w:jc w:val="both"/>
      </w:pPr>
      <w:r>
        <w:t xml:space="preserve">In the case of an emergency, immediately inform the member of staff present. They may ask you to assist them in </w:t>
      </w:r>
      <w:r w:rsidR="00FC19D4">
        <w:t>carrying out the following procedures:</w:t>
      </w:r>
    </w:p>
    <w:p w14:paraId="1E8DC2B8" w14:textId="77777777" w:rsidR="00752DF6" w:rsidRPr="00A1211B" w:rsidRDefault="00752DF6" w:rsidP="00BF6360">
      <w:pPr>
        <w:numPr>
          <w:ilvl w:val="0"/>
          <w:numId w:val="1"/>
        </w:numPr>
        <w:jc w:val="both"/>
      </w:pPr>
      <w:r w:rsidRPr="4E025443">
        <w:t xml:space="preserve">In the case of an emergency, telephone the ambulance service direct by dialling </w:t>
      </w:r>
      <w:r w:rsidRPr="4E025443">
        <w:rPr>
          <w:b/>
          <w:bCs/>
        </w:rPr>
        <w:t>9 – 999.</w:t>
      </w:r>
    </w:p>
    <w:p w14:paraId="3F73BF32" w14:textId="77777777" w:rsidR="00752DF6" w:rsidRDefault="00752DF6" w:rsidP="00BF6360">
      <w:pPr>
        <w:numPr>
          <w:ilvl w:val="0"/>
          <w:numId w:val="1"/>
        </w:numPr>
        <w:jc w:val="both"/>
        <w:rPr>
          <w:rFonts w:cstheme="minorHAnsi"/>
        </w:rPr>
      </w:pPr>
      <w:r w:rsidRPr="00A1211B">
        <w:rPr>
          <w:rFonts w:cstheme="minorHAnsi"/>
        </w:rPr>
        <w:lastRenderedPageBreak/>
        <w:t>When calling for direct assistance, request the person bring the AED, oxygen and first aid equipment. Be prepared to use the equipment if required.</w:t>
      </w:r>
      <w:r w:rsidRPr="00FF46B3">
        <w:rPr>
          <w:rFonts w:cstheme="minorHAnsi"/>
        </w:rPr>
        <w:t xml:space="preserve"> </w:t>
      </w:r>
    </w:p>
    <w:p w14:paraId="567ABD66" w14:textId="77777777" w:rsidR="00752DF6" w:rsidRPr="00FF46B3" w:rsidRDefault="00752DF6" w:rsidP="00BF6360">
      <w:pPr>
        <w:numPr>
          <w:ilvl w:val="0"/>
          <w:numId w:val="1"/>
        </w:numPr>
        <w:jc w:val="both"/>
        <w:rPr>
          <w:rFonts w:cstheme="minorHAnsi"/>
        </w:rPr>
      </w:pPr>
      <w:r>
        <w:rPr>
          <w:rFonts w:cstheme="minorHAnsi"/>
        </w:rPr>
        <w:t xml:space="preserve">When telephoning the </w:t>
      </w:r>
      <w:r w:rsidRPr="00A1211B">
        <w:rPr>
          <w:rFonts w:cstheme="minorHAnsi"/>
        </w:rPr>
        <w:t>ambulance service</w:t>
      </w:r>
      <w:r>
        <w:rPr>
          <w:rFonts w:cstheme="minorHAnsi"/>
        </w:rPr>
        <w:t>, provide</w:t>
      </w:r>
      <w:r w:rsidRPr="00A1211B">
        <w:rPr>
          <w:rFonts w:cstheme="minorHAnsi"/>
        </w:rPr>
        <w:t xml:space="preserve"> as much information as possible, i.e. conscious/unconscious, breathing, pulse, etc.</w:t>
      </w:r>
    </w:p>
    <w:p w14:paraId="3DC0E2E6" w14:textId="77777777" w:rsidR="00752DF6" w:rsidRPr="00A1211B" w:rsidRDefault="00752DF6" w:rsidP="00BF6360">
      <w:pPr>
        <w:numPr>
          <w:ilvl w:val="0"/>
          <w:numId w:val="1"/>
        </w:numPr>
        <w:jc w:val="both"/>
        <w:rPr>
          <w:rFonts w:cstheme="minorHAnsi"/>
        </w:rPr>
      </w:pPr>
      <w:r>
        <w:rPr>
          <w:rFonts w:cstheme="minorHAnsi"/>
        </w:rPr>
        <w:t xml:space="preserve">Ensure that there is a designated individual who will assist in guiding the ambulance to the emergency. </w:t>
      </w:r>
    </w:p>
    <w:p w14:paraId="2BCD5A29" w14:textId="77777777" w:rsidR="00752DF6" w:rsidRPr="00A1211B" w:rsidRDefault="00752DF6" w:rsidP="00752DF6">
      <w:pPr>
        <w:pStyle w:val="Heading2"/>
        <w:numPr>
          <w:ilvl w:val="1"/>
          <w:numId w:val="2"/>
        </w:numPr>
        <w:spacing w:before="200"/>
        <w:rPr>
          <w:rFonts w:asciiTheme="minorHAnsi" w:hAnsiTheme="minorHAnsi" w:cstheme="minorBidi"/>
        </w:rPr>
      </w:pPr>
      <w:bookmarkStart w:id="17" w:name="_Toc477429358"/>
      <w:bookmarkStart w:id="18" w:name="_Toc477429452"/>
      <w:bookmarkStart w:id="19" w:name="_Toc477433079"/>
      <w:bookmarkStart w:id="20" w:name="_Toc477433138"/>
      <w:r w:rsidRPr="4E025443">
        <w:rPr>
          <w:rFonts w:asciiTheme="minorHAnsi" w:hAnsiTheme="minorHAnsi" w:cstheme="minorBidi"/>
        </w:rPr>
        <w:t xml:space="preserve"> Location of Telephones</w:t>
      </w:r>
      <w:bookmarkEnd w:id="17"/>
      <w:bookmarkEnd w:id="18"/>
      <w:bookmarkEnd w:id="19"/>
      <w:bookmarkEnd w:id="20"/>
    </w:p>
    <w:p w14:paraId="0008B11D" w14:textId="77777777" w:rsidR="00752DF6" w:rsidRPr="00A1211B" w:rsidRDefault="00752DF6" w:rsidP="00BF6360">
      <w:pPr>
        <w:jc w:val="both"/>
        <w:rPr>
          <w:rFonts w:cstheme="minorHAnsi"/>
        </w:rPr>
      </w:pPr>
    </w:p>
    <w:p w14:paraId="687F4D52" w14:textId="77777777" w:rsidR="00752DF6" w:rsidRPr="00A1211B" w:rsidRDefault="00752DF6" w:rsidP="00BF6360">
      <w:pPr>
        <w:numPr>
          <w:ilvl w:val="0"/>
          <w:numId w:val="1"/>
        </w:numPr>
        <w:jc w:val="both"/>
        <w:rPr>
          <w:rFonts w:cstheme="minorHAnsi"/>
        </w:rPr>
      </w:pPr>
      <w:r w:rsidRPr="00A1211B">
        <w:rPr>
          <w:rFonts w:cstheme="minorHAnsi"/>
        </w:rPr>
        <w:t xml:space="preserve">There are numerous telephones located in the vicinity of the laboratories:- </w:t>
      </w:r>
    </w:p>
    <w:p w14:paraId="76C62DEF" w14:textId="77777777" w:rsidR="00752DF6" w:rsidRPr="00A1211B" w:rsidRDefault="00752DF6" w:rsidP="00BF6360">
      <w:pPr>
        <w:ind w:firstLine="720"/>
        <w:jc w:val="both"/>
      </w:pPr>
      <w:r w:rsidRPr="0871F69F">
        <w:rPr>
          <w:b/>
          <w:bCs/>
        </w:rPr>
        <w:t>N.B.  Remember, for an outside line you must first dial 9.</w:t>
      </w:r>
    </w:p>
    <w:p w14:paraId="2BDD2DED" w14:textId="77777777" w:rsidR="00752DF6" w:rsidRPr="00A1211B" w:rsidRDefault="00752DF6" w:rsidP="00752DF6">
      <w:pPr>
        <w:numPr>
          <w:ilvl w:val="0"/>
          <w:numId w:val="5"/>
        </w:numPr>
        <w:jc w:val="both"/>
      </w:pPr>
      <w:r w:rsidRPr="4E025443">
        <w:t>DR003- next to the sink;</w:t>
      </w:r>
    </w:p>
    <w:p w14:paraId="5F379990" w14:textId="77777777" w:rsidR="00752DF6" w:rsidRPr="00A1211B" w:rsidRDefault="00752DF6" w:rsidP="00752DF6">
      <w:pPr>
        <w:numPr>
          <w:ilvl w:val="0"/>
          <w:numId w:val="5"/>
        </w:numPr>
        <w:jc w:val="both"/>
      </w:pPr>
      <w:r w:rsidRPr="4E025443">
        <w:t>On first floor of Dafydd Rowlands (DR) block in all staff offices – DR102, DR103, DR104, DR105, DR107, DR108, DR109, DR110, DR111, DR112, DR113, DR114.</w:t>
      </w:r>
    </w:p>
    <w:p w14:paraId="730B198D" w14:textId="77777777" w:rsidR="00752DF6" w:rsidRPr="00A1211B" w:rsidRDefault="00752DF6" w:rsidP="00BF6360">
      <w:pPr>
        <w:jc w:val="both"/>
        <w:rPr>
          <w:rFonts w:cstheme="minorHAnsi"/>
        </w:rPr>
      </w:pPr>
    </w:p>
    <w:p w14:paraId="0BE03A2D" w14:textId="77777777" w:rsidR="00752DF6" w:rsidRPr="00A1211B" w:rsidRDefault="00752DF6" w:rsidP="00BF6360">
      <w:pPr>
        <w:numPr>
          <w:ilvl w:val="0"/>
          <w:numId w:val="1"/>
        </w:numPr>
        <w:jc w:val="both"/>
      </w:pPr>
      <w:r w:rsidRPr="4E025443">
        <w:t xml:space="preserve">To receive first aid assistance, contact the Porters on </w:t>
      </w:r>
      <w:r w:rsidRPr="00BC4C10">
        <w:rPr>
          <w:b/>
          <w:bCs/>
        </w:rPr>
        <w:t>6593</w:t>
      </w:r>
      <w:r w:rsidRPr="4E025443">
        <w:rPr>
          <w:b/>
          <w:bCs/>
        </w:rPr>
        <w:t>.</w:t>
      </w:r>
      <w:bookmarkStart w:id="21" w:name="OLE_LINK1"/>
      <w:bookmarkEnd w:id="21"/>
    </w:p>
    <w:p w14:paraId="34247EE1" w14:textId="77777777" w:rsidR="00752DF6" w:rsidRDefault="00752DF6" w:rsidP="004E34F5">
      <w:pPr>
        <w:ind w:left="283"/>
        <w:jc w:val="both"/>
        <w:rPr>
          <w:rFonts w:cstheme="minorHAnsi"/>
        </w:rPr>
      </w:pPr>
    </w:p>
    <w:p w14:paraId="77244FDB" w14:textId="77777777" w:rsidR="00752DF6" w:rsidRPr="00A1211B" w:rsidRDefault="00752DF6" w:rsidP="00752DF6">
      <w:pPr>
        <w:pStyle w:val="Heading1"/>
        <w:numPr>
          <w:ilvl w:val="0"/>
          <w:numId w:val="2"/>
        </w:numPr>
        <w:rPr>
          <w:rFonts w:asciiTheme="minorHAnsi" w:hAnsiTheme="minorHAnsi" w:cstheme="minorHAnsi"/>
        </w:rPr>
      </w:pPr>
      <w:r w:rsidRPr="00A1211B">
        <w:rPr>
          <w:rFonts w:asciiTheme="minorHAnsi" w:hAnsiTheme="minorHAnsi" w:cstheme="minorHAnsi"/>
        </w:rPr>
        <w:br w:type="page"/>
      </w:r>
      <w:bookmarkStart w:id="22" w:name="_Toc477429359"/>
      <w:bookmarkStart w:id="23" w:name="_Toc477429453"/>
      <w:bookmarkStart w:id="24" w:name="_Toc477433080"/>
      <w:bookmarkStart w:id="25" w:name="_Toc477433139"/>
      <w:r w:rsidRPr="00A1211B">
        <w:rPr>
          <w:rFonts w:asciiTheme="minorHAnsi" w:hAnsiTheme="minorHAnsi" w:cstheme="minorHAnsi"/>
        </w:rPr>
        <w:lastRenderedPageBreak/>
        <w:t>Accident and First Aid Procedures</w:t>
      </w:r>
      <w:bookmarkEnd w:id="22"/>
      <w:bookmarkEnd w:id="23"/>
      <w:bookmarkEnd w:id="24"/>
      <w:bookmarkEnd w:id="25"/>
    </w:p>
    <w:p w14:paraId="471887C2" w14:textId="77777777" w:rsidR="00752DF6" w:rsidRPr="00A1211B" w:rsidRDefault="00752DF6" w:rsidP="00BF6360">
      <w:pPr>
        <w:jc w:val="both"/>
        <w:rPr>
          <w:rFonts w:cstheme="minorHAnsi"/>
        </w:rPr>
      </w:pPr>
    </w:p>
    <w:p w14:paraId="131CF96B" w14:textId="77777777" w:rsidR="00752DF6" w:rsidRPr="00A1211B" w:rsidRDefault="00752DF6" w:rsidP="00752DF6">
      <w:pPr>
        <w:pStyle w:val="Heading2"/>
        <w:numPr>
          <w:ilvl w:val="1"/>
          <w:numId w:val="2"/>
        </w:numPr>
        <w:spacing w:before="200"/>
        <w:rPr>
          <w:rFonts w:asciiTheme="minorHAnsi" w:hAnsiTheme="minorHAnsi" w:cstheme="minorHAnsi"/>
        </w:rPr>
      </w:pPr>
      <w:bookmarkStart w:id="26" w:name="_Toc477429360"/>
      <w:bookmarkStart w:id="27" w:name="_Toc477429454"/>
      <w:bookmarkStart w:id="28" w:name="_Toc477433081"/>
      <w:bookmarkStart w:id="29" w:name="_Toc477433140"/>
      <w:r w:rsidRPr="00A1211B">
        <w:rPr>
          <w:rFonts w:asciiTheme="minorHAnsi" w:hAnsiTheme="minorHAnsi" w:cstheme="minorHAnsi"/>
        </w:rPr>
        <w:t>First Aid</w:t>
      </w:r>
      <w:bookmarkEnd w:id="26"/>
      <w:bookmarkEnd w:id="27"/>
      <w:bookmarkEnd w:id="28"/>
      <w:bookmarkEnd w:id="29"/>
    </w:p>
    <w:p w14:paraId="59992C7A" w14:textId="77777777" w:rsidR="00752DF6" w:rsidRPr="00A1211B" w:rsidRDefault="00752DF6" w:rsidP="00BF6360">
      <w:pPr>
        <w:jc w:val="both"/>
        <w:rPr>
          <w:rFonts w:cstheme="minorHAnsi"/>
        </w:rPr>
      </w:pPr>
    </w:p>
    <w:p w14:paraId="644C1D68" w14:textId="77777777" w:rsidR="00EB49EC" w:rsidRPr="00EB49EC" w:rsidRDefault="00EB49EC" w:rsidP="00BF6360">
      <w:pPr>
        <w:numPr>
          <w:ilvl w:val="0"/>
          <w:numId w:val="1"/>
        </w:numPr>
        <w:jc w:val="both"/>
      </w:pPr>
      <w:r>
        <w:t>The lab technician is a qualified first a</w:t>
      </w:r>
      <w:r w:rsidR="00D679CC">
        <w:t>ider.</w:t>
      </w:r>
    </w:p>
    <w:p w14:paraId="57111DDC" w14:textId="77777777" w:rsidR="00752DF6" w:rsidRPr="00774080" w:rsidRDefault="00752DF6" w:rsidP="00BF6360">
      <w:pPr>
        <w:numPr>
          <w:ilvl w:val="0"/>
          <w:numId w:val="1"/>
        </w:numPr>
        <w:jc w:val="both"/>
      </w:pPr>
      <w:r w:rsidRPr="00196192">
        <w:t>A list of qualified first aiders is</w:t>
      </w:r>
      <w:r w:rsidR="00EB49EC" w:rsidRPr="00196192">
        <w:t xml:space="preserve"> located with the porters</w:t>
      </w:r>
      <w:r w:rsidRPr="4E025443">
        <w:t>.</w:t>
      </w:r>
    </w:p>
    <w:p w14:paraId="46B35D29" w14:textId="77777777" w:rsidR="00752DF6" w:rsidRPr="00A1211B" w:rsidRDefault="00752DF6" w:rsidP="00BF6360">
      <w:pPr>
        <w:numPr>
          <w:ilvl w:val="0"/>
          <w:numId w:val="1"/>
        </w:numPr>
        <w:jc w:val="both"/>
      </w:pPr>
      <w:r w:rsidRPr="4E025443">
        <w:t xml:space="preserve">In the event of an accident, contact a named individual or call </w:t>
      </w:r>
      <w:r w:rsidRPr="001E710A">
        <w:rPr>
          <w:b/>
          <w:bCs/>
        </w:rPr>
        <w:t>6593</w:t>
      </w:r>
      <w:r w:rsidRPr="4E025443">
        <w:t xml:space="preserve"> to contact the Porter.</w:t>
      </w:r>
    </w:p>
    <w:p w14:paraId="6A09B85F" w14:textId="43011DDF" w:rsidR="00752DF6" w:rsidRPr="00A1211B" w:rsidRDefault="00752DF6" w:rsidP="00BF6360">
      <w:pPr>
        <w:numPr>
          <w:ilvl w:val="0"/>
          <w:numId w:val="1"/>
        </w:numPr>
        <w:jc w:val="both"/>
      </w:pPr>
      <w:r w:rsidRPr="4E025443">
        <w:t>A first aid kit is provided in DR00</w:t>
      </w:r>
      <w:r w:rsidR="00836F34">
        <w:t>3 on the wall near the double door</w:t>
      </w:r>
      <w:r w:rsidR="00415EA2">
        <w:t>.</w:t>
      </w:r>
    </w:p>
    <w:p w14:paraId="11F3037C" w14:textId="77777777" w:rsidR="00752DF6" w:rsidRPr="00A1211B" w:rsidRDefault="00752DF6" w:rsidP="00BF6360">
      <w:pPr>
        <w:numPr>
          <w:ilvl w:val="0"/>
          <w:numId w:val="1"/>
        </w:numPr>
        <w:jc w:val="both"/>
      </w:pPr>
      <w:r w:rsidRPr="4E025443">
        <w:t xml:space="preserve">A defibrillator is located on the wall in DR003 next to the main double door.  </w:t>
      </w:r>
    </w:p>
    <w:p w14:paraId="32D95FE6" w14:textId="77777777" w:rsidR="00752DF6" w:rsidRPr="00A1211B" w:rsidRDefault="00752DF6" w:rsidP="00BF6360">
      <w:pPr>
        <w:ind w:left="283"/>
        <w:jc w:val="both"/>
        <w:rPr>
          <w:rFonts w:cstheme="minorHAnsi"/>
        </w:rPr>
      </w:pPr>
    </w:p>
    <w:p w14:paraId="5840C8B4" w14:textId="77777777" w:rsidR="00752DF6" w:rsidRPr="00A1211B" w:rsidRDefault="00752DF6" w:rsidP="00752DF6">
      <w:pPr>
        <w:pStyle w:val="Heading2"/>
        <w:numPr>
          <w:ilvl w:val="1"/>
          <w:numId w:val="2"/>
        </w:numPr>
        <w:spacing w:before="200"/>
        <w:rPr>
          <w:rFonts w:asciiTheme="minorHAnsi" w:hAnsiTheme="minorHAnsi" w:cstheme="minorHAnsi"/>
        </w:rPr>
      </w:pPr>
      <w:bookmarkStart w:id="30" w:name="_Toc477429361"/>
      <w:bookmarkStart w:id="31" w:name="_Toc477429455"/>
      <w:bookmarkStart w:id="32" w:name="_Toc477433082"/>
      <w:bookmarkStart w:id="33" w:name="_Toc477433141"/>
      <w:r w:rsidRPr="00A1211B">
        <w:rPr>
          <w:rFonts w:asciiTheme="minorHAnsi" w:hAnsiTheme="minorHAnsi" w:cstheme="minorHAnsi"/>
        </w:rPr>
        <w:t>First Aid Kit</w:t>
      </w:r>
      <w:bookmarkEnd w:id="30"/>
      <w:bookmarkEnd w:id="31"/>
      <w:bookmarkEnd w:id="32"/>
      <w:bookmarkEnd w:id="33"/>
    </w:p>
    <w:p w14:paraId="48608C8A" w14:textId="77777777" w:rsidR="00752DF6" w:rsidRPr="00A1211B" w:rsidRDefault="00752DF6" w:rsidP="00BF6360">
      <w:pPr>
        <w:jc w:val="both"/>
        <w:rPr>
          <w:rFonts w:cstheme="minorHAnsi"/>
        </w:rPr>
      </w:pPr>
    </w:p>
    <w:p w14:paraId="3AFC5A3B" w14:textId="1A811F95" w:rsidR="00752DF6" w:rsidRPr="00A1211B" w:rsidRDefault="00752DF6" w:rsidP="00BF6360">
      <w:pPr>
        <w:numPr>
          <w:ilvl w:val="0"/>
          <w:numId w:val="1"/>
        </w:numPr>
        <w:jc w:val="both"/>
      </w:pPr>
      <w:r w:rsidRPr="4E025443">
        <w:t>A first aid kit is provided in DR00</w:t>
      </w:r>
      <w:r w:rsidR="00415EA2">
        <w:t>3 on the wall near the double door.</w:t>
      </w:r>
      <w:bookmarkStart w:id="34" w:name="_GoBack"/>
      <w:bookmarkEnd w:id="34"/>
    </w:p>
    <w:p w14:paraId="7E1E69F0" w14:textId="77777777" w:rsidR="00752DF6" w:rsidRPr="00D679CC" w:rsidRDefault="00752DF6" w:rsidP="00D679CC">
      <w:pPr>
        <w:numPr>
          <w:ilvl w:val="0"/>
          <w:numId w:val="1"/>
        </w:numPr>
        <w:jc w:val="both"/>
      </w:pPr>
      <w:r w:rsidRPr="4E025443">
        <w:t>Use of any items of the kit must be reported to the technician or a staff member. Maintaining s</w:t>
      </w:r>
      <w:r w:rsidR="00B27C8D">
        <w:t xml:space="preserve">tock levels is </w:t>
      </w:r>
      <w:r w:rsidRPr="4E025443">
        <w:t xml:space="preserve">the </w:t>
      </w:r>
      <w:r w:rsidRPr="00B27C8D">
        <w:t>r</w:t>
      </w:r>
      <w:r w:rsidR="00B27C8D">
        <w:t>esponsibility of the technician</w:t>
      </w:r>
      <w:r w:rsidRPr="4E025443">
        <w:t xml:space="preserve">. </w:t>
      </w:r>
    </w:p>
    <w:p w14:paraId="6FD31A97" w14:textId="77777777" w:rsidR="00752DF6" w:rsidRPr="00A1211B" w:rsidRDefault="00752DF6" w:rsidP="00752DF6">
      <w:pPr>
        <w:pStyle w:val="Heading2"/>
        <w:numPr>
          <w:ilvl w:val="1"/>
          <w:numId w:val="2"/>
        </w:numPr>
        <w:spacing w:before="200"/>
        <w:rPr>
          <w:rFonts w:asciiTheme="minorHAnsi" w:hAnsiTheme="minorHAnsi" w:cstheme="minorBidi"/>
        </w:rPr>
      </w:pPr>
      <w:bookmarkStart w:id="35" w:name="_Toc477429363"/>
      <w:bookmarkStart w:id="36" w:name="_Toc477429457"/>
      <w:bookmarkStart w:id="37" w:name="_Toc477433084"/>
      <w:bookmarkStart w:id="38" w:name="_Toc477433143"/>
      <w:r w:rsidRPr="4E025443">
        <w:rPr>
          <w:rFonts w:asciiTheme="minorHAnsi" w:hAnsiTheme="minorHAnsi" w:cstheme="minorBidi"/>
        </w:rPr>
        <w:t xml:space="preserve"> Accident Forms</w:t>
      </w:r>
      <w:bookmarkEnd w:id="35"/>
      <w:bookmarkEnd w:id="36"/>
      <w:bookmarkEnd w:id="37"/>
      <w:bookmarkEnd w:id="38"/>
    </w:p>
    <w:p w14:paraId="10AFFD2F" w14:textId="77777777" w:rsidR="00752DF6" w:rsidRPr="00A1211B" w:rsidRDefault="00752DF6" w:rsidP="00BF6360">
      <w:pPr>
        <w:jc w:val="both"/>
        <w:rPr>
          <w:rFonts w:cstheme="minorHAnsi"/>
        </w:rPr>
      </w:pPr>
    </w:p>
    <w:p w14:paraId="4A909DF5" w14:textId="77777777" w:rsidR="00752DF6" w:rsidRPr="00A1211B" w:rsidRDefault="00752DF6" w:rsidP="009B687C">
      <w:pPr>
        <w:numPr>
          <w:ilvl w:val="0"/>
          <w:numId w:val="1"/>
        </w:numPr>
        <w:jc w:val="both"/>
      </w:pPr>
      <w:r w:rsidRPr="4E025443">
        <w:t>If any accident should occur within a test or laboratory class, an acci</w:t>
      </w:r>
      <w:r w:rsidR="009B687C">
        <w:t>dent f</w:t>
      </w:r>
      <w:r w:rsidR="00134C0C">
        <w:t>orm should be completed. The tutor or technician will ensure that this occurs.</w:t>
      </w:r>
    </w:p>
    <w:p w14:paraId="2908AE73" w14:textId="77777777" w:rsidR="00752DF6" w:rsidRPr="00A1211B" w:rsidRDefault="00752DF6" w:rsidP="00BF6360">
      <w:pPr>
        <w:jc w:val="both"/>
        <w:rPr>
          <w:rFonts w:cstheme="minorHAnsi"/>
        </w:rPr>
      </w:pPr>
    </w:p>
    <w:p w14:paraId="4D194193" w14:textId="77777777" w:rsidR="00752DF6" w:rsidRPr="00A1211B" w:rsidRDefault="00752DF6" w:rsidP="00752DF6">
      <w:pPr>
        <w:pStyle w:val="Heading2"/>
        <w:numPr>
          <w:ilvl w:val="1"/>
          <w:numId w:val="2"/>
        </w:numPr>
        <w:spacing w:before="200"/>
        <w:rPr>
          <w:rFonts w:asciiTheme="minorHAnsi" w:hAnsiTheme="minorHAnsi" w:cstheme="minorBidi"/>
        </w:rPr>
      </w:pPr>
      <w:bookmarkStart w:id="39" w:name="_Toc477429364"/>
      <w:bookmarkStart w:id="40" w:name="_Toc477429458"/>
      <w:bookmarkStart w:id="41" w:name="_Toc477433085"/>
      <w:bookmarkStart w:id="42" w:name="_Toc477433144"/>
      <w:r w:rsidRPr="4E025443">
        <w:rPr>
          <w:rFonts w:asciiTheme="minorHAnsi" w:hAnsiTheme="minorHAnsi" w:cstheme="minorBidi"/>
        </w:rPr>
        <w:t xml:space="preserve"> Sport and Exercise Physiology Laboratory Accident Records</w:t>
      </w:r>
      <w:bookmarkEnd w:id="39"/>
      <w:bookmarkEnd w:id="40"/>
      <w:bookmarkEnd w:id="41"/>
      <w:bookmarkEnd w:id="42"/>
    </w:p>
    <w:p w14:paraId="5CF58F66" w14:textId="77777777" w:rsidR="00752DF6" w:rsidRPr="00A1211B" w:rsidRDefault="00752DF6" w:rsidP="00BF6360">
      <w:pPr>
        <w:jc w:val="both"/>
        <w:rPr>
          <w:rFonts w:cstheme="minorHAnsi"/>
        </w:rPr>
      </w:pPr>
    </w:p>
    <w:p w14:paraId="538B2494" w14:textId="77777777" w:rsidR="00752DF6" w:rsidRPr="00A1211B" w:rsidRDefault="00752DF6" w:rsidP="00BF6360">
      <w:pPr>
        <w:numPr>
          <w:ilvl w:val="0"/>
          <w:numId w:val="1"/>
        </w:numPr>
        <w:jc w:val="both"/>
      </w:pPr>
      <w:r w:rsidRPr="4E025443">
        <w:t>All accidents, near accidents or injuries that occur in the laboratory must be recorded using the designated accident reporting proc</w:t>
      </w:r>
      <w:r w:rsidR="004212FE">
        <w:t>edure and associated documents.</w:t>
      </w:r>
    </w:p>
    <w:p w14:paraId="1C072A85" w14:textId="77777777" w:rsidR="00752DF6" w:rsidRDefault="00752DF6" w:rsidP="00BF6360">
      <w:pPr>
        <w:numPr>
          <w:ilvl w:val="0"/>
          <w:numId w:val="1"/>
        </w:numPr>
        <w:jc w:val="both"/>
      </w:pPr>
      <w:r w:rsidRPr="4E025443">
        <w:t>These must be completed in order to comply with Reporting of Injuries, Diseases and Dangerous Occurrences Regulations (RIDDOR).</w:t>
      </w:r>
    </w:p>
    <w:p w14:paraId="59F6E13E" w14:textId="77777777" w:rsidR="00752DF6" w:rsidRPr="00A1211B" w:rsidRDefault="00752DF6" w:rsidP="00BF6360">
      <w:pPr>
        <w:numPr>
          <w:ilvl w:val="0"/>
          <w:numId w:val="1"/>
        </w:numPr>
        <w:jc w:val="both"/>
      </w:pPr>
      <w:r w:rsidRPr="4E025443">
        <w:t>Forms will be completed in conjunction with the supervising member of staff and/or technicians.</w:t>
      </w:r>
    </w:p>
    <w:p w14:paraId="6F2BF8D0" w14:textId="77777777" w:rsidR="006F476A" w:rsidRDefault="006F476A" w:rsidP="00BF6360">
      <w:pPr>
        <w:rPr>
          <w:rFonts w:cstheme="minorHAnsi"/>
        </w:rPr>
      </w:pPr>
    </w:p>
    <w:p w14:paraId="04F535FB" w14:textId="77777777" w:rsidR="001870AF" w:rsidRDefault="001870AF" w:rsidP="00BF6360">
      <w:pPr>
        <w:rPr>
          <w:rFonts w:eastAsiaTheme="majorEastAsia" w:cstheme="minorHAnsi"/>
          <w:b/>
          <w:bCs/>
          <w:color w:val="2F5496" w:themeColor="accent1" w:themeShade="BF"/>
          <w:sz w:val="28"/>
          <w:szCs w:val="28"/>
        </w:rPr>
      </w:pPr>
      <w:r>
        <w:rPr>
          <w:rFonts w:cstheme="minorHAnsi"/>
        </w:rPr>
        <w:br w:type="page"/>
      </w:r>
    </w:p>
    <w:p w14:paraId="4E249FBF" w14:textId="77777777" w:rsidR="001870AF" w:rsidRPr="00A1211B" w:rsidRDefault="001870AF" w:rsidP="001870AF">
      <w:pPr>
        <w:pStyle w:val="Heading1"/>
        <w:numPr>
          <w:ilvl w:val="0"/>
          <w:numId w:val="2"/>
        </w:numPr>
        <w:rPr>
          <w:rFonts w:asciiTheme="minorHAnsi" w:hAnsiTheme="minorHAnsi" w:cstheme="minorHAnsi"/>
        </w:rPr>
      </w:pPr>
      <w:bookmarkStart w:id="43" w:name="_Toc477429365"/>
      <w:bookmarkStart w:id="44" w:name="_Toc477429459"/>
      <w:bookmarkStart w:id="45" w:name="_Toc477433086"/>
      <w:bookmarkStart w:id="46" w:name="_Toc477433145"/>
      <w:r w:rsidRPr="00A1211B">
        <w:rPr>
          <w:rFonts w:asciiTheme="minorHAnsi" w:hAnsiTheme="minorHAnsi" w:cstheme="minorHAnsi"/>
        </w:rPr>
        <w:lastRenderedPageBreak/>
        <w:t>Testing Procedures</w:t>
      </w:r>
      <w:r>
        <w:rPr>
          <w:rFonts w:asciiTheme="minorHAnsi" w:hAnsiTheme="minorHAnsi" w:cstheme="minorHAnsi"/>
        </w:rPr>
        <w:t xml:space="preserve"> and Approved Protocols</w:t>
      </w:r>
      <w:bookmarkEnd w:id="43"/>
      <w:bookmarkEnd w:id="44"/>
      <w:bookmarkEnd w:id="45"/>
      <w:bookmarkEnd w:id="46"/>
    </w:p>
    <w:p w14:paraId="6E1139C0" w14:textId="77777777" w:rsidR="001870AF" w:rsidRDefault="001870AF" w:rsidP="00BF6360">
      <w:pPr>
        <w:rPr>
          <w:rFonts w:cstheme="minorHAnsi"/>
        </w:rPr>
      </w:pPr>
    </w:p>
    <w:p w14:paraId="25E17303" w14:textId="77777777" w:rsidR="006F476A" w:rsidRPr="00382DAC" w:rsidRDefault="006F476A" w:rsidP="006F476A">
      <w:pPr>
        <w:pStyle w:val="Heading2"/>
        <w:numPr>
          <w:ilvl w:val="1"/>
          <w:numId w:val="2"/>
        </w:numPr>
        <w:spacing w:before="200"/>
        <w:rPr>
          <w:rFonts w:asciiTheme="minorHAnsi" w:hAnsiTheme="minorHAnsi" w:cstheme="minorHAnsi"/>
        </w:rPr>
      </w:pPr>
      <w:bookmarkStart w:id="47" w:name="_Toc477429370"/>
      <w:bookmarkStart w:id="48" w:name="_Toc477429464"/>
      <w:bookmarkStart w:id="49" w:name="_Toc477433091"/>
      <w:bookmarkStart w:id="50" w:name="_Toc477433150"/>
      <w:r w:rsidRPr="00382DAC">
        <w:rPr>
          <w:rFonts w:asciiTheme="minorHAnsi" w:hAnsiTheme="minorHAnsi" w:cstheme="minorHAnsi"/>
        </w:rPr>
        <w:t>Teaching</w:t>
      </w:r>
      <w:bookmarkEnd w:id="47"/>
      <w:bookmarkEnd w:id="48"/>
      <w:bookmarkEnd w:id="49"/>
      <w:bookmarkEnd w:id="50"/>
      <w:r w:rsidRPr="00382DAC">
        <w:rPr>
          <w:rFonts w:asciiTheme="minorHAnsi" w:hAnsiTheme="minorHAnsi" w:cstheme="minorHAnsi"/>
        </w:rPr>
        <w:t xml:space="preserve"> </w:t>
      </w:r>
    </w:p>
    <w:p w14:paraId="55060218" w14:textId="77777777" w:rsidR="006F476A" w:rsidRPr="00382DAC" w:rsidRDefault="006F476A" w:rsidP="006F476A">
      <w:pPr>
        <w:pStyle w:val="Heading3"/>
        <w:numPr>
          <w:ilvl w:val="2"/>
          <w:numId w:val="2"/>
        </w:numPr>
        <w:rPr>
          <w:rFonts w:asciiTheme="minorHAnsi" w:hAnsiTheme="minorHAnsi" w:cstheme="minorBidi"/>
        </w:rPr>
      </w:pPr>
      <w:r w:rsidRPr="0871F69F">
        <w:rPr>
          <w:rFonts w:asciiTheme="minorHAnsi" w:hAnsiTheme="minorHAnsi" w:cstheme="minorBidi"/>
        </w:rPr>
        <w:t>Student projects</w:t>
      </w:r>
    </w:p>
    <w:p w14:paraId="628B41E9" w14:textId="77777777" w:rsidR="006F476A" w:rsidRDefault="006F476A" w:rsidP="00BF6360">
      <w:pPr>
        <w:pStyle w:val="ListParagraph"/>
        <w:numPr>
          <w:ilvl w:val="0"/>
          <w:numId w:val="1"/>
        </w:numPr>
        <w:jc w:val="both"/>
        <w:rPr>
          <w:rFonts w:asciiTheme="minorHAnsi" w:hAnsiTheme="minorHAnsi" w:cstheme="minorBidi"/>
          <w:sz w:val="22"/>
          <w:szCs w:val="22"/>
        </w:rPr>
      </w:pPr>
      <w:r w:rsidRPr="4E025443">
        <w:rPr>
          <w:rFonts w:asciiTheme="minorHAnsi" w:hAnsiTheme="minorHAnsi" w:cstheme="minorBidi"/>
          <w:sz w:val="22"/>
          <w:szCs w:val="22"/>
        </w:rPr>
        <w:t>All student projects require ethical approval and appropriate risk assessments for any procedures included within the testing.</w:t>
      </w:r>
    </w:p>
    <w:p w14:paraId="136C76C4" w14:textId="77777777" w:rsidR="006F476A" w:rsidRPr="006206F1" w:rsidRDefault="006F476A" w:rsidP="00BF6360">
      <w:pPr>
        <w:pStyle w:val="ListParagraph"/>
        <w:numPr>
          <w:ilvl w:val="0"/>
          <w:numId w:val="1"/>
        </w:numPr>
        <w:jc w:val="both"/>
        <w:rPr>
          <w:rFonts w:asciiTheme="minorHAnsi" w:hAnsiTheme="minorHAnsi" w:cstheme="minorBidi"/>
          <w:sz w:val="22"/>
          <w:szCs w:val="22"/>
        </w:rPr>
      </w:pPr>
      <w:r w:rsidRPr="4E025443">
        <w:rPr>
          <w:rFonts w:asciiTheme="minorHAnsi" w:hAnsiTheme="minorHAnsi" w:cstheme="minorBidi"/>
          <w:sz w:val="22"/>
          <w:szCs w:val="22"/>
        </w:rPr>
        <w:t>Students will not be allowed to carry out pilot testing until their project has gained ethical approval.</w:t>
      </w:r>
    </w:p>
    <w:p w14:paraId="4314FEFE" w14:textId="77777777" w:rsidR="006F476A" w:rsidRDefault="006F476A" w:rsidP="00BF6360">
      <w:pPr>
        <w:numPr>
          <w:ilvl w:val="0"/>
          <w:numId w:val="1"/>
        </w:numPr>
        <w:jc w:val="both"/>
      </w:pPr>
      <w:r w:rsidRPr="0871F69F">
        <w:t>Informed consent must be obtained from a participant prior to undertaking any student project testing.</w:t>
      </w:r>
    </w:p>
    <w:p w14:paraId="17871C2F" w14:textId="77777777" w:rsidR="006F476A" w:rsidRPr="007401A7" w:rsidRDefault="006F476A" w:rsidP="00BF6360">
      <w:pPr>
        <w:numPr>
          <w:ilvl w:val="0"/>
          <w:numId w:val="1"/>
        </w:numPr>
        <w:jc w:val="both"/>
      </w:pPr>
      <w:r w:rsidRPr="0871F69F">
        <w:t>Any individual participating in physical activity as part of a student project should complete a PAR-</w:t>
      </w:r>
      <w:r w:rsidR="00AB774B">
        <w:t>Q.</w:t>
      </w:r>
    </w:p>
    <w:p w14:paraId="3550FC9C" w14:textId="77777777" w:rsidR="006F476A" w:rsidRPr="00382DAC" w:rsidRDefault="006F476A" w:rsidP="00BF6360">
      <w:pPr>
        <w:numPr>
          <w:ilvl w:val="0"/>
          <w:numId w:val="1"/>
        </w:numPr>
        <w:jc w:val="both"/>
      </w:pPr>
      <w:r w:rsidRPr="4E025443">
        <w:t xml:space="preserve">There is a wide range of equipment and therefore many different procedures available to students within the physiology laboratory. </w:t>
      </w:r>
    </w:p>
    <w:p w14:paraId="7EF7B5B9" w14:textId="3594F462" w:rsidR="006F476A" w:rsidRPr="00382DAC" w:rsidRDefault="006F476A" w:rsidP="00BF6360">
      <w:pPr>
        <w:pStyle w:val="ListParagraph"/>
        <w:numPr>
          <w:ilvl w:val="0"/>
          <w:numId w:val="1"/>
        </w:numPr>
        <w:jc w:val="both"/>
        <w:rPr>
          <w:rFonts w:asciiTheme="minorHAnsi" w:hAnsiTheme="minorHAnsi" w:cstheme="minorBidi"/>
          <w:sz w:val="22"/>
          <w:szCs w:val="22"/>
        </w:rPr>
      </w:pPr>
      <w:r w:rsidRPr="0871F69F">
        <w:rPr>
          <w:rFonts w:asciiTheme="minorHAnsi" w:hAnsiTheme="minorHAnsi" w:cstheme="minorBidi"/>
          <w:sz w:val="22"/>
          <w:szCs w:val="22"/>
        </w:rPr>
        <w:t>Students will be allowed to collect their data; however the level of supervision of the student during the data collection is determined through a competency/supervision matrix (</w:t>
      </w:r>
      <w:r w:rsidR="006C5D06" w:rsidRPr="006C5D06">
        <w:rPr>
          <w:rFonts w:asciiTheme="minorHAnsi" w:hAnsiTheme="minorHAnsi" w:cstheme="minorBidi"/>
          <w:sz w:val="22"/>
          <w:szCs w:val="22"/>
        </w:rPr>
        <w:t xml:space="preserve">appendix </w:t>
      </w:r>
      <w:r w:rsidRPr="006C5D06">
        <w:rPr>
          <w:rFonts w:asciiTheme="minorHAnsi" w:hAnsiTheme="minorHAnsi" w:cstheme="minorBidi"/>
          <w:sz w:val="22"/>
          <w:szCs w:val="22"/>
        </w:rPr>
        <w:t>). Competency</w:t>
      </w:r>
      <w:r w:rsidRPr="0871F69F">
        <w:rPr>
          <w:rFonts w:asciiTheme="minorHAnsi" w:hAnsiTheme="minorHAnsi" w:cstheme="minorBidi"/>
          <w:sz w:val="22"/>
          <w:szCs w:val="22"/>
        </w:rPr>
        <w:t xml:space="preserve"> will be determined by their academic supervisor or a technician after the student has the gained relevant training.</w:t>
      </w:r>
    </w:p>
    <w:p w14:paraId="00037E3C" w14:textId="77777777" w:rsidR="006F476A" w:rsidRDefault="006F476A" w:rsidP="00BF6360">
      <w:pPr>
        <w:pStyle w:val="ListParagraph"/>
        <w:numPr>
          <w:ilvl w:val="0"/>
          <w:numId w:val="1"/>
        </w:numPr>
        <w:jc w:val="both"/>
        <w:rPr>
          <w:rFonts w:asciiTheme="minorHAnsi" w:hAnsiTheme="minorHAnsi" w:cstheme="minorBidi"/>
          <w:sz w:val="22"/>
          <w:szCs w:val="22"/>
        </w:rPr>
      </w:pPr>
      <w:r w:rsidRPr="4E025443">
        <w:rPr>
          <w:rFonts w:asciiTheme="minorHAnsi" w:hAnsiTheme="minorHAnsi" w:cstheme="minorBidi"/>
          <w:sz w:val="22"/>
          <w:szCs w:val="22"/>
        </w:rPr>
        <w:t>It is the responsibility of student to be familiar with emergency procedures and all relevant health and safety issues.</w:t>
      </w:r>
    </w:p>
    <w:p w14:paraId="210E795F" w14:textId="77777777" w:rsidR="006F476A" w:rsidRPr="006F1B8F" w:rsidRDefault="006F476A" w:rsidP="00BF6360">
      <w:pPr>
        <w:numPr>
          <w:ilvl w:val="0"/>
          <w:numId w:val="1"/>
        </w:numPr>
        <w:jc w:val="both"/>
      </w:pPr>
      <w:r w:rsidRPr="4E025443">
        <w:t xml:space="preserve">In the event of the recruiting volunteers outside of a healthy adult population, such as children, vulnerable adults, and patients with known illness/injury, appropriate population-specific health screening and consent will be sought from the individual. This will be detailed fully within the application for ethical approval. </w:t>
      </w:r>
    </w:p>
    <w:p w14:paraId="4353067B" w14:textId="77777777" w:rsidR="006F476A" w:rsidRPr="00382DAC" w:rsidRDefault="006F476A" w:rsidP="006F476A">
      <w:pPr>
        <w:pStyle w:val="Heading3"/>
        <w:numPr>
          <w:ilvl w:val="2"/>
          <w:numId w:val="2"/>
        </w:numPr>
        <w:rPr>
          <w:rFonts w:asciiTheme="minorHAnsi" w:hAnsiTheme="minorHAnsi" w:cstheme="minorBidi"/>
        </w:rPr>
      </w:pPr>
      <w:r w:rsidRPr="0871F69F">
        <w:rPr>
          <w:rFonts w:asciiTheme="minorHAnsi" w:hAnsiTheme="minorHAnsi" w:cstheme="minorBidi"/>
        </w:rPr>
        <w:t>Laboratory practical sessions</w:t>
      </w:r>
    </w:p>
    <w:p w14:paraId="632C8399" w14:textId="77777777" w:rsidR="006F476A" w:rsidRPr="006206F1" w:rsidRDefault="006F476A" w:rsidP="00BF6360">
      <w:pPr>
        <w:pStyle w:val="ListParagraph"/>
        <w:numPr>
          <w:ilvl w:val="0"/>
          <w:numId w:val="1"/>
        </w:numPr>
        <w:jc w:val="both"/>
        <w:rPr>
          <w:rFonts w:asciiTheme="minorHAnsi" w:hAnsiTheme="minorHAnsi" w:cstheme="minorBidi"/>
          <w:sz w:val="22"/>
          <w:szCs w:val="22"/>
        </w:rPr>
      </w:pPr>
      <w:r w:rsidRPr="0871F69F">
        <w:rPr>
          <w:rFonts w:asciiTheme="minorHAnsi" w:hAnsiTheme="minorHAnsi" w:cstheme="minorBidi"/>
          <w:sz w:val="22"/>
          <w:szCs w:val="22"/>
        </w:rPr>
        <w:t xml:space="preserve">All students are requested to complete a physical activity readiness questionnaire and a generic consent </w:t>
      </w:r>
      <w:r w:rsidR="00ED33A4">
        <w:rPr>
          <w:rFonts w:asciiTheme="minorHAnsi" w:hAnsiTheme="minorHAnsi" w:cstheme="minorBidi"/>
          <w:sz w:val="22"/>
          <w:szCs w:val="22"/>
        </w:rPr>
        <w:t>form at the start of the module.</w:t>
      </w:r>
    </w:p>
    <w:p w14:paraId="3DC15DBF" w14:textId="77777777" w:rsidR="006F476A" w:rsidRPr="00382DAC" w:rsidRDefault="006F476A" w:rsidP="00BF6360">
      <w:pPr>
        <w:pStyle w:val="ListParagraph"/>
        <w:numPr>
          <w:ilvl w:val="0"/>
          <w:numId w:val="1"/>
        </w:numPr>
        <w:jc w:val="both"/>
        <w:rPr>
          <w:rFonts w:asciiTheme="minorHAnsi" w:hAnsiTheme="minorHAnsi" w:cstheme="minorBidi"/>
          <w:sz w:val="22"/>
          <w:szCs w:val="22"/>
        </w:rPr>
      </w:pPr>
      <w:r w:rsidRPr="4E025443">
        <w:rPr>
          <w:rFonts w:asciiTheme="minorHAnsi" w:hAnsiTheme="minorHAnsi" w:cstheme="minorBidi"/>
          <w:sz w:val="22"/>
          <w:szCs w:val="22"/>
        </w:rPr>
        <w:t>As per teaching requirements, students will be asked to participate in laboratory based activities that require physical exertion. This allows students to develop practical laboratory skills.</w:t>
      </w:r>
    </w:p>
    <w:p w14:paraId="3E364812" w14:textId="77777777" w:rsidR="006F476A" w:rsidRPr="00382DAC" w:rsidRDefault="006F476A" w:rsidP="00BF6360">
      <w:pPr>
        <w:pStyle w:val="ListParagraph"/>
        <w:numPr>
          <w:ilvl w:val="0"/>
          <w:numId w:val="1"/>
        </w:numPr>
        <w:jc w:val="both"/>
        <w:rPr>
          <w:rFonts w:asciiTheme="minorHAnsi" w:hAnsiTheme="minorHAnsi" w:cstheme="minorBidi"/>
          <w:sz w:val="22"/>
          <w:szCs w:val="22"/>
        </w:rPr>
      </w:pPr>
      <w:r w:rsidRPr="4E025443">
        <w:rPr>
          <w:rFonts w:asciiTheme="minorHAnsi" w:hAnsiTheme="minorHAnsi" w:cstheme="minorBidi"/>
          <w:sz w:val="22"/>
          <w:szCs w:val="22"/>
        </w:rPr>
        <w:t xml:space="preserve">Laboratory practical sessions include recognised procedures that have been risk assessed. </w:t>
      </w:r>
    </w:p>
    <w:p w14:paraId="4377B2A8" w14:textId="77777777" w:rsidR="006F476A" w:rsidRPr="00382DAC" w:rsidRDefault="006F476A" w:rsidP="00BF6360">
      <w:pPr>
        <w:pStyle w:val="ListParagraph"/>
        <w:numPr>
          <w:ilvl w:val="0"/>
          <w:numId w:val="1"/>
        </w:numPr>
        <w:jc w:val="both"/>
        <w:rPr>
          <w:rFonts w:asciiTheme="minorHAnsi" w:hAnsiTheme="minorHAnsi" w:cstheme="minorBidi"/>
          <w:sz w:val="22"/>
          <w:szCs w:val="22"/>
        </w:rPr>
      </w:pPr>
      <w:r w:rsidRPr="4E025443">
        <w:rPr>
          <w:rFonts w:asciiTheme="minorHAnsi" w:hAnsiTheme="minorHAnsi" w:cstheme="minorBidi"/>
          <w:sz w:val="22"/>
          <w:szCs w:val="22"/>
        </w:rPr>
        <w:t xml:space="preserve">All laboratory practical sessions are supervised by a member of academic staff with a technician available for assistance as a minimum. Technicians provide direct assistance to the academic staff during the laboratory practical sessions when required. </w:t>
      </w:r>
    </w:p>
    <w:p w14:paraId="620DA1E2" w14:textId="77777777" w:rsidR="006F476A" w:rsidRPr="00382DAC" w:rsidRDefault="006F476A" w:rsidP="00BF6360">
      <w:pPr>
        <w:pStyle w:val="ListParagraph"/>
        <w:numPr>
          <w:ilvl w:val="0"/>
          <w:numId w:val="1"/>
        </w:numPr>
        <w:jc w:val="both"/>
        <w:rPr>
          <w:rFonts w:asciiTheme="minorHAnsi" w:hAnsiTheme="minorHAnsi" w:cstheme="minorBidi"/>
          <w:sz w:val="22"/>
          <w:szCs w:val="22"/>
        </w:rPr>
      </w:pPr>
      <w:r w:rsidRPr="4E025443">
        <w:rPr>
          <w:rFonts w:asciiTheme="minorHAnsi" w:hAnsiTheme="minorHAnsi" w:cstheme="minorBidi"/>
          <w:sz w:val="22"/>
          <w:szCs w:val="22"/>
        </w:rPr>
        <w:t xml:space="preserve">All procedures used within the laboratory practical sessions are explained in detail at the start of the session, with the opportunity to ask any questions individuals may have about the procedure. </w:t>
      </w:r>
    </w:p>
    <w:p w14:paraId="4008468D" w14:textId="77777777" w:rsidR="006F476A" w:rsidRDefault="006F476A" w:rsidP="00BF6360">
      <w:pPr>
        <w:pStyle w:val="ListParagraph"/>
        <w:numPr>
          <w:ilvl w:val="0"/>
          <w:numId w:val="1"/>
        </w:numPr>
        <w:jc w:val="both"/>
        <w:rPr>
          <w:rFonts w:asciiTheme="minorHAnsi" w:hAnsiTheme="minorHAnsi" w:cstheme="minorBidi"/>
          <w:sz w:val="22"/>
          <w:szCs w:val="22"/>
        </w:rPr>
      </w:pPr>
      <w:r w:rsidRPr="4E025443">
        <w:rPr>
          <w:rFonts w:asciiTheme="minorHAnsi" w:hAnsiTheme="minorHAnsi" w:cstheme="minorBidi"/>
          <w:sz w:val="22"/>
          <w:szCs w:val="22"/>
        </w:rPr>
        <w:t>All students are reminded that they must inform a member of staff prior to commencing any physical activities if they have an injury or illness, or any reason as to why they should not participate in exercise.</w:t>
      </w:r>
    </w:p>
    <w:p w14:paraId="188754D5" w14:textId="77777777" w:rsidR="006F476A" w:rsidRPr="001516C6" w:rsidRDefault="006F476A" w:rsidP="006F476A">
      <w:pPr>
        <w:pStyle w:val="Heading2"/>
        <w:numPr>
          <w:ilvl w:val="1"/>
          <w:numId w:val="2"/>
        </w:numPr>
        <w:spacing w:before="200"/>
        <w:rPr>
          <w:rFonts w:asciiTheme="minorHAnsi" w:hAnsiTheme="minorHAnsi" w:cstheme="minorBidi"/>
        </w:rPr>
      </w:pPr>
      <w:r w:rsidRPr="0871F69F">
        <w:rPr>
          <w:rFonts w:asciiTheme="minorHAnsi" w:hAnsiTheme="minorHAnsi" w:cstheme="minorBidi"/>
        </w:rPr>
        <w:t>Conduct within the laboratories</w:t>
      </w:r>
    </w:p>
    <w:p w14:paraId="1ACE3F68" w14:textId="77777777" w:rsidR="006F476A" w:rsidRPr="001516C6" w:rsidRDefault="006F476A" w:rsidP="00BF6360">
      <w:pPr>
        <w:numPr>
          <w:ilvl w:val="0"/>
          <w:numId w:val="1"/>
        </w:numPr>
        <w:jc w:val="both"/>
      </w:pPr>
      <w:r w:rsidRPr="4E025443">
        <w:t xml:space="preserve">All individuals running physiological assessments within the laboratories should be dressed appropriately and wearing closed toed shoes. </w:t>
      </w:r>
    </w:p>
    <w:p w14:paraId="75632BF4" w14:textId="77777777" w:rsidR="006F476A" w:rsidRPr="001516C6" w:rsidRDefault="006F476A" w:rsidP="00BF6360">
      <w:pPr>
        <w:numPr>
          <w:ilvl w:val="0"/>
          <w:numId w:val="1"/>
        </w:numPr>
        <w:jc w:val="both"/>
      </w:pPr>
      <w:r w:rsidRPr="4E025443">
        <w:lastRenderedPageBreak/>
        <w:t>Only individuals involved in running physiological assessments and the participant(s) should be present within the laboratories during assessments. An exception to this is offered for students observing practice for teaching/learning.</w:t>
      </w:r>
    </w:p>
    <w:p w14:paraId="789A322A" w14:textId="77777777" w:rsidR="006F476A" w:rsidRDefault="006F476A" w:rsidP="00BF6360">
      <w:pPr>
        <w:numPr>
          <w:ilvl w:val="0"/>
          <w:numId w:val="1"/>
        </w:numPr>
        <w:jc w:val="both"/>
      </w:pPr>
      <w:r w:rsidRPr="4E025443">
        <w:t>Except where it forms part of the experimental procedure, no food, drink or chewing gum is allowed to be brought into, chewed or consumed within the laboratory. This is with the exception of water in a sealed drinking container.</w:t>
      </w:r>
    </w:p>
    <w:p w14:paraId="4E835F48" w14:textId="77777777" w:rsidR="006F476A" w:rsidRDefault="006F476A" w:rsidP="00BF6360">
      <w:pPr>
        <w:numPr>
          <w:ilvl w:val="0"/>
          <w:numId w:val="1"/>
        </w:numPr>
        <w:jc w:val="both"/>
      </w:pPr>
      <w:r w:rsidRPr="0871F69F">
        <w:t>Individuals are not permitted to sit on the tables or floor within the laboratories.</w:t>
      </w:r>
    </w:p>
    <w:p w14:paraId="20EB27E6" w14:textId="77777777" w:rsidR="006F476A" w:rsidRPr="003F3965" w:rsidRDefault="006F476A" w:rsidP="00BF6360">
      <w:pPr>
        <w:numPr>
          <w:ilvl w:val="0"/>
          <w:numId w:val="1"/>
        </w:numPr>
        <w:jc w:val="both"/>
      </w:pPr>
      <w:r w:rsidRPr="003F3965">
        <w:t>All individuals running physiological assessments within the laboratories should return equipment to its designated store upon completion of its use.</w:t>
      </w:r>
    </w:p>
    <w:p w14:paraId="786654C1" w14:textId="77777777" w:rsidR="006F476A" w:rsidRPr="003F3965" w:rsidRDefault="006F476A" w:rsidP="00BF6360">
      <w:pPr>
        <w:numPr>
          <w:ilvl w:val="0"/>
          <w:numId w:val="1"/>
        </w:numPr>
        <w:jc w:val="both"/>
      </w:pPr>
      <w:r w:rsidRPr="003F3965">
        <w:t xml:space="preserve">All individuals running physiological assessments within the laboratories should leave the lab clean and tidy upon completion of their testing. </w:t>
      </w:r>
    </w:p>
    <w:p w14:paraId="08CE64C8" w14:textId="77777777" w:rsidR="008E74B0" w:rsidRDefault="008E74B0" w:rsidP="00BF6360">
      <w:pPr>
        <w:rPr>
          <w:rFonts w:cstheme="minorHAnsi"/>
        </w:rPr>
      </w:pPr>
    </w:p>
    <w:p w14:paraId="70FCF916" w14:textId="77777777" w:rsidR="00781FD5" w:rsidRDefault="00781FD5" w:rsidP="00781FD5">
      <w:pPr>
        <w:pStyle w:val="Heading1"/>
        <w:numPr>
          <w:ilvl w:val="0"/>
          <w:numId w:val="2"/>
        </w:numPr>
        <w:rPr>
          <w:rFonts w:asciiTheme="minorHAnsi" w:hAnsiTheme="minorHAnsi" w:cstheme="minorHAnsi"/>
        </w:rPr>
      </w:pPr>
      <w:bookmarkStart w:id="51" w:name="_Toc477429401"/>
      <w:bookmarkStart w:id="52" w:name="_Toc477429495"/>
      <w:bookmarkStart w:id="53" w:name="_Toc477433122"/>
      <w:bookmarkStart w:id="54" w:name="_Toc477433181"/>
      <w:r w:rsidRPr="00A1211B">
        <w:rPr>
          <w:rFonts w:asciiTheme="minorHAnsi" w:hAnsiTheme="minorHAnsi" w:cstheme="minorHAnsi"/>
        </w:rPr>
        <w:t>Risk Assessment</w:t>
      </w:r>
      <w:bookmarkEnd w:id="51"/>
      <w:bookmarkEnd w:id="52"/>
      <w:bookmarkEnd w:id="53"/>
      <w:bookmarkEnd w:id="54"/>
    </w:p>
    <w:p w14:paraId="33ECB62E" w14:textId="77777777" w:rsidR="00781FD5" w:rsidRDefault="00781FD5" w:rsidP="00BF6360">
      <w:pPr>
        <w:rPr>
          <w:rFonts w:cstheme="minorHAnsi"/>
        </w:rPr>
      </w:pPr>
    </w:p>
    <w:p w14:paraId="1B15DFD9" w14:textId="77777777" w:rsidR="008E74B0" w:rsidRPr="00A1211B" w:rsidRDefault="008E74B0" w:rsidP="008E74B0">
      <w:pPr>
        <w:pStyle w:val="Heading2"/>
        <w:numPr>
          <w:ilvl w:val="1"/>
          <w:numId w:val="2"/>
        </w:numPr>
        <w:spacing w:before="200"/>
        <w:rPr>
          <w:rFonts w:asciiTheme="minorHAnsi" w:hAnsiTheme="minorHAnsi" w:cstheme="minorBidi"/>
        </w:rPr>
      </w:pPr>
      <w:r w:rsidRPr="0871F69F">
        <w:rPr>
          <w:rFonts w:asciiTheme="minorHAnsi" w:hAnsiTheme="minorHAnsi" w:cstheme="minorBidi"/>
        </w:rPr>
        <w:t>Risk Assessment</w:t>
      </w:r>
    </w:p>
    <w:p w14:paraId="31395935" w14:textId="77777777" w:rsidR="008E74B0" w:rsidRPr="00A1211B" w:rsidRDefault="008E74B0" w:rsidP="00BF6360">
      <w:pPr>
        <w:numPr>
          <w:ilvl w:val="0"/>
          <w:numId w:val="1"/>
        </w:numPr>
        <w:jc w:val="both"/>
      </w:pPr>
      <w:r w:rsidRPr="4E025443">
        <w:t>A risk assessment of the sport and exercise physiology laboratory has been carried out to identify hazards within the laboratory and of laboratory activities and their associated risks.</w:t>
      </w:r>
    </w:p>
    <w:p w14:paraId="002003C6" w14:textId="77777777" w:rsidR="008E74B0" w:rsidRPr="00A1211B" w:rsidRDefault="008E74B0" w:rsidP="00BF6360">
      <w:pPr>
        <w:numPr>
          <w:ilvl w:val="0"/>
          <w:numId w:val="1"/>
        </w:numPr>
        <w:jc w:val="both"/>
      </w:pPr>
      <w:r w:rsidRPr="4E025443">
        <w:t>A risk assessment will be carried out for any new pieces of equipment, new protocols or following any changes in the layout of the laboratory.</w:t>
      </w:r>
    </w:p>
    <w:p w14:paraId="673D7B46" w14:textId="77777777" w:rsidR="008E74B0" w:rsidRPr="00A1211B" w:rsidRDefault="008E74B0" w:rsidP="00BF6360">
      <w:pPr>
        <w:numPr>
          <w:ilvl w:val="0"/>
          <w:numId w:val="1"/>
        </w:numPr>
        <w:jc w:val="both"/>
      </w:pPr>
      <w:r w:rsidRPr="4E025443">
        <w:t>Any new risks identified will be controlled in an appropriate manner.</w:t>
      </w:r>
    </w:p>
    <w:p w14:paraId="3CAF1D0D" w14:textId="77777777" w:rsidR="008E74B0" w:rsidRDefault="008E74B0" w:rsidP="00BF6360">
      <w:pPr>
        <w:numPr>
          <w:ilvl w:val="0"/>
          <w:numId w:val="1"/>
        </w:numPr>
        <w:jc w:val="both"/>
      </w:pPr>
      <w:r w:rsidRPr="0871F69F">
        <w:t>Risk assessments are reviewed on a yearly basis by the technicians.</w:t>
      </w:r>
    </w:p>
    <w:p w14:paraId="24FA3DD0" w14:textId="77777777" w:rsidR="00CF509C" w:rsidRDefault="00781FD5" w:rsidP="00DF2C68">
      <w:pPr>
        <w:numPr>
          <w:ilvl w:val="0"/>
          <w:numId w:val="1"/>
        </w:numPr>
        <w:jc w:val="both"/>
      </w:pPr>
      <w:r>
        <w:t>Copies of risk assessments are available in the physiology labo</w:t>
      </w:r>
      <w:r w:rsidR="00B3282B">
        <w:t>ratory for students to refer to.</w:t>
      </w:r>
    </w:p>
    <w:p w14:paraId="2F220FFB" w14:textId="77777777" w:rsidR="00F25BEF" w:rsidRDefault="00F25BEF" w:rsidP="00F25BEF">
      <w:pPr>
        <w:jc w:val="both"/>
      </w:pPr>
    </w:p>
    <w:p w14:paraId="48CBEB99" w14:textId="77777777" w:rsidR="00F25BEF" w:rsidRDefault="00F25BEF" w:rsidP="00F25BEF">
      <w:pPr>
        <w:jc w:val="both"/>
      </w:pPr>
    </w:p>
    <w:p w14:paraId="521A1723" w14:textId="77777777" w:rsidR="00F25BEF" w:rsidRDefault="00F25BEF" w:rsidP="00F25BEF">
      <w:pPr>
        <w:jc w:val="both"/>
      </w:pPr>
    </w:p>
    <w:p w14:paraId="4DF6694A" w14:textId="77777777" w:rsidR="00F25BEF" w:rsidRDefault="00F25BEF" w:rsidP="00F25BEF">
      <w:pPr>
        <w:jc w:val="both"/>
      </w:pPr>
    </w:p>
    <w:p w14:paraId="013211FB" w14:textId="77777777" w:rsidR="00F25BEF" w:rsidRDefault="00F25BEF" w:rsidP="00F25BEF">
      <w:pPr>
        <w:jc w:val="both"/>
      </w:pPr>
    </w:p>
    <w:p w14:paraId="78E87258" w14:textId="77777777" w:rsidR="00F25BEF" w:rsidRDefault="00F25BEF" w:rsidP="00F25BEF">
      <w:pPr>
        <w:jc w:val="both"/>
      </w:pPr>
    </w:p>
    <w:p w14:paraId="08778199" w14:textId="77777777" w:rsidR="00F25BEF" w:rsidRDefault="00F25BEF" w:rsidP="00F25BEF">
      <w:pPr>
        <w:jc w:val="both"/>
      </w:pPr>
    </w:p>
    <w:p w14:paraId="6BB391B0" w14:textId="77777777" w:rsidR="00F25BEF" w:rsidRDefault="00F25BEF" w:rsidP="00F25BEF">
      <w:pPr>
        <w:jc w:val="both"/>
      </w:pPr>
    </w:p>
    <w:p w14:paraId="62E8F53C" w14:textId="77777777" w:rsidR="00F25BEF" w:rsidRDefault="00F25BEF" w:rsidP="00F25BEF">
      <w:pPr>
        <w:jc w:val="both"/>
      </w:pPr>
    </w:p>
    <w:p w14:paraId="1E14F902" w14:textId="77777777" w:rsidR="00F25BEF" w:rsidRDefault="00F25BEF" w:rsidP="00F25BEF">
      <w:pPr>
        <w:jc w:val="both"/>
      </w:pPr>
    </w:p>
    <w:p w14:paraId="25A17F05" w14:textId="77777777" w:rsidR="00F25BEF" w:rsidRDefault="00F25BEF" w:rsidP="00F25BEF">
      <w:pPr>
        <w:jc w:val="both"/>
      </w:pPr>
    </w:p>
    <w:p w14:paraId="1C4652BF" w14:textId="191D00CB" w:rsidR="00F25BEF" w:rsidRDefault="00F25BEF" w:rsidP="00F25BEF">
      <w:pPr>
        <w:jc w:val="both"/>
      </w:pPr>
    </w:p>
    <w:p w14:paraId="50E118AA" w14:textId="77777777" w:rsidR="00F25BEF" w:rsidRDefault="00F25BEF" w:rsidP="00F25BEF">
      <w:pPr>
        <w:jc w:val="both"/>
      </w:pPr>
    </w:p>
    <w:p w14:paraId="667C2332" w14:textId="2F7A7E9B" w:rsidR="00F25BEF" w:rsidRPr="00B752C2" w:rsidRDefault="00475D78" w:rsidP="00F25BEF">
      <w:pPr>
        <w:jc w:val="both"/>
        <w:rPr>
          <w:sz w:val="24"/>
          <w:szCs w:val="24"/>
        </w:rPr>
      </w:pPr>
      <w:r>
        <w:rPr>
          <w:sz w:val="24"/>
          <w:szCs w:val="24"/>
        </w:rPr>
        <w:lastRenderedPageBreak/>
        <w:t>Appendix</w:t>
      </w:r>
    </w:p>
    <w:p w14:paraId="435F3584" w14:textId="77777777" w:rsidR="00F25BEF" w:rsidRDefault="00F25BEF" w:rsidP="00F25BEF">
      <w:pPr>
        <w:jc w:val="both"/>
      </w:pPr>
    </w:p>
    <w:p w14:paraId="3694E890" w14:textId="77777777" w:rsidR="00F25BEF" w:rsidRDefault="00F25BEF" w:rsidP="00F25BEF">
      <w:pPr>
        <w:jc w:val="both"/>
      </w:pPr>
    </w:p>
    <w:tbl>
      <w:tblPr>
        <w:tblStyle w:val="TableGrid1"/>
        <w:tblpPr w:leftFromText="180" w:rightFromText="180" w:vertAnchor="page" w:horzAnchor="margin" w:tblpY="2311"/>
        <w:tblW w:w="14898" w:type="dxa"/>
        <w:tblLayout w:type="fixed"/>
        <w:tblLook w:val="04A0" w:firstRow="1" w:lastRow="0" w:firstColumn="1" w:lastColumn="0" w:noHBand="0" w:noVBand="1"/>
      </w:tblPr>
      <w:tblGrid>
        <w:gridCol w:w="2531"/>
        <w:gridCol w:w="1438"/>
        <w:gridCol w:w="2303"/>
        <w:gridCol w:w="2699"/>
        <w:gridCol w:w="3144"/>
        <w:gridCol w:w="2783"/>
      </w:tblGrid>
      <w:tr w:rsidR="00F25BEF" w:rsidRPr="00B03044" w14:paraId="45A6C057" w14:textId="77777777" w:rsidTr="00BF6360">
        <w:trPr>
          <w:trHeight w:val="2255"/>
        </w:trPr>
        <w:tc>
          <w:tcPr>
            <w:tcW w:w="2531" w:type="dxa"/>
            <w:shd w:val="clear" w:color="auto" w:fill="D9E2F3" w:themeFill="accent1" w:themeFillTint="33"/>
            <w:vAlign w:val="center"/>
          </w:tcPr>
          <w:p w14:paraId="09AAAD77" w14:textId="77777777" w:rsidR="00F25BEF" w:rsidRPr="00B03044" w:rsidRDefault="00F25BEF" w:rsidP="00BF6360">
            <w:pPr>
              <w:jc w:val="center"/>
              <w:rPr>
                <w:rFonts w:asciiTheme="minorHAnsi" w:hAnsiTheme="minorHAnsi" w:cstheme="minorHAnsi"/>
                <w:sz w:val="22"/>
                <w:szCs w:val="22"/>
              </w:rPr>
            </w:pPr>
            <w:r w:rsidRPr="00B03044">
              <w:rPr>
                <w:rFonts w:asciiTheme="minorHAnsi" w:hAnsiTheme="minorHAnsi" w:cstheme="minorHAnsi"/>
                <w:sz w:val="22"/>
                <w:szCs w:val="22"/>
              </w:rPr>
              <w:t>Work Activity</w:t>
            </w:r>
          </w:p>
        </w:tc>
        <w:tc>
          <w:tcPr>
            <w:tcW w:w="1438" w:type="dxa"/>
            <w:shd w:val="clear" w:color="auto" w:fill="D9E2F3" w:themeFill="accent1" w:themeFillTint="33"/>
            <w:vAlign w:val="center"/>
          </w:tcPr>
          <w:p w14:paraId="73CD56D7" w14:textId="77777777" w:rsidR="00F25BEF" w:rsidRPr="00B03044" w:rsidRDefault="00F25BEF" w:rsidP="00BF6360">
            <w:pPr>
              <w:jc w:val="center"/>
              <w:rPr>
                <w:rFonts w:asciiTheme="minorHAnsi" w:hAnsiTheme="minorHAnsi" w:cstheme="minorHAnsi"/>
                <w:sz w:val="22"/>
                <w:szCs w:val="22"/>
              </w:rPr>
            </w:pPr>
            <w:r w:rsidRPr="00B03044">
              <w:rPr>
                <w:rFonts w:asciiTheme="minorHAnsi" w:hAnsiTheme="minorHAnsi" w:cstheme="minorHAnsi"/>
                <w:sz w:val="22"/>
                <w:szCs w:val="22"/>
              </w:rPr>
              <w:t>To be completed by qualified person(s).</w:t>
            </w:r>
          </w:p>
        </w:tc>
        <w:tc>
          <w:tcPr>
            <w:tcW w:w="2303" w:type="dxa"/>
            <w:shd w:val="clear" w:color="auto" w:fill="D9E2F3" w:themeFill="accent1" w:themeFillTint="33"/>
            <w:vAlign w:val="center"/>
          </w:tcPr>
          <w:p w14:paraId="2789612E" w14:textId="77777777" w:rsidR="00F25BEF" w:rsidRPr="00B03044" w:rsidRDefault="00F25BEF" w:rsidP="00BF6360">
            <w:pPr>
              <w:jc w:val="center"/>
              <w:rPr>
                <w:rFonts w:asciiTheme="minorHAnsi" w:hAnsiTheme="minorHAnsi" w:cstheme="minorHAnsi"/>
                <w:sz w:val="22"/>
                <w:szCs w:val="22"/>
              </w:rPr>
            </w:pPr>
            <w:r w:rsidRPr="00B03044">
              <w:rPr>
                <w:rFonts w:asciiTheme="minorHAnsi" w:hAnsiTheme="minorHAnsi" w:cstheme="minorHAnsi"/>
                <w:sz w:val="22"/>
                <w:szCs w:val="22"/>
              </w:rPr>
              <w:t xml:space="preserve">To be completed by academic/support staff </w:t>
            </w:r>
          </w:p>
        </w:tc>
        <w:tc>
          <w:tcPr>
            <w:tcW w:w="2699" w:type="dxa"/>
            <w:shd w:val="clear" w:color="auto" w:fill="D9E2F3" w:themeFill="accent1" w:themeFillTint="33"/>
            <w:vAlign w:val="center"/>
          </w:tcPr>
          <w:p w14:paraId="5C61EAEA" w14:textId="77777777" w:rsidR="00F25BEF" w:rsidRPr="00B03044" w:rsidRDefault="00F25BEF" w:rsidP="00BF6360">
            <w:pPr>
              <w:jc w:val="center"/>
              <w:rPr>
                <w:rFonts w:asciiTheme="minorHAnsi" w:hAnsiTheme="minorHAnsi" w:cstheme="minorHAnsi"/>
                <w:sz w:val="22"/>
                <w:szCs w:val="22"/>
              </w:rPr>
            </w:pPr>
            <w:r w:rsidRPr="00B03044">
              <w:rPr>
                <w:rFonts w:asciiTheme="minorHAnsi" w:hAnsiTheme="minorHAnsi" w:cstheme="minorHAnsi"/>
                <w:sz w:val="22"/>
                <w:szCs w:val="22"/>
              </w:rPr>
              <w:t xml:space="preserve">To be completed by students </w:t>
            </w:r>
            <w:r w:rsidRPr="00B03044">
              <w:rPr>
                <w:rFonts w:asciiTheme="minorHAnsi" w:hAnsiTheme="minorHAnsi" w:cstheme="minorHAnsi"/>
                <w:sz w:val="22"/>
                <w:szCs w:val="22"/>
                <w:u w:val="single"/>
              </w:rPr>
              <w:t>only under supervision of academic staff/technician</w:t>
            </w:r>
          </w:p>
        </w:tc>
        <w:tc>
          <w:tcPr>
            <w:tcW w:w="3144" w:type="dxa"/>
            <w:shd w:val="clear" w:color="auto" w:fill="D9E2F3" w:themeFill="accent1" w:themeFillTint="33"/>
            <w:vAlign w:val="center"/>
          </w:tcPr>
          <w:p w14:paraId="337DFE9B" w14:textId="77777777" w:rsidR="00F25BEF" w:rsidRPr="00B03044" w:rsidRDefault="00F25BEF" w:rsidP="00BF6360">
            <w:pPr>
              <w:jc w:val="center"/>
              <w:rPr>
                <w:rFonts w:asciiTheme="minorHAnsi" w:hAnsiTheme="minorHAnsi" w:cstheme="minorHAnsi"/>
                <w:sz w:val="22"/>
                <w:szCs w:val="22"/>
              </w:rPr>
            </w:pPr>
            <w:r w:rsidRPr="00B03044">
              <w:rPr>
                <w:rFonts w:asciiTheme="minorHAnsi" w:hAnsiTheme="minorHAnsi" w:cstheme="minorHAnsi"/>
                <w:sz w:val="22"/>
                <w:szCs w:val="22"/>
              </w:rPr>
              <w:t xml:space="preserve">To be completed by students unsupervised, </w:t>
            </w:r>
            <w:r w:rsidRPr="00B03044">
              <w:rPr>
                <w:rFonts w:asciiTheme="minorHAnsi" w:hAnsiTheme="minorHAnsi" w:cstheme="minorHAnsi"/>
                <w:sz w:val="22"/>
                <w:szCs w:val="22"/>
                <w:u w:val="single"/>
              </w:rPr>
              <w:t>ONLY</w:t>
            </w:r>
            <w:r w:rsidRPr="00B03044">
              <w:rPr>
                <w:rFonts w:asciiTheme="minorHAnsi" w:hAnsiTheme="minorHAnsi" w:cstheme="minorHAnsi"/>
                <w:sz w:val="22"/>
                <w:szCs w:val="22"/>
              </w:rPr>
              <w:t xml:space="preserve"> following completion of adequate training and competency checks by academic supervisor/technician </w:t>
            </w:r>
            <w:r w:rsidRPr="00B03044">
              <w:rPr>
                <w:rFonts w:asciiTheme="minorHAnsi" w:hAnsiTheme="minorHAnsi" w:cstheme="minorHAnsi"/>
                <w:sz w:val="22"/>
                <w:szCs w:val="22"/>
                <w:u w:val="single"/>
              </w:rPr>
              <w:t>AND</w:t>
            </w:r>
            <w:r w:rsidRPr="00B03044">
              <w:rPr>
                <w:rFonts w:asciiTheme="minorHAnsi" w:hAnsiTheme="minorHAnsi" w:cstheme="minorHAnsi"/>
                <w:sz w:val="22"/>
                <w:szCs w:val="22"/>
              </w:rPr>
              <w:t xml:space="preserve"> when there is assistance available.</w:t>
            </w:r>
          </w:p>
        </w:tc>
        <w:tc>
          <w:tcPr>
            <w:tcW w:w="2783" w:type="dxa"/>
            <w:shd w:val="clear" w:color="auto" w:fill="D9E2F3" w:themeFill="accent1" w:themeFillTint="33"/>
            <w:vAlign w:val="center"/>
          </w:tcPr>
          <w:p w14:paraId="039D53DC" w14:textId="77777777" w:rsidR="00F25BEF" w:rsidRPr="00B03044" w:rsidRDefault="00F25BEF" w:rsidP="00BF6360">
            <w:pPr>
              <w:jc w:val="center"/>
              <w:rPr>
                <w:rFonts w:asciiTheme="minorHAnsi" w:hAnsiTheme="minorHAnsi" w:cstheme="minorHAnsi"/>
                <w:sz w:val="22"/>
                <w:szCs w:val="22"/>
              </w:rPr>
            </w:pPr>
            <w:r w:rsidRPr="00B03044">
              <w:rPr>
                <w:rFonts w:asciiTheme="minorHAnsi" w:hAnsiTheme="minorHAnsi" w:cstheme="minorHAnsi"/>
                <w:sz w:val="22"/>
                <w:szCs w:val="22"/>
              </w:rPr>
              <w:t xml:space="preserve">To be completed by students unsupervised, </w:t>
            </w:r>
            <w:r w:rsidRPr="00B03044">
              <w:rPr>
                <w:rFonts w:asciiTheme="minorHAnsi" w:hAnsiTheme="minorHAnsi" w:cstheme="minorHAnsi"/>
                <w:sz w:val="22"/>
                <w:szCs w:val="22"/>
                <w:u w:val="single"/>
              </w:rPr>
              <w:t>ONLY</w:t>
            </w:r>
            <w:r w:rsidRPr="00B03044">
              <w:rPr>
                <w:rFonts w:asciiTheme="minorHAnsi" w:hAnsiTheme="minorHAnsi" w:cstheme="minorHAnsi"/>
                <w:sz w:val="22"/>
                <w:szCs w:val="22"/>
              </w:rPr>
              <w:t xml:space="preserve"> following completion of adequate training and competency checks by academic supervisor/technician</w:t>
            </w:r>
          </w:p>
        </w:tc>
      </w:tr>
      <w:tr w:rsidR="00F25BEF" w:rsidRPr="00B03044" w14:paraId="30F1EA36" w14:textId="77777777" w:rsidTr="00BF6360">
        <w:trPr>
          <w:trHeight w:val="806"/>
        </w:trPr>
        <w:tc>
          <w:tcPr>
            <w:tcW w:w="2531" w:type="dxa"/>
            <w:vAlign w:val="center"/>
          </w:tcPr>
          <w:p w14:paraId="7BC33B2F" w14:textId="77777777" w:rsidR="00F25BEF" w:rsidRPr="00B03044" w:rsidRDefault="00F25BEF" w:rsidP="00BF6360">
            <w:pPr>
              <w:jc w:val="center"/>
              <w:rPr>
                <w:rFonts w:asciiTheme="minorHAnsi" w:hAnsiTheme="minorHAnsi" w:cstheme="minorHAnsi"/>
                <w:b/>
                <w:sz w:val="22"/>
                <w:szCs w:val="22"/>
              </w:rPr>
            </w:pPr>
            <w:r w:rsidRPr="00B03044">
              <w:rPr>
                <w:rFonts w:asciiTheme="minorHAnsi" w:hAnsiTheme="minorHAnsi" w:cstheme="minorHAnsi"/>
                <w:b/>
                <w:sz w:val="22"/>
                <w:szCs w:val="22"/>
              </w:rPr>
              <w:t>High-intensity exercise using cycle ergometer (Wingate)</w:t>
            </w:r>
          </w:p>
        </w:tc>
        <w:tc>
          <w:tcPr>
            <w:tcW w:w="1438" w:type="dxa"/>
            <w:vAlign w:val="center"/>
          </w:tcPr>
          <w:p w14:paraId="0BC27230" w14:textId="77777777" w:rsidR="00F25BEF" w:rsidRPr="00B03044" w:rsidRDefault="00F25BEF" w:rsidP="00BF6360">
            <w:pPr>
              <w:jc w:val="center"/>
              <w:rPr>
                <w:rFonts w:asciiTheme="minorHAnsi" w:hAnsiTheme="minorHAnsi" w:cstheme="minorHAnsi"/>
                <w:sz w:val="22"/>
                <w:szCs w:val="22"/>
              </w:rPr>
            </w:pPr>
          </w:p>
        </w:tc>
        <w:tc>
          <w:tcPr>
            <w:tcW w:w="2303" w:type="dxa"/>
            <w:vAlign w:val="center"/>
          </w:tcPr>
          <w:p w14:paraId="3DA35582" w14:textId="77777777" w:rsidR="00F25BEF" w:rsidRPr="00B03044" w:rsidRDefault="00F25BEF" w:rsidP="00BF6360">
            <w:pPr>
              <w:jc w:val="center"/>
              <w:rPr>
                <w:rFonts w:asciiTheme="minorHAnsi" w:hAnsiTheme="minorHAnsi" w:cstheme="minorHAnsi"/>
                <w:sz w:val="22"/>
                <w:szCs w:val="22"/>
              </w:rPr>
            </w:pPr>
            <w:r w:rsidRPr="00B03044">
              <w:rPr>
                <w:rFonts w:asciiTheme="minorHAnsi" w:hAnsiTheme="minorHAnsi" w:cstheme="minorHAnsi"/>
                <w:sz w:val="22"/>
                <w:szCs w:val="22"/>
              </w:rPr>
              <w:t>*</w:t>
            </w:r>
          </w:p>
        </w:tc>
        <w:tc>
          <w:tcPr>
            <w:tcW w:w="2699" w:type="dxa"/>
            <w:vAlign w:val="center"/>
          </w:tcPr>
          <w:p w14:paraId="3E142D4D" w14:textId="3A05D780" w:rsidR="00F25BEF" w:rsidRPr="00B03044" w:rsidRDefault="00F25BEF" w:rsidP="00BF6360">
            <w:pPr>
              <w:jc w:val="center"/>
              <w:rPr>
                <w:rFonts w:asciiTheme="minorHAnsi" w:hAnsiTheme="minorHAnsi" w:cstheme="minorHAnsi"/>
                <w:sz w:val="22"/>
                <w:szCs w:val="22"/>
              </w:rPr>
            </w:pPr>
          </w:p>
        </w:tc>
        <w:tc>
          <w:tcPr>
            <w:tcW w:w="3144" w:type="dxa"/>
            <w:vAlign w:val="center"/>
          </w:tcPr>
          <w:p w14:paraId="271AAAFB" w14:textId="0D291B2D" w:rsidR="00F25BEF" w:rsidRPr="00B03044" w:rsidRDefault="004E7F10" w:rsidP="00BF6360">
            <w:pPr>
              <w:jc w:val="center"/>
              <w:rPr>
                <w:rFonts w:asciiTheme="minorHAnsi" w:hAnsiTheme="minorHAnsi" w:cstheme="minorHAnsi"/>
                <w:sz w:val="22"/>
                <w:szCs w:val="22"/>
              </w:rPr>
            </w:pPr>
            <w:r>
              <w:rPr>
                <w:rFonts w:asciiTheme="minorHAnsi" w:hAnsiTheme="minorHAnsi" w:cstheme="minorHAnsi"/>
                <w:sz w:val="22"/>
                <w:szCs w:val="22"/>
              </w:rPr>
              <w:t>*</w:t>
            </w:r>
          </w:p>
        </w:tc>
        <w:tc>
          <w:tcPr>
            <w:tcW w:w="2783" w:type="dxa"/>
          </w:tcPr>
          <w:p w14:paraId="451E2804" w14:textId="77777777" w:rsidR="00F25BEF" w:rsidRPr="00B03044" w:rsidRDefault="00F25BEF" w:rsidP="00BF6360">
            <w:pPr>
              <w:rPr>
                <w:rFonts w:asciiTheme="minorHAnsi" w:hAnsiTheme="minorHAnsi" w:cstheme="minorHAnsi"/>
                <w:sz w:val="22"/>
                <w:szCs w:val="22"/>
              </w:rPr>
            </w:pPr>
          </w:p>
        </w:tc>
      </w:tr>
      <w:tr w:rsidR="00F25BEF" w:rsidRPr="00B03044" w14:paraId="21976CB1" w14:textId="77777777" w:rsidTr="00BF6360">
        <w:trPr>
          <w:trHeight w:val="806"/>
        </w:trPr>
        <w:tc>
          <w:tcPr>
            <w:tcW w:w="2531" w:type="dxa"/>
            <w:vAlign w:val="center"/>
          </w:tcPr>
          <w:p w14:paraId="4BB2DB67" w14:textId="77777777" w:rsidR="00F25BEF" w:rsidRPr="00B03044" w:rsidRDefault="00F25BEF" w:rsidP="00BF6360">
            <w:pPr>
              <w:jc w:val="center"/>
              <w:rPr>
                <w:rFonts w:asciiTheme="minorHAnsi" w:hAnsiTheme="minorHAnsi" w:cstheme="minorHAnsi"/>
                <w:b/>
                <w:sz w:val="22"/>
                <w:szCs w:val="22"/>
              </w:rPr>
            </w:pPr>
            <w:r w:rsidRPr="00B03044">
              <w:rPr>
                <w:rFonts w:asciiTheme="minorHAnsi" w:hAnsiTheme="minorHAnsi" w:cstheme="minorHAnsi"/>
                <w:b/>
                <w:sz w:val="22"/>
                <w:szCs w:val="22"/>
              </w:rPr>
              <w:t>Maximal aerobic test (VO</w:t>
            </w:r>
            <w:r w:rsidRPr="00B03044">
              <w:rPr>
                <w:rFonts w:asciiTheme="minorHAnsi" w:hAnsiTheme="minorHAnsi" w:cstheme="minorHAnsi"/>
                <w:b/>
                <w:sz w:val="22"/>
                <w:szCs w:val="22"/>
                <w:vertAlign w:val="subscript"/>
              </w:rPr>
              <w:t>2max/peak</w:t>
            </w:r>
            <w:r w:rsidRPr="00B03044">
              <w:rPr>
                <w:rFonts w:asciiTheme="minorHAnsi" w:hAnsiTheme="minorHAnsi" w:cstheme="minorHAnsi"/>
                <w:b/>
                <w:sz w:val="22"/>
                <w:szCs w:val="22"/>
              </w:rPr>
              <w:t>)</w:t>
            </w:r>
          </w:p>
          <w:p w14:paraId="2797EAB1" w14:textId="77777777" w:rsidR="00F25BEF" w:rsidRPr="00B03044" w:rsidRDefault="00F25BEF" w:rsidP="00BF6360">
            <w:pPr>
              <w:jc w:val="center"/>
              <w:rPr>
                <w:rFonts w:asciiTheme="minorHAnsi" w:hAnsiTheme="minorHAnsi" w:cstheme="minorHAnsi"/>
                <w:b/>
                <w:sz w:val="22"/>
                <w:szCs w:val="22"/>
              </w:rPr>
            </w:pPr>
          </w:p>
        </w:tc>
        <w:tc>
          <w:tcPr>
            <w:tcW w:w="1438" w:type="dxa"/>
            <w:vAlign w:val="center"/>
          </w:tcPr>
          <w:p w14:paraId="0A134DD6" w14:textId="77777777" w:rsidR="00F25BEF" w:rsidRPr="00B03044" w:rsidRDefault="00F25BEF" w:rsidP="00BF6360">
            <w:pPr>
              <w:jc w:val="center"/>
              <w:rPr>
                <w:rFonts w:asciiTheme="minorHAnsi" w:hAnsiTheme="minorHAnsi" w:cstheme="minorHAnsi"/>
                <w:sz w:val="22"/>
                <w:szCs w:val="22"/>
              </w:rPr>
            </w:pPr>
          </w:p>
        </w:tc>
        <w:tc>
          <w:tcPr>
            <w:tcW w:w="2303" w:type="dxa"/>
            <w:vAlign w:val="center"/>
          </w:tcPr>
          <w:p w14:paraId="219DD3CD" w14:textId="77777777" w:rsidR="00F25BEF" w:rsidRPr="00B03044" w:rsidRDefault="00F25BEF" w:rsidP="00BF6360">
            <w:pPr>
              <w:jc w:val="center"/>
              <w:rPr>
                <w:rFonts w:asciiTheme="minorHAnsi" w:hAnsiTheme="minorHAnsi" w:cstheme="minorHAnsi"/>
                <w:sz w:val="22"/>
                <w:szCs w:val="22"/>
              </w:rPr>
            </w:pPr>
            <w:r w:rsidRPr="00B03044">
              <w:rPr>
                <w:rFonts w:asciiTheme="minorHAnsi" w:hAnsiTheme="minorHAnsi" w:cstheme="minorHAnsi"/>
                <w:sz w:val="22"/>
                <w:szCs w:val="22"/>
              </w:rPr>
              <w:t>*</w:t>
            </w:r>
          </w:p>
        </w:tc>
        <w:tc>
          <w:tcPr>
            <w:tcW w:w="2699" w:type="dxa"/>
            <w:vAlign w:val="center"/>
          </w:tcPr>
          <w:p w14:paraId="3ED316C5" w14:textId="77777777" w:rsidR="00F25BEF" w:rsidRPr="00B03044" w:rsidRDefault="00F25BEF" w:rsidP="00BF6360">
            <w:pPr>
              <w:jc w:val="center"/>
              <w:rPr>
                <w:rFonts w:asciiTheme="minorHAnsi" w:hAnsiTheme="minorHAnsi" w:cstheme="minorHAnsi"/>
                <w:sz w:val="22"/>
                <w:szCs w:val="22"/>
              </w:rPr>
            </w:pPr>
          </w:p>
        </w:tc>
        <w:tc>
          <w:tcPr>
            <w:tcW w:w="3144" w:type="dxa"/>
            <w:vAlign w:val="center"/>
          </w:tcPr>
          <w:p w14:paraId="431D5F5B" w14:textId="77777777" w:rsidR="00F25BEF" w:rsidRPr="00B03044" w:rsidRDefault="00F25BEF" w:rsidP="00BF6360">
            <w:pPr>
              <w:jc w:val="center"/>
              <w:rPr>
                <w:rFonts w:asciiTheme="minorHAnsi" w:hAnsiTheme="minorHAnsi" w:cstheme="minorHAnsi"/>
                <w:sz w:val="22"/>
                <w:szCs w:val="22"/>
              </w:rPr>
            </w:pPr>
            <w:r w:rsidRPr="00B03044">
              <w:rPr>
                <w:rFonts w:asciiTheme="minorHAnsi" w:hAnsiTheme="minorHAnsi" w:cstheme="minorHAnsi"/>
                <w:sz w:val="22"/>
                <w:szCs w:val="22"/>
              </w:rPr>
              <w:t>*</w:t>
            </w:r>
          </w:p>
        </w:tc>
        <w:tc>
          <w:tcPr>
            <w:tcW w:w="2783" w:type="dxa"/>
          </w:tcPr>
          <w:p w14:paraId="58DFED17" w14:textId="77777777" w:rsidR="00F25BEF" w:rsidRPr="00B03044" w:rsidRDefault="00F25BEF" w:rsidP="00BF6360">
            <w:pPr>
              <w:rPr>
                <w:rFonts w:asciiTheme="minorHAnsi" w:hAnsiTheme="minorHAnsi" w:cstheme="minorHAnsi"/>
                <w:sz w:val="22"/>
                <w:szCs w:val="22"/>
              </w:rPr>
            </w:pPr>
          </w:p>
        </w:tc>
      </w:tr>
      <w:tr w:rsidR="00F25BEF" w:rsidRPr="00B03044" w14:paraId="40BB348F" w14:textId="77777777" w:rsidTr="00BF6360">
        <w:trPr>
          <w:trHeight w:val="806"/>
        </w:trPr>
        <w:tc>
          <w:tcPr>
            <w:tcW w:w="2531" w:type="dxa"/>
            <w:vAlign w:val="center"/>
          </w:tcPr>
          <w:p w14:paraId="493173E7" w14:textId="77777777" w:rsidR="00F25BEF" w:rsidRPr="00B03044" w:rsidRDefault="00F25BEF" w:rsidP="00BF6360">
            <w:pPr>
              <w:jc w:val="center"/>
              <w:rPr>
                <w:rFonts w:asciiTheme="minorHAnsi" w:hAnsiTheme="minorHAnsi" w:cstheme="minorHAnsi"/>
                <w:b/>
                <w:sz w:val="22"/>
                <w:szCs w:val="22"/>
              </w:rPr>
            </w:pPr>
            <w:r w:rsidRPr="00B03044">
              <w:rPr>
                <w:rFonts w:asciiTheme="minorHAnsi" w:hAnsiTheme="minorHAnsi" w:cstheme="minorHAnsi"/>
                <w:b/>
                <w:sz w:val="22"/>
                <w:szCs w:val="22"/>
              </w:rPr>
              <w:t>Repeated high-intensity exercise testing/training</w:t>
            </w:r>
          </w:p>
        </w:tc>
        <w:tc>
          <w:tcPr>
            <w:tcW w:w="1438" w:type="dxa"/>
            <w:vAlign w:val="center"/>
          </w:tcPr>
          <w:p w14:paraId="09384834" w14:textId="77777777" w:rsidR="00F25BEF" w:rsidRPr="00B03044" w:rsidRDefault="00F25BEF" w:rsidP="00BF6360">
            <w:pPr>
              <w:jc w:val="center"/>
              <w:rPr>
                <w:rFonts w:asciiTheme="minorHAnsi" w:hAnsiTheme="minorHAnsi" w:cstheme="minorHAnsi"/>
                <w:sz w:val="22"/>
                <w:szCs w:val="22"/>
              </w:rPr>
            </w:pPr>
          </w:p>
        </w:tc>
        <w:tc>
          <w:tcPr>
            <w:tcW w:w="2303" w:type="dxa"/>
            <w:vAlign w:val="center"/>
          </w:tcPr>
          <w:p w14:paraId="4F3699DA" w14:textId="77777777" w:rsidR="00F25BEF" w:rsidRPr="00B03044" w:rsidRDefault="00F25BEF" w:rsidP="00BF6360">
            <w:pPr>
              <w:jc w:val="center"/>
              <w:rPr>
                <w:rFonts w:asciiTheme="minorHAnsi" w:hAnsiTheme="minorHAnsi" w:cstheme="minorHAnsi"/>
                <w:sz w:val="22"/>
                <w:szCs w:val="22"/>
              </w:rPr>
            </w:pPr>
            <w:r w:rsidRPr="00B03044">
              <w:rPr>
                <w:rFonts w:asciiTheme="minorHAnsi" w:hAnsiTheme="minorHAnsi" w:cstheme="minorHAnsi"/>
                <w:sz w:val="22"/>
                <w:szCs w:val="22"/>
              </w:rPr>
              <w:t>*</w:t>
            </w:r>
          </w:p>
        </w:tc>
        <w:tc>
          <w:tcPr>
            <w:tcW w:w="2699" w:type="dxa"/>
            <w:vAlign w:val="center"/>
          </w:tcPr>
          <w:p w14:paraId="7CB92B6A" w14:textId="77777777" w:rsidR="00F25BEF" w:rsidRPr="00B03044" w:rsidRDefault="00F25BEF" w:rsidP="00BF6360">
            <w:pPr>
              <w:jc w:val="center"/>
              <w:rPr>
                <w:rFonts w:asciiTheme="minorHAnsi" w:hAnsiTheme="minorHAnsi" w:cstheme="minorHAnsi"/>
                <w:sz w:val="22"/>
                <w:szCs w:val="22"/>
              </w:rPr>
            </w:pPr>
          </w:p>
        </w:tc>
        <w:tc>
          <w:tcPr>
            <w:tcW w:w="3144" w:type="dxa"/>
            <w:vAlign w:val="center"/>
          </w:tcPr>
          <w:p w14:paraId="66C37EF0" w14:textId="77777777" w:rsidR="00F25BEF" w:rsidRPr="00B03044" w:rsidRDefault="00F25BEF" w:rsidP="00BF6360">
            <w:pPr>
              <w:jc w:val="center"/>
              <w:rPr>
                <w:rFonts w:asciiTheme="minorHAnsi" w:hAnsiTheme="minorHAnsi" w:cstheme="minorHAnsi"/>
                <w:sz w:val="22"/>
                <w:szCs w:val="22"/>
              </w:rPr>
            </w:pPr>
            <w:r w:rsidRPr="00B03044">
              <w:rPr>
                <w:rFonts w:asciiTheme="minorHAnsi" w:hAnsiTheme="minorHAnsi" w:cstheme="minorHAnsi"/>
                <w:sz w:val="22"/>
                <w:szCs w:val="22"/>
              </w:rPr>
              <w:t>*</w:t>
            </w:r>
          </w:p>
        </w:tc>
        <w:tc>
          <w:tcPr>
            <w:tcW w:w="2783" w:type="dxa"/>
          </w:tcPr>
          <w:p w14:paraId="74E999B9" w14:textId="77777777" w:rsidR="00F25BEF" w:rsidRPr="00B03044" w:rsidRDefault="00F25BEF" w:rsidP="00BF6360">
            <w:pPr>
              <w:rPr>
                <w:rFonts w:asciiTheme="minorHAnsi" w:hAnsiTheme="minorHAnsi" w:cstheme="minorHAnsi"/>
                <w:sz w:val="22"/>
                <w:szCs w:val="22"/>
              </w:rPr>
            </w:pPr>
          </w:p>
        </w:tc>
      </w:tr>
      <w:tr w:rsidR="00F25BEF" w:rsidRPr="00B03044" w14:paraId="4A0978DB" w14:textId="77777777" w:rsidTr="00BF6360">
        <w:trPr>
          <w:trHeight w:val="806"/>
        </w:trPr>
        <w:tc>
          <w:tcPr>
            <w:tcW w:w="2531" w:type="dxa"/>
            <w:vAlign w:val="center"/>
          </w:tcPr>
          <w:p w14:paraId="68DC3095" w14:textId="77777777" w:rsidR="00F25BEF" w:rsidRPr="00B03044" w:rsidRDefault="00F25BEF" w:rsidP="00BF6360">
            <w:pPr>
              <w:jc w:val="center"/>
              <w:rPr>
                <w:rFonts w:asciiTheme="minorHAnsi" w:hAnsiTheme="minorHAnsi" w:cstheme="minorHAnsi"/>
                <w:b/>
                <w:sz w:val="22"/>
                <w:szCs w:val="22"/>
              </w:rPr>
            </w:pPr>
            <w:r w:rsidRPr="00B03044">
              <w:rPr>
                <w:rFonts w:asciiTheme="minorHAnsi" w:hAnsiTheme="minorHAnsi" w:cstheme="minorHAnsi"/>
                <w:b/>
                <w:sz w:val="22"/>
                <w:szCs w:val="22"/>
              </w:rPr>
              <w:t>Sub-maximal exercise testing/training</w:t>
            </w:r>
          </w:p>
        </w:tc>
        <w:tc>
          <w:tcPr>
            <w:tcW w:w="1438" w:type="dxa"/>
          </w:tcPr>
          <w:p w14:paraId="6240ADC7" w14:textId="77777777" w:rsidR="00F25BEF" w:rsidRPr="00B03044" w:rsidRDefault="00F25BEF" w:rsidP="00BF6360">
            <w:pPr>
              <w:rPr>
                <w:rFonts w:asciiTheme="minorHAnsi" w:hAnsiTheme="minorHAnsi" w:cstheme="minorHAnsi"/>
                <w:sz w:val="22"/>
                <w:szCs w:val="22"/>
              </w:rPr>
            </w:pPr>
          </w:p>
        </w:tc>
        <w:tc>
          <w:tcPr>
            <w:tcW w:w="2303" w:type="dxa"/>
            <w:vAlign w:val="center"/>
          </w:tcPr>
          <w:p w14:paraId="6657897A" w14:textId="77777777" w:rsidR="00F25BEF" w:rsidRPr="00B03044" w:rsidRDefault="00F25BEF" w:rsidP="00BF6360">
            <w:pPr>
              <w:jc w:val="center"/>
              <w:rPr>
                <w:rFonts w:asciiTheme="minorHAnsi" w:hAnsiTheme="minorHAnsi" w:cstheme="minorHAnsi"/>
                <w:sz w:val="22"/>
                <w:szCs w:val="22"/>
              </w:rPr>
            </w:pPr>
            <w:r w:rsidRPr="00B03044">
              <w:rPr>
                <w:rFonts w:asciiTheme="minorHAnsi" w:hAnsiTheme="minorHAnsi" w:cstheme="minorHAnsi"/>
                <w:sz w:val="22"/>
                <w:szCs w:val="22"/>
              </w:rPr>
              <w:t>*</w:t>
            </w:r>
          </w:p>
        </w:tc>
        <w:tc>
          <w:tcPr>
            <w:tcW w:w="2699" w:type="dxa"/>
            <w:vAlign w:val="center"/>
          </w:tcPr>
          <w:p w14:paraId="4741F386" w14:textId="77777777" w:rsidR="00F25BEF" w:rsidRPr="00B03044" w:rsidRDefault="00F25BEF" w:rsidP="00BF6360">
            <w:pPr>
              <w:jc w:val="center"/>
              <w:rPr>
                <w:rFonts w:asciiTheme="minorHAnsi" w:hAnsiTheme="minorHAnsi" w:cstheme="minorHAnsi"/>
                <w:sz w:val="22"/>
                <w:szCs w:val="22"/>
              </w:rPr>
            </w:pPr>
          </w:p>
        </w:tc>
        <w:tc>
          <w:tcPr>
            <w:tcW w:w="3144" w:type="dxa"/>
            <w:vAlign w:val="center"/>
          </w:tcPr>
          <w:p w14:paraId="48282C3A" w14:textId="77777777" w:rsidR="00F25BEF" w:rsidRPr="00B03044" w:rsidRDefault="00F25BEF" w:rsidP="00BF6360">
            <w:pPr>
              <w:jc w:val="center"/>
              <w:rPr>
                <w:rFonts w:asciiTheme="minorHAnsi" w:hAnsiTheme="minorHAnsi" w:cstheme="minorHAnsi"/>
                <w:sz w:val="22"/>
                <w:szCs w:val="22"/>
              </w:rPr>
            </w:pPr>
          </w:p>
        </w:tc>
        <w:tc>
          <w:tcPr>
            <w:tcW w:w="2783" w:type="dxa"/>
            <w:vAlign w:val="center"/>
          </w:tcPr>
          <w:p w14:paraId="48359106" w14:textId="77777777" w:rsidR="00F25BEF" w:rsidRPr="00B03044" w:rsidRDefault="00F25BEF" w:rsidP="00BF6360">
            <w:pPr>
              <w:jc w:val="center"/>
              <w:rPr>
                <w:rFonts w:asciiTheme="minorHAnsi" w:hAnsiTheme="minorHAnsi" w:cstheme="minorHAnsi"/>
                <w:sz w:val="22"/>
                <w:szCs w:val="22"/>
              </w:rPr>
            </w:pPr>
            <w:r w:rsidRPr="00B03044">
              <w:rPr>
                <w:rFonts w:asciiTheme="minorHAnsi" w:hAnsiTheme="minorHAnsi" w:cstheme="minorHAnsi"/>
                <w:sz w:val="22"/>
                <w:szCs w:val="22"/>
              </w:rPr>
              <w:t>*</w:t>
            </w:r>
          </w:p>
        </w:tc>
      </w:tr>
      <w:tr w:rsidR="00F25BEF" w:rsidRPr="00B03044" w14:paraId="7F200411" w14:textId="77777777" w:rsidTr="00BF6360">
        <w:trPr>
          <w:trHeight w:val="806"/>
        </w:trPr>
        <w:tc>
          <w:tcPr>
            <w:tcW w:w="2531" w:type="dxa"/>
            <w:vAlign w:val="center"/>
          </w:tcPr>
          <w:p w14:paraId="686E560D" w14:textId="77777777" w:rsidR="00F25BEF" w:rsidRPr="00B03044" w:rsidRDefault="00F25BEF" w:rsidP="00BF6360">
            <w:pPr>
              <w:jc w:val="center"/>
              <w:rPr>
                <w:rFonts w:asciiTheme="minorHAnsi" w:hAnsiTheme="minorHAnsi" w:cstheme="minorHAnsi"/>
                <w:b/>
                <w:sz w:val="22"/>
                <w:szCs w:val="22"/>
              </w:rPr>
            </w:pPr>
            <w:r w:rsidRPr="00B03044">
              <w:rPr>
                <w:rFonts w:asciiTheme="minorHAnsi" w:hAnsiTheme="minorHAnsi" w:cstheme="minorHAnsi"/>
                <w:b/>
                <w:sz w:val="22"/>
                <w:szCs w:val="22"/>
              </w:rPr>
              <w:t>Prolonged exercise</w:t>
            </w:r>
          </w:p>
        </w:tc>
        <w:tc>
          <w:tcPr>
            <w:tcW w:w="1438" w:type="dxa"/>
          </w:tcPr>
          <w:p w14:paraId="6BE83186" w14:textId="77777777" w:rsidR="00F25BEF" w:rsidRPr="00B03044" w:rsidRDefault="00F25BEF" w:rsidP="00BF6360">
            <w:pPr>
              <w:rPr>
                <w:rFonts w:asciiTheme="minorHAnsi" w:hAnsiTheme="minorHAnsi" w:cstheme="minorHAnsi"/>
                <w:sz w:val="22"/>
                <w:szCs w:val="22"/>
              </w:rPr>
            </w:pPr>
          </w:p>
        </w:tc>
        <w:tc>
          <w:tcPr>
            <w:tcW w:w="2303" w:type="dxa"/>
            <w:vAlign w:val="center"/>
          </w:tcPr>
          <w:p w14:paraId="45C0C4BC" w14:textId="77777777" w:rsidR="00F25BEF" w:rsidRPr="00B03044" w:rsidRDefault="00F25BEF" w:rsidP="00BF6360">
            <w:pPr>
              <w:jc w:val="center"/>
              <w:rPr>
                <w:rFonts w:asciiTheme="minorHAnsi" w:hAnsiTheme="minorHAnsi" w:cstheme="minorHAnsi"/>
                <w:sz w:val="22"/>
                <w:szCs w:val="22"/>
              </w:rPr>
            </w:pPr>
            <w:r w:rsidRPr="00B03044">
              <w:rPr>
                <w:rFonts w:asciiTheme="minorHAnsi" w:hAnsiTheme="minorHAnsi" w:cstheme="minorHAnsi"/>
                <w:sz w:val="22"/>
                <w:szCs w:val="22"/>
              </w:rPr>
              <w:t>*</w:t>
            </w:r>
          </w:p>
        </w:tc>
        <w:tc>
          <w:tcPr>
            <w:tcW w:w="2699" w:type="dxa"/>
            <w:vAlign w:val="center"/>
          </w:tcPr>
          <w:p w14:paraId="0F483F3C" w14:textId="77777777" w:rsidR="00F25BEF" w:rsidRPr="00B03044" w:rsidRDefault="00F25BEF" w:rsidP="00BF6360">
            <w:pPr>
              <w:jc w:val="center"/>
              <w:rPr>
                <w:rFonts w:asciiTheme="minorHAnsi" w:hAnsiTheme="minorHAnsi" w:cstheme="minorHAnsi"/>
                <w:sz w:val="22"/>
                <w:szCs w:val="22"/>
              </w:rPr>
            </w:pPr>
            <w:r w:rsidRPr="00B03044">
              <w:rPr>
                <w:rFonts w:asciiTheme="minorHAnsi" w:hAnsiTheme="minorHAnsi" w:cstheme="minorHAnsi"/>
                <w:sz w:val="22"/>
                <w:szCs w:val="22"/>
              </w:rPr>
              <w:t>*</w:t>
            </w:r>
          </w:p>
        </w:tc>
        <w:tc>
          <w:tcPr>
            <w:tcW w:w="3144" w:type="dxa"/>
            <w:vAlign w:val="center"/>
          </w:tcPr>
          <w:p w14:paraId="61AE9997" w14:textId="77777777" w:rsidR="00F25BEF" w:rsidRPr="00B03044" w:rsidRDefault="00F25BEF" w:rsidP="00BF6360">
            <w:pPr>
              <w:jc w:val="center"/>
              <w:rPr>
                <w:rFonts w:asciiTheme="minorHAnsi" w:hAnsiTheme="minorHAnsi" w:cstheme="minorHAnsi"/>
                <w:sz w:val="22"/>
                <w:szCs w:val="22"/>
              </w:rPr>
            </w:pPr>
          </w:p>
        </w:tc>
        <w:tc>
          <w:tcPr>
            <w:tcW w:w="2783" w:type="dxa"/>
            <w:vAlign w:val="center"/>
          </w:tcPr>
          <w:p w14:paraId="024729EC" w14:textId="77777777" w:rsidR="00F25BEF" w:rsidRPr="00B03044" w:rsidRDefault="00F25BEF" w:rsidP="00BF6360">
            <w:pPr>
              <w:jc w:val="center"/>
              <w:rPr>
                <w:rFonts w:asciiTheme="minorHAnsi" w:hAnsiTheme="minorHAnsi" w:cstheme="minorHAnsi"/>
                <w:sz w:val="22"/>
                <w:szCs w:val="22"/>
              </w:rPr>
            </w:pPr>
          </w:p>
        </w:tc>
      </w:tr>
      <w:tr w:rsidR="00F25BEF" w:rsidRPr="00B03044" w14:paraId="76803CE2" w14:textId="77777777" w:rsidTr="00BF6360">
        <w:trPr>
          <w:trHeight w:val="806"/>
        </w:trPr>
        <w:tc>
          <w:tcPr>
            <w:tcW w:w="2531" w:type="dxa"/>
            <w:vAlign w:val="center"/>
          </w:tcPr>
          <w:p w14:paraId="0A490F5F" w14:textId="77777777" w:rsidR="00F25BEF" w:rsidRPr="00B03044" w:rsidRDefault="00F25BEF" w:rsidP="00BF6360">
            <w:pPr>
              <w:jc w:val="center"/>
              <w:rPr>
                <w:rFonts w:asciiTheme="minorHAnsi" w:hAnsiTheme="minorHAnsi" w:cstheme="minorHAnsi"/>
                <w:b/>
                <w:sz w:val="22"/>
                <w:szCs w:val="22"/>
              </w:rPr>
            </w:pPr>
            <w:r w:rsidRPr="00B03044">
              <w:rPr>
                <w:rFonts w:asciiTheme="minorHAnsi" w:hAnsiTheme="minorHAnsi" w:cstheme="minorHAnsi"/>
                <w:b/>
                <w:sz w:val="22"/>
                <w:szCs w:val="22"/>
              </w:rPr>
              <w:t>Blood pressure</w:t>
            </w:r>
          </w:p>
        </w:tc>
        <w:tc>
          <w:tcPr>
            <w:tcW w:w="1438" w:type="dxa"/>
          </w:tcPr>
          <w:p w14:paraId="2FDF580D" w14:textId="77777777" w:rsidR="00F25BEF" w:rsidRPr="00B03044" w:rsidRDefault="00F25BEF" w:rsidP="00BF6360">
            <w:pPr>
              <w:rPr>
                <w:rFonts w:asciiTheme="minorHAnsi" w:hAnsiTheme="minorHAnsi" w:cstheme="minorHAnsi"/>
                <w:sz w:val="22"/>
                <w:szCs w:val="22"/>
              </w:rPr>
            </w:pPr>
          </w:p>
        </w:tc>
        <w:tc>
          <w:tcPr>
            <w:tcW w:w="2303" w:type="dxa"/>
            <w:vAlign w:val="center"/>
          </w:tcPr>
          <w:p w14:paraId="2641A877" w14:textId="77777777" w:rsidR="00F25BEF" w:rsidRPr="00B03044" w:rsidRDefault="00F25BEF" w:rsidP="00BF6360">
            <w:pPr>
              <w:jc w:val="center"/>
              <w:rPr>
                <w:rFonts w:asciiTheme="minorHAnsi" w:hAnsiTheme="minorHAnsi" w:cstheme="minorHAnsi"/>
                <w:sz w:val="22"/>
                <w:szCs w:val="22"/>
              </w:rPr>
            </w:pPr>
            <w:r w:rsidRPr="00B03044">
              <w:rPr>
                <w:rFonts w:asciiTheme="minorHAnsi" w:hAnsiTheme="minorHAnsi" w:cstheme="minorHAnsi"/>
                <w:sz w:val="22"/>
                <w:szCs w:val="22"/>
              </w:rPr>
              <w:t>*</w:t>
            </w:r>
          </w:p>
        </w:tc>
        <w:tc>
          <w:tcPr>
            <w:tcW w:w="2699" w:type="dxa"/>
            <w:vAlign w:val="center"/>
          </w:tcPr>
          <w:p w14:paraId="3FE8AA7B" w14:textId="77777777" w:rsidR="00F25BEF" w:rsidRPr="00B03044" w:rsidRDefault="00F25BEF" w:rsidP="00BF6360">
            <w:pPr>
              <w:jc w:val="center"/>
              <w:rPr>
                <w:rFonts w:asciiTheme="minorHAnsi" w:hAnsiTheme="minorHAnsi" w:cstheme="minorHAnsi"/>
                <w:sz w:val="22"/>
                <w:szCs w:val="22"/>
              </w:rPr>
            </w:pPr>
          </w:p>
        </w:tc>
        <w:tc>
          <w:tcPr>
            <w:tcW w:w="3144" w:type="dxa"/>
            <w:vAlign w:val="center"/>
          </w:tcPr>
          <w:p w14:paraId="5BE114F0" w14:textId="77777777" w:rsidR="00F25BEF" w:rsidRPr="00B03044" w:rsidRDefault="00F25BEF" w:rsidP="00BF6360">
            <w:pPr>
              <w:jc w:val="center"/>
              <w:rPr>
                <w:rFonts w:asciiTheme="minorHAnsi" w:hAnsiTheme="minorHAnsi" w:cstheme="minorHAnsi"/>
                <w:sz w:val="22"/>
                <w:szCs w:val="22"/>
              </w:rPr>
            </w:pPr>
          </w:p>
        </w:tc>
        <w:tc>
          <w:tcPr>
            <w:tcW w:w="2783" w:type="dxa"/>
            <w:vAlign w:val="center"/>
          </w:tcPr>
          <w:p w14:paraId="64ED1660" w14:textId="77777777" w:rsidR="00F25BEF" w:rsidRPr="00B03044" w:rsidRDefault="00F25BEF" w:rsidP="00BF6360">
            <w:pPr>
              <w:jc w:val="center"/>
              <w:rPr>
                <w:rFonts w:asciiTheme="minorHAnsi" w:hAnsiTheme="minorHAnsi" w:cstheme="minorHAnsi"/>
                <w:sz w:val="22"/>
                <w:szCs w:val="22"/>
              </w:rPr>
            </w:pPr>
            <w:r w:rsidRPr="00B03044">
              <w:rPr>
                <w:rFonts w:asciiTheme="minorHAnsi" w:hAnsiTheme="minorHAnsi" w:cstheme="minorHAnsi"/>
                <w:sz w:val="22"/>
                <w:szCs w:val="22"/>
              </w:rPr>
              <w:t>*</w:t>
            </w:r>
          </w:p>
        </w:tc>
      </w:tr>
      <w:tr w:rsidR="00F25BEF" w:rsidRPr="00B03044" w14:paraId="1EDEB13E" w14:textId="77777777" w:rsidTr="00BF6360">
        <w:trPr>
          <w:trHeight w:val="806"/>
        </w:trPr>
        <w:tc>
          <w:tcPr>
            <w:tcW w:w="2531" w:type="dxa"/>
            <w:vAlign w:val="center"/>
          </w:tcPr>
          <w:p w14:paraId="30ACAC67" w14:textId="77777777" w:rsidR="00F25BEF" w:rsidRPr="00B03044" w:rsidRDefault="00F25BEF" w:rsidP="00BF6360">
            <w:pPr>
              <w:jc w:val="center"/>
              <w:rPr>
                <w:rFonts w:asciiTheme="minorHAnsi" w:hAnsiTheme="minorHAnsi" w:cstheme="minorHAnsi"/>
                <w:b/>
                <w:sz w:val="22"/>
                <w:szCs w:val="22"/>
              </w:rPr>
            </w:pPr>
            <w:r w:rsidRPr="00B03044">
              <w:rPr>
                <w:rFonts w:asciiTheme="minorHAnsi" w:hAnsiTheme="minorHAnsi" w:cstheme="minorHAnsi"/>
                <w:b/>
                <w:sz w:val="22"/>
                <w:szCs w:val="22"/>
              </w:rPr>
              <w:t>Sterilisation procedures</w:t>
            </w:r>
          </w:p>
        </w:tc>
        <w:tc>
          <w:tcPr>
            <w:tcW w:w="1438" w:type="dxa"/>
          </w:tcPr>
          <w:p w14:paraId="6B5EC076" w14:textId="77777777" w:rsidR="00F25BEF" w:rsidRPr="00B03044" w:rsidRDefault="00F25BEF" w:rsidP="00BF6360">
            <w:pPr>
              <w:rPr>
                <w:rFonts w:asciiTheme="minorHAnsi" w:hAnsiTheme="minorHAnsi" w:cstheme="minorHAnsi"/>
                <w:sz w:val="22"/>
                <w:szCs w:val="22"/>
              </w:rPr>
            </w:pPr>
          </w:p>
        </w:tc>
        <w:tc>
          <w:tcPr>
            <w:tcW w:w="2303" w:type="dxa"/>
            <w:vAlign w:val="center"/>
          </w:tcPr>
          <w:p w14:paraId="2D0A4EED" w14:textId="77777777" w:rsidR="00F25BEF" w:rsidRPr="00B03044" w:rsidRDefault="00F25BEF" w:rsidP="00BF6360">
            <w:pPr>
              <w:jc w:val="center"/>
              <w:rPr>
                <w:rFonts w:asciiTheme="minorHAnsi" w:hAnsiTheme="minorHAnsi" w:cstheme="minorHAnsi"/>
                <w:sz w:val="22"/>
                <w:szCs w:val="22"/>
              </w:rPr>
            </w:pPr>
            <w:r w:rsidRPr="00B03044">
              <w:rPr>
                <w:rFonts w:asciiTheme="minorHAnsi" w:hAnsiTheme="minorHAnsi" w:cstheme="minorHAnsi"/>
                <w:sz w:val="22"/>
                <w:szCs w:val="22"/>
              </w:rPr>
              <w:t>*</w:t>
            </w:r>
          </w:p>
        </w:tc>
        <w:tc>
          <w:tcPr>
            <w:tcW w:w="2699" w:type="dxa"/>
            <w:vAlign w:val="center"/>
          </w:tcPr>
          <w:p w14:paraId="7F82AED7" w14:textId="77777777" w:rsidR="00F25BEF" w:rsidRPr="00B03044" w:rsidRDefault="00F25BEF" w:rsidP="00BF6360">
            <w:pPr>
              <w:jc w:val="center"/>
              <w:rPr>
                <w:rFonts w:asciiTheme="minorHAnsi" w:hAnsiTheme="minorHAnsi" w:cstheme="minorHAnsi"/>
                <w:sz w:val="22"/>
                <w:szCs w:val="22"/>
              </w:rPr>
            </w:pPr>
          </w:p>
        </w:tc>
        <w:tc>
          <w:tcPr>
            <w:tcW w:w="3144" w:type="dxa"/>
            <w:vAlign w:val="center"/>
          </w:tcPr>
          <w:p w14:paraId="537A58A7" w14:textId="77777777" w:rsidR="00F25BEF" w:rsidRPr="00B03044" w:rsidRDefault="00F25BEF" w:rsidP="00BF6360">
            <w:pPr>
              <w:jc w:val="center"/>
              <w:rPr>
                <w:rFonts w:asciiTheme="minorHAnsi" w:hAnsiTheme="minorHAnsi" w:cstheme="minorHAnsi"/>
                <w:sz w:val="22"/>
                <w:szCs w:val="22"/>
              </w:rPr>
            </w:pPr>
          </w:p>
        </w:tc>
        <w:tc>
          <w:tcPr>
            <w:tcW w:w="2783" w:type="dxa"/>
            <w:vAlign w:val="center"/>
          </w:tcPr>
          <w:p w14:paraId="17A7E3E6" w14:textId="77777777" w:rsidR="00F25BEF" w:rsidRPr="00B03044" w:rsidRDefault="00F25BEF" w:rsidP="00BF6360">
            <w:pPr>
              <w:jc w:val="center"/>
              <w:rPr>
                <w:rFonts w:asciiTheme="minorHAnsi" w:hAnsiTheme="minorHAnsi" w:cstheme="minorHAnsi"/>
                <w:sz w:val="22"/>
                <w:szCs w:val="22"/>
              </w:rPr>
            </w:pPr>
            <w:r w:rsidRPr="00B03044">
              <w:rPr>
                <w:rFonts w:asciiTheme="minorHAnsi" w:hAnsiTheme="minorHAnsi" w:cstheme="minorHAnsi"/>
                <w:sz w:val="22"/>
                <w:szCs w:val="22"/>
              </w:rPr>
              <w:t>*</w:t>
            </w:r>
          </w:p>
        </w:tc>
      </w:tr>
    </w:tbl>
    <w:tbl>
      <w:tblPr>
        <w:tblStyle w:val="TableGrid1"/>
        <w:tblpPr w:leftFromText="180" w:rightFromText="180" w:vertAnchor="page" w:horzAnchor="margin" w:tblpY="2095"/>
        <w:tblW w:w="14909" w:type="dxa"/>
        <w:tblLayout w:type="fixed"/>
        <w:tblLook w:val="04A0" w:firstRow="1" w:lastRow="0" w:firstColumn="1" w:lastColumn="0" w:noHBand="0" w:noVBand="1"/>
      </w:tblPr>
      <w:tblGrid>
        <w:gridCol w:w="2533"/>
        <w:gridCol w:w="1439"/>
        <w:gridCol w:w="2305"/>
        <w:gridCol w:w="2701"/>
        <w:gridCol w:w="3146"/>
        <w:gridCol w:w="2785"/>
      </w:tblGrid>
      <w:tr w:rsidR="00F25BEF" w:rsidRPr="00B03044" w14:paraId="55D892C9" w14:textId="77777777" w:rsidTr="00BF6360">
        <w:trPr>
          <w:trHeight w:val="806"/>
        </w:trPr>
        <w:tc>
          <w:tcPr>
            <w:tcW w:w="2533" w:type="dxa"/>
            <w:tcBorders>
              <w:top w:val="nil"/>
            </w:tcBorders>
            <w:vAlign w:val="center"/>
          </w:tcPr>
          <w:p w14:paraId="60426453" w14:textId="77777777" w:rsidR="00F25BEF" w:rsidRPr="00B03044" w:rsidRDefault="00F25BEF" w:rsidP="00BF6360">
            <w:pPr>
              <w:jc w:val="center"/>
              <w:rPr>
                <w:rFonts w:asciiTheme="minorHAnsi" w:hAnsiTheme="minorHAnsi" w:cstheme="minorHAnsi"/>
                <w:b/>
                <w:sz w:val="22"/>
                <w:szCs w:val="22"/>
              </w:rPr>
            </w:pPr>
            <w:r w:rsidRPr="00B03044">
              <w:rPr>
                <w:rFonts w:asciiTheme="minorHAnsi" w:hAnsiTheme="minorHAnsi" w:cstheme="minorHAnsi"/>
                <w:b/>
                <w:sz w:val="22"/>
                <w:szCs w:val="22"/>
              </w:rPr>
              <w:lastRenderedPageBreak/>
              <w:t>Agility test (</w:t>
            </w:r>
            <w:proofErr w:type="spellStart"/>
            <w:r w:rsidRPr="00B03044">
              <w:rPr>
                <w:rFonts w:asciiTheme="minorHAnsi" w:hAnsiTheme="minorHAnsi" w:cstheme="minorHAnsi"/>
                <w:b/>
                <w:sz w:val="22"/>
                <w:szCs w:val="22"/>
              </w:rPr>
              <w:t>Smartspeed</w:t>
            </w:r>
            <w:proofErr w:type="spellEnd"/>
            <w:r w:rsidRPr="00B03044">
              <w:rPr>
                <w:rFonts w:asciiTheme="minorHAnsi" w:hAnsiTheme="minorHAnsi" w:cstheme="minorHAnsi"/>
                <w:b/>
                <w:sz w:val="22"/>
                <w:szCs w:val="22"/>
              </w:rPr>
              <w:t>)</w:t>
            </w:r>
          </w:p>
          <w:p w14:paraId="6E0FA4F5" w14:textId="77777777" w:rsidR="00F25BEF" w:rsidRPr="00B03044" w:rsidRDefault="00F25BEF" w:rsidP="00BF6360">
            <w:pPr>
              <w:jc w:val="center"/>
              <w:rPr>
                <w:rFonts w:asciiTheme="minorHAnsi" w:hAnsiTheme="minorHAnsi" w:cstheme="minorHAnsi"/>
                <w:b/>
                <w:sz w:val="22"/>
                <w:szCs w:val="22"/>
              </w:rPr>
            </w:pPr>
          </w:p>
        </w:tc>
        <w:tc>
          <w:tcPr>
            <w:tcW w:w="1439" w:type="dxa"/>
            <w:tcBorders>
              <w:top w:val="nil"/>
            </w:tcBorders>
          </w:tcPr>
          <w:p w14:paraId="69383EEA" w14:textId="77777777" w:rsidR="00F25BEF" w:rsidRPr="00B03044" w:rsidRDefault="00F25BEF" w:rsidP="00BF6360">
            <w:pPr>
              <w:rPr>
                <w:rFonts w:asciiTheme="minorHAnsi" w:hAnsiTheme="minorHAnsi" w:cstheme="minorHAnsi"/>
                <w:sz w:val="22"/>
                <w:szCs w:val="22"/>
              </w:rPr>
            </w:pPr>
          </w:p>
        </w:tc>
        <w:tc>
          <w:tcPr>
            <w:tcW w:w="2305" w:type="dxa"/>
            <w:tcBorders>
              <w:top w:val="nil"/>
            </w:tcBorders>
            <w:vAlign w:val="center"/>
          </w:tcPr>
          <w:p w14:paraId="2DD29736" w14:textId="77777777" w:rsidR="00F25BEF" w:rsidRPr="00B03044" w:rsidRDefault="00F25BEF" w:rsidP="00BF6360">
            <w:pPr>
              <w:jc w:val="center"/>
              <w:rPr>
                <w:rFonts w:asciiTheme="minorHAnsi" w:hAnsiTheme="minorHAnsi" w:cstheme="minorHAnsi"/>
                <w:sz w:val="22"/>
                <w:szCs w:val="22"/>
              </w:rPr>
            </w:pPr>
            <w:r w:rsidRPr="00B03044">
              <w:rPr>
                <w:rFonts w:asciiTheme="minorHAnsi" w:hAnsiTheme="minorHAnsi" w:cstheme="minorHAnsi"/>
                <w:sz w:val="22"/>
                <w:szCs w:val="22"/>
              </w:rPr>
              <w:t>*</w:t>
            </w:r>
          </w:p>
        </w:tc>
        <w:tc>
          <w:tcPr>
            <w:tcW w:w="2701" w:type="dxa"/>
            <w:tcBorders>
              <w:top w:val="nil"/>
            </w:tcBorders>
            <w:vAlign w:val="center"/>
          </w:tcPr>
          <w:p w14:paraId="02FFC44B" w14:textId="77777777" w:rsidR="00F25BEF" w:rsidRPr="00B03044" w:rsidRDefault="00F25BEF" w:rsidP="00BF6360">
            <w:pPr>
              <w:jc w:val="center"/>
              <w:rPr>
                <w:rFonts w:asciiTheme="minorHAnsi" w:hAnsiTheme="minorHAnsi" w:cstheme="minorHAnsi"/>
                <w:sz w:val="22"/>
                <w:szCs w:val="22"/>
              </w:rPr>
            </w:pPr>
          </w:p>
        </w:tc>
        <w:tc>
          <w:tcPr>
            <w:tcW w:w="3146" w:type="dxa"/>
            <w:tcBorders>
              <w:top w:val="nil"/>
            </w:tcBorders>
            <w:vAlign w:val="center"/>
          </w:tcPr>
          <w:p w14:paraId="291A2446" w14:textId="77777777" w:rsidR="00F25BEF" w:rsidRPr="00B03044" w:rsidRDefault="00F25BEF" w:rsidP="00BF6360">
            <w:pPr>
              <w:jc w:val="center"/>
              <w:rPr>
                <w:rFonts w:asciiTheme="minorHAnsi" w:hAnsiTheme="minorHAnsi" w:cstheme="minorHAnsi"/>
                <w:sz w:val="22"/>
                <w:szCs w:val="22"/>
              </w:rPr>
            </w:pPr>
          </w:p>
        </w:tc>
        <w:tc>
          <w:tcPr>
            <w:tcW w:w="2785" w:type="dxa"/>
            <w:tcBorders>
              <w:top w:val="nil"/>
            </w:tcBorders>
            <w:vAlign w:val="center"/>
          </w:tcPr>
          <w:p w14:paraId="6AEE5FA8" w14:textId="77777777" w:rsidR="00F25BEF" w:rsidRPr="00B03044" w:rsidRDefault="00F25BEF" w:rsidP="00BF6360">
            <w:pPr>
              <w:jc w:val="center"/>
              <w:rPr>
                <w:rFonts w:asciiTheme="minorHAnsi" w:hAnsiTheme="minorHAnsi" w:cstheme="minorHAnsi"/>
                <w:sz w:val="22"/>
                <w:szCs w:val="22"/>
              </w:rPr>
            </w:pPr>
            <w:r w:rsidRPr="00B03044">
              <w:rPr>
                <w:rFonts w:asciiTheme="minorHAnsi" w:hAnsiTheme="minorHAnsi" w:cstheme="minorHAnsi"/>
                <w:sz w:val="22"/>
                <w:szCs w:val="22"/>
              </w:rPr>
              <w:t>*</w:t>
            </w:r>
          </w:p>
        </w:tc>
      </w:tr>
      <w:tr w:rsidR="00F25BEF" w:rsidRPr="00B03044" w14:paraId="4573DE98" w14:textId="77777777" w:rsidTr="00BF6360">
        <w:trPr>
          <w:trHeight w:val="806"/>
        </w:trPr>
        <w:tc>
          <w:tcPr>
            <w:tcW w:w="2533" w:type="dxa"/>
            <w:vAlign w:val="center"/>
          </w:tcPr>
          <w:p w14:paraId="70841271" w14:textId="35D7ABF9" w:rsidR="00F25BEF" w:rsidRPr="00B03044" w:rsidRDefault="00FC29EB" w:rsidP="00BF6360">
            <w:pPr>
              <w:jc w:val="center"/>
              <w:rPr>
                <w:rFonts w:asciiTheme="minorHAnsi" w:hAnsiTheme="minorHAnsi" w:cstheme="minorHAnsi"/>
                <w:b/>
                <w:sz w:val="22"/>
                <w:szCs w:val="22"/>
              </w:rPr>
            </w:pPr>
            <w:r>
              <w:rPr>
                <w:rFonts w:asciiTheme="minorHAnsi" w:hAnsiTheme="minorHAnsi" w:cstheme="minorHAnsi"/>
                <w:b/>
                <w:sz w:val="22"/>
                <w:szCs w:val="22"/>
              </w:rPr>
              <w:t>Strength testing</w:t>
            </w:r>
          </w:p>
        </w:tc>
        <w:tc>
          <w:tcPr>
            <w:tcW w:w="1439" w:type="dxa"/>
          </w:tcPr>
          <w:p w14:paraId="15C468B2" w14:textId="77777777" w:rsidR="00F25BEF" w:rsidRPr="00B03044" w:rsidRDefault="00F25BEF" w:rsidP="00BF6360">
            <w:pPr>
              <w:rPr>
                <w:rFonts w:asciiTheme="minorHAnsi" w:hAnsiTheme="minorHAnsi" w:cstheme="minorHAnsi"/>
                <w:sz w:val="22"/>
                <w:szCs w:val="22"/>
              </w:rPr>
            </w:pPr>
          </w:p>
        </w:tc>
        <w:tc>
          <w:tcPr>
            <w:tcW w:w="2305" w:type="dxa"/>
            <w:vAlign w:val="center"/>
          </w:tcPr>
          <w:p w14:paraId="2AF14105" w14:textId="77777777" w:rsidR="00F25BEF" w:rsidRPr="00B03044" w:rsidRDefault="00F25BEF" w:rsidP="00BF6360">
            <w:pPr>
              <w:jc w:val="center"/>
              <w:rPr>
                <w:rFonts w:asciiTheme="minorHAnsi" w:hAnsiTheme="minorHAnsi" w:cstheme="minorHAnsi"/>
                <w:sz w:val="22"/>
                <w:szCs w:val="22"/>
              </w:rPr>
            </w:pPr>
            <w:r w:rsidRPr="00B03044">
              <w:rPr>
                <w:rFonts w:asciiTheme="minorHAnsi" w:hAnsiTheme="minorHAnsi" w:cstheme="minorHAnsi"/>
                <w:sz w:val="22"/>
                <w:szCs w:val="22"/>
              </w:rPr>
              <w:t>*</w:t>
            </w:r>
          </w:p>
        </w:tc>
        <w:tc>
          <w:tcPr>
            <w:tcW w:w="2701" w:type="dxa"/>
            <w:vAlign w:val="center"/>
          </w:tcPr>
          <w:p w14:paraId="045813D1" w14:textId="77777777" w:rsidR="00F25BEF" w:rsidRPr="00B03044" w:rsidRDefault="00F25BEF" w:rsidP="00BF6360">
            <w:pPr>
              <w:jc w:val="center"/>
              <w:rPr>
                <w:rFonts w:asciiTheme="minorHAnsi" w:hAnsiTheme="minorHAnsi" w:cstheme="minorHAnsi"/>
                <w:sz w:val="22"/>
                <w:szCs w:val="22"/>
              </w:rPr>
            </w:pPr>
          </w:p>
        </w:tc>
        <w:tc>
          <w:tcPr>
            <w:tcW w:w="3146" w:type="dxa"/>
            <w:vAlign w:val="center"/>
          </w:tcPr>
          <w:p w14:paraId="41FCF8D7" w14:textId="77777777" w:rsidR="00F25BEF" w:rsidRPr="00B03044" w:rsidRDefault="00F25BEF" w:rsidP="00BF6360">
            <w:pPr>
              <w:jc w:val="center"/>
              <w:rPr>
                <w:rFonts w:asciiTheme="minorHAnsi" w:hAnsiTheme="minorHAnsi" w:cstheme="minorHAnsi"/>
                <w:sz w:val="22"/>
                <w:szCs w:val="22"/>
              </w:rPr>
            </w:pPr>
            <w:r w:rsidRPr="00B03044">
              <w:rPr>
                <w:rFonts w:asciiTheme="minorHAnsi" w:hAnsiTheme="minorHAnsi" w:cstheme="minorHAnsi"/>
                <w:sz w:val="22"/>
                <w:szCs w:val="22"/>
              </w:rPr>
              <w:t>*</w:t>
            </w:r>
          </w:p>
        </w:tc>
        <w:tc>
          <w:tcPr>
            <w:tcW w:w="2785" w:type="dxa"/>
          </w:tcPr>
          <w:p w14:paraId="20E327A0" w14:textId="77777777" w:rsidR="00F25BEF" w:rsidRPr="00B03044" w:rsidRDefault="00F25BEF" w:rsidP="00BF6360">
            <w:pPr>
              <w:rPr>
                <w:rFonts w:asciiTheme="minorHAnsi" w:hAnsiTheme="minorHAnsi" w:cstheme="minorHAnsi"/>
                <w:sz w:val="22"/>
                <w:szCs w:val="22"/>
              </w:rPr>
            </w:pPr>
          </w:p>
        </w:tc>
      </w:tr>
      <w:tr w:rsidR="00F25BEF" w:rsidRPr="00B03044" w14:paraId="2674EBC8" w14:textId="77777777" w:rsidTr="00BF6360">
        <w:trPr>
          <w:trHeight w:val="806"/>
        </w:trPr>
        <w:tc>
          <w:tcPr>
            <w:tcW w:w="2533" w:type="dxa"/>
            <w:vAlign w:val="center"/>
          </w:tcPr>
          <w:p w14:paraId="092F5346" w14:textId="77777777" w:rsidR="00F25BEF" w:rsidRPr="00B03044" w:rsidRDefault="00F25BEF" w:rsidP="00BF6360">
            <w:pPr>
              <w:jc w:val="center"/>
              <w:rPr>
                <w:rFonts w:asciiTheme="minorHAnsi" w:hAnsiTheme="minorHAnsi" w:cstheme="minorHAnsi"/>
                <w:b/>
                <w:sz w:val="22"/>
                <w:szCs w:val="22"/>
              </w:rPr>
            </w:pPr>
            <w:r w:rsidRPr="00B03044">
              <w:rPr>
                <w:rFonts w:asciiTheme="minorHAnsi" w:hAnsiTheme="minorHAnsi" w:cstheme="minorHAnsi"/>
                <w:b/>
                <w:sz w:val="22"/>
                <w:szCs w:val="22"/>
              </w:rPr>
              <w:t>Body composition</w:t>
            </w:r>
          </w:p>
        </w:tc>
        <w:tc>
          <w:tcPr>
            <w:tcW w:w="1439" w:type="dxa"/>
          </w:tcPr>
          <w:p w14:paraId="779A670A" w14:textId="77777777" w:rsidR="00F25BEF" w:rsidRPr="00B03044" w:rsidRDefault="00F25BEF" w:rsidP="00BF6360">
            <w:pPr>
              <w:rPr>
                <w:rFonts w:asciiTheme="minorHAnsi" w:hAnsiTheme="minorHAnsi" w:cstheme="minorHAnsi"/>
                <w:sz w:val="22"/>
                <w:szCs w:val="22"/>
              </w:rPr>
            </w:pPr>
          </w:p>
        </w:tc>
        <w:tc>
          <w:tcPr>
            <w:tcW w:w="2305" w:type="dxa"/>
            <w:vAlign w:val="center"/>
          </w:tcPr>
          <w:p w14:paraId="796FD6D3" w14:textId="77777777" w:rsidR="00F25BEF" w:rsidRPr="00B03044" w:rsidRDefault="00F25BEF" w:rsidP="00BF6360">
            <w:pPr>
              <w:jc w:val="center"/>
              <w:rPr>
                <w:rFonts w:asciiTheme="minorHAnsi" w:hAnsiTheme="minorHAnsi" w:cstheme="minorHAnsi"/>
                <w:sz w:val="22"/>
                <w:szCs w:val="22"/>
              </w:rPr>
            </w:pPr>
            <w:r w:rsidRPr="00B03044">
              <w:rPr>
                <w:rFonts w:asciiTheme="minorHAnsi" w:hAnsiTheme="minorHAnsi" w:cstheme="minorHAnsi"/>
                <w:sz w:val="22"/>
                <w:szCs w:val="22"/>
              </w:rPr>
              <w:t>*</w:t>
            </w:r>
          </w:p>
        </w:tc>
        <w:tc>
          <w:tcPr>
            <w:tcW w:w="2701" w:type="dxa"/>
            <w:vAlign w:val="center"/>
          </w:tcPr>
          <w:p w14:paraId="529167F1" w14:textId="77777777" w:rsidR="00F25BEF" w:rsidRPr="00B03044" w:rsidRDefault="00F25BEF" w:rsidP="00BF6360">
            <w:pPr>
              <w:jc w:val="center"/>
              <w:rPr>
                <w:rFonts w:asciiTheme="minorHAnsi" w:hAnsiTheme="minorHAnsi" w:cstheme="minorHAnsi"/>
                <w:sz w:val="22"/>
                <w:szCs w:val="22"/>
              </w:rPr>
            </w:pPr>
          </w:p>
        </w:tc>
        <w:tc>
          <w:tcPr>
            <w:tcW w:w="3146" w:type="dxa"/>
            <w:vAlign w:val="center"/>
          </w:tcPr>
          <w:p w14:paraId="2F4D7C2B" w14:textId="77777777" w:rsidR="00F25BEF" w:rsidRPr="00B03044" w:rsidRDefault="00F25BEF" w:rsidP="00BF6360">
            <w:pPr>
              <w:jc w:val="center"/>
              <w:rPr>
                <w:rFonts w:asciiTheme="minorHAnsi" w:hAnsiTheme="minorHAnsi" w:cstheme="minorHAnsi"/>
                <w:sz w:val="22"/>
                <w:szCs w:val="22"/>
              </w:rPr>
            </w:pPr>
            <w:r w:rsidRPr="00B03044">
              <w:rPr>
                <w:rFonts w:asciiTheme="minorHAnsi" w:hAnsiTheme="minorHAnsi" w:cstheme="minorHAnsi"/>
                <w:sz w:val="22"/>
                <w:szCs w:val="22"/>
              </w:rPr>
              <w:t>*</w:t>
            </w:r>
          </w:p>
        </w:tc>
        <w:tc>
          <w:tcPr>
            <w:tcW w:w="2785" w:type="dxa"/>
          </w:tcPr>
          <w:p w14:paraId="4AA13B83" w14:textId="77777777" w:rsidR="00F25BEF" w:rsidRPr="00B03044" w:rsidRDefault="00F25BEF" w:rsidP="00BF6360">
            <w:pPr>
              <w:rPr>
                <w:rFonts w:asciiTheme="minorHAnsi" w:hAnsiTheme="minorHAnsi" w:cstheme="minorHAnsi"/>
                <w:sz w:val="22"/>
                <w:szCs w:val="22"/>
              </w:rPr>
            </w:pPr>
          </w:p>
        </w:tc>
      </w:tr>
      <w:tr w:rsidR="00F25BEF" w:rsidRPr="00B03044" w14:paraId="389A5A6A" w14:textId="77777777" w:rsidTr="00BF6360">
        <w:trPr>
          <w:trHeight w:val="806"/>
        </w:trPr>
        <w:tc>
          <w:tcPr>
            <w:tcW w:w="2533" w:type="dxa"/>
            <w:vAlign w:val="center"/>
          </w:tcPr>
          <w:p w14:paraId="6E860D4D" w14:textId="77777777" w:rsidR="00F25BEF" w:rsidRPr="00B03044" w:rsidRDefault="00F25BEF" w:rsidP="00BF6360">
            <w:pPr>
              <w:jc w:val="center"/>
              <w:rPr>
                <w:rFonts w:asciiTheme="minorHAnsi" w:hAnsiTheme="minorHAnsi" w:cstheme="minorHAnsi"/>
                <w:b/>
                <w:sz w:val="22"/>
                <w:szCs w:val="22"/>
              </w:rPr>
            </w:pPr>
            <w:r w:rsidRPr="00B03044">
              <w:rPr>
                <w:rFonts w:asciiTheme="minorHAnsi" w:hAnsiTheme="minorHAnsi" w:cstheme="minorHAnsi"/>
                <w:b/>
                <w:sz w:val="22"/>
                <w:szCs w:val="22"/>
              </w:rPr>
              <w:t>Use of Douglas bags</w:t>
            </w:r>
          </w:p>
        </w:tc>
        <w:tc>
          <w:tcPr>
            <w:tcW w:w="1439" w:type="dxa"/>
          </w:tcPr>
          <w:p w14:paraId="27B94546" w14:textId="77777777" w:rsidR="00F25BEF" w:rsidRPr="00B03044" w:rsidRDefault="00F25BEF" w:rsidP="00BF6360">
            <w:pPr>
              <w:rPr>
                <w:rFonts w:asciiTheme="minorHAnsi" w:hAnsiTheme="minorHAnsi" w:cstheme="minorHAnsi"/>
                <w:sz w:val="22"/>
                <w:szCs w:val="22"/>
              </w:rPr>
            </w:pPr>
          </w:p>
        </w:tc>
        <w:tc>
          <w:tcPr>
            <w:tcW w:w="2305" w:type="dxa"/>
            <w:vAlign w:val="center"/>
          </w:tcPr>
          <w:p w14:paraId="09A3637A" w14:textId="77777777" w:rsidR="00F25BEF" w:rsidRPr="00B03044" w:rsidRDefault="00F25BEF" w:rsidP="00BF6360">
            <w:pPr>
              <w:jc w:val="center"/>
              <w:rPr>
                <w:rFonts w:asciiTheme="minorHAnsi" w:hAnsiTheme="minorHAnsi" w:cstheme="minorHAnsi"/>
                <w:sz w:val="22"/>
                <w:szCs w:val="22"/>
              </w:rPr>
            </w:pPr>
            <w:r w:rsidRPr="00B03044">
              <w:rPr>
                <w:rFonts w:asciiTheme="minorHAnsi" w:hAnsiTheme="minorHAnsi" w:cstheme="minorHAnsi"/>
                <w:sz w:val="22"/>
                <w:szCs w:val="22"/>
              </w:rPr>
              <w:t>*</w:t>
            </w:r>
          </w:p>
        </w:tc>
        <w:tc>
          <w:tcPr>
            <w:tcW w:w="2701" w:type="dxa"/>
            <w:vAlign w:val="center"/>
          </w:tcPr>
          <w:p w14:paraId="5C2BF904" w14:textId="77777777" w:rsidR="00F25BEF" w:rsidRPr="00B03044" w:rsidRDefault="00F25BEF" w:rsidP="00BF6360">
            <w:pPr>
              <w:jc w:val="center"/>
              <w:rPr>
                <w:rFonts w:asciiTheme="minorHAnsi" w:hAnsiTheme="minorHAnsi" w:cstheme="minorHAnsi"/>
                <w:sz w:val="22"/>
                <w:szCs w:val="22"/>
              </w:rPr>
            </w:pPr>
          </w:p>
        </w:tc>
        <w:tc>
          <w:tcPr>
            <w:tcW w:w="3146" w:type="dxa"/>
            <w:vAlign w:val="center"/>
          </w:tcPr>
          <w:p w14:paraId="1DFCE30D" w14:textId="77777777" w:rsidR="00F25BEF" w:rsidRPr="00B03044" w:rsidRDefault="00F25BEF" w:rsidP="00BF6360">
            <w:pPr>
              <w:jc w:val="center"/>
              <w:rPr>
                <w:rFonts w:asciiTheme="minorHAnsi" w:hAnsiTheme="minorHAnsi" w:cstheme="minorHAnsi"/>
                <w:sz w:val="22"/>
                <w:szCs w:val="22"/>
              </w:rPr>
            </w:pPr>
          </w:p>
        </w:tc>
        <w:tc>
          <w:tcPr>
            <w:tcW w:w="2785" w:type="dxa"/>
            <w:vAlign w:val="center"/>
          </w:tcPr>
          <w:p w14:paraId="099F1FF9" w14:textId="77777777" w:rsidR="00F25BEF" w:rsidRPr="00B03044" w:rsidRDefault="00F25BEF" w:rsidP="00BF6360">
            <w:pPr>
              <w:jc w:val="center"/>
              <w:rPr>
                <w:rFonts w:asciiTheme="minorHAnsi" w:hAnsiTheme="minorHAnsi" w:cstheme="minorHAnsi"/>
                <w:sz w:val="22"/>
                <w:szCs w:val="22"/>
              </w:rPr>
            </w:pPr>
            <w:r w:rsidRPr="00B03044">
              <w:rPr>
                <w:rFonts w:asciiTheme="minorHAnsi" w:hAnsiTheme="minorHAnsi" w:cstheme="minorHAnsi"/>
                <w:sz w:val="22"/>
                <w:szCs w:val="22"/>
              </w:rPr>
              <w:t>*</w:t>
            </w:r>
          </w:p>
        </w:tc>
      </w:tr>
      <w:tr w:rsidR="00F25BEF" w:rsidRPr="00B03044" w14:paraId="5128BA74" w14:textId="77777777" w:rsidTr="00BF6360">
        <w:trPr>
          <w:trHeight w:val="806"/>
        </w:trPr>
        <w:tc>
          <w:tcPr>
            <w:tcW w:w="2533" w:type="dxa"/>
            <w:vAlign w:val="center"/>
          </w:tcPr>
          <w:p w14:paraId="0EAD7C1E" w14:textId="77777777" w:rsidR="00F25BEF" w:rsidRPr="00B03044" w:rsidRDefault="00F25BEF" w:rsidP="00BF6360">
            <w:pPr>
              <w:jc w:val="center"/>
              <w:rPr>
                <w:rFonts w:asciiTheme="minorHAnsi" w:hAnsiTheme="minorHAnsi" w:cstheme="minorHAnsi"/>
                <w:b/>
                <w:sz w:val="22"/>
                <w:szCs w:val="22"/>
              </w:rPr>
            </w:pPr>
            <w:r w:rsidRPr="00B03044">
              <w:rPr>
                <w:rFonts w:asciiTheme="minorHAnsi" w:hAnsiTheme="minorHAnsi" w:cstheme="minorHAnsi"/>
                <w:b/>
                <w:sz w:val="22"/>
                <w:szCs w:val="22"/>
              </w:rPr>
              <w:t>Capillary blood sampling</w:t>
            </w:r>
          </w:p>
        </w:tc>
        <w:tc>
          <w:tcPr>
            <w:tcW w:w="1439" w:type="dxa"/>
            <w:vAlign w:val="center"/>
          </w:tcPr>
          <w:p w14:paraId="307F3623" w14:textId="77777777" w:rsidR="00F25BEF" w:rsidRPr="00B03044" w:rsidRDefault="00F25BEF" w:rsidP="00BF6360">
            <w:pPr>
              <w:jc w:val="center"/>
              <w:rPr>
                <w:rFonts w:asciiTheme="minorHAnsi" w:hAnsiTheme="minorHAnsi" w:cstheme="minorHAnsi"/>
                <w:sz w:val="22"/>
                <w:szCs w:val="22"/>
              </w:rPr>
            </w:pPr>
            <w:r w:rsidRPr="00B03044">
              <w:rPr>
                <w:rFonts w:asciiTheme="minorHAnsi" w:hAnsiTheme="minorHAnsi" w:cstheme="minorHAnsi"/>
                <w:sz w:val="22"/>
                <w:szCs w:val="22"/>
              </w:rPr>
              <w:t>*</w:t>
            </w:r>
          </w:p>
        </w:tc>
        <w:tc>
          <w:tcPr>
            <w:tcW w:w="2305" w:type="dxa"/>
            <w:vAlign w:val="center"/>
          </w:tcPr>
          <w:p w14:paraId="1B4C9FC7" w14:textId="77777777" w:rsidR="00F25BEF" w:rsidRPr="00B03044" w:rsidRDefault="00F25BEF" w:rsidP="00BF6360">
            <w:pPr>
              <w:jc w:val="center"/>
              <w:rPr>
                <w:rFonts w:asciiTheme="minorHAnsi" w:hAnsiTheme="minorHAnsi" w:cstheme="minorHAnsi"/>
                <w:sz w:val="22"/>
                <w:szCs w:val="22"/>
              </w:rPr>
            </w:pPr>
            <w:r w:rsidRPr="00B03044">
              <w:rPr>
                <w:rFonts w:asciiTheme="minorHAnsi" w:hAnsiTheme="minorHAnsi" w:cstheme="minorHAnsi"/>
                <w:sz w:val="22"/>
                <w:szCs w:val="22"/>
              </w:rPr>
              <w:t>*</w:t>
            </w:r>
          </w:p>
        </w:tc>
        <w:tc>
          <w:tcPr>
            <w:tcW w:w="2701" w:type="dxa"/>
            <w:vAlign w:val="center"/>
          </w:tcPr>
          <w:p w14:paraId="659A5E92" w14:textId="77777777" w:rsidR="00F25BEF" w:rsidRPr="00B03044" w:rsidRDefault="00F25BEF" w:rsidP="00BF6360">
            <w:pPr>
              <w:jc w:val="center"/>
              <w:rPr>
                <w:rFonts w:asciiTheme="minorHAnsi" w:hAnsiTheme="minorHAnsi" w:cstheme="minorHAnsi"/>
                <w:sz w:val="22"/>
                <w:szCs w:val="22"/>
              </w:rPr>
            </w:pPr>
            <w:r w:rsidRPr="00B03044">
              <w:rPr>
                <w:rFonts w:asciiTheme="minorHAnsi" w:hAnsiTheme="minorHAnsi" w:cstheme="minorHAnsi"/>
                <w:sz w:val="22"/>
                <w:szCs w:val="22"/>
              </w:rPr>
              <w:t>*</w:t>
            </w:r>
          </w:p>
        </w:tc>
        <w:tc>
          <w:tcPr>
            <w:tcW w:w="3146" w:type="dxa"/>
            <w:vAlign w:val="center"/>
          </w:tcPr>
          <w:p w14:paraId="6E2AF99A" w14:textId="77777777" w:rsidR="00F25BEF" w:rsidRPr="00B03044" w:rsidRDefault="00F25BEF" w:rsidP="00BF6360">
            <w:pPr>
              <w:jc w:val="center"/>
              <w:rPr>
                <w:rFonts w:asciiTheme="minorHAnsi" w:hAnsiTheme="minorHAnsi" w:cstheme="minorHAnsi"/>
                <w:sz w:val="22"/>
                <w:szCs w:val="22"/>
              </w:rPr>
            </w:pPr>
          </w:p>
        </w:tc>
        <w:tc>
          <w:tcPr>
            <w:tcW w:w="2785" w:type="dxa"/>
            <w:vAlign w:val="center"/>
          </w:tcPr>
          <w:p w14:paraId="01B67EBD" w14:textId="77777777" w:rsidR="00F25BEF" w:rsidRPr="00B03044" w:rsidRDefault="00F25BEF" w:rsidP="00BF6360">
            <w:pPr>
              <w:jc w:val="center"/>
              <w:rPr>
                <w:rFonts w:asciiTheme="minorHAnsi" w:hAnsiTheme="minorHAnsi" w:cstheme="minorHAnsi"/>
                <w:sz w:val="22"/>
                <w:szCs w:val="22"/>
              </w:rPr>
            </w:pPr>
          </w:p>
        </w:tc>
      </w:tr>
      <w:tr w:rsidR="00F25BEF" w:rsidRPr="00B03044" w14:paraId="4E0BA6C5" w14:textId="77777777" w:rsidTr="00BF6360">
        <w:trPr>
          <w:trHeight w:val="806"/>
        </w:trPr>
        <w:tc>
          <w:tcPr>
            <w:tcW w:w="2533" w:type="dxa"/>
            <w:vAlign w:val="center"/>
          </w:tcPr>
          <w:p w14:paraId="1AD2EC83" w14:textId="77777777" w:rsidR="00F25BEF" w:rsidRPr="00B03044" w:rsidRDefault="00F25BEF" w:rsidP="00BF6360">
            <w:pPr>
              <w:jc w:val="center"/>
              <w:rPr>
                <w:rFonts w:asciiTheme="minorHAnsi" w:hAnsiTheme="minorHAnsi" w:cstheme="minorHAnsi"/>
                <w:b/>
                <w:sz w:val="22"/>
                <w:szCs w:val="22"/>
              </w:rPr>
            </w:pPr>
            <w:r w:rsidRPr="00B03044">
              <w:rPr>
                <w:rFonts w:asciiTheme="minorHAnsi" w:hAnsiTheme="minorHAnsi" w:cstheme="minorHAnsi"/>
                <w:b/>
                <w:sz w:val="22"/>
                <w:szCs w:val="22"/>
              </w:rPr>
              <w:t>Spirometry</w:t>
            </w:r>
          </w:p>
          <w:p w14:paraId="28C81DBB" w14:textId="77777777" w:rsidR="00F25BEF" w:rsidRPr="00B03044" w:rsidRDefault="00F25BEF" w:rsidP="00BF6360">
            <w:pPr>
              <w:jc w:val="center"/>
              <w:rPr>
                <w:rFonts w:asciiTheme="minorHAnsi" w:hAnsiTheme="minorHAnsi" w:cstheme="minorHAnsi"/>
                <w:b/>
                <w:sz w:val="22"/>
                <w:szCs w:val="22"/>
              </w:rPr>
            </w:pPr>
          </w:p>
        </w:tc>
        <w:tc>
          <w:tcPr>
            <w:tcW w:w="1439" w:type="dxa"/>
            <w:vAlign w:val="center"/>
          </w:tcPr>
          <w:p w14:paraId="202954FE" w14:textId="77777777" w:rsidR="00F25BEF" w:rsidRPr="00B03044" w:rsidRDefault="00F25BEF" w:rsidP="00BF6360">
            <w:pPr>
              <w:jc w:val="center"/>
              <w:rPr>
                <w:rFonts w:asciiTheme="minorHAnsi" w:hAnsiTheme="minorHAnsi" w:cstheme="minorHAnsi"/>
                <w:sz w:val="22"/>
                <w:szCs w:val="22"/>
              </w:rPr>
            </w:pPr>
          </w:p>
        </w:tc>
        <w:tc>
          <w:tcPr>
            <w:tcW w:w="2305" w:type="dxa"/>
            <w:vAlign w:val="center"/>
          </w:tcPr>
          <w:p w14:paraId="6CAE67BE" w14:textId="77777777" w:rsidR="00F25BEF" w:rsidRPr="00B03044" w:rsidRDefault="00F25BEF" w:rsidP="00BF6360">
            <w:pPr>
              <w:jc w:val="center"/>
              <w:rPr>
                <w:rFonts w:asciiTheme="minorHAnsi" w:hAnsiTheme="minorHAnsi" w:cstheme="minorHAnsi"/>
                <w:sz w:val="22"/>
                <w:szCs w:val="22"/>
              </w:rPr>
            </w:pPr>
            <w:r w:rsidRPr="00B03044">
              <w:rPr>
                <w:rFonts w:asciiTheme="minorHAnsi" w:hAnsiTheme="minorHAnsi" w:cstheme="minorHAnsi"/>
                <w:sz w:val="22"/>
                <w:szCs w:val="22"/>
              </w:rPr>
              <w:t>*</w:t>
            </w:r>
          </w:p>
        </w:tc>
        <w:tc>
          <w:tcPr>
            <w:tcW w:w="2701" w:type="dxa"/>
            <w:vAlign w:val="center"/>
          </w:tcPr>
          <w:p w14:paraId="79CECB32" w14:textId="77777777" w:rsidR="00F25BEF" w:rsidRPr="00B03044" w:rsidRDefault="00F25BEF" w:rsidP="00BF6360">
            <w:pPr>
              <w:jc w:val="center"/>
              <w:rPr>
                <w:rFonts w:asciiTheme="minorHAnsi" w:hAnsiTheme="minorHAnsi" w:cstheme="minorHAnsi"/>
                <w:sz w:val="22"/>
                <w:szCs w:val="22"/>
              </w:rPr>
            </w:pPr>
          </w:p>
        </w:tc>
        <w:tc>
          <w:tcPr>
            <w:tcW w:w="3146" w:type="dxa"/>
            <w:vAlign w:val="center"/>
          </w:tcPr>
          <w:p w14:paraId="0D564204" w14:textId="77777777" w:rsidR="00F25BEF" w:rsidRPr="00B03044" w:rsidRDefault="00F25BEF" w:rsidP="00BF6360">
            <w:pPr>
              <w:jc w:val="center"/>
              <w:rPr>
                <w:rFonts w:asciiTheme="minorHAnsi" w:hAnsiTheme="minorHAnsi" w:cstheme="minorHAnsi"/>
                <w:sz w:val="22"/>
                <w:szCs w:val="22"/>
              </w:rPr>
            </w:pPr>
          </w:p>
        </w:tc>
        <w:tc>
          <w:tcPr>
            <w:tcW w:w="2785" w:type="dxa"/>
            <w:vAlign w:val="center"/>
          </w:tcPr>
          <w:p w14:paraId="412F48E1" w14:textId="77777777" w:rsidR="00F25BEF" w:rsidRPr="00B03044" w:rsidRDefault="00F25BEF" w:rsidP="00BF6360">
            <w:pPr>
              <w:jc w:val="center"/>
              <w:rPr>
                <w:rFonts w:asciiTheme="minorHAnsi" w:hAnsiTheme="minorHAnsi" w:cstheme="minorHAnsi"/>
                <w:sz w:val="22"/>
                <w:szCs w:val="22"/>
              </w:rPr>
            </w:pPr>
            <w:r w:rsidRPr="00B03044">
              <w:rPr>
                <w:rFonts w:asciiTheme="minorHAnsi" w:hAnsiTheme="minorHAnsi" w:cstheme="minorHAnsi"/>
                <w:sz w:val="22"/>
                <w:szCs w:val="22"/>
              </w:rPr>
              <w:t>*</w:t>
            </w:r>
          </w:p>
        </w:tc>
      </w:tr>
      <w:tr w:rsidR="00F25BEF" w:rsidRPr="00B03044" w14:paraId="657F6885" w14:textId="77777777" w:rsidTr="00BF6360">
        <w:trPr>
          <w:trHeight w:val="806"/>
        </w:trPr>
        <w:tc>
          <w:tcPr>
            <w:tcW w:w="2533" w:type="dxa"/>
            <w:vAlign w:val="bottom"/>
          </w:tcPr>
          <w:p w14:paraId="6A91E347" w14:textId="77777777" w:rsidR="00F25BEF" w:rsidRPr="00B03044" w:rsidRDefault="00F25BEF" w:rsidP="00BF6360">
            <w:pPr>
              <w:jc w:val="center"/>
              <w:rPr>
                <w:rFonts w:asciiTheme="minorHAnsi" w:hAnsiTheme="minorHAnsi" w:cstheme="minorHAnsi"/>
                <w:b/>
                <w:sz w:val="22"/>
                <w:szCs w:val="22"/>
              </w:rPr>
            </w:pPr>
            <w:r w:rsidRPr="00B03044">
              <w:rPr>
                <w:rFonts w:asciiTheme="minorHAnsi" w:hAnsiTheme="minorHAnsi" w:cstheme="minorHAnsi"/>
                <w:b/>
                <w:sz w:val="22"/>
                <w:szCs w:val="22"/>
              </w:rPr>
              <w:t>Core temperature assessment</w:t>
            </w:r>
          </w:p>
          <w:p w14:paraId="79C91A65" w14:textId="77777777" w:rsidR="00F25BEF" w:rsidRPr="00B03044" w:rsidRDefault="00F25BEF" w:rsidP="00BF6360">
            <w:pPr>
              <w:jc w:val="center"/>
              <w:rPr>
                <w:rFonts w:asciiTheme="minorHAnsi" w:hAnsiTheme="minorHAnsi" w:cstheme="minorHAnsi"/>
                <w:b/>
                <w:sz w:val="22"/>
                <w:szCs w:val="22"/>
              </w:rPr>
            </w:pPr>
          </w:p>
        </w:tc>
        <w:tc>
          <w:tcPr>
            <w:tcW w:w="1439" w:type="dxa"/>
            <w:vAlign w:val="center"/>
          </w:tcPr>
          <w:p w14:paraId="33067B58" w14:textId="77777777" w:rsidR="00F25BEF" w:rsidRPr="00B03044" w:rsidRDefault="00F25BEF" w:rsidP="00BF6360">
            <w:pPr>
              <w:jc w:val="center"/>
              <w:rPr>
                <w:rFonts w:asciiTheme="minorHAnsi" w:hAnsiTheme="minorHAnsi" w:cstheme="minorHAnsi"/>
                <w:sz w:val="22"/>
                <w:szCs w:val="22"/>
              </w:rPr>
            </w:pPr>
          </w:p>
        </w:tc>
        <w:tc>
          <w:tcPr>
            <w:tcW w:w="2305" w:type="dxa"/>
            <w:vAlign w:val="center"/>
          </w:tcPr>
          <w:p w14:paraId="1AB6B31E" w14:textId="77777777" w:rsidR="00F25BEF" w:rsidRPr="00B03044" w:rsidRDefault="00F25BEF" w:rsidP="00BF6360">
            <w:pPr>
              <w:jc w:val="center"/>
              <w:rPr>
                <w:rFonts w:asciiTheme="minorHAnsi" w:hAnsiTheme="minorHAnsi" w:cstheme="minorHAnsi"/>
                <w:sz w:val="22"/>
                <w:szCs w:val="22"/>
              </w:rPr>
            </w:pPr>
            <w:r w:rsidRPr="00B03044">
              <w:rPr>
                <w:rFonts w:asciiTheme="minorHAnsi" w:hAnsiTheme="minorHAnsi" w:cstheme="minorHAnsi"/>
                <w:sz w:val="22"/>
                <w:szCs w:val="22"/>
              </w:rPr>
              <w:t>*</w:t>
            </w:r>
          </w:p>
        </w:tc>
        <w:tc>
          <w:tcPr>
            <w:tcW w:w="2701" w:type="dxa"/>
            <w:vAlign w:val="center"/>
          </w:tcPr>
          <w:p w14:paraId="6E0238B3" w14:textId="77777777" w:rsidR="00F25BEF" w:rsidRPr="00B03044" w:rsidRDefault="00F25BEF" w:rsidP="00BF6360">
            <w:pPr>
              <w:jc w:val="center"/>
              <w:rPr>
                <w:rFonts w:asciiTheme="minorHAnsi" w:hAnsiTheme="minorHAnsi" w:cstheme="minorHAnsi"/>
                <w:sz w:val="22"/>
                <w:szCs w:val="22"/>
              </w:rPr>
            </w:pPr>
            <w:r w:rsidRPr="00B03044">
              <w:rPr>
                <w:rFonts w:asciiTheme="minorHAnsi" w:hAnsiTheme="minorHAnsi" w:cstheme="minorHAnsi"/>
                <w:sz w:val="22"/>
                <w:szCs w:val="22"/>
              </w:rPr>
              <w:t>*</w:t>
            </w:r>
          </w:p>
        </w:tc>
        <w:tc>
          <w:tcPr>
            <w:tcW w:w="3146" w:type="dxa"/>
            <w:vAlign w:val="center"/>
          </w:tcPr>
          <w:p w14:paraId="66460AB5" w14:textId="77777777" w:rsidR="00F25BEF" w:rsidRPr="00B03044" w:rsidRDefault="00F25BEF" w:rsidP="00BF6360">
            <w:pPr>
              <w:jc w:val="center"/>
              <w:rPr>
                <w:rFonts w:asciiTheme="minorHAnsi" w:hAnsiTheme="minorHAnsi" w:cstheme="minorHAnsi"/>
                <w:sz w:val="22"/>
                <w:szCs w:val="22"/>
              </w:rPr>
            </w:pPr>
          </w:p>
        </w:tc>
        <w:tc>
          <w:tcPr>
            <w:tcW w:w="2785" w:type="dxa"/>
            <w:vAlign w:val="center"/>
          </w:tcPr>
          <w:p w14:paraId="2815C04F" w14:textId="77777777" w:rsidR="00F25BEF" w:rsidRPr="00B03044" w:rsidRDefault="00F25BEF" w:rsidP="00BF6360">
            <w:pPr>
              <w:jc w:val="center"/>
              <w:rPr>
                <w:rFonts w:asciiTheme="minorHAnsi" w:hAnsiTheme="minorHAnsi" w:cstheme="minorHAnsi"/>
                <w:sz w:val="22"/>
                <w:szCs w:val="22"/>
              </w:rPr>
            </w:pPr>
          </w:p>
        </w:tc>
      </w:tr>
    </w:tbl>
    <w:p w14:paraId="714AEED8" w14:textId="77777777" w:rsidR="00F25BEF" w:rsidRPr="00B03044" w:rsidRDefault="00F25BEF" w:rsidP="00BF6360">
      <w:pPr>
        <w:rPr>
          <w:sz w:val="24"/>
          <w:szCs w:val="24"/>
          <w:u w:val="single"/>
          <w:lang w:eastAsia="en-US"/>
        </w:rPr>
      </w:pPr>
    </w:p>
    <w:p w14:paraId="62B9C130" w14:textId="77777777" w:rsidR="00F25BEF" w:rsidRPr="00B03044" w:rsidRDefault="00F25BEF" w:rsidP="00BF6360">
      <w:pPr>
        <w:rPr>
          <w:lang w:eastAsia="en-US"/>
        </w:rPr>
      </w:pPr>
    </w:p>
    <w:p w14:paraId="0B354966" w14:textId="77777777" w:rsidR="00F25BEF" w:rsidRDefault="00F25BEF" w:rsidP="00BF6360"/>
    <w:p w14:paraId="164D844E" w14:textId="77777777" w:rsidR="00F25BEF" w:rsidRDefault="00F25BEF" w:rsidP="00BF6360"/>
    <w:p w14:paraId="36D96B4B" w14:textId="77777777" w:rsidR="00F25BEF" w:rsidRDefault="00F25BEF" w:rsidP="00BF6360"/>
    <w:p w14:paraId="4DF5F69C" w14:textId="77777777" w:rsidR="00F25BEF" w:rsidRDefault="00F25BEF" w:rsidP="00BF6360"/>
    <w:p w14:paraId="70029AC2" w14:textId="77777777" w:rsidR="00F25BEF" w:rsidRDefault="00F25BEF" w:rsidP="00BF6360"/>
    <w:p w14:paraId="2EF7E762" w14:textId="77777777" w:rsidR="00F25BEF" w:rsidRDefault="00F25BEF" w:rsidP="00F25BEF">
      <w:pPr>
        <w:jc w:val="both"/>
      </w:pPr>
    </w:p>
    <w:sectPr w:rsidR="00F25BEF" w:rsidSect="000A0BCB">
      <w:pgSz w:w="16838" w:h="11906"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186211E2"/>
    <w:multiLevelType w:val="hybridMultilevel"/>
    <w:tmpl w:val="C42691A6"/>
    <w:lvl w:ilvl="0" w:tplc="C480E8A0">
      <w:numFmt w:val="bullet"/>
      <w:lvlText w:val="-"/>
      <w:lvlJc w:val="left"/>
      <w:pPr>
        <w:ind w:left="1440" w:hanging="360"/>
      </w:pPr>
      <w:rPr>
        <w:rFonts w:ascii="Calibri" w:eastAsia="Times New Roman"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7AD4075"/>
    <w:multiLevelType w:val="multilevel"/>
    <w:tmpl w:val="1E3411B2"/>
    <w:styleLink w:val="Headings"/>
    <w:lvl w:ilvl="0">
      <w:start w:val="1"/>
      <w:numFmt w:val="decimal"/>
      <w:lvlText w:val="%1."/>
      <w:lvlJc w:val="left"/>
      <w:pPr>
        <w:ind w:left="357" w:hanging="357"/>
      </w:pPr>
      <w:rPr>
        <w:rFonts w:hint="default"/>
      </w:rPr>
    </w:lvl>
    <w:lvl w:ilvl="1">
      <w:start w:val="1"/>
      <w:numFmt w:val="decimal"/>
      <w:lvlText w:val="%1.%2."/>
      <w:lvlJc w:val="left"/>
      <w:pPr>
        <w:ind w:left="357" w:hanging="357"/>
      </w:pPr>
      <w:rPr>
        <w:rFonts w:hint="default"/>
      </w:rPr>
    </w:lvl>
    <w:lvl w:ilvl="2">
      <w:start w:val="1"/>
      <w:numFmt w:val="decimal"/>
      <w:lvlRestart w:val="0"/>
      <w:lvlText w:val="%1.%2.%3."/>
      <w:lvlJc w:val="left"/>
      <w:pPr>
        <w:tabs>
          <w:tab w:val="num" w:pos="720"/>
        </w:tabs>
        <w:ind w:left="357" w:firstLine="0"/>
      </w:pPr>
      <w:rPr>
        <w:rFonts w:hint="default"/>
      </w:rPr>
    </w:lvl>
    <w:lvl w:ilvl="3">
      <w:start w:val="1"/>
      <w:numFmt w:val="lowerLetter"/>
      <w:lvlRestart w:val="0"/>
      <w:lvlText w:val="%4."/>
      <w:lvlJc w:val="left"/>
      <w:pPr>
        <w:tabs>
          <w:tab w:val="num" w:pos="1077"/>
        </w:tabs>
        <w:ind w:left="720" w:firstLine="0"/>
      </w:pPr>
      <w:rPr>
        <w:rFonts w:hint="default"/>
      </w:rPr>
    </w:lvl>
    <w:lvl w:ilvl="4">
      <w:start w:val="1"/>
      <w:numFmt w:val="decimal"/>
      <w:lvlText w:val="%5."/>
      <w:lvlJc w:val="left"/>
      <w:pPr>
        <w:ind w:left="1797" w:hanging="357"/>
      </w:pPr>
      <w:rPr>
        <w:rFonts w:hint="default"/>
      </w:rPr>
    </w:lvl>
    <w:lvl w:ilvl="5">
      <w:start w:val="1"/>
      <w:numFmt w:val="decimal"/>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decimal"/>
      <w:lvlText w:val="%8."/>
      <w:lvlJc w:val="left"/>
      <w:pPr>
        <w:ind w:left="2880" w:hanging="360"/>
      </w:pPr>
      <w:rPr>
        <w:rFonts w:hint="default"/>
      </w:rPr>
    </w:lvl>
    <w:lvl w:ilvl="8">
      <w:start w:val="1"/>
      <w:numFmt w:val="decimal"/>
      <w:lvlText w:val="%9."/>
      <w:lvlJc w:val="left"/>
      <w:pPr>
        <w:ind w:left="3240" w:hanging="360"/>
      </w:pPr>
      <w:rPr>
        <w:rFonts w:hint="default"/>
      </w:rPr>
    </w:lvl>
  </w:abstractNum>
  <w:abstractNum w:abstractNumId="3" w15:restartNumberingAfterBreak="0">
    <w:nsid w:val="3A7C5B53"/>
    <w:multiLevelType w:val="singleLevel"/>
    <w:tmpl w:val="0809001B"/>
    <w:lvl w:ilvl="0">
      <w:start w:val="1"/>
      <w:numFmt w:val="lowerRoman"/>
      <w:lvlText w:val="%1."/>
      <w:lvlJc w:val="right"/>
      <w:pPr>
        <w:ind w:left="720" w:hanging="360"/>
      </w:pPr>
      <w:rPr>
        <w:rFonts w:hint="default"/>
        <w:b w:val="0"/>
        <w:i w:val="0"/>
        <w:sz w:val="22"/>
        <w:u w:val="none"/>
      </w:rPr>
    </w:lvl>
  </w:abstractNum>
  <w:abstractNum w:abstractNumId="4" w15:restartNumberingAfterBreak="0">
    <w:nsid w:val="70441E8C"/>
    <w:multiLevelType w:val="hybridMultilevel"/>
    <w:tmpl w:val="C9DC8932"/>
    <w:lvl w:ilvl="0" w:tplc="9C52A1B4">
      <w:numFmt w:val="bullet"/>
      <w:lvlText w:val="-"/>
      <w:lvlJc w:val="left"/>
      <w:pPr>
        <w:ind w:left="1440" w:hanging="360"/>
      </w:pPr>
      <w:rPr>
        <w:rFonts w:ascii="Calibri" w:eastAsia="Times New Roman"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78342745"/>
    <w:multiLevelType w:val="singleLevel"/>
    <w:tmpl w:val="0809001B"/>
    <w:lvl w:ilvl="0">
      <w:start w:val="1"/>
      <w:numFmt w:val="lowerRoman"/>
      <w:lvlText w:val="%1."/>
      <w:lvlJc w:val="right"/>
      <w:pPr>
        <w:ind w:left="720" w:hanging="360"/>
      </w:pPr>
      <w:rPr>
        <w:rFonts w:hint="default"/>
        <w:b w:val="0"/>
        <w:i w:val="0"/>
        <w:sz w:val="22"/>
        <w:u w:val="none"/>
      </w:rPr>
    </w:lvl>
  </w:abstractNum>
  <w:num w:numId="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abstractNumId w:val="2"/>
    <w:lvlOverride w:ilvl="0">
      <w:lvl w:ilvl="0">
        <w:start w:val="1"/>
        <w:numFmt w:val="decimal"/>
        <w:lvlText w:val="%1."/>
        <w:lvlJc w:val="left"/>
        <w:pPr>
          <w:ind w:left="357" w:hanging="357"/>
        </w:pPr>
        <w:rPr>
          <w:rFonts w:hint="default"/>
        </w:rPr>
      </w:lvl>
    </w:lvlOverride>
  </w:num>
  <w:num w:numId="3">
    <w:abstractNumId w:val="2"/>
  </w:num>
  <w:num w:numId="4">
    <w:abstractNumId w:val="3"/>
  </w:num>
  <w:num w:numId="5">
    <w:abstractNumId w:val="5"/>
  </w:num>
  <w:num w:numId="6">
    <w:abstractNumId w:val="1"/>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09C"/>
    <w:rsid w:val="000A0BCB"/>
    <w:rsid w:val="00134C0C"/>
    <w:rsid w:val="001870AF"/>
    <w:rsid w:val="00196192"/>
    <w:rsid w:val="001E710A"/>
    <w:rsid w:val="00341A64"/>
    <w:rsid w:val="00344309"/>
    <w:rsid w:val="003F3965"/>
    <w:rsid w:val="00415EA2"/>
    <w:rsid w:val="004212FE"/>
    <w:rsid w:val="00475D78"/>
    <w:rsid w:val="004E34F5"/>
    <w:rsid w:val="004E7F10"/>
    <w:rsid w:val="005E2C48"/>
    <w:rsid w:val="006C5D06"/>
    <w:rsid w:val="006F476A"/>
    <w:rsid w:val="00752DF6"/>
    <w:rsid w:val="007661BA"/>
    <w:rsid w:val="00781FD5"/>
    <w:rsid w:val="007F6DB4"/>
    <w:rsid w:val="008272CB"/>
    <w:rsid w:val="00836F34"/>
    <w:rsid w:val="008E74B0"/>
    <w:rsid w:val="009B687C"/>
    <w:rsid w:val="00A57981"/>
    <w:rsid w:val="00AB774B"/>
    <w:rsid w:val="00B27C8D"/>
    <w:rsid w:val="00B3282B"/>
    <w:rsid w:val="00B752C2"/>
    <w:rsid w:val="00BC4C10"/>
    <w:rsid w:val="00C04000"/>
    <w:rsid w:val="00CE3133"/>
    <w:rsid w:val="00CF509C"/>
    <w:rsid w:val="00D679CC"/>
    <w:rsid w:val="00D77F42"/>
    <w:rsid w:val="00DF2C68"/>
    <w:rsid w:val="00E24D30"/>
    <w:rsid w:val="00EB49EC"/>
    <w:rsid w:val="00ED33A4"/>
    <w:rsid w:val="00EF25A6"/>
    <w:rsid w:val="00F25BEF"/>
    <w:rsid w:val="00F40A57"/>
    <w:rsid w:val="00F70EA8"/>
    <w:rsid w:val="00FC19D4"/>
    <w:rsid w:val="00FC29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0DCDC7"/>
  <w15:chartTrackingRefBased/>
  <w15:docId w15:val="{BECA89D9-25C5-3448-8B59-66DDD270D9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qFormat/>
    <w:rsid w:val="00CF509C"/>
    <w:pPr>
      <w:keepNext/>
      <w:keepLines/>
      <w:spacing w:before="480"/>
      <w:ind w:left="357" w:hanging="357"/>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nhideWhenUsed/>
    <w:qFormat/>
    <w:rsid w:val="00CF509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nhideWhenUsed/>
    <w:qFormat/>
    <w:rsid w:val="00CF509C"/>
    <w:pPr>
      <w:keepNext/>
      <w:keepLines/>
      <w:tabs>
        <w:tab w:val="num" w:pos="720"/>
      </w:tabs>
      <w:spacing w:before="200"/>
      <w:ind w:left="357"/>
      <w:outlineLvl w:val="2"/>
    </w:pPr>
    <w:rPr>
      <w:rFonts w:asciiTheme="majorHAnsi" w:eastAsiaTheme="majorEastAsia" w:hAnsiTheme="majorHAnsi" w:cstheme="majorBidi"/>
      <w:b/>
      <w:bCs/>
      <w:color w:val="4472C4" w:themeColor="accent1"/>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CF509C"/>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rsid w:val="00CF509C"/>
    <w:rPr>
      <w:rFonts w:asciiTheme="majorHAnsi" w:eastAsiaTheme="majorEastAsia" w:hAnsiTheme="majorHAnsi" w:cstheme="majorBidi"/>
      <w:b/>
      <w:bCs/>
      <w:color w:val="2F5496" w:themeColor="accent1" w:themeShade="BF"/>
      <w:sz w:val="28"/>
      <w:szCs w:val="28"/>
    </w:rPr>
  </w:style>
  <w:style w:type="character" w:customStyle="1" w:styleId="Heading3Char">
    <w:name w:val="Heading 3 Char"/>
    <w:basedOn w:val="DefaultParagraphFont"/>
    <w:link w:val="Heading3"/>
    <w:rsid w:val="00CF509C"/>
    <w:rPr>
      <w:rFonts w:asciiTheme="majorHAnsi" w:eastAsiaTheme="majorEastAsia" w:hAnsiTheme="majorHAnsi" w:cstheme="majorBidi"/>
      <w:b/>
      <w:bCs/>
      <w:color w:val="4472C4" w:themeColor="accent1"/>
      <w:sz w:val="20"/>
      <w:szCs w:val="20"/>
    </w:rPr>
  </w:style>
  <w:style w:type="numbering" w:customStyle="1" w:styleId="Headings">
    <w:name w:val="Headings"/>
    <w:uiPriority w:val="99"/>
    <w:rsid w:val="00CF509C"/>
    <w:pPr>
      <w:numPr>
        <w:numId w:val="3"/>
      </w:numPr>
    </w:pPr>
  </w:style>
  <w:style w:type="paragraph" w:styleId="BodyText">
    <w:name w:val="Body Text"/>
    <w:basedOn w:val="Normal"/>
    <w:link w:val="BodyTextChar"/>
    <w:rsid w:val="00CF509C"/>
    <w:pPr>
      <w:tabs>
        <w:tab w:val="num" w:pos="1077"/>
      </w:tabs>
      <w:spacing w:after="120"/>
      <w:ind w:left="720"/>
    </w:pPr>
    <w:rPr>
      <w:rFonts w:ascii="Times New Roman" w:eastAsia="Times New Roman" w:hAnsi="Times New Roman" w:cs="Times New Roman"/>
      <w:sz w:val="20"/>
      <w:szCs w:val="20"/>
    </w:rPr>
  </w:style>
  <w:style w:type="character" w:customStyle="1" w:styleId="BodyTextChar">
    <w:name w:val="Body Text Char"/>
    <w:basedOn w:val="DefaultParagraphFont"/>
    <w:link w:val="BodyText"/>
    <w:rsid w:val="00CF509C"/>
    <w:rPr>
      <w:rFonts w:ascii="Times New Roman" w:eastAsia="Times New Roman" w:hAnsi="Times New Roman" w:cs="Times New Roman"/>
      <w:sz w:val="20"/>
      <w:szCs w:val="20"/>
    </w:rPr>
  </w:style>
  <w:style w:type="paragraph" w:styleId="ListParagraph">
    <w:name w:val="List Paragraph"/>
    <w:basedOn w:val="Normal"/>
    <w:uiPriority w:val="34"/>
    <w:qFormat/>
    <w:rsid w:val="00752DF6"/>
    <w:pPr>
      <w:ind w:left="720"/>
      <w:contextualSpacing/>
    </w:pPr>
    <w:rPr>
      <w:rFonts w:ascii="Times New Roman" w:eastAsia="Times New Roman" w:hAnsi="Times New Roman" w:cs="Times New Roman"/>
      <w:sz w:val="20"/>
      <w:szCs w:val="20"/>
    </w:rPr>
  </w:style>
  <w:style w:type="table" w:customStyle="1" w:styleId="TableGrid1">
    <w:name w:val="Table Grid1"/>
    <w:basedOn w:val="TableNormal"/>
    <w:next w:val="TableGrid"/>
    <w:rsid w:val="00F25BEF"/>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F25BE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7</Pages>
  <Words>1222</Words>
  <Characters>6970</Characters>
  <Application>Microsoft Office Word</Application>
  <DocSecurity>0</DocSecurity>
  <Lines>58</Lines>
  <Paragraphs>16</Paragraphs>
  <ScaleCrop>false</ScaleCrop>
  <Company/>
  <LinksUpToDate>false</LinksUpToDate>
  <CharactersWithSpaces>8176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Geraint Forster</dc:creator>
  <cp:keywords/>
  <dc:description/>
  <cp:lastModifiedBy>Geraint Forster</cp:lastModifiedBy>
  <cp:revision>16</cp:revision>
  <dcterms:created xsi:type="dcterms:W3CDTF">2017-10-05T20:47:00Z</dcterms:created>
  <dcterms:modified xsi:type="dcterms:W3CDTF">2019-01-30T13:14:00Z</dcterms:modified>
</cp:coreProperties>
</file>