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595C13" wp14:paraId="4BE98DB9" wp14:textId="3D13C6E0">
      <w:pPr>
        <w:spacing w:before="240" w:beforeAutospacing="off" w:after="120" w:afterAutospacing="off"/>
      </w:pPr>
      <w:r w:rsidRPr="3F595C13" w:rsidR="2484A495">
        <w:rPr>
          <w:rFonts w:ascii="Helvetica" w:hAnsi="Helvetica" w:eastAsia="Helvetica" w:cs="Helvetica"/>
          <w:i w:val="0"/>
          <w:iCs w:val="0"/>
          <w:noProof w:val="0"/>
          <w:color w:val="000000" w:themeColor="text1" w:themeTint="FF" w:themeShade="FF"/>
          <w:sz w:val="24"/>
          <w:szCs w:val="24"/>
          <w:lang w:val="en-GB"/>
        </w:rPr>
        <w:t>Blog 1 – Safety Vs Enjoyment</w:t>
      </w:r>
    </w:p>
    <w:p xmlns:wp14="http://schemas.microsoft.com/office/word/2010/wordml" w:rsidP="3F595C13" wp14:paraId="23D113F6" wp14:textId="53EDF7F0">
      <w:pPr>
        <w:spacing w:before="240" w:beforeAutospacing="off" w:after="120" w:afterAutospacing="off"/>
      </w:pPr>
      <w:r w:rsidRPr="3F595C13" w:rsidR="2484A495">
        <w:rPr>
          <w:rFonts w:ascii="Helvetica" w:hAnsi="Helvetica" w:eastAsia="Helvetica" w:cs="Helvetica"/>
          <w:i w:val="0"/>
          <w:iCs w:val="0"/>
          <w:noProof w:val="0"/>
          <w:color w:val="000000" w:themeColor="text1" w:themeTint="FF" w:themeShade="FF"/>
          <w:sz w:val="24"/>
          <w:szCs w:val="24"/>
          <w:lang w:val="en-GB"/>
        </w:rPr>
        <w:t>Topic – Risk Vs Enjoyment, how to safely enjoy your time in the outdoors.</w:t>
      </w:r>
    </w:p>
    <w:p xmlns:wp14="http://schemas.microsoft.com/office/word/2010/wordml" w:rsidP="3F595C13" wp14:paraId="4AFB8D05" wp14:textId="6E762BC4">
      <w:pPr>
        <w:spacing w:before="120" w:beforeAutospacing="off" w:after="120" w:afterAutospacing="off"/>
      </w:pPr>
    </w:p>
    <w:p xmlns:wp14="http://schemas.microsoft.com/office/word/2010/wordml" w:rsidP="3F595C13" wp14:paraId="6B27CD95" wp14:textId="180A459E">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How does risk equal enjoyment? I know from my own experience that I will enjoy the outdoors to a greater degree with an increased element of risk. I spend my time in the outdoors caving, white water kayaking, climbing and mountaineering, understanding how to mitigate the risks to ensure safety whilst also ensuring that the element of enjoyment is not removed is a hard balance to find. This blog is to inform you on managing risk whilst also ensuring enjoyment in an adventure setting.</w:t>
      </w:r>
    </w:p>
    <w:p xmlns:wp14="http://schemas.microsoft.com/office/word/2010/wordml" w:rsidP="3F595C13" wp14:paraId="75859D5A" wp14:textId="24091AA5">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This blog post will mainly consist of my interest in cave exploration and my technique to ensure I am as safe as I need to be and enjoying it as best as I can. The enjoyment of caving to me comes from the experience of exploration, and the contrast the underground has to the surface. Being underground feels different, and it’s that other-worldly environment I’m always seeking as I venture below the ground. Not only this but to experience true silence and darkness is something I believe everybody should see and feel. The caves I aim to tackle normally contain some sights that will obviously never be seen from above ground, and it’s the physical and mental challenges that persist during the caving that make those sights so magnificent. Cavers like myself have described it perfectly: “It is an experience of nature unlike any other - not just close to nature but within nature itself.” (“New to Caving”)</w:t>
      </w:r>
    </w:p>
    <w:p xmlns:wp14="http://schemas.microsoft.com/office/word/2010/wordml" w:rsidP="3F595C13" wp14:paraId="3DAA9692" wp14:textId="389F5635">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When it comes to hazards In caving, there are a lot of factors that need to be considered. Having controlling measuring in place to prevent certain risks is important. This is done in a series of ways. As the British caving association says “Like many things, caving is safe if done properly.” (British Caving Association, 2020) The type of caving I normally do is known as Horizontal caving, “Horizontal Caving Experience is the perfect introduction to the underground world.” (Dolomite Training, 2025). Horizontal caving means there is no need for ropes or harness, meaning the activity avoids risks like drops where an experienced caver would abseil.</w:t>
      </w:r>
    </w:p>
    <w:p xmlns:wp14="http://schemas.microsoft.com/office/word/2010/wordml" w:rsidP="3F595C13" wp14:paraId="6BABF031" wp14:textId="368BDF37">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Before any caving I always do my research on access to the cave itself, and what the weather is doing as were navigating to the entrance, when were in the cave, and on the descent. Ensuring a safe journey to and from the cave is incredibly important to ensure we are in good enough shape to cave without heightened risk.</w:t>
      </w:r>
    </w:p>
    <w:p xmlns:wp14="http://schemas.microsoft.com/office/word/2010/wordml" w:rsidP="3F595C13" wp14:paraId="05CCE939" wp14:textId="6174FA1A">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On the ascent I take a backpack to leave at the entrance/exit of the cave so we have any extra layers or medical equipment in case of emergency. </w:t>
      </w:r>
    </w:p>
    <w:p xmlns:wp14="http://schemas.microsoft.com/office/word/2010/wordml" w:rsidP="3F595C13" wp14:paraId="1BB1A8C2" wp14:textId="1235BE88">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The equipment I take caving is basic, and normally means I have no need to take bags to carry anything extra, the longest I plan to be in a cave is only a few hours. Even in this short time there are many hazards to navigate, especially when you have no access to satellite or mobile data connections. I take steps to ensure safety :</w:t>
      </w:r>
    </w:p>
    <w:p xmlns:wp14="http://schemas.microsoft.com/office/word/2010/wordml" w:rsidP="3F595C13" wp14:paraId="3B81BF47" wp14:textId="1FDA49DF">
      <w:pPr>
        <w:pStyle w:val="ListParagraph"/>
        <w:numPr>
          <w:ilvl w:val="0"/>
          <w:numId w:val="1"/>
        </w:numPr>
        <w:spacing w:before="0" w:beforeAutospacing="off" w:after="0" w:afterAutospacing="off"/>
        <w:rPr>
          <w:rFonts w:ascii="Helvetica" w:hAnsi="Helvetica" w:eastAsia="Helvetica" w:cs="Helvetica"/>
          <w:i w:val="0"/>
          <w:iCs w:val="0"/>
          <w:noProof w:val="0"/>
          <w:color w:val="000000" w:themeColor="text1" w:themeTint="FF" w:themeShade="FF"/>
          <w:sz w:val="12"/>
          <w:szCs w:val="12"/>
          <w:lang w:val="en-GB"/>
        </w:rPr>
      </w:pPr>
      <w:r w:rsidRPr="3F595C13" w:rsidR="2484A495">
        <w:rPr>
          <w:rFonts w:ascii="Helvetica" w:hAnsi="Helvetica" w:eastAsia="Helvetica" w:cs="Helvetica"/>
          <w:i w:val="0"/>
          <w:iCs w:val="0"/>
          <w:noProof w:val="0"/>
          <w:color w:val="000000" w:themeColor="text1" w:themeTint="FF" w:themeShade="FF"/>
          <w:sz w:val="12"/>
          <w:szCs w:val="12"/>
          <w:lang w:val="en-GB"/>
        </w:rPr>
        <w:t xml:space="preserve">Firstly I ensure trusted people on the outside know when I’m entering the cave and when I plan to be out by. If they do not receive communication that I am out and safe they are instructed to call emergency services and help me out. They will know exactly which route I’m planning and my entry and exit points. </w:t>
      </w:r>
    </w:p>
    <w:p xmlns:wp14="http://schemas.microsoft.com/office/word/2010/wordml" w:rsidP="3F595C13" wp14:paraId="6C945264" wp14:textId="3694854D">
      <w:pPr>
        <w:pStyle w:val="ListParagraph"/>
        <w:numPr>
          <w:ilvl w:val="0"/>
          <w:numId w:val="1"/>
        </w:numPr>
        <w:spacing w:before="0" w:beforeAutospacing="off" w:after="0" w:afterAutospacing="off"/>
        <w:rPr>
          <w:rFonts w:ascii="Helvetica" w:hAnsi="Helvetica" w:eastAsia="Helvetica" w:cs="Helvetica"/>
          <w:i w:val="0"/>
          <w:iCs w:val="0"/>
          <w:noProof w:val="0"/>
          <w:color w:val="000000" w:themeColor="text1" w:themeTint="FF" w:themeShade="FF"/>
          <w:sz w:val="12"/>
          <w:szCs w:val="12"/>
          <w:lang w:val="en-GB"/>
        </w:rPr>
      </w:pPr>
      <w:r w:rsidRPr="3F595C13" w:rsidR="2484A495">
        <w:rPr>
          <w:rFonts w:ascii="Helvetica" w:hAnsi="Helvetica" w:eastAsia="Helvetica" w:cs="Helvetica"/>
          <w:i w:val="0"/>
          <w:iCs w:val="0"/>
          <w:noProof w:val="0"/>
          <w:color w:val="000000" w:themeColor="text1" w:themeTint="FF" w:themeShade="FF"/>
          <w:sz w:val="12"/>
          <w:szCs w:val="12"/>
          <w:lang w:val="en-GB"/>
        </w:rPr>
        <w:t>Secondly I ensure that I am not entering the cave alone and that I or one of the others I’m entering with have knowledge or experience not only caving, but in the network we entering itself. If it is a new cave we will do research on routes and safe navigation.</w:t>
      </w:r>
    </w:p>
    <w:p xmlns:wp14="http://schemas.microsoft.com/office/word/2010/wordml" w:rsidP="3F595C13" wp14:paraId="7EE0A73F" wp14:textId="60658B54">
      <w:pPr>
        <w:pStyle w:val="ListParagraph"/>
        <w:numPr>
          <w:ilvl w:val="0"/>
          <w:numId w:val="1"/>
        </w:numPr>
        <w:spacing w:before="0" w:beforeAutospacing="off" w:after="0" w:afterAutospacing="off"/>
        <w:rPr>
          <w:rFonts w:ascii="Helvetica" w:hAnsi="Helvetica" w:eastAsia="Helvetica" w:cs="Helvetica"/>
          <w:i w:val="0"/>
          <w:iCs w:val="0"/>
          <w:noProof w:val="0"/>
          <w:color w:val="000000" w:themeColor="text1" w:themeTint="FF" w:themeShade="FF"/>
          <w:sz w:val="12"/>
          <w:szCs w:val="12"/>
          <w:lang w:val="en-GB"/>
        </w:rPr>
      </w:pPr>
      <w:r w:rsidRPr="3F595C13" w:rsidR="2484A495">
        <w:rPr>
          <w:rFonts w:ascii="Helvetica" w:hAnsi="Helvetica" w:eastAsia="Helvetica" w:cs="Helvetica"/>
          <w:i w:val="0"/>
          <w:iCs w:val="0"/>
          <w:noProof w:val="0"/>
          <w:color w:val="000000" w:themeColor="text1" w:themeTint="FF" w:themeShade="FF"/>
          <w:sz w:val="12"/>
          <w:szCs w:val="12"/>
          <w:lang w:val="en-GB"/>
        </w:rPr>
        <w:t>The gear I take caving normally includes a basic first aid kit, caving helmet, and the outdoor gear I’m wearing on me. Caves are regularly saturated and I always expect to be incredibly wet and uncomfortable. I always ensure to have a phone and watch with plenty of battery, not only to take images but also to keep an eye on the time.</w:t>
      </w:r>
    </w:p>
    <w:p xmlns:wp14="http://schemas.microsoft.com/office/word/2010/wordml" w:rsidP="3F595C13" wp14:paraId="40844F41" wp14:textId="069784CD">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To me caving is incredibly interesting and enjoyable. I highly recommend it to anyone interested. However I also urge anybody to do their own research and do any educational courses to ensure their safe under the surface. There are many risks in caving, but its the measures we put in place that ensure enjoyment.</w:t>
      </w:r>
    </w:p>
    <w:p xmlns:wp14="http://schemas.microsoft.com/office/word/2010/wordml" w:rsidP="3F595C13" wp14:paraId="5C811FED" wp14:textId="704E91D3">
      <w:pPr>
        <w:spacing w:before="240" w:beforeAutospacing="off" w:after="120" w:afterAutospacing="off"/>
      </w:pPr>
    </w:p>
    <w:p xmlns:wp14="http://schemas.microsoft.com/office/word/2010/wordml" w:rsidP="3F595C13" wp14:paraId="58E981E3" wp14:textId="67921DF3">
      <w:pPr>
        <w:spacing w:before="75"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BLOG 1 REFERENCES :</w:t>
      </w:r>
    </w:p>
    <w:p xmlns:wp14="http://schemas.microsoft.com/office/word/2010/wordml" w:rsidP="3F595C13" wp14:paraId="672AC3AA" wp14:textId="75D99188">
      <w:pPr>
        <w:spacing w:before="75" w:beforeAutospacing="off" w:after="120" w:afterAutospacing="off"/>
      </w:pPr>
    </w:p>
    <w:p xmlns:wp14="http://schemas.microsoft.com/office/word/2010/wordml" w:rsidP="3F595C13" wp14:paraId="7A5B7DC9" wp14:textId="55C88693">
      <w:pPr>
        <w:spacing w:before="75"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“New to Caving.” </w:t>
      </w:r>
      <w:r w:rsidRPr="3F595C13" w:rsidR="2484A495">
        <w:rPr>
          <w:rFonts w:ascii="Helvetica" w:hAnsi="Helvetica" w:eastAsia="Helvetica" w:cs="Helvetica"/>
          <w:i w:val="1"/>
          <w:iCs w:val="1"/>
          <w:noProof w:val="0"/>
          <w:color w:val="000000" w:themeColor="text1" w:themeTint="FF" w:themeShade="FF"/>
          <w:sz w:val="12"/>
          <w:szCs w:val="12"/>
          <w:lang w:val="en-GB"/>
        </w:rPr>
        <w:t>Newtocaving.com</w:t>
      </w:r>
      <w:r w:rsidRPr="3F595C13" w:rsidR="2484A495">
        <w:rPr>
          <w:rFonts w:ascii="Helvetica" w:hAnsi="Helvetica" w:eastAsia="Helvetica" w:cs="Helvetica"/>
          <w:i w:val="0"/>
          <w:iCs w:val="0"/>
          <w:noProof w:val="0"/>
          <w:color w:val="000000" w:themeColor="text1" w:themeTint="FF" w:themeShade="FF"/>
          <w:sz w:val="12"/>
          <w:szCs w:val="12"/>
          <w:lang w:val="en-GB"/>
        </w:rPr>
        <w:t>, newtocaving.com/. Accessed 4 Mar. 2026.</w:t>
      </w:r>
    </w:p>
    <w:p xmlns:wp14="http://schemas.microsoft.com/office/word/2010/wordml" w:rsidP="3F595C13" wp14:paraId="0FAC7DC4" wp14:textId="5062A903">
      <w:pPr>
        <w:spacing w:before="75"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British Caving Association. (2020). Safety. [online] Available at: </w:t>
      </w:r>
      <w:hyperlink r:id="R625e560922404661">
        <w:r w:rsidRPr="3F595C13" w:rsidR="2484A495">
          <w:rPr>
            <w:rStyle w:val="Hyperlink"/>
            <w:rFonts w:ascii="Helvetica" w:hAnsi="Helvetica" w:eastAsia="Helvetica" w:cs="Helvetica"/>
            <w:i w:val="0"/>
            <w:iCs w:val="0"/>
            <w:noProof w:val="0"/>
            <w:sz w:val="12"/>
            <w:szCs w:val="12"/>
            <w:lang w:val="en-GB"/>
          </w:rPr>
          <w:t>https://british-caving.org.uk/our-work/safety/</w:t>
        </w:r>
      </w:hyperlink>
      <w:r w:rsidRPr="3F595C13" w:rsidR="2484A495">
        <w:rPr>
          <w:rFonts w:ascii="Helvetica" w:hAnsi="Helvetica" w:eastAsia="Helvetica" w:cs="Helvetica"/>
          <w:i w:val="0"/>
          <w:iCs w:val="0"/>
          <w:noProof w:val="0"/>
          <w:color w:val="000000" w:themeColor="text1" w:themeTint="FF" w:themeShade="FF"/>
          <w:sz w:val="12"/>
          <w:szCs w:val="12"/>
          <w:lang w:val="en-GB"/>
        </w:rPr>
        <w:t xml:space="preserve"> [Accessed 15 Apr. 2026].</w:t>
      </w:r>
    </w:p>
    <w:p xmlns:wp14="http://schemas.microsoft.com/office/word/2010/wordml" w:rsidP="3F595C13" wp14:paraId="3B04E0DC" wp14:textId="3C9B2D42">
      <w:pPr>
        <w:spacing w:before="75"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Dolomite Training. (2025). Half Day Horizontal Caving Experience. [online] Available at: </w:t>
      </w:r>
      <w:hyperlink r:id="Re3cee48cdb204d5a">
        <w:r w:rsidRPr="3F595C13" w:rsidR="2484A495">
          <w:rPr>
            <w:rStyle w:val="Hyperlink"/>
            <w:rFonts w:ascii="Helvetica" w:hAnsi="Helvetica" w:eastAsia="Helvetica" w:cs="Helvetica"/>
            <w:i w:val="0"/>
            <w:iCs w:val="0"/>
            <w:noProof w:val="0"/>
            <w:sz w:val="12"/>
            <w:szCs w:val="12"/>
            <w:lang w:val="en-GB"/>
          </w:rPr>
          <w:t>https://www.dolomitetraining.co.uk/course/half-day-caving-experience/</w:t>
        </w:r>
      </w:hyperlink>
      <w:r w:rsidRPr="3F595C13" w:rsidR="2484A495">
        <w:rPr>
          <w:rFonts w:ascii="Helvetica" w:hAnsi="Helvetica" w:eastAsia="Helvetica" w:cs="Helvetica"/>
          <w:i w:val="0"/>
          <w:iCs w:val="0"/>
          <w:noProof w:val="0"/>
          <w:color w:val="000000" w:themeColor="text1" w:themeTint="FF" w:themeShade="FF"/>
          <w:sz w:val="12"/>
          <w:szCs w:val="12"/>
          <w:lang w:val="en-GB"/>
        </w:rPr>
        <w:t xml:space="preserve"> [Accessed 15 Apr. 2026].</w:t>
      </w:r>
    </w:p>
    <w:p xmlns:wp14="http://schemas.microsoft.com/office/word/2010/wordml" w:rsidP="3F595C13" wp14:paraId="5B0F0962" wp14:textId="3351599D">
      <w:pPr>
        <w:spacing w:before="240" w:beforeAutospacing="off" w:after="120" w:afterAutospacing="off"/>
      </w:pPr>
    </w:p>
    <w:p xmlns:wp14="http://schemas.microsoft.com/office/word/2010/wordml" w:rsidP="3F595C13" wp14:paraId="480850B3" wp14:textId="37FB2C14">
      <w:pPr>
        <w:spacing w:before="240" w:beforeAutospacing="off" w:after="120" w:afterAutospacing="off"/>
      </w:pPr>
      <w:r w:rsidRPr="3F595C13" w:rsidR="2484A495">
        <w:rPr>
          <w:rFonts w:ascii="Helvetica" w:hAnsi="Helvetica" w:eastAsia="Helvetica" w:cs="Helvetica"/>
          <w:i w:val="0"/>
          <w:iCs w:val="0"/>
          <w:noProof w:val="0"/>
          <w:color w:val="000000" w:themeColor="text1" w:themeTint="FF" w:themeShade="FF"/>
          <w:sz w:val="24"/>
          <w:szCs w:val="24"/>
          <w:lang w:val="en-GB"/>
        </w:rPr>
        <w:t>Blog 2 – How dangerous is solo river running?</w:t>
      </w:r>
    </w:p>
    <w:p xmlns:wp14="http://schemas.microsoft.com/office/word/2010/wordml" w:rsidP="3F595C13" wp14:paraId="0D43CBF6" wp14:textId="6E3F9B40">
      <w:pPr>
        <w:spacing w:before="240" w:beforeAutospacing="off" w:after="120" w:afterAutospacing="off"/>
      </w:pPr>
      <w:r w:rsidRPr="3F595C13" w:rsidR="2484A495">
        <w:rPr>
          <w:rFonts w:ascii="Helvetica" w:hAnsi="Helvetica" w:eastAsia="Helvetica" w:cs="Helvetica"/>
          <w:i w:val="0"/>
          <w:iCs w:val="0"/>
          <w:noProof w:val="0"/>
          <w:color w:val="000000" w:themeColor="text1" w:themeTint="FF" w:themeShade="FF"/>
          <w:sz w:val="24"/>
          <w:szCs w:val="24"/>
          <w:lang w:val="en-GB"/>
        </w:rPr>
        <w:t>Topic – To what degree is kayaking rivers solo dangerous.</w:t>
      </w:r>
    </w:p>
    <w:p xmlns:wp14="http://schemas.microsoft.com/office/word/2010/wordml" w:rsidP="3F595C13" wp14:paraId="5B3366EC" wp14:textId="78901C2E">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To me, kayaking is freedom and any free time I get, whatever the weather, I try to get out on the water. Ive been paddling for 6 years now as of 2026, and I believe my experience on rivers all of the uk, Norway and France mean I am safe on certain rivers. On the river, with no access to a mobile phone, away from everything I feel comfortable, and I get the most enjoyment out of it especially when its technically challenging. I believe I am happiest when I’m paddling, recently I’ve been so busy with work and university that its hard to break away from it all. But when I’m on the water my mind is clear.</w:t>
      </w:r>
    </w:p>
    <w:p xmlns:wp14="http://schemas.microsoft.com/office/word/2010/wordml" w:rsidP="3F595C13" wp14:paraId="7B77CFD2" wp14:textId="4153A5D3">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But what is Solo River Running? </w:t>
      </w:r>
    </w:p>
    <w:p xmlns:wp14="http://schemas.microsoft.com/office/word/2010/wordml" w:rsidP="3F595C13" wp14:paraId="27D8AC37" wp14:textId="32B70FFD">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Solo river running is the practice of tackling a section of a river that includes white water rapids, by yourself with no support. Rivers can be challenging, and there are many factors that play into this, the first of which is the river itself which is graded on a system. Grades one and two are easily achievable as they include easy rapids with little to know skill required, from three upwards it gets a lot harder with specific moves required to ensure a safe descent down the river. Personally I feel completely comfortable doing up to grade 5 in a group, but solo I will limit what I feel I can achieve safely. However due to weather changes and natural events rivers change, and so does the water level. Rivers act completely different at different levels and this can change the technicality and the risk levels for each white water feature. As well as this, the terrain can change, as well as felled trees can enter the river and create increased hazards that can be incredibly dangerous.</w:t>
      </w:r>
    </w:p>
    <w:p xmlns:wp14="http://schemas.microsoft.com/office/word/2010/wordml" w:rsidP="3F595C13" wp14:paraId="33279039" wp14:textId="7AE7E511">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In a group “swimming” or exciting the boat in a pinch is normally okay as those peers around you can pull you and your boat safely from the river. In a solo scenario this is not possible.”The people who are solo paddling have been in it for a very long time, and they understand the underlying danger.” (Hess, 2020) When solo paddling having the mindset that you know exactly what your doing, the nature of the river, and the moves you have to make is vitally important. Being completely composed and being confident, certain your not going to swim.</w:t>
      </w:r>
    </w:p>
    <w:p xmlns:wp14="http://schemas.microsoft.com/office/word/2010/wordml" w:rsidP="3F595C13" wp14:paraId="54B382E2" wp14:textId="54CCB82B">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In my mind, I will only ever solo paddle rivers I know well, and only in conditions that don’t increase risk to an uncontrollable degree, I have done many courses including “white water safety and rescue” which would assist me in the event of an emergency. These courses have also taught me to prepare properly with all Personal Protection Equipment that means I’m safe and comfortable on the river. </w:t>
      </w:r>
    </w:p>
    <w:p xmlns:wp14="http://schemas.microsoft.com/office/word/2010/wordml" w:rsidP="3F595C13" wp14:paraId="1EF044BB" wp14:textId="36E9A0CF">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To me, solo river running is an amazing feeling. The adrenaline rush of completing a rapid with no one around you is incredible. And having time to myself away from absolutely everything on river means I am happy and not stressed. If the only thing my mind is concentrating on is getting down the rapid safely, then I am not thinking about work. As Doug Ammons says :“Words and social concerns disappear, and you are left with a single important reality, which is the flow of the river.” (Hess, 2020).</w:t>
      </w:r>
    </w:p>
    <w:p xmlns:wp14="http://schemas.microsoft.com/office/word/2010/wordml" w:rsidP="3F595C13" wp14:paraId="5983813E" wp14:textId="0FA921BB">
      <w:pPr>
        <w:spacing w:before="75"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BLOG 2 REFERENCES :</w:t>
      </w:r>
    </w:p>
    <w:p xmlns:wp14="http://schemas.microsoft.com/office/word/2010/wordml" w:rsidP="3F595C13" wp14:paraId="0A2B6B0D" wp14:textId="727EB0A5">
      <w:pPr>
        <w:spacing w:before="75"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Hess, B. (2020). Kayaking Alone: Are The Dangers Worth It? [online] Paddling Magazine. Available at: </w:t>
      </w:r>
      <w:hyperlink r:id="R5017be6edc3a48d0">
        <w:r w:rsidRPr="3F595C13" w:rsidR="2484A495">
          <w:rPr>
            <w:rStyle w:val="Hyperlink"/>
            <w:rFonts w:ascii="Helvetica" w:hAnsi="Helvetica" w:eastAsia="Helvetica" w:cs="Helvetica"/>
            <w:i w:val="0"/>
            <w:iCs w:val="0"/>
            <w:noProof w:val="0"/>
            <w:sz w:val="12"/>
            <w:szCs w:val="12"/>
            <w:lang w:val="en-GB"/>
          </w:rPr>
          <w:t>https://paddlingmag.com/stories/columns/flushed/kayaking-alone-are-the-dangers-worth-it/</w:t>
        </w:r>
      </w:hyperlink>
      <w:r w:rsidRPr="3F595C13" w:rsidR="2484A495">
        <w:rPr>
          <w:rFonts w:ascii="Helvetica" w:hAnsi="Helvetica" w:eastAsia="Helvetica" w:cs="Helvetica"/>
          <w:i w:val="0"/>
          <w:iCs w:val="0"/>
          <w:noProof w:val="0"/>
          <w:color w:val="000000" w:themeColor="text1" w:themeTint="FF" w:themeShade="FF"/>
          <w:sz w:val="12"/>
          <w:szCs w:val="12"/>
          <w:lang w:val="en-GB"/>
        </w:rPr>
        <w:t xml:space="preserve"> [Accessed 15 Apr. 2026].</w:t>
      </w:r>
    </w:p>
    <w:p xmlns:wp14="http://schemas.microsoft.com/office/word/2010/wordml" w:rsidP="3F595C13" wp14:paraId="68718FB1" wp14:textId="64AFD200">
      <w:pPr>
        <w:spacing w:before="240" w:beforeAutospacing="off" w:after="120" w:afterAutospacing="off"/>
      </w:pPr>
    </w:p>
    <w:p xmlns:wp14="http://schemas.microsoft.com/office/word/2010/wordml" w:rsidP="3F595C13" wp14:paraId="0F7CF8B2" wp14:textId="136B411E">
      <w:pPr>
        <w:spacing w:before="240" w:beforeAutospacing="off" w:after="120" w:afterAutospacing="off"/>
      </w:pPr>
      <w:r w:rsidRPr="3F595C13" w:rsidR="2484A495">
        <w:rPr>
          <w:rFonts w:ascii="Helvetica" w:hAnsi="Helvetica" w:eastAsia="Helvetica" w:cs="Helvetica"/>
          <w:i w:val="0"/>
          <w:iCs w:val="0"/>
          <w:noProof w:val="0"/>
          <w:color w:val="000000" w:themeColor="text1" w:themeTint="FF" w:themeShade="FF"/>
          <w:sz w:val="24"/>
          <w:szCs w:val="24"/>
          <w:lang w:val="en-GB"/>
        </w:rPr>
        <w:t>Blog 3 – What makes an adventure filmmaker?</w:t>
      </w:r>
    </w:p>
    <w:p xmlns:wp14="http://schemas.microsoft.com/office/word/2010/wordml" w:rsidP="3F595C13" wp14:paraId="41C50F9D" wp14:textId="3BB9E00B">
      <w:pPr>
        <w:spacing w:before="240" w:beforeAutospacing="off" w:after="120" w:afterAutospacing="off"/>
      </w:pPr>
      <w:r w:rsidRPr="3F595C13" w:rsidR="2484A495">
        <w:rPr>
          <w:rFonts w:ascii="Helvetica" w:hAnsi="Helvetica" w:eastAsia="Helvetica" w:cs="Helvetica"/>
          <w:i w:val="0"/>
          <w:iCs w:val="0"/>
          <w:noProof w:val="0"/>
          <w:color w:val="000000" w:themeColor="text1" w:themeTint="FF" w:themeShade="FF"/>
          <w:sz w:val="24"/>
          <w:szCs w:val="24"/>
          <w:lang w:val="en-GB"/>
        </w:rPr>
        <w:t>Topic – What assets does a filmmaker need to make it in the adventure industry?</w:t>
      </w:r>
    </w:p>
    <w:p xmlns:wp14="http://schemas.microsoft.com/office/word/2010/wordml" w:rsidP="3F595C13" wp14:paraId="23B43D73" wp14:textId="553B4A39">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How can adventure filmmaking be defined? To me adventure filmmaking is an evolution of a multitude of different genres of the film industry, taking a range set skills from a multitude of industries to create a something that cannot be produced on a regular film set. Adventure filmmaking in itself is a generally new concept but the way its defined by many is that is the :“The idea of traveling to remote, breathtaking locations, capturing stunning visuals, and living a life of constant thrill is enough to inspire anyone with a love for the outdoors”(Adventure, 2024). The effort that hides behind the art created is incredible, and its that adventure that these filmmakers are always looking for is what gives them their title.</w:t>
      </w:r>
    </w:p>
    <w:p xmlns:wp14="http://schemas.microsoft.com/office/word/2010/wordml" w:rsidP="3F595C13" wp14:paraId="36C06E15" wp14:textId="444CB4BC">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Normal filming requires an extensive knowledge of pre and post production, technology and a lot of love for cameras! But on top of what’s needed to create incredible films, to become an adventure filmmaker, the need to be able to work in harsh conditions without the comfort of special effects and a green screen is the separating factor. In adventure filmmaking, things a filmed for real. And its the raw feeling of the experience that makes the films so engaging. </w:t>
      </w:r>
    </w:p>
    <w:p xmlns:wp14="http://schemas.microsoft.com/office/word/2010/wordml" w:rsidP="3F595C13" wp14:paraId="06DF37ED" wp14:textId="2630159F">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Adventure filmmaking covers a wide range of subject areas. The locations adventure films are made in are usually hard to get to, and with this comes more challenges; “Once on location, the physical demands of the job come into play. Carrying heavy camera equipment through rugged terrain, working in extreme weather conditions, and enduring long hours are all part of the job.”(Adventure,2024). The clues in the title, adventure filmmaking starts with documenting anything from activities, sports, landscapes and environments that pose extra challenge when it comes to the creation off the content.</w:t>
      </w:r>
    </w:p>
    <w:p xmlns:wp14="http://schemas.microsoft.com/office/word/2010/wordml" w:rsidP="3F595C13" wp14:paraId="08A37C23" wp14:textId="490E1F34">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Being an adventure filmmaker not only takes skill, but also confidence in environments that you may not be used to. With this comes the need for extra abilities that are not normally in the filmmaker job description! For example, if it came to documenting a mountaineering expedition, the crew and the cameras would have to keep up with those doing it. This leads to being a master of coordination, being able to survive and thrive in harsh places, whilst also being able to document it. This takes experience and a knowledge of what your filming and the environment your in. “The journey of an adventure filmmaker is one of dedication, resilience, and a deep love for both storytelling and the natural world (…) It’s a profession that demands creativity, perseverance, and a love for both the craft and the outdoors.” (Adventure, 2024).</w:t>
      </w:r>
    </w:p>
    <w:p xmlns:wp14="http://schemas.microsoft.com/office/word/2010/wordml" w:rsidP="3F595C13" wp14:paraId="62A0936F" wp14:textId="502F05AB">
      <w:pPr>
        <w:spacing w:before="120"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So far, my experience in the field of Adventure filmmaking is very basic. And the expeditions I go on are very short. But I know for one this love for documenting the beauty of the outdoors resinates in me more than any other genre of filmmaking I’ve worked in. My passion is to produce films in places not many people will see, and documenting events and feats that people wouldn’t believe unless it was caught on film. My dream is to work in the adventure film industry full time, and spend my working days out in the most extraordinary places, with the most extraordinary people.</w:t>
      </w:r>
    </w:p>
    <w:p xmlns:wp14="http://schemas.microsoft.com/office/word/2010/wordml" w:rsidP="3F595C13" wp14:paraId="79FF7B3C" wp14:textId="6E57139F">
      <w:pPr>
        <w:spacing w:before="75"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Blog 3 references :</w:t>
      </w:r>
    </w:p>
    <w:p xmlns:wp14="http://schemas.microsoft.com/office/word/2010/wordml" w:rsidP="3F595C13" wp14:paraId="741D4768" wp14:textId="377DD8A4">
      <w:pPr>
        <w:spacing w:before="75" w:beforeAutospacing="off" w:after="120" w:afterAutospacing="off"/>
      </w:pPr>
      <w:r w:rsidRPr="3F595C13" w:rsidR="2484A495">
        <w:rPr>
          <w:rFonts w:ascii="Helvetica" w:hAnsi="Helvetica" w:eastAsia="Helvetica" w:cs="Helvetica"/>
          <w:i w:val="0"/>
          <w:iCs w:val="0"/>
          <w:noProof w:val="0"/>
          <w:color w:val="000000" w:themeColor="text1" w:themeTint="FF" w:themeShade="FF"/>
          <w:sz w:val="12"/>
          <w:szCs w:val="12"/>
          <w:lang w:val="en-GB"/>
        </w:rPr>
        <w:t xml:space="preserve">Adventure, an (2024). Roo Smith. [online] Roo Smith. Available at: </w:t>
      </w:r>
      <w:hyperlink r:id="Rf61b0b5644954b3d">
        <w:r w:rsidRPr="3F595C13" w:rsidR="2484A495">
          <w:rPr>
            <w:rStyle w:val="Hyperlink"/>
            <w:rFonts w:ascii="Helvetica" w:hAnsi="Helvetica" w:eastAsia="Helvetica" w:cs="Helvetica"/>
            <w:i w:val="0"/>
            <w:iCs w:val="0"/>
            <w:noProof w:val="0"/>
            <w:sz w:val="12"/>
            <w:szCs w:val="12"/>
            <w:lang w:val="en-GB"/>
          </w:rPr>
          <w:t>https://roosmith.com/blog/what-its-really-like-to-be-an-adventure-filmmaker</w:t>
        </w:r>
      </w:hyperlink>
      <w:r w:rsidRPr="3F595C13" w:rsidR="2484A495">
        <w:rPr>
          <w:rFonts w:ascii="Helvetica" w:hAnsi="Helvetica" w:eastAsia="Helvetica" w:cs="Helvetica"/>
          <w:i w:val="0"/>
          <w:iCs w:val="0"/>
          <w:noProof w:val="0"/>
          <w:color w:val="000000" w:themeColor="text1" w:themeTint="FF" w:themeShade="FF"/>
          <w:sz w:val="12"/>
          <w:szCs w:val="12"/>
          <w:lang w:val="en-GB"/>
        </w:rPr>
        <w:t>.</w:t>
      </w:r>
    </w:p>
    <w:p xmlns:wp14="http://schemas.microsoft.com/office/word/2010/wordml" wp14:paraId="5E5787A5" wp14:textId="297A0FA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9355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7FA289"/>
    <w:rsid w:val="2484A495"/>
    <w:rsid w:val="3F595C13"/>
    <w:rsid w:val="667FA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FA289"/>
  <w15:chartTrackingRefBased/>
  <w15:docId w15:val="{1596648A-6092-4EF8-8ECC-A908F9D9C5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F595C13"/>
    <w:pPr>
      <w:spacing/>
      <w:ind w:left="720"/>
      <w:contextualSpacing/>
    </w:pPr>
  </w:style>
  <w:style w:type="character" w:styleId="Hyperlink">
    <w:uiPriority w:val="99"/>
    <w:name w:val="Hyperlink"/>
    <w:basedOn w:val="DefaultParagraphFont"/>
    <w:unhideWhenUsed/>
    <w:rsid w:val="3F595C1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ritish-caving.org.uk/our-work/safety/" TargetMode="External" Id="R625e560922404661" /><Relationship Type="http://schemas.openxmlformats.org/officeDocument/2006/relationships/hyperlink" Target="https://www.dolomitetraining.co.uk/course/half-day-caving-experience/" TargetMode="External" Id="Re3cee48cdb204d5a" /><Relationship Type="http://schemas.openxmlformats.org/officeDocument/2006/relationships/hyperlink" Target="https://paddlingmag.com/stories/columns/flushed/kayaking-alone-are-the-dangers-worth-it/" TargetMode="External" Id="R5017be6edc3a48d0" /><Relationship Type="http://schemas.openxmlformats.org/officeDocument/2006/relationships/hyperlink" Target="https://roosmith.com/blog/what-its-really-like-to-be-an-adventure-filmmaker" TargetMode="External" Id="Rf61b0b5644954b3d" /><Relationship Type="http://schemas.openxmlformats.org/officeDocument/2006/relationships/numbering" Target="/word/numbering.xml" Id="R6e692d65f53e40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Mabon McCluskey (2501371)</dc:creator>
  <keywords/>
  <dc:description/>
  <lastModifiedBy>Mabon McCluskey (2501371)</lastModifiedBy>
  <revision>2</revision>
  <dcterms:created xsi:type="dcterms:W3CDTF">2026-04-24T12:02:05.7564524Z</dcterms:created>
  <dcterms:modified xsi:type="dcterms:W3CDTF">2026-04-24T12:02:39.0067200Z</dcterms:modified>
</coreProperties>
</file>