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theme+xml" PartName="/word/theme/theme1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wordprocessingml.styles+xml" PartName="/word/styles.xml"/>
  <Override ContentType="application/vnd.openxmlformats-officedocument.wordprocessingml.fontTable+xml" PartName="/word/fontTable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body>
    <w:p w:rsidR="00000000" w:rsidDel="00000000" w:rsidP="00000000" w:rsidRDefault="00000000" w:rsidRPr="00000000">
      <w:pPr>
        <w:contextualSpacing w:val="0"/>
        <w:jc w:val="center"/>
        <w:rPr>
          <w:b w:val="1"/>
        </w:rPr>
      </w:pPr>
      <w:r w:rsidDel="00000000" w:rsidR="00000000" w:rsidRPr="00000000">
        <w:rPr>
          <w:b w:val="1"/>
          <w:rtl w:val="0"/>
        </w:rPr>
        <w:t xml:space="preserve">Essay Questions*,**</w:t>
      </w:r>
    </w:p>
    <w:p w:rsidR="00000000" w:rsidDel="00000000" w:rsidP="00000000" w:rsidRDefault="00000000" w:rsidRPr="00000000">
      <w:pPr>
        <w:contextualSpacing w:val="0"/>
        <w:jc w:val="center"/>
        <w:rPr>
          <w:b w:val="1"/>
        </w:rPr>
      </w:pPr>
      <w:r w:rsidDel="00000000" w:rsidR="00000000" w:rsidRPr="00000000">
        <w:rPr>
          <w:b w:val="1"/>
          <w:rtl w:val="0"/>
        </w:rPr>
        <w:t xml:space="preserve">HPID 4001</w:t>
      </w:r>
    </w:p>
    <w:p w:rsidR="00000000" w:rsidDel="00000000" w:rsidP="00000000" w:rsidRDefault="00000000" w:rsidRPr="00000000">
      <w:pPr>
        <w:contextualSpacing w:val="0"/>
        <w:jc w:val="center"/>
        <w:rPr/>
      </w:pPr>
      <w:r w:rsidDel="00000000" w:rsidR="00000000" w:rsidRPr="00000000">
        <w:rPr>
          <w:rtl w:val="0"/>
        </w:rPr>
        <w:t xml:space="preserve"> ‘An Introduction to Human Rights’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276" w:lineRule="auto"/>
        <w:contextualSpacing w:val="0"/>
        <w:rPr/>
      </w:pPr>
      <w:r w:rsidDel="00000000" w:rsidR="00000000" w:rsidRPr="00000000">
        <w:rPr>
          <w:rtl w:val="0"/>
        </w:rPr>
        <w:t xml:space="preserve">1) To what extent can it be claimed that rights are natural? </w:t>
      </w:r>
    </w:p>
    <w:p w:rsidR="00000000" w:rsidDel="00000000" w:rsidP="00000000" w:rsidRDefault="00000000" w:rsidRPr="00000000">
      <w:pPr>
        <w:spacing w:line="276" w:lineRule="auto"/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2) Are international human rights interventions ever justified when looked at from both realist and liberal perspectives?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276" w:lineRule="auto"/>
        <w:contextualSpacing w:val="0"/>
        <w:rPr/>
      </w:pPr>
      <w:r w:rsidDel="00000000" w:rsidR="00000000" w:rsidRPr="00000000">
        <w:rPr>
          <w:rtl w:val="0"/>
        </w:rPr>
        <w:t xml:space="preserve">3) Does the history of human rights development show a clear line of progress? 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4) What is the position of the cultural relativist towards human rights and are their arguments sound?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spacing w:line="276" w:lineRule="auto"/>
        <w:contextualSpacing w:val="0"/>
        <w:rPr/>
      </w:pPr>
      <w:r w:rsidDel="00000000" w:rsidR="00000000" w:rsidRPr="00000000">
        <w:rPr>
          <w:rtl w:val="0"/>
        </w:rPr>
        <w:t xml:space="preserve">5) Can human rights be alienated for reasons of general utility? 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6) Does a general skepticism toward human rights have any moral basis and if so what might that be?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*These essay questions are provisional, subject to ratification by the exams officer.</w:t>
      </w:r>
    </w:p>
    <w:p w:rsidR="00000000" w:rsidDel="00000000" w:rsidP="00000000" w:rsidRDefault="00000000" w:rsidRPr="00000000">
      <w:pPr>
        <w:contextualSpacing w:val="0"/>
        <w:rPr/>
      </w:pPr>
      <w:r w:rsidDel="00000000" w:rsidR="00000000" w:rsidRPr="00000000">
        <w:rPr>
          <w:rtl w:val="0"/>
        </w:rPr>
        <w:t xml:space="preserve">** These topics can also be used for your 1x 10 minute presentation.</w:t>
      </w:r>
    </w:p>
    <w:sectPr>
      <w:pgSz w:h="15840" w:w="12240"/>
      <w:pgMar w:bottom="1440" w:top="1440" w:left="1440" w:right="1440" w:header="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efaultTabStop w:val="720"/>
  <w:compat>
    <w:compatSetting w:val="14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>
  <w:docDefaults>
    <w:rPrDefault>
      <w:rPr>
        <w:rFonts w:ascii="Arial" w:cs="Arial" w:eastAsia="Arial" w:hAnsi="Arial"/>
        <w:b w:val="0"/>
        <w:i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  <w:lang w:val="en_GB"/>
      </w:rPr>
    </w:rPrDefault>
    <w:pPrDefault>
      <w:pPr>
        <w:keepNext w:val="0"/>
        <w:keepLines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contextualSpacing w:val="0"/>
        <w:jc w:val="left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3" Type="http://schemas.openxmlformats.org/officeDocument/2006/relationships/fontTable" Target="fontTable.xml"/><Relationship Id="rId2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1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