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D0691D2" w14:textId="3476DF13" w:rsidR="008161BB" w:rsidRPr="008161BB" w:rsidRDefault="008161BB" w:rsidP="008161BB">
      <w:pPr>
        <w:pStyle w:val="Default"/>
        <w:jc w:val="center"/>
        <w:rPr>
          <w:rFonts w:ascii="Times New Roman" w:hAnsi="Times New Roman" w:cs="Times New Roman"/>
          <w:b/>
          <w:bCs/>
          <w:sz w:val="48"/>
          <w:szCs w:val="48"/>
        </w:rPr>
      </w:pPr>
      <w:r w:rsidRPr="008161BB">
        <w:rPr>
          <w:rFonts w:ascii="Times New Roman" w:hAnsi="Times New Roman" w:cs="Times New Roman"/>
          <w:b/>
          <w:bCs/>
          <w:sz w:val="48"/>
          <w:szCs w:val="48"/>
        </w:rPr>
        <w:t>Managing Enterprise in the 21st Century</w:t>
      </w:r>
    </w:p>
    <w:p w14:paraId="531F1067" w14:textId="272956FF" w:rsidR="008161BB" w:rsidRPr="008161BB" w:rsidRDefault="008161BB" w:rsidP="008161BB">
      <w:pPr>
        <w:spacing w:line="360" w:lineRule="auto"/>
        <w:jc w:val="both"/>
        <w:rPr>
          <w:rFonts w:cs="Times New Roman"/>
          <w:sz w:val="24"/>
          <w:szCs w:val="24"/>
        </w:rPr>
      </w:pPr>
    </w:p>
    <w:tbl>
      <w:tblPr>
        <w:tblpPr w:leftFromText="180" w:rightFromText="180" w:vertAnchor="page" w:horzAnchor="page" w:tblpX="1184" w:tblpY="4299"/>
        <w:tblW w:w="9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1"/>
        <w:gridCol w:w="6042"/>
      </w:tblGrid>
      <w:tr w:rsidR="00852522" w:rsidRPr="00A930CB" w14:paraId="1CE69DE5" w14:textId="77777777" w:rsidTr="00852522">
        <w:trPr>
          <w:trHeight w:val="679"/>
        </w:trPr>
        <w:tc>
          <w:tcPr>
            <w:tcW w:w="3431" w:type="dxa"/>
            <w:shd w:val="clear" w:color="auto" w:fill="D9D9D9"/>
          </w:tcPr>
          <w:p w14:paraId="75217523" w14:textId="77777777" w:rsidR="00852522" w:rsidRPr="00A930CB" w:rsidRDefault="00852522" w:rsidP="00852522">
            <w:pPr>
              <w:spacing w:before="120" w:after="120"/>
              <w:rPr>
                <w:rFonts w:ascii="Tahoma" w:hAnsi="Tahoma" w:cs="Tahoma"/>
                <w:sz w:val="32"/>
                <w:szCs w:val="32"/>
              </w:rPr>
            </w:pPr>
            <w:r w:rsidRPr="00A930CB">
              <w:rPr>
                <w:rFonts w:ascii="Tahoma" w:hAnsi="Tahoma" w:cs="Tahoma"/>
                <w:sz w:val="32"/>
                <w:szCs w:val="32"/>
              </w:rPr>
              <w:t>Student Name:</w:t>
            </w:r>
          </w:p>
        </w:tc>
        <w:tc>
          <w:tcPr>
            <w:tcW w:w="6042" w:type="dxa"/>
          </w:tcPr>
          <w:p w14:paraId="1F97C829" w14:textId="77777777" w:rsidR="00852522" w:rsidRPr="00241502" w:rsidRDefault="00852522" w:rsidP="00852522">
            <w:pPr>
              <w:spacing w:before="120" w:after="120"/>
              <w:rPr>
                <w:rFonts w:ascii="Tahoma" w:hAnsi="Tahoma" w:cs="Tahoma"/>
                <w:sz w:val="28"/>
                <w:szCs w:val="28"/>
              </w:rPr>
            </w:pPr>
            <w:r w:rsidRPr="00241502">
              <w:rPr>
                <w:rFonts w:ascii="Tahoma" w:hAnsi="Tahoma" w:cs="Tahoma"/>
                <w:sz w:val="28"/>
                <w:szCs w:val="28"/>
              </w:rPr>
              <w:t>Sultana Bibi</w:t>
            </w:r>
          </w:p>
        </w:tc>
      </w:tr>
      <w:tr w:rsidR="00852522" w:rsidRPr="00A930CB" w14:paraId="50B86558" w14:textId="77777777" w:rsidTr="00852522">
        <w:trPr>
          <w:trHeight w:val="699"/>
        </w:trPr>
        <w:tc>
          <w:tcPr>
            <w:tcW w:w="3431" w:type="dxa"/>
            <w:shd w:val="clear" w:color="auto" w:fill="D9D9D9"/>
          </w:tcPr>
          <w:p w14:paraId="56441B3A" w14:textId="77777777" w:rsidR="00852522" w:rsidRPr="00A930CB" w:rsidRDefault="00852522" w:rsidP="00852522">
            <w:pPr>
              <w:spacing w:before="120" w:after="120"/>
              <w:rPr>
                <w:rFonts w:ascii="Tahoma" w:hAnsi="Tahoma" w:cs="Tahoma"/>
                <w:sz w:val="32"/>
                <w:szCs w:val="32"/>
              </w:rPr>
            </w:pPr>
            <w:r w:rsidRPr="00A930CB">
              <w:rPr>
                <w:rFonts w:ascii="Tahoma" w:hAnsi="Tahoma" w:cs="Tahoma"/>
                <w:sz w:val="32"/>
                <w:szCs w:val="32"/>
              </w:rPr>
              <w:t>Student Number:</w:t>
            </w:r>
          </w:p>
        </w:tc>
        <w:tc>
          <w:tcPr>
            <w:tcW w:w="6042" w:type="dxa"/>
          </w:tcPr>
          <w:p w14:paraId="0DD57363" w14:textId="77777777" w:rsidR="00852522" w:rsidRPr="00241502" w:rsidRDefault="00852522" w:rsidP="00852522">
            <w:pPr>
              <w:spacing w:before="120" w:after="120"/>
              <w:rPr>
                <w:rFonts w:ascii="Tahoma" w:hAnsi="Tahoma" w:cs="Tahoma"/>
                <w:b/>
                <w:sz w:val="28"/>
                <w:szCs w:val="28"/>
              </w:rPr>
            </w:pPr>
            <w:r w:rsidRPr="00241502">
              <w:rPr>
                <w:rFonts w:ascii="Tahoma" w:hAnsi="Tahoma" w:cs="Tahoma"/>
                <w:sz w:val="28"/>
                <w:szCs w:val="28"/>
              </w:rPr>
              <w:t>1604274</w:t>
            </w:r>
          </w:p>
        </w:tc>
      </w:tr>
      <w:tr w:rsidR="00852522" w:rsidRPr="00A930CB" w14:paraId="19ED7E62" w14:textId="77777777" w:rsidTr="00852522">
        <w:trPr>
          <w:trHeight w:val="1152"/>
        </w:trPr>
        <w:tc>
          <w:tcPr>
            <w:tcW w:w="3431" w:type="dxa"/>
            <w:shd w:val="clear" w:color="auto" w:fill="D9D9D9"/>
          </w:tcPr>
          <w:p w14:paraId="4D14CCA4" w14:textId="77777777" w:rsidR="00852522" w:rsidRPr="00A930CB" w:rsidRDefault="00852522" w:rsidP="00852522">
            <w:pPr>
              <w:spacing w:before="120" w:after="120"/>
              <w:rPr>
                <w:rFonts w:ascii="Tahoma" w:hAnsi="Tahoma" w:cs="Tahoma"/>
                <w:sz w:val="32"/>
                <w:szCs w:val="32"/>
              </w:rPr>
            </w:pPr>
            <w:r w:rsidRPr="00A930CB">
              <w:rPr>
                <w:rFonts w:ascii="Tahoma" w:hAnsi="Tahoma" w:cs="Tahoma"/>
                <w:sz w:val="32"/>
                <w:szCs w:val="32"/>
              </w:rPr>
              <w:t>Module No:</w:t>
            </w:r>
          </w:p>
        </w:tc>
        <w:tc>
          <w:tcPr>
            <w:tcW w:w="6042" w:type="dxa"/>
          </w:tcPr>
          <w:p w14:paraId="31FB8A18" w14:textId="47EAC666" w:rsidR="00852522" w:rsidRPr="00241502" w:rsidRDefault="00852522" w:rsidP="00852522">
            <w:pPr>
              <w:rPr>
                <w:rFonts w:eastAsia="Times New Roman" w:cs="Times New Roman"/>
                <w:sz w:val="28"/>
                <w:szCs w:val="28"/>
              </w:rPr>
            </w:pPr>
            <w:r>
              <w:rPr>
                <w:bCs/>
                <w:sz w:val="28"/>
                <w:szCs w:val="28"/>
              </w:rPr>
              <w:t>BMSK 4006</w:t>
            </w:r>
            <w:r w:rsidRPr="00241502">
              <w:rPr>
                <w:bCs/>
                <w:sz w:val="28"/>
                <w:szCs w:val="28"/>
              </w:rPr>
              <w:t xml:space="preserve"> LECTURER</w:t>
            </w:r>
            <w:r w:rsidRPr="00241502">
              <w:rPr>
                <w:rFonts w:eastAsia="Times New Roman"/>
                <w:sz w:val="28"/>
                <w:szCs w:val="28"/>
              </w:rPr>
              <w:t xml:space="preserve">: </w:t>
            </w:r>
            <w:r>
              <w:rPr>
                <w:rFonts w:eastAsia="Times New Roman"/>
                <w:sz w:val="28"/>
                <w:szCs w:val="28"/>
              </w:rPr>
              <w:t>Dr Navid Nasipour</w:t>
            </w:r>
          </w:p>
        </w:tc>
      </w:tr>
      <w:tr w:rsidR="00852522" w:rsidRPr="00A930CB" w14:paraId="49811E60" w14:textId="77777777" w:rsidTr="00852522">
        <w:trPr>
          <w:trHeight w:val="987"/>
        </w:trPr>
        <w:tc>
          <w:tcPr>
            <w:tcW w:w="3431" w:type="dxa"/>
            <w:shd w:val="clear" w:color="auto" w:fill="D9D9D9"/>
          </w:tcPr>
          <w:p w14:paraId="471629E7" w14:textId="77777777" w:rsidR="00852522" w:rsidRPr="00A930CB" w:rsidRDefault="00852522" w:rsidP="00852522">
            <w:pPr>
              <w:spacing w:before="120" w:after="120"/>
              <w:rPr>
                <w:rFonts w:ascii="Tahoma" w:hAnsi="Tahoma" w:cs="Tahoma"/>
                <w:sz w:val="32"/>
                <w:szCs w:val="32"/>
              </w:rPr>
            </w:pPr>
            <w:r w:rsidRPr="00A930CB">
              <w:rPr>
                <w:rFonts w:ascii="Tahoma" w:hAnsi="Tahoma" w:cs="Tahoma"/>
                <w:sz w:val="32"/>
                <w:szCs w:val="32"/>
              </w:rPr>
              <w:t>Module Title:</w:t>
            </w:r>
          </w:p>
        </w:tc>
        <w:tc>
          <w:tcPr>
            <w:tcW w:w="6042" w:type="dxa"/>
          </w:tcPr>
          <w:p w14:paraId="38525484" w14:textId="27307047" w:rsidR="00852522" w:rsidRPr="00241502" w:rsidRDefault="00852522" w:rsidP="00852522">
            <w:pPr>
              <w:spacing w:before="120" w:after="120"/>
              <w:rPr>
                <w:rFonts w:ascii="Tahoma" w:hAnsi="Tahoma" w:cs="Tahoma"/>
                <w:color w:val="FF0000"/>
                <w:sz w:val="28"/>
                <w:szCs w:val="28"/>
              </w:rPr>
            </w:pPr>
            <w:r>
              <w:rPr>
                <w:bCs/>
                <w:sz w:val="28"/>
                <w:szCs w:val="28"/>
              </w:rPr>
              <w:t xml:space="preserve">Managing Enterprise in the 21st Century </w:t>
            </w:r>
          </w:p>
        </w:tc>
      </w:tr>
    </w:tbl>
    <w:p w14:paraId="77FB3BAA" w14:textId="77777777" w:rsidR="008161BB" w:rsidRPr="008161BB" w:rsidRDefault="008161BB" w:rsidP="008161BB">
      <w:pPr>
        <w:spacing w:line="360" w:lineRule="auto"/>
        <w:jc w:val="both"/>
        <w:rPr>
          <w:rFonts w:cs="Times New Roman"/>
          <w:sz w:val="24"/>
          <w:szCs w:val="24"/>
        </w:rPr>
      </w:pPr>
      <w:r w:rsidRPr="008161BB">
        <w:rPr>
          <w:rFonts w:cs="Times New Roman"/>
          <w:sz w:val="24"/>
          <w:szCs w:val="24"/>
        </w:rPr>
        <w:br w:type="page"/>
      </w:r>
    </w:p>
    <w:sdt>
      <w:sdtPr>
        <w:rPr>
          <w:rFonts w:ascii="Times New Roman" w:eastAsiaTheme="minorHAnsi" w:hAnsi="Times New Roman" w:cs="Times New Roman"/>
          <w:color w:val="auto"/>
          <w:sz w:val="24"/>
          <w:szCs w:val="24"/>
        </w:rPr>
        <w:id w:val="-231475737"/>
        <w:docPartObj>
          <w:docPartGallery w:val="Table of Contents"/>
          <w:docPartUnique/>
        </w:docPartObj>
      </w:sdtPr>
      <w:sdtEndPr>
        <w:rPr>
          <w:b/>
          <w:bCs/>
          <w:noProof/>
        </w:rPr>
      </w:sdtEndPr>
      <w:sdtContent>
        <w:p w14:paraId="0D54DA5E" w14:textId="44234ECA" w:rsidR="008161BB" w:rsidRPr="008161BB" w:rsidRDefault="008161BB" w:rsidP="008161BB">
          <w:pPr>
            <w:pStyle w:val="TOCHeading"/>
            <w:spacing w:line="360" w:lineRule="auto"/>
            <w:jc w:val="both"/>
            <w:rPr>
              <w:rFonts w:ascii="Times New Roman" w:hAnsi="Times New Roman" w:cs="Times New Roman"/>
              <w:sz w:val="24"/>
              <w:szCs w:val="24"/>
            </w:rPr>
          </w:pPr>
          <w:r w:rsidRPr="008161BB">
            <w:rPr>
              <w:rFonts w:ascii="Times New Roman" w:hAnsi="Times New Roman" w:cs="Times New Roman"/>
              <w:sz w:val="24"/>
              <w:szCs w:val="24"/>
            </w:rPr>
            <w:t>Contents</w:t>
          </w:r>
        </w:p>
        <w:p w14:paraId="5B6CD898" w14:textId="77777777" w:rsidR="00FA59EA" w:rsidRDefault="008161BB">
          <w:pPr>
            <w:pStyle w:val="TOC1"/>
            <w:tabs>
              <w:tab w:val="right" w:leader="dot" w:pos="8778"/>
            </w:tabs>
            <w:rPr>
              <w:rFonts w:asciiTheme="minorHAnsi" w:eastAsiaTheme="minorEastAsia" w:hAnsiTheme="minorHAnsi"/>
              <w:noProof/>
              <w:sz w:val="24"/>
              <w:szCs w:val="24"/>
              <w:lang w:eastAsia="ja-JP"/>
            </w:rPr>
          </w:pPr>
          <w:r w:rsidRPr="008161BB">
            <w:rPr>
              <w:rFonts w:cs="Times New Roman"/>
              <w:sz w:val="24"/>
              <w:szCs w:val="24"/>
            </w:rPr>
            <w:fldChar w:fldCharType="begin"/>
          </w:r>
          <w:r w:rsidRPr="008161BB">
            <w:rPr>
              <w:rFonts w:cs="Times New Roman"/>
              <w:sz w:val="24"/>
              <w:szCs w:val="24"/>
            </w:rPr>
            <w:instrText xml:space="preserve"> TOC \o "1-3" \h \z \u </w:instrText>
          </w:r>
          <w:r w:rsidRPr="008161BB">
            <w:rPr>
              <w:rFonts w:cs="Times New Roman"/>
              <w:sz w:val="24"/>
              <w:szCs w:val="24"/>
            </w:rPr>
            <w:fldChar w:fldCharType="separate"/>
          </w:r>
          <w:r w:rsidR="00FA59EA" w:rsidRPr="006B5CA0">
            <w:rPr>
              <w:rFonts w:cs="Times New Roman"/>
              <w:noProof/>
            </w:rPr>
            <w:t>Introduction:</w:t>
          </w:r>
          <w:r w:rsidR="00FA59EA">
            <w:rPr>
              <w:noProof/>
            </w:rPr>
            <w:tab/>
          </w:r>
          <w:r w:rsidR="00FA59EA">
            <w:rPr>
              <w:noProof/>
            </w:rPr>
            <w:fldChar w:fldCharType="begin"/>
          </w:r>
          <w:r w:rsidR="00FA59EA">
            <w:rPr>
              <w:noProof/>
            </w:rPr>
            <w:instrText xml:space="preserve"> PAGEREF _Toc428961560 \h </w:instrText>
          </w:r>
          <w:r w:rsidR="00FA59EA">
            <w:rPr>
              <w:noProof/>
            </w:rPr>
          </w:r>
          <w:r w:rsidR="00FA59EA">
            <w:rPr>
              <w:noProof/>
            </w:rPr>
            <w:fldChar w:fldCharType="separate"/>
          </w:r>
          <w:r w:rsidR="00FA59EA">
            <w:rPr>
              <w:noProof/>
            </w:rPr>
            <w:t>1</w:t>
          </w:r>
          <w:r w:rsidR="00FA59EA">
            <w:rPr>
              <w:noProof/>
            </w:rPr>
            <w:fldChar w:fldCharType="end"/>
          </w:r>
        </w:p>
        <w:p w14:paraId="79BE3620" w14:textId="77777777" w:rsidR="00FA59EA" w:rsidRDefault="00FA59EA">
          <w:pPr>
            <w:pStyle w:val="TOC1"/>
            <w:tabs>
              <w:tab w:val="right" w:leader="dot" w:pos="8778"/>
            </w:tabs>
            <w:rPr>
              <w:rFonts w:asciiTheme="minorHAnsi" w:eastAsiaTheme="minorEastAsia" w:hAnsiTheme="minorHAnsi"/>
              <w:noProof/>
              <w:sz w:val="24"/>
              <w:szCs w:val="24"/>
              <w:lang w:eastAsia="ja-JP"/>
            </w:rPr>
          </w:pPr>
          <w:r w:rsidRPr="006B5CA0">
            <w:rPr>
              <w:rFonts w:cs="Times New Roman"/>
              <w:noProof/>
            </w:rPr>
            <w:t>Reflective account using Gibbs model of reflection:</w:t>
          </w:r>
          <w:r>
            <w:rPr>
              <w:noProof/>
            </w:rPr>
            <w:tab/>
          </w:r>
          <w:r>
            <w:rPr>
              <w:noProof/>
            </w:rPr>
            <w:fldChar w:fldCharType="begin"/>
          </w:r>
          <w:r>
            <w:rPr>
              <w:noProof/>
            </w:rPr>
            <w:instrText xml:space="preserve"> PAGEREF _Toc428961561 \h </w:instrText>
          </w:r>
          <w:r>
            <w:rPr>
              <w:noProof/>
            </w:rPr>
          </w:r>
          <w:r>
            <w:rPr>
              <w:noProof/>
            </w:rPr>
            <w:fldChar w:fldCharType="separate"/>
          </w:r>
          <w:r>
            <w:rPr>
              <w:noProof/>
            </w:rPr>
            <w:t>1</w:t>
          </w:r>
          <w:r>
            <w:rPr>
              <w:noProof/>
            </w:rPr>
            <w:fldChar w:fldCharType="end"/>
          </w:r>
        </w:p>
        <w:p w14:paraId="112F73F2" w14:textId="77777777" w:rsidR="00FA59EA" w:rsidRDefault="00FA59EA">
          <w:pPr>
            <w:pStyle w:val="TOC2"/>
            <w:tabs>
              <w:tab w:val="right" w:leader="dot" w:pos="8778"/>
            </w:tabs>
            <w:rPr>
              <w:rFonts w:asciiTheme="minorHAnsi" w:eastAsiaTheme="minorEastAsia" w:hAnsiTheme="minorHAnsi"/>
              <w:noProof/>
              <w:sz w:val="24"/>
              <w:szCs w:val="24"/>
              <w:lang w:eastAsia="ja-JP"/>
            </w:rPr>
          </w:pPr>
          <w:r w:rsidRPr="006B5CA0">
            <w:rPr>
              <w:rFonts w:cs="Times New Roman"/>
              <w:noProof/>
            </w:rPr>
            <w:t>Description:</w:t>
          </w:r>
          <w:r>
            <w:rPr>
              <w:noProof/>
            </w:rPr>
            <w:tab/>
          </w:r>
          <w:r>
            <w:rPr>
              <w:noProof/>
            </w:rPr>
            <w:fldChar w:fldCharType="begin"/>
          </w:r>
          <w:r>
            <w:rPr>
              <w:noProof/>
            </w:rPr>
            <w:instrText xml:space="preserve"> PAGEREF _Toc428961562 \h </w:instrText>
          </w:r>
          <w:r>
            <w:rPr>
              <w:noProof/>
            </w:rPr>
          </w:r>
          <w:r>
            <w:rPr>
              <w:noProof/>
            </w:rPr>
            <w:fldChar w:fldCharType="separate"/>
          </w:r>
          <w:r>
            <w:rPr>
              <w:noProof/>
            </w:rPr>
            <w:t>1</w:t>
          </w:r>
          <w:r>
            <w:rPr>
              <w:noProof/>
            </w:rPr>
            <w:fldChar w:fldCharType="end"/>
          </w:r>
        </w:p>
        <w:p w14:paraId="647FCA60" w14:textId="77777777" w:rsidR="00FA59EA" w:rsidRDefault="00FA59EA">
          <w:pPr>
            <w:pStyle w:val="TOC2"/>
            <w:tabs>
              <w:tab w:val="right" w:leader="dot" w:pos="8778"/>
            </w:tabs>
            <w:rPr>
              <w:rFonts w:asciiTheme="minorHAnsi" w:eastAsiaTheme="minorEastAsia" w:hAnsiTheme="minorHAnsi"/>
              <w:noProof/>
              <w:sz w:val="24"/>
              <w:szCs w:val="24"/>
              <w:lang w:eastAsia="ja-JP"/>
            </w:rPr>
          </w:pPr>
          <w:r w:rsidRPr="006B5CA0">
            <w:rPr>
              <w:rFonts w:cs="Times New Roman"/>
              <w:noProof/>
            </w:rPr>
            <w:t>Feelings:</w:t>
          </w:r>
          <w:r>
            <w:rPr>
              <w:noProof/>
            </w:rPr>
            <w:tab/>
          </w:r>
          <w:r>
            <w:rPr>
              <w:noProof/>
            </w:rPr>
            <w:fldChar w:fldCharType="begin"/>
          </w:r>
          <w:r>
            <w:rPr>
              <w:noProof/>
            </w:rPr>
            <w:instrText xml:space="preserve"> PAGEREF _Toc428961563 \h </w:instrText>
          </w:r>
          <w:r>
            <w:rPr>
              <w:noProof/>
            </w:rPr>
          </w:r>
          <w:r>
            <w:rPr>
              <w:noProof/>
            </w:rPr>
            <w:fldChar w:fldCharType="separate"/>
          </w:r>
          <w:r>
            <w:rPr>
              <w:noProof/>
            </w:rPr>
            <w:t>1</w:t>
          </w:r>
          <w:r>
            <w:rPr>
              <w:noProof/>
            </w:rPr>
            <w:fldChar w:fldCharType="end"/>
          </w:r>
        </w:p>
        <w:p w14:paraId="1583BF50" w14:textId="77777777" w:rsidR="00FA59EA" w:rsidRDefault="00FA59EA">
          <w:pPr>
            <w:pStyle w:val="TOC2"/>
            <w:tabs>
              <w:tab w:val="right" w:leader="dot" w:pos="8778"/>
            </w:tabs>
            <w:rPr>
              <w:rFonts w:asciiTheme="minorHAnsi" w:eastAsiaTheme="minorEastAsia" w:hAnsiTheme="minorHAnsi"/>
              <w:noProof/>
              <w:sz w:val="24"/>
              <w:szCs w:val="24"/>
              <w:lang w:eastAsia="ja-JP"/>
            </w:rPr>
          </w:pPr>
          <w:r w:rsidRPr="006B5CA0">
            <w:rPr>
              <w:rFonts w:cs="Times New Roman"/>
              <w:noProof/>
            </w:rPr>
            <w:t>Evaluation:</w:t>
          </w:r>
          <w:r>
            <w:rPr>
              <w:noProof/>
            </w:rPr>
            <w:tab/>
          </w:r>
          <w:r>
            <w:rPr>
              <w:noProof/>
            </w:rPr>
            <w:fldChar w:fldCharType="begin"/>
          </w:r>
          <w:r>
            <w:rPr>
              <w:noProof/>
            </w:rPr>
            <w:instrText xml:space="preserve"> PAGEREF _Toc428961564 \h </w:instrText>
          </w:r>
          <w:r>
            <w:rPr>
              <w:noProof/>
            </w:rPr>
          </w:r>
          <w:r>
            <w:rPr>
              <w:noProof/>
            </w:rPr>
            <w:fldChar w:fldCharType="separate"/>
          </w:r>
          <w:r>
            <w:rPr>
              <w:noProof/>
            </w:rPr>
            <w:t>2</w:t>
          </w:r>
          <w:r>
            <w:rPr>
              <w:noProof/>
            </w:rPr>
            <w:fldChar w:fldCharType="end"/>
          </w:r>
        </w:p>
        <w:p w14:paraId="7A4F0BE4" w14:textId="77777777" w:rsidR="00FA59EA" w:rsidRDefault="00FA59EA">
          <w:pPr>
            <w:pStyle w:val="TOC2"/>
            <w:tabs>
              <w:tab w:val="right" w:leader="dot" w:pos="8778"/>
            </w:tabs>
            <w:rPr>
              <w:rFonts w:asciiTheme="minorHAnsi" w:eastAsiaTheme="minorEastAsia" w:hAnsiTheme="minorHAnsi"/>
              <w:noProof/>
              <w:sz w:val="24"/>
              <w:szCs w:val="24"/>
              <w:lang w:eastAsia="ja-JP"/>
            </w:rPr>
          </w:pPr>
          <w:r w:rsidRPr="006B5CA0">
            <w:rPr>
              <w:rFonts w:cs="Times New Roman"/>
              <w:noProof/>
            </w:rPr>
            <w:t>Analysis:</w:t>
          </w:r>
          <w:r>
            <w:rPr>
              <w:noProof/>
            </w:rPr>
            <w:tab/>
          </w:r>
          <w:r>
            <w:rPr>
              <w:noProof/>
            </w:rPr>
            <w:fldChar w:fldCharType="begin"/>
          </w:r>
          <w:r>
            <w:rPr>
              <w:noProof/>
            </w:rPr>
            <w:instrText xml:space="preserve"> PAGEREF _Toc428961565 \h </w:instrText>
          </w:r>
          <w:r>
            <w:rPr>
              <w:noProof/>
            </w:rPr>
          </w:r>
          <w:r>
            <w:rPr>
              <w:noProof/>
            </w:rPr>
            <w:fldChar w:fldCharType="separate"/>
          </w:r>
          <w:r>
            <w:rPr>
              <w:noProof/>
            </w:rPr>
            <w:t>3</w:t>
          </w:r>
          <w:r>
            <w:rPr>
              <w:noProof/>
            </w:rPr>
            <w:fldChar w:fldCharType="end"/>
          </w:r>
        </w:p>
        <w:p w14:paraId="458833FF" w14:textId="77777777" w:rsidR="00FA59EA" w:rsidRDefault="00FA59EA">
          <w:pPr>
            <w:pStyle w:val="TOC2"/>
            <w:tabs>
              <w:tab w:val="right" w:leader="dot" w:pos="8778"/>
            </w:tabs>
            <w:rPr>
              <w:rFonts w:asciiTheme="minorHAnsi" w:eastAsiaTheme="minorEastAsia" w:hAnsiTheme="minorHAnsi"/>
              <w:noProof/>
              <w:sz w:val="24"/>
              <w:szCs w:val="24"/>
              <w:lang w:eastAsia="ja-JP"/>
            </w:rPr>
          </w:pPr>
          <w:r w:rsidRPr="006B5CA0">
            <w:rPr>
              <w:rFonts w:cs="Times New Roman"/>
              <w:noProof/>
            </w:rPr>
            <w:t>Plan of action for future presentation:</w:t>
          </w:r>
          <w:r>
            <w:rPr>
              <w:noProof/>
            </w:rPr>
            <w:tab/>
          </w:r>
          <w:r>
            <w:rPr>
              <w:noProof/>
            </w:rPr>
            <w:fldChar w:fldCharType="begin"/>
          </w:r>
          <w:r>
            <w:rPr>
              <w:noProof/>
            </w:rPr>
            <w:instrText xml:space="preserve"> PAGEREF _Toc428961566 \h </w:instrText>
          </w:r>
          <w:r>
            <w:rPr>
              <w:noProof/>
            </w:rPr>
          </w:r>
          <w:r>
            <w:rPr>
              <w:noProof/>
            </w:rPr>
            <w:fldChar w:fldCharType="separate"/>
          </w:r>
          <w:r>
            <w:rPr>
              <w:noProof/>
            </w:rPr>
            <w:t>4</w:t>
          </w:r>
          <w:r>
            <w:rPr>
              <w:noProof/>
            </w:rPr>
            <w:fldChar w:fldCharType="end"/>
          </w:r>
        </w:p>
        <w:p w14:paraId="153F9561" w14:textId="77777777" w:rsidR="00FA59EA" w:rsidRDefault="00FA59EA">
          <w:pPr>
            <w:pStyle w:val="TOC1"/>
            <w:tabs>
              <w:tab w:val="right" w:leader="dot" w:pos="8778"/>
            </w:tabs>
            <w:rPr>
              <w:rFonts w:asciiTheme="minorHAnsi" w:eastAsiaTheme="minorEastAsia" w:hAnsiTheme="minorHAnsi"/>
              <w:noProof/>
              <w:sz w:val="24"/>
              <w:szCs w:val="24"/>
              <w:lang w:eastAsia="ja-JP"/>
            </w:rPr>
          </w:pPr>
          <w:r w:rsidRPr="006B5CA0">
            <w:rPr>
              <w:rFonts w:cs="Times New Roman"/>
              <w:noProof/>
            </w:rPr>
            <w:t>Conclusion:</w:t>
          </w:r>
          <w:r>
            <w:rPr>
              <w:noProof/>
            </w:rPr>
            <w:tab/>
          </w:r>
          <w:r>
            <w:rPr>
              <w:noProof/>
            </w:rPr>
            <w:fldChar w:fldCharType="begin"/>
          </w:r>
          <w:r>
            <w:rPr>
              <w:noProof/>
            </w:rPr>
            <w:instrText xml:space="preserve"> PAGEREF _Toc428961567 \h </w:instrText>
          </w:r>
          <w:r>
            <w:rPr>
              <w:noProof/>
            </w:rPr>
          </w:r>
          <w:r>
            <w:rPr>
              <w:noProof/>
            </w:rPr>
            <w:fldChar w:fldCharType="separate"/>
          </w:r>
          <w:r>
            <w:rPr>
              <w:noProof/>
            </w:rPr>
            <w:t>6</w:t>
          </w:r>
          <w:r>
            <w:rPr>
              <w:noProof/>
            </w:rPr>
            <w:fldChar w:fldCharType="end"/>
          </w:r>
        </w:p>
        <w:p w14:paraId="4352789D" w14:textId="77777777" w:rsidR="00FA59EA" w:rsidRDefault="00FA59EA">
          <w:pPr>
            <w:pStyle w:val="TOC1"/>
            <w:tabs>
              <w:tab w:val="right" w:leader="dot" w:pos="8778"/>
            </w:tabs>
            <w:rPr>
              <w:rFonts w:asciiTheme="minorHAnsi" w:eastAsiaTheme="minorEastAsia" w:hAnsiTheme="minorHAnsi"/>
              <w:noProof/>
              <w:sz w:val="24"/>
              <w:szCs w:val="24"/>
              <w:lang w:eastAsia="ja-JP"/>
            </w:rPr>
          </w:pPr>
          <w:r w:rsidRPr="006B5CA0">
            <w:rPr>
              <w:rFonts w:cs="Times New Roman"/>
              <w:noProof/>
            </w:rPr>
            <w:t>References</w:t>
          </w:r>
          <w:r>
            <w:rPr>
              <w:noProof/>
            </w:rPr>
            <w:tab/>
          </w:r>
          <w:r>
            <w:rPr>
              <w:noProof/>
            </w:rPr>
            <w:fldChar w:fldCharType="begin"/>
          </w:r>
          <w:r>
            <w:rPr>
              <w:noProof/>
            </w:rPr>
            <w:instrText xml:space="preserve"> PAGEREF _Toc428961568 \h </w:instrText>
          </w:r>
          <w:r>
            <w:rPr>
              <w:noProof/>
            </w:rPr>
          </w:r>
          <w:r>
            <w:rPr>
              <w:noProof/>
            </w:rPr>
            <w:fldChar w:fldCharType="separate"/>
          </w:r>
          <w:r>
            <w:rPr>
              <w:noProof/>
            </w:rPr>
            <w:t>7</w:t>
          </w:r>
          <w:r>
            <w:rPr>
              <w:noProof/>
            </w:rPr>
            <w:fldChar w:fldCharType="end"/>
          </w:r>
        </w:p>
        <w:p w14:paraId="0B49F8DB" w14:textId="5164F259" w:rsidR="008161BB" w:rsidRPr="008161BB" w:rsidRDefault="008161BB" w:rsidP="008161BB">
          <w:pPr>
            <w:spacing w:line="360" w:lineRule="auto"/>
            <w:jc w:val="both"/>
            <w:rPr>
              <w:rFonts w:cs="Times New Roman"/>
              <w:sz w:val="24"/>
              <w:szCs w:val="24"/>
            </w:rPr>
          </w:pPr>
          <w:r w:rsidRPr="008161BB">
            <w:rPr>
              <w:rFonts w:cs="Times New Roman"/>
              <w:b/>
              <w:bCs/>
              <w:noProof/>
              <w:sz w:val="24"/>
              <w:szCs w:val="24"/>
            </w:rPr>
            <w:fldChar w:fldCharType="end"/>
          </w:r>
        </w:p>
      </w:sdtContent>
    </w:sdt>
    <w:p w14:paraId="2633AABA" w14:textId="77777777" w:rsidR="008161BB" w:rsidRPr="008161BB" w:rsidRDefault="008161BB" w:rsidP="008161BB">
      <w:pPr>
        <w:spacing w:line="360" w:lineRule="auto"/>
        <w:jc w:val="both"/>
        <w:rPr>
          <w:rFonts w:cs="Times New Roman"/>
          <w:sz w:val="24"/>
          <w:szCs w:val="24"/>
        </w:rPr>
      </w:pPr>
    </w:p>
    <w:p w14:paraId="76A10821" w14:textId="77777777" w:rsidR="008161BB" w:rsidRDefault="008161BB" w:rsidP="008161BB">
      <w:pPr>
        <w:pStyle w:val="Heading1"/>
        <w:spacing w:line="360" w:lineRule="auto"/>
        <w:jc w:val="both"/>
        <w:rPr>
          <w:rFonts w:ascii="Times New Roman" w:hAnsi="Times New Roman" w:cs="Times New Roman"/>
          <w:sz w:val="24"/>
          <w:szCs w:val="24"/>
        </w:rPr>
        <w:sectPr w:rsidR="008161BB" w:rsidSect="001E7F2D">
          <w:pgSz w:w="11907" w:h="16840" w:code="9"/>
          <w:pgMar w:top="1418" w:right="1134" w:bottom="1418" w:left="1985" w:header="720" w:footer="720" w:gutter="0"/>
          <w:cols w:space="720"/>
          <w:docGrid w:linePitch="360"/>
        </w:sectPr>
      </w:pPr>
    </w:p>
    <w:p w14:paraId="3EB4AEE4" w14:textId="7B012979" w:rsidR="00A31B40" w:rsidRPr="008161BB" w:rsidRDefault="001661D4" w:rsidP="008161BB">
      <w:pPr>
        <w:pStyle w:val="Heading1"/>
        <w:spacing w:line="360" w:lineRule="auto"/>
        <w:jc w:val="both"/>
        <w:rPr>
          <w:rFonts w:ascii="Times New Roman" w:hAnsi="Times New Roman" w:cs="Times New Roman"/>
          <w:sz w:val="24"/>
          <w:szCs w:val="24"/>
        </w:rPr>
      </w:pPr>
      <w:bookmarkStart w:id="0" w:name="_Toc428961560"/>
      <w:r w:rsidRPr="008161BB">
        <w:rPr>
          <w:rFonts w:ascii="Times New Roman" w:hAnsi="Times New Roman" w:cs="Times New Roman"/>
          <w:sz w:val="24"/>
          <w:szCs w:val="24"/>
        </w:rPr>
        <w:lastRenderedPageBreak/>
        <w:t>Introduction:</w:t>
      </w:r>
      <w:bookmarkEnd w:id="0"/>
    </w:p>
    <w:p w14:paraId="6EB15BA0" w14:textId="3547D385" w:rsidR="001661D4" w:rsidRPr="008161BB" w:rsidRDefault="001661D4" w:rsidP="008161BB">
      <w:pPr>
        <w:spacing w:line="360" w:lineRule="auto"/>
        <w:jc w:val="both"/>
        <w:rPr>
          <w:rFonts w:cs="Times New Roman"/>
          <w:sz w:val="24"/>
          <w:szCs w:val="24"/>
        </w:rPr>
      </w:pPr>
      <w:r w:rsidRPr="008161BB">
        <w:rPr>
          <w:rFonts w:cs="Times New Roman"/>
          <w:sz w:val="24"/>
          <w:szCs w:val="24"/>
        </w:rPr>
        <w:t>Reflection helps individuals to assess their performance by scrutinizing their own activities critically</w:t>
      </w:r>
      <w:r w:rsidR="008161BB" w:rsidRPr="008161BB">
        <w:rPr>
          <w:rFonts w:cs="Times New Roman"/>
          <w:sz w:val="24"/>
          <w:szCs w:val="24"/>
        </w:rPr>
        <w:t xml:space="preserve"> (Adams, 2005)</w:t>
      </w:r>
      <w:r w:rsidRPr="008161BB">
        <w:rPr>
          <w:rFonts w:cs="Times New Roman"/>
          <w:sz w:val="24"/>
          <w:szCs w:val="24"/>
        </w:rPr>
        <w:t xml:space="preserve">. This does not only help to reduce potential mistakes but also provides an individual with the knowledge that is required to pursue greater development ventures. This reflective report focuses on producing an account that would reflect upon the performance of respective individuals in regards to the experience acquired through the production of business idea in the previous segment. In this pursuit the report will demonstrate the awareness of the learning journey of the learner. It will also shed light upon the personal developments that the individual has experienced which could add value to self-employment ventures. To produce the reflective report Gibbs reflective cycle model will be utilized. this will include describing the experience, disseminating the feelings associated with the experience, evaluation of the experience, concluding the experience with recommendations and hypothetical analysis and lastly appropriate actions will be suggested that could have made the actions more effective. </w:t>
      </w:r>
    </w:p>
    <w:p w14:paraId="48EB3036" w14:textId="21E62C2A" w:rsidR="008161BB" w:rsidRPr="008161BB" w:rsidRDefault="008161BB" w:rsidP="008161BB">
      <w:pPr>
        <w:pStyle w:val="Heading1"/>
        <w:spacing w:line="360" w:lineRule="auto"/>
        <w:jc w:val="both"/>
        <w:rPr>
          <w:rFonts w:ascii="Times New Roman" w:hAnsi="Times New Roman" w:cs="Times New Roman"/>
          <w:sz w:val="24"/>
          <w:szCs w:val="24"/>
        </w:rPr>
      </w:pPr>
      <w:bookmarkStart w:id="1" w:name="_Toc428961561"/>
      <w:r w:rsidRPr="008161BB">
        <w:rPr>
          <w:rFonts w:ascii="Times New Roman" w:hAnsi="Times New Roman" w:cs="Times New Roman"/>
          <w:sz w:val="24"/>
          <w:szCs w:val="24"/>
        </w:rPr>
        <w:t>Reflective account using Gibbs model of reflection:</w:t>
      </w:r>
      <w:bookmarkEnd w:id="1"/>
    </w:p>
    <w:p w14:paraId="1BC657FF" w14:textId="16EC5C37" w:rsidR="001661D4" w:rsidRPr="008161BB" w:rsidRDefault="001E4CFA" w:rsidP="008161BB">
      <w:pPr>
        <w:pStyle w:val="Heading2"/>
        <w:spacing w:line="360" w:lineRule="auto"/>
        <w:jc w:val="both"/>
        <w:rPr>
          <w:rFonts w:ascii="Times New Roman" w:hAnsi="Times New Roman" w:cs="Times New Roman"/>
          <w:sz w:val="24"/>
          <w:szCs w:val="24"/>
        </w:rPr>
      </w:pPr>
      <w:bookmarkStart w:id="2" w:name="_Toc428961562"/>
      <w:r w:rsidRPr="008161BB">
        <w:rPr>
          <w:rFonts w:ascii="Times New Roman" w:hAnsi="Times New Roman" w:cs="Times New Roman"/>
          <w:sz w:val="24"/>
          <w:szCs w:val="24"/>
        </w:rPr>
        <w:t>Description:</w:t>
      </w:r>
      <w:bookmarkEnd w:id="2"/>
    </w:p>
    <w:p w14:paraId="0F93386B" w14:textId="75F0B602" w:rsidR="0083397D" w:rsidRPr="008161BB" w:rsidRDefault="001E4CFA" w:rsidP="008161BB">
      <w:pPr>
        <w:spacing w:line="360" w:lineRule="auto"/>
        <w:jc w:val="both"/>
        <w:rPr>
          <w:rFonts w:cs="Times New Roman"/>
          <w:sz w:val="24"/>
          <w:szCs w:val="24"/>
        </w:rPr>
      </w:pPr>
      <w:r w:rsidRPr="008161BB">
        <w:rPr>
          <w:rFonts w:cs="Times New Roman"/>
          <w:sz w:val="24"/>
          <w:szCs w:val="24"/>
        </w:rPr>
        <w:t>The presentation was a group presentation and we were in a group of five. The presentation was focused on care home services and how it could be developed</w:t>
      </w:r>
      <w:r w:rsidR="008161BB" w:rsidRPr="008161BB">
        <w:rPr>
          <w:rFonts w:cs="Times New Roman"/>
          <w:sz w:val="24"/>
          <w:szCs w:val="24"/>
        </w:rPr>
        <w:t xml:space="preserve"> (Bager-Charleson, 2010)</w:t>
      </w:r>
      <w:r w:rsidRPr="008161BB">
        <w:rPr>
          <w:rFonts w:cs="Times New Roman"/>
          <w:sz w:val="24"/>
          <w:szCs w:val="24"/>
        </w:rPr>
        <w:t xml:space="preserve">. There were many pros and cons associated with the completion of the assigned task. </w:t>
      </w:r>
    </w:p>
    <w:p w14:paraId="14C32365" w14:textId="7F32796F" w:rsidR="00D87B2B" w:rsidRPr="008161BB" w:rsidRDefault="00D87B2B" w:rsidP="008161BB">
      <w:pPr>
        <w:spacing w:line="360" w:lineRule="auto"/>
        <w:jc w:val="both"/>
        <w:rPr>
          <w:rFonts w:cs="Times New Roman"/>
          <w:sz w:val="24"/>
          <w:szCs w:val="24"/>
        </w:rPr>
      </w:pPr>
      <w:r w:rsidRPr="008161BB">
        <w:rPr>
          <w:rFonts w:cs="Times New Roman"/>
          <w:sz w:val="24"/>
          <w:szCs w:val="24"/>
        </w:rPr>
        <w:t xml:space="preserve">The task was to produce a </w:t>
      </w:r>
      <w:r w:rsidR="00FD6101" w:rsidRPr="008161BB">
        <w:rPr>
          <w:rFonts w:cs="Times New Roman"/>
          <w:sz w:val="24"/>
          <w:szCs w:val="24"/>
        </w:rPr>
        <w:t>presentation on care home services. Different segments of the topic were assigned to different individuals who were supposed to produce presentation content by utilizing their own analysis and sources of information. After producing the presentation, all the members were supposed to provide a formal live presentation for the evaluation of communication skills. Though everybody did not perform as expected, the presentation was completed with an underwhelming experience</w:t>
      </w:r>
      <w:r w:rsidR="008161BB" w:rsidRPr="008161BB">
        <w:rPr>
          <w:rFonts w:cs="Times New Roman"/>
          <w:sz w:val="24"/>
          <w:szCs w:val="24"/>
        </w:rPr>
        <w:t xml:space="preserve"> (Cook, 2009)</w:t>
      </w:r>
      <w:r w:rsidR="00FD6101" w:rsidRPr="008161BB">
        <w:rPr>
          <w:rFonts w:cs="Times New Roman"/>
          <w:sz w:val="24"/>
          <w:szCs w:val="24"/>
        </w:rPr>
        <w:t xml:space="preserve">. </w:t>
      </w:r>
    </w:p>
    <w:p w14:paraId="286717D9" w14:textId="4C7A970C" w:rsidR="001E4CFA" w:rsidRPr="008161BB" w:rsidRDefault="001E4CFA" w:rsidP="008161BB">
      <w:pPr>
        <w:pStyle w:val="Heading2"/>
        <w:spacing w:line="360" w:lineRule="auto"/>
        <w:jc w:val="both"/>
        <w:rPr>
          <w:rFonts w:ascii="Times New Roman" w:hAnsi="Times New Roman" w:cs="Times New Roman"/>
          <w:sz w:val="24"/>
          <w:szCs w:val="24"/>
        </w:rPr>
      </w:pPr>
      <w:bookmarkStart w:id="3" w:name="_Toc428961563"/>
      <w:r w:rsidRPr="008161BB">
        <w:rPr>
          <w:rFonts w:ascii="Times New Roman" w:hAnsi="Times New Roman" w:cs="Times New Roman"/>
          <w:sz w:val="24"/>
          <w:szCs w:val="24"/>
        </w:rPr>
        <w:t>Feelings:</w:t>
      </w:r>
      <w:bookmarkEnd w:id="3"/>
    </w:p>
    <w:p w14:paraId="0DDD4A74" w14:textId="2437EE8C" w:rsidR="0083397D" w:rsidRPr="008161BB" w:rsidRDefault="0083397D" w:rsidP="008161BB">
      <w:pPr>
        <w:spacing w:line="360" w:lineRule="auto"/>
        <w:jc w:val="both"/>
        <w:rPr>
          <w:rFonts w:cs="Times New Roman"/>
          <w:sz w:val="24"/>
          <w:szCs w:val="24"/>
        </w:rPr>
      </w:pPr>
      <w:r w:rsidRPr="008161BB">
        <w:rPr>
          <w:rFonts w:cs="Times New Roman"/>
          <w:sz w:val="24"/>
          <w:szCs w:val="24"/>
        </w:rPr>
        <w:t xml:space="preserve">Before the team work started I was quite enthusiastic and optimistic about the team. During the process my optimism was subjected to significant skepticism. I think others were not as invested in the project as I was. As it was </w:t>
      </w:r>
      <w:r w:rsidR="00FD6101" w:rsidRPr="008161BB">
        <w:rPr>
          <w:rFonts w:cs="Times New Roman"/>
          <w:sz w:val="24"/>
          <w:szCs w:val="24"/>
        </w:rPr>
        <w:t>a</w:t>
      </w:r>
      <w:r w:rsidRPr="008161BB">
        <w:rPr>
          <w:rFonts w:cs="Times New Roman"/>
          <w:sz w:val="24"/>
          <w:szCs w:val="24"/>
        </w:rPr>
        <w:t xml:space="preserve"> team assignment, the unmotivated individuals thought to escape their responsibilities by imposing their share of work on others</w:t>
      </w:r>
      <w:r w:rsidR="008161BB" w:rsidRPr="008161BB">
        <w:rPr>
          <w:rFonts w:cs="Times New Roman"/>
          <w:sz w:val="24"/>
          <w:szCs w:val="24"/>
        </w:rPr>
        <w:t xml:space="preserve"> (Frazer &amp; Oswald, 2009)</w:t>
      </w:r>
      <w:r w:rsidRPr="008161BB">
        <w:rPr>
          <w:rFonts w:cs="Times New Roman"/>
          <w:sz w:val="24"/>
          <w:szCs w:val="24"/>
        </w:rPr>
        <w:t xml:space="preserve">. </w:t>
      </w:r>
    </w:p>
    <w:p w14:paraId="2017A18E" w14:textId="77777777" w:rsidR="0083397D" w:rsidRPr="008161BB" w:rsidRDefault="0083397D" w:rsidP="008161BB">
      <w:pPr>
        <w:spacing w:line="360" w:lineRule="auto"/>
        <w:jc w:val="both"/>
        <w:rPr>
          <w:rFonts w:cs="Times New Roman"/>
          <w:sz w:val="24"/>
          <w:szCs w:val="24"/>
        </w:rPr>
      </w:pPr>
      <w:r w:rsidRPr="008161BB">
        <w:rPr>
          <w:rFonts w:cs="Times New Roman"/>
          <w:sz w:val="24"/>
          <w:szCs w:val="24"/>
        </w:rPr>
        <w:lastRenderedPageBreak/>
        <w:t xml:space="preserve">After the presentation was done, I was very disappointed with the performance. It was felt that all members could’ve done much more from their areas of expertise. But due to the lack of enthusiasm, the performance of the team fell short. </w:t>
      </w:r>
    </w:p>
    <w:p w14:paraId="1601815A" w14:textId="78C2CB82" w:rsidR="0083397D" w:rsidRPr="008161BB" w:rsidRDefault="0083397D" w:rsidP="008161BB">
      <w:pPr>
        <w:spacing w:line="360" w:lineRule="auto"/>
        <w:jc w:val="both"/>
        <w:rPr>
          <w:rFonts w:cs="Times New Roman"/>
          <w:sz w:val="24"/>
          <w:szCs w:val="24"/>
        </w:rPr>
      </w:pPr>
      <w:r w:rsidRPr="008161BB">
        <w:rPr>
          <w:rFonts w:cs="Times New Roman"/>
          <w:sz w:val="24"/>
          <w:szCs w:val="24"/>
        </w:rPr>
        <w:t xml:space="preserve">Upon looking back on the experience, it is felt that some valuable lessons have been learned. These lessons would help to effectively perform in a team in future ventures. I think others who were not effective members of the team don’t have any concern about the bygone project.   </w:t>
      </w:r>
    </w:p>
    <w:p w14:paraId="37E842E4" w14:textId="6406267F" w:rsidR="001E4CFA" w:rsidRPr="008161BB" w:rsidRDefault="001E4CFA" w:rsidP="008161BB">
      <w:pPr>
        <w:pStyle w:val="Heading2"/>
        <w:spacing w:line="360" w:lineRule="auto"/>
        <w:jc w:val="both"/>
        <w:rPr>
          <w:rFonts w:ascii="Times New Roman" w:hAnsi="Times New Roman" w:cs="Times New Roman"/>
          <w:sz w:val="24"/>
          <w:szCs w:val="24"/>
        </w:rPr>
      </w:pPr>
      <w:bookmarkStart w:id="4" w:name="_Toc428961564"/>
      <w:r w:rsidRPr="008161BB">
        <w:rPr>
          <w:rFonts w:ascii="Times New Roman" w:hAnsi="Times New Roman" w:cs="Times New Roman"/>
          <w:sz w:val="24"/>
          <w:szCs w:val="24"/>
        </w:rPr>
        <w:t>Evaluation:</w:t>
      </w:r>
      <w:bookmarkEnd w:id="4"/>
    </w:p>
    <w:p w14:paraId="5AFFC21B" w14:textId="0556C0B7" w:rsidR="0083397D" w:rsidRPr="008161BB" w:rsidRDefault="00D87B2B" w:rsidP="008161BB">
      <w:pPr>
        <w:spacing w:line="360" w:lineRule="auto"/>
        <w:jc w:val="both"/>
        <w:rPr>
          <w:rFonts w:cs="Times New Roman"/>
          <w:sz w:val="24"/>
          <w:szCs w:val="24"/>
        </w:rPr>
      </w:pPr>
      <w:r w:rsidRPr="008161BB">
        <w:rPr>
          <w:rFonts w:cs="Times New Roman"/>
          <w:sz w:val="24"/>
          <w:szCs w:val="24"/>
        </w:rPr>
        <w:t>There were some positive and negative aspects to the situation. First of all, all the individuals learned that depending on others is usually counterproductive if good marks is pursued. The members also learned that individuals who don’t show commitment from the very beginning are most likely to bail at the last moment. Most importantly, the value of proper assessment and evaluation was learnt when two individuals of the group were unable produce any kind of work. On a more positive note, the members learned to face the dynamics of public speaking associated with the presentation. They also learned how to methodically arrange their presentation slides so that a certain flow of information and gradually inference can be established and maintained</w:t>
      </w:r>
      <w:r w:rsidR="008161BB" w:rsidRPr="008161BB">
        <w:rPr>
          <w:rFonts w:cs="Times New Roman"/>
          <w:sz w:val="24"/>
          <w:szCs w:val="24"/>
        </w:rPr>
        <w:t xml:space="preserve"> (Gregory, 2013)</w:t>
      </w:r>
      <w:r w:rsidRPr="008161BB">
        <w:rPr>
          <w:rFonts w:cs="Times New Roman"/>
          <w:sz w:val="24"/>
          <w:szCs w:val="24"/>
        </w:rPr>
        <w:t xml:space="preserve">. All individuals also acquired adequate knowledge on linking theoretical ideas with practical examples which is supposed to help those individuals in similar future endeavors. The dynamics of critical analysis and developing an idea from scratch were understood which added value to their experience. </w:t>
      </w:r>
    </w:p>
    <w:p w14:paraId="22950A0B" w14:textId="63EF50F2" w:rsidR="00D87B2B" w:rsidRPr="008161BB" w:rsidRDefault="00D87B2B" w:rsidP="008161BB">
      <w:pPr>
        <w:spacing w:line="360" w:lineRule="auto"/>
        <w:jc w:val="both"/>
        <w:rPr>
          <w:rFonts w:cs="Times New Roman"/>
          <w:sz w:val="24"/>
          <w:szCs w:val="24"/>
        </w:rPr>
      </w:pPr>
      <w:r w:rsidRPr="008161BB">
        <w:rPr>
          <w:rFonts w:cs="Times New Roman"/>
          <w:sz w:val="24"/>
          <w:szCs w:val="24"/>
        </w:rPr>
        <w:t>There were significant negative aspects associated with the presentation.</w:t>
      </w:r>
      <w:r w:rsidR="00500607">
        <w:rPr>
          <w:rFonts w:cs="Times New Roman"/>
          <w:sz w:val="24"/>
          <w:szCs w:val="24"/>
        </w:rPr>
        <w:t xml:space="preserve"> We had</w:t>
      </w:r>
      <w:r w:rsidRPr="008161BB">
        <w:rPr>
          <w:rFonts w:cs="Times New Roman"/>
          <w:sz w:val="24"/>
          <w:szCs w:val="24"/>
        </w:rPr>
        <w:t xml:space="preserve"> to face significant problems in coordinating the time for group </w:t>
      </w:r>
      <w:r w:rsidR="00785DCB" w:rsidRPr="008161BB">
        <w:rPr>
          <w:rFonts w:cs="Times New Roman"/>
          <w:sz w:val="24"/>
          <w:szCs w:val="24"/>
        </w:rPr>
        <w:t>meetings,</w:t>
      </w:r>
      <w:r w:rsidRPr="008161BB">
        <w:rPr>
          <w:rFonts w:cs="Times New Roman"/>
          <w:sz w:val="24"/>
          <w:szCs w:val="24"/>
        </w:rPr>
        <w:t xml:space="preserve"> as most members were reluctant to stay after the classes. This inhibited our capability to discuss the details of our approach and strategize for efficient outcomes.</w:t>
      </w:r>
    </w:p>
    <w:p w14:paraId="4AAEFB66" w14:textId="256CE747" w:rsidR="00D87B2B" w:rsidRPr="008161BB" w:rsidRDefault="00D87B2B" w:rsidP="008161BB">
      <w:pPr>
        <w:spacing w:line="360" w:lineRule="auto"/>
        <w:jc w:val="both"/>
        <w:rPr>
          <w:rFonts w:cs="Times New Roman"/>
          <w:sz w:val="24"/>
          <w:szCs w:val="24"/>
        </w:rPr>
      </w:pPr>
      <w:r w:rsidRPr="008161BB">
        <w:rPr>
          <w:rFonts w:cs="Times New Roman"/>
          <w:sz w:val="24"/>
          <w:szCs w:val="24"/>
        </w:rPr>
        <w:t>A WhatsApp group was created but most members were inactive in the group. This resulted in a lack of synchronization among the members.  This also affected the communication in a negative fashion</w:t>
      </w:r>
      <w:r w:rsidR="008161BB" w:rsidRPr="008161BB">
        <w:rPr>
          <w:rFonts w:cs="Times New Roman"/>
          <w:sz w:val="24"/>
          <w:szCs w:val="24"/>
        </w:rPr>
        <w:t xml:space="preserve"> (Hargreaves &amp; Page, 2013)</w:t>
      </w:r>
      <w:r w:rsidRPr="008161BB">
        <w:rPr>
          <w:rFonts w:cs="Times New Roman"/>
          <w:sz w:val="24"/>
          <w:szCs w:val="24"/>
        </w:rPr>
        <w:t xml:space="preserve">. </w:t>
      </w:r>
    </w:p>
    <w:p w14:paraId="35EF42C2" w14:textId="77777777" w:rsidR="00D87B2B" w:rsidRPr="008161BB" w:rsidRDefault="00D87B2B" w:rsidP="008161BB">
      <w:pPr>
        <w:spacing w:line="360" w:lineRule="auto"/>
        <w:jc w:val="both"/>
        <w:rPr>
          <w:rFonts w:cs="Times New Roman"/>
          <w:sz w:val="24"/>
          <w:szCs w:val="24"/>
        </w:rPr>
      </w:pPr>
      <w:r w:rsidRPr="008161BB">
        <w:rPr>
          <w:rFonts w:cs="Times New Roman"/>
          <w:sz w:val="24"/>
          <w:szCs w:val="24"/>
        </w:rPr>
        <w:t xml:space="preserve">All of the members were assigned with respective segments of the presentation. But two of the members were unwilling to share their work with the group as they wanted to display their work at the day of the presentation. On the other hand, at the day of the presentation two of the members were unable to produce any evidence of completion of their assigned segments. </w:t>
      </w:r>
    </w:p>
    <w:p w14:paraId="18B1CEF7" w14:textId="29590192" w:rsidR="00D87B2B" w:rsidRPr="008161BB" w:rsidRDefault="00D87B2B" w:rsidP="008161BB">
      <w:pPr>
        <w:spacing w:line="360" w:lineRule="auto"/>
        <w:jc w:val="both"/>
        <w:rPr>
          <w:rFonts w:cs="Times New Roman"/>
          <w:sz w:val="24"/>
          <w:szCs w:val="24"/>
        </w:rPr>
      </w:pPr>
      <w:r w:rsidRPr="008161BB">
        <w:rPr>
          <w:rFonts w:cs="Times New Roman"/>
          <w:sz w:val="24"/>
          <w:szCs w:val="24"/>
        </w:rPr>
        <w:lastRenderedPageBreak/>
        <w:t xml:space="preserve">Though 3 of the team members worked hard to complete the presentation, all the five members got individual marks. The result was underwhelming and it could’ve been much better if all the members contributed equitably. </w:t>
      </w:r>
    </w:p>
    <w:p w14:paraId="569E1867" w14:textId="743376CD" w:rsidR="00D87B2B" w:rsidRPr="008161BB" w:rsidRDefault="00D87B2B" w:rsidP="008161BB">
      <w:pPr>
        <w:spacing w:line="360" w:lineRule="auto"/>
        <w:jc w:val="both"/>
        <w:rPr>
          <w:rFonts w:cs="Times New Roman"/>
          <w:sz w:val="24"/>
          <w:szCs w:val="24"/>
        </w:rPr>
      </w:pPr>
      <w:r w:rsidRPr="008161BB">
        <w:rPr>
          <w:rFonts w:cs="Times New Roman"/>
          <w:sz w:val="24"/>
          <w:szCs w:val="24"/>
        </w:rPr>
        <w:t>The learning process went well but the expected outcomes fr</w:t>
      </w:r>
      <w:r w:rsidR="00875CA8" w:rsidRPr="008161BB">
        <w:rPr>
          <w:rFonts w:cs="Times New Roman"/>
          <w:sz w:val="24"/>
          <w:szCs w:val="24"/>
        </w:rPr>
        <w:t>o</w:t>
      </w:r>
      <w:r w:rsidRPr="008161BB">
        <w:rPr>
          <w:rFonts w:cs="Times New Roman"/>
          <w:sz w:val="24"/>
          <w:szCs w:val="24"/>
        </w:rPr>
        <w:t>m the efforts that some of the members put behind the presentation was not acquired</w:t>
      </w:r>
      <w:r w:rsidR="008161BB" w:rsidRPr="008161BB">
        <w:rPr>
          <w:rFonts w:cs="Times New Roman"/>
          <w:sz w:val="24"/>
          <w:szCs w:val="24"/>
        </w:rPr>
        <w:t xml:space="preserve"> (Hayes et al., 2017)</w:t>
      </w:r>
      <w:r w:rsidRPr="008161BB">
        <w:rPr>
          <w:rFonts w:cs="Times New Roman"/>
          <w:sz w:val="24"/>
          <w:szCs w:val="24"/>
        </w:rPr>
        <w:t xml:space="preserve">. </w:t>
      </w:r>
    </w:p>
    <w:p w14:paraId="5768D571" w14:textId="3C102CF5" w:rsidR="001E4CFA" w:rsidRPr="008161BB" w:rsidRDefault="001E4CFA" w:rsidP="008161BB">
      <w:pPr>
        <w:pStyle w:val="Heading2"/>
        <w:spacing w:line="360" w:lineRule="auto"/>
        <w:jc w:val="both"/>
        <w:rPr>
          <w:rFonts w:ascii="Times New Roman" w:hAnsi="Times New Roman" w:cs="Times New Roman"/>
          <w:sz w:val="24"/>
          <w:szCs w:val="24"/>
        </w:rPr>
      </w:pPr>
      <w:bookmarkStart w:id="5" w:name="_Toc428961565"/>
      <w:r w:rsidRPr="008161BB">
        <w:rPr>
          <w:rFonts w:ascii="Times New Roman" w:hAnsi="Times New Roman" w:cs="Times New Roman"/>
          <w:sz w:val="24"/>
          <w:szCs w:val="24"/>
        </w:rPr>
        <w:t>Analysis:</w:t>
      </w:r>
      <w:bookmarkEnd w:id="5"/>
    </w:p>
    <w:p w14:paraId="539990F7" w14:textId="11D757CF" w:rsidR="00875CA8" w:rsidRPr="008161BB" w:rsidRDefault="00875CA8" w:rsidP="008161BB">
      <w:pPr>
        <w:spacing w:line="360" w:lineRule="auto"/>
        <w:jc w:val="both"/>
        <w:rPr>
          <w:rFonts w:cs="Times New Roman"/>
          <w:sz w:val="24"/>
          <w:szCs w:val="24"/>
        </w:rPr>
      </w:pPr>
      <w:r w:rsidRPr="008161BB">
        <w:rPr>
          <w:rFonts w:cs="Times New Roman"/>
          <w:sz w:val="24"/>
          <w:szCs w:val="24"/>
        </w:rPr>
        <w:t xml:space="preserve">The aforementioned negative aspects of the experience could have happened for several reasons. These aspects are analyzed in the following segment in order to determine the reasons behind them. </w:t>
      </w:r>
    </w:p>
    <w:p w14:paraId="0D505A46" w14:textId="41E0C1D9" w:rsidR="00875CA8" w:rsidRPr="008161BB" w:rsidRDefault="00875CA8" w:rsidP="008161BB">
      <w:pPr>
        <w:spacing w:line="360" w:lineRule="auto"/>
        <w:jc w:val="both"/>
        <w:rPr>
          <w:rFonts w:cs="Times New Roman"/>
          <w:sz w:val="24"/>
          <w:szCs w:val="24"/>
        </w:rPr>
      </w:pPr>
      <w:r w:rsidRPr="008161BB">
        <w:rPr>
          <w:rFonts w:cs="Times New Roman"/>
          <w:sz w:val="24"/>
          <w:szCs w:val="24"/>
        </w:rPr>
        <w:t>The first identified problem was the lac</w:t>
      </w:r>
      <w:r w:rsidR="00500607">
        <w:rPr>
          <w:rFonts w:cs="Times New Roman"/>
          <w:sz w:val="24"/>
          <w:szCs w:val="24"/>
        </w:rPr>
        <w:t>k</w:t>
      </w:r>
      <w:r w:rsidRPr="008161BB">
        <w:rPr>
          <w:rFonts w:cs="Times New Roman"/>
          <w:sz w:val="24"/>
          <w:szCs w:val="24"/>
        </w:rPr>
        <w:t xml:space="preserve"> of coordination among the team members. This happened because, all the members were not well acquainted will each other. This led to a significant distrust among them. As a result, the individuals were not willing to participate actively in the process. The ones who did, did it out of the focus of getting good marks in their assessments</w:t>
      </w:r>
      <w:r w:rsidR="008161BB" w:rsidRPr="008161BB">
        <w:rPr>
          <w:rFonts w:cs="Times New Roman"/>
          <w:sz w:val="24"/>
          <w:szCs w:val="24"/>
        </w:rPr>
        <w:t xml:space="preserve"> (Jayaprakash, 2009)</w:t>
      </w:r>
      <w:r w:rsidRPr="008161BB">
        <w:rPr>
          <w:rFonts w:cs="Times New Roman"/>
          <w:sz w:val="24"/>
          <w:szCs w:val="24"/>
        </w:rPr>
        <w:t xml:space="preserve">. </w:t>
      </w:r>
    </w:p>
    <w:p w14:paraId="36E64C2A" w14:textId="4BF4758A" w:rsidR="00875CA8" w:rsidRPr="008161BB" w:rsidRDefault="00875CA8" w:rsidP="008161BB">
      <w:pPr>
        <w:spacing w:line="360" w:lineRule="auto"/>
        <w:jc w:val="both"/>
        <w:rPr>
          <w:rFonts w:cs="Times New Roman"/>
          <w:sz w:val="24"/>
          <w:szCs w:val="24"/>
        </w:rPr>
      </w:pPr>
      <w:r w:rsidRPr="008161BB">
        <w:rPr>
          <w:rFonts w:cs="Times New Roman"/>
          <w:sz w:val="24"/>
          <w:szCs w:val="24"/>
        </w:rPr>
        <w:t xml:space="preserve">The second negative aspect was the fact that the individuals were not interested in staying connected through WhatsApp. This also portrayed negligence towards effective communication. This might have occurred because the members were introverted and not very skilled in developing social connections. This might also have occurred due to the lack of adequate networking skills. </w:t>
      </w:r>
      <w:r w:rsidR="00937696" w:rsidRPr="008161BB">
        <w:rPr>
          <w:rFonts w:cs="Times New Roman"/>
          <w:sz w:val="24"/>
          <w:szCs w:val="24"/>
        </w:rPr>
        <w:t>The absence of appropriate leadership skills might also be a reason behind such an uncoordinated environment. If an individual would have stepped up to make every one accountable for the collective progression of the team, then the results would’ve been resonant with what was expected</w:t>
      </w:r>
      <w:r w:rsidR="008161BB" w:rsidRPr="008161BB">
        <w:rPr>
          <w:rFonts w:cs="Times New Roman"/>
          <w:sz w:val="24"/>
          <w:szCs w:val="24"/>
        </w:rPr>
        <w:t xml:space="preserve"> (Kelman, 2006)</w:t>
      </w:r>
      <w:r w:rsidR="00937696" w:rsidRPr="008161BB">
        <w:rPr>
          <w:rFonts w:cs="Times New Roman"/>
          <w:sz w:val="24"/>
          <w:szCs w:val="24"/>
        </w:rPr>
        <w:t xml:space="preserve">. </w:t>
      </w:r>
    </w:p>
    <w:p w14:paraId="662A43C5" w14:textId="2B64E529" w:rsidR="00937696" w:rsidRPr="008161BB" w:rsidRDefault="00937696" w:rsidP="008161BB">
      <w:pPr>
        <w:spacing w:line="360" w:lineRule="auto"/>
        <w:jc w:val="both"/>
        <w:rPr>
          <w:rFonts w:cs="Times New Roman"/>
          <w:sz w:val="24"/>
          <w:szCs w:val="24"/>
        </w:rPr>
      </w:pPr>
      <w:r w:rsidRPr="008161BB">
        <w:rPr>
          <w:rFonts w:cs="Times New Roman"/>
          <w:sz w:val="24"/>
          <w:szCs w:val="24"/>
        </w:rPr>
        <w:t xml:space="preserve">Thirdly, some of the members didn’t follow up on their work and were unable to produce any usable work at the time of presentation. This occurred because adequate authority was not present among the members of the group to ensure accountability among them. This also made the individual activities lack transparency. As a result, proper evaluation was not done. This resulted in an inefficient team working towards individual goals. </w:t>
      </w:r>
    </w:p>
    <w:p w14:paraId="58B81D26" w14:textId="6C97C188" w:rsidR="00937696" w:rsidRPr="008161BB" w:rsidRDefault="00937696" w:rsidP="008161BB">
      <w:pPr>
        <w:spacing w:line="360" w:lineRule="auto"/>
        <w:jc w:val="both"/>
        <w:rPr>
          <w:rFonts w:cs="Times New Roman"/>
          <w:sz w:val="24"/>
          <w:szCs w:val="24"/>
        </w:rPr>
      </w:pPr>
      <w:r w:rsidRPr="008161BB">
        <w:rPr>
          <w:rFonts w:cs="Times New Roman"/>
          <w:sz w:val="24"/>
          <w:szCs w:val="24"/>
        </w:rPr>
        <w:t xml:space="preserve">Another problem arose when two of the members were not able to present their work. This put excessive pressure on the other three for the completion of the project. This was unethical because all the individuals received marks for the completed presentation. The individuals who didn’t do any work also received average marks. The ones who worked efficiently were undervalued as a part of the inefficient team. This happened because proper follow-up mechanisms were not complied to and no one in the team was able to </w:t>
      </w:r>
      <w:r w:rsidRPr="008161BB">
        <w:rPr>
          <w:rFonts w:cs="Times New Roman"/>
          <w:sz w:val="24"/>
          <w:szCs w:val="24"/>
        </w:rPr>
        <w:lastRenderedPageBreak/>
        <w:t>enforce such measures as every body was operating at the same level.</w:t>
      </w:r>
      <w:r w:rsidR="00395D9F" w:rsidRPr="008161BB">
        <w:rPr>
          <w:rFonts w:cs="Times New Roman"/>
          <w:sz w:val="24"/>
          <w:szCs w:val="24"/>
        </w:rPr>
        <w:t xml:space="preserve"> So, nobody accepted authoritarian power of another</w:t>
      </w:r>
      <w:r w:rsidR="008161BB" w:rsidRPr="008161BB">
        <w:rPr>
          <w:rFonts w:cs="Times New Roman"/>
          <w:sz w:val="24"/>
          <w:szCs w:val="24"/>
        </w:rPr>
        <w:t xml:space="preserve"> (Paige-Smith &amp; Craft, 2011)</w:t>
      </w:r>
      <w:r w:rsidR="00395D9F" w:rsidRPr="008161BB">
        <w:rPr>
          <w:rFonts w:cs="Times New Roman"/>
          <w:sz w:val="24"/>
          <w:szCs w:val="24"/>
        </w:rPr>
        <w:t xml:space="preserve">. </w:t>
      </w:r>
    </w:p>
    <w:p w14:paraId="2FEA4778" w14:textId="047F7299" w:rsidR="00395D9F" w:rsidRPr="008161BB" w:rsidRDefault="00395D9F" w:rsidP="008161BB">
      <w:pPr>
        <w:spacing w:line="360" w:lineRule="auto"/>
        <w:jc w:val="both"/>
        <w:rPr>
          <w:rFonts w:cs="Times New Roman"/>
          <w:sz w:val="24"/>
          <w:szCs w:val="24"/>
        </w:rPr>
      </w:pPr>
      <w:r w:rsidRPr="008161BB">
        <w:rPr>
          <w:rFonts w:cs="Times New Roman"/>
          <w:sz w:val="24"/>
          <w:szCs w:val="24"/>
        </w:rPr>
        <w:t xml:space="preserve">Even though there are so many negative aspects, some positive aspects can also be discussed here. The learning process and purpose of the assignment was successful for the ones who worked accordingly. The individuals learned how to analyze real world examples to relate them to theoretical frameworks. They have also learned the techniques that could help to produce and effective presentation. And by providing live presentations in front of an audience, the members were able to harness the opportunity of fighting their fear of public speaking. </w:t>
      </w:r>
    </w:p>
    <w:p w14:paraId="10ED85B1" w14:textId="56D780AE" w:rsidR="00395D9F" w:rsidRPr="008161BB" w:rsidRDefault="00395D9F" w:rsidP="008161BB">
      <w:pPr>
        <w:spacing w:line="360" w:lineRule="auto"/>
        <w:jc w:val="both"/>
        <w:rPr>
          <w:rFonts w:cs="Times New Roman"/>
          <w:sz w:val="24"/>
          <w:szCs w:val="24"/>
        </w:rPr>
      </w:pPr>
      <w:r w:rsidRPr="008161BB">
        <w:rPr>
          <w:rFonts w:cs="Times New Roman"/>
          <w:sz w:val="24"/>
          <w:szCs w:val="24"/>
        </w:rPr>
        <w:t xml:space="preserve">The presentation process was full of challenges and the expected outcomes could not be reached due to the absenteeism, reluctance and segregation of the members of the team. But individual goals of learning and analyzing were fulfilled. The project could’ve acquired much more effective results if proper coordination was established among the members. </w:t>
      </w:r>
    </w:p>
    <w:p w14:paraId="5C174856" w14:textId="247088ED" w:rsidR="001E4CFA" w:rsidRPr="008161BB" w:rsidRDefault="001E4CFA" w:rsidP="008161BB">
      <w:pPr>
        <w:pStyle w:val="Heading2"/>
        <w:spacing w:line="360" w:lineRule="auto"/>
        <w:jc w:val="both"/>
        <w:rPr>
          <w:rFonts w:ascii="Times New Roman" w:hAnsi="Times New Roman" w:cs="Times New Roman"/>
          <w:sz w:val="24"/>
          <w:szCs w:val="24"/>
        </w:rPr>
      </w:pPr>
      <w:bookmarkStart w:id="6" w:name="_Toc17915500"/>
      <w:bookmarkStart w:id="7" w:name="_Toc428961566"/>
      <w:bookmarkStart w:id="8" w:name="_GoBack"/>
      <w:bookmarkEnd w:id="8"/>
      <w:r w:rsidRPr="008161BB">
        <w:rPr>
          <w:rFonts w:ascii="Times New Roman" w:hAnsi="Times New Roman" w:cs="Times New Roman"/>
          <w:sz w:val="24"/>
          <w:szCs w:val="24"/>
        </w:rPr>
        <w:t>Plan of action for future presentation:</w:t>
      </w:r>
      <w:bookmarkEnd w:id="6"/>
      <w:bookmarkEnd w:id="7"/>
      <w:r w:rsidRPr="008161BB">
        <w:rPr>
          <w:rFonts w:ascii="Times New Roman" w:hAnsi="Times New Roman" w:cs="Times New Roman"/>
          <w:sz w:val="24"/>
          <w:szCs w:val="24"/>
        </w:rPr>
        <w:t xml:space="preserve"> </w:t>
      </w:r>
    </w:p>
    <w:p w14:paraId="0C41AD4A" w14:textId="1F238711" w:rsidR="00395D9F" w:rsidRPr="008161BB" w:rsidRDefault="00395D9F" w:rsidP="008161BB">
      <w:pPr>
        <w:spacing w:line="360" w:lineRule="auto"/>
        <w:jc w:val="both"/>
        <w:rPr>
          <w:rFonts w:cs="Times New Roman"/>
          <w:sz w:val="24"/>
          <w:szCs w:val="24"/>
        </w:rPr>
      </w:pPr>
      <w:r w:rsidRPr="008161BB">
        <w:rPr>
          <w:rFonts w:cs="Times New Roman"/>
          <w:sz w:val="24"/>
          <w:szCs w:val="24"/>
        </w:rPr>
        <w:t>For making future presentations to be effective, the individuals would require to choose a leader to whom the whole team would be accountable. The leader would then be accountable to the course coordinator. This would provide adequate authority to the leader of the team and all the individuals would have to abide by the instructions of the leader</w:t>
      </w:r>
      <w:r w:rsidR="008161BB" w:rsidRPr="008161BB">
        <w:rPr>
          <w:rFonts w:cs="Times New Roman"/>
          <w:sz w:val="24"/>
          <w:szCs w:val="24"/>
        </w:rPr>
        <w:t xml:space="preserve"> (Ruch, 2009)</w:t>
      </w:r>
      <w:r w:rsidRPr="008161BB">
        <w:rPr>
          <w:rFonts w:cs="Times New Roman"/>
          <w:sz w:val="24"/>
          <w:szCs w:val="24"/>
        </w:rPr>
        <w:t xml:space="preserve">. </w:t>
      </w:r>
    </w:p>
    <w:p w14:paraId="31931F84" w14:textId="2A74799B" w:rsidR="00395D9F" w:rsidRPr="008161BB" w:rsidRDefault="00395D9F" w:rsidP="008161BB">
      <w:pPr>
        <w:spacing w:line="360" w:lineRule="auto"/>
        <w:jc w:val="both"/>
        <w:rPr>
          <w:rFonts w:cs="Times New Roman"/>
          <w:sz w:val="24"/>
          <w:szCs w:val="24"/>
        </w:rPr>
      </w:pPr>
      <w:r w:rsidRPr="008161BB">
        <w:rPr>
          <w:rFonts w:cs="Times New Roman"/>
          <w:sz w:val="24"/>
          <w:szCs w:val="24"/>
        </w:rPr>
        <w:t xml:space="preserve">There should be a logbook for all the individuals. this logbook should contain the information relating to the dispersion of activities over the whole time period. Along with the information, evidence of work done should also be attached for the leader to review and report to the course coordinator. </w:t>
      </w:r>
    </w:p>
    <w:p w14:paraId="516A00D4" w14:textId="4D407CF3" w:rsidR="00395D9F" w:rsidRPr="008161BB" w:rsidRDefault="00395D9F" w:rsidP="008161BB">
      <w:pPr>
        <w:spacing w:line="360" w:lineRule="auto"/>
        <w:jc w:val="both"/>
        <w:rPr>
          <w:rFonts w:cs="Times New Roman"/>
          <w:sz w:val="24"/>
          <w:szCs w:val="24"/>
        </w:rPr>
      </w:pPr>
      <w:r w:rsidRPr="008161BB">
        <w:rPr>
          <w:rFonts w:cs="Times New Roman"/>
          <w:sz w:val="24"/>
          <w:szCs w:val="24"/>
        </w:rPr>
        <w:t xml:space="preserve">There should be a mechanism for monitoring the progress. The leader should make an account of all the work done by individuals after assessing the evidence. Then the leader should ethically cross check his/her own evaluation with the logbook prepared by individuals. </w:t>
      </w:r>
    </w:p>
    <w:p w14:paraId="3E065DAE" w14:textId="63309EBB" w:rsidR="00395D9F" w:rsidRPr="008161BB" w:rsidRDefault="00395D9F" w:rsidP="008161BB">
      <w:pPr>
        <w:spacing w:line="360" w:lineRule="auto"/>
        <w:jc w:val="both"/>
        <w:rPr>
          <w:rFonts w:cs="Times New Roman"/>
          <w:sz w:val="24"/>
          <w:szCs w:val="24"/>
        </w:rPr>
      </w:pPr>
      <w:r w:rsidRPr="008161BB">
        <w:rPr>
          <w:rFonts w:cs="Times New Roman"/>
          <w:sz w:val="24"/>
          <w:szCs w:val="24"/>
        </w:rPr>
        <w:t>In order to ensure accountability, the leader should regularly report the progress of the presentation to the course coordinat</w:t>
      </w:r>
      <w:r w:rsidR="009C0621" w:rsidRPr="008161BB">
        <w:rPr>
          <w:rFonts w:cs="Times New Roman"/>
          <w:sz w:val="24"/>
          <w:szCs w:val="24"/>
        </w:rPr>
        <w:t>or. There should be adequate marks associated with the regular assessment of individuals. If regular progress holds marks then the students will definitely keep working throughout the duration</w:t>
      </w:r>
      <w:r w:rsidR="008161BB" w:rsidRPr="008161BB">
        <w:rPr>
          <w:rFonts w:cs="Times New Roman"/>
          <w:sz w:val="24"/>
          <w:szCs w:val="24"/>
        </w:rPr>
        <w:t xml:space="preserve"> (Tarrant, 2017)</w:t>
      </w:r>
      <w:r w:rsidR="009C0621" w:rsidRPr="008161BB">
        <w:rPr>
          <w:rFonts w:cs="Times New Roman"/>
          <w:sz w:val="24"/>
          <w:szCs w:val="24"/>
        </w:rPr>
        <w:t xml:space="preserve">. </w:t>
      </w:r>
    </w:p>
    <w:p w14:paraId="66FB32A4" w14:textId="02CEDC0B" w:rsidR="00CB40F6" w:rsidRPr="008161BB" w:rsidRDefault="009C0621" w:rsidP="008161BB">
      <w:pPr>
        <w:spacing w:line="360" w:lineRule="auto"/>
        <w:jc w:val="both"/>
        <w:rPr>
          <w:rFonts w:cs="Times New Roman"/>
          <w:sz w:val="24"/>
          <w:szCs w:val="24"/>
        </w:rPr>
      </w:pPr>
      <w:r w:rsidRPr="008161BB">
        <w:rPr>
          <w:rFonts w:cs="Times New Roman"/>
          <w:sz w:val="24"/>
          <w:szCs w:val="24"/>
        </w:rPr>
        <w:lastRenderedPageBreak/>
        <w:t xml:space="preserve">Proper performance measures should be established before beginning the project. These performance measures and indicators would help to establish the focus of the team. This would in turn ensure that all the work is done accordingly and the progress can be subjected to individual assessment. </w:t>
      </w:r>
      <w:r w:rsidR="00CB40F6" w:rsidRPr="008161BB">
        <w:rPr>
          <w:rFonts w:cs="Times New Roman"/>
          <w:sz w:val="24"/>
          <w:szCs w:val="24"/>
        </w:rPr>
        <w:t xml:space="preserve">When an individual will be able to assess their own progress, their will be more focus on how to make the process more efficient. </w:t>
      </w:r>
    </w:p>
    <w:p w14:paraId="54DC55A8" w14:textId="1714F934" w:rsidR="00CB40F6" w:rsidRPr="008161BB" w:rsidRDefault="00CB40F6" w:rsidP="008161BB">
      <w:pPr>
        <w:spacing w:line="360" w:lineRule="auto"/>
        <w:jc w:val="both"/>
        <w:rPr>
          <w:rFonts w:cs="Times New Roman"/>
          <w:sz w:val="24"/>
          <w:szCs w:val="24"/>
        </w:rPr>
      </w:pPr>
      <w:r w:rsidRPr="008161BB">
        <w:rPr>
          <w:rFonts w:cs="Times New Roman"/>
          <w:sz w:val="24"/>
          <w:szCs w:val="24"/>
        </w:rPr>
        <w:t>Group discussions should be held to clarify all the information will all the team members. This would allow the members to produce their work on a similar note and produce an effective overall presentation. The individuals should also debate over the facts with adequate practical examples. Doing so will add more dimensions to the existing knowledge and the most accepted one can be utilized</w:t>
      </w:r>
      <w:r w:rsidR="008161BB" w:rsidRPr="008161BB">
        <w:rPr>
          <w:rFonts w:cs="Times New Roman"/>
          <w:sz w:val="24"/>
          <w:szCs w:val="24"/>
        </w:rPr>
        <w:t xml:space="preserve"> (Taylor, 2010)</w:t>
      </w:r>
      <w:r w:rsidRPr="008161BB">
        <w:rPr>
          <w:rFonts w:cs="Times New Roman"/>
          <w:sz w:val="24"/>
          <w:szCs w:val="24"/>
        </w:rPr>
        <w:t xml:space="preserve">. </w:t>
      </w:r>
    </w:p>
    <w:p w14:paraId="00942ED1" w14:textId="43CE681B" w:rsidR="00CB40F6" w:rsidRDefault="00CB40F6" w:rsidP="008161BB">
      <w:pPr>
        <w:spacing w:line="360" w:lineRule="auto"/>
        <w:jc w:val="both"/>
        <w:rPr>
          <w:rFonts w:cs="Times New Roman"/>
          <w:sz w:val="24"/>
          <w:szCs w:val="24"/>
        </w:rPr>
      </w:pPr>
      <w:r w:rsidRPr="008161BB">
        <w:rPr>
          <w:rFonts w:cs="Times New Roman"/>
          <w:sz w:val="24"/>
          <w:szCs w:val="24"/>
        </w:rPr>
        <w:t xml:space="preserve">Finally, there should be proper utilization of time by establishing a strict schedule before starting the activities. The schedule should be produced in a democratic fashion </w:t>
      </w:r>
      <w:proofErr w:type="gramStart"/>
      <w:r w:rsidRPr="008161BB">
        <w:rPr>
          <w:rFonts w:cs="Times New Roman"/>
          <w:sz w:val="24"/>
          <w:szCs w:val="24"/>
        </w:rPr>
        <w:t>so that no arguments can be placed by any member later on in the project</w:t>
      </w:r>
      <w:proofErr w:type="gramEnd"/>
      <w:r w:rsidR="008161BB" w:rsidRPr="008161BB">
        <w:rPr>
          <w:rFonts w:cs="Times New Roman"/>
          <w:sz w:val="24"/>
          <w:szCs w:val="24"/>
        </w:rPr>
        <w:t xml:space="preserve"> (York-Barr, 2006)</w:t>
      </w:r>
      <w:r w:rsidRPr="008161BB">
        <w:rPr>
          <w:rFonts w:cs="Times New Roman"/>
          <w:sz w:val="24"/>
          <w:szCs w:val="24"/>
        </w:rPr>
        <w:t xml:space="preserve">. </w:t>
      </w:r>
    </w:p>
    <w:p w14:paraId="7E0402D5" w14:textId="77777777" w:rsidR="00FA59EA" w:rsidRDefault="00FA59EA" w:rsidP="008161BB">
      <w:pPr>
        <w:spacing w:line="360" w:lineRule="auto"/>
        <w:jc w:val="both"/>
        <w:rPr>
          <w:rFonts w:cs="Times New Roman"/>
          <w:sz w:val="24"/>
          <w:szCs w:val="24"/>
        </w:rPr>
      </w:pPr>
    </w:p>
    <w:p w14:paraId="7AEDA20E" w14:textId="77777777" w:rsidR="00FA59EA" w:rsidRDefault="00FA59EA" w:rsidP="008161BB">
      <w:pPr>
        <w:spacing w:line="360" w:lineRule="auto"/>
        <w:jc w:val="both"/>
        <w:rPr>
          <w:rFonts w:cs="Times New Roman"/>
          <w:sz w:val="24"/>
          <w:szCs w:val="24"/>
        </w:rPr>
      </w:pPr>
    </w:p>
    <w:p w14:paraId="096EFCE2" w14:textId="77777777" w:rsidR="00FA59EA" w:rsidRDefault="00FA59EA" w:rsidP="008161BB">
      <w:pPr>
        <w:spacing w:line="360" w:lineRule="auto"/>
        <w:jc w:val="both"/>
        <w:rPr>
          <w:rFonts w:cs="Times New Roman"/>
          <w:sz w:val="24"/>
          <w:szCs w:val="24"/>
        </w:rPr>
      </w:pPr>
    </w:p>
    <w:p w14:paraId="01E81F14" w14:textId="77777777" w:rsidR="00FA59EA" w:rsidRDefault="00FA59EA" w:rsidP="008161BB">
      <w:pPr>
        <w:spacing w:line="360" w:lineRule="auto"/>
        <w:jc w:val="both"/>
        <w:rPr>
          <w:rFonts w:cs="Times New Roman"/>
          <w:sz w:val="24"/>
          <w:szCs w:val="24"/>
        </w:rPr>
      </w:pPr>
    </w:p>
    <w:p w14:paraId="40FD05DA" w14:textId="77777777" w:rsidR="00FA59EA" w:rsidRDefault="00FA59EA" w:rsidP="008161BB">
      <w:pPr>
        <w:spacing w:line="360" w:lineRule="auto"/>
        <w:jc w:val="both"/>
        <w:rPr>
          <w:rFonts w:cs="Times New Roman"/>
          <w:sz w:val="24"/>
          <w:szCs w:val="24"/>
        </w:rPr>
      </w:pPr>
    </w:p>
    <w:p w14:paraId="45D64FE4" w14:textId="77777777" w:rsidR="00FA59EA" w:rsidRDefault="00FA59EA" w:rsidP="008161BB">
      <w:pPr>
        <w:spacing w:line="360" w:lineRule="auto"/>
        <w:jc w:val="both"/>
        <w:rPr>
          <w:rFonts w:cs="Times New Roman"/>
          <w:sz w:val="24"/>
          <w:szCs w:val="24"/>
        </w:rPr>
      </w:pPr>
    </w:p>
    <w:p w14:paraId="49C3CA8C" w14:textId="77777777" w:rsidR="00FA59EA" w:rsidRDefault="00FA59EA" w:rsidP="008161BB">
      <w:pPr>
        <w:spacing w:line="360" w:lineRule="auto"/>
        <w:jc w:val="both"/>
        <w:rPr>
          <w:rFonts w:cs="Times New Roman"/>
          <w:sz w:val="24"/>
          <w:szCs w:val="24"/>
        </w:rPr>
      </w:pPr>
    </w:p>
    <w:p w14:paraId="773E4C33" w14:textId="77777777" w:rsidR="00FA59EA" w:rsidRDefault="00FA59EA" w:rsidP="008161BB">
      <w:pPr>
        <w:spacing w:line="360" w:lineRule="auto"/>
        <w:jc w:val="both"/>
        <w:rPr>
          <w:rFonts w:cs="Times New Roman"/>
          <w:sz w:val="24"/>
          <w:szCs w:val="24"/>
        </w:rPr>
      </w:pPr>
    </w:p>
    <w:p w14:paraId="2BFE3D96" w14:textId="77777777" w:rsidR="00FA59EA" w:rsidRDefault="00FA59EA" w:rsidP="008161BB">
      <w:pPr>
        <w:spacing w:line="360" w:lineRule="auto"/>
        <w:jc w:val="both"/>
        <w:rPr>
          <w:rFonts w:cs="Times New Roman"/>
          <w:sz w:val="24"/>
          <w:szCs w:val="24"/>
        </w:rPr>
      </w:pPr>
    </w:p>
    <w:p w14:paraId="538D5D1C" w14:textId="77777777" w:rsidR="00FA59EA" w:rsidRDefault="00FA59EA" w:rsidP="008161BB">
      <w:pPr>
        <w:spacing w:line="360" w:lineRule="auto"/>
        <w:jc w:val="both"/>
        <w:rPr>
          <w:rFonts w:cs="Times New Roman"/>
          <w:sz w:val="24"/>
          <w:szCs w:val="24"/>
        </w:rPr>
      </w:pPr>
    </w:p>
    <w:p w14:paraId="7139EF28" w14:textId="77777777" w:rsidR="00FA59EA" w:rsidRDefault="00FA59EA" w:rsidP="008161BB">
      <w:pPr>
        <w:spacing w:line="360" w:lineRule="auto"/>
        <w:jc w:val="both"/>
        <w:rPr>
          <w:rFonts w:cs="Times New Roman"/>
          <w:sz w:val="24"/>
          <w:szCs w:val="24"/>
        </w:rPr>
      </w:pPr>
    </w:p>
    <w:p w14:paraId="5698D8A0" w14:textId="77777777" w:rsidR="00FA59EA" w:rsidRDefault="00FA59EA" w:rsidP="008161BB">
      <w:pPr>
        <w:spacing w:line="360" w:lineRule="auto"/>
        <w:jc w:val="both"/>
        <w:rPr>
          <w:rFonts w:cs="Times New Roman"/>
          <w:sz w:val="24"/>
          <w:szCs w:val="24"/>
        </w:rPr>
      </w:pPr>
    </w:p>
    <w:p w14:paraId="40BB5F25" w14:textId="77777777" w:rsidR="00FA59EA" w:rsidRDefault="00FA59EA" w:rsidP="008161BB">
      <w:pPr>
        <w:spacing w:line="360" w:lineRule="auto"/>
        <w:jc w:val="both"/>
        <w:rPr>
          <w:rFonts w:cs="Times New Roman"/>
          <w:sz w:val="24"/>
          <w:szCs w:val="24"/>
        </w:rPr>
      </w:pPr>
    </w:p>
    <w:p w14:paraId="6F3DF34B" w14:textId="77777777" w:rsidR="00FA59EA" w:rsidRDefault="00FA59EA" w:rsidP="008161BB">
      <w:pPr>
        <w:spacing w:line="360" w:lineRule="auto"/>
        <w:jc w:val="both"/>
        <w:rPr>
          <w:rFonts w:cs="Times New Roman"/>
          <w:sz w:val="24"/>
          <w:szCs w:val="24"/>
        </w:rPr>
      </w:pPr>
    </w:p>
    <w:p w14:paraId="36AB70D1" w14:textId="77777777" w:rsidR="00FA59EA" w:rsidRDefault="00FA59EA" w:rsidP="008161BB">
      <w:pPr>
        <w:spacing w:line="360" w:lineRule="auto"/>
        <w:jc w:val="both"/>
        <w:rPr>
          <w:rFonts w:cs="Times New Roman"/>
          <w:sz w:val="24"/>
          <w:szCs w:val="24"/>
        </w:rPr>
      </w:pPr>
    </w:p>
    <w:p w14:paraId="6A13E368" w14:textId="77777777" w:rsidR="00FA59EA" w:rsidRDefault="00FA59EA" w:rsidP="008161BB">
      <w:pPr>
        <w:spacing w:line="360" w:lineRule="auto"/>
        <w:jc w:val="both"/>
        <w:rPr>
          <w:rFonts w:cs="Times New Roman"/>
          <w:sz w:val="24"/>
          <w:szCs w:val="24"/>
        </w:rPr>
      </w:pPr>
    </w:p>
    <w:p w14:paraId="1807F2B0" w14:textId="77777777" w:rsidR="00FA59EA" w:rsidRPr="008161BB" w:rsidRDefault="00FA59EA" w:rsidP="008161BB">
      <w:pPr>
        <w:spacing w:line="360" w:lineRule="auto"/>
        <w:jc w:val="both"/>
        <w:rPr>
          <w:rFonts w:cs="Times New Roman"/>
          <w:sz w:val="24"/>
          <w:szCs w:val="24"/>
        </w:rPr>
      </w:pPr>
    </w:p>
    <w:p w14:paraId="008C86CE" w14:textId="35FC96C9" w:rsidR="00CB40F6" w:rsidRPr="008161BB" w:rsidRDefault="00CB40F6" w:rsidP="008161BB">
      <w:pPr>
        <w:pStyle w:val="Heading1"/>
        <w:spacing w:line="360" w:lineRule="auto"/>
        <w:jc w:val="both"/>
        <w:rPr>
          <w:rFonts w:ascii="Times New Roman" w:hAnsi="Times New Roman" w:cs="Times New Roman"/>
          <w:sz w:val="24"/>
          <w:szCs w:val="24"/>
        </w:rPr>
      </w:pPr>
      <w:bookmarkStart w:id="9" w:name="_Toc428961567"/>
      <w:r w:rsidRPr="008161BB">
        <w:rPr>
          <w:rFonts w:ascii="Times New Roman" w:hAnsi="Times New Roman" w:cs="Times New Roman"/>
          <w:sz w:val="24"/>
          <w:szCs w:val="24"/>
        </w:rPr>
        <w:lastRenderedPageBreak/>
        <w:t>Conclusion:</w:t>
      </w:r>
      <w:bookmarkEnd w:id="9"/>
    </w:p>
    <w:p w14:paraId="36317E5A" w14:textId="2AB12462" w:rsidR="00CB40F6" w:rsidRPr="008161BB" w:rsidRDefault="00CB40F6" w:rsidP="008161BB">
      <w:pPr>
        <w:spacing w:line="360" w:lineRule="auto"/>
        <w:jc w:val="both"/>
        <w:rPr>
          <w:rFonts w:cs="Times New Roman"/>
          <w:sz w:val="24"/>
          <w:szCs w:val="24"/>
        </w:rPr>
      </w:pPr>
      <w:r w:rsidRPr="008161BB">
        <w:rPr>
          <w:rFonts w:cs="Times New Roman"/>
          <w:sz w:val="24"/>
          <w:szCs w:val="24"/>
        </w:rPr>
        <w:t xml:space="preserve">The reflective report is based on the experience of the learner while preparing the presentation of this module. In this report he learner has utilized Gibbs reflective model to reflect upon the positive and negative aspects of the experience. The learner has first described the whole scenario, then the feelings which the learner had about the project and contribution of others were discussed. This was followed by the evaluation of the experience. The experience was then analyzed in regards to both the positive and negative aspects. Lastly, plan of action for future presentation was discussed. This aided the learner to be able to project the feelings and thoughts associated with the experience and also taught the learner how to work efficiently in a team setting. </w:t>
      </w:r>
    </w:p>
    <w:p w14:paraId="0DCE9B4F" w14:textId="77777777" w:rsidR="008161BB" w:rsidRPr="008161BB" w:rsidRDefault="008161BB" w:rsidP="008161BB">
      <w:pPr>
        <w:spacing w:line="360" w:lineRule="auto"/>
        <w:jc w:val="both"/>
        <w:rPr>
          <w:rFonts w:cs="Times New Roman"/>
          <w:sz w:val="24"/>
          <w:szCs w:val="24"/>
        </w:rPr>
      </w:pPr>
      <w:r w:rsidRPr="008161BB">
        <w:rPr>
          <w:rFonts w:cs="Times New Roman"/>
          <w:sz w:val="24"/>
          <w:szCs w:val="24"/>
        </w:rPr>
        <w:br w:type="page"/>
      </w:r>
    </w:p>
    <w:p w14:paraId="649A8624" w14:textId="2EE477A4" w:rsidR="008161BB" w:rsidRPr="008161BB" w:rsidRDefault="008161BB" w:rsidP="008161BB">
      <w:pPr>
        <w:pStyle w:val="Heading1"/>
        <w:spacing w:line="360" w:lineRule="auto"/>
        <w:jc w:val="both"/>
        <w:rPr>
          <w:rFonts w:ascii="Times New Roman" w:hAnsi="Times New Roman" w:cs="Times New Roman"/>
          <w:sz w:val="24"/>
          <w:szCs w:val="24"/>
        </w:rPr>
      </w:pPr>
      <w:bookmarkStart w:id="10" w:name="_Toc428961568"/>
      <w:r w:rsidRPr="008161BB">
        <w:rPr>
          <w:rFonts w:ascii="Times New Roman" w:hAnsi="Times New Roman" w:cs="Times New Roman"/>
          <w:sz w:val="24"/>
          <w:szCs w:val="24"/>
        </w:rPr>
        <w:lastRenderedPageBreak/>
        <w:t>References</w:t>
      </w:r>
      <w:bookmarkEnd w:id="10"/>
    </w:p>
    <w:p w14:paraId="171907D2"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Adams, M. (2005). </w:t>
      </w:r>
      <w:r w:rsidRPr="008161BB">
        <w:rPr>
          <w:rFonts w:cs="Times New Roman"/>
          <w:i/>
          <w:iCs/>
          <w:sz w:val="24"/>
          <w:szCs w:val="24"/>
        </w:rPr>
        <w:t>Teamwork</w:t>
      </w:r>
      <w:r w:rsidRPr="008161BB">
        <w:rPr>
          <w:rFonts w:cs="Times New Roman"/>
          <w:sz w:val="24"/>
          <w:szCs w:val="24"/>
        </w:rPr>
        <w:t>. Columbus, Ohio: SRA/McGraw-Hill.</w:t>
      </w:r>
    </w:p>
    <w:p w14:paraId="364DB69E"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Bager-Charleson, S. (2010). </w:t>
      </w:r>
      <w:r w:rsidRPr="008161BB">
        <w:rPr>
          <w:rFonts w:cs="Times New Roman"/>
          <w:i/>
          <w:iCs/>
          <w:sz w:val="24"/>
          <w:szCs w:val="24"/>
        </w:rPr>
        <w:t>Reflective Practice in Counselling and Psychotherapy</w:t>
      </w:r>
      <w:r w:rsidRPr="008161BB">
        <w:rPr>
          <w:rFonts w:cs="Times New Roman"/>
          <w:sz w:val="24"/>
          <w:szCs w:val="24"/>
        </w:rPr>
        <w:t>. Exeter: Learning Matters Ltd.</w:t>
      </w:r>
    </w:p>
    <w:p w14:paraId="5E638F22"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Cook, S. (2009). </w:t>
      </w:r>
      <w:r w:rsidRPr="008161BB">
        <w:rPr>
          <w:rFonts w:cs="Times New Roman"/>
          <w:i/>
          <w:iCs/>
          <w:sz w:val="24"/>
          <w:szCs w:val="24"/>
        </w:rPr>
        <w:t>Building a high-performance team</w:t>
      </w:r>
      <w:r w:rsidRPr="008161BB">
        <w:rPr>
          <w:rFonts w:cs="Times New Roman"/>
          <w:sz w:val="24"/>
          <w:szCs w:val="24"/>
        </w:rPr>
        <w:t>. IT Governance Publishing.</w:t>
      </w:r>
    </w:p>
    <w:p w14:paraId="2C76ECFC" w14:textId="2EBDC617" w:rsidR="008161BB" w:rsidRPr="008161BB" w:rsidRDefault="008161BB" w:rsidP="00322D43">
      <w:pPr>
        <w:spacing w:line="360" w:lineRule="auto"/>
        <w:jc w:val="both"/>
        <w:rPr>
          <w:rFonts w:cs="Times New Roman"/>
          <w:sz w:val="24"/>
          <w:szCs w:val="24"/>
        </w:rPr>
      </w:pPr>
      <w:r w:rsidRPr="008161BB">
        <w:rPr>
          <w:rFonts w:cs="Times New Roman"/>
          <w:sz w:val="24"/>
          <w:szCs w:val="24"/>
        </w:rPr>
        <w:t>Frazer, R. and Oswald, P. (2009). </w:t>
      </w:r>
      <w:r w:rsidRPr="008161BB">
        <w:rPr>
          <w:rFonts w:cs="Times New Roman"/>
          <w:i/>
          <w:iCs/>
          <w:sz w:val="24"/>
          <w:szCs w:val="24"/>
        </w:rPr>
        <w:t>Teamwork</w:t>
      </w:r>
      <w:r w:rsidR="00785DCB" w:rsidRPr="008161BB">
        <w:rPr>
          <w:rFonts w:cs="Times New Roman"/>
          <w:i/>
          <w:iCs/>
          <w:sz w:val="24"/>
          <w:szCs w:val="24"/>
        </w:rPr>
        <w:t>!</w:t>
      </w:r>
      <w:r w:rsidRPr="008161BB">
        <w:rPr>
          <w:rFonts w:cs="Times New Roman"/>
          <w:sz w:val="24"/>
          <w:szCs w:val="24"/>
        </w:rPr>
        <w:t xml:space="preserve"> New York: Simon Spotlight.</w:t>
      </w:r>
    </w:p>
    <w:p w14:paraId="696E4D05"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Gregory, H. (2013). </w:t>
      </w:r>
      <w:r w:rsidRPr="008161BB">
        <w:rPr>
          <w:rFonts w:cs="Times New Roman"/>
          <w:i/>
          <w:iCs/>
          <w:sz w:val="24"/>
          <w:szCs w:val="24"/>
        </w:rPr>
        <w:t>Teamwork</w:t>
      </w:r>
      <w:r w:rsidRPr="008161BB">
        <w:rPr>
          <w:rFonts w:cs="Times New Roman"/>
          <w:sz w:val="24"/>
          <w:szCs w:val="24"/>
        </w:rPr>
        <w:t>. North Mankato, Minn.: Capstone Press.</w:t>
      </w:r>
    </w:p>
    <w:p w14:paraId="478DB1FA"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Hargreaves, J. and Page, L. (2013). </w:t>
      </w:r>
      <w:r w:rsidRPr="008161BB">
        <w:rPr>
          <w:rFonts w:cs="Times New Roman"/>
          <w:i/>
          <w:iCs/>
          <w:sz w:val="24"/>
          <w:szCs w:val="24"/>
        </w:rPr>
        <w:t>Reflective practice</w:t>
      </w:r>
      <w:r w:rsidRPr="008161BB">
        <w:rPr>
          <w:rFonts w:cs="Times New Roman"/>
          <w:sz w:val="24"/>
          <w:szCs w:val="24"/>
        </w:rPr>
        <w:t>. Cambridge, UK: Polity.</w:t>
      </w:r>
    </w:p>
    <w:p w14:paraId="21F192A6"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Hayes, C., Daly, J., Duncan, M., Gill, R. and Whitehouse, A. (2017). </w:t>
      </w:r>
      <w:r w:rsidRPr="008161BB">
        <w:rPr>
          <w:rFonts w:cs="Times New Roman"/>
          <w:i/>
          <w:iCs/>
          <w:sz w:val="24"/>
          <w:szCs w:val="24"/>
        </w:rPr>
        <w:t>Developing as a Reflective Early Years Professional</w:t>
      </w:r>
      <w:r w:rsidRPr="008161BB">
        <w:rPr>
          <w:rFonts w:cs="Times New Roman"/>
          <w:sz w:val="24"/>
          <w:szCs w:val="24"/>
        </w:rPr>
        <w:t>. St Albans: Critical Publishing.</w:t>
      </w:r>
    </w:p>
    <w:p w14:paraId="4B93A114"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Jayaprakash, S. (2009). </w:t>
      </w:r>
      <w:r w:rsidRPr="008161BB">
        <w:rPr>
          <w:rFonts w:cs="Times New Roman"/>
          <w:i/>
          <w:iCs/>
          <w:sz w:val="24"/>
          <w:szCs w:val="24"/>
        </w:rPr>
        <w:t>Remote working</w:t>
      </w:r>
      <w:r w:rsidRPr="008161BB">
        <w:rPr>
          <w:rFonts w:cs="Times New Roman"/>
          <w:sz w:val="24"/>
          <w:szCs w:val="24"/>
        </w:rPr>
        <w:t>. Mumbai [India]: Himalaya Pub. House.</w:t>
      </w:r>
    </w:p>
    <w:p w14:paraId="79974DA2"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Kelman, J. (2006). </w:t>
      </w:r>
      <w:r w:rsidRPr="008161BB">
        <w:rPr>
          <w:rFonts w:cs="Times New Roman"/>
          <w:i/>
          <w:iCs/>
          <w:sz w:val="24"/>
          <w:szCs w:val="24"/>
        </w:rPr>
        <w:t>Teamwork!</w:t>
      </w:r>
      <w:r w:rsidRPr="008161BB">
        <w:rPr>
          <w:rFonts w:cs="Times New Roman"/>
          <w:sz w:val="24"/>
          <w:szCs w:val="24"/>
        </w:rPr>
        <w:t>. London: Hodder Wayland.</w:t>
      </w:r>
    </w:p>
    <w:p w14:paraId="3C8A4A18"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Paige-Smith, A. and Craft, A. (2011). </w:t>
      </w:r>
      <w:r w:rsidRPr="008161BB">
        <w:rPr>
          <w:rFonts w:cs="Times New Roman"/>
          <w:i/>
          <w:iCs/>
          <w:sz w:val="24"/>
          <w:szCs w:val="24"/>
        </w:rPr>
        <w:t>Developing Reflective Practice In The Early Years</w:t>
      </w:r>
      <w:r w:rsidRPr="008161BB">
        <w:rPr>
          <w:rFonts w:cs="Times New Roman"/>
          <w:sz w:val="24"/>
          <w:szCs w:val="24"/>
        </w:rPr>
        <w:t>. Maidenhead: McGraw-Hill International (UK) Ltd.</w:t>
      </w:r>
    </w:p>
    <w:p w14:paraId="20495981"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Ruch, G. (2009). </w:t>
      </w:r>
      <w:r w:rsidRPr="008161BB">
        <w:rPr>
          <w:rFonts w:cs="Times New Roman"/>
          <w:i/>
          <w:iCs/>
          <w:sz w:val="24"/>
          <w:szCs w:val="24"/>
        </w:rPr>
        <w:t>Post-qualifying child care social work</w:t>
      </w:r>
      <w:r w:rsidRPr="008161BB">
        <w:rPr>
          <w:rFonts w:cs="Times New Roman"/>
          <w:sz w:val="24"/>
          <w:szCs w:val="24"/>
        </w:rPr>
        <w:t>. London: SAGE.</w:t>
      </w:r>
    </w:p>
    <w:p w14:paraId="38FB7B16"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Tarrant, P. (2017). </w:t>
      </w:r>
      <w:r w:rsidRPr="008161BB">
        <w:rPr>
          <w:rFonts w:cs="Times New Roman"/>
          <w:i/>
          <w:iCs/>
          <w:sz w:val="24"/>
          <w:szCs w:val="24"/>
        </w:rPr>
        <w:t>Reflective practice and professional development</w:t>
      </w:r>
      <w:r w:rsidRPr="008161BB">
        <w:rPr>
          <w:rFonts w:cs="Times New Roman"/>
          <w:sz w:val="24"/>
          <w:szCs w:val="24"/>
        </w:rPr>
        <w:t>. Thousand Oaks, CA: SAGE Publications.</w:t>
      </w:r>
    </w:p>
    <w:p w14:paraId="22ADD0F0"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Taylor, B. (2010). </w:t>
      </w:r>
      <w:r w:rsidRPr="008161BB">
        <w:rPr>
          <w:rFonts w:cs="Times New Roman"/>
          <w:i/>
          <w:iCs/>
          <w:sz w:val="24"/>
          <w:szCs w:val="24"/>
        </w:rPr>
        <w:t>Reflective practice</w:t>
      </w:r>
      <w:r w:rsidRPr="008161BB">
        <w:rPr>
          <w:rFonts w:cs="Times New Roman"/>
          <w:sz w:val="24"/>
          <w:szCs w:val="24"/>
        </w:rPr>
        <w:t>. Maidenhead: Open University Press.</w:t>
      </w:r>
    </w:p>
    <w:p w14:paraId="013547C8" w14:textId="77777777" w:rsidR="008161BB" w:rsidRPr="008161BB" w:rsidRDefault="008161BB" w:rsidP="00322D43">
      <w:pPr>
        <w:spacing w:line="360" w:lineRule="auto"/>
        <w:jc w:val="both"/>
        <w:rPr>
          <w:rFonts w:cs="Times New Roman"/>
          <w:sz w:val="24"/>
          <w:szCs w:val="24"/>
        </w:rPr>
      </w:pPr>
      <w:r w:rsidRPr="008161BB">
        <w:rPr>
          <w:rFonts w:cs="Times New Roman"/>
          <w:sz w:val="24"/>
          <w:szCs w:val="24"/>
        </w:rPr>
        <w:t>York-Barr, J. (2006). </w:t>
      </w:r>
      <w:r w:rsidRPr="008161BB">
        <w:rPr>
          <w:rFonts w:cs="Times New Roman"/>
          <w:i/>
          <w:iCs/>
          <w:sz w:val="24"/>
          <w:szCs w:val="24"/>
        </w:rPr>
        <w:t>Reflective practice to improve schools</w:t>
      </w:r>
      <w:r w:rsidRPr="008161BB">
        <w:rPr>
          <w:rFonts w:cs="Times New Roman"/>
          <w:sz w:val="24"/>
          <w:szCs w:val="24"/>
        </w:rPr>
        <w:t>. Thousand Oaks, Calif.: Corwin Press.</w:t>
      </w:r>
    </w:p>
    <w:p w14:paraId="68CD8AA2" w14:textId="77777777" w:rsidR="008161BB" w:rsidRPr="008161BB" w:rsidRDefault="008161BB" w:rsidP="00322D43">
      <w:pPr>
        <w:spacing w:line="360" w:lineRule="auto"/>
        <w:jc w:val="both"/>
        <w:rPr>
          <w:rFonts w:cs="Times New Roman"/>
          <w:sz w:val="24"/>
          <w:szCs w:val="24"/>
        </w:rPr>
      </w:pPr>
    </w:p>
    <w:p w14:paraId="4A60EB9B" w14:textId="77777777" w:rsidR="001661D4" w:rsidRPr="008161BB" w:rsidRDefault="001661D4" w:rsidP="008161BB">
      <w:pPr>
        <w:spacing w:line="360" w:lineRule="auto"/>
        <w:jc w:val="both"/>
        <w:rPr>
          <w:rFonts w:cs="Times New Roman"/>
          <w:sz w:val="24"/>
          <w:szCs w:val="24"/>
        </w:rPr>
      </w:pPr>
    </w:p>
    <w:sectPr w:rsidR="001661D4" w:rsidRPr="008161BB" w:rsidSect="008161BB">
      <w:headerReference w:type="default" r:id="rId8"/>
      <w:pgSz w:w="11907" w:h="16840" w:code="9"/>
      <w:pgMar w:top="1418" w:right="1134" w:bottom="1418" w:left="1985"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84078F0" w14:textId="77777777" w:rsidR="0075785C" w:rsidRDefault="0075785C" w:rsidP="008161BB">
      <w:pPr>
        <w:spacing w:before="0" w:after="0" w:line="240" w:lineRule="auto"/>
      </w:pPr>
      <w:r>
        <w:separator/>
      </w:r>
    </w:p>
  </w:endnote>
  <w:endnote w:type="continuationSeparator" w:id="0">
    <w:p w14:paraId="148A944A" w14:textId="77777777" w:rsidR="0075785C" w:rsidRDefault="0075785C" w:rsidP="008161B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Calibri Light">
    <w:altName w:val="Arial"/>
    <w:charset w:val="00"/>
    <w:family w:val="swiss"/>
    <w:pitch w:val="variable"/>
    <w:sig w:usb0="E0002AFF" w:usb1="C000247B" w:usb2="00000009" w:usb3="00000000" w:csb0="000001FF"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953B29" w14:textId="77777777" w:rsidR="0075785C" w:rsidRDefault="0075785C" w:rsidP="008161BB">
      <w:pPr>
        <w:spacing w:before="0" w:after="0" w:line="240" w:lineRule="auto"/>
      </w:pPr>
      <w:r>
        <w:separator/>
      </w:r>
    </w:p>
  </w:footnote>
  <w:footnote w:type="continuationSeparator" w:id="0">
    <w:p w14:paraId="014FF010" w14:textId="77777777" w:rsidR="0075785C" w:rsidRDefault="0075785C" w:rsidP="008161BB">
      <w:pPr>
        <w:spacing w:before="0"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5673970"/>
      <w:docPartObj>
        <w:docPartGallery w:val="Page Numbers (Top of Page)"/>
        <w:docPartUnique/>
      </w:docPartObj>
    </w:sdtPr>
    <w:sdtEndPr>
      <w:rPr>
        <w:noProof/>
      </w:rPr>
    </w:sdtEndPr>
    <w:sdtContent>
      <w:p w14:paraId="10D2A487" w14:textId="6FCD83DF" w:rsidR="0075785C" w:rsidRDefault="0075785C">
        <w:pPr>
          <w:pStyle w:val="Header"/>
        </w:pPr>
        <w:r>
          <w:fldChar w:fldCharType="begin"/>
        </w:r>
        <w:r>
          <w:instrText xml:space="preserve"> PAGE   \* MERGEFORMAT </w:instrText>
        </w:r>
        <w:r>
          <w:fldChar w:fldCharType="separate"/>
        </w:r>
        <w:r w:rsidR="00FA59EA">
          <w:rPr>
            <w:noProof/>
          </w:rPr>
          <w:t>1</w:t>
        </w:r>
        <w:r>
          <w:rPr>
            <w:noProof/>
          </w:rPr>
          <w:fldChar w:fldCharType="end"/>
        </w:r>
      </w:p>
    </w:sdtContent>
  </w:sdt>
  <w:p w14:paraId="18CA90F4" w14:textId="77777777" w:rsidR="0075785C" w:rsidRDefault="007578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drawingGridHorizontalSpacing w:val="13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61D4"/>
    <w:rsid w:val="001661D4"/>
    <w:rsid w:val="001E4CFA"/>
    <w:rsid w:val="001E7F2D"/>
    <w:rsid w:val="00322D43"/>
    <w:rsid w:val="00395D9F"/>
    <w:rsid w:val="004C0111"/>
    <w:rsid w:val="00500607"/>
    <w:rsid w:val="0075785C"/>
    <w:rsid w:val="00785DCB"/>
    <w:rsid w:val="008161BB"/>
    <w:rsid w:val="0083397D"/>
    <w:rsid w:val="00852522"/>
    <w:rsid w:val="00875CA8"/>
    <w:rsid w:val="00937696"/>
    <w:rsid w:val="009C0621"/>
    <w:rsid w:val="00A31B40"/>
    <w:rsid w:val="00CB40F6"/>
    <w:rsid w:val="00D87B2B"/>
    <w:rsid w:val="00FA59EA"/>
    <w:rsid w:val="00FD2BAD"/>
    <w:rsid w:val="00FD610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972F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6"/>
        <w:szCs w:val="22"/>
        <w:lang w:val="en-US" w:eastAsia="en-US" w:bidi="ar-SA"/>
      </w:rPr>
    </w:rPrDefault>
    <w:pPrDefault>
      <w:pPr>
        <w:spacing w:before="60" w:after="60" w:line="288"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40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40F6"/>
    <w:pPr>
      <w:keepNext/>
      <w:keepLines/>
      <w:spacing w:before="40" w:after="0"/>
      <w:outlineLvl w:val="1"/>
    </w:pPr>
    <w:rPr>
      <w:rFonts w:asciiTheme="majorHAnsi" w:eastAsiaTheme="majorEastAsia" w:hAnsiTheme="majorHAnsi"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0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40F6"/>
    <w:rPr>
      <w:rFonts w:asciiTheme="majorHAnsi" w:eastAsiaTheme="majorEastAsia" w:hAnsiTheme="majorHAnsi" w:cstheme="majorBidi"/>
      <w:color w:val="2F5496" w:themeColor="accent1" w:themeShade="BF"/>
      <w:szCs w:val="26"/>
    </w:rPr>
  </w:style>
  <w:style w:type="paragraph" w:styleId="TOCHeading">
    <w:name w:val="TOC Heading"/>
    <w:basedOn w:val="Heading1"/>
    <w:next w:val="Normal"/>
    <w:uiPriority w:val="39"/>
    <w:unhideWhenUsed/>
    <w:qFormat/>
    <w:rsid w:val="008161BB"/>
    <w:pPr>
      <w:spacing w:line="259" w:lineRule="auto"/>
      <w:outlineLvl w:val="9"/>
    </w:pPr>
  </w:style>
  <w:style w:type="paragraph" w:styleId="TOC1">
    <w:name w:val="toc 1"/>
    <w:basedOn w:val="Normal"/>
    <w:next w:val="Normal"/>
    <w:autoRedefine/>
    <w:uiPriority w:val="39"/>
    <w:unhideWhenUsed/>
    <w:rsid w:val="008161BB"/>
    <w:pPr>
      <w:spacing w:after="100"/>
    </w:pPr>
  </w:style>
  <w:style w:type="paragraph" w:styleId="TOC2">
    <w:name w:val="toc 2"/>
    <w:basedOn w:val="Normal"/>
    <w:next w:val="Normal"/>
    <w:autoRedefine/>
    <w:uiPriority w:val="39"/>
    <w:unhideWhenUsed/>
    <w:rsid w:val="008161BB"/>
    <w:pPr>
      <w:spacing w:after="100"/>
      <w:ind w:left="260"/>
    </w:pPr>
  </w:style>
  <w:style w:type="character" w:styleId="Hyperlink">
    <w:name w:val="Hyperlink"/>
    <w:basedOn w:val="DefaultParagraphFont"/>
    <w:uiPriority w:val="99"/>
    <w:unhideWhenUsed/>
    <w:rsid w:val="008161BB"/>
    <w:rPr>
      <w:color w:val="0563C1" w:themeColor="hyperlink"/>
      <w:u w:val="single"/>
    </w:rPr>
  </w:style>
  <w:style w:type="paragraph" w:styleId="Header">
    <w:name w:val="header"/>
    <w:basedOn w:val="Normal"/>
    <w:link w:val="HeaderChar"/>
    <w:uiPriority w:val="99"/>
    <w:unhideWhenUsed/>
    <w:rsid w:val="008161B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161BB"/>
  </w:style>
  <w:style w:type="paragraph" w:styleId="Footer">
    <w:name w:val="footer"/>
    <w:basedOn w:val="Normal"/>
    <w:link w:val="FooterChar"/>
    <w:uiPriority w:val="99"/>
    <w:unhideWhenUsed/>
    <w:rsid w:val="008161B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161BB"/>
  </w:style>
  <w:style w:type="paragraph" w:customStyle="1" w:styleId="Default">
    <w:name w:val="Default"/>
    <w:rsid w:val="008161BB"/>
    <w:pPr>
      <w:autoSpaceDE w:val="0"/>
      <w:autoSpaceDN w:val="0"/>
      <w:adjustRightInd w:val="0"/>
      <w:spacing w:before="0"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852522"/>
    <w:pPr>
      <w:spacing w:before="0"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52522"/>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6"/>
        <w:szCs w:val="22"/>
        <w:lang w:val="en-US" w:eastAsia="en-US" w:bidi="ar-SA"/>
      </w:rPr>
    </w:rPrDefault>
    <w:pPrDefault>
      <w:pPr>
        <w:spacing w:before="60" w:after="60" w:line="288"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40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40F6"/>
    <w:pPr>
      <w:keepNext/>
      <w:keepLines/>
      <w:spacing w:before="40" w:after="0"/>
      <w:outlineLvl w:val="1"/>
    </w:pPr>
    <w:rPr>
      <w:rFonts w:asciiTheme="majorHAnsi" w:eastAsiaTheme="majorEastAsia" w:hAnsiTheme="majorHAnsi"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0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40F6"/>
    <w:rPr>
      <w:rFonts w:asciiTheme="majorHAnsi" w:eastAsiaTheme="majorEastAsia" w:hAnsiTheme="majorHAnsi" w:cstheme="majorBidi"/>
      <w:color w:val="2F5496" w:themeColor="accent1" w:themeShade="BF"/>
      <w:szCs w:val="26"/>
    </w:rPr>
  </w:style>
  <w:style w:type="paragraph" w:styleId="TOCHeading">
    <w:name w:val="TOC Heading"/>
    <w:basedOn w:val="Heading1"/>
    <w:next w:val="Normal"/>
    <w:uiPriority w:val="39"/>
    <w:unhideWhenUsed/>
    <w:qFormat/>
    <w:rsid w:val="008161BB"/>
    <w:pPr>
      <w:spacing w:line="259" w:lineRule="auto"/>
      <w:outlineLvl w:val="9"/>
    </w:pPr>
  </w:style>
  <w:style w:type="paragraph" w:styleId="TOC1">
    <w:name w:val="toc 1"/>
    <w:basedOn w:val="Normal"/>
    <w:next w:val="Normal"/>
    <w:autoRedefine/>
    <w:uiPriority w:val="39"/>
    <w:unhideWhenUsed/>
    <w:rsid w:val="008161BB"/>
    <w:pPr>
      <w:spacing w:after="100"/>
    </w:pPr>
  </w:style>
  <w:style w:type="paragraph" w:styleId="TOC2">
    <w:name w:val="toc 2"/>
    <w:basedOn w:val="Normal"/>
    <w:next w:val="Normal"/>
    <w:autoRedefine/>
    <w:uiPriority w:val="39"/>
    <w:unhideWhenUsed/>
    <w:rsid w:val="008161BB"/>
    <w:pPr>
      <w:spacing w:after="100"/>
      <w:ind w:left="260"/>
    </w:pPr>
  </w:style>
  <w:style w:type="character" w:styleId="Hyperlink">
    <w:name w:val="Hyperlink"/>
    <w:basedOn w:val="DefaultParagraphFont"/>
    <w:uiPriority w:val="99"/>
    <w:unhideWhenUsed/>
    <w:rsid w:val="008161BB"/>
    <w:rPr>
      <w:color w:val="0563C1" w:themeColor="hyperlink"/>
      <w:u w:val="single"/>
    </w:rPr>
  </w:style>
  <w:style w:type="paragraph" w:styleId="Header">
    <w:name w:val="header"/>
    <w:basedOn w:val="Normal"/>
    <w:link w:val="HeaderChar"/>
    <w:uiPriority w:val="99"/>
    <w:unhideWhenUsed/>
    <w:rsid w:val="008161B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161BB"/>
  </w:style>
  <w:style w:type="paragraph" w:styleId="Footer">
    <w:name w:val="footer"/>
    <w:basedOn w:val="Normal"/>
    <w:link w:val="FooterChar"/>
    <w:uiPriority w:val="99"/>
    <w:unhideWhenUsed/>
    <w:rsid w:val="008161B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161BB"/>
  </w:style>
  <w:style w:type="paragraph" w:customStyle="1" w:styleId="Default">
    <w:name w:val="Default"/>
    <w:rsid w:val="008161BB"/>
    <w:pPr>
      <w:autoSpaceDE w:val="0"/>
      <w:autoSpaceDN w:val="0"/>
      <w:adjustRightInd w:val="0"/>
      <w:spacing w:before="0"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852522"/>
    <w:pPr>
      <w:spacing w:before="0"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52522"/>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62260948">
      <w:bodyDiv w:val="1"/>
      <w:marLeft w:val="0"/>
      <w:marRight w:val="0"/>
      <w:marTop w:val="0"/>
      <w:marBottom w:val="0"/>
      <w:divBdr>
        <w:top w:val="none" w:sz="0" w:space="0" w:color="auto"/>
        <w:left w:val="none" w:sz="0" w:space="0" w:color="auto"/>
        <w:bottom w:val="none" w:sz="0" w:space="0" w:color="auto"/>
        <w:right w:val="none" w:sz="0" w:space="0" w:color="auto"/>
      </w:divBdr>
    </w:div>
    <w:div w:id="1501653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957F17-6E41-984E-902A-5C9D7C318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2054</Words>
  <Characters>11708</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Sultana bibi</cp:lastModifiedBy>
  <cp:revision>3</cp:revision>
  <dcterms:created xsi:type="dcterms:W3CDTF">2019-09-01T11:46:00Z</dcterms:created>
  <dcterms:modified xsi:type="dcterms:W3CDTF">2019-09-01T11:52:00Z</dcterms:modified>
</cp:coreProperties>
</file>