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0879" w:rsidRPr="009B0879" w:rsidRDefault="009B0879">
      <w:pPr>
        <w:rPr>
          <w:u w:val="single"/>
        </w:rPr>
      </w:pPr>
      <w:r w:rsidRPr="009B0879">
        <w:rPr>
          <w:u w:val="single"/>
        </w:rPr>
        <w:t xml:space="preserve">A Critical Analysis of How Educational Professionals </w:t>
      </w:r>
      <w:proofErr w:type="gramStart"/>
      <w:r w:rsidRPr="009B0879">
        <w:rPr>
          <w:u w:val="single"/>
        </w:rPr>
        <w:t>Have Been Affected</w:t>
      </w:r>
      <w:proofErr w:type="gramEnd"/>
      <w:r w:rsidRPr="009B0879">
        <w:rPr>
          <w:u w:val="single"/>
        </w:rPr>
        <w:t xml:space="preserve"> by the 2010 to 2015 Government Policy: Teach</w:t>
      </w:r>
      <w:r w:rsidR="003368B1">
        <w:rPr>
          <w:u w:val="single"/>
        </w:rPr>
        <w:t>ing and School Leadership</w:t>
      </w:r>
    </w:p>
    <w:p w:rsidR="00FE395A" w:rsidRDefault="00CD59E9">
      <w:r>
        <w:t>This</w:t>
      </w:r>
      <w:r w:rsidR="00E61C9E">
        <w:t xml:space="preserve"> act was first introduced during the coalition government of 2010. The government developed the 2010 White Paper, The Importance of Teaching</w:t>
      </w:r>
      <w:r w:rsidR="000F6CB3">
        <w:t>. T</w:t>
      </w:r>
      <w:r w:rsidR="00E61C9E">
        <w:t>his was in response to the way in-which Labour portrayed teaching as a pr</w:t>
      </w:r>
      <w:r>
        <w:t>ofessionalism during 2007. These</w:t>
      </w:r>
      <w:r w:rsidR="00E61C9E">
        <w:t xml:space="preserve"> </w:t>
      </w:r>
      <w:r w:rsidR="000F6CB3">
        <w:t xml:space="preserve">new </w:t>
      </w:r>
      <w:r w:rsidR="00E61C9E">
        <w:t>reforms</w:t>
      </w:r>
      <w:r w:rsidR="000F6CB3">
        <w:t xml:space="preserve"> from the White Paper</w:t>
      </w:r>
      <w:r w:rsidR="00E61C9E">
        <w:t xml:space="preserve"> </w:t>
      </w:r>
      <w:proofErr w:type="gramStart"/>
      <w:r w:rsidR="00E61C9E">
        <w:t>were put</w:t>
      </w:r>
      <w:proofErr w:type="gramEnd"/>
      <w:r w:rsidR="00E61C9E">
        <w:t xml:space="preserve"> into place in an attempt to re-shape the professionalism of teaching (Evans, 2011). </w:t>
      </w:r>
      <w:r w:rsidR="008B53EA">
        <w:t>The three</w:t>
      </w:r>
      <w:r w:rsidR="00E40AD9">
        <w:t xml:space="preserve"> main aims of this paper were to; raise the status of the teaching professional to make it more appealing to graduates, ensure teachers receive practical training to gain the skills they need and give teachers access to high-quality professional development so they will continue to improve thro</w:t>
      </w:r>
      <w:r w:rsidR="0007591A">
        <w:t xml:space="preserve">ughout their careers (Department of Education, 2010). </w:t>
      </w:r>
      <w:r w:rsidR="00514E36">
        <w:t xml:space="preserve">Throughout this </w:t>
      </w:r>
      <w:r>
        <w:t>essay,</w:t>
      </w:r>
      <w:r w:rsidR="00514E36">
        <w:t xml:space="preserve"> these three aims </w:t>
      </w:r>
      <w:proofErr w:type="gramStart"/>
      <w:r w:rsidR="00514E36">
        <w:t>will be discussed</w:t>
      </w:r>
      <w:proofErr w:type="gramEnd"/>
      <w:r w:rsidR="00514E36">
        <w:t xml:space="preserve"> and a bias approach of the positives and negatives of each will be presented</w:t>
      </w:r>
      <w:r>
        <w:t>, as well as looking at how they affect educational professionals</w:t>
      </w:r>
      <w:r w:rsidR="00514E36">
        <w:t>.</w:t>
      </w:r>
      <w:r w:rsidR="00016DC6">
        <w:t xml:space="preserve"> </w:t>
      </w:r>
      <w:r w:rsidR="008B53EA">
        <w:t>The government bel</w:t>
      </w:r>
      <w:r>
        <w:t>ieved that by carrying out the</w:t>
      </w:r>
      <w:r w:rsidR="008B53EA">
        <w:t xml:space="preserve"> three aims it would lead to a better quality o</w:t>
      </w:r>
      <w:r>
        <w:t>f teaching and leadership in</w:t>
      </w:r>
      <w:r w:rsidR="008B53EA">
        <w:t xml:space="preserve"> schools meaning that standards </w:t>
      </w:r>
      <w:proofErr w:type="gramStart"/>
      <w:r w:rsidR="008B53EA">
        <w:t>would be improved</w:t>
      </w:r>
      <w:proofErr w:type="gramEnd"/>
      <w:r w:rsidR="008B53EA">
        <w:t xml:space="preserve"> throughout the classrooms.</w:t>
      </w:r>
      <w:r w:rsidR="00D236FA">
        <w:t xml:space="preserve"> This policy can have a huge impact on how the teaching professionals are treated in their schools as well</w:t>
      </w:r>
      <w:r w:rsidR="001F77C9">
        <w:t xml:space="preserve"> as their training and how other professionals see them</w:t>
      </w:r>
      <w:r w:rsidR="00D236FA">
        <w:t>.</w:t>
      </w:r>
      <w:r w:rsidR="001F77C9">
        <w:t xml:space="preserve"> The teaching professional needs to be at a high standard as internationally it </w:t>
      </w:r>
      <w:proofErr w:type="gramStart"/>
      <w:r w:rsidR="001F77C9">
        <w:t>is seen</w:t>
      </w:r>
      <w:proofErr w:type="gramEnd"/>
      <w:r w:rsidR="001F77C9">
        <w:t xml:space="preserve"> as the most important determinant of educational outcomes for students </w:t>
      </w:r>
      <w:r w:rsidR="001F77C9" w:rsidRPr="001F77C9">
        <w:t>(McKinsey and Company 2007; Sammons et al. 2007)</w:t>
      </w:r>
      <w:r w:rsidR="001F77C9">
        <w:t>.</w:t>
      </w:r>
    </w:p>
    <w:p w:rsidR="002B56DA" w:rsidRDefault="002B56DA">
      <w:r>
        <w:t>Firstly, we have the aim to raise the status of the teaching profession to make it more attractive.</w:t>
      </w:r>
      <w:r w:rsidR="00B10A2C">
        <w:t xml:space="preserve"> This point is key due to the amount of teachers that now </w:t>
      </w:r>
      <w:r w:rsidR="0020148D">
        <w:t>find the profession challenging, 17% less went into teaching in 2012 compared to the year before (Initial Teacher Training, 2016)</w:t>
      </w:r>
      <w:r w:rsidR="00CD59E9">
        <w:t>.</w:t>
      </w:r>
      <w:r>
        <w:t xml:space="preserve"> The main way the government planned to make the profession more appealing was to use </w:t>
      </w:r>
      <w:r w:rsidR="00474DDC">
        <w:t xml:space="preserve">an incentive of </w:t>
      </w:r>
      <w:r>
        <w:t>money. They planned to introduce; school leaders having more freedom to use their judgement to scale staffs pay, as well as introducing scholarships and bursaries</w:t>
      </w:r>
      <w:r w:rsidR="00AF6E0B">
        <w:t xml:space="preserve"> for student teachers</w:t>
      </w:r>
      <w:r>
        <w:t>.</w:t>
      </w:r>
      <w:r w:rsidR="001F0936">
        <w:t xml:space="preserve"> </w:t>
      </w:r>
      <w:proofErr w:type="spellStart"/>
      <w:r w:rsidR="001F0936">
        <w:t>Lavy</w:t>
      </w:r>
      <w:proofErr w:type="spellEnd"/>
      <w:r w:rsidR="001F0936">
        <w:t xml:space="preserve"> (2007) felt that by having a system where the best teachers </w:t>
      </w:r>
      <w:r w:rsidR="00AF6E0B">
        <w:t>are</w:t>
      </w:r>
      <w:r w:rsidR="001F0936">
        <w:t xml:space="preserve"> paid more</w:t>
      </w:r>
      <w:r w:rsidR="00AF6E0B">
        <w:t xml:space="preserve"> it</w:t>
      </w:r>
      <w:r w:rsidR="001F0936">
        <w:t xml:space="preserve"> would encourage the more productive teachers to achieve goals and engage with their job fully. His evidence came from individual and school-based incentive programmes, they showed that the schools achievement rates were a lot higher when the teacher could also gain from good results. </w:t>
      </w:r>
      <w:r w:rsidR="00A53A2F">
        <w:t>However, Levy did criticise his own ideas by realising that it is hard to</w:t>
      </w:r>
      <w:r w:rsidR="00AF6E0B">
        <w:t xml:space="preserve"> measure someone’s performance</w:t>
      </w:r>
      <w:r w:rsidR="002B038E">
        <w:t>, other researchers also stated that it would be difficult to set benchmarks for these measurements (</w:t>
      </w:r>
      <w:r w:rsidR="002B038E" w:rsidRPr="002B038E">
        <w:t>Chalmers</w:t>
      </w:r>
      <w:r w:rsidR="00337599">
        <w:t>,</w:t>
      </w:r>
      <w:r w:rsidR="002B038E" w:rsidRPr="002B038E">
        <w:t xml:space="preserve"> 2011; Copeland, 2014; Locke, 2014; Parker, 2008</w:t>
      </w:r>
      <w:r w:rsidR="002B038E">
        <w:t>)</w:t>
      </w:r>
      <w:r w:rsidR="00AF6E0B">
        <w:t>. T</w:t>
      </w:r>
      <w:r w:rsidR="0015607E">
        <w:t xml:space="preserve">eachers today </w:t>
      </w:r>
      <w:r w:rsidR="00AF6E0B">
        <w:t>are still not paid depending on their outcomes; however</w:t>
      </w:r>
      <w:r w:rsidR="00F70A2C">
        <w:t>,</w:t>
      </w:r>
      <w:r w:rsidR="00AF6E0B">
        <w:t xml:space="preserve"> they are put</w:t>
      </w:r>
      <w:r w:rsidR="0015607E">
        <w:t xml:space="preserve"> into bands so that newly qualified teachers, qualified teachers and head teachers will be placed on different pay scales</w:t>
      </w:r>
      <w:r w:rsidR="00F70A2C">
        <w:t>, pay also depends on where you teach as individuals who teach in inner London get paid significantly more than someone who teaches national</w:t>
      </w:r>
      <w:r w:rsidR="0015607E">
        <w:t>.</w:t>
      </w:r>
      <w:r w:rsidR="001622D7">
        <w:t xml:space="preserve"> Nevertheless, as from September </w:t>
      </w:r>
      <w:proofErr w:type="gramStart"/>
      <w:r w:rsidR="001622D7">
        <w:t>2013</w:t>
      </w:r>
      <w:proofErr w:type="gramEnd"/>
      <w:r w:rsidR="001622D7">
        <w:t xml:space="preserve"> schools did revise their pay and appraisal policies (Allen, 2015) but they still do </w:t>
      </w:r>
      <w:r w:rsidR="00C8013A">
        <w:t>not depend pay solely on outcomes</w:t>
      </w:r>
      <w:r w:rsidR="001622D7">
        <w:t xml:space="preserve"> due to the re-occurring issue of not knowing how to measure performance. </w:t>
      </w:r>
      <w:r w:rsidR="00BD4319">
        <w:t>Bursaries and scholarships are used as a way to entice undergraduates into teaching, although, they do vary depending on the subject and the student’s ac</w:t>
      </w:r>
      <w:r w:rsidR="00CD59E9">
        <w:t>ademic qualifications. For example, p</w:t>
      </w:r>
      <w:r w:rsidR="00BD4319">
        <w:t xml:space="preserve">hysics has the highest amount available, this is £30,000, and it is only available for students with a first or PhD qualification. This is in contrast to a £3,000 bursary for students with the same qualifications but choose to teach at a primary level (Government, 2016). </w:t>
      </w:r>
      <w:r w:rsidR="009E5E60">
        <w:t>This significant drop in bursaries is highly likely to put off individuals who want to teach at a primary level.</w:t>
      </w:r>
      <w:r w:rsidR="008971AE">
        <w:t xml:space="preserve"> </w:t>
      </w:r>
      <w:proofErr w:type="gramStart"/>
      <w:r w:rsidR="008971AE">
        <w:t>However, this then may have a positive effect on the amount of teaching assistants (TA)</w:t>
      </w:r>
      <w:r w:rsidR="00CD59E9">
        <w:t>,</w:t>
      </w:r>
      <w:r w:rsidR="008971AE">
        <w:t xml:space="preserve"> there are as so</w:t>
      </w:r>
      <w:r w:rsidR="00CD59E9">
        <w:t>me individuals who graduate and want to be become teachers make the decision</w:t>
      </w:r>
      <w:r w:rsidR="008971AE">
        <w:t xml:space="preserve"> to then become a TA to get an income as there isn’t a huge amount of difference in pay if you are a highly trained TA compared to a NQT.</w:t>
      </w:r>
      <w:proofErr w:type="gramEnd"/>
    </w:p>
    <w:p w:rsidR="00E61C9E" w:rsidRPr="004C6966" w:rsidRDefault="003463FF" w:rsidP="007666C0">
      <w:r>
        <w:lastRenderedPageBreak/>
        <w:t xml:space="preserve">Secondly, there is the aim to </w:t>
      </w:r>
      <w:r w:rsidRPr="003463FF">
        <w:t>ensure teachers receive practical training to gain the skills they need</w:t>
      </w:r>
      <w:r w:rsidR="00B10A2C">
        <w:t xml:space="preserve">. A teacher’s job criterion is always changing with new policies and legislations coming into place nearly </w:t>
      </w:r>
      <w:r w:rsidR="00795AA3">
        <w:t xml:space="preserve">on a </w:t>
      </w:r>
      <w:r w:rsidR="00B10A2C">
        <w:t>daily</w:t>
      </w:r>
      <w:r w:rsidR="00795AA3">
        <w:t xml:space="preserve"> basis</w:t>
      </w:r>
      <w:r w:rsidR="00B10A2C">
        <w:t>. This is why it is important that they</w:t>
      </w:r>
      <w:r w:rsidR="00795AA3">
        <w:t xml:space="preserve"> must</w:t>
      </w:r>
      <w:r w:rsidR="00B10A2C">
        <w:t xml:space="preserve"> be</w:t>
      </w:r>
      <w:r w:rsidR="00795AA3">
        <w:t xml:space="preserve"> trained so they are up to date with changes in policies and so that they can reach their full potential in the profession</w:t>
      </w:r>
      <w:r w:rsidR="00B10A2C">
        <w:t xml:space="preserve">. </w:t>
      </w:r>
      <w:r w:rsidR="00344199">
        <w:t xml:space="preserve">Being taught how to teach in a classroom is beneficial for those who prefer to be hands-on when undertaking new skills and challenges. </w:t>
      </w:r>
      <w:r w:rsidR="007A66A0">
        <w:t xml:space="preserve">The way in which the government planned to </w:t>
      </w:r>
      <w:r w:rsidR="00B10A2C">
        <w:t>improve practical</w:t>
      </w:r>
      <w:r w:rsidR="00795AA3">
        <w:t xml:space="preserve"> training</w:t>
      </w:r>
      <w:r w:rsidR="007A66A0">
        <w:t xml:space="preserve"> is by improving </w:t>
      </w:r>
      <w:r w:rsidR="00795AA3">
        <w:t xml:space="preserve">their </w:t>
      </w:r>
      <w:r w:rsidR="007A66A0">
        <w:t>initial teacher training (ITT), in several ways, such as; only allowing Ofsted rated ‘good’ or ‘excellent’ schools carry out training, having knowledgeable and experienced teachers lead training and setting up two university training schools (UTS)</w:t>
      </w:r>
      <w:r w:rsidR="001A6EDF">
        <w:t>.</w:t>
      </w:r>
      <w:r w:rsidR="00B63CED">
        <w:t xml:space="preserve"> </w:t>
      </w:r>
      <w:r w:rsidR="004C6966">
        <w:t>The government responded to impr</w:t>
      </w:r>
      <w:r w:rsidR="00CD59E9">
        <w:t>oving by teacher training by stat</w:t>
      </w:r>
      <w:r w:rsidR="004C6966">
        <w:t>ing that no one with a degree classification lower than a 2:2 can undertake teacher training, Slater et al., 2012 stated</w:t>
      </w:r>
      <w:r w:rsidR="007666C0">
        <w:t xml:space="preserve"> that degree classifications are</w:t>
      </w:r>
      <w:r w:rsidR="004C6966">
        <w:t xml:space="preserve"> a poor proxy for potential. The government still insist on having these guidelines, even though School Direct places dropped by 29% between 2014-2015 (Allen, 2015). Their plan to have </w:t>
      </w:r>
      <w:r w:rsidR="00A80DFE">
        <w:t>training placed in s</w:t>
      </w:r>
      <w:r w:rsidR="00402178">
        <w:t>chools with high ratings creates a consensus</w:t>
      </w:r>
      <w:r w:rsidR="00A80DFE">
        <w:t xml:space="preserve"> that there will be a better outcome for teachers that train there. Although, there may be high quality teachers in schools that are rated ‘average’ there is an overall impression from the government’s policy that the better teachers come from the higher rated schools.</w:t>
      </w:r>
      <w:r w:rsidR="00A80DFE" w:rsidRPr="00A80DFE">
        <w:t xml:space="preserve"> The government need </w:t>
      </w:r>
      <w:r w:rsidR="00A80DFE">
        <w:t xml:space="preserve">to realise that they need </w:t>
      </w:r>
      <w:r w:rsidR="00A80DFE" w:rsidRPr="00A80DFE">
        <w:t>to invest in high quality teachers in order to get high q</w:t>
      </w:r>
      <w:r w:rsidR="00402178">
        <w:t>uality initial teacher training.</w:t>
      </w:r>
      <w:r w:rsidR="00A80DFE" w:rsidRPr="00A80DFE">
        <w:t xml:space="preserve"> </w:t>
      </w:r>
      <w:r w:rsidR="00402178">
        <w:t>N</w:t>
      </w:r>
      <w:r w:rsidR="00A80DFE">
        <w:t xml:space="preserve">o matter what level the school is if they have teachers at a high level </w:t>
      </w:r>
      <w:r w:rsidR="00BD296A">
        <w:t xml:space="preserve">they will be beneficial </w:t>
      </w:r>
      <w:r w:rsidR="00402178">
        <w:t xml:space="preserve">to training </w:t>
      </w:r>
      <w:r w:rsidR="00BD296A">
        <w:t xml:space="preserve">as </w:t>
      </w:r>
      <w:r w:rsidR="00A80DFE" w:rsidRPr="00A80DFE">
        <w:t>high quality teachers are key for pupil outcomes (NICU, 2016).</w:t>
      </w:r>
      <w:r w:rsidR="00402178">
        <w:t xml:space="preserve"> Research shows that being taught by good teachers can have a dramatic impact on academic attainment </w:t>
      </w:r>
      <w:r w:rsidR="00402178" w:rsidRPr="00402178">
        <w:t>(</w:t>
      </w:r>
      <w:proofErr w:type="spellStart"/>
      <w:r w:rsidR="00402178" w:rsidRPr="00402178">
        <w:t>Rockoff</w:t>
      </w:r>
      <w:proofErr w:type="spellEnd"/>
      <w:r w:rsidR="00402178" w:rsidRPr="00402178">
        <w:t xml:space="preserve">, 2004; </w:t>
      </w:r>
      <w:proofErr w:type="spellStart"/>
      <w:r w:rsidR="00402178" w:rsidRPr="00402178">
        <w:t>Rivkin</w:t>
      </w:r>
      <w:proofErr w:type="spellEnd"/>
      <w:r w:rsidR="00402178" w:rsidRPr="00402178">
        <w:t xml:space="preserve"> et al., 2005; Aaronson et al., 2007).</w:t>
      </w:r>
      <w:r w:rsidR="004C6966" w:rsidRPr="004C6966">
        <w:t xml:space="preserve"> </w:t>
      </w:r>
      <w:r w:rsidR="004C6966">
        <w:t>Student</w:t>
      </w:r>
      <w:r w:rsidR="004C6966" w:rsidRPr="004C6966">
        <w:t xml:space="preserve"> teachers will not affect child attainment rates within the school Waterman (2014) reported, even though this is a worry for schools which makes them less inclined to take on a teacher in training.</w:t>
      </w:r>
      <w:r w:rsidR="00A84ED7">
        <w:t xml:space="preserve"> Furthermore, the first two university training schools were set up in 2015, these were; the University of Cambridge and the University of Birmingham. </w:t>
      </w:r>
      <w:r w:rsidR="00DA49C2">
        <w:t xml:space="preserve">The </w:t>
      </w:r>
      <w:r w:rsidR="007666C0">
        <w:t>aims of UTS are</w:t>
      </w:r>
      <w:r w:rsidR="00DA49C2">
        <w:t xml:space="preserve"> to run </w:t>
      </w:r>
      <w:r w:rsidR="007666C0">
        <w:t>sessions that are more theoretical</w:t>
      </w:r>
      <w:r w:rsidR="00DA49C2">
        <w:t xml:space="preserve"> and base </w:t>
      </w:r>
      <w:r w:rsidR="007666C0">
        <w:t>many</w:t>
      </w:r>
      <w:r w:rsidR="00DA49C2">
        <w:t xml:space="preserve"> areas on research, it aims to give </w:t>
      </w:r>
      <w:r w:rsidR="00FA07CD">
        <w:t>a</w:t>
      </w:r>
      <w:r w:rsidR="00DA49C2">
        <w:t xml:space="preserve"> holistic approach to the learning community for children and adults (University of Cambridge, 2014</w:t>
      </w:r>
      <w:r w:rsidR="003368B1">
        <w:t>)</w:t>
      </w:r>
      <w:r w:rsidR="00DA49C2">
        <w:t xml:space="preserve">. This way of training teachers is based on </w:t>
      </w:r>
      <w:r w:rsidR="00710B4B">
        <w:t>a model that is run in Finland and works successfully there, however, as a whole this is arguably out of step with the government’s main thrust of using schools to lead training instead of universities (</w:t>
      </w:r>
      <w:proofErr w:type="spellStart"/>
      <w:r w:rsidR="00710B4B">
        <w:t>Whitty</w:t>
      </w:r>
      <w:proofErr w:type="spellEnd"/>
      <w:r w:rsidR="00710B4B">
        <w:t xml:space="preserve">, 2014). </w:t>
      </w:r>
      <w:r w:rsidR="000F5712">
        <w:t>Due to how new these schools are this is not much research into how well their outcomes are as of yet, the government will have to see performance outcomes to see how beneficial they actually are.</w:t>
      </w:r>
      <w:r w:rsidR="003368B1">
        <w:t xml:space="preserve"> </w:t>
      </w:r>
    </w:p>
    <w:p w:rsidR="003463FF" w:rsidRDefault="003463FF" w:rsidP="003463FF">
      <w:r>
        <w:t xml:space="preserve">Lastly, they aim to </w:t>
      </w:r>
      <w:r w:rsidRPr="003463FF">
        <w:t>give teachers access to high-quality professional development so they will continue to improve throughout their careers</w:t>
      </w:r>
      <w:r w:rsidR="003368B1">
        <w:t xml:space="preserve">. </w:t>
      </w:r>
      <w:r w:rsidR="00C8013A">
        <w:t>Professional development is important for the majority of teachers as there are many positives that come along with it; pay increases, more responsibilities and a higher status. Head teachers also need their staff to develop so that they have a stronger team around them to support them with developing the school and its pupils. In addition, another group of individuals who need professional development is teaching assistants. From 1997 to 2005, the amount of teaching assistants in the Un</w:t>
      </w:r>
      <w:r w:rsidR="00060CDA">
        <w:t>ited Kingdom doubled to 148,500 (Burgess and Mayes, 2007).</w:t>
      </w:r>
      <w:r w:rsidR="00DF0D02">
        <w:t xml:space="preserve"> This policy set out to allow this access to high-quality professional development in several ways, including; helping </w:t>
      </w:r>
      <w:r w:rsidR="007666C0">
        <w:t>individuals</w:t>
      </w:r>
      <w:r w:rsidR="00DF0D02">
        <w:t xml:space="preserve"> train to become a head</w:t>
      </w:r>
      <w:r w:rsidR="00320373">
        <w:t>teacher</w:t>
      </w:r>
      <w:r w:rsidR="008E75EE">
        <w:t xml:space="preserve"> (NPQ)</w:t>
      </w:r>
      <w:r w:rsidR="00320373">
        <w:t>/ senior school leader</w:t>
      </w:r>
      <w:r w:rsidR="00E13BE1">
        <w:t xml:space="preserve"> (NPQSL)</w:t>
      </w:r>
      <w:r w:rsidR="00320373">
        <w:t>/ middle leader</w:t>
      </w:r>
      <w:r w:rsidR="00E13BE1">
        <w:t xml:space="preserve"> (NPQML)</w:t>
      </w:r>
      <w:r w:rsidR="00320373">
        <w:t>, improving the quality of leaders in disadvantaged schools and increasing access to the Subject Knowledge Enhancement Programme</w:t>
      </w:r>
      <w:r w:rsidR="00323B89">
        <w:t xml:space="preserve"> (SKE</w:t>
      </w:r>
      <w:r w:rsidR="00320373">
        <w:t xml:space="preserve">). </w:t>
      </w:r>
      <w:r w:rsidR="008E75EE">
        <w:t xml:space="preserve"> Gaining an NPQ can be both costly and timely, training can take up to two years and funding may only be available to certain individuals, making it a lot harder for the teachers who have other </w:t>
      </w:r>
      <w:r w:rsidR="00020F9E">
        <w:t xml:space="preserve">individuals dependent on their pay, for example, children, to be able to afford this training. As </w:t>
      </w:r>
      <w:r w:rsidR="005F45E3">
        <w:t xml:space="preserve">a </w:t>
      </w:r>
      <w:proofErr w:type="gramStart"/>
      <w:r w:rsidR="005F45E3">
        <w:t>head</w:t>
      </w:r>
      <w:r w:rsidR="00020F9E">
        <w:t>teacher</w:t>
      </w:r>
      <w:proofErr w:type="gramEnd"/>
      <w:r w:rsidR="00020F9E">
        <w:t xml:space="preserve"> you have a lot of responsibility which may be very daunting to individuals who do not feel confident within </w:t>
      </w:r>
      <w:r w:rsidR="00020F9E">
        <w:lastRenderedPageBreak/>
        <w:t xml:space="preserve">themselves. </w:t>
      </w:r>
      <w:proofErr w:type="gramStart"/>
      <w:r w:rsidR="00020F9E">
        <w:t>Also</w:t>
      </w:r>
      <w:proofErr w:type="gramEnd"/>
      <w:r w:rsidR="00020F9E">
        <w:t xml:space="preserve">, the teacher to headteacher ratio has an enormous difference so it inevitably impossible for all teachers to get to this stage. </w:t>
      </w:r>
      <w:r w:rsidR="00E13BE1">
        <w:t xml:space="preserve">These same issues of cost and time also appear for the NPQSL and NPQML. </w:t>
      </w:r>
      <w:r w:rsidR="00E652E6">
        <w:t xml:space="preserve">Working with charities such as the Talented Leaders programme and Future leaders is important to improve leadership in more disadvantaged communities. </w:t>
      </w:r>
      <w:r w:rsidR="00A161BC">
        <w:t xml:space="preserve"> As stated in the introduction teachers are important for pupil outcomes. The stigma that comes with disadvantaged schools is an idea of lower results, if these schools are good leaders there is an increase in chance for there to be better results and better attendance. </w:t>
      </w:r>
      <w:proofErr w:type="spellStart"/>
      <w:r w:rsidR="00F5729D">
        <w:t>Leithwood</w:t>
      </w:r>
      <w:proofErr w:type="spellEnd"/>
      <w:r w:rsidR="00F5729D">
        <w:t xml:space="preserve"> and </w:t>
      </w:r>
      <w:proofErr w:type="spellStart"/>
      <w:r w:rsidR="00F5729D">
        <w:t>Riehl</w:t>
      </w:r>
      <w:proofErr w:type="spellEnd"/>
      <w:r w:rsidR="00F5729D">
        <w:t xml:space="preserve"> (2003) researched how important school leadership is, they noted that our knowledge on leadership is constantly growing but the emphasis is there due to outcomes being crucial and the environments becoming more complex.</w:t>
      </w:r>
      <w:r w:rsidR="006822DF">
        <w:t xml:space="preserve"> </w:t>
      </w:r>
      <w:r w:rsidR="00323B89">
        <w:t xml:space="preserve">Then there is the SKE course, it aims to make teaching more accessible to graduates. This way in which of studying is free and </w:t>
      </w:r>
      <w:proofErr w:type="gramStart"/>
      <w:r w:rsidR="00323B89">
        <w:t>can be completed</w:t>
      </w:r>
      <w:proofErr w:type="gramEnd"/>
      <w:r w:rsidR="00323B89">
        <w:t xml:space="preserve"> within three weeks.</w:t>
      </w:r>
      <w:r w:rsidR="001E71B4">
        <w:t xml:space="preserve"> This is not instead of a PGCE or teacher training but it simply works alongside it to build on the individuals kn</w:t>
      </w:r>
      <w:r w:rsidR="006C6B41">
        <w:t>owledge of their chosen subject, this could also help teaching assistants gain more knowledge on the classes they are helping in.</w:t>
      </w:r>
      <w:bookmarkStart w:id="0" w:name="_GoBack"/>
      <w:bookmarkEnd w:id="0"/>
    </w:p>
    <w:p w:rsidR="003463FF" w:rsidRPr="00332F49" w:rsidRDefault="00463028">
      <w:r>
        <w:t xml:space="preserve">In conclusion, the ideas that </w:t>
      </w:r>
      <w:proofErr w:type="gramStart"/>
      <w:r>
        <w:t>are portrayed</w:t>
      </w:r>
      <w:proofErr w:type="gramEnd"/>
      <w:r>
        <w:t xml:space="preserve"> in this policy seem very beneficial</w:t>
      </w:r>
      <w:r w:rsidR="008F5684">
        <w:t xml:space="preserve"> to the teaching profession</w:t>
      </w:r>
      <w:r>
        <w:t xml:space="preserve">, if they are implemented correctly. </w:t>
      </w:r>
      <w:r w:rsidR="00B73368">
        <w:t xml:space="preserve"> </w:t>
      </w:r>
      <w:r w:rsidR="00E80185">
        <w:t xml:space="preserve">Statistics show that the amount of full time teachers and teaching assistants have raised from 2010-2013 by 15% together (Lupton and Thompson, 2013), </w:t>
      </w:r>
      <w:r w:rsidR="00D25947">
        <w:t>this implies</w:t>
      </w:r>
      <w:r w:rsidR="00E80185">
        <w:t xml:space="preserve"> that teaching must still be a strong career choice and is still seen as a profession. The statistics help support the government’s first aim of the policy.</w:t>
      </w:r>
      <w:r w:rsidR="00D80C8B">
        <w:t xml:space="preserve"> </w:t>
      </w:r>
      <w:r w:rsidR="00D25947">
        <w:t>However, s</w:t>
      </w:r>
      <w:r w:rsidR="00D80C8B">
        <w:t>ince t</w:t>
      </w:r>
      <w:r w:rsidR="00D25947">
        <w:t xml:space="preserve">hese figures we have had what </w:t>
      </w:r>
      <w:proofErr w:type="gramStart"/>
      <w:r w:rsidR="00D25947">
        <w:t>has been</w:t>
      </w:r>
      <w:r w:rsidR="00D80C8B">
        <w:t xml:space="preserve"> described</w:t>
      </w:r>
      <w:proofErr w:type="gramEnd"/>
      <w:r w:rsidR="00D80C8B">
        <w:t xml:space="preserve"> as a teacher crisis, with 30% of teachers who started in 2010 leaving the profession by 2015 (NUT, 2016).</w:t>
      </w:r>
      <w:r w:rsidR="00E80185">
        <w:t xml:space="preserve"> </w:t>
      </w:r>
      <w:r w:rsidR="00332F49">
        <w:t>The government’s</w:t>
      </w:r>
      <w:r w:rsidR="00E80185">
        <w:t xml:space="preserve"> main way to use money to make the profession more appealing is by working on teachers pensions, not by using bursaries and scholarships.</w:t>
      </w:r>
      <w:r w:rsidR="004A751E">
        <w:t xml:space="preserve"> The rise of degree classifications has risen from 66% to 74% of individuals maintaining a 2:1 or first qualification (Initial Teacher Training Consensus, 2014). Initial teacher training </w:t>
      </w:r>
      <w:proofErr w:type="gramStart"/>
      <w:r w:rsidR="004A751E">
        <w:t>has now been rolled out</w:t>
      </w:r>
      <w:proofErr w:type="gramEnd"/>
      <w:r w:rsidR="004A751E">
        <w:t xml:space="preserve"> in the early year’s sector with over 2,300 individuals completing their training. </w:t>
      </w:r>
      <w:r w:rsidR="000F3D60">
        <w:t>The National Teaching Union states that ITT figures have dropped in 2016 to 89% including teach first figures, which never used to be included.</w:t>
      </w:r>
      <w:r w:rsidR="00332F49">
        <w:t xml:space="preserve"> The teaching tomorrows teacher (Furlong, 2015) report shows that more improvement on teacher training needs to be implemented. This is due to a wide sense consensus that training standards are not high enough.</w:t>
      </w:r>
      <w:r w:rsidR="00676025">
        <w:t xml:space="preserve"> </w:t>
      </w:r>
      <w:proofErr w:type="gramStart"/>
      <w:r w:rsidR="00676025">
        <w:t>Finally</w:t>
      </w:r>
      <w:proofErr w:type="gramEnd"/>
      <w:r w:rsidR="00676025">
        <w:t xml:space="preserve"> there was the aim to continue professional development, </w:t>
      </w:r>
      <w:r w:rsidR="00226C52">
        <w:t>Ofsted (2015) has rated primary schools as 81% having good or outstanding leadership in 2013, compared to 71% in 2010 and secondary schools are up by 5% to an overall score of 80%.</w:t>
      </w:r>
      <w:r w:rsidR="002832BB">
        <w:t xml:space="preserve"> Teaching will always have needs for improvements and changes due to the vast changing in our societies and with new areas playing a part such as; technology. </w:t>
      </w:r>
      <w:r w:rsidR="003C5885">
        <w:t xml:space="preserve">This policy is one of many that could potentially help teaching assistants, teachers and </w:t>
      </w:r>
      <w:proofErr w:type="spellStart"/>
      <w:r w:rsidR="003C5885">
        <w:t>headteachers</w:t>
      </w:r>
      <w:proofErr w:type="spellEnd"/>
      <w:r w:rsidR="003C5885">
        <w:t xml:space="preserve"> as well as others involved with the profession. </w:t>
      </w:r>
    </w:p>
    <w:p w:rsidR="00E61C9E" w:rsidRDefault="00E61C9E">
      <w:pPr>
        <w:rPr>
          <w:u w:val="single"/>
        </w:rPr>
      </w:pPr>
      <w:r>
        <w:rPr>
          <w:u w:val="single"/>
        </w:rPr>
        <w:t xml:space="preserve">References </w:t>
      </w:r>
    </w:p>
    <w:p w:rsidR="00F5729D" w:rsidRDefault="00F5729D" w:rsidP="00F5729D">
      <w:r w:rsidRPr="004831E9">
        <w:t xml:space="preserve">Allen, R., 2015. </w:t>
      </w:r>
      <w:proofErr w:type="gramStart"/>
      <w:r w:rsidRPr="004831E9">
        <w:t>Education policy.</w:t>
      </w:r>
      <w:proofErr w:type="gramEnd"/>
      <w:r w:rsidRPr="004831E9">
        <w:t> </w:t>
      </w:r>
      <w:proofErr w:type="gramStart"/>
      <w:r w:rsidRPr="004831E9">
        <w:rPr>
          <w:i/>
          <w:iCs/>
        </w:rPr>
        <w:t>National Institute Economic Review</w:t>
      </w:r>
      <w:r w:rsidRPr="004831E9">
        <w:t>, </w:t>
      </w:r>
      <w:r w:rsidRPr="004831E9">
        <w:rPr>
          <w:i/>
          <w:iCs/>
        </w:rPr>
        <w:t>231</w:t>
      </w:r>
      <w:r w:rsidRPr="004831E9">
        <w:t>(1), pp.R36-R43.</w:t>
      </w:r>
      <w:proofErr w:type="gramEnd"/>
    </w:p>
    <w:p w:rsidR="00060CDA" w:rsidRDefault="00060CDA">
      <w:r w:rsidRPr="00060CDA">
        <w:t>Burgess, H, &amp; Mayes, AS 2007, 'Supporting the professional development of teaching assistants: classroom teachers' perspectives on their mentoring role', </w:t>
      </w:r>
      <w:r w:rsidRPr="00060CDA">
        <w:rPr>
          <w:i/>
          <w:iCs/>
        </w:rPr>
        <w:t>Curriculum Journal</w:t>
      </w:r>
      <w:r w:rsidRPr="00060CDA">
        <w:t>, vol. 18, no. 3, pp. 389-407</w:t>
      </w:r>
    </w:p>
    <w:p w:rsidR="00E61C9E" w:rsidRDefault="00E61C9E">
      <w:r w:rsidRPr="00E61C9E">
        <w:t>Evans, L., 2011. The ‘</w:t>
      </w:r>
      <w:proofErr w:type="spellStart"/>
      <w:r w:rsidRPr="00E61C9E">
        <w:t>shape’of</w:t>
      </w:r>
      <w:proofErr w:type="spellEnd"/>
      <w:r w:rsidRPr="00E61C9E">
        <w:t xml:space="preserve"> teacher professionalism in England: Professional standards, performance management, professional development and the changes proposed in the 2010 White Paper. </w:t>
      </w:r>
      <w:r w:rsidRPr="00E61C9E">
        <w:rPr>
          <w:i/>
          <w:iCs/>
        </w:rPr>
        <w:t>British educational research journal</w:t>
      </w:r>
      <w:r w:rsidRPr="00E61C9E">
        <w:t>, </w:t>
      </w:r>
      <w:r w:rsidRPr="00E61C9E">
        <w:rPr>
          <w:i/>
          <w:iCs/>
        </w:rPr>
        <w:t>37</w:t>
      </w:r>
      <w:r w:rsidRPr="00E61C9E">
        <w:t>(5), pp.851-870.</w:t>
      </w:r>
    </w:p>
    <w:p w:rsidR="002B038E" w:rsidRDefault="002B038E">
      <w:proofErr w:type="spellStart"/>
      <w:r w:rsidRPr="002B038E">
        <w:lastRenderedPageBreak/>
        <w:t>Fanghanel</w:t>
      </w:r>
      <w:proofErr w:type="spellEnd"/>
      <w:r w:rsidRPr="002B038E">
        <w:t>, J., McGowan, S., Parker, P., McConnell, C., Potter, J., Locke, W. and Healey, M., 2016. Literature review. Defining and supporting the scholarship of teaching and learning (</w:t>
      </w:r>
      <w:proofErr w:type="spellStart"/>
      <w:r w:rsidRPr="002B038E">
        <w:t>SoTL</w:t>
      </w:r>
      <w:proofErr w:type="spellEnd"/>
      <w:r w:rsidRPr="002B038E">
        <w:t>): a sector-wide study.</w:t>
      </w:r>
    </w:p>
    <w:p w:rsidR="00332F49" w:rsidRDefault="00332F49">
      <w:proofErr w:type="gramStart"/>
      <w:r w:rsidRPr="00332F49">
        <w:t>Furlong, J., 2015.</w:t>
      </w:r>
      <w:proofErr w:type="gramEnd"/>
      <w:r w:rsidRPr="00332F49">
        <w:t xml:space="preserve"> Teaching </w:t>
      </w:r>
      <w:proofErr w:type="gramStart"/>
      <w:r w:rsidRPr="00332F49">
        <w:t>Tomorrow’s</w:t>
      </w:r>
      <w:proofErr w:type="gramEnd"/>
      <w:r w:rsidRPr="00332F49">
        <w:t xml:space="preserve"> Teachers. </w:t>
      </w:r>
      <w:proofErr w:type="gramStart"/>
      <w:r w:rsidRPr="00332F49">
        <w:t>Options for the future of initial teacher education in Wales.</w:t>
      </w:r>
      <w:proofErr w:type="gramEnd"/>
      <w:r w:rsidRPr="00332F49">
        <w:t> </w:t>
      </w:r>
      <w:r w:rsidRPr="00332F49">
        <w:rPr>
          <w:i/>
          <w:iCs/>
        </w:rPr>
        <w:t xml:space="preserve">Report to </w:t>
      </w:r>
      <w:proofErr w:type="spellStart"/>
      <w:r w:rsidRPr="00332F49">
        <w:rPr>
          <w:i/>
          <w:iCs/>
        </w:rPr>
        <w:t>Huw</w:t>
      </w:r>
      <w:proofErr w:type="spellEnd"/>
      <w:r w:rsidRPr="00332F49">
        <w:rPr>
          <w:i/>
          <w:iCs/>
        </w:rPr>
        <w:t xml:space="preserve"> Lewis, AM, </w:t>
      </w:r>
      <w:proofErr w:type="spellStart"/>
      <w:r w:rsidRPr="00332F49">
        <w:rPr>
          <w:i/>
          <w:iCs/>
        </w:rPr>
        <w:t>Minsiter</w:t>
      </w:r>
      <w:proofErr w:type="spellEnd"/>
      <w:r w:rsidRPr="00332F49">
        <w:rPr>
          <w:i/>
          <w:iCs/>
        </w:rPr>
        <w:t xml:space="preserve"> for Education and Skills</w:t>
      </w:r>
      <w:r w:rsidRPr="00332F49">
        <w:t>.</w:t>
      </w:r>
    </w:p>
    <w:p w:rsidR="00984975" w:rsidRDefault="00984975">
      <w:r w:rsidRPr="00984975">
        <w:t>Hoyle, P., 2016. Must try harder: An evaluation of the UK government’s policy directions in STEM education.</w:t>
      </w:r>
    </w:p>
    <w:p w:rsidR="00D61223" w:rsidRDefault="00D61223">
      <w:r w:rsidRPr="00D61223">
        <w:t>'Initial teacher training' 2015, </w:t>
      </w:r>
      <w:r w:rsidRPr="00D61223">
        <w:rPr>
          <w:i/>
          <w:iCs/>
        </w:rPr>
        <w:t>Education Journal</w:t>
      </w:r>
      <w:r w:rsidRPr="00D61223">
        <w:t xml:space="preserve">, 246, p. 19, </w:t>
      </w:r>
    </w:p>
    <w:p w:rsidR="00DD01D2" w:rsidRDefault="00DD01D2">
      <w:proofErr w:type="spellStart"/>
      <w:r w:rsidRPr="00DD01D2">
        <w:t>Lavy</w:t>
      </w:r>
      <w:proofErr w:type="spellEnd"/>
      <w:r w:rsidRPr="00DD01D2">
        <w:t>, V., 2007. Using performance-based pay to improve the quality of teachers. </w:t>
      </w:r>
      <w:proofErr w:type="gramStart"/>
      <w:r w:rsidRPr="00DD01D2">
        <w:rPr>
          <w:i/>
          <w:iCs/>
        </w:rPr>
        <w:t>The future of children</w:t>
      </w:r>
      <w:r w:rsidRPr="00DD01D2">
        <w:t>, pp.87-109.</w:t>
      </w:r>
      <w:proofErr w:type="gramEnd"/>
    </w:p>
    <w:p w:rsidR="00F5729D" w:rsidRDefault="00F5729D">
      <w:proofErr w:type="spellStart"/>
      <w:r w:rsidRPr="00F5729D">
        <w:t>Leithwood</w:t>
      </w:r>
      <w:proofErr w:type="spellEnd"/>
      <w:r w:rsidRPr="00F5729D">
        <w:t xml:space="preserve">, K.A. and </w:t>
      </w:r>
      <w:proofErr w:type="spellStart"/>
      <w:r w:rsidRPr="00F5729D">
        <w:t>Riehl</w:t>
      </w:r>
      <w:proofErr w:type="spellEnd"/>
      <w:r w:rsidRPr="00F5729D">
        <w:t>, C., 2003. </w:t>
      </w:r>
      <w:proofErr w:type="gramStart"/>
      <w:r w:rsidRPr="00F5729D">
        <w:rPr>
          <w:i/>
          <w:iCs/>
        </w:rPr>
        <w:t>What we know about successful school leadership</w:t>
      </w:r>
      <w:r w:rsidRPr="00F5729D">
        <w:t>.</w:t>
      </w:r>
      <w:proofErr w:type="gramEnd"/>
      <w:r w:rsidRPr="00F5729D">
        <w:t xml:space="preserve"> </w:t>
      </w:r>
      <w:proofErr w:type="gramStart"/>
      <w:r w:rsidRPr="00F5729D">
        <w:t>Nottingham: National College for School Leadership.</w:t>
      </w:r>
      <w:proofErr w:type="gramEnd"/>
    </w:p>
    <w:p w:rsidR="00E80185" w:rsidRDefault="00E80185">
      <w:r w:rsidRPr="00E80185">
        <w:t xml:space="preserve">Lupton, R. and Thomson, S., 2015. </w:t>
      </w:r>
      <w:proofErr w:type="gramStart"/>
      <w:r w:rsidRPr="00E80185">
        <w:t>The Coalition’s Record on Schools: Policy, Spending and Outcomes 2010-2015.</w:t>
      </w:r>
      <w:proofErr w:type="gramEnd"/>
      <w:r w:rsidRPr="00E80185">
        <w:t> </w:t>
      </w:r>
      <w:proofErr w:type="gramStart"/>
      <w:r w:rsidRPr="00E80185">
        <w:rPr>
          <w:i/>
          <w:iCs/>
        </w:rPr>
        <w:t>Social Policy in a Cold Climate Working Paper</w:t>
      </w:r>
      <w:r w:rsidRPr="00E80185">
        <w:t>, </w:t>
      </w:r>
      <w:r w:rsidRPr="00E80185">
        <w:rPr>
          <w:i/>
          <w:iCs/>
        </w:rPr>
        <w:t>13</w:t>
      </w:r>
      <w:r w:rsidRPr="00E80185">
        <w:t>.</w:t>
      </w:r>
      <w:proofErr w:type="gramEnd"/>
    </w:p>
    <w:p w:rsidR="00B63CED" w:rsidRDefault="00B63CED">
      <w:r w:rsidRPr="00B63CED">
        <w:t xml:space="preserve">NICU, </w:t>
      </w:r>
      <w:proofErr w:type="spellStart"/>
      <w:proofErr w:type="gramStart"/>
      <w:r w:rsidRPr="00B63CED">
        <w:t>Aa</w:t>
      </w:r>
      <w:proofErr w:type="spellEnd"/>
      <w:proofErr w:type="gramEnd"/>
      <w:r w:rsidRPr="00B63CED">
        <w:t xml:space="preserve"> 2016, '</w:t>
      </w:r>
      <w:r w:rsidR="006C4C4A">
        <w:t>Educational policies in initial teacher training for preschool and primary education’</w:t>
      </w:r>
      <w:r w:rsidRPr="00B63CED">
        <w:t>, </w:t>
      </w:r>
      <w:r w:rsidRPr="00B63CED">
        <w:rPr>
          <w:i/>
          <w:iCs/>
        </w:rPr>
        <w:t xml:space="preserve">Journal Plus Education / </w:t>
      </w:r>
      <w:r w:rsidR="006C4C4A" w:rsidRPr="00B63CED">
        <w:rPr>
          <w:i/>
          <w:iCs/>
        </w:rPr>
        <w:t>Educatio</w:t>
      </w:r>
      <w:r w:rsidR="006C4C4A">
        <w:rPr>
          <w:i/>
          <w:iCs/>
        </w:rPr>
        <w:t>n</w:t>
      </w:r>
      <w:r w:rsidRPr="00B63CED">
        <w:rPr>
          <w:i/>
          <w:iCs/>
        </w:rPr>
        <w:t xml:space="preserve"> Plus</w:t>
      </w:r>
      <w:r w:rsidRPr="00B63CED">
        <w:t>, 14, pp. 16-27</w:t>
      </w:r>
    </w:p>
    <w:p w:rsidR="00A80DFE" w:rsidRDefault="00A80DFE">
      <w:r w:rsidRPr="00A80DFE">
        <w:t>Waterman, C 2014, 'Counting the cost of initial teacher training: how cost effective are the current initiatives?', </w:t>
      </w:r>
      <w:r w:rsidRPr="00A80DFE">
        <w:rPr>
          <w:i/>
          <w:iCs/>
        </w:rPr>
        <w:t>Education Journal</w:t>
      </w:r>
      <w:r w:rsidRPr="00A80DFE">
        <w:t>, 215, pp. 13-15</w:t>
      </w:r>
    </w:p>
    <w:p w:rsidR="006C4C4A" w:rsidRPr="00E61C9E" w:rsidRDefault="006C4C4A">
      <w:proofErr w:type="spellStart"/>
      <w:r w:rsidRPr="006C4C4A">
        <w:t>Whitty</w:t>
      </w:r>
      <w:proofErr w:type="spellEnd"/>
      <w:r w:rsidRPr="006C4C4A">
        <w:t xml:space="preserve">, G., 2014. Recent developments in teacher training and their consequences for the ‘University </w:t>
      </w:r>
      <w:proofErr w:type="spellStart"/>
      <w:r w:rsidRPr="006C4C4A">
        <w:t>Project’in</w:t>
      </w:r>
      <w:proofErr w:type="spellEnd"/>
      <w:r w:rsidRPr="006C4C4A">
        <w:t xml:space="preserve"> education. </w:t>
      </w:r>
      <w:r w:rsidRPr="006C4C4A">
        <w:rPr>
          <w:i/>
          <w:iCs/>
        </w:rPr>
        <w:t>Oxford Review of Education</w:t>
      </w:r>
      <w:r w:rsidRPr="006C4C4A">
        <w:t>, </w:t>
      </w:r>
      <w:r w:rsidRPr="006C4C4A">
        <w:rPr>
          <w:i/>
          <w:iCs/>
        </w:rPr>
        <w:t>40</w:t>
      </w:r>
      <w:r w:rsidRPr="006C4C4A">
        <w:t>(4), pp.466-481.</w:t>
      </w:r>
    </w:p>
    <w:sectPr w:rsidR="006C4C4A" w:rsidRPr="00E61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512C"/>
    <w:rsid w:val="00016DC6"/>
    <w:rsid w:val="00020F9E"/>
    <w:rsid w:val="00060CDA"/>
    <w:rsid w:val="0007591A"/>
    <w:rsid w:val="000A621E"/>
    <w:rsid w:val="000F3D60"/>
    <w:rsid w:val="000F5712"/>
    <w:rsid w:val="000F6CB3"/>
    <w:rsid w:val="001133D6"/>
    <w:rsid w:val="0015607E"/>
    <w:rsid w:val="001622D7"/>
    <w:rsid w:val="00185680"/>
    <w:rsid w:val="001A6EDF"/>
    <w:rsid w:val="001E71B4"/>
    <w:rsid w:val="001F0936"/>
    <w:rsid w:val="001F77C9"/>
    <w:rsid w:val="0020148D"/>
    <w:rsid w:val="00226C52"/>
    <w:rsid w:val="002832BB"/>
    <w:rsid w:val="00290693"/>
    <w:rsid w:val="002B038E"/>
    <w:rsid w:val="002B56DA"/>
    <w:rsid w:val="00320373"/>
    <w:rsid w:val="00323B89"/>
    <w:rsid w:val="00332F49"/>
    <w:rsid w:val="003368B1"/>
    <w:rsid w:val="00337599"/>
    <w:rsid w:val="00344199"/>
    <w:rsid w:val="003463FF"/>
    <w:rsid w:val="003A278B"/>
    <w:rsid w:val="003B02DC"/>
    <w:rsid w:val="003C5885"/>
    <w:rsid w:val="003C6744"/>
    <w:rsid w:val="00402178"/>
    <w:rsid w:val="00463028"/>
    <w:rsid w:val="00474DDC"/>
    <w:rsid w:val="004831E9"/>
    <w:rsid w:val="00487AE7"/>
    <w:rsid w:val="00497BE3"/>
    <w:rsid w:val="004A751E"/>
    <w:rsid w:val="004B0C63"/>
    <w:rsid w:val="004C6966"/>
    <w:rsid w:val="005062DF"/>
    <w:rsid w:val="00514E36"/>
    <w:rsid w:val="00533BAE"/>
    <w:rsid w:val="005F45E3"/>
    <w:rsid w:val="00676025"/>
    <w:rsid w:val="006822DF"/>
    <w:rsid w:val="006C4C4A"/>
    <w:rsid w:val="006C6B41"/>
    <w:rsid w:val="006D2004"/>
    <w:rsid w:val="00710B4B"/>
    <w:rsid w:val="007666C0"/>
    <w:rsid w:val="00795AA3"/>
    <w:rsid w:val="007A66A0"/>
    <w:rsid w:val="007E5924"/>
    <w:rsid w:val="007E5A88"/>
    <w:rsid w:val="008149F4"/>
    <w:rsid w:val="008971AE"/>
    <w:rsid w:val="008B53EA"/>
    <w:rsid w:val="008C7F37"/>
    <w:rsid w:val="008E1E64"/>
    <w:rsid w:val="008E75EE"/>
    <w:rsid w:val="008F5684"/>
    <w:rsid w:val="00984975"/>
    <w:rsid w:val="009B0879"/>
    <w:rsid w:val="009E5E60"/>
    <w:rsid w:val="00A161BC"/>
    <w:rsid w:val="00A22070"/>
    <w:rsid w:val="00A53A2F"/>
    <w:rsid w:val="00A80DFE"/>
    <w:rsid w:val="00A84ED7"/>
    <w:rsid w:val="00AF6E0B"/>
    <w:rsid w:val="00B06ED1"/>
    <w:rsid w:val="00B10A2C"/>
    <w:rsid w:val="00B63CED"/>
    <w:rsid w:val="00B73368"/>
    <w:rsid w:val="00BD296A"/>
    <w:rsid w:val="00BD4319"/>
    <w:rsid w:val="00C75571"/>
    <w:rsid w:val="00C8013A"/>
    <w:rsid w:val="00CD59E9"/>
    <w:rsid w:val="00D236FA"/>
    <w:rsid w:val="00D25947"/>
    <w:rsid w:val="00D61223"/>
    <w:rsid w:val="00D7031E"/>
    <w:rsid w:val="00D77591"/>
    <w:rsid w:val="00D80C8B"/>
    <w:rsid w:val="00DA49C2"/>
    <w:rsid w:val="00DC437E"/>
    <w:rsid w:val="00DD01D2"/>
    <w:rsid w:val="00DF0D02"/>
    <w:rsid w:val="00E13BE1"/>
    <w:rsid w:val="00E252F9"/>
    <w:rsid w:val="00E40AD9"/>
    <w:rsid w:val="00E61C9E"/>
    <w:rsid w:val="00E652E6"/>
    <w:rsid w:val="00E80185"/>
    <w:rsid w:val="00EC0A88"/>
    <w:rsid w:val="00F3512C"/>
    <w:rsid w:val="00F40074"/>
    <w:rsid w:val="00F5729D"/>
    <w:rsid w:val="00F70A2C"/>
    <w:rsid w:val="00FA07CD"/>
    <w:rsid w:val="00FE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2562B-3745-4CF7-826F-6A1B30B85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4</Pages>
  <Words>2113</Words>
  <Characters>12050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Taylor Bodman</dc:creator>
  <cp:keywords/>
  <dc:description/>
  <cp:lastModifiedBy>Olivia Bodman</cp:lastModifiedBy>
  <cp:revision>118</cp:revision>
  <dcterms:created xsi:type="dcterms:W3CDTF">2017-10-17T10:08:00Z</dcterms:created>
  <dcterms:modified xsi:type="dcterms:W3CDTF">2017-10-26T16:51:00Z</dcterms:modified>
</cp:coreProperties>
</file>