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623AE">
        <w:t>Neal McWilliams</w:t>
      </w:r>
    </w:p>
    <w:p w:rsidR="007E4409" w:rsidRDefault="00C623AE">
      <w:r>
        <w:t xml:space="preserve">PC 6734 </w:t>
      </w:r>
      <w:r w:rsidR="00E41B08">
        <w:t xml:space="preserve">- </w:t>
      </w:r>
      <w:r w:rsidR="007E4409">
        <w:t>South Wales Police</w:t>
      </w:r>
    </w:p>
    <w:p w:rsidR="00D720A2" w:rsidRDefault="007E4409">
      <w:r>
        <w:t xml:space="preserve">Student Number: </w:t>
      </w:r>
      <w:r w:rsidR="00C623AE">
        <w:t>1922465</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682F3B" w:rsidRDefault="00C20535">
      <w:r>
        <w:t xml:space="preserve">Section 9 1(A) of the theft act 1968 states that a person is guilty of burglary if they enter a building, or part of a building, as a trespasser with the intention to; steal anything therein, cause damage to any property therein or cause any grievous bodily harm to any person therein.  </w:t>
      </w:r>
    </w:p>
    <w:p w:rsidR="00682F3B" w:rsidRDefault="00682F3B"/>
    <w:p w:rsidR="00682F3B" w:rsidRDefault="00682F3B">
      <w:r>
        <w:t>Question 2</w:t>
      </w:r>
    </w:p>
    <w:p w:rsidR="00682F3B" w:rsidRDefault="00D720A2">
      <w:r>
        <w:t xml:space="preserve">At a scene or incident, officers must use the National Decision Model to help them in their decision-making at all times. In order to determine what has happened, an officer must </w:t>
      </w:r>
      <w:proofErr w:type="gramStart"/>
      <w:r>
        <w:t>Assess</w:t>
      </w:r>
      <w:proofErr w:type="gramEnd"/>
      <w:r>
        <w:t xml:space="preserve"> the scene, by which I mean, gather relevant information as to what has happened, who was involved, any risks or threats to any persons, any damage or physical injury etc. Next, they must protect the scene and any evidence that exists. To do this, they must cordon and control the scene. Making sure to preserve any vital evidence from being damaged, altered, destroyed, or removed. Finally, they must communicate to other officers, and the control room, what is the ongoing dynamic risk assessment, and what you have done, or are about to do. This could include requesting further assistance from specialist teams such as firearms, or other emergency services, such as ambulance and fire brigade. You will need to communicate to anyone entering the scene a clear path or entry and set up a log book of all those entering the cordon, so that they may be eliminated from forensics later on and to preserve a clear visible chain of ownership for evidence.  </w:t>
      </w:r>
    </w:p>
    <w:p w:rsidR="00682F3B" w:rsidRDefault="00682F3B"/>
    <w:p w:rsidR="00682F3B" w:rsidRDefault="00682F3B" w:rsidP="00682F3B">
      <w:r>
        <w:t>Question 3</w:t>
      </w:r>
    </w:p>
    <w:p w:rsidR="00682F3B" w:rsidRDefault="00D720A2">
      <w:r>
        <w:t xml:space="preserve">The golden hour is the most important timeframe you have with regards the retention of evidence. This is because the incident will be freshest in people’s minds. If you needed to speak to a witness or victim, or even a suspect, the quicker an officer can take details the better accuracy they might have. Over time, there could be a deterioration of memory or outside influence, which could potentially taint the statements given. </w:t>
      </w:r>
    </w:p>
    <w:p w:rsidR="00A527B4" w:rsidRDefault="00A527B4">
      <w:r>
        <w:t xml:space="preserve">This also applies to physical evidence, which </w:t>
      </w:r>
      <w:proofErr w:type="gramStart"/>
      <w:r>
        <w:t>could be subjected</w:t>
      </w:r>
      <w:proofErr w:type="gramEnd"/>
      <w:r>
        <w:t xml:space="preserve"> to deterioration of environmental elements, such as rain or wind. If a suspect has fled a scene, the quicker you might be able to locate them. </w:t>
      </w:r>
    </w:p>
    <w:p w:rsidR="00682F3B" w:rsidRDefault="00682F3B"/>
    <w:p w:rsidR="00682F3B" w:rsidRDefault="00682F3B" w:rsidP="00682F3B">
      <w:r>
        <w:t>Question 4</w:t>
      </w:r>
    </w:p>
    <w:p w:rsidR="00682F3B" w:rsidRDefault="00FC3273">
      <w:r>
        <w:t xml:space="preserve">Section 8 of the theft act 1968 states that a person is guilty of robbery if they steal, and immediately before doing so, or at the time of doing so, and in order to do so, use force on any person, or put or seek to put, that person in fear of being then and there subjected to force. </w:t>
      </w:r>
    </w:p>
    <w:p w:rsidR="00682F3B" w:rsidRDefault="00682F3B"/>
    <w:p w:rsidR="00682F3B" w:rsidRDefault="00682F3B" w:rsidP="00682F3B">
      <w:r>
        <w:t>Question 5</w:t>
      </w:r>
    </w:p>
    <w:p w:rsidR="00682F3B" w:rsidRDefault="00591E0F">
      <w:r>
        <w:t xml:space="preserve">The best way an officer can do this is to be firm and fair in all their dealings. An officer does have the ability to use their judgement and must consider what they can do, but also what is best for all involved. Consistency and transparency are vital tools an officer can draw upon, coupled with accurate and honest communication at all times. </w:t>
      </w:r>
    </w:p>
    <w:p w:rsidR="00682F3B" w:rsidRDefault="00682F3B"/>
    <w:p w:rsidR="00682F3B" w:rsidRDefault="00682F3B" w:rsidP="00682F3B">
      <w:r>
        <w:t>Question 6</w:t>
      </w:r>
    </w:p>
    <w:p w:rsidR="00682F3B" w:rsidRDefault="00F94359">
      <w:r>
        <w:t xml:space="preserve">Section 24 (3) of Police and Criminal Evidence Act 1984 states that a constable may arrest anyone who is guilty of an offence or anyone whom he has reasonable grounds to suspect as being guilty of it. </w:t>
      </w:r>
    </w:p>
    <w:p w:rsidR="00682F3B" w:rsidRDefault="00682F3B"/>
    <w:p w:rsidR="00682F3B" w:rsidRDefault="00682F3B" w:rsidP="00682F3B">
      <w:r>
        <w:t>Question 7</w:t>
      </w:r>
    </w:p>
    <w:p w:rsidR="00682F3B" w:rsidRDefault="00095A65">
      <w:r>
        <w:t xml:space="preserve">Code G covers the statutory powers of arrest under PACE 1984 governing necessity of arrest. </w:t>
      </w:r>
    </w:p>
    <w:p w:rsidR="00095A65" w:rsidRDefault="00095A65">
      <w:r>
        <w:t>These will include if an officers believes it is necessary to arrest</w:t>
      </w:r>
      <w:r w:rsidR="003212E3">
        <w:t xml:space="preserve"> a suspect in order</w:t>
      </w:r>
      <w:r>
        <w:t xml:space="preserve"> to</w:t>
      </w:r>
      <w:proofErr w:type="gramStart"/>
      <w:r>
        <w:t>;</w:t>
      </w:r>
      <w:proofErr w:type="gramEnd"/>
    </w:p>
    <w:p w:rsidR="00141313" w:rsidRDefault="00141313" w:rsidP="00141313">
      <w:pPr>
        <w:pStyle w:val="ListParagraph"/>
        <w:numPr>
          <w:ilvl w:val="0"/>
          <w:numId w:val="1"/>
        </w:numPr>
      </w:pPr>
      <w:r>
        <w:t>Prompt and effective investigation</w:t>
      </w:r>
    </w:p>
    <w:p w:rsidR="00141313" w:rsidRDefault="00141313" w:rsidP="00141313">
      <w:pPr>
        <w:pStyle w:val="ListParagraph"/>
        <w:numPr>
          <w:ilvl w:val="0"/>
          <w:numId w:val="1"/>
        </w:numPr>
      </w:pPr>
      <w:r>
        <w:t>Protect a child or vulnerable person</w:t>
      </w:r>
    </w:p>
    <w:p w:rsidR="00141313" w:rsidRDefault="00141313" w:rsidP="00141313">
      <w:pPr>
        <w:pStyle w:val="ListParagraph"/>
        <w:numPr>
          <w:ilvl w:val="0"/>
          <w:numId w:val="1"/>
        </w:numPr>
      </w:pPr>
      <w:r>
        <w:t>Prevent obstruction of a highway</w:t>
      </w:r>
    </w:p>
    <w:p w:rsidR="00141313" w:rsidRDefault="00141313" w:rsidP="00141313">
      <w:pPr>
        <w:pStyle w:val="ListParagraph"/>
        <w:numPr>
          <w:ilvl w:val="0"/>
          <w:numId w:val="1"/>
        </w:numPr>
      </w:pPr>
      <w:r>
        <w:t>Prevent injury to any person</w:t>
      </w:r>
    </w:p>
    <w:p w:rsidR="00141313" w:rsidRDefault="00141313" w:rsidP="00141313">
      <w:pPr>
        <w:pStyle w:val="ListParagraph"/>
        <w:numPr>
          <w:ilvl w:val="0"/>
          <w:numId w:val="1"/>
        </w:numPr>
      </w:pPr>
      <w:r>
        <w:t xml:space="preserve">Prevent public indecency </w:t>
      </w:r>
    </w:p>
    <w:p w:rsidR="00141313" w:rsidRDefault="00141313" w:rsidP="00141313">
      <w:pPr>
        <w:pStyle w:val="ListParagraph"/>
        <w:numPr>
          <w:ilvl w:val="0"/>
          <w:numId w:val="1"/>
        </w:numPr>
      </w:pPr>
      <w:r>
        <w:t>Prevent loss or damage to property</w:t>
      </w:r>
    </w:p>
    <w:p w:rsidR="00141313" w:rsidRDefault="00141313" w:rsidP="00141313">
      <w:pPr>
        <w:pStyle w:val="ListParagraph"/>
        <w:numPr>
          <w:ilvl w:val="0"/>
          <w:numId w:val="1"/>
        </w:numPr>
      </w:pPr>
      <w:r>
        <w:t xml:space="preserve">To ascertain someone’s name </w:t>
      </w:r>
      <w:proofErr w:type="gramStart"/>
      <w:r>
        <w:t>Or</w:t>
      </w:r>
      <w:proofErr w:type="gramEnd"/>
      <w:r>
        <w:t xml:space="preserve"> address. </w:t>
      </w:r>
    </w:p>
    <w:p w:rsidR="00095A65" w:rsidRDefault="00095A65"/>
    <w:p w:rsidR="00682F3B" w:rsidRDefault="00682F3B"/>
    <w:p w:rsidR="00682F3B" w:rsidRDefault="00682F3B" w:rsidP="00682F3B">
      <w:r>
        <w:t>Question 8</w:t>
      </w:r>
    </w:p>
    <w:p w:rsidR="00682F3B" w:rsidRDefault="00C53FC4">
      <w:r>
        <w:t xml:space="preserve">Officers can rely on common law, which allows for reasonable use of force to protect </w:t>
      </w:r>
      <w:proofErr w:type="gramStart"/>
      <w:r>
        <w:t>themselves</w:t>
      </w:r>
      <w:proofErr w:type="gramEnd"/>
      <w:r>
        <w:t>, other people or damage to property.</w:t>
      </w:r>
      <w:r w:rsidR="00CD3011">
        <w:t xml:space="preserve"> Or </w:t>
      </w:r>
    </w:p>
    <w:p w:rsidR="00C53FC4" w:rsidRDefault="00C53FC4">
      <w:r>
        <w:t xml:space="preserve">Section 3 Criminal Justice Act 1963 which states that an officer may use such force as is reasonable in the circumstances to prevent crime, to affect or assisting in the lawful  arrest of an offender or suspected offender, or any persons unlawful at large. </w:t>
      </w:r>
    </w:p>
    <w:p w:rsidR="00682F3B" w:rsidRDefault="00682F3B"/>
    <w:p w:rsidR="00682F3B" w:rsidRDefault="00682F3B" w:rsidP="00682F3B">
      <w:r>
        <w:t>Question 9</w:t>
      </w:r>
    </w:p>
    <w:p w:rsidR="00682F3B" w:rsidRDefault="00CD3011">
      <w:r>
        <w:t xml:space="preserve">Upon making an arrest a suspect </w:t>
      </w:r>
      <w:proofErr w:type="gramStart"/>
      <w:r>
        <w:t>must be provided</w:t>
      </w:r>
      <w:proofErr w:type="gramEnd"/>
      <w:r>
        <w:t xml:space="preserve"> with the time of arrest, the grounds for the arrest, the necessity of the arrest and the ‘when’ caution.</w:t>
      </w:r>
    </w:p>
    <w:p w:rsidR="00682F3B" w:rsidRDefault="00682F3B"/>
    <w:p w:rsidR="00682F3B" w:rsidRDefault="00682F3B" w:rsidP="00682F3B">
      <w:r>
        <w:t>Question 10</w:t>
      </w:r>
    </w:p>
    <w:p w:rsidR="004F46F3" w:rsidRDefault="004F46F3" w:rsidP="00682F3B">
      <w:r>
        <w:lastRenderedPageBreak/>
        <w:t xml:space="preserve">The NDM is the framework used throughout all levels and departments of policing. At its centre is the Code of </w:t>
      </w:r>
      <w:proofErr w:type="gramStart"/>
      <w:r>
        <w:t>Ethics which</w:t>
      </w:r>
      <w:proofErr w:type="gramEnd"/>
      <w:r>
        <w:t xml:space="preserve"> govern all that we do. We gather information and intelligence, asses the risk and threats and develop working strategies, consider our powers and policies, Decide which options are available to use and take action and review upon completion. It </w:t>
      </w:r>
      <w:proofErr w:type="gramStart"/>
      <w:r>
        <w:t>is used</w:t>
      </w:r>
      <w:proofErr w:type="gramEnd"/>
      <w:r>
        <w:t xml:space="preserve"> so that we can be accountable for our decisions at every level. </w:t>
      </w:r>
    </w:p>
    <w:p w:rsidR="00682F3B" w:rsidRDefault="00682F3B"/>
    <w:p w:rsidR="00682F3B" w:rsidRDefault="00682F3B"/>
    <w:p w:rsidR="00682F3B" w:rsidRDefault="00682F3B" w:rsidP="00682F3B">
      <w:r>
        <w:t>Question 11</w:t>
      </w:r>
    </w:p>
    <w:p w:rsidR="003C4EB1" w:rsidRDefault="003C4EB1">
      <w:r>
        <w:t>Section 17 of PACE states that a constable may enter and search a property; to arrest someone under warrant, to apprehend a person unlawfully at la</w:t>
      </w:r>
      <w:r w:rsidR="004F46F3">
        <w:t>rge,</w:t>
      </w:r>
      <w:r w:rsidR="005C1367">
        <w:t xml:space="preserve"> or</w:t>
      </w:r>
      <w:r w:rsidR="004F46F3">
        <w:t xml:space="preserve"> for an indictable offence </w:t>
      </w:r>
      <w:r w:rsidR="005C1367">
        <w:t xml:space="preserve">(must have reasonable grounds to believe) </w:t>
      </w:r>
      <w:r w:rsidR="004F46F3">
        <w:t xml:space="preserve">– </w:t>
      </w:r>
      <w:r w:rsidR="005C1367">
        <w:t xml:space="preserve">or to save life and limb, which requires reasonable grounds to suspect. </w:t>
      </w:r>
    </w:p>
    <w:p w:rsidR="00682F3B" w:rsidRDefault="00682F3B"/>
    <w:p w:rsidR="00682F3B" w:rsidRDefault="00682F3B" w:rsidP="00682F3B">
      <w:r>
        <w:t>Question 12</w:t>
      </w:r>
    </w:p>
    <w:p w:rsidR="00682F3B" w:rsidRDefault="00D64014">
      <w:r>
        <w:t xml:space="preserve">A jury </w:t>
      </w:r>
      <w:proofErr w:type="gramStart"/>
      <w:r>
        <w:t>will usually be asked</w:t>
      </w:r>
      <w:proofErr w:type="gramEnd"/>
      <w:r>
        <w:t xml:space="preserve"> to consider if the accused’s actions would be considered dishonest by the standards of any other law-abiding citizen, and if so, did the accused know their actions or consider their own actions to be dishonest. </w:t>
      </w:r>
    </w:p>
    <w:p w:rsidR="00682F3B" w:rsidRDefault="00682F3B"/>
    <w:p w:rsidR="00682F3B" w:rsidRDefault="00682F3B" w:rsidP="00682F3B">
      <w:r>
        <w:t>Question 13</w:t>
      </w:r>
    </w:p>
    <w:p w:rsidR="00682F3B" w:rsidRDefault="005B4E4B">
      <w:r>
        <w:t xml:space="preserve">Police call handlers are under extreme pressure to categorise the seriousness of every call they receive. Incidents </w:t>
      </w:r>
      <w:proofErr w:type="gramStart"/>
      <w:r>
        <w:t>can be categorized</w:t>
      </w:r>
      <w:proofErr w:type="gramEnd"/>
      <w:r>
        <w:t xml:space="preserve"> and officers dispatched according the grading provided. For example G1 is an emergency and officers ought to be able to respond in less than </w:t>
      </w:r>
      <w:proofErr w:type="gramStart"/>
      <w:r>
        <w:t>20  minutes</w:t>
      </w:r>
      <w:proofErr w:type="gramEnd"/>
      <w:r>
        <w:t xml:space="preserve">. Whereas a G4 is not considered and emergency and officers in neighbourhood teams might respond in a day or so. </w:t>
      </w:r>
    </w:p>
    <w:p w:rsidR="005B4E4B" w:rsidRDefault="005B4E4B">
      <w:r>
        <w:t xml:space="preserve">To do this effectively, call handlers must </w:t>
      </w:r>
      <w:proofErr w:type="gramStart"/>
      <w:r>
        <w:t>gleam</w:t>
      </w:r>
      <w:proofErr w:type="gramEnd"/>
      <w:r>
        <w:t xml:space="preserve"> as must information as possible from the caller. We call these impact factors. Some examples might be how many people are involved, where there any weapons used, injuries caused, is the suspect/suspects still present at the scene. Is there a continued threat to life and </w:t>
      </w:r>
      <w:proofErr w:type="gramStart"/>
      <w:r>
        <w:t>limb.</w:t>
      </w:r>
      <w:proofErr w:type="gramEnd"/>
      <w:r>
        <w:t xml:space="preserve"> One of the first priorities for the police is the perseverance of life and by accurately detailing all relevant information and determining impact factors, as part of the Assessment stage of the </w:t>
      </w:r>
      <w:proofErr w:type="gramStart"/>
      <w:r>
        <w:t>NDM,</w:t>
      </w:r>
      <w:proofErr w:type="gramEnd"/>
      <w:r>
        <w:t xml:space="preserve"> call handlers can divert resources accordingly. </w:t>
      </w:r>
    </w:p>
    <w:p w:rsidR="00682F3B" w:rsidRDefault="00682F3B"/>
    <w:p w:rsidR="00682F3B" w:rsidRDefault="00682F3B" w:rsidP="00682F3B">
      <w:r>
        <w:t>Question 14</w:t>
      </w:r>
    </w:p>
    <w:p w:rsidR="00682F3B" w:rsidRDefault="001331B5">
      <w:proofErr w:type="gramStart"/>
      <w:r>
        <w:t>South Wales</w:t>
      </w:r>
      <w:proofErr w:type="gramEnd"/>
      <w:r>
        <w:t xml:space="preserve"> police define vulnerable as someone who due to their situation or circumstances are unable to protect themselves from harm or manipulation </w:t>
      </w:r>
    </w:p>
    <w:p w:rsidR="00682F3B" w:rsidRDefault="00682F3B"/>
    <w:p w:rsidR="00682F3B" w:rsidRDefault="00682F3B" w:rsidP="00682F3B">
      <w:r>
        <w:t>Question 15</w:t>
      </w:r>
    </w:p>
    <w:p w:rsidR="00682F3B" w:rsidRDefault="00655077" w:rsidP="00567785">
      <w:r>
        <w:t xml:space="preserve">Anti-social behaviour is behaviour that is considered to be detrimental to lives of those living in a particular community. They are often thought of as small, insignificant offences, but when viewed as </w:t>
      </w:r>
      <w:r>
        <w:lastRenderedPageBreak/>
        <w:t xml:space="preserve">a whole can cause untold damage to a neighbourhood in terms of peoples fear, security and wellbeing. They are often signal crimes that can in turn lead to </w:t>
      </w:r>
      <w:proofErr w:type="gramStart"/>
      <w:r>
        <w:t>more serious offences</w:t>
      </w:r>
      <w:proofErr w:type="gramEnd"/>
      <w:r w:rsidR="00567785">
        <w:t>. They may include graffiti</w:t>
      </w:r>
      <w:bookmarkStart w:id="0" w:name="_GoBack"/>
      <w:bookmarkEnd w:id="0"/>
      <w:r w:rsidR="00567785">
        <w:t xml:space="preserve">, drug dealing, prostitution, harassment, street begging. </w:t>
      </w:r>
    </w:p>
    <w:p w:rsidR="00567785" w:rsidRDefault="00567785"/>
    <w:p w:rsidR="00682F3B" w:rsidRDefault="00682F3B"/>
    <w:p w:rsidR="00682F3B" w:rsidRDefault="00682F3B" w:rsidP="00682F3B">
      <w:r>
        <w:t>Question 16</w:t>
      </w:r>
    </w:p>
    <w:p w:rsidR="00682F3B" w:rsidRDefault="00655077">
      <w:r>
        <w:t xml:space="preserve">This power authorises the police to enforce that a person, or persons, may not return to a particular area for a </w:t>
      </w:r>
      <w:proofErr w:type="gramStart"/>
      <w:r>
        <w:t>48 hour</w:t>
      </w:r>
      <w:proofErr w:type="gramEnd"/>
      <w:r>
        <w:t xml:space="preserve"> period. If they do, then they will be committing an offence and </w:t>
      </w:r>
      <w:proofErr w:type="gramStart"/>
      <w:r>
        <w:t>may be arrested</w:t>
      </w:r>
      <w:proofErr w:type="gramEnd"/>
      <w:r>
        <w:t xml:space="preserve">. This power is utilised often for large gatherings in public places where lewd, raucous behaviour has been rampant. Most recently for South Wales police, it has used these powers to disperse illegal raves, gatherings during lockdown that have breached social distancing rules in Cardiff bay and </w:t>
      </w:r>
      <w:proofErr w:type="spellStart"/>
      <w:r>
        <w:t>Ogmore</w:t>
      </w:r>
      <w:proofErr w:type="spellEnd"/>
      <w:r>
        <w:t xml:space="preserve">, which was the site of some violence and public disorder. </w:t>
      </w:r>
    </w:p>
    <w:p w:rsidR="00682F3B" w:rsidRDefault="00682F3B"/>
    <w:p w:rsidR="00682F3B" w:rsidRDefault="00682F3B" w:rsidP="00682F3B">
      <w:r>
        <w:t>Question 17</w:t>
      </w:r>
    </w:p>
    <w:p w:rsidR="00682F3B" w:rsidRDefault="001E62B4">
      <w:r>
        <w:t xml:space="preserve">RAT </w:t>
      </w:r>
      <w:proofErr w:type="gramStart"/>
      <w:r>
        <w:t>is used</w:t>
      </w:r>
      <w:proofErr w:type="gramEnd"/>
      <w:r>
        <w:t xml:space="preserve"> to understand the relationship between a likely offender, a target and absence of a capable guardian. An offender might consider a targets Value, Inertia, Visibility and Access. If during problem solving you can analysis these aspects you may be able to develop a strategy to better protect a target by increasing the likelihood of being caught, removing the value, making it harder to gain access. Thus reducing crime and dealing with the problem.</w:t>
      </w:r>
    </w:p>
    <w:p w:rsidR="00682F3B" w:rsidRDefault="00682F3B"/>
    <w:p w:rsidR="00682F3B" w:rsidRDefault="00682F3B" w:rsidP="00682F3B">
      <w:r>
        <w:t>Question 18</w:t>
      </w:r>
    </w:p>
    <w:p w:rsidR="00682F3B" w:rsidRDefault="00322BD7">
      <w:r>
        <w:t xml:space="preserve">The police try to used evidence based poling to bridge the gap between resources and demand. How can you do more with less? Using the best evidence to direct policies and procedures, means the police can focus their energies in the right direction. </w:t>
      </w:r>
    </w:p>
    <w:p w:rsidR="00682F3B" w:rsidRDefault="00682F3B"/>
    <w:p w:rsidR="00682F3B" w:rsidRDefault="00682F3B" w:rsidP="00682F3B">
      <w:r>
        <w:t>Question 19</w:t>
      </w:r>
    </w:p>
    <w:p w:rsidR="007D782C" w:rsidRDefault="007D782C">
      <w:r>
        <w:t xml:space="preserve">A problem for police can often be a series of incidents in a certain location that are linked or similar in some way, and needs police intervention to help get to the route of the problem. Goldstein’s theory suggests that police used </w:t>
      </w:r>
      <w:proofErr w:type="gramStart"/>
      <w:r>
        <w:t>problem solving</w:t>
      </w:r>
      <w:proofErr w:type="gramEnd"/>
      <w:r>
        <w:t xml:space="preserve"> techniques to change from responding to crimes to prevention of crimes. These models can help address that </w:t>
      </w:r>
    </w:p>
    <w:p w:rsidR="00682F3B" w:rsidRDefault="00322BD7">
      <w:r>
        <w:t>P</w:t>
      </w:r>
      <w:r w:rsidR="007D782C">
        <w:t xml:space="preserve">artnership – orientated policing, which engages other outside agencies such as housing association, prison services, NHS, community groups, neighbourhood watch schemes. Businesses. They can work alongside the police to aid in our attempts to address issues in particular areas. </w:t>
      </w:r>
    </w:p>
    <w:p w:rsidR="007D782C" w:rsidRDefault="007D782C">
      <w:r>
        <w:t>OSARA model stands for</w:t>
      </w:r>
      <w:r w:rsidR="00055D96">
        <w:t xml:space="preserve"> Objective, Scanning, Analysis,</w:t>
      </w:r>
      <w:r>
        <w:t xml:space="preserve"> Response, </w:t>
      </w:r>
      <w:proofErr w:type="spellStart"/>
      <w:proofErr w:type="gramStart"/>
      <w:r>
        <w:t>Assesment</w:t>
      </w:r>
      <w:proofErr w:type="spellEnd"/>
      <w:proofErr w:type="gramEnd"/>
    </w:p>
    <w:p w:rsidR="007D782C" w:rsidRDefault="007D782C">
      <w:r>
        <w:t xml:space="preserve">Firstly identifying a problem you need to come up with an Objective – what do you want to </w:t>
      </w:r>
      <w:proofErr w:type="gramStart"/>
      <w:r>
        <w:t>change?</w:t>
      </w:r>
      <w:proofErr w:type="gramEnd"/>
      <w:r>
        <w:t xml:space="preserve"> For an objective to be effective, it must be specific, measurable, achievable, </w:t>
      </w:r>
      <w:proofErr w:type="gramStart"/>
      <w:r>
        <w:t>reasonable</w:t>
      </w:r>
      <w:proofErr w:type="gramEnd"/>
      <w:r>
        <w:t xml:space="preserve"> and tested. </w:t>
      </w:r>
    </w:p>
    <w:p w:rsidR="007D782C" w:rsidRDefault="007D782C">
      <w:r>
        <w:t xml:space="preserve">Scanning means to gather information relevant to the problem, speaking to those involved and affected by it. Investigating the environment. </w:t>
      </w:r>
    </w:p>
    <w:p w:rsidR="007D782C" w:rsidRDefault="00055D96">
      <w:r>
        <w:lastRenderedPageBreak/>
        <w:t xml:space="preserve">Analysis would include the Problem Analysis Triangle </w:t>
      </w:r>
      <w:proofErr w:type="gramStart"/>
      <w:r>
        <w:t>theory which</w:t>
      </w:r>
      <w:proofErr w:type="gramEnd"/>
      <w:r>
        <w:t xml:space="preserve"> states that a problem can only exist if a victim and offender are at the same location at the same time, with the absence of a capable guardian. Vital to understanding the underlying causes of problems.</w:t>
      </w:r>
    </w:p>
    <w:p w:rsidR="00055D96" w:rsidRDefault="00055D96">
      <w:r>
        <w:t xml:space="preserve">Response is what you’re </w:t>
      </w:r>
      <w:proofErr w:type="gramStart"/>
      <w:r>
        <w:t>going  to</w:t>
      </w:r>
      <w:proofErr w:type="gramEnd"/>
      <w:r>
        <w:t xml:space="preserve"> do about it. Under this </w:t>
      </w:r>
      <w:proofErr w:type="gramStart"/>
      <w:r>
        <w:t>section</w:t>
      </w:r>
      <w:proofErr w:type="gramEnd"/>
      <w:r>
        <w:t xml:space="preserve"> you’ll find routine activity theory (which has been spoken about in Q17).</w:t>
      </w:r>
    </w:p>
    <w:p w:rsidR="00055D96" w:rsidRDefault="00055D96">
      <w:r>
        <w:t xml:space="preserve">Assessment </w:t>
      </w:r>
      <w:proofErr w:type="gramStart"/>
      <w:r>
        <w:t>must not be overlooked</w:t>
      </w:r>
      <w:proofErr w:type="gramEnd"/>
      <w:r>
        <w:t xml:space="preserve">. It is imperative that you can discover </w:t>
      </w:r>
      <w:proofErr w:type="gramStart"/>
      <w:r>
        <w:t>whether or not</w:t>
      </w:r>
      <w:proofErr w:type="gramEnd"/>
      <w:r>
        <w:t xml:space="preserve"> you actions had any effect or the effect you wanted. If so, be sure to share your work with other departments and agencies. If you </w:t>
      </w:r>
      <w:proofErr w:type="gramStart"/>
      <w:r>
        <w:t>didn’t</w:t>
      </w:r>
      <w:proofErr w:type="gramEnd"/>
      <w:r>
        <w:t xml:space="preserve"> achieve the objective, discover why not and begin again. </w:t>
      </w:r>
    </w:p>
    <w:p w:rsidR="00055D96" w:rsidRDefault="00055D96">
      <w:r>
        <w:t xml:space="preserve">There are other models such as rational choice theory as well. </w:t>
      </w:r>
    </w:p>
    <w:p w:rsidR="00055D96" w:rsidRDefault="00055D96"/>
    <w:p w:rsidR="00682F3B" w:rsidRDefault="00682F3B"/>
    <w:p w:rsidR="00682F3B" w:rsidRDefault="00682F3B" w:rsidP="00682F3B">
      <w:r>
        <w:t>Question 20</w:t>
      </w:r>
    </w:p>
    <w:p w:rsidR="00682F3B" w:rsidRDefault="00322BD7">
      <w:r>
        <w:t xml:space="preserve">A critical incident is one where a person or victim has been repeatedly victimised and are considered vulnerable or unable to protect </w:t>
      </w:r>
      <w:proofErr w:type="gramStart"/>
      <w:r>
        <w:t>themselves</w:t>
      </w:r>
      <w:proofErr w:type="gramEnd"/>
      <w:r>
        <w:t xml:space="preserve">. </w:t>
      </w:r>
      <w:proofErr w:type="gramStart"/>
      <w:r>
        <w:t>This can be assessed by specialist teams within neighbourhood policing or ASB units</w:t>
      </w:r>
      <w:proofErr w:type="gramEnd"/>
      <w:r>
        <w:t>.</w:t>
      </w:r>
    </w:p>
    <w:p w:rsidR="00682F3B" w:rsidRDefault="00682F3B"/>
    <w:p w:rsidR="00682F3B" w:rsidRDefault="00682F3B" w:rsidP="00682F3B">
      <w:r>
        <w:t>Question 21</w:t>
      </w:r>
    </w:p>
    <w:p w:rsidR="00682F3B" w:rsidRDefault="00F950DD">
      <w:proofErr w:type="gramStart"/>
      <w:r>
        <w:t>Section 1 of PACE 1984 states that a constable may detain any person, or vehicle, or anything in or on a vehicle, which is in any place the public have access to, if he or she has reasonable grounds to suspect that they will find any stolen article, any prohibited article</w:t>
      </w:r>
      <w:r w:rsidR="00A82685">
        <w:t>,</w:t>
      </w:r>
      <w:r>
        <w:t xml:space="preserve"> any prohibited firework or any bladed or sharply pointed article.</w:t>
      </w:r>
      <w:proofErr w:type="gramEnd"/>
      <w:r>
        <w:t xml:space="preserve"> Any such articles found may be seized.</w:t>
      </w:r>
    </w:p>
    <w:p w:rsidR="00682F3B" w:rsidRDefault="00682F3B"/>
    <w:p w:rsidR="00682F3B" w:rsidRDefault="00682F3B" w:rsidP="00682F3B">
      <w:r>
        <w:t>Question 22</w:t>
      </w:r>
    </w:p>
    <w:p w:rsidR="00443318" w:rsidRDefault="00443318">
      <w:r>
        <w:t>Offi</w:t>
      </w:r>
      <w:r w:rsidR="004C0818">
        <w:t xml:space="preserve">cers are required to provide a </w:t>
      </w:r>
      <w:r>
        <w:t xml:space="preserve">person </w:t>
      </w:r>
      <w:proofErr w:type="gramStart"/>
      <w:r>
        <w:t>being searched</w:t>
      </w:r>
      <w:proofErr w:type="gramEnd"/>
      <w:r>
        <w:t xml:space="preserve"> </w:t>
      </w:r>
      <w:r w:rsidR="004C0818">
        <w:t xml:space="preserve">with </w:t>
      </w:r>
      <w:r>
        <w:t xml:space="preserve">the following information; </w:t>
      </w:r>
    </w:p>
    <w:p w:rsidR="00443318" w:rsidRDefault="00443318">
      <w:r>
        <w:t>-The grounds for the search</w:t>
      </w:r>
    </w:p>
    <w:p w:rsidR="00682F3B" w:rsidRDefault="00443318">
      <w:r>
        <w:t xml:space="preserve">-object that </w:t>
      </w:r>
      <w:proofErr w:type="gramStart"/>
      <w:r>
        <w:t>is being looked for</w:t>
      </w:r>
      <w:proofErr w:type="gramEnd"/>
    </w:p>
    <w:p w:rsidR="00443318" w:rsidRDefault="00443318">
      <w:r>
        <w:t xml:space="preserve">- </w:t>
      </w:r>
      <w:proofErr w:type="gramStart"/>
      <w:r w:rsidR="004C0818">
        <w:t>warrant</w:t>
      </w:r>
      <w:proofErr w:type="gramEnd"/>
      <w:r w:rsidR="004C0818">
        <w:t xml:space="preserve"> card of officer (if they are not in uniform)</w:t>
      </w:r>
    </w:p>
    <w:p w:rsidR="004C0818" w:rsidRDefault="004C0818">
      <w:r>
        <w:t>- Identification of the officer i.e. their name</w:t>
      </w:r>
    </w:p>
    <w:p w:rsidR="004C0818" w:rsidRDefault="004C0818">
      <w:r>
        <w:t xml:space="preserve">- The station they </w:t>
      </w:r>
      <w:proofErr w:type="gramStart"/>
      <w:r>
        <w:t>are attached</w:t>
      </w:r>
      <w:proofErr w:type="gramEnd"/>
      <w:r>
        <w:t xml:space="preserve"> to </w:t>
      </w:r>
    </w:p>
    <w:p w:rsidR="004C0818" w:rsidRDefault="004C0818">
      <w:r>
        <w:t>- That they are entitled to a copy of the search</w:t>
      </w:r>
    </w:p>
    <w:p w:rsidR="004C0818" w:rsidRDefault="004C0818">
      <w:r>
        <w:t xml:space="preserve">- </w:t>
      </w:r>
      <w:proofErr w:type="gramStart"/>
      <w:r>
        <w:t>the</w:t>
      </w:r>
      <w:proofErr w:type="gramEnd"/>
      <w:r>
        <w:t xml:space="preserve"> law i.e. that they are being searched under section 1 of PACE</w:t>
      </w:r>
    </w:p>
    <w:p w:rsidR="004C0818" w:rsidRDefault="004C0818">
      <w:r>
        <w:t xml:space="preserve">- And that they </w:t>
      </w:r>
      <w:proofErr w:type="gramStart"/>
      <w:r>
        <w:t>are being detained</w:t>
      </w:r>
      <w:proofErr w:type="gramEnd"/>
      <w:r>
        <w:t xml:space="preserve"> for the purpose of a search.</w:t>
      </w:r>
    </w:p>
    <w:p w:rsidR="004C0818" w:rsidRDefault="004C0818"/>
    <w:p w:rsidR="004C0818" w:rsidRDefault="004C0818">
      <w:r>
        <w:t xml:space="preserve">More </w:t>
      </w:r>
      <w:proofErr w:type="gramStart"/>
      <w:r>
        <w:t>recently</w:t>
      </w:r>
      <w:proofErr w:type="gramEnd"/>
      <w:r>
        <w:t xml:space="preserve"> some forces are also informing suspects that they are being recorded on body cam as well. </w:t>
      </w:r>
    </w:p>
    <w:p w:rsidR="00443318" w:rsidRDefault="00443318"/>
    <w:p w:rsidR="00682F3B" w:rsidRDefault="00682F3B"/>
    <w:p w:rsidR="00682F3B" w:rsidRDefault="00682F3B" w:rsidP="00682F3B">
      <w:r>
        <w:t>Question 23</w:t>
      </w:r>
    </w:p>
    <w:p w:rsidR="00682F3B" w:rsidRDefault="00A82685">
      <w:r>
        <w:t>The scheme requested that forces agree to sign up to a set of principles aimed at fostering better relationships between the police and the community. It had four main suggestions</w:t>
      </w:r>
      <w:proofErr w:type="gramStart"/>
      <w:r>
        <w:t>;</w:t>
      </w:r>
      <w:proofErr w:type="gramEnd"/>
    </w:p>
    <w:p w:rsidR="00A82685" w:rsidRDefault="00A82685">
      <w:r>
        <w:t>Lay observations – allowing members of the community to join officers on patrol and observe them in their use of stop and search</w:t>
      </w:r>
    </w:p>
    <w:p w:rsidR="00A82685" w:rsidRDefault="00A82685">
      <w:r>
        <w:t xml:space="preserve">Data recordings – to increase and change what is recorded. The latest findings from 2013 showed that of 1 million stop and searches, only 10% resulted in arrest. These figures initially looked bad for public perception. </w:t>
      </w:r>
      <w:proofErr w:type="gramStart"/>
      <w:r>
        <w:t>So</w:t>
      </w:r>
      <w:proofErr w:type="gramEnd"/>
      <w:r>
        <w:t xml:space="preserve"> by asking forces to record not only arrests, but also cannabis warnings, cautions, PND, report for summons </w:t>
      </w:r>
      <w:proofErr w:type="spellStart"/>
      <w:r>
        <w:t>etc</w:t>
      </w:r>
      <w:proofErr w:type="spellEnd"/>
      <w:r>
        <w:t>, the public can see that police will also use their discretion</w:t>
      </w:r>
    </w:p>
    <w:p w:rsidR="00A82685" w:rsidRDefault="00A82685">
      <w:proofErr w:type="gramStart"/>
      <w:r>
        <w:t xml:space="preserve">Complaints </w:t>
      </w:r>
      <w:r w:rsidR="003A62E3">
        <w:t>from the public could be heard by committees and offer an opportunity for the force to explain their powers</w:t>
      </w:r>
      <w:proofErr w:type="gramEnd"/>
      <w:r w:rsidR="003A62E3">
        <w:t>.</w:t>
      </w:r>
    </w:p>
    <w:p w:rsidR="00A82685" w:rsidRDefault="00A82685">
      <w:r>
        <w:t xml:space="preserve">Less use of section </w:t>
      </w:r>
      <w:proofErr w:type="gramStart"/>
      <w:r>
        <w:t>60</w:t>
      </w:r>
      <w:proofErr w:type="gramEnd"/>
      <w:r>
        <w:t xml:space="preserve"> ‘no suspicion’ searches.</w:t>
      </w:r>
      <w:r w:rsidR="003A62E3">
        <w:t xml:space="preserve"> These sections are extremely controversial and so forces have raised the level authority allowed to declare them, as well as shorten the time they are used for. Police must also inform communities prior to and after the sections </w:t>
      </w:r>
      <w:proofErr w:type="gramStart"/>
      <w:r w:rsidR="003A62E3">
        <w:t>are put</w:t>
      </w:r>
      <w:proofErr w:type="gramEnd"/>
      <w:r w:rsidR="003A62E3">
        <w:t xml:space="preserve"> in place.</w:t>
      </w:r>
    </w:p>
    <w:p w:rsidR="00682F3B" w:rsidRDefault="00682F3B"/>
    <w:p w:rsidR="00682F3B" w:rsidRDefault="00682F3B" w:rsidP="00682F3B">
      <w:r>
        <w:t>Question 24</w:t>
      </w:r>
    </w:p>
    <w:p w:rsidR="00682F3B" w:rsidRDefault="00916713">
      <w:r>
        <w:t xml:space="preserve">In the past, constabularies did not always share information held about subjects. </w:t>
      </w:r>
      <w:r w:rsidR="00E81C57">
        <w:t>The NIM was brought into play by the committee of the chief constables, t</w:t>
      </w:r>
      <w:r>
        <w:t xml:space="preserve">o ensure the gathering, sharing, searching </w:t>
      </w:r>
      <w:r w:rsidR="00E81C57">
        <w:t xml:space="preserve">and storing of relevant information can be easily accessed and be retrievable across different constabularies. </w:t>
      </w:r>
      <w:r>
        <w:t xml:space="preserve">This would include Police National Database, which allows for the search of people, vehicles, objects and locations. </w:t>
      </w:r>
    </w:p>
    <w:p w:rsidR="00682F3B" w:rsidRDefault="00682F3B"/>
    <w:p w:rsidR="00682F3B" w:rsidRDefault="00682F3B" w:rsidP="00682F3B">
      <w:r>
        <w:t>Question 25</w:t>
      </w:r>
    </w:p>
    <w:p w:rsidR="00682F3B" w:rsidRDefault="00E81C57" w:rsidP="00682F3B">
      <w:r>
        <w:t xml:space="preserve">Data protection act means that all information held must be secure and safe. Whether in physical form (paper files) or stored on computers. </w:t>
      </w:r>
      <w:proofErr w:type="gramStart"/>
      <w:r>
        <w:t>It must be only viewed by those who need it, or are legally entitled to</w:t>
      </w:r>
      <w:proofErr w:type="gramEnd"/>
      <w:r>
        <w:t xml:space="preserve"> it. Lengths </w:t>
      </w:r>
      <w:proofErr w:type="gramStart"/>
      <w:r>
        <w:t>must be taken</w:t>
      </w:r>
      <w:proofErr w:type="gramEnd"/>
      <w:r>
        <w:t xml:space="preserve"> to protect it from being disseminated without lawful authority.  </w:t>
      </w:r>
    </w:p>
    <w:p w:rsidR="00682F3B" w:rsidRDefault="00682F3B" w:rsidP="00682F3B"/>
    <w:sectPr w:rsidR="00682F3B" w:rsidSect="00C20535">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1C57" w:rsidRDefault="00E81C57" w:rsidP="00C20535">
      <w:pPr>
        <w:spacing w:after="0" w:line="240" w:lineRule="auto"/>
      </w:pPr>
      <w:r>
        <w:separator/>
      </w:r>
    </w:p>
  </w:endnote>
  <w:endnote w:type="continuationSeparator" w:id="0">
    <w:p w:rsidR="00E81C57" w:rsidRDefault="00E81C57" w:rsidP="00C20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C57" w:rsidRDefault="00567785" w:rsidP="00567785">
    <w:pPr>
      <w:pStyle w:val="Footer"/>
      <w:rPr>
        <w:color w:val="000000"/>
        <w:sz w:val="17"/>
      </w:rPr>
    </w:pPr>
    <w:bookmarkStart w:id="3" w:name="TITUS1FooterEvenPages"/>
    <w:r>
      <w:rPr>
        <w:color w:val="000000"/>
        <w:sz w:val="17"/>
      </w:rPr>
      <w:t> </w:t>
    </w:r>
  </w:p>
  <w:bookmarkEnd w:id="3"/>
  <w:p w:rsidR="00E81C57" w:rsidRDefault="00E81C57" w:rsidP="00A527B4">
    <w:pPr>
      <w:pStyle w:val="Footer"/>
    </w:pPr>
  </w:p>
  <w:p w:rsidR="00E81C57" w:rsidRDefault="00E81C5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C57" w:rsidRDefault="00567785" w:rsidP="00567785">
    <w:pPr>
      <w:pStyle w:val="Footer"/>
      <w:rPr>
        <w:color w:val="000000"/>
        <w:sz w:val="17"/>
      </w:rPr>
    </w:pPr>
    <w:bookmarkStart w:id="4" w:name="TITUS1FooterPrimary"/>
    <w:r>
      <w:rPr>
        <w:color w:val="000000"/>
        <w:sz w:val="17"/>
      </w:rPr>
      <w:t> </w:t>
    </w:r>
  </w:p>
  <w:bookmarkEnd w:id="4"/>
  <w:p w:rsidR="00E81C57" w:rsidRDefault="00E81C5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C57" w:rsidRDefault="00567785" w:rsidP="00567785">
    <w:pPr>
      <w:pStyle w:val="Footer"/>
      <w:rPr>
        <w:color w:val="000000"/>
        <w:sz w:val="17"/>
      </w:rPr>
    </w:pPr>
    <w:bookmarkStart w:id="6" w:name="TITUS1FooterFirstPage"/>
    <w:r>
      <w:rPr>
        <w:color w:val="000000"/>
        <w:sz w:val="17"/>
      </w:rPr>
      <w:t> </w:t>
    </w:r>
  </w:p>
  <w:bookmarkEnd w:id="6"/>
  <w:p w:rsidR="00E81C57" w:rsidRDefault="00E81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1C57" w:rsidRDefault="00E81C57" w:rsidP="00C20535">
      <w:pPr>
        <w:spacing w:after="0" w:line="240" w:lineRule="auto"/>
      </w:pPr>
      <w:r>
        <w:separator/>
      </w:r>
    </w:p>
  </w:footnote>
  <w:footnote w:type="continuationSeparator" w:id="0">
    <w:p w:rsidR="00E81C57" w:rsidRDefault="00E81C57" w:rsidP="00C205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C57" w:rsidRDefault="00567785" w:rsidP="00567785">
    <w:pPr>
      <w:pStyle w:val="Header"/>
      <w:rPr>
        <w:color w:val="000000"/>
        <w:sz w:val="17"/>
      </w:rPr>
    </w:pPr>
    <w:bookmarkStart w:id="1" w:name="TITUS1HeaderEvenPages"/>
    <w:r>
      <w:rPr>
        <w:color w:val="000000"/>
        <w:sz w:val="17"/>
      </w:rPr>
      <w:t> </w:t>
    </w:r>
  </w:p>
  <w:bookmarkEnd w:id="1"/>
  <w:p w:rsidR="00E81C57" w:rsidRDefault="00E81C57" w:rsidP="00A527B4">
    <w:pPr>
      <w:pStyle w:val="Header"/>
    </w:pPr>
  </w:p>
  <w:p w:rsidR="00E81C57" w:rsidRDefault="00E81C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C57" w:rsidRDefault="00567785" w:rsidP="00567785">
    <w:pPr>
      <w:pStyle w:val="Header"/>
      <w:rPr>
        <w:color w:val="000000"/>
        <w:sz w:val="17"/>
      </w:rPr>
    </w:pPr>
    <w:bookmarkStart w:id="2" w:name="TITUS1HeaderPrimary"/>
    <w:r>
      <w:rPr>
        <w:color w:val="000000"/>
        <w:sz w:val="17"/>
      </w:rPr>
      <w:t> </w:t>
    </w:r>
  </w:p>
  <w:bookmarkEnd w:id="2"/>
  <w:p w:rsidR="00E81C57" w:rsidRDefault="00E81C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81C57" w:rsidRDefault="00567785" w:rsidP="00567785">
    <w:pPr>
      <w:pStyle w:val="Header"/>
      <w:rPr>
        <w:color w:val="000000"/>
        <w:sz w:val="17"/>
      </w:rPr>
    </w:pPr>
    <w:bookmarkStart w:id="5" w:name="TITUS1HeaderFirstPage"/>
    <w:r>
      <w:rPr>
        <w:color w:val="000000"/>
        <w:sz w:val="17"/>
      </w:rPr>
      <w:t> </w:t>
    </w:r>
  </w:p>
  <w:bookmarkEnd w:id="5"/>
  <w:p w:rsidR="00E81C57" w:rsidRDefault="00E81C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33095D"/>
    <w:multiLevelType w:val="hybridMultilevel"/>
    <w:tmpl w:val="6CBC066A"/>
    <w:lvl w:ilvl="0" w:tplc="B7FA6E00">
      <w:start w:val="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55D96"/>
    <w:rsid w:val="00095A65"/>
    <w:rsid w:val="00121DF7"/>
    <w:rsid w:val="001331B5"/>
    <w:rsid w:val="00141313"/>
    <w:rsid w:val="001E62B4"/>
    <w:rsid w:val="003212E3"/>
    <w:rsid w:val="00322BD7"/>
    <w:rsid w:val="003A62E3"/>
    <w:rsid w:val="003C4EB1"/>
    <w:rsid w:val="00443318"/>
    <w:rsid w:val="004C0818"/>
    <w:rsid w:val="004F46F3"/>
    <w:rsid w:val="00544969"/>
    <w:rsid w:val="00567785"/>
    <w:rsid w:val="00591E0F"/>
    <w:rsid w:val="005B4E4B"/>
    <w:rsid w:val="005C1367"/>
    <w:rsid w:val="00655077"/>
    <w:rsid w:val="00682F3B"/>
    <w:rsid w:val="00795487"/>
    <w:rsid w:val="007D782C"/>
    <w:rsid w:val="007E4409"/>
    <w:rsid w:val="00877432"/>
    <w:rsid w:val="00916713"/>
    <w:rsid w:val="00A527B4"/>
    <w:rsid w:val="00A82685"/>
    <w:rsid w:val="00C20535"/>
    <w:rsid w:val="00C53FC4"/>
    <w:rsid w:val="00C623AE"/>
    <w:rsid w:val="00CD3011"/>
    <w:rsid w:val="00D64014"/>
    <w:rsid w:val="00D720A2"/>
    <w:rsid w:val="00E41B08"/>
    <w:rsid w:val="00E81C57"/>
    <w:rsid w:val="00F643BE"/>
    <w:rsid w:val="00F94359"/>
    <w:rsid w:val="00F950DD"/>
    <w:rsid w:val="00FC3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A6637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05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535"/>
  </w:style>
  <w:style w:type="paragraph" w:styleId="Footer">
    <w:name w:val="footer"/>
    <w:basedOn w:val="Normal"/>
    <w:link w:val="FooterChar"/>
    <w:uiPriority w:val="99"/>
    <w:unhideWhenUsed/>
    <w:rsid w:val="00C205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535"/>
  </w:style>
  <w:style w:type="paragraph" w:styleId="ListParagraph">
    <w:name w:val="List Paragraph"/>
    <w:basedOn w:val="Normal"/>
    <w:uiPriority w:val="34"/>
    <w:qFormat/>
    <w:rsid w:val="00095A6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1938</Words>
  <Characters>11052</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McWilliams,Neal swp6734</cp:lastModifiedBy>
  <cp:revision>2</cp:revision>
  <dcterms:created xsi:type="dcterms:W3CDTF">2020-09-04T14:07:00Z</dcterms:created>
  <dcterms:modified xsi:type="dcterms:W3CDTF">2020-09-04T14:07:00Z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