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D516FB" w14:textId="6EC90E09" w:rsidR="002864D5" w:rsidRPr="002864D5" w:rsidRDefault="0020130F">
      <w:pPr>
        <w:rPr>
          <w:color w:val="000000" w:themeColor="text1"/>
        </w:rPr>
      </w:pPr>
      <w:r w:rsidRPr="002864D5">
        <w:rPr>
          <w:color w:val="000000" w:themeColor="text1"/>
        </w:rPr>
        <w:t>Critical incidents often occur in the classroom environment and often go unnoticed. In this essay, I will identify the next steps of teaching and learning needed to ensure that a practitioner’s teaching is of the best quality and that learners are able to gain the appropriate qualifications during their time in the classroom and school environments.</w:t>
      </w:r>
    </w:p>
    <w:p w14:paraId="4EEC12A5" w14:textId="77777777" w:rsidR="002864D5" w:rsidRPr="002864D5" w:rsidRDefault="002864D5">
      <w:pPr>
        <w:rPr>
          <w:color w:val="000000" w:themeColor="text1"/>
        </w:rPr>
      </w:pPr>
    </w:p>
    <w:p w14:paraId="74BA02E0" w14:textId="77777777" w:rsidR="002864D5" w:rsidRPr="002864D5" w:rsidRDefault="0020130F">
      <w:pPr>
        <w:rPr>
          <w:color w:val="000000" w:themeColor="text1"/>
        </w:rPr>
      </w:pPr>
      <w:r w:rsidRPr="002864D5">
        <w:rPr>
          <w:color w:val="000000" w:themeColor="text1"/>
        </w:rPr>
        <w:t xml:space="preserve">Throughout the essay, I will be referring to an observed critical incident. This will act as the case study </w:t>
      </w:r>
      <w:r w:rsidR="002864D5" w:rsidRPr="002864D5">
        <w:rPr>
          <w:color w:val="000000" w:themeColor="text1"/>
        </w:rPr>
        <w:t xml:space="preserve">and it will later be </w:t>
      </w:r>
      <w:r w:rsidRPr="002864D5">
        <w:rPr>
          <w:color w:val="000000" w:themeColor="text1"/>
        </w:rPr>
        <w:t>evaluat</w:t>
      </w:r>
      <w:r w:rsidR="002864D5" w:rsidRPr="002864D5">
        <w:rPr>
          <w:color w:val="000000" w:themeColor="text1"/>
        </w:rPr>
        <w:t>ed</w:t>
      </w:r>
      <w:r w:rsidRPr="002864D5">
        <w:rPr>
          <w:color w:val="000000" w:themeColor="text1"/>
        </w:rPr>
        <w:t>. To ensure that the evaluation is as ethical as possible, I will ensure that students remain anonymous, as well as the information and name of the school that allowed me to use them as a case study.</w:t>
      </w:r>
    </w:p>
    <w:p w14:paraId="58E8E33D" w14:textId="77777777" w:rsidR="002864D5" w:rsidRPr="002864D5" w:rsidRDefault="002864D5">
      <w:pPr>
        <w:rPr>
          <w:color w:val="000000" w:themeColor="text1"/>
        </w:rPr>
      </w:pPr>
    </w:p>
    <w:p w14:paraId="1408B08A" w14:textId="3B50F5AB" w:rsidR="00F0446E" w:rsidRPr="002864D5" w:rsidRDefault="002864D5">
      <w:pPr>
        <w:rPr>
          <w:color w:val="000000" w:themeColor="text1"/>
        </w:rPr>
      </w:pPr>
      <w:r w:rsidRPr="002864D5">
        <w:rPr>
          <w:color w:val="000000" w:themeColor="text1"/>
        </w:rPr>
        <w:t>I</w:t>
      </w:r>
      <w:r w:rsidR="00F0446E" w:rsidRPr="002864D5">
        <w:rPr>
          <w:color w:val="000000" w:themeColor="text1"/>
        </w:rPr>
        <w:t>n the context of reflective practice, looking at critical incidents can be essential. Regardless of whether the critical incident is negative or positive, it is only the tip of the ice berg. It’s important for us, as teachers, to ensure that we look deeper than surface level and find out why a critical incident has occurred.</w:t>
      </w:r>
      <w:r w:rsidR="0080425F" w:rsidRPr="002864D5">
        <w:rPr>
          <w:color w:val="000000" w:themeColor="text1"/>
        </w:rPr>
        <w:t xml:space="preserve"> We must reflect on our own lessons to realise what went wel</w:t>
      </w:r>
      <w:r w:rsidRPr="002864D5">
        <w:rPr>
          <w:color w:val="000000" w:themeColor="text1"/>
        </w:rPr>
        <w:t>l</w:t>
      </w:r>
      <w:r w:rsidR="0080425F" w:rsidRPr="002864D5">
        <w:rPr>
          <w:color w:val="000000" w:themeColor="text1"/>
        </w:rPr>
        <w:t>. By doing this, we can create similar lessons or use similar structures for different classes although what went well for one class may not go so well for another as all students are different. By reflecting on lessons that didn’t go so well, we can decide what we would change if we were to do the lesson again. We must ask ourselves questions constantly and reflect on our practice, but we must also continue to feel confident in our practice whether a lesson goes well or not</w:t>
      </w:r>
      <w:r w:rsidR="00CC24EB" w:rsidRPr="002864D5">
        <w:rPr>
          <w:color w:val="000000" w:themeColor="text1"/>
        </w:rPr>
        <w:t xml:space="preserve"> as improvement and constructive criticism is key.</w:t>
      </w:r>
    </w:p>
    <w:p w14:paraId="4DA1680A" w14:textId="77777777" w:rsidR="00457F00" w:rsidRDefault="00457F00">
      <w:pPr>
        <w:rPr>
          <w:color w:val="4472C4" w:themeColor="accent1"/>
        </w:rPr>
      </w:pPr>
    </w:p>
    <w:p w14:paraId="48BEC813" w14:textId="77777777" w:rsidR="00457F00" w:rsidRDefault="00223C1C">
      <w:pPr>
        <w:rPr>
          <w:color w:val="000000" w:themeColor="text1"/>
        </w:rPr>
      </w:pPr>
      <w:r w:rsidRPr="00457F00">
        <w:rPr>
          <w:color w:val="000000" w:themeColor="text1"/>
        </w:rPr>
        <w:t xml:space="preserve">To gain a case study, I visited a local state school for four lessons </w:t>
      </w:r>
      <w:r w:rsidR="002864D5" w:rsidRPr="00457F00">
        <w:rPr>
          <w:color w:val="000000" w:themeColor="text1"/>
        </w:rPr>
        <w:t>of a</w:t>
      </w:r>
      <w:r w:rsidR="00457F00" w:rsidRPr="00457F00">
        <w:rPr>
          <w:color w:val="000000" w:themeColor="text1"/>
        </w:rPr>
        <w:t xml:space="preserve"> </w:t>
      </w:r>
      <w:r w:rsidRPr="00457F00">
        <w:rPr>
          <w:color w:val="000000" w:themeColor="text1"/>
        </w:rPr>
        <w:t xml:space="preserve">day. Usually, an observation day would take place over the period of three days but due to the COVID-19 pandemic, this was cut short to a one-day observation to ensure that the staff and students were as safe as they could possibly be. The school that I observed was a mixed 11-16-year-old school. Many of the students were from second language English backgrounds and many of the students were entitles to Free School Meals (FSM). Over the last few years, the school have been gaining improved GCSE results. The school were also awarded a ‘good’ title during their 2019 Estyn inspection </w:t>
      </w:r>
      <w:r w:rsidR="00E92A7D" w:rsidRPr="00457F00">
        <w:rPr>
          <w:color w:val="000000" w:themeColor="text1"/>
        </w:rPr>
        <w:t>visit.</w:t>
      </w:r>
    </w:p>
    <w:p w14:paraId="73BEDC90" w14:textId="77777777" w:rsidR="00457F00" w:rsidRDefault="00457F00">
      <w:pPr>
        <w:rPr>
          <w:color w:val="4472C4" w:themeColor="accent1"/>
        </w:rPr>
      </w:pPr>
    </w:p>
    <w:p w14:paraId="09CA03B4" w14:textId="57384975" w:rsidR="004D57E8" w:rsidRPr="00457F00" w:rsidRDefault="00E92A7D">
      <w:pPr>
        <w:rPr>
          <w:color w:val="000000" w:themeColor="text1"/>
        </w:rPr>
      </w:pPr>
      <w:r w:rsidRPr="00457F00">
        <w:rPr>
          <w:color w:val="000000" w:themeColor="text1"/>
        </w:rPr>
        <w:t>The class that I visited were a fairly large, mixed year 8 class of all abilities. Throughout the day, I noticed that the students acted differently depending on the lesson that they were attending, the teacher and the subject area. This can be seen when comparing observation items 1 and 3 in my appendices.</w:t>
      </w:r>
      <w:r w:rsidR="00776940" w:rsidRPr="00457F00">
        <w:rPr>
          <w:color w:val="000000" w:themeColor="text1"/>
        </w:rPr>
        <w:t xml:space="preserve"> When going in to the classroom, participant anonymity was key, which is why I </w:t>
      </w:r>
      <w:r w:rsidR="006A2FE2" w:rsidRPr="00457F00">
        <w:rPr>
          <w:color w:val="000000" w:themeColor="text1"/>
        </w:rPr>
        <w:t>ensured that I was up to date with the current BERA guidelines regarding privacy and data storage. As I was in a classroom of over 20 children, I ensured that all data about the children that I came across was kept confidential. This includes the names of the children. In this essay, they will be referred to as ‘Student A’, ‘Student B’ etc.</w:t>
      </w:r>
      <w:r w:rsidR="007D513C" w:rsidRPr="00457F00">
        <w:rPr>
          <w:color w:val="000000" w:themeColor="text1"/>
        </w:rPr>
        <w:t xml:space="preserve"> The anonymity of the school will also be respected. To give context, the essay will </w:t>
      </w:r>
      <w:r w:rsidR="00457F00" w:rsidRPr="00457F00">
        <w:rPr>
          <w:color w:val="000000" w:themeColor="text1"/>
        </w:rPr>
        <w:t xml:space="preserve">only </w:t>
      </w:r>
      <w:r w:rsidR="007D513C" w:rsidRPr="00457F00">
        <w:rPr>
          <w:color w:val="000000" w:themeColor="text1"/>
        </w:rPr>
        <w:t>include the type of school</w:t>
      </w:r>
      <w:r w:rsidR="00457F00" w:rsidRPr="00457F00">
        <w:rPr>
          <w:color w:val="000000" w:themeColor="text1"/>
        </w:rPr>
        <w:t xml:space="preserve"> visited</w:t>
      </w:r>
      <w:r w:rsidR="007D513C" w:rsidRPr="00457F00">
        <w:rPr>
          <w:color w:val="000000" w:themeColor="text1"/>
        </w:rPr>
        <w:t>, as well as key information, but the area and name of the school will be kept confidential to ensure the security of all students and staff.</w:t>
      </w:r>
      <w:r w:rsidR="006A2FE2" w:rsidRPr="00457F00">
        <w:rPr>
          <w:color w:val="000000" w:themeColor="text1"/>
        </w:rPr>
        <w:t xml:space="preserve"> (British Educational Research Association, 2018).</w:t>
      </w:r>
    </w:p>
    <w:p w14:paraId="2F134581" w14:textId="77777777" w:rsidR="00457F00" w:rsidRDefault="00457F00">
      <w:pPr>
        <w:rPr>
          <w:color w:val="4472C4" w:themeColor="accent1"/>
        </w:rPr>
      </w:pPr>
    </w:p>
    <w:p w14:paraId="284C7A50" w14:textId="38A8640E" w:rsidR="00457F00" w:rsidRPr="00457F00" w:rsidRDefault="008331DA">
      <w:pPr>
        <w:rPr>
          <w:color w:val="000000" w:themeColor="text1"/>
        </w:rPr>
      </w:pPr>
      <w:r w:rsidRPr="00457F00">
        <w:rPr>
          <w:color w:val="000000" w:themeColor="text1"/>
        </w:rPr>
        <w:t xml:space="preserve">The research methods that an individual might use depends on what they hope to get out of their research. In this particular situation, I simply wanted to observe a classroom without anything getting in the way during my bridging ‘TEST’ day. The idea was to go in to </w:t>
      </w:r>
      <w:r w:rsidRPr="00457F00">
        <w:rPr>
          <w:color w:val="000000" w:themeColor="text1"/>
        </w:rPr>
        <w:lastRenderedPageBreak/>
        <w:t>classrooms, observe what was going on</w:t>
      </w:r>
      <w:r w:rsidR="00457F00" w:rsidRPr="00457F00">
        <w:rPr>
          <w:color w:val="000000" w:themeColor="text1"/>
        </w:rPr>
        <w:t>,</w:t>
      </w:r>
      <w:r w:rsidRPr="00457F00">
        <w:rPr>
          <w:color w:val="000000" w:themeColor="text1"/>
        </w:rPr>
        <w:t xml:space="preserve"> to take that back and decide why I felt as though that situation may have taken place.</w:t>
      </w:r>
    </w:p>
    <w:p w14:paraId="3DDB73DB" w14:textId="77777777" w:rsidR="00457F00" w:rsidRPr="00457F00" w:rsidRDefault="00457F00">
      <w:pPr>
        <w:rPr>
          <w:color w:val="000000" w:themeColor="text1"/>
        </w:rPr>
      </w:pPr>
    </w:p>
    <w:p w14:paraId="0A0F9A57" w14:textId="77777777" w:rsidR="00457F00" w:rsidRPr="00457F00" w:rsidRDefault="008331DA">
      <w:pPr>
        <w:rPr>
          <w:color w:val="000000" w:themeColor="text1"/>
        </w:rPr>
      </w:pPr>
      <w:r w:rsidRPr="00457F00">
        <w:rPr>
          <w:color w:val="000000" w:themeColor="text1"/>
        </w:rPr>
        <w:t>To collect data, I used primary sources rather than secondary as I needed to observe the situation myself. The ideas of interviewing or a questionnaire would not have been adequate as I did not want anyone to be able to think about their actions.</w:t>
      </w:r>
      <w:r w:rsidR="0043361C" w:rsidRPr="00457F00">
        <w:rPr>
          <w:color w:val="000000" w:themeColor="text1"/>
        </w:rPr>
        <w:t xml:space="preserve"> Observation was my chosen form and I used non-participant rather than participant observation as I wanted my research to be as organic as it could possibly be.</w:t>
      </w:r>
    </w:p>
    <w:p w14:paraId="1604EED4" w14:textId="77777777" w:rsidR="00457F00" w:rsidRPr="00457F00" w:rsidRDefault="00457F00">
      <w:pPr>
        <w:rPr>
          <w:color w:val="000000" w:themeColor="text1"/>
        </w:rPr>
      </w:pPr>
    </w:p>
    <w:p w14:paraId="3F3FEA5A" w14:textId="77777777" w:rsidR="00457F00" w:rsidRPr="00457F00" w:rsidRDefault="009420BF">
      <w:pPr>
        <w:rPr>
          <w:color w:val="000000" w:themeColor="text1"/>
        </w:rPr>
      </w:pPr>
      <w:r w:rsidRPr="00457F00">
        <w:rPr>
          <w:color w:val="000000" w:themeColor="text1"/>
        </w:rPr>
        <w:t xml:space="preserve">There are many negatives to using observation as a method. For example, </w:t>
      </w:r>
      <w:r w:rsidR="00E63F8C" w:rsidRPr="00457F00">
        <w:rPr>
          <w:color w:val="000000" w:themeColor="text1"/>
        </w:rPr>
        <w:t xml:space="preserve">in Kumar’s book, he suggests that </w:t>
      </w:r>
      <w:r w:rsidRPr="00457F00">
        <w:rPr>
          <w:color w:val="000000" w:themeColor="text1"/>
        </w:rPr>
        <w:t>the Hawthorne effect could take place</w:t>
      </w:r>
      <w:r w:rsidR="00E63F8C" w:rsidRPr="00457F00">
        <w:rPr>
          <w:color w:val="000000" w:themeColor="text1"/>
        </w:rPr>
        <w:t xml:space="preserve"> where the participants could change their behaviour, observer bias could take place and the observer could miss things/include things that did not happen to get the result that they want (Kumar, 2014). I was aware of the Hawthorne effect prior to the observation and knew that it could affect my end results. I was also aware that I may not have seen everything. I tried to make my results as honest as possible but there is also a chance that my view of the situations could have been distorted as I, as an observer, was clearly looking for four critical incidents during my bridging day.</w:t>
      </w:r>
      <w:r w:rsidR="00457F00" w:rsidRPr="00457F00">
        <w:rPr>
          <w:color w:val="000000" w:themeColor="text1"/>
        </w:rPr>
        <w:t xml:space="preserve"> </w:t>
      </w:r>
      <w:r w:rsidR="003B6C11" w:rsidRPr="00457F00">
        <w:rPr>
          <w:color w:val="000000" w:themeColor="text1"/>
        </w:rPr>
        <w:t xml:space="preserve">On the other hand, there are positives of using the non-participant observation method. For example, the researcher is able to make their own decisions as they see things with their own eyes. If they are only observing, it’s less likely that ethical issues will </w:t>
      </w:r>
      <w:r w:rsidR="00457F00" w:rsidRPr="00457F00">
        <w:rPr>
          <w:color w:val="000000" w:themeColor="text1"/>
        </w:rPr>
        <w:t>arise,</w:t>
      </w:r>
      <w:r w:rsidR="003B6C11" w:rsidRPr="00457F00">
        <w:rPr>
          <w:color w:val="000000" w:themeColor="text1"/>
        </w:rPr>
        <w:t xml:space="preserve"> and the researcher is able to be open minded as they are looking in through an outsider window (Taylor, Bogdan and </w:t>
      </w:r>
      <w:proofErr w:type="spellStart"/>
      <w:r w:rsidR="003B6C11" w:rsidRPr="00457F00">
        <w:rPr>
          <w:color w:val="000000" w:themeColor="text1"/>
        </w:rPr>
        <w:t>DeVault</w:t>
      </w:r>
      <w:proofErr w:type="spellEnd"/>
      <w:r w:rsidR="003B6C11" w:rsidRPr="00457F00">
        <w:rPr>
          <w:color w:val="000000" w:themeColor="text1"/>
        </w:rPr>
        <w:t>, 2016).</w:t>
      </w:r>
    </w:p>
    <w:p w14:paraId="484275A7" w14:textId="77777777" w:rsidR="00457F00" w:rsidRPr="00457F00" w:rsidRDefault="00457F00">
      <w:pPr>
        <w:rPr>
          <w:color w:val="000000" w:themeColor="text1"/>
        </w:rPr>
      </w:pPr>
    </w:p>
    <w:p w14:paraId="74FD93DE" w14:textId="120E438F" w:rsidR="006E4B8B" w:rsidRPr="00457F00" w:rsidRDefault="008331DA">
      <w:pPr>
        <w:rPr>
          <w:color w:val="000000" w:themeColor="text1"/>
        </w:rPr>
      </w:pPr>
      <w:r w:rsidRPr="00457F00">
        <w:rPr>
          <w:color w:val="000000" w:themeColor="text1"/>
        </w:rPr>
        <w:t xml:space="preserve">According to </w:t>
      </w:r>
      <w:proofErr w:type="spellStart"/>
      <w:r w:rsidRPr="00457F00">
        <w:rPr>
          <w:color w:val="000000" w:themeColor="text1"/>
        </w:rPr>
        <w:t>Hox</w:t>
      </w:r>
      <w:proofErr w:type="spellEnd"/>
      <w:r w:rsidRPr="00457F00">
        <w:rPr>
          <w:color w:val="000000" w:themeColor="text1"/>
        </w:rPr>
        <w:t xml:space="preserve"> and </w:t>
      </w:r>
      <w:proofErr w:type="spellStart"/>
      <w:r w:rsidRPr="00457F00">
        <w:rPr>
          <w:color w:val="000000" w:themeColor="text1"/>
        </w:rPr>
        <w:t>Boejie</w:t>
      </w:r>
      <w:proofErr w:type="spellEnd"/>
      <w:r w:rsidRPr="00457F00">
        <w:rPr>
          <w:color w:val="000000" w:themeColor="text1"/>
        </w:rPr>
        <w:t xml:space="preserve">, </w:t>
      </w:r>
      <w:r w:rsidR="00A76BD6" w:rsidRPr="00457F00">
        <w:rPr>
          <w:color w:val="000000" w:themeColor="text1"/>
        </w:rPr>
        <w:t xml:space="preserve">participant observation, which is a form of methodology that I used, is a way to gain qualitative data rather than quantitative. This is why I ensured that participant observation was necessary. I was not looking for facts or figures, only a case study. A limitation of this method according to </w:t>
      </w:r>
      <w:proofErr w:type="spellStart"/>
      <w:r w:rsidR="00A76BD6" w:rsidRPr="00457F00">
        <w:rPr>
          <w:color w:val="000000" w:themeColor="text1"/>
        </w:rPr>
        <w:t>Hox</w:t>
      </w:r>
      <w:proofErr w:type="spellEnd"/>
      <w:r w:rsidR="00A76BD6" w:rsidRPr="00457F00">
        <w:rPr>
          <w:color w:val="000000" w:themeColor="text1"/>
        </w:rPr>
        <w:t xml:space="preserve"> and </w:t>
      </w:r>
      <w:proofErr w:type="spellStart"/>
      <w:r w:rsidR="00A76BD6" w:rsidRPr="00457F00">
        <w:rPr>
          <w:color w:val="000000" w:themeColor="text1"/>
        </w:rPr>
        <w:t>Boejie</w:t>
      </w:r>
      <w:proofErr w:type="spellEnd"/>
      <w:r w:rsidR="00A76BD6" w:rsidRPr="00457F00">
        <w:rPr>
          <w:color w:val="000000" w:themeColor="text1"/>
        </w:rPr>
        <w:t xml:space="preserve"> is that there could be issues with reliability and validity if the researcher is directly involved (</w:t>
      </w:r>
      <w:proofErr w:type="spellStart"/>
      <w:r w:rsidR="00A76BD6" w:rsidRPr="00457F00">
        <w:rPr>
          <w:color w:val="000000" w:themeColor="text1"/>
        </w:rPr>
        <w:t>Hox</w:t>
      </w:r>
      <w:proofErr w:type="spellEnd"/>
      <w:r w:rsidR="00A76BD6" w:rsidRPr="00457F00">
        <w:rPr>
          <w:color w:val="000000" w:themeColor="text1"/>
        </w:rPr>
        <w:t xml:space="preserve"> and </w:t>
      </w:r>
      <w:proofErr w:type="spellStart"/>
      <w:r w:rsidR="00A76BD6" w:rsidRPr="00457F00">
        <w:rPr>
          <w:color w:val="000000" w:themeColor="text1"/>
        </w:rPr>
        <w:t>Boejie</w:t>
      </w:r>
      <w:proofErr w:type="spellEnd"/>
      <w:r w:rsidR="00A76BD6" w:rsidRPr="00457F00">
        <w:rPr>
          <w:color w:val="000000" w:themeColor="text1"/>
        </w:rPr>
        <w:t>, 2005). In my case at the school, I was only observing the students and the way that they interacted with the teacher and I did not need to be involved with the lessons. I either sat at the front or the back of the classroom and only spoke to the students and teachers before or after lessons. Although I was not heavily involved in the classroom, I understand that the participants may have acted differently at some points due to having a stranger in the room.</w:t>
      </w:r>
      <w:r w:rsidR="00A53AD1" w:rsidRPr="00457F00">
        <w:rPr>
          <w:color w:val="000000" w:themeColor="text1"/>
        </w:rPr>
        <w:t xml:space="preserve"> Tripp suggests that ‘critical incidents’ are not ‘golden nuggets’ but are created by individuals and the ways that they look at situations. He suggests that the significance of a critical incident depends on the judgement made by the observer (Tripp, 1993).</w:t>
      </w:r>
      <w:r w:rsidR="00CF7928" w:rsidRPr="00457F00">
        <w:rPr>
          <w:color w:val="000000" w:themeColor="text1"/>
        </w:rPr>
        <w:t xml:space="preserve"> A ‘critical incident’ is also seen as something that is “vividly remembered” during an individual’s teaching career (Brookfield, 1990). Richards and Farrell strengthen the views of Tripp and Brookfield as they suggest that critical incidents are unplanned and trigger thoughts in the minds of teachers about their ways of thinking and why students act in a particular way (Richards and Farrell, 2010).</w:t>
      </w:r>
    </w:p>
    <w:p w14:paraId="7640ED75" w14:textId="77777777" w:rsidR="00A35EC9" w:rsidRDefault="00A35EC9"/>
    <w:p w14:paraId="723973F1" w14:textId="34E953CF" w:rsidR="00330292" w:rsidRPr="00A35EC9" w:rsidRDefault="000271D9">
      <w:pPr>
        <w:rPr>
          <w:color w:val="4472C4" w:themeColor="accent1"/>
          <w:u w:val="single"/>
        </w:rPr>
      </w:pPr>
      <w:r w:rsidRPr="00A35EC9">
        <w:rPr>
          <w:color w:val="000000" w:themeColor="text1"/>
        </w:rPr>
        <w:t xml:space="preserve">The critical incident that I chose to focus on is </w:t>
      </w:r>
      <w:r w:rsidR="00A35EC9" w:rsidRPr="00A35EC9">
        <w:rPr>
          <w:color w:val="000000" w:themeColor="text1"/>
        </w:rPr>
        <w:t xml:space="preserve">item 3 </w:t>
      </w:r>
      <w:r w:rsidRPr="00A35EC9">
        <w:rPr>
          <w:color w:val="000000" w:themeColor="text1"/>
        </w:rPr>
        <w:t xml:space="preserve">in </w:t>
      </w:r>
      <w:r w:rsidR="00330292" w:rsidRPr="00A35EC9">
        <w:rPr>
          <w:color w:val="000000" w:themeColor="text1"/>
        </w:rPr>
        <w:t>the</w:t>
      </w:r>
      <w:r w:rsidRPr="00A35EC9">
        <w:rPr>
          <w:color w:val="000000" w:themeColor="text1"/>
        </w:rPr>
        <w:t xml:space="preserve"> appendix. It took place in an English classroom. I had observed the same exact class for most of the day and they behaved very differently throughout. In the third lesson, the students were reading ‘Kick The Moon’ as a class and they were all clearly engaged in the novel.</w:t>
      </w:r>
    </w:p>
    <w:p w14:paraId="2A40A9A8" w14:textId="77777777" w:rsidR="00330292" w:rsidRDefault="00330292">
      <w:pPr>
        <w:rPr>
          <w:color w:val="4472C4" w:themeColor="accent1"/>
        </w:rPr>
      </w:pPr>
    </w:p>
    <w:p w14:paraId="5689619E" w14:textId="77777777" w:rsidR="00A66990" w:rsidRPr="00A66990" w:rsidRDefault="000271D9">
      <w:pPr>
        <w:rPr>
          <w:color w:val="000000" w:themeColor="text1"/>
        </w:rPr>
      </w:pPr>
      <w:r w:rsidRPr="00A66990">
        <w:rPr>
          <w:color w:val="000000" w:themeColor="text1"/>
        </w:rPr>
        <w:lastRenderedPageBreak/>
        <w:t>The incident began as a student asked the class teacher if he could take over the reading. The teacher happily allowed the student to take over.</w:t>
      </w:r>
      <w:r w:rsidR="00166C3F" w:rsidRPr="00A66990">
        <w:rPr>
          <w:color w:val="000000" w:themeColor="text1"/>
        </w:rPr>
        <w:t xml:space="preserve"> Student B read the line “Did I luck out?” and Student C replied, “I don’t know, did you luck out?” Both students and other members of the class then giggled as this took place. Although the incident seems small, I believe that it could be seen as critical as it was unexpected of the Student B to take over the reading from the teacher and for Student C to engage with both the text and Student B.</w:t>
      </w:r>
    </w:p>
    <w:p w14:paraId="231B3019" w14:textId="77777777" w:rsidR="00A66990" w:rsidRPr="00A66990" w:rsidRDefault="00A66990">
      <w:pPr>
        <w:rPr>
          <w:color w:val="000000" w:themeColor="text1"/>
        </w:rPr>
      </w:pPr>
    </w:p>
    <w:p w14:paraId="4F7E1EC6" w14:textId="77777777" w:rsidR="00A66990" w:rsidRDefault="00A66990">
      <w:pPr>
        <w:rPr>
          <w:color w:val="000000" w:themeColor="text1"/>
        </w:rPr>
      </w:pPr>
      <w:r w:rsidRPr="00A66990">
        <w:rPr>
          <w:color w:val="000000" w:themeColor="text1"/>
        </w:rPr>
        <w:t xml:space="preserve">The </w:t>
      </w:r>
      <w:r w:rsidR="00166C3F" w:rsidRPr="00A66990">
        <w:rPr>
          <w:color w:val="000000" w:themeColor="text1"/>
        </w:rPr>
        <w:t xml:space="preserve">incident could be related to all four of Donaldson’s four purposes for the new curriculum for Wales. To begin, Donaldson hopes to create ‘Healthy, confident individuals…”. </w:t>
      </w:r>
      <w:r w:rsidRPr="00A66990">
        <w:rPr>
          <w:color w:val="000000" w:themeColor="text1"/>
        </w:rPr>
        <w:t>The incident relates to this purpose</w:t>
      </w:r>
      <w:r w:rsidR="00A7463B" w:rsidRPr="00A66990">
        <w:rPr>
          <w:color w:val="000000" w:themeColor="text1"/>
        </w:rPr>
        <w:t xml:space="preserve"> as Student B developed confidence by reading aloud throughout the session. Students were also able to move on after they made mistakes in the classroom which showed that the students felt as though the classroom could act as a safe space.</w:t>
      </w:r>
    </w:p>
    <w:p w14:paraId="314CB8D3" w14:textId="77777777" w:rsidR="00A66990" w:rsidRPr="0036588F" w:rsidRDefault="00A66990">
      <w:pPr>
        <w:rPr>
          <w:color w:val="000000" w:themeColor="text1"/>
        </w:rPr>
      </w:pPr>
    </w:p>
    <w:p w14:paraId="22405FEA" w14:textId="77777777" w:rsidR="0036588F" w:rsidRPr="0036588F" w:rsidRDefault="00A7463B">
      <w:pPr>
        <w:rPr>
          <w:color w:val="000000" w:themeColor="text1"/>
        </w:rPr>
      </w:pPr>
      <w:r w:rsidRPr="0036588F">
        <w:rPr>
          <w:color w:val="000000" w:themeColor="text1"/>
        </w:rPr>
        <w:t>The incident relates to the idea of creating ‘Ambitious, capable learners…” as students are challenged by difficult words in the book. The teacher allowed the students to guess what they thought the words meant throughout the lesson and the students wanted to learn new words. Students were happy to take the opportunity of reading aloud and other students benefitted from this as it gave them confidence to do the same thing.</w:t>
      </w:r>
      <w:r w:rsidR="0036588F" w:rsidRPr="0036588F">
        <w:rPr>
          <w:color w:val="000000" w:themeColor="text1"/>
        </w:rPr>
        <w:t xml:space="preserve"> There was a constant dialogue between the students and the teacher and by practicing the pronunciation of different words, it showed that the students were creative and thought of their own ideas. </w:t>
      </w:r>
      <w:r w:rsidRPr="0036588F">
        <w:rPr>
          <w:color w:val="000000" w:themeColor="text1"/>
        </w:rPr>
        <w:t>This is why I believe that the lesson encouraged the creation of “Enterprising, creative contributors…”.</w:t>
      </w:r>
    </w:p>
    <w:p w14:paraId="62780117" w14:textId="77777777" w:rsidR="0036588F" w:rsidRPr="0036588F" w:rsidRDefault="0036588F">
      <w:pPr>
        <w:rPr>
          <w:color w:val="000000" w:themeColor="text1"/>
        </w:rPr>
      </w:pPr>
    </w:p>
    <w:p w14:paraId="5B4A01BB" w14:textId="51626DDC" w:rsidR="006C1797" w:rsidRPr="00F90589" w:rsidRDefault="00B85979">
      <w:pPr>
        <w:rPr>
          <w:color w:val="000000" w:themeColor="text1"/>
        </w:rPr>
      </w:pPr>
      <w:r w:rsidRPr="0036588F">
        <w:rPr>
          <w:color w:val="000000" w:themeColor="text1"/>
        </w:rPr>
        <w:t>Students in the class were able to become “Ethical, informed citizens…” as they were reading a novel that touched on real-life issues such as societal norms, human trafficking, gender, race etc. The students would then have the ability to take these ideas in to the real world, outside of the classroom and in to real life to ensure that they would become informed citizens that respect one another’s similarities, but also their differences.</w:t>
      </w:r>
      <w:r w:rsidR="0036588F" w:rsidRPr="0036588F">
        <w:rPr>
          <w:color w:val="000000" w:themeColor="text1"/>
        </w:rPr>
        <w:t xml:space="preserve"> The idea of</w:t>
      </w:r>
      <w:r w:rsidR="0036588F" w:rsidRPr="00F90589">
        <w:rPr>
          <w:color w:val="000000" w:themeColor="text1"/>
        </w:rPr>
        <w:t xml:space="preserve"> reading such an open-minded book was the beginning of the critical incident as the area is very diverse and by reading a book with concepts that students may not know, they are becoming informed about a variety of different things.</w:t>
      </w:r>
    </w:p>
    <w:p w14:paraId="27FA8A35" w14:textId="481D67BA" w:rsidR="00D72820" w:rsidRPr="00F90589" w:rsidRDefault="00D72820">
      <w:pPr>
        <w:rPr>
          <w:color w:val="000000" w:themeColor="text1"/>
        </w:rPr>
      </w:pPr>
    </w:p>
    <w:p w14:paraId="2B212D41" w14:textId="44EB4902" w:rsidR="0036588F" w:rsidRPr="00F90589" w:rsidRDefault="0036588F">
      <w:pPr>
        <w:rPr>
          <w:color w:val="000000" w:themeColor="text1"/>
        </w:rPr>
      </w:pPr>
      <w:r w:rsidRPr="00F90589">
        <w:rPr>
          <w:color w:val="000000" w:themeColor="text1"/>
        </w:rPr>
        <w:t>The critical incident that viewed related to all four of Donaldson’s purposes in ‘Successful Futures’. Although the situation may look casual and simple, when looking below surface level, it is clear that the students were becoming informed as the lesson went on. The lesson was a good starting point in preparation for the new curriculum in 2022 (Donaldson, 2015).</w:t>
      </w:r>
    </w:p>
    <w:p w14:paraId="17966C7F" w14:textId="77777777" w:rsidR="0036588F" w:rsidRDefault="0036588F">
      <w:pPr>
        <w:rPr>
          <w:color w:val="4472C4" w:themeColor="accent1"/>
        </w:rPr>
      </w:pPr>
    </w:p>
    <w:p w14:paraId="6910A69F" w14:textId="77777777" w:rsidR="0032593A" w:rsidRPr="0032593A" w:rsidRDefault="00997DA7">
      <w:pPr>
        <w:rPr>
          <w:color w:val="000000" w:themeColor="text1"/>
        </w:rPr>
      </w:pPr>
      <w:r w:rsidRPr="0032593A">
        <w:rPr>
          <w:color w:val="000000" w:themeColor="text1"/>
        </w:rPr>
        <w:t>During observation</w:t>
      </w:r>
      <w:r w:rsidR="00A05C6E" w:rsidRPr="0032593A">
        <w:rPr>
          <w:color w:val="000000" w:themeColor="text1"/>
        </w:rPr>
        <w:t xml:space="preserve"> day</w:t>
      </w:r>
      <w:r w:rsidRPr="0032593A">
        <w:rPr>
          <w:color w:val="000000" w:themeColor="text1"/>
        </w:rPr>
        <w:t xml:space="preserve">, </w:t>
      </w:r>
      <w:r w:rsidR="00253528" w:rsidRPr="0032593A">
        <w:rPr>
          <w:color w:val="000000" w:themeColor="text1"/>
        </w:rPr>
        <w:t>different Assessment for Learning (AFL) models were used throughout the day</w:t>
      </w:r>
      <w:r w:rsidR="00957B2D" w:rsidRPr="0032593A">
        <w:rPr>
          <w:color w:val="000000" w:themeColor="text1"/>
        </w:rPr>
        <w:t>. The focus will be on differentiation and questioning techniques, positives and negatives of AFL.</w:t>
      </w:r>
      <w:r w:rsidR="00253528" w:rsidRPr="0032593A">
        <w:rPr>
          <w:color w:val="000000" w:themeColor="text1"/>
        </w:rPr>
        <w:t xml:space="preserve"> </w:t>
      </w:r>
      <w:r w:rsidR="00542A45" w:rsidRPr="0032593A">
        <w:rPr>
          <w:color w:val="000000" w:themeColor="text1"/>
        </w:rPr>
        <w:t>A traditional type of assessment is ‘formative assessment</w:t>
      </w:r>
      <w:r w:rsidR="0034221B" w:rsidRPr="0032593A">
        <w:rPr>
          <w:color w:val="000000" w:themeColor="text1"/>
        </w:rPr>
        <w:t>’ which is about constantly giving feedback to the student. Although formative assessment can be useful and can allow students to develop their learning and become better, it only works if the feedback is clear and is used effectively (Black and William, 1998).</w:t>
      </w:r>
      <w:r w:rsidR="0032593A" w:rsidRPr="0032593A">
        <w:rPr>
          <w:color w:val="000000" w:themeColor="text1"/>
        </w:rPr>
        <w:t xml:space="preserve"> </w:t>
      </w:r>
      <w:r w:rsidR="0034221B" w:rsidRPr="0032593A">
        <w:rPr>
          <w:color w:val="000000" w:themeColor="text1"/>
        </w:rPr>
        <w:t>(Sadler, 1989</w:t>
      </w:r>
      <w:r w:rsidR="00DE7BF6" w:rsidRPr="0032593A">
        <w:rPr>
          <w:color w:val="000000" w:themeColor="text1"/>
        </w:rPr>
        <w:t>, p. 122</w:t>
      </w:r>
      <w:r w:rsidR="0034221B" w:rsidRPr="0032593A">
        <w:rPr>
          <w:color w:val="000000" w:themeColor="text1"/>
        </w:rPr>
        <w:t>) believes that feedback is the key element of formative assessment and without it, the assessment is useless as learners cannot become better if they do not know what they are expected to do.</w:t>
      </w:r>
    </w:p>
    <w:p w14:paraId="0CFE6686" w14:textId="77777777" w:rsidR="0032593A" w:rsidRPr="0032593A" w:rsidRDefault="0032593A">
      <w:pPr>
        <w:rPr>
          <w:color w:val="000000" w:themeColor="text1"/>
        </w:rPr>
      </w:pPr>
    </w:p>
    <w:p w14:paraId="30592BD0" w14:textId="6CDF8C6E" w:rsidR="0032593A" w:rsidRPr="0032593A" w:rsidRDefault="00BF79C3">
      <w:pPr>
        <w:rPr>
          <w:color w:val="000000" w:themeColor="text1"/>
        </w:rPr>
      </w:pPr>
      <w:r w:rsidRPr="0032593A">
        <w:rPr>
          <w:color w:val="000000" w:themeColor="text1"/>
        </w:rPr>
        <w:t>Questioning is constantly used by teachers to ensure that their learners understand concepts. In a study based on 36 teachers from all academic levels, it was seen that 65% of the questions that they asked were basic recall and only 17</w:t>
      </w:r>
      <w:r w:rsidR="005433BE" w:rsidRPr="0032593A">
        <w:rPr>
          <w:color w:val="000000" w:themeColor="text1"/>
        </w:rPr>
        <w:t>% needed to be explained with new knowledge (</w:t>
      </w:r>
      <w:proofErr w:type="spellStart"/>
      <w:r w:rsidR="005433BE" w:rsidRPr="0032593A">
        <w:rPr>
          <w:color w:val="000000" w:themeColor="text1"/>
        </w:rPr>
        <w:t>Stiggins</w:t>
      </w:r>
      <w:proofErr w:type="spellEnd"/>
      <w:r w:rsidR="005433BE" w:rsidRPr="0032593A">
        <w:rPr>
          <w:color w:val="000000" w:themeColor="text1"/>
        </w:rPr>
        <w:t xml:space="preserve"> et al. 1989, p. 237). This shows that although questioning can be effective in the classroom, it is mainly used for recall or to gain an opinion. It is not used very often to discuss new ideas.</w:t>
      </w:r>
      <w:r w:rsidR="004D258F" w:rsidRPr="0032593A">
        <w:rPr>
          <w:color w:val="000000" w:themeColor="text1"/>
        </w:rPr>
        <w:t xml:space="preserve"> A slightly different use of questioning is to develop the knowledge of a student rather than just to touch on it. </w:t>
      </w:r>
      <w:r w:rsidR="006F2E1D" w:rsidRPr="0032593A">
        <w:rPr>
          <w:color w:val="000000" w:themeColor="text1"/>
        </w:rPr>
        <w:t>Students are required to answer questions and explain their approaches and how they got to a particular conclusion. By doing this, it allows the student to absorb the ideas from their short-term memory and in to their long-term memory. Students relate the old ideas that they already understand in to new contexts and ideas (Pressley et al, 1992, p. 102).</w:t>
      </w:r>
      <w:r w:rsidR="0032593A" w:rsidRPr="0032593A">
        <w:rPr>
          <w:color w:val="000000" w:themeColor="text1"/>
        </w:rPr>
        <w:t xml:space="preserve"> By doing this, information moves from the short-term memory in to the long term.</w:t>
      </w:r>
    </w:p>
    <w:p w14:paraId="61DEFD7F" w14:textId="77777777" w:rsidR="0032593A" w:rsidRDefault="0032593A">
      <w:pPr>
        <w:rPr>
          <w:color w:val="4472C4" w:themeColor="accent1"/>
        </w:rPr>
      </w:pPr>
    </w:p>
    <w:p w14:paraId="34F5ADB3" w14:textId="77777777" w:rsidR="00987D72" w:rsidRPr="00987D72" w:rsidRDefault="005B444C">
      <w:pPr>
        <w:rPr>
          <w:color w:val="000000" w:themeColor="text1"/>
        </w:rPr>
      </w:pPr>
      <w:r w:rsidRPr="00987D72">
        <w:rPr>
          <w:color w:val="000000" w:themeColor="text1"/>
        </w:rPr>
        <w:t xml:space="preserve">When using AFL, many teachers apply Bloom’s Taxonomy to their pedagogical approaches. Bloom’s Taxonomy is a used to encourage students that a higher level of thinking gives a better outcome. There are six steps to Bloom’s Taxonomy: Knowledge, Comprehension, Application, Analysis, Synthesis and Evaluation. These six steps were used as a framework and more than a measurement tool. The six steps could be useful to understand how both an individual and a group interpret information. </w:t>
      </w:r>
      <w:r w:rsidR="00507587" w:rsidRPr="00987D72">
        <w:rPr>
          <w:color w:val="000000" w:themeColor="text1"/>
        </w:rPr>
        <w:t>By using Bloom’s Taxonomy, teachers are able to understand what is appropriate for their students by planning, assessing and setting objectives</w:t>
      </w:r>
      <w:r w:rsidR="00F13919" w:rsidRPr="00987D72">
        <w:rPr>
          <w:color w:val="000000" w:themeColor="text1"/>
        </w:rPr>
        <w:t xml:space="preserve"> (Krathwohl, 2010, p. 214).</w:t>
      </w:r>
      <w:r w:rsidR="00DA5D04" w:rsidRPr="00987D72">
        <w:rPr>
          <w:color w:val="000000" w:themeColor="text1"/>
        </w:rPr>
        <w:t xml:space="preserve"> Bloom’s Taxonomy in the classroom is about developing critical thinking in students rather than to recall memorised facts from individuals which is often the case with students. It is suggested that summative assessments are simply a memory game and are unfair on students as it is only at base level. Bloom’s Taxonomy suggests that a higher order of thinking is necessary, and individuals use more parts of their brain if they can hit all six parts of the Taxonomy (Eber, P. A. &amp; Parker, T., 2007).</w:t>
      </w:r>
    </w:p>
    <w:p w14:paraId="62E5FC87" w14:textId="77777777" w:rsidR="00987D72" w:rsidRPr="00987D72" w:rsidRDefault="00987D72">
      <w:pPr>
        <w:rPr>
          <w:color w:val="000000" w:themeColor="text1"/>
        </w:rPr>
      </w:pPr>
    </w:p>
    <w:p w14:paraId="03003E0F" w14:textId="50157994" w:rsidR="00997AE0" w:rsidRPr="00987D72" w:rsidRDefault="003A755C">
      <w:pPr>
        <w:rPr>
          <w:color w:val="000000" w:themeColor="text1"/>
        </w:rPr>
      </w:pPr>
      <w:r w:rsidRPr="00987D72">
        <w:rPr>
          <w:color w:val="000000" w:themeColor="text1"/>
        </w:rPr>
        <w:t xml:space="preserve">Although AFL is supposed to enhance students’ learning, like all approaches, there are barriers. Unlike William and Black, </w:t>
      </w:r>
      <w:proofErr w:type="spellStart"/>
      <w:r w:rsidRPr="00987D72">
        <w:rPr>
          <w:color w:val="000000" w:themeColor="text1"/>
        </w:rPr>
        <w:t>DeLuka</w:t>
      </w:r>
      <w:proofErr w:type="spellEnd"/>
      <w:r w:rsidRPr="00987D72">
        <w:rPr>
          <w:color w:val="000000" w:themeColor="text1"/>
        </w:rPr>
        <w:t xml:space="preserve"> et al. believe that class sizes and time are two of the biggest barriers</w:t>
      </w:r>
      <w:r w:rsidR="004E32A1" w:rsidRPr="00987D72">
        <w:rPr>
          <w:color w:val="000000" w:themeColor="text1"/>
        </w:rPr>
        <w:t xml:space="preserve"> and could be the things that make AFL unsuccessful in an individual’s classroom</w:t>
      </w:r>
      <w:r w:rsidR="0079695A" w:rsidRPr="00987D72">
        <w:rPr>
          <w:color w:val="000000" w:themeColor="text1"/>
        </w:rPr>
        <w:t xml:space="preserve"> (</w:t>
      </w:r>
      <w:proofErr w:type="spellStart"/>
      <w:r w:rsidR="0079695A" w:rsidRPr="00987D72">
        <w:rPr>
          <w:color w:val="000000" w:themeColor="text1"/>
        </w:rPr>
        <w:t>DeLuka</w:t>
      </w:r>
      <w:proofErr w:type="spellEnd"/>
      <w:r w:rsidR="0079695A" w:rsidRPr="00987D72">
        <w:rPr>
          <w:color w:val="000000" w:themeColor="text1"/>
        </w:rPr>
        <w:t xml:space="preserve">, </w:t>
      </w:r>
      <w:r w:rsidR="00FF5552" w:rsidRPr="00987D72">
        <w:rPr>
          <w:color w:val="000000" w:themeColor="text1"/>
        </w:rPr>
        <w:t>2012, p. 5).</w:t>
      </w:r>
      <w:r w:rsidR="00997AE0" w:rsidRPr="00987D72">
        <w:rPr>
          <w:color w:val="000000" w:themeColor="text1"/>
        </w:rPr>
        <w:t xml:space="preserve"> An issue with AFL is that many treat it as something completely separate to </w:t>
      </w:r>
      <w:r w:rsidR="000E3EB5" w:rsidRPr="00987D72">
        <w:rPr>
          <w:color w:val="000000" w:themeColor="text1"/>
        </w:rPr>
        <w:t>Assessment of Learning (</w:t>
      </w:r>
      <w:proofErr w:type="spellStart"/>
      <w:r w:rsidR="00997AE0" w:rsidRPr="00987D72">
        <w:rPr>
          <w:color w:val="000000" w:themeColor="text1"/>
        </w:rPr>
        <w:t>AoL</w:t>
      </w:r>
      <w:proofErr w:type="spellEnd"/>
      <w:r w:rsidR="000E3EB5" w:rsidRPr="00987D72">
        <w:rPr>
          <w:color w:val="000000" w:themeColor="text1"/>
        </w:rPr>
        <w:t>)</w:t>
      </w:r>
      <w:r w:rsidR="00997AE0" w:rsidRPr="00987D72">
        <w:rPr>
          <w:color w:val="000000" w:themeColor="text1"/>
        </w:rPr>
        <w:t xml:space="preserve"> when they should work together.</w:t>
      </w:r>
      <w:r w:rsidR="00DB523A" w:rsidRPr="00987D72">
        <w:rPr>
          <w:color w:val="000000" w:themeColor="text1"/>
        </w:rPr>
        <w:t xml:space="preserve"> By creating a disconnect between the two, it suggests that </w:t>
      </w:r>
      <w:proofErr w:type="spellStart"/>
      <w:r w:rsidR="00DB523A" w:rsidRPr="00987D72">
        <w:rPr>
          <w:color w:val="000000" w:themeColor="text1"/>
        </w:rPr>
        <w:t>AoL</w:t>
      </w:r>
      <w:proofErr w:type="spellEnd"/>
      <w:r w:rsidR="00DB523A" w:rsidRPr="00987D72">
        <w:rPr>
          <w:color w:val="000000" w:themeColor="text1"/>
        </w:rPr>
        <w:t xml:space="preserve"> is prioritised as it </w:t>
      </w:r>
      <w:r w:rsidR="00D25091" w:rsidRPr="00987D72">
        <w:rPr>
          <w:color w:val="000000" w:themeColor="text1"/>
        </w:rPr>
        <w:t>looks better for the national assessment systems. If educators do not record their AFL strategies, it would be suggested that they did not happen.</w:t>
      </w:r>
      <w:r w:rsidR="00BD0CBC" w:rsidRPr="00987D72">
        <w:rPr>
          <w:color w:val="000000" w:themeColor="text1"/>
        </w:rPr>
        <w:t xml:space="preserve"> </w:t>
      </w:r>
      <w:proofErr w:type="spellStart"/>
      <w:r w:rsidR="00BD0CBC" w:rsidRPr="00987D72">
        <w:rPr>
          <w:color w:val="000000" w:themeColor="text1"/>
        </w:rPr>
        <w:t>AoL</w:t>
      </w:r>
      <w:proofErr w:type="spellEnd"/>
      <w:r w:rsidR="00BD0CBC" w:rsidRPr="00987D72">
        <w:rPr>
          <w:color w:val="000000" w:themeColor="text1"/>
        </w:rPr>
        <w:t xml:space="preserve"> is preferred as it is always recorded</w:t>
      </w:r>
      <w:r w:rsidR="000A6224" w:rsidRPr="00987D72">
        <w:rPr>
          <w:color w:val="000000" w:themeColor="text1"/>
        </w:rPr>
        <w:t xml:space="preserve"> (Bennett, 2011, p. 14).</w:t>
      </w:r>
    </w:p>
    <w:p w14:paraId="4F99DF09" w14:textId="5D0E4924" w:rsidR="00005324" w:rsidRPr="00987D72" w:rsidRDefault="00005324">
      <w:pPr>
        <w:rPr>
          <w:color w:val="000000" w:themeColor="text1"/>
        </w:rPr>
      </w:pPr>
    </w:p>
    <w:p w14:paraId="0818C100" w14:textId="76F8E33A" w:rsidR="00005324" w:rsidRPr="00987D72" w:rsidRDefault="00005324">
      <w:pPr>
        <w:rPr>
          <w:color w:val="000000" w:themeColor="text1"/>
        </w:rPr>
      </w:pPr>
      <w:r w:rsidRPr="00987D72">
        <w:rPr>
          <w:color w:val="000000" w:themeColor="text1"/>
        </w:rPr>
        <w:t xml:space="preserve">A </w:t>
      </w:r>
      <w:r w:rsidR="005150A0" w:rsidRPr="00987D72">
        <w:rPr>
          <w:color w:val="000000" w:themeColor="text1"/>
        </w:rPr>
        <w:t xml:space="preserve">strategy for AFL is ‘differentiation’. </w:t>
      </w:r>
      <w:r w:rsidR="00987D72" w:rsidRPr="00987D72">
        <w:rPr>
          <w:color w:val="000000" w:themeColor="text1"/>
        </w:rPr>
        <w:t>I</w:t>
      </w:r>
      <w:r w:rsidR="005150A0" w:rsidRPr="00987D72">
        <w:rPr>
          <w:color w:val="000000" w:themeColor="text1"/>
        </w:rPr>
        <w:t xml:space="preserve">t can be positive in many cases, </w:t>
      </w:r>
      <w:r w:rsidR="00987D72" w:rsidRPr="00987D72">
        <w:rPr>
          <w:color w:val="000000" w:themeColor="text1"/>
        </w:rPr>
        <w:t xml:space="preserve">yet </w:t>
      </w:r>
      <w:r w:rsidR="005150A0" w:rsidRPr="00987D72">
        <w:rPr>
          <w:color w:val="000000" w:themeColor="text1"/>
        </w:rPr>
        <w:t>it is not always the case for all learners. In schools, sociologists refer to the differentiation as ‘organizational differentiation’ as it is put in place to benefit the learners rather than to tarnish their education and progress.</w:t>
      </w:r>
      <w:r w:rsidR="00D3367F" w:rsidRPr="00987D72">
        <w:rPr>
          <w:color w:val="000000" w:themeColor="text1"/>
        </w:rPr>
        <w:t xml:space="preserve"> It is suggested that a student’s behaviour can be taken as a variable for differentiation, even though they may not need it (Sorensen, 1970, p. 357).</w:t>
      </w:r>
      <w:r w:rsidR="000A378F" w:rsidRPr="00987D72">
        <w:rPr>
          <w:color w:val="000000" w:themeColor="text1"/>
        </w:rPr>
        <w:t xml:space="preserve"> Although many believe that differentiation is used as an audit to see if individuals meet the </w:t>
      </w:r>
      <w:r w:rsidR="003D53E3" w:rsidRPr="00987D72">
        <w:rPr>
          <w:color w:val="000000" w:themeColor="text1"/>
        </w:rPr>
        <w:t>societal expectations (Power, 1999),</w:t>
      </w:r>
      <w:r w:rsidR="00612868" w:rsidRPr="00987D72">
        <w:rPr>
          <w:color w:val="000000" w:themeColor="text1"/>
        </w:rPr>
        <w:t xml:space="preserve"> differentiation is completely different in the 21</w:t>
      </w:r>
      <w:r w:rsidR="00612868" w:rsidRPr="00987D72">
        <w:rPr>
          <w:color w:val="000000" w:themeColor="text1"/>
          <w:vertAlign w:val="superscript"/>
        </w:rPr>
        <w:t>st</w:t>
      </w:r>
      <w:r w:rsidR="00612868" w:rsidRPr="00987D72">
        <w:rPr>
          <w:color w:val="000000" w:themeColor="text1"/>
        </w:rPr>
        <w:t xml:space="preserve"> century compared to previously. Teachers are now required to change their approaches as many </w:t>
      </w:r>
      <w:r w:rsidR="00612868" w:rsidRPr="00987D72">
        <w:rPr>
          <w:color w:val="000000" w:themeColor="text1"/>
        </w:rPr>
        <w:lastRenderedPageBreak/>
        <w:t>students have Additional Learning Needs (ALN), degrees of English language proficiency and mental health disorders. To ensure that students are given the correct guidance, it</w:t>
      </w:r>
      <w:r w:rsidR="00262048" w:rsidRPr="00987D72">
        <w:rPr>
          <w:color w:val="000000" w:themeColor="text1"/>
        </w:rPr>
        <w:t xml:space="preserve"> is suggested that teachers can only differentiate the material and use different methods of learning if they use different non-official techniques, such as questioning for AFL. When this has been implemented, teachers can give students the correct guidance and can understand which students may need more support (Cash, 2010).</w:t>
      </w:r>
    </w:p>
    <w:p w14:paraId="5BC88B46" w14:textId="3793D4D9" w:rsidR="00A55C83" w:rsidRPr="0068306E" w:rsidRDefault="00A55C83">
      <w:pPr>
        <w:rPr>
          <w:color w:val="000000" w:themeColor="text1"/>
        </w:rPr>
      </w:pPr>
    </w:p>
    <w:p w14:paraId="7F885B73" w14:textId="77777777" w:rsidR="0068306E" w:rsidRPr="0068306E" w:rsidRDefault="00A55C83">
      <w:pPr>
        <w:rPr>
          <w:color w:val="000000" w:themeColor="text1"/>
        </w:rPr>
      </w:pPr>
      <w:r w:rsidRPr="0068306E">
        <w:rPr>
          <w:color w:val="000000" w:themeColor="text1"/>
        </w:rPr>
        <w:t>Havi</w:t>
      </w:r>
      <w:r w:rsidR="006F2A7F" w:rsidRPr="0068306E">
        <w:rPr>
          <w:color w:val="000000" w:themeColor="text1"/>
        </w:rPr>
        <w:t>ng positive classroom culture is essential in the 21</w:t>
      </w:r>
      <w:r w:rsidR="006F2A7F" w:rsidRPr="0068306E">
        <w:rPr>
          <w:color w:val="000000" w:themeColor="text1"/>
          <w:vertAlign w:val="superscript"/>
        </w:rPr>
        <w:t>st</w:t>
      </w:r>
      <w:r w:rsidR="006F2A7F" w:rsidRPr="0068306E">
        <w:rPr>
          <w:color w:val="000000" w:themeColor="text1"/>
        </w:rPr>
        <w:t xml:space="preserve"> century, although it is harder to achieve tha</w:t>
      </w:r>
      <w:r w:rsidR="00987D72" w:rsidRPr="0068306E">
        <w:rPr>
          <w:color w:val="000000" w:themeColor="text1"/>
        </w:rPr>
        <w:t>n in</w:t>
      </w:r>
      <w:r w:rsidR="006F2A7F" w:rsidRPr="0068306E">
        <w:rPr>
          <w:color w:val="000000" w:themeColor="text1"/>
        </w:rPr>
        <w:t xml:space="preserve"> previou</w:t>
      </w:r>
      <w:r w:rsidR="00987D72" w:rsidRPr="0068306E">
        <w:rPr>
          <w:color w:val="000000" w:themeColor="text1"/>
        </w:rPr>
        <w:t xml:space="preserve">s years due </w:t>
      </w:r>
      <w:r w:rsidR="0068306E" w:rsidRPr="0068306E">
        <w:rPr>
          <w:color w:val="000000" w:themeColor="text1"/>
        </w:rPr>
        <w:t>to the way that the world has changed</w:t>
      </w:r>
      <w:r w:rsidR="006F2A7F" w:rsidRPr="0068306E">
        <w:rPr>
          <w:color w:val="000000" w:themeColor="text1"/>
        </w:rPr>
        <w:t>. An individual’s social, emotional, mental and physical needs can all be influenced by what they experience in the classroom. Classroom culture does not just mean one thing, but it is an umbrella term. It can suggest the culture of the ‘thinking classroom’ (Tishman, S., Perkins, D. &amp; Jay, E., 1995) and the ‘assessment for learning’ culture (Black, P. et al., 2004).</w:t>
      </w:r>
      <w:r w:rsidR="00BF5060" w:rsidRPr="0068306E">
        <w:rPr>
          <w:color w:val="000000" w:themeColor="text1"/>
        </w:rPr>
        <w:t xml:space="preserve"> Both of the statements are interlinked in learning environments, but the most common view is the ‘life-world culture’ of a classroom which takes everything in to consideration. This includes norms, values, expectations, actions and anything relevant to an individuals’ next steps (</w:t>
      </w:r>
      <w:proofErr w:type="spellStart"/>
      <w:r w:rsidR="00BF5060" w:rsidRPr="0068306E">
        <w:rPr>
          <w:color w:val="000000" w:themeColor="text1"/>
        </w:rPr>
        <w:t>Aikenhead</w:t>
      </w:r>
      <w:proofErr w:type="spellEnd"/>
      <w:r w:rsidR="00BF5060" w:rsidRPr="0068306E">
        <w:rPr>
          <w:color w:val="000000" w:themeColor="text1"/>
        </w:rPr>
        <w:t xml:space="preserve"> &amp; </w:t>
      </w:r>
      <w:proofErr w:type="spellStart"/>
      <w:r w:rsidR="00BF5060" w:rsidRPr="0068306E">
        <w:rPr>
          <w:color w:val="000000" w:themeColor="text1"/>
        </w:rPr>
        <w:t>Jegede</w:t>
      </w:r>
      <w:proofErr w:type="spellEnd"/>
      <w:r w:rsidR="00BF5060" w:rsidRPr="0068306E">
        <w:rPr>
          <w:color w:val="000000" w:themeColor="text1"/>
        </w:rPr>
        <w:t>, 1999, p. 274).</w:t>
      </w:r>
    </w:p>
    <w:p w14:paraId="25A6E011" w14:textId="77777777" w:rsidR="0068306E" w:rsidRPr="0068306E" w:rsidRDefault="0068306E">
      <w:pPr>
        <w:rPr>
          <w:color w:val="000000" w:themeColor="text1"/>
        </w:rPr>
      </w:pPr>
    </w:p>
    <w:p w14:paraId="55FAC40A" w14:textId="2D2954CC" w:rsidR="00BF5060" w:rsidRPr="0068306E" w:rsidRDefault="00915648">
      <w:pPr>
        <w:rPr>
          <w:color w:val="000000" w:themeColor="text1"/>
        </w:rPr>
      </w:pPr>
      <w:r w:rsidRPr="0068306E">
        <w:rPr>
          <w:color w:val="000000" w:themeColor="text1"/>
        </w:rPr>
        <w:t xml:space="preserve">It is also mentioned that to have a positive classroom culture, the classroom management must be seen just as important in order to ensure that the classroom is under control. There are three main methods to ensure that the classroom is managed correctly; </w:t>
      </w:r>
      <w:r w:rsidR="00583DF0" w:rsidRPr="0068306E">
        <w:rPr>
          <w:color w:val="000000" w:themeColor="text1"/>
        </w:rPr>
        <w:t>teachers’ monitoring activity, the absence of disturbances, and efficient time use (</w:t>
      </w:r>
      <w:proofErr w:type="spellStart"/>
      <w:r w:rsidR="00583DF0" w:rsidRPr="0068306E">
        <w:rPr>
          <w:color w:val="000000" w:themeColor="text1"/>
        </w:rPr>
        <w:t>Gollner</w:t>
      </w:r>
      <w:proofErr w:type="spellEnd"/>
      <w:r w:rsidR="00583DF0" w:rsidRPr="0068306E">
        <w:rPr>
          <w:color w:val="000000" w:themeColor="text1"/>
        </w:rPr>
        <w:t xml:space="preserve"> et al., 2020, p. 160). By ensuring that the three precautions are put in place, teachers are able to get on with lessons and therefore are able to make the environment as welcoming as possible for learners</w:t>
      </w:r>
      <w:r w:rsidR="00136E88" w:rsidRPr="0068306E">
        <w:rPr>
          <w:color w:val="000000" w:themeColor="text1"/>
        </w:rPr>
        <w:t xml:space="preserve">. Silvia Fat gave out a questionnaire about classroom culture and the values that were mostly promoted within a group of pupils were collaborative participation, competition and selflessness. Although </w:t>
      </w:r>
      <w:r w:rsidR="00513696" w:rsidRPr="0068306E">
        <w:rPr>
          <w:color w:val="000000" w:themeColor="text1"/>
        </w:rPr>
        <w:t>30% of pupils chose a collaborative or selflessness activity, 2% of pupils in the classroom wanted to choose ‘respect’, ‘popularity’ or ‘sense of humour’ (Fat, 2015). This shows that although the culture in the classroom is understood by all, some believe it could be improved by including these aspects. Unfortunately, the ideas of ‘popularity’ and ‘sense of humour’ mean different things to different individuals and could be damaging to learners and the general culture of the classroom if it was taken out of context or the wrong way.</w:t>
      </w:r>
    </w:p>
    <w:p w14:paraId="02A6AE68" w14:textId="4F7D7345" w:rsidR="00FE6157" w:rsidRPr="0068306E" w:rsidRDefault="00FE6157">
      <w:pPr>
        <w:rPr>
          <w:color w:val="000000" w:themeColor="text1"/>
        </w:rPr>
      </w:pPr>
    </w:p>
    <w:p w14:paraId="1E790F89" w14:textId="77777777" w:rsidR="0068306E" w:rsidRPr="0068306E" w:rsidRDefault="00FE6157">
      <w:pPr>
        <w:rPr>
          <w:color w:val="000000" w:themeColor="text1"/>
        </w:rPr>
      </w:pPr>
      <w:r w:rsidRPr="0068306E">
        <w:rPr>
          <w:color w:val="000000" w:themeColor="text1"/>
        </w:rPr>
        <w:t>There are different theoretical approaches to classroom culture</w:t>
      </w:r>
      <w:r w:rsidR="002D4E46" w:rsidRPr="0068306E">
        <w:rPr>
          <w:color w:val="000000" w:themeColor="text1"/>
        </w:rPr>
        <w:t xml:space="preserve">. Student led learning plays a part in the classroom culture as well as the </w:t>
      </w:r>
      <w:proofErr w:type="spellStart"/>
      <w:r w:rsidR="002D4E46" w:rsidRPr="0068306E">
        <w:rPr>
          <w:color w:val="000000" w:themeColor="text1"/>
        </w:rPr>
        <w:t>AfL</w:t>
      </w:r>
      <w:proofErr w:type="spellEnd"/>
      <w:r w:rsidR="002D4E46" w:rsidRPr="0068306E">
        <w:rPr>
          <w:color w:val="000000" w:themeColor="text1"/>
        </w:rPr>
        <w:t xml:space="preserve"> criteria within a classroom.</w:t>
      </w:r>
      <w:r w:rsidR="00DC159A" w:rsidRPr="0068306E">
        <w:rPr>
          <w:color w:val="000000" w:themeColor="text1"/>
        </w:rPr>
        <w:t xml:space="preserve"> Constructivism is a student-led approach that includes ‘learning by doing’ which is ensuring that students take a hands-on approach, challenging questions and expecting students to extend their sentences and views</w:t>
      </w:r>
      <w:r w:rsidR="00A865B7" w:rsidRPr="0068306E">
        <w:rPr>
          <w:color w:val="000000" w:themeColor="text1"/>
        </w:rPr>
        <w:t xml:space="preserve"> (</w:t>
      </w:r>
      <w:proofErr w:type="spellStart"/>
      <w:r w:rsidR="00A865B7" w:rsidRPr="0068306E">
        <w:rPr>
          <w:color w:val="000000" w:themeColor="text1"/>
        </w:rPr>
        <w:t>Terhart</w:t>
      </w:r>
      <w:proofErr w:type="spellEnd"/>
      <w:r w:rsidR="00A865B7" w:rsidRPr="0068306E">
        <w:rPr>
          <w:color w:val="000000" w:themeColor="text1"/>
        </w:rPr>
        <w:t>, 2010, p. 25)</w:t>
      </w:r>
      <w:r w:rsidR="00DC159A" w:rsidRPr="0068306E">
        <w:rPr>
          <w:color w:val="000000" w:themeColor="text1"/>
        </w:rPr>
        <w:t xml:space="preserve">. By doing this, students are able to </w:t>
      </w:r>
      <w:r w:rsidR="00A865B7" w:rsidRPr="0068306E">
        <w:rPr>
          <w:color w:val="000000" w:themeColor="text1"/>
        </w:rPr>
        <w:t>make sense of their own learning and are able to apply it in real life. At the beginning of lessons, as a starter task, teachers may write an APK (Activate Previous Knowledge) task on the board to allow students to think about what they may have already learnt.</w:t>
      </w:r>
      <w:r w:rsidR="00B50657" w:rsidRPr="0068306E">
        <w:rPr>
          <w:color w:val="000000" w:themeColor="text1"/>
        </w:rPr>
        <w:t xml:space="preserve"> The teachers tend to provide the learner with the skills and support by scaffolding and modelling and the students explore the ideas and reflect on them (Jonassen, 1999, p. 222).</w:t>
      </w:r>
      <w:r w:rsidR="00C74C1F" w:rsidRPr="0068306E">
        <w:rPr>
          <w:color w:val="000000" w:themeColor="text1"/>
        </w:rPr>
        <w:t xml:space="preserve"> Vygotsky is known as the founding father of constructivism and believes that </w:t>
      </w:r>
      <w:r w:rsidR="003929E3" w:rsidRPr="0068306E">
        <w:rPr>
          <w:color w:val="000000" w:themeColor="text1"/>
        </w:rPr>
        <w:t>learners must integrate and act on prior knowledge to absorb and promote deep learning (Vygotsky, 1978).</w:t>
      </w:r>
    </w:p>
    <w:p w14:paraId="646648E9" w14:textId="77777777" w:rsidR="0068306E" w:rsidRPr="0068306E" w:rsidRDefault="0068306E">
      <w:pPr>
        <w:rPr>
          <w:color w:val="000000" w:themeColor="text1"/>
        </w:rPr>
      </w:pPr>
    </w:p>
    <w:p w14:paraId="1ABBED58" w14:textId="2555B750" w:rsidR="00FE6157" w:rsidRPr="0068306E" w:rsidRDefault="00C11F64">
      <w:pPr>
        <w:rPr>
          <w:color w:val="000000" w:themeColor="text1"/>
        </w:rPr>
      </w:pPr>
      <w:r w:rsidRPr="0068306E">
        <w:rPr>
          <w:color w:val="000000" w:themeColor="text1"/>
        </w:rPr>
        <w:lastRenderedPageBreak/>
        <w:t>Research suggests that although many teachers take a constructivist approach, it is not for everyone.</w:t>
      </w:r>
      <w:r w:rsidR="0068306E" w:rsidRPr="0068306E">
        <w:rPr>
          <w:color w:val="000000" w:themeColor="text1"/>
        </w:rPr>
        <w:t xml:space="preserve"> </w:t>
      </w:r>
      <w:r w:rsidRPr="0068306E">
        <w:rPr>
          <w:color w:val="000000" w:themeColor="text1"/>
        </w:rPr>
        <w:t xml:space="preserve">Children with learning difficulties and those with low self-esteem are unlikely to show initiative in a classroom situation (Brooks and Brooks, 1993). Teachers are often </w:t>
      </w:r>
      <w:r w:rsidR="00E86464" w:rsidRPr="0068306E">
        <w:rPr>
          <w:color w:val="000000" w:themeColor="text1"/>
        </w:rPr>
        <w:t xml:space="preserve">guilty of focussing too much on the curriculum and are therefore less likely to give pupils control, especially when the students are naturally walking in to the </w:t>
      </w:r>
      <w:r w:rsidR="00ED639B" w:rsidRPr="0068306E">
        <w:rPr>
          <w:color w:val="000000" w:themeColor="text1"/>
        </w:rPr>
        <w:t>teacher’s</w:t>
      </w:r>
      <w:r w:rsidR="00E86464" w:rsidRPr="0068306E">
        <w:rPr>
          <w:color w:val="000000" w:themeColor="text1"/>
        </w:rPr>
        <w:t xml:space="preserve"> classroom and therefore lessons are likely to be teacher-led (Goddard, 1997). </w:t>
      </w:r>
      <w:r w:rsidR="00ED639B" w:rsidRPr="0068306E">
        <w:rPr>
          <w:color w:val="000000" w:themeColor="text1"/>
        </w:rPr>
        <w:t xml:space="preserve">A good example of the way that students learn in education is by comparing them to researchers that are able to research anything within science. All students would become experts in different things and then they would bring their findings back to the class and share their work, learning from one another (Brown &amp; Campione, 1996). </w:t>
      </w:r>
      <w:r w:rsidR="00C35D08" w:rsidRPr="0068306E">
        <w:rPr>
          <w:color w:val="000000" w:themeColor="text1"/>
        </w:rPr>
        <w:t xml:space="preserve">In order to use the constructivist theory appropriately, touching on prior and real-life knowledge is very important. This is all to do with critical thinking and in order to think critically, students must understand the subject and topic areas extremely well and then they are able to criticise ideas (Cooper &amp; </w:t>
      </w:r>
      <w:proofErr w:type="spellStart"/>
      <w:r w:rsidR="00C35D08" w:rsidRPr="0068306E">
        <w:rPr>
          <w:color w:val="000000" w:themeColor="text1"/>
        </w:rPr>
        <w:t>Mcintyre</w:t>
      </w:r>
      <w:proofErr w:type="spellEnd"/>
      <w:r w:rsidR="00C35D08" w:rsidRPr="0068306E">
        <w:rPr>
          <w:color w:val="000000" w:themeColor="text1"/>
        </w:rPr>
        <w:t xml:space="preserve">, 2005). </w:t>
      </w:r>
    </w:p>
    <w:p w14:paraId="21F9C35E" w14:textId="77777777" w:rsidR="0068306E" w:rsidRDefault="0068306E">
      <w:pPr>
        <w:rPr>
          <w:color w:val="4472C4" w:themeColor="accent1"/>
        </w:rPr>
      </w:pPr>
    </w:p>
    <w:p w14:paraId="3064D921" w14:textId="4307EC1C" w:rsidR="00330292" w:rsidRPr="0068306E" w:rsidRDefault="00125EEB">
      <w:pPr>
        <w:rPr>
          <w:color w:val="000000" w:themeColor="text1"/>
        </w:rPr>
      </w:pPr>
      <w:r w:rsidRPr="0068306E">
        <w:rPr>
          <w:color w:val="000000" w:themeColor="text1"/>
        </w:rPr>
        <w:t>The critical incident in question’s criticality would depend on the reader or the way that an individual would interpret in. To some, the incident may not seem critical as the focus was simply on students learning and reading</w:t>
      </w:r>
      <w:r w:rsidR="00AC2B74" w:rsidRPr="0068306E">
        <w:rPr>
          <w:color w:val="000000" w:themeColor="text1"/>
        </w:rPr>
        <w:t>, but this is only the tip of the ice berg.</w:t>
      </w:r>
      <w:r w:rsidR="00DD7329" w:rsidRPr="0068306E">
        <w:rPr>
          <w:color w:val="000000" w:themeColor="text1"/>
        </w:rPr>
        <w:t xml:space="preserve"> As Tripp states, critical incidents are based on the judgements that we make and the interpretation of the incident</w:t>
      </w:r>
      <w:r w:rsidR="00195E68" w:rsidRPr="0068306E">
        <w:rPr>
          <w:color w:val="000000" w:themeColor="text1"/>
        </w:rPr>
        <w:t xml:space="preserve"> (Tripp, 1993)</w:t>
      </w:r>
      <w:r w:rsidR="00DD7329" w:rsidRPr="0068306E">
        <w:rPr>
          <w:color w:val="000000" w:themeColor="text1"/>
        </w:rPr>
        <w:t xml:space="preserve">. On the surface, it may look as though the students were getting on with the task but in reality, they were learning and understanding the reading. The students were discussing the text with one another and clarifying what they had read. </w:t>
      </w:r>
      <w:r w:rsidR="007824D9" w:rsidRPr="0068306E">
        <w:rPr>
          <w:color w:val="000000" w:themeColor="text1"/>
        </w:rPr>
        <w:t xml:space="preserve">Choosing a positive critical incident rather than a negative one was </w:t>
      </w:r>
      <w:r w:rsidR="007951B3" w:rsidRPr="0068306E">
        <w:rPr>
          <w:color w:val="000000" w:themeColor="text1"/>
        </w:rPr>
        <w:t>a difficult decision to make as anything can be an incident if evaluated and seen in a certain way.</w:t>
      </w:r>
    </w:p>
    <w:p w14:paraId="61881B3C" w14:textId="3D89C355" w:rsidR="007951B3" w:rsidRPr="0068306E" w:rsidRDefault="007951B3">
      <w:pPr>
        <w:rPr>
          <w:color w:val="000000" w:themeColor="text1"/>
        </w:rPr>
      </w:pPr>
    </w:p>
    <w:p w14:paraId="69177B5A" w14:textId="7D995AEB" w:rsidR="007951B3" w:rsidRPr="0068306E" w:rsidRDefault="007951B3">
      <w:pPr>
        <w:rPr>
          <w:color w:val="000000" w:themeColor="text1"/>
        </w:rPr>
      </w:pPr>
      <w:r w:rsidRPr="0068306E">
        <w:rPr>
          <w:color w:val="000000" w:themeColor="text1"/>
        </w:rPr>
        <w:t>As for potential next steps, it is rather difficult to decide what to do as not everything works for everyone and the classroom is not a “one size fits all” approach.</w:t>
      </w:r>
      <w:r w:rsidR="000716F6" w:rsidRPr="0068306E">
        <w:rPr>
          <w:color w:val="000000" w:themeColor="text1"/>
        </w:rPr>
        <w:t xml:space="preserve"> There are different reflection models that one could use when reflecting on practice and individual lessons. Gibbs suggests that examining an experience can be done by using his Reflective Cycle. It supposedly works well for lessons that have gone well and those that may not have been as successful. The model includes six stages: description, feelings, evaluation, analysis, conclusion and action plan. By using this cycle, </w:t>
      </w:r>
      <w:r w:rsidR="0040445B" w:rsidRPr="0068306E">
        <w:rPr>
          <w:color w:val="000000" w:themeColor="text1"/>
        </w:rPr>
        <w:t>individuals are able to reflect on a lesson and create an action plan for a future lesson or if they were to conduct the lesson again (Gibbs, 1988).</w:t>
      </w:r>
    </w:p>
    <w:p w14:paraId="7F41F70F" w14:textId="20AFE6DF" w:rsidR="0040445B" w:rsidRPr="0068306E" w:rsidRDefault="0040445B">
      <w:pPr>
        <w:rPr>
          <w:color w:val="000000" w:themeColor="text1"/>
        </w:rPr>
      </w:pPr>
    </w:p>
    <w:p w14:paraId="1738CC8F" w14:textId="6026AEEF" w:rsidR="0040445B" w:rsidRPr="0068306E" w:rsidRDefault="0040445B">
      <w:pPr>
        <w:rPr>
          <w:color w:val="000000" w:themeColor="text1"/>
        </w:rPr>
      </w:pPr>
      <w:r w:rsidRPr="0068306E">
        <w:rPr>
          <w:color w:val="000000" w:themeColor="text1"/>
        </w:rPr>
        <w:t>Similarly, to Gibbs, Kolb created an ‘Experiential Learning Cycle’. Some aspects are closely related to the model by Gibbs although it is only four stages, rather than six. These include: concrete experience, reflective observation, abstract conceptualisation and active experimentation. This suggests that an individual needs an experience in order to review it and reflect on it. The individual must then learn from the experience and plan or try different methods in order to improve for the future</w:t>
      </w:r>
      <w:r w:rsidR="00894E78" w:rsidRPr="0068306E">
        <w:rPr>
          <w:color w:val="000000" w:themeColor="text1"/>
        </w:rPr>
        <w:t xml:space="preserve"> (Kolb, 198</w:t>
      </w:r>
      <w:r w:rsidR="002C79C8" w:rsidRPr="0068306E">
        <w:rPr>
          <w:color w:val="000000" w:themeColor="text1"/>
        </w:rPr>
        <w:t>4).</w:t>
      </w:r>
    </w:p>
    <w:p w14:paraId="4711E0BD" w14:textId="13E78B4E" w:rsidR="002C79C8" w:rsidRPr="0068306E" w:rsidRDefault="002C79C8">
      <w:pPr>
        <w:rPr>
          <w:color w:val="000000" w:themeColor="text1"/>
        </w:rPr>
      </w:pPr>
    </w:p>
    <w:p w14:paraId="34D7DE3E" w14:textId="112C65B3" w:rsidR="002C79C8" w:rsidRPr="0068306E" w:rsidRDefault="002C79C8">
      <w:pPr>
        <w:rPr>
          <w:color w:val="000000" w:themeColor="text1"/>
        </w:rPr>
      </w:pPr>
      <w:r w:rsidRPr="0068306E">
        <w:rPr>
          <w:color w:val="000000" w:themeColor="text1"/>
        </w:rPr>
        <w:t xml:space="preserve">Although both of the models have a different number of steps and are different in some aspects, they are also very similar. The models could be utilised and used successfully if an individual was committed to reflecting in this way. On the other hand, neither models need to be used and an individual could use their own reflection models or something they may have created alone if they felt as though it worked better for their particular class and </w:t>
      </w:r>
      <w:r w:rsidRPr="0068306E">
        <w:rPr>
          <w:color w:val="000000" w:themeColor="text1"/>
        </w:rPr>
        <w:lastRenderedPageBreak/>
        <w:t xml:space="preserve">lessons. Critical and constructive reflection is extremely important in education as all teachers want to be the best that they can possibly </w:t>
      </w:r>
      <w:r w:rsidR="001274A6" w:rsidRPr="0068306E">
        <w:rPr>
          <w:color w:val="000000" w:themeColor="text1"/>
        </w:rPr>
        <w:t>be,</w:t>
      </w:r>
      <w:r w:rsidRPr="0068306E">
        <w:rPr>
          <w:color w:val="000000" w:themeColor="text1"/>
        </w:rPr>
        <w:t xml:space="preserve"> and all teachers are aware that creating a positive environment for their learners is the most important thing for all.</w:t>
      </w:r>
    </w:p>
    <w:p w14:paraId="6F463660" w14:textId="73A10379" w:rsidR="002C1DCE" w:rsidRPr="0068306E" w:rsidRDefault="002C1DCE">
      <w:pPr>
        <w:rPr>
          <w:color w:val="000000" w:themeColor="text1"/>
        </w:rPr>
      </w:pPr>
    </w:p>
    <w:p w14:paraId="030F29E1" w14:textId="1C75E171" w:rsidR="002C1DCE" w:rsidRPr="0068306E" w:rsidRDefault="002C1DCE">
      <w:pPr>
        <w:rPr>
          <w:color w:val="000000" w:themeColor="text1"/>
        </w:rPr>
      </w:pPr>
      <w:r w:rsidRPr="0068306E">
        <w:rPr>
          <w:color w:val="000000" w:themeColor="text1"/>
        </w:rPr>
        <w:t>During my practice as a teacher in training, reflection is a main priority</w:t>
      </w:r>
      <w:r w:rsidR="005F0AC5" w:rsidRPr="0068306E">
        <w:rPr>
          <w:color w:val="000000" w:themeColor="text1"/>
        </w:rPr>
        <w:t xml:space="preserve">. I would like to </w:t>
      </w:r>
      <w:r w:rsidR="00FE61F5" w:rsidRPr="0068306E">
        <w:rPr>
          <w:color w:val="000000" w:themeColor="text1"/>
        </w:rPr>
        <w:t>ensure that I am constantly improving to be the best teacher that I can be. Reflecting on training as a student will be good practice for the future when I need to meet certain standards as a Newly Qualified Teacher. Constructive criticism will be taking place through bridging ‘SHARE’ days, classroom observations and a microteach. It is important for me to ensure that I am able to criticise myself in order to ensure that I am able to mark fairly in school and judge different essays and assignments.</w:t>
      </w:r>
    </w:p>
    <w:p w14:paraId="7156794D" w14:textId="1D78633B" w:rsidR="009D1D56" w:rsidRPr="0068306E" w:rsidRDefault="009D1D56">
      <w:pPr>
        <w:rPr>
          <w:color w:val="000000" w:themeColor="text1"/>
        </w:rPr>
      </w:pPr>
    </w:p>
    <w:p w14:paraId="6BDF73D2" w14:textId="10FC43BF" w:rsidR="00330292" w:rsidRPr="0068306E" w:rsidRDefault="009D1D56">
      <w:pPr>
        <w:rPr>
          <w:color w:val="000000" w:themeColor="text1"/>
        </w:rPr>
      </w:pPr>
      <w:r w:rsidRPr="0068306E">
        <w:rPr>
          <w:color w:val="000000" w:themeColor="text1"/>
        </w:rPr>
        <w:t>Professionally, my PLP will constantly be reflected on as I will be able to see my progress and things that I would like to improve in order to create the best portfolio for myself. By using a model similar to Gibbs’ and asking questions that I’d like to answer about my own practice, I will be able to identify the things that I must improve and get better at.</w:t>
      </w:r>
      <w:r w:rsidR="00554188" w:rsidRPr="0068306E">
        <w:rPr>
          <w:color w:val="000000" w:themeColor="text1"/>
        </w:rPr>
        <w:t xml:space="preserve"> I hope to identify my strengths and weaknesses in order to meet the teaching standards and produce quality lessons for learners.</w:t>
      </w:r>
      <w:r w:rsidR="00F613EC" w:rsidRPr="0068306E">
        <w:rPr>
          <w:color w:val="000000" w:themeColor="text1"/>
        </w:rPr>
        <w:t xml:space="preserve"> On my placement, observation has been key and </w:t>
      </w:r>
      <w:r w:rsidR="00D91C5D" w:rsidRPr="0068306E">
        <w:rPr>
          <w:color w:val="000000" w:themeColor="text1"/>
        </w:rPr>
        <w:t>speaking to teachers in the school has been insightfu</w:t>
      </w:r>
      <w:r w:rsidR="00554188" w:rsidRPr="0068306E">
        <w:rPr>
          <w:color w:val="000000" w:themeColor="text1"/>
        </w:rPr>
        <w:t>l.</w:t>
      </w:r>
      <w:r w:rsidR="00B5152F" w:rsidRPr="0068306E">
        <w:rPr>
          <w:color w:val="000000" w:themeColor="text1"/>
        </w:rPr>
        <w:t xml:space="preserve"> As well as the models by Gibbs and Kolb, I would like to ask students in the classroom and anyone observing for feedback on my lessons. This would be beneficial for me, but also for the students as I would then become aware of their needs and if I can do anything to help them for next time.</w:t>
      </w:r>
    </w:p>
    <w:p w14:paraId="6AB233D0" w14:textId="77777777" w:rsidR="00DE29DF" w:rsidRDefault="00DE29DF">
      <w:pPr>
        <w:rPr>
          <w:color w:val="000000" w:themeColor="text1"/>
          <w:u w:val="single"/>
        </w:rPr>
      </w:pPr>
    </w:p>
    <w:p w14:paraId="7AD02CD3" w14:textId="5736C1B5" w:rsidR="0068306E" w:rsidRPr="00677307" w:rsidRDefault="002864D5">
      <w:pPr>
        <w:rPr>
          <w:color w:val="000000" w:themeColor="text1"/>
        </w:rPr>
      </w:pPr>
      <w:r w:rsidRPr="00677307">
        <w:rPr>
          <w:color w:val="000000" w:themeColor="text1"/>
        </w:rPr>
        <w:t xml:space="preserve">To conclude, the critical incident viewed was much more than a discussion. </w:t>
      </w:r>
      <w:r w:rsidR="0068306E" w:rsidRPr="00677307">
        <w:rPr>
          <w:color w:val="000000" w:themeColor="text1"/>
        </w:rPr>
        <w:t xml:space="preserve">It was about understanding different texts, comparing the ways that individuals act depending on their environment. Classroom culture and </w:t>
      </w:r>
      <w:proofErr w:type="spellStart"/>
      <w:r w:rsidR="0068306E" w:rsidRPr="00677307">
        <w:rPr>
          <w:color w:val="000000" w:themeColor="text1"/>
        </w:rPr>
        <w:t>AfL</w:t>
      </w:r>
      <w:proofErr w:type="spellEnd"/>
      <w:r w:rsidR="0068306E" w:rsidRPr="00677307">
        <w:rPr>
          <w:color w:val="000000" w:themeColor="text1"/>
        </w:rPr>
        <w:t xml:space="preserve"> played a huge part during the time of the critical incident. By ensuring that the classroom culture was positive, it meant that students felt safe to participate in </w:t>
      </w:r>
      <w:proofErr w:type="spellStart"/>
      <w:r w:rsidR="0068306E" w:rsidRPr="00677307">
        <w:rPr>
          <w:color w:val="000000" w:themeColor="text1"/>
        </w:rPr>
        <w:t>AfL</w:t>
      </w:r>
      <w:proofErr w:type="spellEnd"/>
      <w:r w:rsidR="0068306E" w:rsidRPr="00677307">
        <w:rPr>
          <w:color w:val="000000" w:themeColor="text1"/>
        </w:rPr>
        <w:t xml:space="preserve"> models in the classroom due to having a strong rapport with the teacher of the class and their peers.</w:t>
      </w:r>
    </w:p>
    <w:p w14:paraId="3722EE95" w14:textId="5227A11F" w:rsidR="0068306E" w:rsidRPr="00677307" w:rsidRDefault="0068306E">
      <w:pPr>
        <w:rPr>
          <w:color w:val="000000" w:themeColor="text1"/>
        </w:rPr>
      </w:pPr>
    </w:p>
    <w:p w14:paraId="2B794F2C" w14:textId="42321744" w:rsidR="00DE29DF" w:rsidRPr="00677307" w:rsidRDefault="0068306E">
      <w:pPr>
        <w:rPr>
          <w:color w:val="000000" w:themeColor="text1"/>
        </w:rPr>
      </w:pPr>
      <w:r w:rsidRPr="00677307">
        <w:rPr>
          <w:color w:val="000000" w:themeColor="text1"/>
        </w:rPr>
        <w:t>Taking the approach of observation was a positive experience as it meant that I was able to view a normal working environment in that classroom rather than to disturb any incidents that would naturally be happening. Although observation can have limitations, it was the best approach to take during the day. Non-participant observation in particular was</w:t>
      </w:r>
      <w:r w:rsidR="00DE29DF" w:rsidRPr="00677307">
        <w:rPr>
          <w:color w:val="000000" w:themeColor="text1"/>
        </w:rPr>
        <w:t xml:space="preserve"> extremely important. In many other situations, if I was hoping to gain quantitative information and more facts and figures, secondary materials could have been used. In this case, it was essential for me to be the observer in the classroom and to see the incident happen with my own eyes.</w:t>
      </w:r>
    </w:p>
    <w:p w14:paraId="16B363D2" w14:textId="7B093A24" w:rsidR="00DE29DF" w:rsidRPr="00677307" w:rsidRDefault="00DE29DF">
      <w:pPr>
        <w:rPr>
          <w:color w:val="000000" w:themeColor="text1"/>
        </w:rPr>
      </w:pPr>
    </w:p>
    <w:p w14:paraId="2C086287" w14:textId="0521633F" w:rsidR="00DE29DF" w:rsidRPr="00677307" w:rsidRDefault="00DE29DF">
      <w:pPr>
        <w:rPr>
          <w:color w:val="000000" w:themeColor="text1"/>
        </w:rPr>
      </w:pPr>
      <w:r w:rsidRPr="00677307">
        <w:rPr>
          <w:color w:val="000000" w:themeColor="text1"/>
        </w:rPr>
        <w:t>In the future, I will be identifying critical incidents in my own lessons as a student teacher and relating lessons to Donaldson’s four purposes will be essential in order to get Qualified Teacher Status.</w:t>
      </w:r>
      <w:r w:rsidR="00677307" w:rsidRPr="00677307">
        <w:rPr>
          <w:color w:val="000000" w:themeColor="text1"/>
        </w:rPr>
        <w:t xml:space="preserve"> I hope to use reflection models and I will be keeping a reflective journal in order to evidence anything that has happened during my lessons. By using a reflective cycle, it will ensure that I meet all standards and can improve. Ensuring that the reflective cycle is used would work well with the new curriculum as I could ensure that numeracy, literacy and digital competency were all used in my lessons. In the same way as the teacher that was present during the critical incident, I would like to utilise the past knowledge of the pupils as </w:t>
      </w:r>
      <w:r w:rsidR="00677307" w:rsidRPr="00677307">
        <w:rPr>
          <w:color w:val="000000" w:themeColor="text1"/>
        </w:rPr>
        <w:lastRenderedPageBreak/>
        <w:t>well as touching on new information in order for them to improve their knowledge and have more depth.</w:t>
      </w:r>
    </w:p>
    <w:p w14:paraId="44FE8980" w14:textId="77777777" w:rsidR="00FE6157" w:rsidRDefault="00FE6157">
      <w:pPr>
        <w:rPr>
          <w:u w:val="single"/>
        </w:rPr>
      </w:pPr>
    </w:p>
    <w:p w14:paraId="7FCC2901" w14:textId="77777777" w:rsidR="0068306E" w:rsidRDefault="0068306E">
      <w:pPr>
        <w:rPr>
          <w:u w:val="single"/>
        </w:rPr>
      </w:pPr>
    </w:p>
    <w:p w14:paraId="24BD5A46" w14:textId="77777777" w:rsidR="00D7426E" w:rsidRDefault="00D7426E" w:rsidP="00D7426E">
      <w:pPr>
        <w:jc w:val="both"/>
        <w:rPr>
          <w:rFonts w:ascii="Trebuchet MS" w:hAnsi="Trebuchet MS"/>
          <w:b/>
          <w:u w:val="single"/>
        </w:rPr>
      </w:pPr>
    </w:p>
    <w:p w14:paraId="304C53C3" w14:textId="77777777" w:rsidR="00D7426E" w:rsidRDefault="00D7426E" w:rsidP="00D7426E">
      <w:pPr>
        <w:jc w:val="both"/>
        <w:rPr>
          <w:rFonts w:ascii="Trebuchet MS" w:hAnsi="Trebuchet MS"/>
          <w:b/>
          <w:u w:val="single"/>
        </w:rPr>
      </w:pPr>
    </w:p>
    <w:p w14:paraId="67D73655" w14:textId="77777777" w:rsidR="00D7426E" w:rsidRDefault="00D7426E" w:rsidP="00D7426E">
      <w:pPr>
        <w:jc w:val="both"/>
        <w:rPr>
          <w:rFonts w:ascii="Trebuchet MS" w:hAnsi="Trebuchet MS"/>
          <w:b/>
          <w:u w:val="single"/>
        </w:rPr>
      </w:pPr>
    </w:p>
    <w:p w14:paraId="78271F21" w14:textId="77777777" w:rsidR="00D7426E" w:rsidRDefault="00D7426E" w:rsidP="00D7426E">
      <w:pPr>
        <w:jc w:val="both"/>
        <w:rPr>
          <w:rFonts w:ascii="Trebuchet MS" w:hAnsi="Trebuchet MS"/>
          <w:b/>
          <w:u w:val="single"/>
        </w:rPr>
      </w:pPr>
    </w:p>
    <w:p w14:paraId="71E64427" w14:textId="77777777" w:rsidR="00D7426E" w:rsidRDefault="00D7426E" w:rsidP="00D7426E">
      <w:pPr>
        <w:jc w:val="both"/>
        <w:rPr>
          <w:rFonts w:ascii="Trebuchet MS" w:hAnsi="Trebuchet MS"/>
          <w:b/>
          <w:u w:val="single"/>
        </w:rPr>
      </w:pPr>
    </w:p>
    <w:p w14:paraId="63C9EF4C" w14:textId="77777777" w:rsidR="00D7426E" w:rsidRDefault="00D7426E" w:rsidP="00D7426E">
      <w:pPr>
        <w:jc w:val="both"/>
        <w:rPr>
          <w:rFonts w:ascii="Trebuchet MS" w:hAnsi="Trebuchet MS"/>
          <w:b/>
          <w:u w:val="single"/>
        </w:rPr>
      </w:pPr>
    </w:p>
    <w:p w14:paraId="50AE4743" w14:textId="77777777" w:rsidR="00D7426E" w:rsidRDefault="00D7426E" w:rsidP="00D7426E">
      <w:pPr>
        <w:jc w:val="both"/>
        <w:rPr>
          <w:rFonts w:ascii="Trebuchet MS" w:hAnsi="Trebuchet MS"/>
          <w:b/>
          <w:u w:val="single"/>
        </w:rPr>
      </w:pPr>
    </w:p>
    <w:p w14:paraId="545DAACE" w14:textId="77777777" w:rsidR="00D7426E" w:rsidRDefault="00D7426E" w:rsidP="00D7426E">
      <w:pPr>
        <w:jc w:val="both"/>
        <w:rPr>
          <w:rFonts w:ascii="Trebuchet MS" w:hAnsi="Trebuchet MS"/>
          <w:b/>
          <w:u w:val="single"/>
        </w:rPr>
      </w:pPr>
    </w:p>
    <w:p w14:paraId="325F2545" w14:textId="77777777" w:rsidR="00D7426E" w:rsidRDefault="00D7426E" w:rsidP="00D7426E">
      <w:pPr>
        <w:jc w:val="both"/>
        <w:rPr>
          <w:rFonts w:ascii="Trebuchet MS" w:hAnsi="Trebuchet MS"/>
          <w:b/>
          <w:u w:val="single"/>
        </w:rPr>
      </w:pPr>
    </w:p>
    <w:p w14:paraId="005C886B" w14:textId="77777777" w:rsidR="000C5A3E" w:rsidRDefault="000C5A3E" w:rsidP="00D7426E">
      <w:pPr>
        <w:jc w:val="both"/>
        <w:rPr>
          <w:rFonts w:ascii="Trebuchet MS" w:hAnsi="Trebuchet MS"/>
          <w:b/>
          <w:u w:val="single"/>
        </w:rPr>
      </w:pPr>
    </w:p>
    <w:p w14:paraId="68DF1682" w14:textId="77777777" w:rsidR="002045A4" w:rsidRDefault="002045A4" w:rsidP="00D7426E">
      <w:pPr>
        <w:jc w:val="both"/>
        <w:rPr>
          <w:rFonts w:ascii="Trebuchet MS" w:hAnsi="Trebuchet MS"/>
          <w:b/>
          <w:u w:val="single"/>
        </w:rPr>
      </w:pPr>
    </w:p>
    <w:p w14:paraId="37931C2F" w14:textId="77777777" w:rsidR="002045A4" w:rsidRDefault="002045A4" w:rsidP="00D7426E">
      <w:pPr>
        <w:jc w:val="both"/>
        <w:rPr>
          <w:rFonts w:ascii="Trebuchet MS" w:hAnsi="Trebuchet MS"/>
          <w:b/>
          <w:u w:val="single"/>
        </w:rPr>
      </w:pPr>
    </w:p>
    <w:p w14:paraId="063B2085" w14:textId="77777777" w:rsidR="002045A4" w:rsidRDefault="002045A4" w:rsidP="00D7426E">
      <w:pPr>
        <w:jc w:val="both"/>
        <w:rPr>
          <w:rFonts w:ascii="Trebuchet MS" w:hAnsi="Trebuchet MS"/>
          <w:b/>
          <w:u w:val="single"/>
        </w:rPr>
      </w:pPr>
    </w:p>
    <w:p w14:paraId="3BBDDA7A" w14:textId="77777777" w:rsidR="002045A4" w:rsidRDefault="002045A4" w:rsidP="00D7426E">
      <w:pPr>
        <w:jc w:val="both"/>
        <w:rPr>
          <w:rFonts w:ascii="Trebuchet MS" w:hAnsi="Trebuchet MS"/>
          <w:b/>
          <w:u w:val="single"/>
        </w:rPr>
      </w:pPr>
    </w:p>
    <w:p w14:paraId="494E7EA6" w14:textId="77777777" w:rsidR="002045A4" w:rsidRDefault="002045A4" w:rsidP="00D7426E">
      <w:pPr>
        <w:jc w:val="both"/>
        <w:rPr>
          <w:rFonts w:ascii="Trebuchet MS" w:hAnsi="Trebuchet MS"/>
          <w:b/>
          <w:u w:val="single"/>
        </w:rPr>
      </w:pPr>
    </w:p>
    <w:p w14:paraId="14D05FB4" w14:textId="77777777" w:rsidR="002045A4" w:rsidRDefault="002045A4" w:rsidP="00D7426E">
      <w:pPr>
        <w:jc w:val="both"/>
        <w:rPr>
          <w:rFonts w:ascii="Trebuchet MS" w:hAnsi="Trebuchet MS"/>
          <w:b/>
          <w:u w:val="single"/>
        </w:rPr>
      </w:pPr>
    </w:p>
    <w:p w14:paraId="6BA66044" w14:textId="77777777" w:rsidR="002045A4" w:rsidRDefault="002045A4" w:rsidP="00D7426E">
      <w:pPr>
        <w:jc w:val="both"/>
        <w:rPr>
          <w:rFonts w:ascii="Trebuchet MS" w:hAnsi="Trebuchet MS"/>
          <w:b/>
          <w:u w:val="single"/>
        </w:rPr>
      </w:pPr>
    </w:p>
    <w:p w14:paraId="5B2F8934" w14:textId="77777777" w:rsidR="002045A4" w:rsidRDefault="002045A4" w:rsidP="00D7426E">
      <w:pPr>
        <w:jc w:val="both"/>
        <w:rPr>
          <w:rFonts w:ascii="Trebuchet MS" w:hAnsi="Trebuchet MS"/>
          <w:b/>
          <w:u w:val="single"/>
        </w:rPr>
      </w:pPr>
    </w:p>
    <w:p w14:paraId="6BB402DE" w14:textId="77777777" w:rsidR="002045A4" w:rsidRDefault="002045A4" w:rsidP="00D7426E">
      <w:pPr>
        <w:jc w:val="both"/>
        <w:rPr>
          <w:rFonts w:ascii="Trebuchet MS" w:hAnsi="Trebuchet MS"/>
          <w:b/>
          <w:u w:val="single"/>
        </w:rPr>
      </w:pPr>
    </w:p>
    <w:p w14:paraId="4AA7BC9A" w14:textId="77777777" w:rsidR="002045A4" w:rsidRDefault="002045A4" w:rsidP="00D7426E">
      <w:pPr>
        <w:jc w:val="both"/>
        <w:rPr>
          <w:rFonts w:ascii="Trebuchet MS" w:hAnsi="Trebuchet MS"/>
          <w:b/>
          <w:u w:val="single"/>
        </w:rPr>
      </w:pPr>
    </w:p>
    <w:p w14:paraId="06010D62" w14:textId="77777777" w:rsidR="002045A4" w:rsidRDefault="002045A4" w:rsidP="00D7426E">
      <w:pPr>
        <w:jc w:val="both"/>
        <w:rPr>
          <w:rFonts w:ascii="Trebuchet MS" w:hAnsi="Trebuchet MS"/>
          <w:b/>
          <w:u w:val="single"/>
        </w:rPr>
      </w:pPr>
    </w:p>
    <w:p w14:paraId="33F04AA6" w14:textId="77777777" w:rsidR="002045A4" w:rsidRDefault="002045A4" w:rsidP="00D7426E">
      <w:pPr>
        <w:jc w:val="both"/>
        <w:rPr>
          <w:rFonts w:ascii="Trebuchet MS" w:hAnsi="Trebuchet MS"/>
          <w:b/>
          <w:u w:val="single"/>
        </w:rPr>
      </w:pPr>
    </w:p>
    <w:p w14:paraId="7217327F" w14:textId="77777777" w:rsidR="002045A4" w:rsidRDefault="002045A4" w:rsidP="00D7426E">
      <w:pPr>
        <w:jc w:val="both"/>
        <w:rPr>
          <w:rFonts w:ascii="Trebuchet MS" w:hAnsi="Trebuchet MS"/>
          <w:b/>
          <w:u w:val="single"/>
        </w:rPr>
      </w:pPr>
    </w:p>
    <w:p w14:paraId="3563EF83" w14:textId="77777777" w:rsidR="002045A4" w:rsidRDefault="002045A4" w:rsidP="00D7426E">
      <w:pPr>
        <w:jc w:val="both"/>
        <w:rPr>
          <w:rFonts w:ascii="Trebuchet MS" w:hAnsi="Trebuchet MS"/>
          <w:b/>
          <w:u w:val="single"/>
        </w:rPr>
      </w:pPr>
    </w:p>
    <w:p w14:paraId="4D2F56F5" w14:textId="77777777" w:rsidR="002045A4" w:rsidRDefault="002045A4" w:rsidP="00D7426E">
      <w:pPr>
        <w:jc w:val="both"/>
        <w:rPr>
          <w:rFonts w:ascii="Trebuchet MS" w:hAnsi="Trebuchet MS"/>
          <w:b/>
          <w:u w:val="single"/>
        </w:rPr>
      </w:pPr>
    </w:p>
    <w:p w14:paraId="10DD679F" w14:textId="77777777" w:rsidR="002045A4" w:rsidRDefault="002045A4" w:rsidP="00D7426E">
      <w:pPr>
        <w:jc w:val="both"/>
        <w:rPr>
          <w:rFonts w:ascii="Trebuchet MS" w:hAnsi="Trebuchet MS"/>
          <w:b/>
          <w:u w:val="single"/>
        </w:rPr>
      </w:pPr>
    </w:p>
    <w:p w14:paraId="72EEF5AB" w14:textId="77777777" w:rsidR="002045A4" w:rsidRDefault="002045A4" w:rsidP="00D7426E">
      <w:pPr>
        <w:jc w:val="both"/>
        <w:rPr>
          <w:rFonts w:ascii="Trebuchet MS" w:hAnsi="Trebuchet MS"/>
          <w:b/>
          <w:u w:val="single"/>
        </w:rPr>
      </w:pPr>
    </w:p>
    <w:p w14:paraId="2732C0F8" w14:textId="77777777" w:rsidR="002045A4" w:rsidRDefault="002045A4" w:rsidP="00D7426E">
      <w:pPr>
        <w:jc w:val="both"/>
        <w:rPr>
          <w:rFonts w:ascii="Trebuchet MS" w:hAnsi="Trebuchet MS"/>
          <w:b/>
          <w:u w:val="single"/>
        </w:rPr>
      </w:pPr>
    </w:p>
    <w:p w14:paraId="66C2A0DE" w14:textId="77777777" w:rsidR="002045A4" w:rsidRDefault="002045A4" w:rsidP="00D7426E">
      <w:pPr>
        <w:jc w:val="both"/>
        <w:rPr>
          <w:rFonts w:ascii="Trebuchet MS" w:hAnsi="Trebuchet MS"/>
          <w:b/>
          <w:u w:val="single"/>
        </w:rPr>
      </w:pPr>
    </w:p>
    <w:p w14:paraId="12E7EBB7" w14:textId="77777777" w:rsidR="002045A4" w:rsidRDefault="002045A4" w:rsidP="00D7426E">
      <w:pPr>
        <w:jc w:val="both"/>
        <w:rPr>
          <w:rFonts w:ascii="Trebuchet MS" w:hAnsi="Trebuchet MS"/>
          <w:b/>
          <w:u w:val="single"/>
        </w:rPr>
      </w:pPr>
    </w:p>
    <w:p w14:paraId="522EF799" w14:textId="77777777" w:rsidR="002045A4" w:rsidRDefault="002045A4" w:rsidP="00D7426E">
      <w:pPr>
        <w:jc w:val="both"/>
        <w:rPr>
          <w:rFonts w:ascii="Trebuchet MS" w:hAnsi="Trebuchet MS"/>
          <w:b/>
          <w:u w:val="single"/>
        </w:rPr>
      </w:pPr>
    </w:p>
    <w:p w14:paraId="452E8065" w14:textId="77777777" w:rsidR="002045A4" w:rsidRDefault="002045A4" w:rsidP="00D7426E">
      <w:pPr>
        <w:jc w:val="both"/>
        <w:rPr>
          <w:rFonts w:ascii="Trebuchet MS" w:hAnsi="Trebuchet MS"/>
          <w:b/>
          <w:u w:val="single"/>
        </w:rPr>
      </w:pPr>
    </w:p>
    <w:p w14:paraId="41884126" w14:textId="77777777" w:rsidR="002045A4" w:rsidRDefault="002045A4" w:rsidP="00D7426E">
      <w:pPr>
        <w:jc w:val="both"/>
        <w:rPr>
          <w:rFonts w:ascii="Trebuchet MS" w:hAnsi="Trebuchet MS"/>
          <w:b/>
          <w:u w:val="single"/>
        </w:rPr>
      </w:pPr>
    </w:p>
    <w:p w14:paraId="3ACCE703" w14:textId="77777777" w:rsidR="002045A4" w:rsidRDefault="002045A4" w:rsidP="00D7426E">
      <w:pPr>
        <w:jc w:val="both"/>
        <w:rPr>
          <w:rFonts w:ascii="Trebuchet MS" w:hAnsi="Trebuchet MS"/>
          <w:b/>
          <w:u w:val="single"/>
        </w:rPr>
      </w:pPr>
    </w:p>
    <w:p w14:paraId="334EF069" w14:textId="77777777" w:rsidR="002045A4" w:rsidRDefault="002045A4" w:rsidP="00D7426E">
      <w:pPr>
        <w:jc w:val="both"/>
        <w:rPr>
          <w:rFonts w:ascii="Trebuchet MS" w:hAnsi="Trebuchet MS"/>
          <w:b/>
          <w:u w:val="single"/>
        </w:rPr>
      </w:pPr>
    </w:p>
    <w:p w14:paraId="4F6D8DCB" w14:textId="77777777" w:rsidR="002045A4" w:rsidRDefault="002045A4" w:rsidP="00D7426E">
      <w:pPr>
        <w:jc w:val="both"/>
        <w:rPr>
          <w:rFonts w:ascii="Trebuchet MS" w:hAnsi="Trebuchet MS"/>
          <w:b/>
          <w:u w:val="single"/>
        </w:rPr>
      </w:pPr>
    </w:p>
    <w:p w14:paraId="56671B79" w14:textId="77777777" w:rsidR="002045A4" w:rsidRDefault="002045A4" w:rsidP="00D7426E">
      <w:pPr>
        <w:jc w:val="both"/>
        <w:rPr>
          <w:rFonts w:ascii="Trebuchet MS" w:hAnsi="Trebuchet MS"/>
          <w:b/>
          <w:u w:val="single"/>
        </w:rPr>
      </w:pPr>
    </w:p>
    <w:p w14:paraId="2DB955EF" w14:textId="77777777" w:rsidR="002045A4" w:rsidRDefault="002045A4" w:rsidP="00D7426E">
      <w:pPr>
        <w:jc w:val="both"/>
        <w:rPr>
          <w:rFonts w:ascii="Trebuchet MS" w:hAnsi="Trebuchet MS"/>
          <w:b/>
          <w:u w:val="single"/>
        </w:rPr>
      </w:pPr>
    </w:p>
    <w:p w14:paraId="55F97C9B" w14:textId="77777777" w:rsidR="002045A4" w:rsidRDefault="002045A4" w:rsidP="00D7426E">
      <w:pPr>
        <w:jc w:val="both"/>
        <w:rPr>
          <w:rFonts w:ascii="Trebuchet MS" w:hAnsi="Trebuchet MS"/>
          <w:b/>
          <w:u w:val="single"/>
        </w:rPr>
      </w:pPr>
    </w:p>
    <w:p w14:paraId="0B6B3740" w14:textId="77777777" w:rsidR="002045A4" w:rsidRDefault="002045A4" w:rsidP="00D7426E">
      <w:pPr>
        <w:jc w:val="both"/>
        <w:rPr>
          <w:rFonts w:ascii="Trebuchet MS" w:hAnsi="Trebuchet MS"/>
          <w:b/>
          <w:u w:val="single"/>
        </w:rPr>
      </w:pPr>
    </w:p>
    <w:p w14:paraId="6A76B1B0" w14:textId="77777777" w:rsidR="002045A4" w:rsidRDefault="002045A4" w:rsidP="00D7426E">
      <w:pPr>
        <w:jc w:val="both"/>
        <w:rPr>
          <w:rFonts w:ascii="Trebuchet MS" w:hAnsi="Trebuchet MS"/>
          <w:b/>
          <w:u w:val="single"/>
        </w:rPr>
      </w:pPr>
    </w:p>
    <w:p w14:paraId="131D0231" w14:textId="77777777" w:rsidR="002045A4" w:rsidRDefault="002045A4" w:rsidP="00D7426E">
      <w:pPr>
        <w:jc w:val="both"/>
        <w:rPr>
          <w:rFonts w:ascii="Trebuchet MS" w:hAnsi="Trebuchet MS"/>
          <w:b/>
          <w:u w:val="single"/>
        </w:rPr>
      </w:pPr>
    </w:p>
    <w:p w14:paraId="54958E39" w14:textId="77777777" w:rsidR="002045A4" w:rsidRDefault="002045A4" w:rsidP="00D7426E">
      <w:pPr>
        <w:jc w:val="both"/>
        <w:rPr>
          <w:rFonts w:ascii="Trebuchet MS" w:hAnsi="Trebuchet MS"/>
          <w:b/>
          <w:u w:val="single"/>
        </w:rPr>
      </w:pPr>
    </w:p>
    <w:p w14:paraId="667FC1D2" w14:textId="77777777" w:rsidR="002045A4" w:rsidRDefault="002045A4" w:rsidP="00D7426E">
      <w:pPr>
        <w:jc w:val="both"/>
        <w:rPr>
          <w:rFonts w:ascii="Trebuchet MS" w:hAnsi="Trebuchet MS"/>
          <w:b/>
          <w:u w:val="single"/>
        </w:rPr>
      </w:pPr>
    </w:p>
    <w:p w14:paraId="362EE3D2" w14:textId="77777777" w:rsidR="002045A4" w:rsidRDefault="002045A4" w:rsidP="00D7426E">
      <w:pPr>
        <w:jc w:val="both"/>
        <w:rPr>
          <w:rFonts w:ascii="Trebuchet MS" w:hAnsi="Trebuchet MS"/>
          <w:b/>
          <w:u w:val="single"/>
        </w:rPr>
      </w:pPr>
    </w:p>
    <w:p w14:paraId="7388440A" w14:textId="526CE235" w:rsidR="00D7426E" w:rsidRPr="007531F1" w:rsidRDefault="00D7426E" w:rsidP="00D7426E">
      <w:pPr>
        <w:jc w:val="both"/>
        <w:rPr>
          <w:rFonts w:ascii="Trebuchet MS" w:hAnsi="Trebuchet MS"/>
          <w:b/>
          <w:u w:val="single"/>
        </w:rPr>
      </w:pPr>
      <w:r w:rsidRPr="007531F1">
        <w:rPr>
          <w:rFonts w:ascii="Trebuchet MS" w:hAnsi="Trebuchet MS"/>
          <w:b/>
          <w:u w:val="single"/>
        </w:rPr>
        <w:lastRenderedPageBreak/>
        <w:t>Appendix</w:t>
      </w:r>
    </w:p>
    <w:p w14:paraId="4DA735A2" w14:textId="77777777" w:rsidR="00D7426E" w:rsidRPr="007531F1" w:rsidRDefault="00D7426E" w:rsidP="00D7426E">
      <w:pPr>
        <w:jc w:val="both"/>
        <w:rPr>
          <w:rFonts w:ascii="Trebuchet MS" w:hAnsi="Trebuchet MS"/>
          <w:b/>
        </w:rPr>
      </w:pPr>
    </w:p>
    <w:p w14:paraId="22C16763" w14:textId="77777777" w:rsidR="00D7426E" w:rsidRPr="007531F1" w:rsidRDefault="00D7426E" w:rsidP="00D7426E">
      <w:pPr>
        <w:jc w:val="both"/>
        <w:rPr>
          <w:rFonts w:ascii="Trebuchet MS" w:hAnsi="Trebuchet MS"/>
          <w:b/>
        </w:rPr>
      </w:pPr>
      <w:r w:rsidRPr="007531F1">
        <w:rPr>
          <w:rFonts w:ascii="Trebuchet MS" w:hAnsi="Trebuchet MS"/>
          <w:b/>
        </w:rPr>
        <w:t>Lesson 1</w:t>
      </w:r>
    </w:p>
    <w:p w14:paraId="70A80B24" w14:textId="77777777" w:rsidR="00D7426E" w:rsidRPr="007531F1" w:rsidRDefault="00D7426E" w:rsidP="00D7426E">
      <w:pPr>
        <w:jc w:val="both"/>
        <w:rPr>
          <w:rFonts w:ascii="Trebuchet MS" w:hAnsi="Trebuchet MS"/>
          <w:b/>
        </w:rPr>
      </w:pPr>
    </w:p>
    <w:p w14:paraId="79C05D89" w14:textId="77777777" w:rsidR="00D7426E" w:rsidRPr="007531F1" w:rsidRDefault="00D7426E" w:rsidP="00D7426E">
      <w:pPr>
        <w:jc w:val="both"/>
        <w:rPr>
          <w:rFonts w:ascii="Trebuchet MS" w:hAnsi="Trebuchet MS"/>
          <w:b/>
        </w:rPr>
      </w:pPr>
      <w:r w:rsidRPr="007531F1">
        <w:rPr>
          <w:rFonts w:ascii="Trebuchet MS" w:hAnsi="Trebuchet MS"/>
          <w:b/>
        </w:rPr>
        <w:t>OBSERVATION / FIELD NOTES</w:t>
      </w:r>
    </w:p>
    <w:p w14:paraId="63D13B8A" w14:textId="77777777" w:rsidR="00D7426E" w:rsidRPr="007531F1" w:rsidRDefault="00D7426E" w:rsidP="00D7426E">
      <w:pPr>
        <w:rPr>
          <w:rFonts w:ascii="Trebuchet MS" w:hAnsi="Trebuchet MS"/>
          <w:sz w:val="16"/>
          <w:szCs w:val="16"/>
        </w:rPr>
      </w:pPr>
      <w:r w:rsidRPr="007531F1">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D7426E" w:rsidRPr="007531F1" w14:paraId="78C6285C" w14:textId="77777777" w:rsidTr="00D7426E">
        <w:tc>
          <w:tcPr>
            <w:tcW w:w="8926" w:type="dxa"/>
          </w:tcPr>
          <w:p w14:paraId="6CE61730" w14:textId="77777777" w:rsidR="00D7426E" w:rsidRPr="007531F1" w:rsidRDefault="00D7426E" w:rsidP="00D7426E">
            <w:pPr>
              <w:rPr>
                <w:rFonts w:ascii="Trebuchet MS" w:hAnsi="Trebuchet MS"/>
              </w:rPr>
            </w:pPr>
            <w:r w:rsidRPr="007531F1">
              <w:rPr>
                <w:rFonts w:ascii="Trebuchet MS" w:hAnsi="Trebuchet MS"/>
              </w:rPr>
              <w:t xml:space="preserve">Date and time, year group: </w:t>
            </w:r>
          </w:p>
          <w:p w14:paraId="52148885" w14:textId="77777777" w:rsidR="00D7426E" w:rsidRPr="007531F1" w:rsidRDefault="00D7426E" w:rsidP="00D7426E">
            <w:pPr>
              <w:rPr>
                <w:rFonts w:ascii="Trebuchet MS" w:hAnsi="Trebuchet MS"/>
              </w:rPr>
            </w:pPr>
            <w:r w:rsidRPr="007531F1">
              <w:rPr>
                <w:rFonts w:ascii="Trebuchet MS" w:hAnsi="Trebuchet MS"/>
              </w:rPr>
              <w:t>29-09-20 09:28 Year 8</w:t>
            </w:r>
          </w:p>
        </w:tc>
      </w:tr>
      <w:tr w:rsidR="00D7426E" w:rsidRPr="007531F1" w14:paraId="700DA06D" w14:textId="77777777" w:rsidTr="00D7426E">
        <w:tc>
          <w:tcPr>
            <w:tcW w:w="8926" w:type="dxa"/>
          </w:tcPr>
          <w:p w14:paraId="65074DA7" w14:textId="77777777" w:rsidR="00D7426E" w:rsidRPr="007531F1" w:rsidRDefault="00D7426E" w:rsidP="00D7426E">
            <w:pPr>
              <w:rPr>
                <w:rFonts w:ascii="Trebuchet MS" w:hAnsi="Trebuchet MS"/>
              </w:rPr>
            </w:pPr>
            <w:r w:rsidRPr="007531F1">
              <w:rPr>
                <w:rFonts w:ascii="Trebuchet MS" w:hAnsi="Trebuchet MS"/>
                <w:b/>
              </w:rPr>
              <w:t>Lesson details:</w:t>
            </w:r>
            <w:r w:rsidRPr="007531F1">
              <w:rPr>
                <w:rFonts w:ascii="Trebuchet MS" w:hAnsi="Trebuchet MS"/>
              </w:rPr>
              <w:t xml:space="preserve"> (Context and focus -/</w:t>
            </w:r>
            <w:proofErr w:type="spellStart"/>
            <w:r w:rsidRPr="007531F1">
              <w:rPr>
                <w:rFonts w:ascii="Trebuchet MS" w:hAnsi="Trebuchet MS"/>
              </w:rPr>
              <w:t>AoLE</w:t>
            </w:r>
            <w:proofErr w:type="spellEnd"/>
            <w:r w:rsidRPr="007531F1">
              <w:rPr>
                <w:rFonts w:ascii="Trebuchet MS" w:hAnsi="Trebuchet MS"/>
              </w:rPr>
              <w:t>/subject- is it near start of end of unit of study? Indoors/outdoors? Ability range? Any particularly relevant information).</w:t>
            </w:r>
          </w:p>
          <w:p w14:paraId="643ADFCD" w14:textId="77777777" w:rsidR="00D7426E" w:rsidRPr="007531F1" w:rsidRDefault="00D7426E" w:rsidP="00D7426E">
            <w:pPr>
              <w:rPr>
                <w:rFonts w:ascii="Trebuchet MS" w:hAnsi="Trebuchet MS"/>
              </w:rPr>
            </w:pPr>
          </w:p>
          <w:p w14:paraId="41A89709" w14:textId="77777777" w:rsidR="00D7426E" w:rsidRPr="007531F1" w:rsidRDefault="00D7426E" w:rsidP="00D7426E">
            <w:pPr>
              <w:pStyle w:val="ListParagraph"/>
              <w:numPr>
                <w:ilvl w:val="0"/>
                <w:numId w:val="1"/>
              </w:numPr>
              <w:rPr>
                <w:rFonts w:ascii="Trebuchet MS" w:hAnsi="Trebuchet MS"/>
              </w:rPr>
            </w:pPr>
            <w:r w:rsidRPr="007531F1">
              <w:rPr>
                <w:rFonts w:ascii="Trebuchet MS" w:hAnsi="Trebuchet MS"/>
              </w:rPr>
              <w:t>Indoor lesson</w:t>
            </w:r>
          </w:p>
          <w:p w14:paraId="7BB70CC2" w14:textId="77777777" w:rsidR="00D7426E" w:rsidRPr="007531F1" w:rsidRDefault="00D7426E" w:rsidP="00D7426E">
            <w:pPr>
              <w:pStyle w:val="ListParagraph"/>
              <w:numPr>
                <w:ilvl w:val="0"/>
                <w:numId w:val="1"/>
              </w:numPr>
              <w:rPr>
                <w:rFonts w:ascii="Trebuchet MS" w:hAnsi="Trebuchet MS"/>
              </w:rPr>
            </w:pPr>
            <w:r w:rsidRPr="007531F1">
              <w:rPr>
                <w:rFonts w:ascii="Trebuchet MS" w:hAnsi="Trebuchet MS"/>
              </w:rPr>
              <w:t>Mixed ability classroom – year 8 boys and girls</w:t>
            </w:r>
          </w:p>
          <w:p w14:paraId="38715C2C" w14:textId="77777777" w:rsidR="00D7426E" w:rsidRPr="007531F1" w:rsidRDefault="00D7426E" w:rsidP="00D7426E">
            <w:pPr>
              <w:pStyle w:val="ListParagraph"/>
              <w:numPr>
                <w:ilvl w:val="0"/>
                <w:numId w:val="1"/>
              </w:numPr>
              <w:rPr>
                <w:rFonts w:ascii="Trebuchet MS" w:hAnsi="Trebuchet MS"/>
              </w:rPr>
            </w:pPr>
            <w:r w:rsidRPr="007531F1">
              <w:rPr>
                <w:rFonts w:ascii="Trebuchet MS" w:hAnsi="Trebuchet MS"/>
              </w:rPr>
              <w:t>Art lesson</w:t>
            </w:r>
          </w:p>
          <w:p w14:paraId="6FE9DAD3" w14:textId="77777777" w:rsidR="00D7426E" w:rsidRPr="007531F1" w:rsidRDefault="00D7426E" w:rsidP="00D7426E">
            <w:pPr>
              <w:pStyle w:val="ListParagraph"/>
              <w:numPr>
                <w:ilvl w:val="0"/>
                <w:numId w:val="1"/>
              </w:numPr>
              <w:rPr>
                <w:rFonts w:ascii="Trebuchet MS" w:hAnsi="Trebuchet MS"/>
              </w:rPr>
            </w:pPr>
            <w:r w:rsidRPr="007531F1">
              <w:rPr>
                <w:rFonts w:ascii="Trebuchet MS" w:hAnsi="Trebuchet MS"/>
              </w:rPr>
              <w:t>Focus: Patterns within a larger shape</w:t>
            </w:r>
          </w:p>
          <w:p w14:paraId="797CBE7E" w14:textId="77777777" w:rsidR="00D7426E" w:rsidRPr="007531F1" w:rsidRDefault="00D7426E" w:rsidP="00D7426E">
            <w:pPr>
              <w:pStyle w:val="ListParagraph"/>
              <w:numPr>
                <w:ilvl w:val="0"/>
                <w:numId w:val="1"/>
              </w:numPr>
              <w:rPr>
                <w:rFonts w:ascii="Trebuchet MS" w:hAnsi="Trebuchet MS"/>
              </w:rPr>
            </w:pPr>
            <w:r w:rsidRPr="007531F1">
              <w:rPr>
                <w:rFonts w:ascii="Trebuchet MS" w:hAnsi="Trebuchet MS"/>
              </w:rPr>
              <w:t>Towards the beginning of the subject – teacher has only taught the class one other time prior to observation</w:t>
            </w:r>
          </w:p>
          <w:p w14:paraId="41A4F311" w14:textId="77777777" w:rsidR="00D7426E" w:rsidRPr="007531F1" w:rsidRDefault="00D7426E" w:rsidP="00D7426E">
            <w:pPr>
              <w:pStyle w:val="ListParagraph"/>
              <w:rPr>
                <w:rFonts w:ascii="Trebuchet MS" w:hAnsi="Trebuchet MS"/>
              </w:rPr>
            </w:pPr>
          </w:p>
        </w:tc>
      </w:tr>
      <w:tr w:rsidR="00D7426E" w:rsidRPr="007531F1" w14:paraId="5AE1700A" w14:textId="77777777" w:rsidTr="00D7426E">
        <w:tc>
          <w:tcPr>
            <w:tcW w:w="8926" w:type="dxa"/>
          </w:tcPr>
          <w:p w14:paraId="55D059DA" w14:textId="77777777" w:rsidR="00D7426E" w:rsidRPr="007531F1" w:rsidRDefault="00D7426E" w:rsidP="00D7426E">
            <w:pPr>
              <w:rPr>
                <w:rFonts w:ascii="Trebuchet MS" w:hAnsi="Trebuchet MS"/>
                <w:b/>
                <w:bCs/>
              </w:rPr>
            </w:pPr>
            <w:r w:rsidRPr="007531F1">
              <w:rPr>
                <w:rFonts w:ascii="Trebuchet MS" w:hAnsi="Trebuchet MS"/>
                <w:b/>
                <w:bCs/>
              </w:rPr>
              <w:t>Classroom culture</w:t>
            </w:r>
          </w:p>
          <w:p w14:paraId="3513DB89" w14:textId="77777777" w:rsidR="00D7426E" w:rsidRPr="007531F1" w:rsidRDefault="00D7426E" w:rsidP="00D7426E">
            <w:pPr>
              <w:rPr>
                <w:rFonts w:ascii="Trebuchet MS" w:hAnsi="Trebuchet MS"/>
                <w:bCs/>
              </w:rPr>
            </w:pPr>
            <w:r w:rsidRPr="007531F1">
              <w:rPr>
                <w:rFonts w:ascii="Trebuchet MS" w:hAnsi="Trebuchet MS"/>
                <w:bCs/>
              </w:rPr>
              <w:t>(What is the classroom ‘vibe.’? What do attitudes, dispositions, behaviours towards learning seem like at this point in time?)</w:t>
            </w:r>
          </w:p>
          <w:p w14:paraId="55D9DA5B" w14:textId="77777777" w:rsidR="00D7426E" w:rsidRPr="007531F1" w:rsidRDefault="00D7426E" w:rsidP="00D7426E">
            <w:pPr>
              <w:rPr>
                <w:rFonts w:ascii="Trebuchet MS" w:hAnsi="Trebuchet MS"/>
                <w:bCs/>
              </w:rPr>
            </w:pPr>
          </w:p>
          <w:p w14:paraId="219AA8C1" w14:textId="77777777" w:rsidR="00D7426E" w:rsidRPr="007531F1" w:rsidRDefault="00D7426E" w:rsidP="00D7426E">
            <w:pPr>
              <w:pStyle w:val="ListParagraph"/>
              <w:numPr>
                <w:ilvl w:val="0"/>
                <w:numId w:val="2"/>
              </w:numPr>
              <w:rPr>
                <w:rFonts w:ascii="Trebuchet MS" w:hAnsi="Trebuchet MS"/>
                <w:bCs/>
              </w:rPr>
            </w:pPr>
            <w:r w:rsidRPr="007531F1">
              <w:rPr>
                <w:rFonts w:ascii="Trebuchet MS" w:hAnsi="Trebuchet MS"/>
                <w:bCs/>
              </w:rPr>
              <w:t>At the beginning of the lesson, students are very loud</w:t>
            </w:r>
            <w:r>
              <w:rPr>
                <w:rFonts w:ascii="Trebuchet MS" w:hAnsi="Trebuchet MS"/>
                <w:bCs/>
              </w:rPr>
              <w:t>.</w:t>
            </w:r>
          </w:p>
          <w:p w14:paraId="4548C9D5" w14:textId="77777777" w:rsidR="00D7426E" w:rsidRPr="007531F1" w:rsidRDefault="00D7426E" w:rsidP="00D7426E">
            <w:pPr>
              <w:pStyle w:val="ListParagraph"/>
              <w:numPr>
                <w:ilvl w:val="0"/>
                <w:numId w:val="2"/>
              </w:numPr>
              <w:rPr>
                <w:rFonts w:ascii="Trebuchet MS" w:hAnsi="Trebuchet MS"/>
                <w:bCs/>
              </w:rPr>
            </w:pPr>
            <w:r w:rsidRPr="007531F1">
              <w:rPr>
                <w:rFonts w:ascii="Trebuchet MS" w:hAnsi="Trebuchet MS"/>
                <w:bCs/>
              </w:rPr>
              <w:t>Students towards the front and on the back tables are very quiet</w:t>
            </w:r>
            <w:r>
              <w:rPr>
                <w:rFonts w:ascii="Trebuchet MS" w:hAnsi="Trebuchet MS"/>
                <w:bCs/>
              </w:rPr>
              <w:t>.</w:t>
            </w:r>
          </w:p>
          <w:p w14:paraId="1473C26E" w14:textId="77777777" w:rsidR="00D7426E" w:rsidRPr="007531F1" w:rsidRDefault="00D7426E" w:rsidP="00D7426E">
            <w:pPr>
              <w:pStyle w:val="ListParagraph"/>
              <w:numPr>
                <w:ilvl w:val="0"/>
                <w:numId w:val="2"/>
              </w:numPr>
              <w:rPr>
                <w:rFonts w:ascii="Trebuchet MS" w:hAnsi="Trebuchet MS"/>
                <w:bCs/>
              </w:rPr>
            </w:pPr>
            <w:r w:rsidRPr="007531F1">
              <w:rPr>
                <w:rFonts w:ascii="Trebuchet MS" w:hAnsi="Trebuchet MS"/>
                <w:bCs/>
              </w:rPr>
              <w:t>The boys in the middle of the classroom are all talking in a large group</w:t>
            </w:r>
            <w:r>
              <w:rPr>
                <w:rFonts w:ascii="Trebuchet MS" w:hAnsi="Trebuchet MS"/>
                <w:bCs/>
              </w:rPr>
              <w:t>.</w:t>
            </w:r>
          </w:p>
          <w:p w14:paraId="37F6A577" w14:textId="77777777" w:rsidR="00D7426E" w:rsidRPr="007531F1" w:rsidRDefault="00D7426E" w:rsidP="00D7426E">
            <w:pPr>
              <w:pStyle w:val="ListParagraph"/>
              <w:numPr>
                <w:ilvl w:val="0"/>
                <w:numId w:val="2"/>
              </w:numPr>
              <w:rPr>
                <w:rFonts w:ascii="Trebuchet MS" w:hAnsi="Trebuchet MS"/>
                <w:bCs/>
              </w:rPr>
            </w:pPr>
            <w:r w:rsidRPr="007531F1">
              <w:rPr>
                <w:rFonts w:ascii="Trebuchet MS" w:hAnsi="Trebuchet MS"/>
                <w:bCs/>
              </w:rPr>
              <w:t>Nobody is overly naughty, just a very loud classroom</w:t>
            </w:r>
            <w:r>
              <w:rPr>
                <w:rFonts w:ascii="Trebuchet MS" w:hAnsi="Trebuchet MS"/>
                <w:bCs/>
              </w:rPr>
              <w:t>.</w:t>
            </w:r>
          </w:p>
          <w:p w14:paraId="0C36A638" w14:textId="77777777" w:rsidR="00D7426E" w:rsidRPr="007531F1" w:rsidRDefault="00D7426E" w:rsidP="00D7426E">
            <w:pPr>
              <w:rPr>
                <w:rFonts w:ascii="Trebuchet MS" w:hAnsi="Trebuchet MS"/>
                <w:bCs/>
              </w:rPr>
            </w:pPr>
          </w:p>
          <w:p w14:paraId="2793599C" w14:textId="77777777" w:rsidR="00D7426E" w:rsidRPr="007531F1" w:rsidRDefault="00D7426E" w:rsidP="00D7426E">
            <w:pPr>
              <w:rPr>
                <w:rFonts w:ascii="Trebuchet MS" w:hAnsi="Trebuchet MS"/>
              </w:rPr>
            </w:pPr>
          </w:p>
        </w:tc>
      </w:tr>
      <w:tr w:rsidR="00D7426E" w:rsidRPr="007531F1" w14:paraId="48EA857D" w14:textId="77777777" w:rsidTr="00D7426E">
        <w:tc>
          <w:tcPr>
            <w:tcW w:w="8926" w:type="dxa"/>
          </w:tcPr>
          <w:p w14:paraId="15941C95" w14:textId="77777777" w:rsidR="00D7426E" w:rsidRPr="007531F1" w:rsidRDefault="00D7426E" w:rsidP="00D7426E">
            <w:pPr>
              <w:rPr>
                <w:rFonts w:ascii="Trebuchet MS" w:hAnsi="Trebuchet MS"/>
                <w:b/>
              </w:rPr>
            </w:pPr>
            <w:r w:rsidRPr="007531F1">
              <w:rPr>
                <w:rFonts w:ascii="Trebuchet MS" w:hAnsi="Trebuchet MS"/>
                <w:b/>
              </w:rPr>
              <w:t>Objectives</w:t>
            </w:r>
          </w:p>
          <w:p w14:paraId="6E1937A6" w14:textId="77777777" w:rsidR="00D7426E" w:rsidRPr="007531F1" w:rsidRDefault="00D7426E" w:rsidP="00D7426E">
            <w:pPr>
              <w:rPr>
                <w:rFonts w:ascii="Trebuchet MS" w:hAnsi="Trebuchet MS"/>
              </w:rPr>
            </w:pPr>
            <w:r w:rsidRPr="007531F1">
              <w:rPr>
                <w:rFonts w:ascii="Trebuchet MS" w:hAnsi="Trebuchet MS"/>
              </w:rPr>
              <w:t>(What happens in the environment that communicates the purpose of the experiences?  What can be observed regarding the way lesson activities relate to these purposes?</w:t>
            </w:r>
          </w:p>
          <w:p w14:paraId="5878CBFF" w14:textId="77777777" w:rsidR="00D7426E" w:rsidRPr="007531F1" w:rsidRDefault="00D7426E" w:rsidP="00D7426E">
            <w:pPr>
              <w:rPr>
                <w:rFonts w:ascii="Trebuchet MS" w:hAnsi="Trebuchet MS"/>
              </w:rPr>
            </w:pPr>
          </w:p>
          <w:p w14:paraId="2D36D6AC" w14:textId="77777777" w:rsidR="00D7426E" w:rsidRPr="007531F1" w:rsidRDefault="00D7426E" w:rsidP="00D7426E">
            <w:pPr>
              <w:rPr>
                <w:rFonts w:ascii="Trebuchet MS" w:hAnsi="Trebuchet MS"/>
              </w:rPr>
            </w:pPr>
          </w:p>
          <w:p w14:paraId="2BD64094" w14:textId="77777777" w:rsidR="00D7426E" w:rsidRPr="007531F1" w:rsidRDefault="00D7426E" w:rsidP="00D7426E">
            <w:pPr>
              <w:pStyle w:val="ListParagraph"/>
              <w:numPr>
                <w:ilvl w:val="0"/>
                <w:numId w:val="3"/>
              </w:numPr>
              <w:rPr>
                <w:rFonts w:ascii="Trebuchet MS" w:hAnsi="Trebuchet MS"/>
              </w:rPr>
            </w:pPr>
            <w:r w:rsidRPr="007531F1">
              <w:rPr>
                <w:rFonts w:ascii="Trebuchet MS" w:hAnsi="Trebuchet MS"/>
              </w:rPr>
              <w:t>The lesson objective is to trace an image of a palm leaf in to sketch books and to draw different patterns inside the palm leaf</w:t>
            </w:r>
            <w:r>
              <w:rPr>
                <w:rFonts w:ascii="Trebuchet MS" w:hAnsi="Trebuchet MS"/>
              </w:rPr>
              <w:t>.</w:t>
            </w:r>
          </w:p>
          <w:p w14:paraId="55783B2A" w14:textId="77777777" w:rsidR="00D7426E" w:rsidRPr="007531F1" w:rsidRDefault="00D7426E" w:rsidP="00D7426E">
            <w:pPr>
              <w:pStyle w:val="ListParagraph"/>
              <w:numPr>
                <w:ilvl w:val="0"/>
                <w:numId w:val="3"/>
              </w:numPr>
              <w:rPr>
                <w:rFonts w:ascii="Trebuchet MS" w:hAnsi="Trebuchet MS"/>
              </w:rPr>
            </w:pPr>
            <w:r w:rsidRPr="007531F1">
              <w:rPr>
                <w:rFonts w:ascii="Trebuchet MS" w:hAnsi="Trebuchet MS"/>
              </w:rPr>
              <w:t>The objective is to complete the piece by the end of the lesson</w:t>
            </w:r>
            <w:r>
              <w:rPr>
                <w:rFonts w:ascii="Trebuchet MS" w:hAnsi="Trebuchet MS"/>
              </w:rPr>
              <w:t>.</w:t>
            </w:r>
          </w:p>
          <w:p w14:paraId="0082AC74" w14:textId="77777777" w:rsidR="00D7426E" w:rsidRPr="007531F1" w:rsidRDefault="00D7426E" w:rsidP="00D7426E">
            <w:pPr>
              <w:pStyle w:val="ListParagraph"/>
              <w:numPr>
                <w:ilvl w:val="0"/>
                <w:numId w:val="3"/>
              </w:numPr>
              <w:rPr>
                <w:rFonts w:ascii="Trebuchet MS" w:hAnsi="Trebuchet MS"/>
              </w:rPr>
            </w:pPr>
            <w:r w:rsidRPr="007531F1">
              <w:rPr>
                <w:rFonts w:ascii="Trebuchet MS" w:hAnsi="Trebuchet MS"/>
              </w:rPr>
              <w:t>Students are told that if they do not finish in class, they are able to finish the piece as a homework task</w:t>
            </w:r>
            <w:r>
              <w:rPr>
                <w:rFonts w:ascii="Trebuchet MS" w:hAnsi="Trebuchet MS"/>
              </w:rPr>
              <w:t>.</w:t>
            </w:r>
          </w:p>
          <w:p w14:paraId="301E8AB9" w14:textId="77777777" w:rsidR="00D7426E" w:rsidRPr="007531F1" w:rsidRDefault="00D7426E" w:rsidP="00D7426E">
            <w:pPr>
              <w:rPr>
                <w:rFonts w:ascii="Trebuchet MS" w:hAnsi="Trebuchet MS"/>
              </w:rPr>
            </w:pPr>
          </w:p>
          <w:p w14:paraId="1EBCB7F9" w14:textId="77777777" w:rsidR="00D7426E" w:rsidRPr="007531F1" w:rsidRDefault="00D7426E" w:rsidP="00D7426E">
            <w:pPr>
              <w:rPr>
                <w:rFonts w:ascii="Trebuchet MS" w:hAnsi="Trebuchet MS"/>
              </w:rPr>
            </w:pPr>
          </w:p>
        </w:tc>
      </w:tr>
      <w:tr w:rsidR="00D7426E" w:rsidRPr="007531F1" w14:paraId="6C14B100" w14:textId="77777777" w:rsidTr="00D7426E">
        <w:tc>
          <w:tcPr>
            <w:tcW w:w="8926" w:type="dxa"/>
          </w:tcPr>
          <w:p w14:paraId="680FED2E" w14:textId="77777777" w:rsidR="00D7426E" w:rsidRPr="007531F1" w:rsidRDefault="00D7426E" w:rsidP="00D7426E">
            <w:pPr>
              <w:rPr>
                <w:rFonts w:ascii="Trebuchet MS" w:hAnsi="Trebuchet MS"/>
                <w:b/>
              </w:rPr>
            </w:pPr>
            <w:r w:rsidRPr="007531F1">
              <w:rPr>
                <w:rFonts w:ascii="Trebuchet MS" w:hAnsi="Trebuchet MS"/>
                <w:b/>
              </w:rPr>
              <w:t>Direction</w:t>
            </w:r>
          </w:p>
          <w:p w14:paraId="460ADAEC" w14:textId="77777777" w:rsidR="00D7426E" w:rsidRPr="007531F1" w:rsidRDefault="00D7426E" w:rsidP="00D7426E">
            <w:pPr>
              <w:rPr>
                <w:rFonts w:ascii="Trebuchet MS" w:hAnsi="Trebuchet MS"/>
              </w:rPr>
            </w:pPr>
            <w:r w:rsidRPr="007531F1">
              <w:rPr>
                <w:rFonts w:ascii="Trebuchet MS" w:hAnsi="Trebuchet MS"/>
              </w:rPr>
              <w:t xml:space="preserve">(What can be observed that helps learners understand what they are engaging in?  What in the environment helps them understand how to achieve well)? </w:t>
            </w:r>
          </w:p>
          <w:p w14:paraId="297D6814" w14:textId="77777777" w:rsidR="00D7426E" w:rsidRPr="007531F1" w:rsidRDefault="00D7426E" w:rsidP="00D7426E">
            <w:pPr>
              <w:rPr>
                <w:rFonts w:ascii="Trebuchet MS" w:hAnsi="Trebuchet MS"/>
              </w:rPr>
            </w:pPr>
          </w:p>
          <w:p w14:paraId="4B0E80A9" w14:textId="77777777" w:rsidR="00D7426E" w:rsidRPr="007531F1" w:rsidRDefault="00D7426E" w:rsidP="00D7426E">
            <w:pPr>
              <w:rPr>
                <w:rFonts w:ascii="Trebuchet MS" w:hAnsi="Trebuchet MS"/>
              </w:rPr>
            </w:pPr>
          </w:p>
          <w:p w14:paraId="066AB27B" w14:textId="77777777" w:rsidR="00D7426E" w:rsidRPr="007531F1" w:rsidRDefault="00D7426E" w:rsidP="00D7426E">
            <w:pPr>
              <w:pStyle w:val="ListParagraph"/>
              <w:numPr>
                <w:ilvl w:val="0"/>
                <w:numId w:val="4"/>
              </w:numPr>
              <w:rPr>
                <w:rFonts w:ascii="Trebuchet MS" w:hAnsi="Trebuchet MS"/>
              </w:rPr>
            </w:pPr>
            <w:r w:rsidRPr="007531F1">
              <w:rPr>
                <w:rFonts w:ascii="Trebuchet MS" w:hAnsi="Trebuchet MS"/>
              </w:rPr>
              <w:t>At the beginning of the lesson, the class teacher explains to the class what needs to be done by the end of the lesson.</w:t>
            </w:r>
          </w:p>
          <w:p w14:paraId="464DDF6A" w14:textId="77777777" w:rsidR="00D7426E" w:rsidRPr="007531F1" w:rsidRDefault="00D7426E" w:rsidP="00D7426E">
            <w:pPr>
              <w:pStyle w:val="ListParagraph"/>
              <w:numPr>
                <w:ilvl w:val="0"/>
                <w:numId w:val="4"/>
              </w:numPr>
              <w:rPr>
                <w:rFonts w:ascii="Trebuchet MS" w:hAnsi="Trebuchet MS"/>
              </w:rPr>
            </w:pPr>
            <w:r w:rsidRPr="007531F1">
              <w:rPr>
                <w:rFonts w:ascii="Trebuchet MS" w:hAnsi="Trebuchet MS"/>
              </w:rPr>
              <w:t xml:space="preserve">Students have started this task in the previous lesson – some students are starting the task today and others are moving on to the research extension tasks using the </w:t>
            </w:r>
            <w:proofErr w:type="spellStart"/>
            <w:r w:rsidRPr="007531F1">
              <w:rPr>
                <w:rFonts w:ascii="Trebuchet MS" w:hAnsi="Trebuchet MS"/>
              </w:rPr>
              <w:t>inclass</w:t>
            </w:r>
            <w:proofErr w:type="spellEnd"/>
            <w:r w:rsidRPr="007531F1">
              <w:rPr>
                <w:rFonts w:ascii="Trebuchet MS" w:hAnsi="Trebuchet MS"/>
              </w:rPr>
              <w:t xml:space="preserve"> computers.</w:t>
            </w:r>
          </w:p>
          <w:p w14:paraId="3480D155" w14:textId="77777777" w:rsidR="00D7426E" w:rsidRPr="007531F1" w:rsidRDefault="00D7426E" w:rsidP="00D7426E">
            <w:pPr>
              <w:pStyle w:val="ListParagraph"/>
              <w:numPr>
                <w:ilvl w:val="0"/>
                <w:numId w:val="4"/>
              </w:numPr>
              <w:rPr>
                <w:rFonts w:ascii="Trebuchet MS" w:hAnsi="Trebuchet MS"/>
              </w:rPr>
            </w:pPr>
            <w:r w:rsidRPr="007531F1">
              <w:rPr>
                <w:rFonts w:ascii="Trebuchet MS" w:hAnsi="Trebuchet MS"/>
              </w:rPr>
              <w:t>The teacher uses a student’s piece of work as an example of what is expected.</w:t>
            </w:r>
          </w:p>
          <w:p w14:paraId="4CEB6BF7" w14:textId="77777777" w:rsidR="00D7426E" w:rsidRPr="007531F1" w:rsidRDefault="00D7426E" w:rsidP="00D7426E">
            <w:pPr>
              <w:pStyle w:val="ListParagraph"/>
              <w:numPr>
                <w:ilvl w:val="0"/>
                <w:numId w:val="4"/>
              </w:numPr>
              <w:rPr>
                <w:rFonts w:ascii="Trebuchet MS" w:hAnsi="Trebuchet MS"/>
              </w:rPr>
            </w:pPr>
            <w:r w:rsidRPr="007531F1">
              <w:rPr>
                <w:rFonts w:ascii="Trebuchet MS" w:hAnsi="Trebuchet MS"/>
              </w:rPr>
              <w:t xml:space="preserve">The walls in the classroom are full of engaging </w:t>
            </w:r>
            <w:proofErr w:type="spellStart"/>
            <w:r w:rsidRPr="007531F1">
              <w:rPr>
                <w:rFonts w:ascii="Trebuchet MS" w:hAnsi="Trebuchet MS"/>
              </w:rPr>
              <w:t>dislplays</w:t>
            </w:r>
            <w:proofErr w:type="spellEnd"/>
            <w:r w:rsidRPr="007531F1">
              <w:rPr>
                <w:rFonts w:ascii="Trebuchet MS" w:hAnsi="Trebuchet MS"/>
              </w:rPr>
              <w:t xml:space="preserve"> showing different colours and </w:t>
            </w:r>
            <w:proofErr w:type="spellStart"/>
            <w:r w:rsidRPr="007531F1">
              <w:rPr>
                <w:rFonts w:ascii="Trebuchet MS" w:hAnsi="Trebuchet MS"/>
              </w:rPr>
              <w:t>patters</w:t>
            </w:r>
            <w:proofErr w:type="spellEnd"/>
            <w:r w:rsidRPr="007531F1">
              <w:rPr>
                <w:rFonts w:ascii="Trebuchet MS" w:hAnsi="Trebuchet MS"/>
              </w:rPr>
              <w:t xml:space="preserve"> that are supposed to stimulate the mind.</w:t>
            </w:r>
          </w:p>
          <w:p w14:paraId="7E99C482" w14:textId="77777777" w:rsidR="00D7426E" w:rsidRPr="007531F1" w:rsidRDefault="00D7426E" w:rsidP="00D7426E">
            <w:pPr>
              <w:rPr>
                <w:rFonts w:ascii="Trebuchet MS" w:hAnsi="Trebuchet MS"/>
              </w:rPr>
            </w:pPr>
          </w:p>
        </w:tc>
      </w:tr>
      <w:tr w:rsidR="00D7426E" w:rsidRPr="007531F1" w14:paraId="3745E853" w14:textId="77777777" w:rsidTr="00D7426E">
        <w:tc>
          <w:tcPr>
            <w:tcW w:w="8926" w:type="dxa"/>
          </w:tcPr>
          <w:p w14:paraId="70D73DEA" w14:textId="77777777" w:rsidR="00D7426E" w:rsidRPr="007531F1" w:rsidRDefault="00D7426E" w:rsidP="00D7426E">
            <w:pPr>
              <w:rPr>
                <w:rFonts w:ascii="Trebuchet MS" w:hAnsi="Trebuchet MS"/>
                <w:b/>
              </w:rPr>
            </w:pPr>
            <w:r w:rsidRPr="007531F1">
              <w:rPr>
                <w:rFonts w:ascii="Trebuchet MS" w:hAnsi="Trebuchet MS"/>
                <w:b/>
              </w:rPr>
              <w:lastRenderedPageBreak/>
              <w:t>Access and challenge</w:t>
            </w:r>
          </w:p>
          <w:p w14:paraId="0C6F3006" w14:textId="77777777" w:rsidR="00D7426E" w:rsidRPr="007531F1" w:rsidRDefault="00D7426E" w:rsidP="00D7426E">
            <w:pPr>
              <w:rPr>
                <w:rFonts w:ascii="Trebuchet MS" w:hAnsi="Trebuchet MS"/>
              </w:rPr>
            </w:pPr>
            <w:r w:rsidRPr="007531F1">
              <w:rPr>
                <w:rFonts w:ascii="Trebuchet MS" w:hAnsi="Trebuchet MS"/>
              </w:rPr>
              <w:t xml:space="preserve"> (What can be observed in the environment that enables engagement of learners? What can be observed regarding levels of challenge?</w:t>
            </w:r>
          </w:p>
          <w:p w14:paraId="20920CF4" w14:textId="77777777" w:rsidR="00D7426E" w:rsidRPr="007531F1" w:rsidRDefault="00D7426E" w:rsidP="00D7426E">
            <w:pPr>
              <w:rPr>
                <w:rFonts w:ascii="Trebuchet MS" w:hAnsi="Trebuchet MS"/>
              </w:rPr>
            </w:pPr>
          </w:p>
          <w:p w14:paraId="1E07BE04" w14:textId="77777777" w:rsidR="00D7426E" w:rsidRPr="007531F1" w:rsidRDefault="00D7426E" w:rsidP="00D7426E">
            <w:pPr>
              <w:rPr>
                <w:rFonts w:ascii="Trebuchet MS" w:hAnsi="Trebuchet MS"/>
              </w:rPr>
            </w:pPr>
          </w:p>
          <w:p w14:paraId="2A115CF9" w14:textId="77777777" w:rsidR="00D7426E" w:rsidRPr="007531F1" w:rsidRDefault="00D7426E" w:rsidP="00D7426E">
            <w:pPr>
              <w:pStyle w:val="ListParagraph"/>
              <w:numPr>
                <w:ilvl w:val="0"/>
                <w:numId w:val="5"/>
              </w:numPr>
              <w:rPr>
                <w:rFonts w:ascii="Trebuchet MS" w:hAnsi="Trebuchet MS"/>
              </w:rPr>
            </w:pPr>
            <w:r w:rsidRPr="007531F1">
              <w:rPr>
                <w:rFonts w:ascii="Trebuchet MS" w:hAnsi="Trebuchet MS"/>
              </w:rPr>
              <w:t>All students are given the same challenge</w:t>
            </w:r>
          </w:p>
          <w:p w14:paraId="772874CD" w14:textId="77777777" w:rsidR="00D7426E" w:rsidRPr="007531F1" w:rsidRDefault="00D7426E" w:rsidP="00D7426E">
            <w:pPr>
              <w:pStyle w:val="ListParagraph"/>
              <w:numPr>
                <w:ilvl w:val="0"/>
                <w:numId w:val="5"/>
              </w:numPr>
              <w:rPr>
                <w:rFonts w:ascii="Trebuchet MS" w:hAnsi="Trebuchet MS"/>
              </w:rPr>
            </w:pPr>
            <w:r w:rsidRPr="007531F1">
              <w:rPr>
                <w:rFonts w:ascii="Trebuchet MS" w:hAnsi="Trebuchet MS"/>
              </w:rPr>
              <w:t xml:space="preserve">For the students that may be struggling, the teacher recommends going through </w:t>
            </w:r>
            <w:proofErr w:type="spellStart"/>
            <w:r w:rsidRPr="007531F1">
              <w:rPr>
                <w:rFonts w:ascii="Trebuchet MS" w:hAnsi="Trebuchet MS"/>
              </w:rPr>
              <w:t>through</w:t>
            </w:r>
            <w:proofErr w:type="spellEnd"/>
            <w:r w:rsidRPr="007531F1">
              <w:rPr>
                <w:rFonts w:ascii="Trebuchet MS" w:hAnsi="Trebuchet MS"/>
              </w:rPr>
              <w:t xml:space="preserve"> sketch books and to see if they can find any patterns that they find particularly interesting to replicate.</w:t>
            </w:r>
          </w:p>
          <w:p w14:paraId="6615CD16" w14:textId="77777777" w:rsidR="00D7426E" w:rsidRPr="007531F1" w:rsidRDefault="00D7426E" w:rsidP="00D7426E">
            <w:pPr>
              <w:pStyle w:val="ListParagraph"/>
              <w:numPr>
                <w:ilvl w:val="0"/>
                <w:numId w:val="5"/>
              </w:numPr>
              <w:rPr>
                <w:rFonts w:ascii="Trebuchet MS" w:hAnsi="Trebuchet MS"/>
              </w:rPr>
            </w:pPr>
            <w:r w:rsidRPr="007531F1">
              <w:rPr>
                <w:rFonts w:ascii="Trebuchet MS" w:hAnsi="Trebuchet MS"/>
              </w:rPr>
              <w:t xml:space="preserve">For students </w:t>
            </w:r>
            <w:proofErr w:type="spellStart"/>
            <w:r w:rsidRPr="007531F1">
              <w:rPr>
                <w:rFonts w:ascii="Trebuchet MS" w:hAnsi="Trebuchet MS"/>
              </w:rPr>
              <w:t>thathave</w:t>
            </w:r>
            <w:proofErr w:type="spellEnd"/>
            <w:r w:rsidRPr="007531F1">
              <w:rPr>
                <w:rFonts w:ascii="Trebuchet MS" w:hAnsi="Trebuchet MS"/>
              </w:rPr>
              <w:t xml:space="preserve"> finished, the teacher tells them to outline their leaves with a </w:t>
            </w:r>
            <w:proofErr w:type="spellStart"/>
            <w:r w:rsidRPr="007531F1">
              <w:rPr>
                <w:rFonts w:ascii="Trebuchet MS" w:hAnsi="Trebuchet MS"/>
              </w:rPr>
              <w:t>fineliner</w:t>
            </w:r>
            <w:proofErr w:type="spellEnd"/>
            <w:r w:rsidRPr="007531F1">
              <w:rPr>
                <w:rFonts w:ascii="Trebuchet MS" w:hAnsi="Trebuchet MS"/>
              </w:rPr>
              <w:t xml:space="preserve"> and to do the same with their patterns</w:t>
            </w:r>
          </w:p>
          <w:p w14:paraId="6D69C57E" w14:textId="77777777" w:rsidR="00D7426E" w:rsidRPr="007531F1" w:rsidRDefault="00D7426E" w:rsidP="00D7426E">
            <w:pPr>
              <w:pStyle w:val="ListParagraph"/>
              <w:numPr>
                <w:ilvl w:val="0"/>
                <w:numId w:val="5"/>
              </w:numPr>
              <w:rPr>
                <w:rFonts w:ascii="Trebuchet MS" w:hAnsi="Trebuchet MS"/>
              </w:rPr>
            </w:pPr>
            <w:r w:rsidRPr="007531F1">
              <w:rPr>
                <w:rFonts w:ascii="Trebuchet MS" w:hAnsi="Trebuchet MS"/>
              </w:rPr>
              <w:t>When students have finished, they are expected to check with the teacher and she either points them in to the right direction/tells them how to improve or grants them permission to research on the computers.</w:t>
            </w:r>
          </w:p>
          <w:p w14:paraId="0DCA6052" w14:textId="77777777" w:rsidR="00D7426E" w:rsidRPr="007531F1" w:rsidRDefault="00D7426E" w:rsidP="00D7426E">
            <w:pPr>
              <w:rPr>
                <w:rFonts w:ascii="Trebuchet MS" w:hAnsi="Trebuchet MS"/>
              </w:rPr>
            </w:pPr>
          </w:p>
          <w:p w14:paraId="27DDF2D9" w14:textId="77777777" w:rsidR="00D7426E" w:rsidRPr="007531F1" w:rsidRDefault="00D7426E" w:rsidP="00D7426E">
            <w:pPr>
              <w:rPr>
                <w:rFonts w:ascii="Trebuchet MS" w:hAnsi="Trebuchet MS"/>
              </w:rPr>
            </w:pPr>
          </w:p>
          <w:p w14:paraId="08BA2622" w14:textId="77777777" w:rsidR="00D7426E" w:rsidRPr="007531F1" w:rsidRDefault="00D7426E" w:rsidP="00D7426E">
            <w:pPr>
              <w:rPr>
                <w:rFonts w:ascii="Trebuchet MS" w:hAnsi="Trebuchet MS"/>
              </w:rPr>
            </w:pPr>
          </w:p>
          <w:p w14:paraId="68559BC6" w14:textId="77777777" w:rsidR="00D7426E" w:rsidRPr="007531F1" w:rsidRDefault="00D7426E" w:rsidP="00D7426E">
            <w:pPr>
              <w:rPr>
                <w:rFonts w:ascii="Trebuchet MS" w:hAnsi="Trebuchet MS"/>
              </w:rPr>
            </w:pPr>
          </w:p>
        </w:tc>
      </w:tr>
      <w:tr w:rsidR="00D7426E" w:rsidRPr="007531F1" w14:paraId="45DAA8F3" w14:textId="77777777" w:rsidTr="00D7426E">
        <w:tc>
          <w:tcPr>
            <w:tcW w:w="8926" w:type="dxa"/>
          </w:tcPr>
          <w:p w14:paraId="0FEE997D" w14:textId="77777777" w:rsidR="00D7426E" w:rsidRPr="007531F1" w:rsidRDefault="00D7426E" w:rsidP="00D7426E">
            <w:pPr>
              <w:rPr>
                <w:rFonts w:ascii="Trebuchet MS" w:hAnsi="Trebuchet MS"/>
                <w:b/>
              </w:rPr>
            </w:pPr>
            <w:r w:rsidRPr="007531F1">
              <w:rPr>
                <w:rFonts w:ascii="Trebuchet MS" w:hAnsi="Trebuchet MS"/>
                <w:b/>
              </w:rPr>
              <w:t>Assessment</w:t>
            </w:r>
          </w:p>
          <w:p w14:paraId="4F830203" w14:textId="77777777" w:rsidR="00D7426E" w:rsidRPr="007531F1" w:rsidRDefault="00D7426E" w:rsidP="00D7426E">
            <w:pPr>
              <w:rPr>
                <w:rFonts w:ascii="Trebuchet MS" w:hAnsi="Trebuchet MS"/>
              </w:rPr>
            </w:pPr>
            <w:r w:rsidRPr="007531F1">
              <w:rPr>
                <w:rFonts w:ascii="Trebuchet MS" w:hAnsi="Trebuchet MS"/>
              </w:rPr>
              <w:t>(Can anything be observed about how student’s existing knowledge is used?  Can anything be observed regarding the development of knowledge during or after the experience)?</w:t>
            </w:r>
          </w:p>
          <w:p w14:paraId="6FF1105E" w14:textId="77777777" w:rsidR="00D7426E" w:rsidRPr="007531F1" w:rsidRDefault="00D7426E" w:rsidP="00D7426E">
            <w:pPr>
              <w:rPr>
                <w:rFonts w:ascii="Trebuchet MS" w:hAnsi="Trebuchet MS"/>
              </w:rPr>
            </w:pPr>
          </w:p>
          <w:p w14:paraId="0E0DD9D7" w14:textId="77777777" w:rsidR="00D7426E" w:rsidRPr="007531F1" w:rsidRDefault="00D7426E" w:rsidP="00D7426E">
            <w:pPr>
              <w:rPr>
                <w:rFonts w:ascii="Trebuchet MS" w:hAnsi="Trebuchet MS"/>
              </w:rPr>
            </w:pPr>
          </w:p>
          <w:p w14:paraId="446AD1F7" w14:textId="77777777" w:rsidR="00D7426E" w:rsidRPr="007531F1" w:rsidRDefault="00D7426E" w:rsidP="00D7426E">
            <w:pPr>
              <w:pStyle w:val="ListParagraph"/>
              <w:numPr>
                <w:ilvl w:val="0"/>
                <w:numId w:val="6"/>
              </w:numPr>
              <w:rPr>
                <w:rFonts w:ascii="Trebuchet MS" w:hAnsi="Trebuchet MS"/>
              </w:rPr>
            </w:pPr>
            <w:r w:rsidRPr="007531F1">
              <w:rPr>
                <w:rFonts w:ascii="Trebuchet MS" w:hAnsi="Trebuchet MS"/>
              </w:rPr>
              <w:t>Due to it being the start of term, the students have only had one art lesson prior to this one suggesting that their knowledge is rather limited</w:t>
            </w:r>
          </w:p>
          <w:p w14:paraId="5105C7CC" w14:textId="77777777" w:rsidR="00D7426E" w:rsidRPr="007531F1" w:rsidRDefault="00D7426E" w:rsidP="00D7426E">
            <w:pPr>
              <w:pStyle w:val="ListParagraph"/>
              <w:numPr>
                <w:ilvl w:val="0"/>
                <w:numId w:val="6"/>
              </w:numPr>
              <w:rPr>
                <w:rFonts w:ascii="Trebuchet MS" w:hAnsi="Trebuchet MS"/>
              </w:rPr>
            </w:pPr>
            <w:r w:rsidRPr="007531F1">
              <w:rPr>
                <w:rFonts w:ascii="Trebuchet MS" w:hAnsi="Trebuchet MS"/>
              </w:rPr>
              <w:t>In the last lesson, they researched different patterns and began recreating a piece influenced by their research.</w:t>
            </w:r>
          </w:p>
          <w:p w14:paraId="65CEB97E" w14:textId="77777777" w:rsidR="00D7426E" w:rsidRPr="007531F1" w:rsidRDefault="00D7426E" w:rsidP="00D7426E">
            <w:pPr>
              <w:rPr>
                <w:rFonts w:ascii="Trebuchet MS" w:hAnsi="Trebuchet MS"/>
              </w:rPr>
            </w:pPr>
          </w:p>
          <w:p w14:paraId="46AF158D" w14:textId="77777777" w:rsidR="00D7426E" w:rsidRPr="007531F1" w:rsidRDefault="00D7426E" w:rsidP="00D7426E">
            <w:pPr>
              <w:rPr>
                <w:rFonts w:ascii="Trebuchet MS" w:hAnsi="Trebuchet MS"/>
              </w:rPr>
            </w:pPr>
          </w:p>
        </w:tc>
      </w:tr>
      <w:tr w:rsidR="00D7426E" w:rsidRPr="007531F1" w14:paraId="3B94B789" w14:textId="77777777" w:rsidTr="00D7426E">
        <w:tc>
          <w:tcPr>
            <w:tcW w:w="8926" w:type="dxa"/>
          </w:tcPr>
          <w:p w14:paraId="70904D3D" w14:textId="77777777" w:rsidR="00D7426E" w:rsidRPr="007531F1" w:rsidRDefault="00D7426E" w:rsidP="00D7426E">
            <w:pPr>
              <w:rPr>
                <w:rFonts w:ascii="Trebuchet MS" w:hAnsi="Trebuchet MS"/>
                <w:b/>
              </w:rPr>
            </w:pPr>
            <w:r w:rsidRPr="007531F1">
              <w:rPr>
                <w:rFonts w:ascii="Trebuchet MS" w:hAnsi="Trebuchet MS"/>
                <w:b/>
              </w:rPr>
              <w:t>Specifics / Critical Incidents</w:t>
            </w:r>
          </w:p>
          <w:p w14:paraId="6AF00AA1" w14:textId="77777777" w:rsidR="00D7426E" w:rsidRPr="007531F1" w:rsidRDefault="00D7426E" w:rsidP="00D7426E">
            <w:pPr>
              <w:rPr>
                <w:rFonts w:ascii="Trebuchet MS" w:hAnsi="Trebuchet MS"/>
              </w:rPr>
            </w:pPr>
            <w:r w:rsidRPr="007531F1">
              <w:rPr>
                <w:rFonts w:ascii="Trebuchet MS" w:hAnsi="Trebuchet MS"/>
              </w:rPr>
              <w:t xml:space="preserve"> (Are there moments which cause you to consider aspects of practice when you come across them in future teaching)?</w:t>
            </w:r>
          </w:p>
          <w:p w14:paraId="15D4AADE" w14:textId="77777777" w:rsidR="00D7426E" w:rsidRPr="007531F1" w:rsidRDefault="00D7426E" w:rsidP="00D7426E">
            <w:pPr>
              <w:rPr>
                <w:rFonts w:ascii="Trebuchet MS" w:hAnsi="Trebuchet MS"/>
              </w:rPr>
            </w:pPr>
          </w:p>
          <w:p w14:paraId="1AABBB2D" w14:textId="77777777" w:rsidR="00D7426E" w:rsidRPr="007531F1" w:rsidRDefault="00D7426E" w:rsidP="00D7426E">
            <w:pPr>
              <w:pStyle w:val="ListParagraph"/>
              <w:numPr>
                <w:ilvl w:val="0"/>
                <w:numId w:val="7"/>
              </w:numPr>
              <w:rPr>
                <w:rFonts w:ascii="Trebuchet MS" w:hAnsi="Trebuchet MS"/>
              </w:rPr>
            </w:pPr>
            <w:r w:rsidRPr="007531F1">
              <w:rPr>
                <w:rFonts w:ascii="Trebuchet MS" w:hAnsi="Trebuchet MS"/>
              </w:rPr>
              <w:t xml:space="preserve">Behaviour control – When the teacher is talking, most students are quiet. If students are not behaving appropriately, the teacher gives them a warning to begin, then sends the student outside. If they do not behave </w:t>
            </w:r>
            <w:proofErr w:type="spellStart"/>
            <w:r w:rsidRPr="007531F1">
              <w:rPr>
                <w:rFonts w:ascii="Trebuchet MS" w:hAnsi="Trebuchet MS"/>
              </w:rPr>
              <w:t>whent</w:t>
            </w:r>
            <w:proofErr w:type="spellEnd"/>
            <w:r w:rsidRPr="007531F1">
              <w:rPr>
                <w:rFonts w:ascii="Trebuchet MS" w:hAnsi="Trebuchet MS"/>
              </w:rPr>
              <w:t xml:space="preserve"> they come back in, they are given behaviour points or a break time detention. The teacher is respected by most of the students in the classroom but the minority that are not as well behaved know that if they continue, they will face consequences.</w:t>
            </w:r>
          </w:p>
          <w:p w14:paraId="49386D7C" w14:textId="77777777" w:rsidR="00D7426E" w:rsidRPr="007531F1" w:rsidRDefault="00D7426E" w:rsidP="00D7426E">
            <w:pPr>
              <w:pStyle w:val="ListParagraph"/>
              <w:numPr>
                <w:ilvl w:val="0"/>
                <w:numId w:val="7"/>
              </w:numPr>
              <w:rPr>
                <w:rFonts w:ascii="Trebuchet MS" w:hAnsi="Trebuchet MS"/>
              </w:rPr>
            </w:pPr>
            <w:r w:rsidRPr="007531F1">
              <w:rPr>
                <w:rFonts w:ascii="Trebuchet MS" w:hAnsi="Trebuchet MS"/>
              </w:rPr>
              <w:t>Repetition – Although the task had been started by the students last lesson, the teacher goes over the task at the beginning of the lesson and repeats her expectations of the class throughout the lesson.</w:t>
            </w:r>
          </w:p>
          <w:p w14:paraId="14CD1A79" w14:textId="77777777" w:rsidR="00D7426E" w:rsidRPr="007531F1" w:rsidRDefault="00D7426E" w:rsidP="00D7426E">
            <w:pPr>
              <w:pStyle w:val="ListParagraph"/>
              <w:numPr>
                <w:ilvl w:val="0"/>
                <w:numId w:val="7"/>
              </w:numPr>
              <w:rPr>
                <w:rFonts w:ascii="Trebuchet MS" w:hAnsi="Trebuchet MS"/>
              </w:rPr>
            </w:pPr>
            <w:r w:rsidRPr="007531F1">
              <w:rPr>
                <w:rFonts w:ascii="Trebuchet MS" w:hAnsi="Trebuchet MS"/>
              </w:rPr>
              <w:t xml:space="preserve">Explanation – If a student believes they have finished the </w:t>
            </w:r>
            <w:proofErr w:type="gramStart"/>
            <w:r w:rsidRPr="007531F1">
              <w:rPr>
                <w:rFonts w:ascii="Trebuchet MS" w:hAnsi="Trebuchet MS"/>
              </w:rPr>
              <w:t>task</w:t>
            </w:r>
            <w:proofErr w:type="gramEnd"/>
            <w:r w:rsidRPr="007531F1">
              <w:rPr>
                <w:rFonts w:ascii="Trebuchet MS" w:hAnsi="Trebuchet MS"/>
              </w:rPr>
              <w:t xml:space="preserve"> but the teacher does not think so, she explains why </w:t>
            </w:r>
            <w:proofErr w:type="spellStart"/>
            <w:r w:rsidRPr="007531F1">
              <w:rPr>
                <w:rFonts w:ascii="Trebuchet MS" w:hAnsi="Trebuchet MS"/>
              </w:rPr>
              <w:t>the</w:t>
            </w:r>
            <w:proofErr w:type="spellEnd"/>
            <w:r w:rsidRPr="007531F1">
              <w:rPr>
                <w:rFonts w:ascii="Trebuchet MS" w:hAnsi="Trebuchet MS"/>
              </w:rPr>
              <w:t xml:space="preserve"> have not finished. If a piece is not bold enough, the teacher will hold the book up from further away and the student can see where more detail is needed.</w:t>
            </w:r>
          </w:p>
          <w:p w14:paraId="1B7D4111" w14:textId="77777777" w:rsidR="00D7426E" w:rsidRPr="007531F1" w:rsidRDefault="00D7426E" w:rsidP="00D7426E">
            <w:pPr>
              <w:pStyle w:val="ListParagraph"/>
              <w:numPr>
                <w:ilvl w:val="0"/>
                <w:numId w:val="7"/>
              </w:numPr>
              <w:rPr>
                <w:rFonts w:ascii="Trebuchet MS" w:hAnsi="Trebuchet MS"/>
              </w:rPr>
            </w:pPr>
            <w:r w:rsidRPr="007531F1">
              <w:rPr>
                <w:rFonts w:ascii="Trebuchet MS" w:hAnsi="Trebuchet MS"/>
              </w:rPr>
              <w:t>Rewarding good behaviour – When students are quiet and are well behaved, the teacher offers to put the radio on.</w:t>
            </w:r>
          </w:p>
          <w:p w14:paraId="2F35E9FD" w14:textId="77777777" w:rsidR="00D7426E" w:rsidRPr="007531F1" w:rsidRDefault="00D7426E" w:rsidP="00D7426E">
            <w:pPr>
              <w:pStyle w:val="ListParagraph"/>
              <w:rPr>
                <w:rFonts w:ascii="Trebuchet MS" w:hAnsi="Trebuchet MS"/>
              </w:rPr>
            </w:pPr>
          </w:p>
          <w:p w14:paraId="425E6D52" w14:textId="77777777" w:rsidR="00D7426E" w:rsidRPr="007531F1" w:rsidRDefault="00D7426E" w:rsidP="00D7426E">
            <w:pPr>
              <w:rPr>
                <w:rFonts w:ascii="Trebuchet MS" w:hAnsi="Trebuchet MS"/>
              </w:rPr>
            </w:pPr>
          </w:p>
        </w:tc>
      </w:tr>
    </w:tbl>
    <w:p w14:paraId="5351C6F4" w14:textId="77777777" w:rsidR="00D7426E" w:rsidRPr="007531F1" w:rsidRDefault="00D7426E" w:rsidP="00D7426E"/>
    <w:p w14:paraId="034A63B9" w14:textId="77777777" w:rsidR="00D7426E" w:rsidRPr="007531F1" w:rsidRDefault="00D7426E" w:rsidP="00D7426E">
      <w:pPr>
        <w:rPr>
          <w:rFonts w:cstheme="minorHAnsi"/>
          <w:b/>
          <w:color w:val="000000" w:themeColor="text1"/>
          <w:sz w:val="22"/>
          <w:szCs w:val="22"/>
        </w:rPr>
      </w:pPr>
      <w:r w:rsidRPr="007531F1">
        <w:rPr>
          <w:rFonts w:cstheme="minorHAnsi"/>
          <w:b/>
          <w:color w:val="000000" w:themeColor="text1"/>
          <w:sz w:val="22"/>
          <w:szCs w:val="22"/>
        </w:rPr>
        <w:lastRenderedPageBreak/>
        <w:t>CRITICAL INCIDENT IDENTIFICATION RECORD</w:t>
      </w:r>
    </w:p>
    <w:p w14:paraId="57E064F5" w14:textId="77777777" w:rsidR="00D7426E" w:rsidRPr="007531F1" w:rsidRDefault="00D7426E" w:rsidP="00D7426E">
      <w:pPr>
        <w:rPr>
          <w:rFonts w:cstheme="minorHAnsi"/>
          <w:sz w:val="22"/>
          <w:szCs w:val="22"/>
        </w:rPr>
      </w:pPr>
    </w:p>
    <w:tbl>
      <w:tblPr>
        <w:tblStyle w:val="TableGrid"/>
        <w:tblW w:w="0" w:type="auto"/>
        <w:tblLook w:val="04A0" w:firstRow="1" w:lastRow="0" w:firstColumn="1" w:lastColumn="0" w:noHBand="0" w:noVBand="1"/>
      </w:tblPr>
      <w:tblGrid>
        <w:gridCol w:w="1783"/>
        <w:gridCol w:w="7227"/>
      </w:tblGrid>
      <w:tr w:rsidR="00D7426E" w:rsidRPr="007531F1" w14:paraId="63CBC241" w14:textId="77777777" w:rsidTr="00D7426E">
        <w:tc>
          <w:tcPr>
            <w:tcW w:w="1814" w:type="dxa"/>
          </w:tcPr>
          <w:p w14:paraId="568DE00C" w14:textId="77777777" w:rsidR="00D7426E" w:rsidRPr="007531F1" w:rsidRDefault="00D7426E" w:rsidP="00D7426E">
            <w:pPr>
              <w:rPr>
                <w:rFonts w:asciiTheme="minorHAnsi" w:hAnsiTheme="minorHAnsi" w:cstheme="minorHAnsi"/>
                <w:b/>
                <w:bCs/>
              </w:rPr>
            </w:pPr>
            <w:r w:rsidRPr="007531F1">
              <w:rPr>
                <w:rFonts w:asciiTheme="minorHAnsi" w:hAnsiTheme="minorHAnsi" w:cstheme="minorHAnsi"/>
                <w:b/>
                <w:bCs/>
              </w:rPr>
              <w:t>Details relevant to the research context.</w:t>
            </w:r>
          </w:p>
          <w:p w14:paraId="1BD9236C" w14:textId="77777777" w:rsidR="00D7426E" w:rsidRPr="007531F1" w:rsidRDefault="00D7426E" w:rsidP="00D7426E">
            <w:pPr>
              <w:rPr>
                <w:rFonts w:asciiTheme="minorHAnsi" w:hAnsiTheme="minorHAnsi" w:cstheme="minorHAnsi"/>
                <w:b/>
                <w:bCs/>
              </w:rPr>
            </w:pPr>
          </w:p>
          <w:p w14:paraId="7430B1C2" w14:textId="77777777" w:rsidR="00D7426E" w:rsidRPr="007531F1" w:rsidRDefault="00D7426E" w:rsidP="00D7426E">
            <w:pPr>
              <w:rPr>
                <w:rFonts w:asciiTheme="minorHAnsi" w:hAnsiTheme="minorHAnsi" w:cstheme="minorHAnsi"/>
                <w:bCs/>
              </w:rPr>
            </w:pPr>
            <w:r w:rsidRPr="007531F1">
              <w:rPr>
                <w:rFonts w:asciiTheme="minorHAnsi" w:hAnsiTheme="minorHAnsi" w:cstheme="minorHAnsi"/>
                <w:bCs/>
              </w:rPr>
              <w:t>Date/time.</w:t>
            </w:r>
          </w:p>
          <w:p w14:paraId="0B206347" w14:textId="77777777" w:rsidR="00D7426E" w:rsidRPr="007531F1" w:rsidRDefault="00D7426E" w:rsidP="00D7426E">
            <w:pPr>
              <w:rPr>
                <w:rFonts w:asciiTheme="minorHAnsi" w:hAnsiTheme="minorHAnsi" w:cstheme="minorHAnsi"/>
                <w:bCs/>
              </w:rPr>
            </w:pPr>
            <w:r w:rsidRPr="007531F1">
              <w:rPr>
                <w:rFonts w:asciiTheme="minorHAnsi" w:hAnsiTheme="minorHAnsi" w:cstheme="minorHAnsi"/>
                <w:bCs/>
              </w:rPr>
              <w:t>Age/Stage of group.</w:t>
            </w:r>
          </w:p>
          <w:p w14:paraId="748D61BF" w14:textId="77777777" w:rsidR="00D7426E" w:rsidRPr="007531F1" w:rsidRDefault="00D7426E" w:rsidP="00D7426E">
            <w:pPr>
              <w:rPr>
                <w:rFonts w:asciiTheme="minorHAnsi" w:hAnsiTheme="minorHAnsi" w:cstheme="minorHAnsi"/>
                <w:bCs/>
              </w:rPr>
            </w:pPr>
            <w:r w:rsidRPr="007531F1">
              <w:rPr>
                <w:rFonts w:asciiTheme="minorHAnsi" w:hAnsiTheme="minorHAnsi" w:cstheme="minorHAnsi"/>
                <w:bCs/>
              </w:rPr>
              <w:t>People involved.</w:t>
            </w:r>
          </w:p>
          <w:p w14:paraId="6EEBDD1C" w14:textId="77777777" w:rsidR="00D7426E" w:rsidRPr="007531F1" w:rsidRDefault="00D7426E" w:rsidP="00D7426E">
            <w:pPr>
              <w:rPr>
                <w:rFonts w:asciiTheme="minorHAnsi" w:hAnsiTheme="minorHAnsi" w:cstheme="minorHAnsi"/>
                <w:bCs/>
              </w:rPr>
            </w:pPr>
            <w:r w:rsidRPr="007531F1">
              <w:rPr>
                <w:rFonts w:asciiTheme="minorHAnsi" w:hAnsiTheme="minorHAnsi" w:cstheme="minorHAnsi"/>
                <w:bCs/>
              </w:rPr>
              <w:t>Contextual</w:t>
            </w:r>
          </w:p>
          <w:p w14:paraId="698E7DC5" w14:textId="77777777" w:rsidR="00D7426E" w:rsidRPr="007531F1" w:rsidRDefault="00D7426E" w:rsidP="00D7426E">
            <w:pPr>
              <w:rPr>
                <w:rFonts w:asciiTheme="minorHAnsi" w:hAnsiTheme="minorHAnsi" w:cstheme="minorHAnsi"/>
                <w:bCs/>
              </w:rPr>
            </w:pPr>
            <w:r w:rsidRPr="007531F1">
              <w:rPr>
                <w:rFonts w:asciiTheme="minorHAnsi" w:hAnsiTheme="minorHAnsi" w:cstheme="minorHAnsi"/>
                <w:bCs/>
              </w:rPr>
              <w:t xml:space="preserve">information from field notes. </w:t>
            </w:r>
          </w:p>
          <w:p w14:paraId="1A7BDF7C" w14:textId="77777777" w:rsidR="00D7426E" w:rsidRPr="007531F1" w:rsidRDefault="00D7426E" w:rsidP="00D7426E">
            <w:pPr>
              <w:rPr>
                <w:rFonts w:asciiTheme="minorHAnsi" w:hAnsiTheme="minorHAnsi" w:cstheme="minorHAnsi"/>
                <w:i/>
                <w:iCs/>
              </w:rPr>
            </w:pPr>
          </w:p>
        </w:tc>
        <w:tc>
          <w:tcPr>
            <w:tcW w:w="7536" w:type="dxa"/>
          </w:tcPr>
          <w:p w14:paraId="1D3967A0" w14:textId="77777777" w:rsidR="00D7426E" w:rsidRPr="007531F1" w:rsidRDefault="00D7426E" w:rsidP="00D7426E">
            <w:pPr>
              <w:pStyle w:val="ListParagraph"/>
              <w:numPr>
                <w:ilvl w:val="0"/>
                <w:numId w:val="8"/>
              </w:numPr>
              <w:rPr>
                <w:rFonts w:asciiTheme="minorHAnsi" w:hAnsiTheme="minorHAnsi" w:cstheme="minorHAnsi"/>
              </w:rPr>
            </w:pPr>
            <w:r w:rsidRPr="007531F1">
              <w:rPr>
                <w:rFonts w:asciiTheme="minorHAnsi" w:hAnsiTheme="minorHAnsi" w:cstheme="minorHAnsi"/>
              </w:rPr>
              <w:t>29-09 -20</w:t>
            </w:r>
          </w:p>
          <w:p w14:paraId="3E4914DB" w14:textId="77777777" w:rsidR="00D7426E" w:rsidRPr="007531F1" w:rsidRDefault="00D7426E" w:rsidP="00D7426E">
            <w:pPr>
              <w:pStyle w:val="ListParagraph"/>
              <w:numPr>
                <w:ilvl w:val="0"/>
                <w:numId w:val="8"/>
              </w:numPr>
              <w:rPr>
                <w:rFonts w:asciiTheme="minorHAnsi" w:hAnsiTheme="minorHAnsi" w:cstheme="minorHAnsi"/>
              </w:rPr>
            </w:pPr>
            <w:r w:rsidRPr="007531F1">
              <w:rPr>
                <w:rFonts w:asciiTheme="minorHAnsi" w:hAnsiTheme="minorHAnsi" w:cstheme="minorHAnsi"/>
              </w:rPr>
              <w:t xml:space="preserve">Lesson 1 of the day – 9-10am </w:t>
            </w:r>
          </w:p>
          <w:p w14:paraId="14B1E416" w14:textId="77777777" w:rsidR="00D7426E" w:rsidRPr="007531F1" w:rsidRDefault="00D7426E" w:rsidP="00D7426E">
            <w:pPr>
              <w:pStyle w:val="ListParagraph"/>
              <w:numPr>
                <w:ilvl w:val="0"/>
                <w:numId w:val="8"/>
              </w:numPr>
              <w:rPr>
                <w:rFonts w:asciiTheme="minorHAnsi" w:hAnsiTheme="minorHAnsi" w:cstheme="minorHAnsi"/>
              </w:rPr>
            </w:pPr>
            <w:r w:rsidRPr="007531F1">
              <w:rPr>
                <w:rFonts w:asciiTheme="minorHAnsi" w:hAnsiTheme="minorHAnsi" w:cstheme="minorHAnsi"/>
              </w:rPr>
              <w:t>Towards the beginning of the term – teacher has only taught the class one time prior.</w:t>
            </w:r>
          </w:p>
          <w:p w14:paraId="0787E142" w14:textId="77777777" w:rsidR="00D7426E" w:rsidRPr="007531F1" w:rsidRDefault="00D7426E" w:rsidP="00D7426E">
            <w:pPr>
              <w:pStyle w:val="ListParagraph"/>
              <w:numPr>
                <w:ilvl w:val="0"/>
                <w:numId w:val="8"/>
              </w:numPr>
              <w:rPr>
                <w:rFonts w:asciiTheme="minorHAnsi" w:hAnsiTheme="minorHAnsi" w:cstheme="minorHAnsi"/>
              </w:rPr>
            </w:pPr>
            <w:r w:rsidRPr="007531F1">
              <w:rPr>
                <w:rFonts w:asciiTheme="minorHAnsi" w:hAnsiTheme="minorHAnsi" w:cstheme="minorHAnsi"/>
              </w:rPr>
              <w:t xml:space="preserve">Students are creating a drawing of a palm leaf and are filling the </w:t>
            </w:r>
            <w:proofErr w:type="spellStart"/>
            <w:r w:rsidRPr="007531F1">
              <w:rPr>
                <w:rFonts w:asciiTheme="minorHAnsi" w:hAnsiTheme="minorHAnsi" w:cstheme="minorHAnsi"/>
              </w:rPr>
              <w:t>the</w:t>
            </w:r>
            <w:proofErr w:type="spellEnd"/>
            <w:r w:rsidRPr="007531F1">
              <w:rPr>
                <w:rFonts w:asciiTheme="minorHAnsi" w:hAnsiTheme="minorHAnsi" w:cstheme="minorHAnsi"/>
              </w:rPr>
              <w:t xml:space="preserve"> drawing in with different patterns.</w:t>
            </w:r>
          </w:p>
          <w:p w14:paraId="02D95C79" w14:textId="77777777" w:rsidR="00D7426E" w:rsidRPr="007531F1" w:rsidRDefault="00D7426E" w:rsidP="00D7426E">
            <w:pPr>
              <w:pStyle w:val="ListParagraph"/>
              <w:numPr>
                <w:ilvl w:val="0"/>
                <w:numId w:val="8"/>
              </w:numPr>
              <w:rPr>
                <w:rFonts w:asciiTheme="minorHAnsi" w:hAnsiTheme="minorHAnsi" w:cstheme="minorHAnsi"/>
              </w:rPr>
            </w:pPr>
            <w:r w:rsidRPr="007531F1">
              <w:rPr>
                <w:rFonts w:asciiTheme="minorHAnsi" w:hAnsiTheme="minorHAnsi" w:cstheme="minorHAnsi"/>
              </w:rPr>
              <w:t>The behaviour of the class if overall very good although some of the students are louder in the middle of the classroom.</w:t>
            </w:r>
          </w:p>
          <w:p w14:paraId="67BD49F9" w14:textId="77777777" w:rsidR="00D7426E" w:rsidRPr="007531F1" w:rsidRDefault="00D7426E" w:rsidP="00D7426E">
            <w:pPr>
              <w:pStyle w:val="ListParagraph"/>
              <w:numPr>
                <w:ilvl w:val="0"/>
                <w:numId w:val="8"/>
              </w:numPr>
              <w:rPr>
                <w:rFonts w:asciiTheme="minorHAnsi" w:hAnsiTheme="minorHAnsi" w:cstheme="minorHAnsi"/>
              </w:rPr>
            </w:pPr>
            <w:r w:rsidRPr="007531F1">
              <w:rPr>
                <w:rFonts w:asciiTheme="minorHAnsi" w:hAnsiTheme="minorHAnsi" w:cstheme="minorHAnsi"/>
              </w:rPr>
              <w:t>There is no obvious seating plan.</w:t>
            </w:r>
          </w:p>
        </w:tc>
      </w:tr>
      <w:tr w:rsidR="00D7426E" w:rsidRPr="007531F1" w14:paraId="48302CA5" w14:textId="77777777" w:rsidTr="00D7426E">
        <w:tc>
          <w:tcPr>
            <w:tcW w:w="1814" w:type="dxa"/>
          </w:tcPr>
          <w:p w14:paraId="1AE81E91" w14:textId="77777777" w:rsidR="00D7426E" w:rsidRPr="007531F1" w:rsidRDefault="00D7426E" w:rsidP="00D7426E">
            <w:pPr>
              <w:rPr>
                <w:rFonts w:asciiTheme="minorHAnsi" w:hAnsiTheme="minorHAnsi" w:cstheme="minorHAnsi"/>
                <w:i/>
                <w:iCs/>
              </w:rPr>
            </w:pPr>
            <w:r w:rsidRPr="007531F1">
              <w:rPr>
                <w:rFonts w:asciiTheme="minorHAnsi" w:hAnsiTheme="minorHAnsi" w:cstheme="minorHAnsi"/>
                <w:i/>
                <w:iCs/>
              </w:rPr>
              <w:t xml:space="preserve">What happened? A detailed </w:t>
            </w:r>
            <w:proofErr w:type="spellStart"/>
            <w:r w:rsidRPr="007531F1">
              <w:rPr>
                <w:rFonts w:asciiTheme="minorHAnsi" w:hAnsiTheme="minorHAnsi" w:cstheme="minorHAnsi"/>
                <w:i/>
                <w:iCs/>
              </w:rPr>
              <w:t>decription</w:t>
            </w:r>
            <w:proofErr w:type="spellEnd"/>
            <w:r w:rsidRPr="007531F1">
              <w:rPr>
                <w:rFonts w:asciiTheme="minorHAnsi" w:hAnsiTheme="minorHAnsi" w:cstheme="minorHAnsi"/>
                <w:i/>
                <w:iCs/>
              </w:rPr>
              <w:t xml:space="preserve"> of what you observed and what thoughts on pedagogy and practice occurred to you as a result, looking towards your research.</w:t>
            </w:r>
          </w:p>
        </w:tc>
        <w:tc>
          <w:tcPr>
            <w:tcW w:w="7536" w:type="dxa"/>
          </w:tcPr>
          <w:p w14:paraId="55E96A2E" w14:textId="77777777" w:rsidR="00D7426E" w:rsidRPr="007531F1" w:rsidRDefault="00D7426E" w:rsidP="00D7426E">
            <w:pPr>
              <w:pStyle w:val="ListParagraph"/>
              <w:numPr>
                <w:ilvl w:val="0"/>
                <w:numId w:val="9"/>
              </w:numPr>
              <w:rPr>
                <w:rFonts w:asciiTheme="minorHAnsi" w:hAnsiTheme="minorHAnsi" w:cstheme="minorHAnsi"/>
              </w:rPr>
            </w:pPr>
            <w:r w:rsidRPr="007531F1">
              <w:rPr>
                <w:rFonts w:asciiTheme="minorHAnsi" w:hAnsiTheme="minorHAnsi" w:cstheme="minorHAnsi"/>
              </w:rPr>
              <w:t xml:space="preserve">One of the boys in the middle of the classroom decided that he had finished his artwork and logged on to one of the </w:t>
            </w:r>
            <w:proofErr w:type="gramStart"/>
            <w:r w:rsidRPr="007531F1">
              <w:rPr>
                <w:rFonts w:asciiTheme="minorHAnsi" w:hAnsiTheme="minorHAnsi" w:cstheme="minorHAnsi"/>
              </w:rPr>
              <w:t>in class</w:t>
            </w:r>
            <w:proofErr w:type="gramEnd"/>
            <w:r w:rsidRPr="007531F1">
              <w:rPr>
                <w:rFonts w:asciiTheme="minorHAnsi" w:hAnsiTheme="minorHAnsi" w:cstheme="minorHAnsi"/>
              </w:rPr>
              <w:t xml:space="preserve"> research computers without consulting the teacher to give permission or see if he had finished.</w:t>
            </w:r>
          </w:p>
          <w:p w14:paraId="769B47D1" w14:textId="77777777" w:rsidR="00D7426E" w:rsidRPr="007531F1" w:rsidRDefault="00D7426E" w:rsidP="00D7426E">
            <w:pPr>
              <w:pStyle w:val="ListParagraph"/>
              <w:numPr>
                <w:ilvl w:val="0"/>
                <w:numId w:val="9"/>
              </w:numPr>
              <w:rPr>
                <w:rFonts w:asciiTheme="minorHAnsi" w:hAnsiTheme="minorHAnsi" w:cstheme="minorHAnsi"/>
              </w:rPr>
            </w:pPr>
            <w:r w:rsidRPr="007531F1">
              <w:rPr>
                <w:rFonts w:asciiTheme="minorHAnsi" w:hAnsiTheme="minorHAnsi" w:cstheme="minorHAnsi"/>
              </w:rPr>
              <w:t>The teacher almost instantly noticed what the pupil was doing and approached him calmly, explaining that it is unacceptable to log on to the computer without permission as she needs to ensure that all work is complete before students are able to move on to an extension task.</w:t>
            </w:r>
          </w:p>
          <w:p w14:paraId="3E1F065A" w14:textId="77777777" w:rsidR="00D7426E" w:rsidRPr="007531F1" w:rsidRDefault="00D7426E" w:rsidP="00D7426E">
            <w:pPr>
              <w:pStyle w:val="ListParagraph"/>
              <w:numPr>
                <w:ilvl w:val="0"/>
                <w:numId w:val="9"/>
              </w:numPr>
              <w:rPr>
                <w:rFonts w:asciiTheme="minorHAnsi" w:hAnsiTheme="minorHAnsi" w:cstheme="minorHAnsi"/>
              </w:rPr>
            </w:pPr>
            <w:r w:rsidRPr="007531F1">
              <w:rPr>
                <w:rFonts w:asciiTheme="minorHAnsi" w:hAnsiTheme="minorHAnsi" w:cstheme="minorHAnsi"/>
              </w:rPr>
              <w:t>To show that the pupil’s work was unfinished, the teacher stood at the other side of the room, holding up the pupil’s work and asked if he could still see the pattern that he had created within the palm leaf.</w:t>
            </w:r>
          </w:p>
          <w:p w14:paraId="4743740D" w14:textId="77777777" w:rsidR="00D7426E" w:rsidRPr="007531F1" w:rsidRDefault="00D7426E" w:rsidP="00D7426E">
            <w:pPr>
              <w:pStyle w:val="ListParagraph"/>
              <w:numPr>
                <w:ilvl w:val="0"/>
                <w:numId w:val="9"/>
              </w:numPr>
              <w:rPr>
                <w:rFonts w:asciiTheme="minorHAnsi" w:hAnsiTheme="minorHAnsi" w:cstheme="minorHAnsi"/>
              </w:rPr>
            </w:pPr>
            <w:r w:rsidRPr="007531F1">
              <w:rPr>
                <w:rFonts w:asciiTheme="minorHAnsi" w:hAnsiTheme="minorHAnsi" w:cstheme="minorHAnsi"/>
              </w:rPr>
              <w:t>The pupil replied “no” and the teacher explained that the pupil needed to go over the work and enhance the lighter pieced with a black fine liner pen.</w:t>
            </w:r>
          </w:p>
          <w:p w14:paraId="01C7E9E6" w14:textId="77777777" w:rsidR="00D7426E" w:rsidRPr="007531F1" w:rsidRDefault="00D7426E" w:rsidP="00D7426E">
            <w:pPr>
              <w:pStyle w:val="ListParagraph"/>
              <w:numPr>
                <w:ilvl w:val="0"/>
                <w:numId w:val="9"/>
              </w:numPr>
              <w:rPr>
                <w:rFonts w:asciiTheme="minorHAnsi" w:hAnsiTheme="minorHAnsi" w:cstheme="minorHAnsi"/>
              </w:rPr>
            </w:pPr>
            <w:r w:rsidRPr="007531F1">
              <w:rPr>
                <w:rFonts w:asciiTheme="minorHAnsi" w:hAnsiTheme="minorHAnsi" w:cstheme="minorHAnsi"/>
              </w:rPr>
              <w:t xml:space="preserve">Although the teacher had to tell the pupil off, she also explained to </w:t>
            </w:r>
            <w:proofErr w:type="spellStart"/>
            <w:r w:rsidRPr="007531F1">
              <w:rPr>
                <w:rFonts w:asciiTheme="minorHAnsi" w:hAnsiTheme="minorHAnsi" w:cstheme="minorHAnsi"/>
              </w:rPr>
              <w:t>te</w:t>
            </w:r>
            <w:proofErr w:type="spellEnd"/>
            <w:r w:rsidRPr="007531F1">
              <w:rPr>
                <w:rFonts w:asciiTheme="minorHAnsi" w:hAnsiTheme="minorHAnsi" w:cstheme="minorHAnsi"/>
              </w:rPr>
              <w:t xml:space="preserve"> pupil why his work was unfinished by guiding him and pointing him in the correct direction.</w:t>
            </w:r>
          </w:p>
          <w:p w14:paraId="6D64C17E" w14:textId="77777777" w:rsidR="00D7426E" w:rsidRPr="007531F1" w:rsidRDefault="00D7426E" w:rsidP="00D7426E">
            <w:pPr>
              <w:pStyle w:val="ListParagraph"/>
              <w:numPr>
                <w:ilvl w:val="0"/>
                <w:numId w:val="40"/>
              </w:numPr>
              <w:rPr>
                <w:rFonts w:asciiTheme="minorHAnsi" w:hAnsiTheme="minorHAnsi" w:cstheme="minorHAnsi"/>
              </w:rPr>
            </w:pPr>
            <w:r w:rsidRPr="007531F1">
              <w:rPr>
                <w:rFonts w:asciiTheme="minorHAnsi" w:hAnsiTheme="minorHAnsi" w:cstheme="minorHAnsi"/>
              </w:rPr>
              <w:t>Constructivism model – all students worked independently without the teacher and would only speak to the teacher when they thought they were finished or needed more guidance. Overall, the lesson was student led.</w:t>
            </w:r>
          </w:p>
          <w:p w14:paraId="4D5FEDAB" w14:textId="77777777" w:rsidR="00D7426E" w:rsidRPr="007531F1" w:rsidRDefault="00D7426E" w:rsidP="00D7426E">
            <w:pPr>
              <w:pStyle w:val="ListParagraph"/>
              <w:numPr>
                <w:ilvl w:val="0"/>
                <w:numId w:val="40"/>
              </w:numPr>
              <w:rPr>
                <w:rFonts w:asciiTheme="minorHAnsi" w:hAnsiTheme="minorHAnsi" w:cstheme="minorHAnsi"/>
              </w:rPr>
            </w:pPr>
            <w:r w:rsidRPr="007531F1">
              <w:rPr>
                <w:rFonts w:asciiTheme="minorHAnsi" w:hAnsiTheme="minorHAnsi" w:cstheme="minorHAnsi"/>
              </w:rPr>
              <w:t>Enterprising, creative contributors – Students were able to solve problems. If their work was not bold enough, they would go back and see if they could make the patterns bolder using their own initiative.</w:t>
            </w:r>
          </w:p>
          <w:p w14:paraId="742DA371" w14:textId="77777777" w:rsidR="00D7426E" w:rsidRPr="007531F1" w:rsidRDefault="00D7426E" w:rsidP="00D7426E">
            <w:pPr>
              <w:pStyle w:val="ListParagraph"/>
              <w:numPr>
                <w:ilvl w:val="0"/>
                <w:numId w:val="40"/>
              </w:numPr>
              <w:rPr>
                <w:rFonts w:asciiTheme="minorHAnsi" w:hAnsiTheme="minorHAnsi" w:cstheme="minorHAnsi"/>
              </w:rPr>
            </w:pPr>
            <w:r w:rsidRPr="007531F1">
              <w:rPr>
                <w:rFonts w:asciiTheme="minorHAnsi" w:hAnsiTheme="minorHAnsi" w:cstheme="minorHAnsi"/>
              </w:rPr>
              <w:t>Ambitious, capable learners – The student was ambitious and clearly wanted to move on to the extension research task. The student needed to solve the problem of his work being unfinished and needed to prove himself to show that he was capable of finishing a piece of work.</w:t>
            </w:r>
          </w:p>
          <w:p w14:paraId="15E41C97" w14:textId="77777777" w:rsidR="00D7426E" w:rsidRPr="007531F1" w:rsidRDefault="00D7426E" w:rsidP="00D7426E">
            <w:pPr>
              <w:rPr>
                <w:rFonts w:asciiTheme="minorHAnsi" w:hAnsiTheme="minorHAnsi" w:cstheme="minorHAnsi"/>
              </w:rPr>
            </w:pPr>
          </w:p>
          <w:p w14:paraId="6B298E1E" w14:textId="77777777" w:rsidR="00D7426E" w:rsidRPr="007531F1" w:rsidRDefault="00D7426E" w:rsidP="00D7426E">
            <w:pPr>
              <w:rPr>
                <w:rFonts w:asciiTheme="minorHAnsi" w:hAnsiTheme="minorHAnsi" w:cstheme="minorHAnsi"/>
              </w:rPr>
            </w:pPr>
          </w:p>
          <w:p w14:paraId="343DF6C1" w14:textId="77777777" w:rsidR="00D7426E" w:rsidRPr="007531F1" w:rsidRDefault="00D7426E" w:rsidP="00D7426E">
            <w:pPr>
              <w:rPr>
                <w:rFonts w:asciiTheme="minorHAnsi" w:hAnsiTheme="minorHAnsi" w:cstheme="minorHAnsi"/>
              </w:rPr>
            </w:pPr>
          </w:p>
        </w:tc>
      </w:tr>
    </w:tbl>
    <w:p w14:paraId="7B2D8A4F" w14:textId="77777777" w:rsidR="00D7426E" w:rsidRPr="007531F1" w:rsidRDefault="00D7426E" w:rsidP="00D7426E">
      <w:pPr>
        <w:jc w:val="both"/>
        <w:rPr>
          <w:rFonts w:ascii="Trebuchet MS" w:hAnsi="Trebuchet MS"/>
          <w:b/>
        </w:rPr>
      </w:pPr>
    </w:p>
    <w:p w14:paraId="1D1FE6C5" w14:textId="77777777" w:rsidR="00D7426E" w:rsidRPr="007531F1" w:rsidRDefault="00D7426E" w:rsidP="00D7426E">
      <w:pPr>
        <w:jc w:val="both"/>
        <w:rPr>
          <w:rFonts w:ascii="Trebuchet MS" w:hAnsi="Trebuchet MS"/>
          <w:b/>
        </w:rPr>
      </w:pPr>
    </w:p>
    <w:p w14:paraId="6BE4E6F6" w14:textId="77777777" w:rsidR="00D7426E" w:rsidRPr="007531F1" w:rsidRDefault="00D7426E" w:rsidP="00D7426E">
      <w:pPr>
        <w:jc w:val="both"/>
        <w:rPr>
          <w:rFonts w:ascii="Trebuchet MS" w:hAnsi="Trebuchet MS"/>
          <w:b/>
        </w:rPr>
      </w:pPr>
    </w:p>
    <w:p w14:paraId="477D4B93" w14:textId="77777777" w:rsidR="00D7426E" w:rsidRPr="007531F1" w:rsidRDefault="00D7426E" w:rsidP="00D7426E">
      <w:pPr>
        <w:jc w:val="both"/>
        <w:rPr>
          <w:rFonts w:ascii="Trebuchet MS" w:hAnsi="Trebuchet MS"/>
          <w:b/>
        </w:rPr>
      </w:pPr>
    </w:p>
    <w:p w14:paraId="2CC928EF" w14:textId="77777777" w:rsidR="00D7426E" w:rsidRPr="007531F1" w:rsidRDefault="00D7426E" w:rsidP="00D7426E">
      <w:pPr>
        <w:jc w:val="both"/>
        <w:rPr>
          <w:rFonts w:ascii="Trebuchet MS" w:hAnsi="Trebuchet MS"/>
          <w:b/>
        </w:rPr>
      </w:pPr>
    </w:p>
    <w:p w14:paraId="3C342D32" w14:textId="77777777" w:rsidR="00D7426E" w:rsidRPr="007531F1" w:rsidRDefault="00D7426E" w:rsidP="00D7426E">
      <w:pPr>
        <w:jc w:val="both"/>
        <w:rPr>
          <w:rFonts w:ascii="Trebuchet MS" w:hAnsi="Trebuchet MS"/>
          <w:b/>
        </w:rPr>
      </w:pPr>
    </w:p>
    <w:p w14:paraId="38B69EDF" w14:textId="77777777" w:rsidR="00D7426E" w:rsidRPr="007531F1" w:rsidRDefault="00D7426E" w:rsidP="00D7426E">
      <w:pPr>
        <w:jc w:val="both"/>
        <w:rPr>
          <w:rFonts w:ascii="Trebuchet MS" w:hAnsi="Trebuchet MS"/>
          <w:b/>
        </w:rPr>
      </w:pPr>
    </w:p>
    <w:p w14:paraId="50F9A455" w14:textId="77777777" w:rsidR="00D7426E" w:rsidRPr="007531F1" w:rsidRDefault="00D7426E" w:rsidP="00D7426E">
      <w:pPr>
        <w:jc w:val="both"/>
        <w:rPr>
          <w:rFonts w:ascii="Trebuchet MS" w:hAnsi="Trebuchet MS"/>
          <w:b/>
        </w:rPr>
      </w:pPr>
    </w:p>
    <w:p w14:paraId="14222A1F" w14:textId="77777777" w:rsidR="00D7426E" w:rsidRPr="007531F1" w:rsidRDefault="00D7426E" w:rsidP="00D7426E">
      <w:pPr>
        <w:jc w:val="both"/>
        <w:rPr>
          <w:rFonts w:ascii="Trebuchet MS" w:hAnsi="Trebuchet MS"/>
          <w:b/>
        </w:rPr>
      </w:pPr>
    </w:p>
    <w:p w14:paraId="7DB6A78C" w14:textId="77777777" w:rsidR="00D7426E" w:rsidRPr="007531F1" w:rsidRDefault="00D7426E" w:rsidP="00D7426E">
      <w:pPr>
        <w:jc w:val="both"/>
        <w:rPr>
          <w:rFonts w:ascii="Trebuchet MS" w:hAnsi="Trebuchet MS"/>
          <w:b/>
        </w:rPr>
      </w:pPr>
    </w:p>
    <w:p w14:paraId="6346A037" w14:textId="77777777" w:rsidR="00D7426E" w:rsidRPr="007531F1" w:rsidRDefault="00D7426E" w:rsidP="00D7426E">
      <w:pPr>
        <w:jc w:val="both"/>
        <w:rPr>
          <w:rFonts w:ascii="Trebuchet MS" w:hAnsi="Trebuchet MS"/>
          <w:b/>
        </w:rPr>
      </w:pPr>
    </w:p>
    <w:p w14:paraId="277D4FA6" w14:textId="77777777" w:rsidR="00D7426E" w:rsidRPr="007531F1" w:rsidRDefault="00D7426E" w:rsidP="00D7426E">
      <w:pPr>
        <w:jc w:val="both"/>
        <w:rPr>
          <w:rFonts w:ascii="Trebuchet MS" w:hAnsi="Trebuchet MS"/>
          <w:b/>
        </w:rPr>
      </w:pPr>
    </w:p>
    <w:p w14:paraId="0D655BD7" w14:textId="77777777" w:rsidR="00D7426E" w:rsidRPr="007531F1" w:rsidRDefault="00D7426E" w:rsidP="00D7426E">
      <w:pPr>
        <w:jc w:val="both"/>
        <w:rPr>
          <w:rFonts w:ascii="Trebuchet MS" w:hAnsi="Trebuchet MS"/>
          <w:b/>
        </w:rPr>
      </w:pPr>
    </w:p>
    <w:p w14:paraId="0480F3FE" w14:textId="77777777" w:rsidR="00D7426E" w:rsidRPr="007531F1" w:rsidRDefault="00D7426E" w:rsidP="00D7426E">
      <w:pPr>
        <w:jc w:val="both"/>
        <w:rPr>
          <w:rFonts w:ascii="Trebuchet MS" w:hAnsi="Trebuchet MS"/>
          <w:b/>
        </w:rPr>
      </w:pPr>
    </w:p>
    <w:p w14:paraId="621D032E" w14:textId="77777777" w:rsidR="00D7426E" w:rsidRPr="007531F1" w:rsidRDefault="00D7426E" w:rsidP="00D7426E">
      <w:pPr>
        <w:jc w:val="both"/>
        <w:rPr>
          <w:rFonts w:ascii="Trebuchet MS" w:hAnsi="Trebuchet MS"/>
          <w:b/>
        </w:rPr>
      </w:pPr>
    </w:p>
    <w:p w14:paraId="0E0FE67D" w14:textId="77777777" w:rsidR="00D7426E" w:rsidRPr="007531F1" w:rsidRDefault="00D7426E" w:rsidP="00D7426E">
      <w:pPr>
        <w:jc w:val="both"/>
        <w:rPr>
          <w:rFonts w:ascii="Trebuchet MS" w:hAnsi="Trebuchet MS"/>
          <w:b/>
        </w:rPr>
      </w:pPr>
    </w:p>
    <w:p w14:paraId="1309F6AB" w14:textId="77777777" w:rsidR="00D7426E" w:rsidRPr="007531F1" w:rsidRDefault="00D7426E" w:rsidP="00D7426E">
      <w:pPr>
        <w:jc w:val="both"/>
        <w:rPr>
          <w:rFonts w:ascii="Trebuchet MS" w:hAnsi="Trebuchet MS"/>
          <w:b/>
        </w:rPr>
      </w:pPr>
    </w:p>
    <w:p w14:paraId="0048CCE0" w14:textId="77777777" w:rsidR="00D7426E" w:rsidRPr="007531F1" w:rsidRDefault="00D7426E" w:rsidP="00D7426E">
      <w:pPr>
        <w:jc w:val="both"/>
        <w:rPr>
          <w:rFonts w:ascii="Trebuchet MS" w:hAnsi="Trebuchet MS"/>
          <w:b/>
        </w:rPr>
      </w:pPr>
    </w:p>
    <w:p w14:paraId="03E85D2F" w14:textId="77777777" w:rsidR="00D7426E" w:rsidRPr="007531F1" w:rsidRDefault="00D7426E" w:rsidP="00D7426E">
      <w:pPr>
        <w:jc w:val="both"/>
        <w:rPr>
          <w:rFonts w:ascii="Trebuchet MS" w:hAnsi="Trebuchet MS"/>
          <w:b/>
        </w:rPr>
      </w:pPr>
    </w:p>
    <w:p w14:paraId="044B8336" w14:textId="77777777" w:rsidR="00D7426E" w:rsidRPr="007531F1" w:rsidRDefault="00D7426E" w:rsidP="00D7426E">
      <w:pPr>
        <w:jc w:val="both"/>
        <w:rPr>
          <w:rFonts w:ascii="Trebuchet MS" w:hAnsi="Trebuchet MS"/>
          <w:b/>
        </w:rPr>
      </w:pPr>
    </w:p>
    <w:p w14:paraId="5FF553C4" w14:textId="77777777" w:rsidR="00D7426E" w:rsidRPr="007531F1" w:rsidRDefault="00D7426E" w:rsidP="00D7426E">
      <w:pPr>
        <w:jc w:val="both"/>
        <w:rPr>
          <w:rFonts w:ascii="Trebuchet MS" w:hAnsi="Trebuchet MS"/>
          <w:b/>
        </w:rPr>
      </w:pPr>
    </w:p>
    <w:p w14:paraId="619B731D" w14:textId="77777777" w:rsidR="00D7426E" w:rsidRPr="007531F1" w:rsidRDefault="00D7426E" w:rsidP="00D7426E">
      <w:pPr>
        <w:jc w:val="both"/>
        <w:rPr>
          <w:rFonts w:ascii="Trebuchet MS" w:hAnsi="Trebuchet MS"/>
          <w:b/>
        </w:rPr>
      </w:pPr>
    </w:p>
    <w:p w14:paraId="239C14BA" w14:textId="77777777" w:rsidR="00D7426E" w:rsidRPr="007531F1" w:rsidRDefault="00D7426E" w:rsidP="00D7426E">
      <w:pPr>
        <w:jc w:val="both"/>
        <w:rPr>
          <w:rFonts w:ascii="Trebuchet MS" w:hAnsi="Trebuchet MS"/>
          <w:b/>
        </w:rPr>
      </w:pPr>
    </w:p>
    <w:p w14:paraId="35D3DA58" w14:textId="77777777" w:rsidR="00D7426E" w:rsidRPr="007531F1" w:rsidRDefault="00D7426E" w:rsidP="00D7426E">
      <w:pPr>
        <w:jc w:val="both"/>
        <w:rPr>
          <w:rFonts w:ascii="Trebuchet MS" w:hAnsi="Trebuchet MS"/>
          <w:b/>
        </w:rPr>
      </w:pPr>
    </w:p>
    <w:p w14:paraId="1B6C3358" w14:textId="77777777" w:rsidR="00D7426E" w:rsidRPr="007531F1" w:rsidRDefault="00D7426E" w:rsidP="00D7426E">
      <w:pPr>
        <w:jc w:val="both"/>
        <w:rPr>
          <w:rFonts w:ascii="Trebuchet MS" w:hAnsi="Trebuchet MS"/>
          <w:b/>
        </w:rPr>
      </w:pPr>
    </w:p>
    <w:p w14:paraId="20FA747D" w14:textId="77777777" w:rsidR="00D7426E" w:rsidRPr="007531F1" w:rsidRDefault="00D7426E" w:rsidP="00D7426E">
      <w:pPr>
        <w:jc w:val="both"/>
        <w:rPr>
          <w:rFonts w:ascii="Trebuchet MS" w:hAnsi="Trebuchet MS"/>
          <w:b/>
        </w:rPr>
      </w:pPr>
    </w:p>
    <w:p w14:paraId="435397C2" w14:textId="77777777" w:rsidR="00D7426E" w:rsidRPr="007531F1" w:rsidRDefault="00D7426E" w:rsidP="00D7426E">
      <w:pPr>
        <w:jc w:val="both"/>
        <w:rPr>
          <w:rFonts w:ascii="Trebuchet MS" w:hAnsi="Trebuchet MS"/>
          <w:b/>
        </w:rPr>
      </w:pPr>
    </w:p>
    <w:p w14:paraId="78F1B7BA" w14:textId="77777777" w:rsidR="00D7426E" w:rsidRPr="007531F1" w:rsidRDefault="00D7426E" w:rsidP="00D7426E">
      <w:pPr>
        <w:jc w:val="both"/>
        <w:rPr>
          <w:rFonts w:ascii="Trebuchet MS" w:hAnsi="Trebuchet MS"/>
          <w:b/>
        </w:rPr>
      </w:pPr>
    </w:p>
    <w:p w14:paraId="6C225AFF" w14:textId="77777777" w:rsidR="00D7426E" w:rsidRPr="007531F1" w:rsidRDefault="00D7426E" w:rsidP="00D7426E">
      <w:pPr>
        <w:jc w:val="both"/>
        <w:rPr>
          <w:rFonts w:ascii="Trebuchet MS" w:hAnsi="Trebuchet MS"/>
          <w:b/>
        </w:rPr>
      </w:pPr>
    </w:p>
    <w:p w14:paraId="7D09CF5C" w14:textId="77777777" w:rsidR="00D7426E" w:rsidRPr="007531F1" w:rsidRDefault="00D7426E" w:rsidP="00D7426E">
      <w:pPr>
        <w:jc w:val="both"/>
        <w:rPr>
          <w:rFonts w:ascii="Trebuchet MS" w:hAnsi="Trebuchet MS"/>
          <w:b/>
        </w:rPr>
      </w:pPr>
    </w:p>
    <w:p w14:paraId="7C64FDD2" w14:textId="77777777" w:rsidR="00D7426E" w:rsidRPr="007531F1" w:rsidRDefault="00D7426E" w:rsidP="00D7426E">
      <w:pPr>
        <w:jc w:val="both"/>
        <w:rPr>
          <w:rFonts w:ascii="Trebuchet MS" w:hAnsi="Trebuchet MS"/>
          <w:b/>
        </w:rPr>
      </w:pPr>
    </w:p>
    <w:p w14:paraId="496A55CD" w14:textId="77777777" w:rsidR="00D7426E" w:rsidRPr="007531F1" w:rsidRDefault="00D7426E" w:rsidP="00D7426E">
      <w:pPr>
        <w:jc w:val="both"/>
        <w:rPr>
          <w:rFonts w:ascii="Trebuchet MS" w:hAnsi="Trebuchet MS"/>
          <w:b/>
        </w:rPr>
      </w:pPr>
    </w:p>
    <w:p w14:paraId="0F6A84B3" w14:textId="77777777" w:rsidR="00D7426E" w:rsidRPr="007531F1" w:rsidRDefault="00D7426E" w:rsidP="00D7426E">
      <w:pPr>
        <w:jc w:val="both"/>
        <w:rPr>
          <w:rFonts w:ascii="Trebuchet MS" w:hAnsi="Trebuchet MS"/>
          <w:b/>
        </w:rPr>
      </w:pPr>
    </w:p>
    <w:p w14:paraId="047177BC" w14:textId="77777777" w:rsidR="00D7426E" w:rsidRPr="007531F1" w:rsidRDefault="00D7426E" w:rsidP="00D7426E">
      <w:pPr>
        <w:jc w:val="both"/>
        <w:rPr>
          <w:rFonts w:ascii="Trebuchet MS" w:hAnsi="Trebuchet MS"/>
          <w:b/>
        </w:rPr>
      </w:pPr>
    </w:p>
    <w:p w14:paraId="4B220941" w14:textId="77777777" w:rsidR="000C5A3E" w:rsidRDefault="000C5A3E" w:rsidP="00D7426E">
      <w:pPr>
        <w:jc w:val="both"/>
        <w:rPr>
          <w:rFonts w:ascii="Trebuchet MS" w:hAnsi="Trebuchet MS"/>
          <w:b/>
        </w:rPr>
      </w:pPr>
    </w:p>
    <w:p w14:paraId="4C490AD5" w14:textId="78EA2F35" w:rsidR="00D7426E" w:rsidRPr="007531F1" w:rsidRDefault="00D7426E" w:rsidP="00D7426E">
      <w:pPr>
        <w:jc w:val="both"/>
        <w:rPr>
          <w:rFonts w:ascii="Trebuchet MS" w:hAnsi="Trebuchet MS"/>
          <w:b/>
        </w:rPr>
      </w:pPr>
      <w:r w:rsidRPr="007531F1">
        <w:rPr>
          <w:rFonts w:ascii="Trebuchet MS" w:hAnsi="Trebuchet MS"/>
          <w:b/>
        </w:rPr>
        <w:t>Lesson 2</w:t>
      </w:r>
    </w:p>
    <w:p w14:paraId="2931711C" w14:textId="77777777" w:rsidR="00D7426E" w:rsidRPr="007531F1" w:rsidRDefault="00D7426E" w:rsidP="00D7426E">
      <w:pPr>
        <w:jc w:val="both"/>
        <w:rPr>
          <w:rFonts w:ascii="Trebuchet MS" w:hAnsi="Trebuchet MS"/>
          <w:b/>
        </w:rPr>
      </w:pPr>
    </w:p>
    <w:p w14:paraId="68CD0FF1" w14:textId="77777777" w:rsidR="00D7426E" w:rsidRPr="007531F1" w:rsidRDefault="00D7426E" w:rsidP="00D7426E">
      <w:pPr>
        <w:jc w:val="both"/>
        <w:rPr>
          <w:rFonts w:ascii="Trebuchet MS" w:hAnsi="Trebuchet MS"/>
          <w:b/>
        </w:rPr>
      </w:pPr>
    </w:p>
    <w:p w14:paraId="1DE9896A" w14:textId="77777777" w:rsidR="00D7426E" w:rsidRPr="007531F1" w:rsidRDefault="00D7426E" w:rsidP="00D7426E">
      <w:pPr>
        <w:jc w:val="both"/>
        <w:rPr>
          <w:rFonts w:ascii="Trebuchet MS" w:hAnsi="Trebuchet MS"/>
          <w:b/>
        </w:rPr>
      </w:pPr>
      <w:r w:rsidRPr="007531F1">
        <w:rPr>
          <w:rFonts w:ascii="Trebuchet MS" w:hAnsi="Trebuchet MS"/>
          <w:b/>
        </w:rPr>
        <w:t>OBSERVATION / FIELD NOTES</w:t>
      </w:r>
    </w:p>
    <w:p w14:paraId="23495A76" w14:textId="77777777" w:rsidR="00D7426E" w:rsidRPr="007531F1" w:rsidRDefault="00D7426E" w:rsidP="00D7426E">
      <w:pPr>
        <w:rPr>
          <w:rFonts w:ascii="Trebuchet MS" w:hAnsi="Trebuchet MS"/>
          <w:sz w:val="16"/>
          <w:szCs w:val="16"/>
        </w:rPr>
      </w:pPr>
      <w:r w:rsidRPr="007531F1">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D7426E" w:rsidRPr="007531F1" w14:paraId="0C4EB11B" w14:textId="77777777" w:rsidTr="00D7426E">
        <w:tc>
          <w:tcPr>
            <w:tcW w:w="8926" w:type="dxa"/>
          </w:tcPr>
          <w:p w14:paraId="50202820" w14:textId="77777777" w:rsidR="00D7426E" w:rsidRPr="007531F1" w:rsidRDefault="00D7426E" w:rsidP="00D7426E">
            <w:pPr>
              <w:rPr>
                <w:rFonts w:ascii="Trebuchet MS" w:hAnsi="Trebuchet MS"/>
              </w:rPr>
            </w:pPr>
            <w:r w:rsidRPr="007531F1">
              <w:rPr>
                <w:rFonts w:ascii="Trebuchet MS" w:hAnsi="Trebuchet MS"/>
              </w:rPr>
              <w:t xml:space="preserve">Date and time, year group: </w:t>
            </w:r>
          </w:p>
          <w:p w14:paraId="7CB0237F" w14:textId="77777777" w:rsidR="00D7426E" w:rsidRPr="007531F1" w:rsidRDefault="00D7426E" w:rsidP="00D7426E">
            <w:pPr>
              <w:rPr>
                <w:rFonts w:ascii="Trebuchet MS" w:hAnsi="Trebuchet MS"/>
              </w:rPr>
            </w:pPr>
            <w:r w:rsidRPr="007531F1">
              <w:rPr>
                <w:rFonts w:ascii="Trebuchet MS" w:hAnsi="Trebuchet MS"/>
              </w:rPr>
              <w:t>29-09-20 10:18</w:t>
            </w:r>
          </w:p>
        </w:tc>
      </w:tr>
      <w:tr w:rsidR="00D7426E" w:rsidRPr="007531F1" w14:paraId="2259FEA7" w14:textId="77777777" w:rsidTr="00D7426E">
        <w:tc>
          <w:tcPr>
            <w:tcW w:w="8926" w:type="dxa"/>
          </w:tcPr>
          <w:p w14:paraId="41ED16ED" w14:textId="77777777" w:rsidR="00D7426E" w:rsidRPr="007531F1" w:rsidRDefault="00D7426E" w:rsidP="00D7426E">
            <w:pPr>
              <w:rPr>
                <w:rFonts w:ascii="Trebuchet MS" w:hAnsi="Trebuchet MS"/>
              </w:rPr>
            </w:pPr>
            <w:r w:rsidRPr="007531F1">
              <w:rPr>
                <w:rFonts w:ascii="Trebuchet MS" w:hAnsi="Trebuchet MS"/>
                <w:b/>
              </w:rPr>
              <w:t>Lesson details:</w:t>
            </w:r>
            <w:r w:rsidRPr="007531F1">
              <w:rPr>
                <w:rFonts w:ascii="Trebuchet MS" w:hAnsi="Trebuchet MS"/>
              </w:rPr>
              <w:t xml:space="preserve"> (Context and focus -/</w:t>
            </w:r>
            <w:proofErr w:type="spellStart"/>
            <w:r w:rsidRPr="007531F1">
              <w:rPr>
                <w:rFonts w:ascii="Trebuchet MS" w:hAnsi="Trebuchet MS"/>
              </w:rPr>
              <w:t>AoLE</w:t>
            </w:r>
            <w:proofErr w:type="spellEnd"/>
            <w:r w:rsidRPr="007531F1">
              <w:rPr>
                <w:rFonts w:ascii="Trebuchet MS" w:hAnsi="Trebuchet MS"/>
              </w:rPr>
              <w:t>/subject- is it near start of end of unit of study? Indoors/outdoors? Ability range? Any particularly relevant information).</w:t>
            </w:r>
          </w:p>
          <w:p w14:paraId="3F954BD4" w14:textId="77777777" w:rsidR="00D7426E" w:rsidRPr="007531F1" w:rsidRDefault="00D7426E" w:rsidP="00D7426E">
            <w:pPr>
              <w:rPr>
                <w:rFonts w:ascii="Trebuchet MS" w:hAnsi="Trebuchet MS"/>
              </w:rPr>
            </w:pPr>
          </w:p>
          <w:p w14:paraId="5D8AD3AA" w14:textId="77777777" w:rsidR="00D7426E" w:rsidRPr="007531F1" w:rsidRDefault="00D7426E" w:rsidP="00D7426E">
            <w:pPr>
              <w:pStyle w:val="ListParagraph"/>
              <w:numPr>
                <w:ilvl w:val="0"/>
                <w:numId w:val="10"/>
              </w:numPr>
              <w:rPr>
                <w:rFonts w:ascii="Trebuchet MS" w:hAnsi="Trebuchet MS"/>
              </w:rPr>
            </w:pPr>
            <w:r w:rsidRPr="007531F1">
              <w:rPr>
                <w:rFonts w:ascii="Trebuchet MS" w:hAnsi="Trebuchet MS"/>
              </w:rPr>
              <w:t>Outdoor lesson on the 3G pitch</w:t>
            </w:r>
          </w:p>
          <w:p w14:paraId="31E6FDD2" w14:textId="77777777" w:rsidR="00D7426E" w:rsidRPr="007531F1" w:rsidRDefault="00D7426E" w:rsidP="00D7426E">
            <w:pPr>
              <w:pStyle w:val="ListParagraph"/>
              <w:numPr>
                <w:ilvl w:val="0"/>
                <w:numId w:val="10"/>
              </w:numPr>
              <w:rPr>
                <w:rFonts w:ascii="Trebuchet MS" w:hAnsi="Trebuchet MS"/>
              </w:rPr>
            </w:pPr>
            <w:r w:rsidRPr="007531F1">
              <w:rPr>
                <w:rFonts w:ascii="Trebuchet MS" w:hAnsi="Trebuchet MS"/>
              </w:rPr>
              <w:t>Rugby session towards the start of term (lesson 2)</w:t>
            </w:r>
          </w:p>
          <w:p w14:paraId="05A42BB2" w14:textId="77777777" w:rsidR="00D7426E" w:rsidRPr="007531F1" w:rsidRDefault="00D7426E" w:rsidP="00D7426E">
            <w:pPr>
              <w:pStyle w:val="ListParagraph"/>
              <w:numPr>
                <w:ilvl w:val="0"/>
                <w:numId w:val="10"/>
              </w:numPr>
              <w:rPr>
                <w:rFonts w:ascii="Trebuchet MS" w:hAnsi="Trebuchet MS"/>
              </w:rPr>
            </w:pPr>
            <w:r w:rsidRPr="007531F1">
              <w:rPr>
                <w:rFonts w:ascii="Trebuchet MS" w:hAnsi="Trebuchet MS"/>
              </w:rPr>
              <w:t>2 classes are put together for the lesson</w:t>
            </w:r>
          </w:p>
          <w:p w14:paraId="062D0D4E" w14:textId="77777777" w:rsidR="00D7426E" w:rsidRPr="007531F1" w:rsidRDefault="00D7426E" w:rsidP="00D7426E">
            <w:pPr>
              <w:pStyle w:val="ListParagraph"/>
              <w:numPr>
                <w:ilvl w:val="0"/>
                <w:numId w:val="10"/>
              </w:numPr>
              <w:rPr>
                <w:rFonts w:ascii="Trebuchet MS" w:hAnsi="Trebuchet MS"/>
              </w:rPr>
            </w:pPr>
            <w:r w:rsidRPr="007531F1">
              <w:rPr>
                <w:rFonts w:ascii="Trebuchet MS" w:hAnsi="Trebuchet MS"/>
              </w:rPr>
              <w:t xml:space="preserve">All </w:t>
            </w:r>
            <w:proofErr w:type="gramStart"/>
            <w:r w:rsidRPr="007531F1">
              <w:rPr>
                <w:rFonts w:ascii="Trebuchet MS" w:hAnsi="Trebuchet MS"/>
              </w:rPr>
              <w:t>boys</w:t>
            </w:r>
            <w:proofErr w:type="gramEnd"/>
            <w:r w:rsidRPr="007531F1">
              <w:rPr>
                <w:rFonts w:ascii="Trebuchet MS" w:hAnsi="Trebuchet MS"/>
              </w:rPr>
              <w:t xml:space="preserve"> session</w:t>
            </w:r>
          </w:p>
          <w:p w14:paraId="09642150" w14:textId="77777777" w:rsidR="00D7426E" w:rsidRPr="007531F1" w:rsidRDefault="00D7426E" w:rsidP="00D7426E">
            <w:pPr>
              <w:pStyle w:val="ListParagraph"/>
              <w:numPr>
                <w:ilvl w:val="0"/>
                <w:numId w:val="10"/>
              </w:numPr>
              <w:rPr>
                <w:rFonts w:ascii="Trebuchet MS" w:hAnsi="Trebuchet MS"/>
              </w:rPr>
            </w:pPr>
            <w:r w:rsidRPr="007531F1">
              <w:rPr>
                <w:rFonts w:ascii="Trebuchet MS" w:hAnsi="Trebuchet MS"/>
              </w:rPr>
              <w:t>All ability students – made aware by TA that there are 2 ALN students in the class</w:t>
            </w:r>
          </w:p>
          <w:p w14:paraId="615EA179" w14:textId="77777777" w:rsidR="00D7426E" w:rsidRPr="007531F1" w:rsidRDefault="00D7426E" w:rsidP="00D7426E">
            <w:pPr>
              <w:pStyle w:val="ListParagraph"/>
              <w:numPr>
                <w:ilvl w:val="0"/>
                <w:numId w:val="10"/>
              </w:numPr>
              <w:rPr>
                <w:rFonts w:ascii="Trebuchet MS" w:hAnsi="Trebuchet MS"/>
              </w:rPr>
            </w:pPr>
            <w:r w:rsidRPr="007531F1">
              <w:rPr>
                <w:rFonts w:ascii="Trebuchet MS" w:hAnsi="Trebuchet MS"/>
              </w:rPr>
              <w:t>Students come to school in PE kit and only need to change in to special 3G shoes before going on the pitch</w:t>
            </w:r>
          </w:p>
          <w:p w14:paraId="06658DA1" w14:textId="77777777" w:rsidR="00D7426E" w:rsidRPr="007531F1" w:rsidRDefault="00D7426E" w:rsidP="00D7426E">
            <w:pPr>
              <w:rPr>
                <w:rFonts w:ascii="Trebuchet MS" w:hAnsi="Trebuchet MS"/>
              </w:rPr>
            </w:pPr>
          </w:p>
          <w:p w14:paraId="00F717D5" w14:textId="77777777" w:rsidR="00D7426E" w:rsidRPr="007531F1" w:rsidRDefault="00D7426E" w:rsidP="00D7426E">
            <w:pPr>
              <w:rPr>
                <w:rFonts w:ascii="Trebuchet MS" w:hAnsi="Trebuchet MS"/>
              </w:rPr>
            </w:pPr>
          </w:p>
        </w:tc>
      </w:tr>
      <w:tr w:rsidR="00D7426E" w:rsidRPr="007531F1" w14:paraId="7DEF0DDE" w14:textId="77777777" w:rsidTr="00D7426E">
        <w:tc>
          <w:tcPr>
            <w:tcW w:w="8926" w:type="dxa"/>
          </w:tcPr>
          <w:p w14:paraId="718B0FF4" w14:textId="77777777" w:rsidR="00D7426E" w:rsidRPr="007531F1" w:rsidRDefault="00D7426E" w:rsidP="00D7426E">
            <w:pPr>
              <w:rPr>
                <w:rFonts w:ascii="Trebuchet MS" w:hAnsi="Trebuchet MS"/>
                <w:b/>
                <w:bCs/>
              </w:rPr>
            </w:pPr>
            <w:r w:rsidRPr="007531F1">
              <w:rPr>
                <w:rFonts w:ascii="Trebuchet MS" w:hAnsi="Trebuchet MS"/>
                <w:b/>
                <w:bCs/>
              </w:rPr>
              <w:t>Classroom culture</w:t>
            </w:r>
          </w:p>
          <w:p w14:paraId="7EEFED53" w14:textId="77777777" w:rsidR="00D7426E" w:rsidRPr="007531F1" w:rsidRDefault="00D7426E" w:rsidP="00D7426E">
            <w:pPr>
              <w:rPr>
                <w:rFonts w:ascii="Trebuchet MS" w:hAnsi="Trebuchet MS"/>
                <w:bCs/>
              </w:rPr>
            </w:pPr>
            <w:r w:rsidRPr="007531F1">
              <w:rPr>
                <w:rFonts w:ascii="Trebuchet MS" w:hAnsi="Trebuchet MS"/>
                <w:bCs/>
              </w:rPr>
              <w:lastRenderedPageBreak/>
              <w:t>(What is the classroom ‘vibe.’? What do attitudes, dispositions, behaviours towards learning seem like at this point in time?)</w:t>
            </w:r>
          </w:p>
          <w:p w14:paraId="55707E1D" w14:textId="77777777" w:rsidR="00D7426E" w:rsidRPr="007531F1" w:rsidRDefault="00D7426E" w:rsidP="00D7426E">
            <w:pPr>
              <w:rPr>
                <w:rFonts w:ascii="Trebuchet MS" w:hAnsi="Trebuchet MS"/>
                <w:bCs/>
              </w:rPr>
            </w:pPr>
          </w:p>
          <w:p w14:paraId="57A30D34" w14:textId="77777777" w:rsidR="00D7426E" w:rsidRPr="007531F1" w:rsidRDefault="00D7426E" w:rsidP="00D7426E">
            <w:pPr>
              <w:pStyle w:val="ListParagraph"/>
              <w:numPr>
                <w:ilvl w:val="0"/>
                <w:numId w:val="11"/>
              </w:numPr>
              <w:rPr>
                <w:rFonts w:ascii="Trebuchet MS" w:hAnsi="Trebuchet MS"/>
                <w:bCs/>
              </w:rPr>
            </w:pPr>
            <w:r w:rsidRPr="007531F1">
              <w:rPr>
                <w:rFonts w:ascii="Trebuchet MS" w:hAnsi="Trebuchet MS"/>
                <w:bCs/>
              </w:rPr>
              <w:t>Prior to starting the session, students are fussing a lot in the changing rooms and some are taking quite a while to get ready.</w:t>
            </w:r>
          </w:p>
          <w:p w14:paraId="253E6899" w14:textId="77777777" w:rsidR="00D7426E" w:rsidRPr="007531F1" w:rsidRDefault="00D7426E" w:rsidP="00D7426E">
            <w:pPr>
              <w:pStyle w:val="ListParagraph"/>
              <w:numPr>
                <w:ilvl w:val="0"/>
                <w:numId w:val="11"/>
              </w:numPr>
              <w:rPr>
                <w:rFonts w:ascii="Trebuchet MS" w:hAnsi="Trebuchet MS"/>
                <w:bCs/>
              </w:rPr>
            </w:pPr>
            <w:r w:rsidRPr="007531F1">
              <w:rPr>
                <w:rFonts w:ascii="Trebuchet MS" w:hAnsi="Trebuchet MS"/>
                <w:bCs/>
              </w:rPr>
              <w:t>Students wait outside the 3G pitch when they are ready and are all talking in a large group.</w:t>
            </w:r>
          </w:p>
          <w:p w14:paraId="663F6DDA" w14:textId="77777777" w:rsidR="00D7426E" w:rsidRPr="007531F1" w:rsidRDefault="00D7426E" w:rsidP="00D7426E">
            <w:pPr>
              <w:pStyle w:val="ListParagraph"/>
              <w:numPr>
                <w:ilvl w:val="0"/>
                <w:numId w:val="11"/>
              </w:numPr>
              <w:rPr>
                <w:rFonts w:ascii="Trebuchet MS" w:hAnsi="Trebuchet MS"/>
                <w:bCs/>
              </w:rPr>
            </w:pPr>
            <w:r w:rsidRPr="007531F1">
              <w:rPr>
                <w:rFonts w:ascii="Trebuchet MS" w:hAnsi="Trebuchet MS"/>
                <w:bCs/>
              </w:rPr>
              <w:t>They seem like a happy and excited group although some students admit that they ‘hate’ rugby.</w:t>
            </w:r>
          </w:p>
          <w:p w14:paraId="2A662DD9" w14:textId="77777777" w:rsidR="00D7426E" w:rsidRPr="007531F1" w:rsidRDefault="00D7426E" w:rsidP="00D7426E">
            <w:pPr>
              <w:rPr>
                <w:rFonts w:ascii="Trebuchet MS" w:hAnsi="Trebuchet MS"/>
              </w:rPr>
            </w:pPr>
          </w:p>
          <w:p w14:paraId="2CF995A8" w14:textId="77777777" w:rsidR="00D7426E" w:rsidRPr="007531F1" w:rsidRDefault="00D7426E" w:rsidP="00D7426E">
            <w:pPr>
              <w:rPr>
                <w:rFonts w:ascii="Trebuchet MS" w:hAnsi="Trebuchet MS"/>
              </w:rPr>
            </w:pPr>
          </w:p>
        </w:tc>
      </w:tr>
      <w:tr w:rsidR="00D7426E" w:rsidRPr="007531F1" w14:paraId="60C5AD3E" w14:textId="77777777" w:rsidTr="00D7426E">
        <w:tc>
          <w:tcPr>
            <w:tcW w:w="8926" w:type="dxa"/>
          </w:tcPr>
          <w:p w14:paraId="56F3F48F" w14:textId="77777777" w:rsidR="00D7426E" w:rsidRPr="007531F1" w:rsidRDefault="00D7426E" w:rsidP="00D7426E">
            <w:pPr>
              <w:rPr>
                <w:rFonts w:ascii="Trebuchet MS" w:hAnsi="Trebuchet MS"/>
                <w:b/>
              </w:rPr>
            </w:pPr>
            <w:r w:rsidRPr="007531F1">
              <w:rPr>
                <w:rFonts w:ascii="Trebuchet MS" w:hAnsi="Trebuchet MS"/>
                <w:b/>
              </w:rPr>
              <w:lastRenderedPageBreak/>
              <w:t>Objectives</w:t>
            </w:r>
          </w:p>
          <w:p w14:paraId="67F9F5FA" w14:textId="77777777" w:rsidR="00D7426E" w:rsidRPr="007531F1" w:rsidRDefault="00D7426E" w:rsidP="00D7426E">
            <w:pPr>
              <w:rPr>
                <w:rFonts w:ascii="Trebuchet MS" w:hAnsi="Trebuchet MS"/>
              </w:rPr>
            </w:pPr>
            <w:r w:rsidRPr="007531F1">
              <w:rPr>
                <w:rFonts w:ascii="Trebuchet MS" w:hAnsi="Trebuchet MS"/>
              </w:rPr>
              <w:t>(What happens in the environment that communicates the purpose of the experiences?  What can be observed regarding the way lesson activities relate to these purposes?</w:t>
            </w:r>
          </w:p>
          <w:p w14:paraId="7B5E6477" w14:textId="77777777" w:rsidR="00D7426E" w:rsidRPr="007531F1" w:rsidRDefault="00D7426E" w:rsidP="00D7426E">
            <w:pPr>
              <w:rPr>
                <w:rFonts w:ascii="Trebuchet MS" w:hAnsi="Trebuchet MS"/>
              </w:rPr>
            </w:pPr>
          </w:p>
          <w:p w14:paraId="6F41119A" w14:textId="77777777" w:rsidR="00D7426E" w:rsidRPr="007531F1" w:rsidRDefault="00D7426E" w:rsidP="00D7426E">
            <w:pPr>
              <w:rPr>
                <w:rFonts w:ascii="Trebuchet MS" w:hAnsi="Trebuchet MS"/>
              </w:rPr>
            </w:pPr>
          </w:p>
          <w:p w14:paraId="2E4D4233" w14:textId="77777777" w:rsidR="00D7426E" w:rsidRPr="007531F1" w:rsidRDefault="00D7426E" w:rsidP="00D7426E">
            <w:pPr>
              <w:pStyle w:val="ListParagraph"/>
              <w:numPr>
                <w:ilvl w:val="0"/>
                <w:numId w:val="12"/>
              </w:numPr>
              <w:rPr>
                <w:rFonts w:ascii="Trebuchet MS" w:hAnsi="Trebuchet MS"/>
              </w:rPr>
            </w:pPr>
            <w:r w:rsidRPr="007531F1">
              <w:rPr>
                <w:rFonts w:ascii="Trebuchet MS" w:hAnsi="Trebuchet MS"/>
              </w:rPr>
              <w:t>By the end of the session, students will be focussing on passing the ball.</w:t>
            </w:r>
          </w:p>
          <w:p w14:paraId="64F15EBD" w14:textId="77777777" w:rsidR="00D7426E" w:rsidRPr="007531F1" w:rsidRDefault="00D7426E" w:rsidP="00D7426E">
            <w:pPr>
              <w:pStyle w:val="ListParagraph"/>
              <w:numPr>
                <w:ilvl w:val="0"/>
                <w:numId w:val="12"/>
              </w:numPr>
              <w:rPr>
                <w:rFonts w:ascii="Trebuchet MS" w:hAnsi="Trebuchet MS"/>
              </w:rPr>
            </w:pPr>
            <w:r w:rsidRPr="007531F1">
              <w:rPr>
                <w:rFonts w:ascii="Trebuchet MS" w:hAnsi="Trebuchet MS"/>
              </w:rPr>
              <w:t>Students will also focus on fitness and speed while passing the ball.</w:t>
            </w:r>
          </w:p>
          <w:p w14:paraId="1ACC6C0D" w14:textId="77777777" w:rsidR="00D7426E" w:rsidRPr="007531F1" w:rsidRDefault="00D7426E" w:rsidP="00D7426E">
            <w:pPr>
              <w:pStyle w:val="ListParagraph"/>
              <w:numPr>
                <w:ilvl w:val="0"/>
                <w:numId w:val="12"/>
              </w:numPr>
              <w:rPr>
                <w:rFonts w:ascii="Trebuchet MS" w:hAnsi="Trebuchet MS"/>
              </w:rPr>
            </w:pPr>
            <w:r w:rsidRPr="007531F1">
              <w:rPr>
                <w:rFonts w:ascii="Trebuchet MS" w:hAnsi="Trebuchet MS"/>
              </w:rPr>
              <w:t>For the entire hour, the focus is on rugby skills and by the end of the term, students will be able to participate in a full game of rugby, knowing all of the rules and knowing how they can improve.</w:t>
            </w:r>
          </w:p>
          <w:p w14:paraId="2F59FE13" w14:textId="77777777" w:rsidR="00D7426E" w:rsidRPr="007531F1" w:rsidRDefault="00D7426E" w:rsidP="00D7426E">
            <w:pPr>
              <w:rPr>
                <w:rFonts w:ascii="Trebuchet MS" w:hAnsi="Trebuchet MS"/>
              </w:rPr>
            </w:pPr>
          </w:p>
          <w:p w14:paraId="2A74E017" w14:textId="77777777" w:rsidR="00D7426E" w:rsidRPr="007531F1" w:rsidRDefault="00D7426E" w:rsidP="00D7426E">
            <w:pPr>
              <w:rPr>
                <w:rFonts w:ascii="Trebuchet MS" w:hAnsi="Trebuchet MS"/>
              </w:rPr>
            </w:pPr>
          </w:p>
        </w:tc>
      </w:tr>
      <w:tr w:rsidR="00D7426E" w:rsidRPr="007531F1" w14:paraId="0A1B2644" w14:textId="77777777" w:rsidTr="00D7426E">
        <w:tc>
          <w:tcPr>
            <w:tcW w:w="8926" w:type="dxa"/>
          </w:tcPr>
          <w:p w14:paraId="1A940A07" w14:textId="77777777" w:rsidR="00D7426E" w:rsidRPr="007531F1" w:rsidRDefault="00D7426E" w:rsidP="00D7426E">
            <w:pPr>
              <w:rPr>
                <w:rFonts w:ascii="Trebuchet MS" w:hAnsi="Trebuchet MS"/>
                <w:b/>
              </w:rPr>
            </w:pPr>
            <w:r w:rsidRPr="007531F1">
              <w:rPr>
                <w:rFonts w:ascii="Trebuchet MS" w:hAnsi="Trebuchet MS"/>
                <w:b/>
              </w:rPr>
              <w:t>Direction</w:t>
            </w:r>
          </w:p>
          <w:p w14:paraId="3C51749A" w14:textId="77777777" w:rsidR="00D7426E" w:rsidRPr="007531F1" w:rsidRDefault="00D7426E" w:rsidP="00D7426E">
            <w:pPr>
              <w:rPr>
                <w:rFonts w:ascii="Trebuchet MS" w:hAnsi="Trebuchet MS"/>
              </w:rPr>
            </w:pPr>
            <w:r w:rsidRPr="007531F1">
              <w:rPr>
                <w:rFonts w:ascii="Trebuchet MS" w:hAnsi="Trebuchet MS"/>
              </w:rPr>
              <w:t xml:space="preserve">(What can be observed that helps learners understand what they are engaging in?  What in the environment helps them understand how to achieve well)? </w:t>
            </w:r>
          </w:p>
          <w:p w14:paraId="1BF30B6B" w14:textId="77777777" w:rsidR="00D7426E" w:rsidRPr="007531F1" w:rsidRDefault="00D7426E" w:rsidP="00D7426E">
            <w:pPr>
              <w:rPr>
                <w:rFonts w:ascii="Trebuchet MS" w:hAnsi="Trebuchet MS"/>
              </w:rPr>
            </w:pPr>
          </w:p>
          <w:p w14:paraId="5609C8AF" w14:textId="77777777" w:rsidR="00D7426E" w:rsidRPr="007531F1" w:rsidRDefault="00D7426E" w:rsidP="00D7426E">
            <w:pPr>
              <w:pStyle w:val="ListParagraph"/>
              <w:numPr>
                <w:ilvl w:val="0"/>
                <w:numId w:val="13"/>
              </w:numPr>
              <w:rPr>
                <w:rFonts w:ascii="Trebuchet MS" w:hAnsi="Trebuchet MS"/>
              </w:rPr>
            </w:pPr>
            <w:r w:rsidRPr="007531F1">
              <w:rPr>
                <w:rFonts w:ascii="Trebuchet MS" w:hAnsi="Trebuchet MS"/>
              </w:rPr>
              <w:t>The teacher tells the students to jog around the pitch and to do arm circles as they warm up.</w:t>
            </w:r>
          </w:p>
          <w:p w14:paraId="5064BFFC" w14:textId="77777777" w:rsidR="00D7426E" w:rsidRPr="007531F1" w:rsidRDefault="00D7426E" w:rsidP="00D7426E">
            <w:pPr>
              <w:pStyle w:val="ListParagraph"/>
              <w:numPr>
                <w:ilvl w:val="0"/>
                <w:numId w:val="13"/>
              </w:numPr>
              <w:rPr>
                <w:rFonts w:ascii="Trebuchet MS" w:hAnsi="Trebuchet MS"/>
              </w:rPr>
            </w:pPr>
            <w:r w:rsidRPr="007531F1">
              <w:rPr>
                <w:rFonts w:ascii="Trebuchet MS" w:hAnsi="Trebuchet MS"/>
              </w:rPr>
              <w:t>The students are unable to do this correctly and seriously without direction and monitoring and the teacher then tells them how to improve their warm up and what they were doing wrong.</w:t>
            </w:r>
          </w:p>
          <w:p w14:paraId="4425FB4A" w14:textId="77777777" w:rsidR="00D7426E" w:rsidRPr="007531F1" w:rsidRDefault="00D7426E" w:rsidP="00D7426E">
            <w:pPr>
              <w:pStyle w:val="ListParagraph"/>
              <w:numPr>
                <w:ilvl w:val="0"/>
                <w:numId w:val="13"/>
              </w:numPr>
              <w:rPr>
                <w:rFonts w:ascii="Trebuchet MS" w:hAnsi="Trebuchet MS"/>
              </w:rPr>
            </w:pPr>
            <w:r w:rsidRPr="007531F1">
              <w:rPr>
                <w:rFonts w:ascii="Trebuchet MS" w:hAnsi="Trebuchet MS"/>
              </w:rPr>
              <w:t>After the warmup, the teacher puts the students in groups of five students on a line and ask them to throw a ball in a line as they run ahead in tandem.</w:t>
            </w:r>
          </w:p>
          <w:p w14:paraId="0026306F" w14:textId="77777777" w:rsidR="00D7426E" w:rsidRPr="007531F1" w:rsidRDefault="00D7426E" w:rsidP="00D7426E">
            <w:pPr>
              <w:pStyle w:val="ListParagraph"/>
              <w:numPr>
                <w:ilvl w:val="0"/>
                <w:numId w:val="13"/>
              </w:numPr>
              <w:rPr>
                <w:rFonts w:ascii="Trebuchet MS" w:hAnsi="Trebuchet MS"/>
              </w:rPr>
            </w:pPr>
            <w:r w:rsidRPr="007531F1">
              <w:rPr>
                <w:rFonts w:ascii="Trebuchet MS" w:hAnsi="Trebuchet MS"/>
              </w:rPr>
              <w:t>The teacher is always on hand to give pointers. The teacher observes the boys dropping the rugby ball and gives them more direction, explaining that after they throw the ball, their hands should be pointing towards their target/the other person’s hands. After this, the boys vastly improve.</w:t>
            </w:r>
          </w:p>
          <w:p w14:paraId="541CD10A" w14:textId="77777777" w:rsidR="00D7426E" w:rsidRPr="007531F1" w:rsidRDefault="00D7426E" w:rsidP="00D7426E">
            <w:pPr>
              <w:rPr>
                <w:rFonts w:ascii="Trebuchet MS" w:hAnsi="Trebuchet MS"/>
              </w:rPr>
            </w:pPr>
          </w:p>
          <w:p w14:paraId="708C47BF" w14:textId="77777777" w:rsidR="00D7426E" w:rsidRPr="007531F1" w:rsidRDefault="00D7426E" w:rsidP="00D7426E">
            <w:pPr>
              <w:rPr>
                <w:rFonts w:ascii="Trebuchet MS" w:hAnsi="Trebuchet MS"/>
              </w:rPr>
            </w:pPr>
          </w:p>
          <w:p w14:paraId="50A94DD1" w14:textId="77777777" w:rsidR="00D7426E" w:rsidRPr="007531F1" w:rsidRDefault="00D7426E" w:rsidP="00D7426E">
            <w:pPr>
              <w:rPr>
                <w:rFonts w:ascii="Trebuchet MS" w:hAnsi="Trebuchet MS"/>
              </w:rPr>
            </w:pPr>
          </w:p>
        </w:tc>
      </w:tr>
      <w:tr w:rsidR="00D7426E" w:rsidRPr="007531F1" w14:paraId="0E74A243" w14:textId="77777777" w:rsidTr="00D7426E">
        <w:tc>
          <w:tcPr>
            <w:tcW w:w="8926" w:type="dxa"/>
          </w:tcPr>
          <w:p w14:paraId="4E97C24A" w14:textId="77777777" w:rsidR="00D7426E" w:rsidRPr="007531F1" w:rsidRDefault="00D7426E" w:rsidP="00D7426E">
            <w:pPr>
              <w:rPr>
                <w:rFonts w:ascii="Trebuchet MS" w:hAnsi="Trebuchet MS"/>
                <w:b/>
              </w:rPr>
            </w:pPr>
            <w:r w:rsidRPr="007531F1">
              <w:rPr>
                <w:rFonts w:ascii="Trebuchet MS" w:hAnsi="Trebuchet MS"/>
                <w:b/>
              </w:rPr>
              <w:t>Access and challenge</w:t>
            </w:r>
          </w:p>
          <w:p w14:paraId="2F056494" w14:textId="77777777" w:rsidR="00D7426E" w:rsidRPr="007531F1" w:rsidRDefault="00D7426E" w:rsidP="00D7426E">
            <w:pPr>
              <w:rPr>
                <w:rFonts w:ascii="Trebuchet MS" w:hAnsi="Trebuchet MS"/>
              </w:rPr>
            </w:pPr>
            <w:r w:rsidRPr="007531F1">
              <w:rPr>
                <w:rFonts w:ascii="Trebuchet MS" w:hAnsi="Trebuchet MS"/>
              </w:rPr>
              <w:t xml:space="preserve"> (What can be observed in the environment that enables engagement of learners? What can be observed regarding levels of challenge?</w:t>
            </w:r>
          </w:p>
          <w:p w14:paraId="7CF0577B" w14:textId="77777777" w:rsidR="00D7426E" w:rsidRPr="007531F1" w:rsidRDefault="00D7426E" w:rsidP="00D7426E">
            <w:pPr>
              <w:rPr>
                <w:rFonts w:ascii="Trebuchet MS" w:hAnsi="Trebuchet MS"/>
              </w:rPr>
            </w:pPr>
          </w:p>
          <w:p w14:paraId="2B590218" w14:textId="77777777" w:rsidR="00D7426E" w:rsidRPr="007531F1" w:rsidRDefault="00D7426E" w:rsidP="00D7426E">
            <w:pPr>
              <w:pStyle w:val="ListParagraph"/>
              <w:numPr>
                <w:ilvl w:val="0"/>
                <w:numId w:val="14"/>
              </w:numPr>
              <w:rPr>
                <w:rFonts w:ascii="Trebuchet MS" w:hAnsi="Trebuchet MS"/>
              </w:rPr>
            </w:pPr>
            <w:r w:rsidRPr="007531F1">
              <w:rPr>
                <w:rFonts w:ascii="Trebuchet MS" w:hAnsi="Trebuchet MS"/>
              </w:rPr>
              <w:t>Students have already learnt to pass the ball in the last lesson and the lesson is more of a recap.</w:t>
            </w:r>
          </w:p>
          <w:p w14:paraId="10B228AA" w14:textId="77777777" w:rsidR="00D7426E" w:rsidRPr="007531F1" w:rsidRDefault="00D7426E" w:rsidP="00D7426E">
            <w:pPr>
              <w:pStyle w:val="ListParagraph"/>
              <w:numPr>
                <w:ilvl w:val="0"/>
                <w:numId w:val="14"/>
              </w:numPr>
              <w:rPr>
                <w:rFonts w:ascii="Trebuchet MS" w:hAnsi="Trebuchet MS"/>
              </w:rPr>
            </w:pPr>
            <w:r w:rsidRPr="007531F1">
              <w:rPr>
                <w:rFonts w:ascii="Trebuchet MS" w:hAnsi="Trebuchet MS"/>
              </w:rPr>
              <w:t>The further challenge is adding speed in to the equation and being as fast as possible when passing the ball. This is because it can then be applied in to a rugby game scenario. For example, if one is too slow, they are more likely to get tackled.</w:t>
            </w:r>
          </w:p>
          <w:p w14:paraId="1DCEC259" w14:textId="77777777" w:rsidR="00D7426E" w:rsidRPr="007531F1" w:rsidRDefault="00D7426E" w:rsidP="00D7426E">
            <w:pPr>
              <w:pStyle w:val="ListParagraph"/>
              <w:numPr>
                <w:ilvl w:val="0"/>
                <w:numId w:val="14"/>
              </w:numPr>
              <w:rPr>
                <w:rFonts w:ascii="Trebuchet MS" w:hAnsi="Trebuchet MS"/>
              </w:rPr>
            </w:pPr>
            <w:r w:rsidRPr="007531F1">
              <w:rPr>
                <w:rFonts w:ascii="Trebuchet MS" w:hAnsi="Trebuchet MS"/>
              </w:rPr>
              <w:t>The groups are in mixed physical ability and this is done on purpose by the class teacher.</w:t>
            </w:r>
          </w:p>
          <w:p w14:paraId="200299D7" w14:textId="77777777" w:rsidR="00D7426E" w:rsidRPr="007531F1" w:rsidRDefault="00D7426E" w:rsidP="00D7426E">
            <w:pPr>
              <w:rPr>
                <w:rFonts w:ascii="Trebuchet MS" w:hAnsi="Trebuchet MS"/>
              </w:rPr>
            </w:pPr>
          </w:p>
          <w:p w14:paraId="1ED487DA" w14:textId="77777777" w:rsidR="00D7426E" w:rsidRPr="007531F1" w:rsidRDefault="00D7426E" w:rsidP="00D7426E">
            <w:pPr>
              <w:rPr>
                <w:rFonts w:ascii="Trebuchet MS" w:hAnsi="Trebuchet MS"/>
              </w:rPr>
            </w:pPr>
          </w:p>
          <w:p w14:paraId="5A6C7941" w14:textId="77777777" w:rsidR="00D7426E" w:rsidRPr="007531F1" w:rsidRDefault="00D7426E" w:rsidP="00D7426E">
            <w:pPr>
              <w:rPr>
                <w:rFonts w:ascii="Trebuchet MS" w:hAnsi="Trebuchet MS"/>
              </w:rPr>
            </w:pPr>
          </w:p>
        </w:tc>
      </w:tr>
      <w:tr w:rsidR="00D7426E" w:rsidRPr="007531F1" w14:paraId="40855D74" w14:textId="77777777" w:rsidTr="00D7426E">
        <w:tc>
          <w:tcPr>
            <w:tcW w:w="8926" w:type="dxa"/>
          </w:tcPr>
          <w:p w14:paraId="2B818A2E" w14:textId="77777777" w:rsidR="00D7426E" w:rsidRPr="007531F1" w:rsidRDefault="00D7426E" w:rsidP="00D7426E">
            <w:pPr>
              <w:rPr>
                <w:rFonts w:ascii="Trebuchet MS" w:hAnsi="Trebuchet MS"/>
                <w:b/>
              </w:rPr>
            </w:pPr>
            <w:r w:rsidRPr="007531F1">
              <w:rPr>
                <w:rFonts w:ascii="Trebuchet MS" w:hAnsi="Trebuchet MS"/>
                <w:b/>
              </w:rPr>
              <w:lastRenderedPageBreak/>
              <w:t>Assessment</w:t>
            </w:r>
          </w:p>
          <w:p w14:paraId="239ED623" w14:textId="77777777" w:rsidR="00D7426E" w:rsidRPr="007531F1" w:rsidRDefault="00D7426E" w:rsidP="00D7426E">
            <w:pPr>
              <w:rPr>
                <w:rFonts w:ascii="Trebuchet MS" w:hAnsi="Trebuchet MS"/>
              </w:rPr>
            </w:pPr>
            <w:r w:rsidRPr="007531F1">
              <w:rPr>
                <w:rFonts w:ascii="Trebuchet MS" w:hAnsi="Trebuchet MS"/>
              </w:rPr>
              <w:t>(Can anything be observed about how student’s existing knowledge is used?  Can anything be observed regarding the development of knowledge during or after the experience)?</w:t>
            </w:r>
          </w:p>
          <w:p w14:paraId="1F89C4E0" w14:textId="77777777" w:rsidR="00D7426E" w:rsidRPr="007531F1" w:rsidRDefault="00D7426E" w:rsidP="00D7426E">
            <w:pPr>
              <w:rPr>
                <w:rFonts w:ascii="Trebuchet MS" w:hAnsi="Trebuchet MS"/>
              </w:rPr>
            </w:pPr>
          </w:p>
          <w:p w14:paraId="035275C8" w14:textId="77777777" w:rsidR="00D7426E" w:rsidRPr="007531F1" w:rsidRDefault="00D7426E" w:rsidP="00D7426E">
            <w:pPr>
              <w:rPr>
                <w:rFonts w:ascii="Trebuchet MS" w:hAnsi="Trebuchet MS"/>
              </w:rPr>
            </w:pPr>
          </w:p>
          <w:p w14:paraId="0D7D3A2C" w14:textId="77777777" w:rsidR="00D7426E" w:rsidRPr="007531F1" w:rsidRDefault="00D7426E" w:rsidP="00D7426E">
            <w:pPr>
              <w:pStyle w:val="ListParagraph"/>
              <w:numPr>
                <w:ilvl w:val="0"/>
                <w:numId w:val="15"/>
              </w:numPr>
              <w:rPr>
                <w:rFonts w:ascii="Trebuchet MS" w:hAnsi="Trebuchet MS"/>
              </w:rPr>
            </w:pPr>
            <w:r w:rsidRPr="007531F1">
              <w:rPr>
                <w:rFonts w:ascii="Trebuchet MS" w:hAnsi="Trebuchet MS"/>
              </w:rPr>
              <w:t>The students’ knowledge from the previous lesson is being used from the beginning of the lesson.</w:t>
            </w:r>
          </w:p>
          <w:p w14:paraId="182D6C87" w14:textId="77777777" w:rsidR="00D7426E" w:rsidRPr="007531F1" w:rsidRDefault="00D7426E" w:rsidP="00D7426E">
            <w:pPr>
              <w:pStyle w:val="ListParagraph"/>
              <w:numPr>
                <w:ilvl w:val="0"/>
                <w:numId w:val="15"/>
              </w:numPr>
              <w:rPr>
                <w:rFonts w:ascii="Trebuchet MS" w:hAnsi="Trebuchet MS"/>
              </w:rPr>
            </w:pPr>
            <w:r w:rsidRPr="007531F1">
              <w:rPr>
                <w:rFonts w:ascii="Trebuchet MS" w:hAnsi="Trebuchet MS"/>
              </w:rPr>
              <w:t>When students are doing better, after the teacher gives them more direction, the teacher praises the students, telling them that they are improving so much.</w:t>
            </w:r>
          </w:p>
          <w:p w14:paraId="21A9268D" w14:textId="77777777" w:rsidR="00D7426E" w:rsidRPr="007531F1" w:rsidRDefault="00D7426E" w:rsidP="00D7426E">
            <w:pPr>
              <w:rPr>
                <w:rFonts w:ascii="Trebuchet MS" w:hAnsi="Trebuchet MS"/>
              </w:rPr>
            </w:pPr>
          </w:p>
          <w:p w14:paraId="7138A8D7" w14:textId="77777777" w:rsidR="00D7426E" w:rsidRPr="007531F1" w:rsidRDefault="00D7426E" w:rsidP="00D7426E">
            <w:pPr>
              <w:rPr>
                <w:rFonts w:ascii="Trebuchet MS" w:hAnsi="Trebuchet MS"/>
              </w:rPr>
            </w:pPr>
          </w:p>
          <w:p w14:paraId="25B23419" w14:textId="77777777" w:rsidR="00D7426E" w:rsidRPr="007531F1" w:rsidRDefault="00D7426E" w:rsidP="00D7426E">
            <w:pPr>
              <w:rPr>
                <w:rFonts w:ascii="Trebuchet MS" w:hAnsi="Trebuchet MS"/>
              </w:rPr>
            </w:pPr>
          </w:p>
        </w:tc>
      </w:tr>
      <w:tr w:rsidR="00D7426E" w:rsidRPr="007531F1" w14:paraId="60FEF6F3" w14:textId="77777777" w:rsidTr="00D7426E">
        <w:tc>
          <w:tcPr>
            <w:tcW w:w="8926" w:type="dxa"/>
          </w:tcPr>
          <w:p w14:paraId="575EF1B9" w14:textId="77777777" w:rsidR="00D7426E" w:rsidRPr="007531F1" w:rsidRDefault="00D7426E" w:rsidP="00D7426E">
            <w:pPr>
              <w:rPr>
                <w:rFonts w:ascii="Trebuchet MS" w:hAnsi="Trebuchet MS"/>
                <w:b/>
              </w:rPr>
            </w:pPr>
            <w:r w:rsidRPr="007531F1">
              <w:rPr>
                <w:rFonts w:ascii="Trebuchet MS" w:hAnsi="Trebuchet MS"/>
                <w:b/>
              </w:rPr>
              <w:t>Specifics / Critical Incidents</w:t>
            </w:r>
          </w:p>
          <w:p w14:paraId="706C2417" w14:textId="77777777" w:rsidR="00D7426E" w:rsidRPr="007531F1" w:rsidRDefault="00D7426E" w:rsidP="00D7426E">
            <w:pPr>
              <w:rPr>
                <w:rFonts w:ascii="Trebuchet MS" w:hAnsi="Trebuchet MS"/>
              </w:rPr>
            </w:pPr>
            <w:r w:rsidRPr="007531F1">
              <w:rPr>
                <w:rFonts w:ascii="Trebuchet MS" w:hAnsi="Trebuchet MS"/>
              </w:rPr>
              <w:t xml:space="preserve"> (Are there moments which cause you to consider aspects of practice when you come across them in future teaching)?</w:t>
            </w:r>
          </w:p>
          <w:p w14:paraId="7FB1770B" w14:textId="77777777" w:rsidR="00D7426E" w:rsidRPr="007531F1" w:rsidRDefault="00D7426E" w:rsidP="00D7426E">
            <w:pPr>
              <w:rPr>
                <w:rFonts w:ascii="Trebuchet MS" w:hAnsi="Trebuchet MS"/>
              </w:rPr>
            </w:pPr>
          </w:p>
          <w:p w14:paraId="5630E864" w14:textId="77777777" w:rsidR="00D7426E" w:rsidRPr="007531F1" w:rsidRDefault="00D7426E" w:rsidP="00D7426E">
            <w:pPr>
              <w:pStyle w:val="ListParagraph"/>
              <w:numPr>
                <w:ilvl w:val="0"/>
                <w:numId w:val="16"/>
              </w:numPr>
              <w:rPr>
                <w:rFonts w:ascii="Trebuchet MS" w:hAnsi="Trebuchet MS"/>
              </w:rPr>
            </w:pPr>
            <w:r w:rsidRPr="007531F1">
              <w:rPr>
                <w:rFonts w:ascii="Trebuchet MS" w:hAnsi="Trebuchet MS"/>
              </w:rPr>
              <w:t>During the lesson, it seems as though all of the students are trying their best to become better.</w:t>
            </w:r>
          </w:p>
          <w:p w14:paraId="2D5026DC" w14:textId="77777777" w:rsidR="00D7426E" w:rsidRPr="007531F1" w:rsidRDefault="00D7426E" w:rsidP="00D7426E">
            <w:pPr>
              <w:pStyle w:val="ListParagraph"/>
              <w:numPr>
                <w:ilvl w:val="0"/>
                <w:numId w:val="16"/>
              </w:numPr>
              <w:rPr>
                <w:rFonts w:ascii="Trebuchet MS" w:hAnsi="Trebuchet MS"/>
              </w:rPr>
            </w:pPr>
            <w:r w:rsidRPr="007531F1">
              <w:rPr>
                <w:rFonts w:ascii="Trebuchet MS" w:hAnsi="Trebuchet MS"/>
              </w:rPr>
              <w:t>The teacher is always repeating himself and ensuring that students are aware of their target and what they are supposed to be doing. If students are drifting from the target, the teacher uses different techniques to ensure that students are engaged. The teacher may mix the groups or add more of an element of challenge.</w:t>
            </w:r>
          </w:p>
          <w:p w14:paraId="76EF9A4A" w14:textId="77777777" w:rsidR="00D7426E" w:rsidRPr="007531F1" w:rsidRDefault="00D7426E" w:rsidP="00D7426E">
            <w:pPr>
              <w:rPr>
                <w:rFonts w:ascii="Trebuchet MS" w:hAnsi="Trebuchet MS"/>
              </w:rPr>
            </w:pPr>
          </w:p>
        </w:tc>
      </w:tr>
    </w:tbl>
    <w:p w14:paraId="3054C209" w14:textId="77777777" w:rsidR="00D7426E" w:rsidRPr="007531F1" w:rsidRDefault="00D7426E" w:rsidP="00D7426E"/>
    <w:p w14:paraId="3EA4B37A" w14:textId="77777777" w:rsidR="00D7426E" w:rsidRPr="007531F1" w:rsidRDefault="00D7426E" w:rsidP="00D7426E">
      <w:pPr>
        <w:rPr>
          <w:rFonts w:cstheme="minorHAnsi"/>
          <w:b/>
          <w:color w:val="000000" w:themeColor="text1"/>
          <w:sz w:val="22"/>
          <w:szCs w:val="22"/>
        </w:rPr>
      </w:pPr>
      <w:r w:rsidRPr="007531F1">
        <w:rPr>
          <w:rFonts w:cstheme="minorHAnsi"/>
          <w:b/>
          <w:color w:val="000000" w:themeColor="text1"/>
          <w:sz w:val="22"/>
          <w:szCs w:val="22"/>
        </w:rPr>
        <w:t>CRITICAL INCIDENT IDENTIFICATION RECORD</w:t>
      </w:r>
    </w:p>
    <w:p w14:paraId="4F8631DA" w14:textId="77777777" w:rsidR="00D7426E" w:rsidRPr="007531F1" w:rsidRDefault="00D7426E" w:rsidP="00D7426E">
      <w:pPr>
        <w:rPr>
          <w:rFonts w:cstheme="minorHAnsi"/>
          <w:sz w:val="22"/>
          <w:szCs w:val="22"/>
        </w:rPr>
      </w:pPr>
    </w:p>
    <w:tbl>
      <w:tblPr>
        <w:tblStyle w:val="TableGrid"/>
        <w:tblW w:w="0" w:type="auto"/>
        <w:tblLook w:val="04A0" w:firstRow="1" w:lastRow="0" w:firstColumn="1" w:lastColumn="0" w:noHBand="0" w:noVBand="1"/>
      </w:tblPr>
      <w:tblGrid>
        <w:gridCol w:w="1769"/>
        <w:gridCol w:w="7241"/>
      </w:tblGrid>
      <w:tr w:rsidR="00D7426E" w:rsidRPr="007531F1" w14:paraId="588511C2" w14:textId="77777777" w:rsidTr="00D7426E">
        <w:tc>
          <w:tcPr>
            <w:tcW w:w="1838" w:type="dxa"/>
          </w:tcPr>
          <w:p w14:paraId="6A334C90" w14:textId="77777777" w:rsidR="00D7426E" w:rsidRPr="007531F1" w:rsidRDefault="00D7426E" w:rsidP="00D7426E">
            <w:pPr>
              <w:rPr>
                <w:rFonts w:asciiTheme="minorHAnsi" w:hAnsiTheme="minorHAnsi" w:cstheme="minorHAnsi"/>
                <w:b/>
                <w:bCs/>
              </w:rPr>
            </w:pPr>
            <w:r w:rsidRPr="007531F1">
              <w:rPr>
                <w:rFonts w:asciiTheme="minorHAnsi" w:hAnsiTheme="minorHAnsi" w:cstheme="minorHAnsi"/>
                <w:b/>
                <w:bCs/>
              </w:rPr>
              <w:t>Details relevant to the research context.</w:t>
            </w:r>
          </w:p>
          <w:p w14:paraId="4D0D1E62" w14:textId="77777777" w:rsidR="00D7426E" w:rsidRPr="007531F1" w:rsidRDefault="00D7426E" w:rsidP="00D7426E">
            <w:pPr>
              <w:rPr>
                <w:rFonts w:asciiTheme="minorHAnsi" w:hAnsiTheme="minorHAnsi" w:cstheme="minorHAnsi"/>
                <w:b/>
                <w:bCs/>
              </w:rPr>
            </w:pPr>
          </w:p>
          <w:p w14:paraId="0B5368ED" w14:textId="77777777" w:rsidR="00D7426E" w:rsidRPr="007531F1" w:rsidRDefault="00D7426E" w:rsidP="00D7426E">
            <w:pPr>
              <w:rPr>
                <w:rFonts w:asciiTheme="minorHAnsi" w:hAnsiTheme="minorHAnsi" w:cstheme="minorHAnsi"/>
                <w:bCs/>
              </w:rPr>
            </w:pPr>
            <w:r w:rsidRPr="007531F1">
              <w:rPr>
                <w:rFonts w:asciiTheme="minorHAnsi" w:hAnsiTheme="minorHAnsi" w:cstheme="minorHAnsi"/>
                <w:bCs/>
              </w:rPr>
              <w:t>Date/time.</w:t>
            </w:r>
          </w:p>
          <w:p w14:paraId="19ECFEFA" w14:textId="77777777" w:rsidR="00D7426E" w:rsidRPr="007531F1" w:rsidRDefault="00D7426E" w:rsidP="00D7426E">
            <w:pPr>
              <w:rPr>
                <w:rFonts w:asciiTheme="minorHAnsi" w:hAnsiTheme="minorHAnsi" w:cstheme="minorHAnsi"/>
                <w:bCs/>
              </w:rPr>
            </w:pPr>
            <w:r w:rsidRPr="007531F1">
              <w:rPr>
                <w:rFonts w:asciiTheme="minorHAnsi" w:hAnsiTheme="minorHAnsi" w:cstheme="minorHAnsi"/>
                <w:bCs/>
              </w:rPr>
              <w:t>Age/Stage of group.</w:t>
            </w:r>
          </w:p>
          <w:p w14:paraId="33FE7D1C" w14:textId="77777777" w:rsidR="00D7426E" w:rsidRPr="007531F1" w:rsidRDefault="00D7426E" w:rsidP="00D7426E">
            <w:pPr>
              <w:rPr>
                <w:rFonts w:asciiTheme="minorHAnsi" w:hAnsiTheme="minorHAnsi" w:cstheme="minorHAnsi"/>
                <w:bCs/>
              </w:rPr>
            </w:pPr>
            <w:r w:rsidRPr="007531F1">
              <w:rPr>
                <w:rFonts w:asciiTheme="minorHAnsi" w:hAnsiTheme="minorHAnsi" w:cstheme="minorHAnsi"/>
                <w:bCs/>
              </w:rPr>
              <w:t>People involved.</w:t>
            </w:r>
          </w:p>
          <w:p w14:paraId="45126F2B" w14:textId="77777777" w:rsidR="00D7426E" w:rsidRPr="007531F1" w:rsidRDefault="00D7426E" w:rsidP="00D7426E">
            <w:pPr>
              <w:rPr>
                <w:rFonts w:asciiTheme="minorHAnsi" w:hAnsiTheme="minorHAnsi" w:cstheme="minorHAnsi"/>
                <w:bCs/>
              </w:rPr>
            </w:pPr>
            <w:r w:rsidRPr="007531F1">
              <w:rPr>
                <w:rFonts w:asciiTheme="minorHAnsi" w:hAnsiTheme="minorHAnsi" w:cstheme="minorHAnsi"/>
                <w:bCs/>
              </w:rPr>
              <w:t>Contextual</w:t>
            </w:r>
          </w:p>
          <w:p w14:paraId="6F3F8FD9" w14:textId="77777777" w:rsidR="00D7426E" w:rsidRPr="007531F1" w:rsidRDefault="00D7426E" w:rsidP="00D7426E">
            <w:pPr>
              <w:rPr>
                <w:rFonts w:asciiTheme="minorHAnsi" w:hAnsiTheme="minorHAnsi" w:cstheme="minorHAnsi"/>
                <w:bCs/>
              </w:rPr>
            </w:pPr>
            <w:r w:rsidRPr="007531F1">
              <w:rPr>
                <w:rFonts w:asciiTheme="minorHAnsi" w:hAnsiTheme="minorHAnsi" w:cstheme="minorHAnsi"/>
                <w:bCs/>
              </w:rPr>
              <w:t xml:space="preserve">information from field notes. </w:t>
            </w:r>
          </w:p>
          <w:p w14:paraId="747E5FC1" w14:textId="77777777" w:rsidR="00D7426E" w:rsidRPr="007531F1" w:rsidRDefault="00D7426E" w:rsidP="00D7426E">
            <w:pPr>
              <w:rPr>
                <w:rFonts w:asciiTheme="minorHAnsi" w:hAnsiTheme="minorHAnsi" w:cstheme="minorHAnsi"/>
                <w:i/>
                <w:iCs/>
              </w:rPr>
            </w:pPr>
          </w:p>
        </w:tc>
        <w:tc>
          <w:tcPr>
            <w:tcW w:w="7868" w:type="dxa"/>
          </w:tcPr>
          <w:p w14:paraId="2F2C6CEB" w14:textId="77777777" w:rsidR="00D7426E" w:rsidRPr="007531F1" w:rsidRDefault="00D7426E" w:rsidP="00D7426E">
            <w:pPr>
              <w:pStyle w:val="ListParagraph"/>
              <w:numPr>
                <w:ilvl w:val="0"/>
                <w:numId w:val="17"/>
              </w:numPr>
              <w:rPr>
                <w:rFonts w:asciiTheme="minorHAnsi" w:hAnsiTheme="minorHAnsi" w:cstheme="minorHAnsi"/>
              </w:rPr>
            </w:pPr>
            <w:r w:rsidRPr="007531F1">
              <w:rPr>
                <w:rFonts w:asciiTheme="minorHAnsi" w:hAnsiTheme="minorHAnsi" w:cstheme="minorHAnsi"/>
              </w:rPr>
              <w:t>29.09.20</w:t>
            </w:r>
          </w:p>
          <w:p w14:paraId="565B4C4F" w14:textId="77777777" w:rsidR="00D7426E" w:rsidRPr="007531F1" w:rsidRDefault="00D7426E" w:rsidP="00D7426E">
            <w:pPr>
              <w:pStyle w:val="ListParagraph"/>
              <w:numPr>
                <w:ilvl w:val="0"/>
                <w:numId w:val="17"/>
              </w:numPr>
              <w:rPr>
                <w:rFonts w:asciiTheme="minorHAnsi" w:hAnsiTheme="minorHAnsi" w:cstheme="minorHAnsi"/>
              </w:rPr>
            </w:pPr>
            <w:r w:rsidRPr="007531F1">
              <w:rPr>
                <w:rFonts w:asciiTheme="minorHAnsi" w:hAnsiTheme="minorHAnsi" w:cstheme="minorHAnsi"/>
              </w:rPr>
              <w:t>Lesson 2 of the day – 10-11am</w:t>
            </w:r>
          </w:p>
          <w:p w14:paraId="078B63D8" w14:textId="77777777" w:rsidR="00D7426E" w:rsidRPr="007531F1" w:rsidRDefault="00D7426E" w:rsidP="00D7426E">
            <w:pPr>
              <w:pStyle w:val="ListParagraph"/>
              <w:numPr>
                <w:ilvl w:val="0"/>
                <w:numId w:val="17"/>
              </w:numPr>
              <w:rPr>
                <w:rFonts w:asciiTheme="minorHAnsi" w:hAnsiTheme="minorHAnsi" w:cstheme="minorHAnsi"/>
              </w:rPr>
            </w:pPr>
            <w:r w:rsidRPr="007531F1">
              <w:rPr>
                <w:rFonts w:asciiTheme="minorHAnsi" w:hAnsiTheme="minorHAnsi" w:cstheme="minorHAnsi"/>
              </w:rPr>
              <w:t>Year 8 boys</w:t>
            </w:r>
          </w:p>
          <w:p w14:paraId="09821397" w14:textId="77777777" w:rsidR="00D7426E" w:rsidRPr="007531F1" w:rsidRDefault="00D7426E" w:rsidP="00D7426E">
            <w:pPr>
              <w:pStyle w:val="ListParagraph"/>
              <w:numPr>
                <w:ilvl w:val="0"/>
                <w:numId w:val="17"/>
              </w:numPr>
              <w:rPr>
                <w:rFonts w:asciiTheme="minorHAnsi" w:hAnsiTheme="minorHAnsi" w:cstheme="minorHAnsi"/>
              </w:rPr>
            </w:pPr>
            <w:r w:rsidRPr="007531F1">
              <w:rPr>
                <w:rFonts w:asciiTheme="minorHAnsi" w:hAnsiTheme="minorHAnsi" w:cstheme="minorHAnsi"/>
              </w:rPr>
              <w:t>P.E. lesson on the 3G pitch</w:t>
            </w:r>
          </w:p>
          <w:p w14:paraId="5E362B38" w14:textId="77777777" w:rsidR="00D7426E" w:rsidRPr="007531F1" w:rsidRDefault="00D7426E" w:rsidP="00D7426E">
            <w:pPr>
              <w:pStyle w:val="ListParagraph"/>
              <w:numPr>
                <w:ilvl w:val="0"/>
                <w:numId w:val="17"/>
              </w:numPr>
              <w:rPr>
                <w:rFonts w:asciiTheme="minorHAnsi" w:hAnsiTheme="minorHAnsi" w:cstheme="minorHAnsi"/>
              </w:rPr>
            </w:pPr>
            <w:r w:rsidRPr="007531F1">
              <w:rPr>
                <w:rFonts w:asciiTheme="minorHAnsi" w:hAnsiTheme="minorHAnsi" w:cstheme="minorHAnsi"/>
              </w:rPr>
              <w:t>Rugby session (second P.E. lesson of the year)</w:t>
            </w:r>
          </w:p>
          <w:p w14:paraId="5F24F95B" w14:textId="77777777" w:rsidR="00D7426E" w:rsidRPr="007531F1" w:rsidRDefault="00D7426E" w:rsidP="00D7426E">
            <w:pPr>
              <w:pStyle w:val="ListParagraph"/>
              <w:numPr>
                <w:ilvl w:val="0"/>
                <w:numId w:val="17"/>
              </w:numPr>
              <w:rPr>
                <w:rFonts w:asciiTheme="minorHAnsi" w:hAnsiTheme="minorHAnsi" w:cstheme="minorHAnsi"/>
              </w:rPr>
            </w:pPr>
            <w:r w:rsidRPr="007531F1">
              <w:rPr>
                <w:rFonts w:asciiTheme="minorHAnsi" w:hAnsiTheme="minorHAnsi" w:cstheme="minorHAnsi"/>
              </w:rPr>
              <w:t>Mixed ability class – 2 classes mixed together.</w:t>
            </w:r>
          </w:p>
          <w:p w14:paraId="287EF51F" w14:textId="77777777" w:rsidR="00D7426E" w:rsidRPr="007531F1" w:rsidRDefault="00D7426E" w:rsidP="00D7426E">
            <w:pPr>
              <w:pStyle w:val="ListParagraph"/>
              <w:numPr>
                <w:ilvl w:val="0"/>
                <w:numId w:val="17"/>
              </w:numPr>
              <w:rPr>
                <w:rFonts w:asciiTheme="minorHAnsi" w:hAnsiTheme="minorHAnsi" w:cstheme="minorHAnsi"/>
              </w:rPr>
            </w:pPr>
            <w:r w:rsidRPr="007531F1">
              <w:rPr>
                <w:rFonts w:asciiTheme="minorHAnsi" w:hAnsiTheme="minorHAnsi" w:cstheme="minorHAnsi"/>
              </w:rPr>
              <w:t>All students are wearing P.E. kit and only had to change their shoes prior to going on to the pitch.</w:t>
            </w:r>
          </w:p>
          <w:p w14:paraId="298E70AB" w14:textId="77777777" w:rsidR="00D7426E" w:rsidRPr="007531F1" w:rsidRDefault="00D7426E" w:rsidP="00D7426E">
            <w:pPr>
              <w:pStyle w:val="ListParagraph"/>
              <w:numPr>
                <w:ilvl w:val="0"/>
                <w:numId w:val="17"/>
              </w:numPr>
              <w:rPr>
                <w:rFonts w:asciiTheme="minorHAnsi" w:hAnsiTheme="minorHAnsi" w:cstheme="minorHAnsi"/>
              </w:rPr>
            </w:pPr>
            <w:r w:rsidRPr="007531F1">
              <w:rPr>
                <w:rFonts w:asciiTheme="minorHAnsi" w:hAnsiTheme="minorHAnsi" w:cstheme="minorHAnsi"/>
              </w:rPr>
              <w:t>A TA is also present, supporting 2 children that have ALN.</w:t>
            </w:r>
          </w:p>
        </w:tc>
      </w:tr>
      <w:tr w:rsidR="00D7426E" w:rsidRPr="007531F1" w14:paraId="3B39B88D" w14:textId="77777777" w:rsidTr="00D7426E">
        <w:tc>
          <w:tcPr>
            <w:tcW w:w="1838" w:type="dxa"/>
          </w:tcPr>
          <w:p w14:paraId="04071DD1" w14:textId="77777777" w:rsidR="00D7426E" w:rsidRPr="007531F1" w:rsidRDefault="00D7426E" w:rsidP="00D7426E">
            <w:pPr>
              <w:rPr>
                <w:rFonts w:asciiTheme="minorHAnsi" w:hAnsiTheme="minorHAnsi" w:cstheme="minorHAnsi"/>
                <w:i/>
                <w:iCs/>
              </w:rPr>
            </w:pPr>
            <w:r w:rsidRPr="007531F1">
              <w:rPr>
                <w:rFonts w:asciiTheme="minorHAnsi" w:hAnsiTheme="minorHAnsi" w:cstheme="minorHAnsi"/>
                <w:i/>
                <w:iCs/>
              </w:rPr>
              <w:t xml:space="preserve">What happened? A detailed </w:t>
            </w:r>
            <w:proofErr w:type="spellStart"/>
            <w:r w:rsidRPr="007531F1">
              <w:rPr>
                <w:rFonts w:asciiTheme="minorHAnsi" w:hAnsiTheme="minorHAnsi" w:cstheme="minorHAnsi"/>
                <w:i/>
                <w:iCs/>
              </w:rPr>
              <w:t>decription</w:t>
            </w:r>
            <w:proofErr w:type="spellEnd"/>
            <w:r w:rsidRPr="007531F1">
              <w:rPr>
                <w:rFonts w:asciiTheme="minorHAnsi" w:hAnsiTheme="minorHAnsi" w:cstheme="minorHAnsi"/>
                <w:i/>
                <w:iCs/>
              </w:rPr>
              <w:t xml:space="preserve"> of what you observed and what thoughts on pedagogy and practice occurred to you as a </w:t>
            </w:r>
            <w:r w:rsidRPr="007531F1">
              <w:rPr>
                <w:rFonts w:asciiTheme="minorHAnsi" w:hAnsiTheme="minorHAnsi" w:cstheme="minorHAnsi"/>
                <w:i/>
                <w:iCs/>
              </w:rPr>
              <w:lastRenderedPageBreak/>
              <w:t>result, looking towards your research.</w:t>
            </w:r>
          </w:p>
        </w:tc>
        <w:tc>
          <w:tcPr>
            <w:tcW w:w="7868" w:type="dxa"/>
          </w:tcPr>
          <w:p w14:paraId="200F8257" w14:textId="77777777" w:rsidR="00D7426E" w:rsidRPr="007531F1" w:rsidRDefault="00D7426E" w:rsidP="00D7426E">
            <w:pPr>
              <w:pStyle w:val="ListParagraph"/>
              <w:numPr>
                <w:ilvl w:val="0"/>
                <w:numId w:val="18"/>
              </w:numPr>
              <w:rPr>
                <w:rFonts w:asciiTheme="minorHAnsi" w:hAnsiTheme="minorHAnsi" w:cstheme="minorHAnsi"/>
              </w:rPr>
            </w:pPr>
            <w:r w:rsidRPr="007531F1">
              <w:rPr>
                <w:rFonts w:asciiTheme="minorHAnsi" w:hAnsiTheme="minorHAnsi" w:cstheme="minorHAnsi"/>
              </w:rPr>
              <w:lastRenderedPageBreak/>
              <w:t>The incident involves the P.E. teacher, a student with ALN (referred to as Student A) and the TA.</w:t>
            </w:r>
          </w:p>
          <w:p w14:paraId="0E080BEA" w14:textId="77777777" w:rsidR="00D7426E" w:rsidRPr="007531F1" w:rsidRDefault="00D7426E" w:rsidP="00D7426E">
            <w:pPr>
              <w:pStyle w:val="ListParagraph"/>
              <w:numPr>
                <w:ilvl w:val="0"/>
                <w:numId w:val="18"/>
              </w:numPr>
              <w:rPr>
                <w:rFonts w:asciiTheme="minorHAnsi" w:hAnsiTheme="minorHAnsi" w:cstheme="minorHAnsi"/>
              </w:rPr>
            </w:pPr>
            <w:r w:rsidRPr="007531F1">
              <w:rPr>
                <w:rFonts w:asciiTheme="minorHAnsi" w:hAnsiTheme="minorHAnsi" w:cstheme="minorHAnsi"/>
              </w:rPr>
              <w:t>The boys go in to the changing room, already wearing full kit and therefore just need to change from normal school trainers in to special 3G shoes.</w:t>
            </w:r>
          </w:p>
          <w:p w14:paraId="65BDCE59" w14:textId="77777777" w:rsidR="00D7426E" w:rsidRPr="007531F1" w:rsidRDefault="00D7426E" w:rsidP="00D7426E">
            <w:pPr>
              <w:pStyle w:val="ListParagraph"/>
              <w:numPr>
                <w:ilvl w:val="0"/>
                <w:numId w:val="18"/>
              </w:numPr>
              <w:rPr>
                <w:rFonts w:asciiTheme="minorHAnsi" w:hAnsiTheme="minorHAnsi" w:cstheme="minorHAnsi"/>
              </w:rPr>
            </w:pPr>
            <w:r w:rsidRPr="007531F1">
              <w:rPr>
                <w:rFonts w:asciiTheme="minorHAnsi" w:hAnsiTheme="minorHAnsi" w:cstheme="minorHAnsi"/>
              </w:rPr>
              <w:t>Nobody is allowed on the 3G pitch unless they are wearing 3G shoes.</w:t>
            </w:r>
          </w:p>
          <w:p w14:paraId="3DA20AF8" w14:textId="77777777" w:rsidR="00D7426E" w:rsidRPr="007531F1" w:rsidRDefault="00D7426E" w:rsidP="00D7426E">
            <w:pPr>
              <w:pStyle w:val="ListParagraph"/>
              <w:numPr>
                <w:ilvl w:val="0"/>
                <w:numId w:val="18"/>
              </w:numPr>
              <w:rPr>
                <w:rFonts w:asciiTheme="minorHAnsi" w:hAnsiTheme="minorHAnsi" w:cstheme="minorHAnsi"/>
              </w:rPr>
            </w:pPr>
            <w:r w:rsidRPr="007531F1">
              <w:rPr>
                <w:rFonts w:asciiTheme="minorHAnsi" w:hAnsiTheme="minorHAnsi" w:cstheme="minorHAnsi"/>
              </w:rPr>
              <w:t>The teacher asks the students if they all have 3G shoes and the students collectively say “yes”.</w:t>
            </w:r>
          </w:p>
          <w:p w14:paraId="0C8B8F62" w14:textId="77777777" w:rsidR="00D7426E" w:rsidRPr="007531F1" w:rsidRDefault="00D7426E" w:rsidP="00D7426E">
            <w:pPr>
              <w:pStyle w:val="ListParagraph"/>
              <w:numPr>
                <w:ilvl w:val="0"/>
                <w:numId w:val="18"/>
              </w:numPr>
              <w:rPr>
                <w:rFonts w:asciiTheme="minorHAnsi" w:hAnsiTheme="minorHAnsi" w:cstheme="minorHAnsi"/>
              </w:rPr>
            </w:pPr>
            <w:r w:rsidRPr="007531F1">
              <w:rPr>
                <w:rFonts w:asciiTheme="minorHAnsi" w:hAnsiTheme="minorHAnsi" w:cstheme="minorHAnsi"/>
              </w:rPr>
              <w:t xml:space="preserve">The teacher repeats the question three times, giving students a </w:t>
            </w:r>
            <w:r w:rsidRPr="007531F1">
              <w:rPr>
                <w:rFonts w:asciiTheme="minorHAnsi" w:hAnsiTheme="minorHAnsi" w:cstheme="minorHAnsi"/>
              </w:rPr>
              <w:lastRenderedPageBreak/>
              <w:t>chance to come forward if necessary although nobody does.</w:t>
            </w:r>
          </w:p>
          <w:p w14:paraId="61085A6C" w14:textId="77777777" w:rsidR="00D7426E" w:rsidRPr="007531F1" w:rsidRDefault="00D7426E" w:rsidP="00D7426E">
            <w:pPr>
              <w:pStyle w:val="ListParagraph"/>
              <w:numPr>
                <w:ilvl w:val="0"/>
                <w:numId w:val="18"/>
              </w:numPr>
              <w:rPr>
                <w:rFonts w:asciiTheme="minorHAnsi" w:hAnsiTheme="minorHAnsi" w:cstheme="minorHAnsi"/>
              </w:rPr>
            </w:pPr>
            <w:r w:rsidRPr="007531F1">
              <w:rPr>
                <w:rFonts w:asciiTheme="minorHAnsi" w:hAnsiTheme="minorHAnsi" w:cstheme="minorHAnsi"/>
              </w:rPr>
              <w:t xml:space="preserve">All of the boys then gather outside of the 3G pitch, </w:t>
            </w:r>
            <w:proofErr w:type="gramStart"/>
            <w:r w:rsidRPr="007531F1">
              <w:rPr>
                <w:rFonts w:asciiTheme="minorHAnsi" w:hAnsiTheme="minorHAnsi" w:cstheme="minorHAnsi"/>
              </w:rPr>
              <w:t>myself</w:t>
            </w:r>
            <w:proofErr w:type="gramEnd"/>
            <w:r w:rsidRPr="007531F1">
              <w:rPr>
                <w:rFonts w:asciiTheme="minorHAnsi" w:hAnsiTheme="minorHAnsi" w:cstheme="minorHAnsi"/>
              </w:rPr>
              <w:t xml:space="preserve"> and the TA stood behind the boys.</w:t>
            </w:r>
          </w:p>
          <w:p w14:paraId="1881C770" w14:textId="77777777" w:rsidR="00D7426E" w:rsidRPr="007531F1" w:rsidRDefault="00D7426E" w:rsidP="00D7426E">
            <w:pPr>
              <w:pStyle w:val="ListParagraph"/>
              <w:numPr>
                <w:ilvl w:val="0"/>
                <w:numId w:val="18"/>
              </w:numPr>
              <w:rPr>
                <w:rFonts w:asciiTheme="minorHAnsi" w:hAnsiTheme="minorHAnsi" w:cstheme="minorHAnsi"/>
              </w:rPr>
            </w:pPr>
            <w:r w:rsidRPr="007531F1">
              <w:rPr>
                <w:rFonts w:asciiTheme="minorHAnsi" w:hAnsiTheme="minorHAnsi" w:cstheme="minorHAnsi"/>
              </w:rPr>
              <w:t>The TA noticed that Student A was not wearing the special shoes. She asks the student “where are your shoes?” and he replies, “I don’t have any”.</w:t>
            </w:r>
          </w:p>
          <w:p w14:paraId="45CCE43C" w14:textId="77777777" w:rsidR="00D7426E" w:rsidRPr="007531F1" w:rsidRDefault="00D7426E" w:rsidP="00D7426E">
            <w:pPr>
              <w:pStyle w:val="ListParagraph"/>
              <w:numPr>
                <w:ilvl w:val="0"/>
                <w:numId w:val="18"/>
              </w:numPr>
              <w:rPr>
                <w:rFonts w:asciiTheme="minorHAnsi" w:hAnsiTheme="minorHAnsi" w:cstheme="minorHAnsi"/>
              </w:rPr>
            </w:pPr>
            <w:r w:rsidRPr="007531F1">
              <w:rPr>
                <w:rFonts w:asciiTheme="minorHAnsi" w:hAnsiTheme="minorHAnsi" w:cstheme="minorHAnsi"/>
              </w:rPr>
              <w:t>The TA goes to tell the class teacher as she is there to support the student and knows him personally.</w:t>
            </w:r>
          </w:p>
          <w:p w14:paraId="605CB5C0" w14:textId="77777777" w:rsidR="00D7426E" w:rsidRPr="007531F1" w:rsidRDefault="00D7426E" w:rsidP="00D7426E">
            <w:pPr>
              <w:pStyle w:val="ListParagraph"/>
              <w:numPr>
                <w:ilvl w:val="0"/>
                <w:numId w:val="18"/>
              </w:numPr>
              <w:rPr>
                <w:rFonts w:asciiTheme="minorHAnsi" w:hAnsiTheme="minorHAnsi" w:cstheme="minorHAnsi"/>
              </w:rPr>
            </w:pPr>
            <w:r w:rsidRPr="007531F1">
              <w:rPr>
                <w:rFonts w:asciiTheme="minorHAnsi" w:hAnsiTheme="minorHAnsi" w:cstheme="minorHAnsi"/>
              </w:rPr>
              <w:t>Rather than stopping all of the other students from playing rugby, the class teacher sends the rest of the students on to the pitch to warm up.</w:t>
            </w:r>
          </w:p>
          <w:p w14:paraId="5FB56C6D" w14:textId="77777777" w:rsidR="00D7426E" w:rsidRPr="007531F1" w:rsidRDefault="00D7426E" w:rsidP="00D7426E">
            <w:pPr>
              <w:pStyle w:val="ListParagraph"/>
              <w:numPr>
                <w:ilvl w:val="0"/>
                <w:numId w:val="18"/>
              </w:numPr>
              <w:rPr>
                <w:rFonts w:asciiTheme="minorHAnsi" w:hAnsiTheme="minorHAnsi" w:cstheme="minorHAnsi"/>
              </w:rPr>
            </w:pPr>
            <w:r w:rsidRPr="007531F1">
              <w:rPr>
                <w:rFonts w:asciiTheme="minorHAnsi" w:hAnsiTheme="minorHAnsi" w:cstheme="minorHAnsi"/>
              </w:rPr>
              <w:t>The teacher then confronts Student A strategically. He does not raise his voice and simply asks Student A, “you know I asked you three times about your shoes and you didn’t come forward”.</w:t>
            </w:r>
          </w:p>
          <w:p w14:paraId="4E0D7E18" w14:textId="77777777" w:rsidR="00D7426E" w:rsidRPr="007531F1" w:rsidRDefault="00D7426E" w:rsidP="00D7426E">
            <w:pPr>
              <w:pStyle w:val="ListParagraph"/>
              <w:numPr>
                <w:ilvl w:val="0"/>
                <w:numId w:val="18"/>
              </w:numPr>
              <w:rPr>
                <w:rFonts w:asciiTheme="minorHAnsi" w:hAnsiTheme="minorHAnsi" w:cstheme="minorHAnsi"/>
              </w:rPr>
            </w:pPr>
            <w:r w:rsidRPr="007531F1">
              <w:rPr>
                <w:rFonts w:asciiTheme="minorHAnsi" w:hAnsiTheme="minorHAnsi" w:cstheme="minorHAnsi"/>
              </w:rPr>
              <w:t>The teacher then asked the TA to go with Student A to get a pair of shoes in the correct size. She ensured this and did the student’s laces up for him as he was lacking fine motor skills.</w:t>
            </w:r>
          </w:p>
          <w:p w14:paraId="76AB3927" w14:textId="77777777" w:rsidR="00D7426E" w:rsidRPr="007531F1" w:rsidRDefault="00D7426E" w:rsidP="00D7426E">
            <w:pPr>
              <w:pStyle w:val="ListParagraph"/>
              <w:numPr>
                <w:ilvl w:val="0"/>
                <w:numId w:val="18"/>
              </w:numPr>
              <w:rPr>
                <w:rFonts w:asciiTheme="minorHAnsi" w:hAnsiTheme="minorHAnsi" w:cstheme="minorHAnsi"/>
              </w:rPr>
            </w:pPr>
            <w:r w:rsidRPr="007531F1">
              <w:rPr>
                <w:rFonts w:asciiTheme="minorHAnsi" w:hAnsiTheme="minorHAnsi" w:cstheme="minorHAnsi"/>
              </w:rPr>
              <w:t>The student then went on to the pitch and joined in with the other students on the pitch.</w:t>
            </w:r>
          </w:p>
          <w:p w14:paraId="21BC9697" w14:textId="77777777" w:rsidR="00D7426E" w:rsidRPr="007531F1" w:rsidRDefault="00D7426E" w:rsidP="00D7426E">
            <w:pPr>
              <w:pStyle w:val="ListParagraph"/>
              <w:numPr>
                <w:ilvl w:val="0"/>
                <w:numId w:val="18"/>
              </w:numPr>
              <w:rPr>
                <w:rFonts w:asciiTheme="minorHAnsi" w:hAnsiTheme="minorHAnsi" w:cstheme="minorHAnsi"/>
              </w:rPr>
            </w:pPr>
            <w:r w:rsidRPr="007531F1">
              <w:rPr>
                <w:rFonts w:asciiTheme="minorHAnsi" w:hAnsiTheme="minorHAnsi" w:cstheme="minorHAnsi"/>
              </w:rPr>
              <w:t>The student is not treated differently apart from the fact that he has a TA for some lessons.</w:t>
            </w:r>
          </w:p>
          <w:p w14:paraId="5AE9D76D" w14:textId="77777777" w:rsidR="00D7426E" w:rsidRPr="007531F1" w:rsidRDefault="00D7426E" w:rsidP="00D7426E">
            <w:pPr>
              <w:pStyle w:val="ListParagraph"/>
              <w:numPr>
                <w:ilvl w:val="0"/>
                <w:numId w:val="18"/>
              </w:numPr>
              <w:rPr>
                <w:rFonts w:asciiTheme="minorHAnsi" w:hAnsiTheme="minorHAnsi" w:cstheme="minorHAnsi"/>
              </w:rPr>
            </w:pPr>
            <w:r w:rsidRPr="007531F1">
              <w:rPr>
                <w:rFonts w:asciiTheme="minorHAnsi" w:hAnsiTheme="minorHAnsi" w:cstheme="minorHAnsi"/>
              </w:rPr>
              <w:t xml:space="preserve">The class teacher was also strategic when approaching </w:t>
            </w:r>
            <w:proofErr w:type="gramStart"/>
            <w:r w:rsidRPr="007531F1">
              <w:rPr>
                <w:rFonts w:asciiTheme="minorHAnsi" w:hAnsiTheme="minorHAnsi" w:cstheme="minorHAnsi"/>
              </w:rPr>
              <w:t>Student</w:t>
            </w:r>
            <w:proofErr w:type="gramEnd"/>
            <w:r w:rsidRPr="007531F1">
              <w:rPr>
                <w:rFonts w:asciiTheme="minorHAnsi" w:hAnsiTheme="minorHAnsi" w:cstheme="minorHAnsi"/>
              </w:rPr>
              <w:t xml:space="preserve"> A as he addressed that the student made a mistake by not coming forward but also ensured that he did not raise his voice at the student or humiliate him in front of the rest of the class.</w:t>
            </w:r>
          </w:p>
          <w:p w14:paraId="57FA4FC1" w14:textId="77777777" w:rsidR="00D7426E" w:rsidRPr="007531F1" w:rsidRDefault="00D7426E" w:rsidP="00D7426E">
            <w:pPr>
              <w:pStyle w:val="ListParagraph"/>
              <w:numPr>
                <w:ilvl w:val="0"/>
                <w:numId w:val="18"/>
              </w:numPr>
              <w:rPr>
                <w:rFonts w:asciiTheme="minorHAnsi" w:hAnsiTheme="minorHAnsi" w:cstheme="minorHAnsi"/>
              </w:rPr>
            </w:pPr>
            <w:r w:rsidRPr="007531F1">
              <w:rPr>
                <w:rFonts w:asciiTheme="minorHAnsi" w:hAnsiTheme="minorHAnsi" w:cstheme="minorHAnsi"/>
              </w:rPr>
              <w:t>The teacher’s strategies make him more approachable for the student in the future.</w:t>
            </w:r>
          </w:p>
          <w:p w14:paraId="38D2932E" w14:textId="77777777" w:rsidR="00D7426E" w:rsidRPr="007531F1" w:rsidRDefault="00D7426E" w:rsidP="00D7426E">
            <w:pPr>
              <w:pStyle w:val="ListParagraph"/>
              <w:numPr>
                <w:ilvl w:val="0"/>
                <w:numId w:val="39"/>
              </w:numPr>
              <w:rPr>
                <w:rFonts w:asciiTheme="minorHAnsi" w:hAnsiTheme="minorHAnsi" w:cstheme="minorHAnsi"/>
              </w:rPr>
            </w:pPr>
            <w:r w:rsidRPr="007531F1">
              <w:rPr>
                <w:rFonts w:asciiTheme="minorHAnsi" w:hAnsiTheme="minorHAnsi" w:cstheme="minorHAnsi"/>
              </w:rPr>
              <w:t>Healthy, confident individuals – the students are keeping physically active and becoming confident as the teacher is approachable/giving all of the necessary support to the students.</w:t>
            </w:r>
          </w:p>
          <w:p w14:paraId="01650D0D" w14:textId="77777777" w:rsidR="00D7426E" w:rsidRPr="007531F1" w:rsidRDefault="00D7426E" w:rsidP="00D7426E">
            <w:pPr>
              <w:pStyle w:val="ListParagraph"/>
              <w:numPr>
                <w:ilvl w:val="0"/>
                <w:numId w:val="39"/>
              </w:numPr>
              <w:rPr>
                <w:rFonts w:asciiTheme="minorHAnsi" w:hAnsiTheme="minorHAnsi" w:cstheme="minorHAnsi"/>
              </w:rPr>
            </w:pPr>
            <w:r w:rsidRPr="007531F1">
              <w:rPr>
                <w:rFonts w:asciiTheme="minorHAnsi" w:hAnsiTheme="minorHAnsi" w:cstheme="minorHAnsi"/>
              </w:rPr>
              <w:t>Ethical, informed citizens – students can make their own choices about whether they need the teacher’s attention for support of not. To contradict this, it is not always the case with ALN students as they sometimes find it difficult to speak up. Luckily, in this situation, the ALN students are given the necessary support and are more confident.</w:t>
            </w:r>
          </w:p>
          <w:p w14:paraId="1CB26E30" w14:textId="77777777" w:rsidR="00D7426E" w:rsidRPr="007531F1" w:rsidRDefault="00D7426E" w:rsidP="00D7426E">
            <w:pPr>
              <w:rPr>
                <w:rFonts w:asciiTheme="minorHAnsi" w:hAnsiTheme="minorHAnsi" w:cstheme="minorHAnsi"/>
              </w:rPr>
            </w:pPr>
          </w:p>
          <w:p w14:paraId="0439DF57" w14:textId="77777777" w:rsidR="00D7426E" w:rsidRPr="007531F1" w:rsidRDefault="00D7426E" w:rsidP="00D7426E">
            <w:pPr>
              <w:rPr>
                <w:rFonts w:asciiTheme="minorHAnsi" w:hAnsiTheme="minorHAnsi" w:cstheme="minorHAnsi"/>
              </w:rPr>
            </w:pPr>
          </w:p>
        </w:tc>
      </w:tr>
    </w:tbl>
    <w:p w14:paraId="3069D44D" w14:textId="77777777" w:rsidR="00D7426E" w:rsidRPr="007531F1" w:rsidRDefault="00D7426E" w:rsidP="00D7426E"/>
    <w:p w14:paraId="67024C50" w14:textId="77777777" w:rsidR="00D7426E" w:rsidRPr="007531F1" w:rsidRDefault="00D7426E" w:rsidP="00D7426E"/>
    <w:p w14:paraId="5E3677B2" w14:textId="77777777" w:rsidR="00D7426E" w:rsidRPr="007531F1" w:rsidRDefault="00D7426E" w:rsidP="00D7426E"/>
    <w:p w14:paraId="6A9AD150" w14:textId="77777777" w:rsidR="00D7426E" w:rsidRPr="007531F1" w:rsidRDefault="00D7426E" w:rsidP="00D7426E">
      <w:pPr>
        <w:jc w:val="both"/>
        <w:rPr>
          <w:rFonts w:ascii="Trebuchet MS" w:hAnsi="Trebuchet MS"/>
          <w:b/>
        </w:rPr>
      </w:pPr>
    </w:p>
    <w:p w14:paraId="505CC83F" w14:textId="77777777" w:rsidR="00D7426E" w:rsidRPr="007531F1" w:rsidRDefault="00D7426E" w:rsidP="00D7426E">
      <w:pPr>
        <w:jc w:val="both"/>
        <w:rPr>
          <w:rFonts w:ascii="Trebuchet MS" w:hAnsi="Trebuchet MS"/>
          <w:b/>
        </w:rPr>
      </w:pPr>
    </w:p>
    <w:p w14:paraId="127AFF18" w14:textId="77777777" w:rsidR="00D7426E" w:rsidRPr="007531F1" w:rsidRDefault="00D7426E" w:rsidP="00D7426E">
      <w:pPr>
        <w:jc w:val="both"/>
        <w:rPr>
          <w:rFonts w:ascii="Trebuchet MS" w:hAnsi="Trebuchet MS"/>
          <w:b/>
        </w:rPr>
      </w:pPr>
    </w:p>
    <w:p w14:paraId="1398E5E8" w14:textId="77777777" w:rsidR="00D7426E" w:rsidRPr="007531F1" w:rsidRDefault="00D7426E" w:rsidP="00D7426E">
      <w:pPr>
        <w:jc w:val="both"/>
        <w:rPr>
          <w:rFonts w:ascii="Trebuchet MS" w:hAnsi="Trebuchet MS"/>
          <w:b/>
        </w:rPr>
      </w:pPr>
    </w:p>
    <w:p w14:paraId="6BB8B2DF" w14:textId="77777777" w:rsidR="00D7426E" w:rsidRPr="007531F1" w:rsidRDefault="00D7426E" w:rsidP="00D7426E">
      <w:pPr>
        <w:jc w:val="both"/>
        <w:rPr>
          <w:rFonts w:ascii="Trebuchet MS" w:hAnsi="Trebuchet MS"/>
          <w:b/>
        </w:rPr>
      </w:pPr>
    </w:p>
    <w:p w14:paraId="27B2FAB1" w14:textId="77777777" w:rsidR="00D7426E" w:rsidRPr="007531F1" w:rsidRDefault="00D7426E" w:rsidP="00D7426E">
      <w:pPr>
        <w:jc w:val="both"/>
        <w:rPr>
          <w:rFonts w:ascii="Trebuchet MS" w:hAnsi="Trebuchet MS"/>
          <w:b/>
        </w:rPr>
      </w:pPr>
    </w:p>
    <w:p w14:paraId="18481E83" w14:textId="77777777" w:rsidR="00D7426E" w:rsidRPr="007531F1" w:rsidRDefault="00D7426E" w:rsidP="00D7426E">
      <w:pPr>
        <w:jc w:val="both"/>
        <w:rPr>
          <w:rFonts w:ascii="Trebuchet MS" w:hAnsi="Trebuchet MS"/>
          <w:b/>
        </w:rPr>
      </w:pPr>
    </w:p>
    <w:p w14:paraId="21C742A3" w14:textId="77777777" w:rsidR="00D7426E" w:rsidRPr="007531F1" w:rsidRDefault="00D7426E" w:rsidP="00D7426E">
      <w:pPr>
        <w:jc w:val="both"/>
        <w:rPr>
          <w:rFonts w:ascii="Trebuchet MS" w:hAnsi="Trebuchet MS"/>
          <w:b/>
        </w:rPr>
      </w:pPr>
    </w:p>
    <w:p w14:paraId="74541FC8" w14:textId="77777777" w:rsidR="00D7426E" w:rsidRPr="007531F1" w:rsidRDefault="00D7426E" w:rsidP="00D7426E">
      <w:pPr>
        <w:jc w:val="both"/>
        <w:rPr>
          <w:rFonts w:ascii="Trebuchet MS" w:hAnsi="Trebuchet MS"/>
          <w:b/>
        </w:rPr>
      </w:pPr>
    </w:p>
    <w:p w14:paraId="5A54412D" w14:textId="77777777" w:rsidR="00D7426E" w:rsidRPr="007531F1" w:rsidRDefault="00D7426E" w:rsidP="00D7426E">
      <w:pPr>
        <w:jc w:val="both"/>
        <w:rPr>
          <w:rFonts w:ascii="Trebuchet MS" w:hAnsi="Trebuchet MS"/>
          <w:b/>
        </w:rPr>
      </w:pPr>
    </w:p>
    <w:p w14:paraId="6D554F8F" w14:textId="77777777" w:rsidR="00D7426E" w:rsidRPr="007531F1" w:rsidRDefault="00D7426E" w:rsidP="00D7426E">
      <w:pPr>
        <w:jc w:val="both"/>
        <w:rPr>
          <w:rFonts w:ascii="Trebuchet MS" w:hAnsi="Trebuchet MS"/>
          <w:b/>
        </w:rPr>
      </w:pPr>
    </w:p>
    <w:p w14:paraId="7CDA1695" w14:textId="77777777" w:rsidR="00D7426E" w:rsidRPr="007531F1" w:rsidRDefault="00D7426E" w:rsidP="00D7426E">
      <w:pPr>
        <w:jc w:val="both"/>
        <w:rPr>
          <w:rFonts w:ascii="Trebuchet MS" w:hAnsi="Trebuchet MS"/>
          <w:b/>
        </w:rPr>
      </w:pPr>
    </w:p>
    <w:p w14:paraId="55A15939" w14:textId="77777777" w:rsidR="00D7426E" w:rsidRPr="007531F1" w:rsidRDefault="00D7426E" w:rsidP="00D7426E">
      <w:pPr>
        <w:jc w:val="both"/>
        <w:rPr>
          <w:rFonts w:ascii="Trebuchet MS" w:hAnsi="Trebuchet MS"/>
          <w:b/>
        </w:rPr>
      </w:pPr>
    </w:p>
    <w:p w14:paraId="29E8CCBB" w14:textId="77777777" w:rsidR="00D7426E" w:rsidRPr="007531F1" w:rsidRDefault="00D7426E" w:rsidP="00D7426E">
      <w:pPr>
        <w:jc w:val="both"/>
        <w:rPr>
          <w:rFonts w:ascii="Trebuchet MS" w:hAnsi="Trebuchet MS"/>
          <w:b/>
        </w:rPr>
      </w:pPr>
    </w:p>
    <w:p w14:paraId="6302E06C" w14:textId="77777777" w:rsidR="00D7426E" w:rsidRPr="007531F1" w:rsidRDefault="00D7426E" w:rsidP="00D7426E">
      <w:pPr>
        <w:jc w:val="both"/>
        <w:rPr>
          <w:rFonts w:ascii="Trebuchet MS" w:hAnsi="Trebuchet MS"/>
          <w:b/>
        </w:rPr>
      </w:pPr>
    </w:p>
    <w:p w14:paraId="00687BCF" w14:textId="77777777" w:rsidR="00D7426E" w:rsidRPr="007531F1" w:rsidRDefault="00D7426E" w:rsidP="00D7426E">
      <w:pPr>
        <w:jc w:val="both"/>
        <w:rPr>
          <w:rFonts w:ascii="Trebuchet MS" w:hAnsi="Trebuchet MS"/>
          <w:b/>
        </w:rPr>
      </w:pPr>
    </w:p>
    <w:p w14:paraId="43626F3E" w14:textId="77777777" w:rsidR="00D7426E" w:rsidRPr="007531F1" w:rsidRDefault="00D7426E" w:rsidP="00D7426E">
      <w:pPr>
        <w:jc w:val="both"/>
        <w:rPr>
          <w:rFonts w:ascii="Trebuchet MS" w:hAnsi="Trebuchet MS"/>
          <w:b/>
        </w:rPr>
      </w:pPr>
    </w:p>
    <w:p w14:paraId="32527C76" w14:textId="77777777" w:rsidR="00D7426E" w:rsidRPr="007531F1" w:rsidRDefault="00D7426E" w:rsidP="00D7426E">
      <w:pPr>
        <w:jc w:val="both"/>
        <w:rPr>
          <w:rFonts w:ascii="Trebuchet MS" w:hAnsi="Trebuchet MS"/>
          <w:b/>
        </w:rPr>
      </w:pPr>
    </w:p>
    <w:p w14:paraId="217D820D" w14:textId="77777777" w:rsidR="00D7426E" w:rsidRPr="007531F1" w:rsidRDefault="00D7426E" w:rsidP="00D7426E">
      <w:pPr>
        <w:jc w:val="both"/>
        <w:rPr>
          <w:rFonts w:ascii="Trebuchet MS" w:hAnsi="Trebuchet MS"/>
          <w:b/>
        </w:rPr>
      </w:pPr>
    </w:p>
    <w:p w14:paraId="66F2F5A0" w14:textId="77777777" w:rsidR="00D7426E" w:rsidRPr="007531F1" w:rsidRDefault="00D7426E" w:rsidP="00D7426E">
      <w:pPr>
        <w:jc w:val="both"/>
        <w:rPr>
          <w:rFonts w:ascii="Trebuchet MS" w:hAnsi="Trebuchet MS"/>
          <w:b/>
        </w:rPr>
      </w:pPr>
    </w:p>
    <w:p w14:paraId="20E4ADC8" w14:textId="77777777" w:rsidR="000C5A3E" w:rsidRDefault="000C5A3E" w:rsidP="00D7426E">
      <w:pPr>
        <w:jc w:val="both"/>
        <w:rPr>
          <w:rFonts w:ascii="Trebuchet MS" w:hAnsi="Trebuchet MS"/>
          <w:b/>
        </w:rPr>
      </w:pPr>
    </w:p>
    <w:p w14:paraId="53EE88E4" w14:textId="73C9D45B" w:rsidR="00D7426E" w:rsidRPr="007531F1" w:rsidRDefault="00D7426E" w:rsidP="00D7426E">
      <w:pPr>
        <w:jc w:val="both"/>
        <w:rPr>
          <w:rFonts w:ascii="Trebuchet MS" w:hAnsi="Trebuchet MS"/>
          <w:b/>
        </w:rPr>
      </w:pPr>
      <w:r w:rsidRPr="007531F1">
        <w:rPr>
          <w:rFonts w:ascii="Trebuchet MS" w:hAnsi="Trebuchet MS"/>
          <w:b/>
        </w:rPr>
        <w:t>Lesson 3</w:t>
      </w:r>
    </w:p>
    <w:p w14:paraId="0106859F" w14:textId="77777777" w:rsidR="00D7426E" w:rsidRPr="007531F1" w:rsidRDefault="00D7426E" w:rsidP="00D7426E">
      <w:pPr>
        <w:jc w:val="both"/>
        <w:rPr>
          <w:rFonts w:ascii="Trebuchet MS" w:hAnsi="Trebuchet MS"/>
          <w:b/>
        </w:rPr>
      </w:pPr>
    </w:p>
    <w:p w14:paraId="7240E2BA" w14:textId="77777777" w:rsidR="00D7426E" w:rsidRPr="007531F1" w:rsidRDefault="00D7426E" w:rsidP="00D7426E">
      <w:pPr>
        <w:jc w:val="both"/>
        <w:rPr>
          <w:rFonts w:ascii="Trebuchet MS" w:hAnsi="Trebuchet MS"/>
          <w:b/>
        </w:rPr>
      </w:pPr>
      <w:r w:rsidRPr="007531F1">
        <w:rPr>
          <w:rFonts w:ascii="Trebuchet MS" w:hAnsi="Trebuchet MS"/>
          <w:b/>
        </w:rPr>
        <w:t>OBSERVATION / FIELD NOTES</w:t>
      </w:r>
    </w:p>
    <w:p w14:paraId="3E46DBBA" w14:textId="77777777" w:rsidR="00D7426E" w:rsidRPr="007531F1" w:rsidRDefault="00D7426E" w:rsidP="00D7426E">
      <w:pPr>
        <w:rPr>
          <w:rFonts w:ascii="Trebuchet MS" w:hAnsi="Trebuchet MS"/>
          <w:sz w:val="16"/>
          <w:szCs w:val="16"/>
        </w:rPr>
      </w:pPr>
      <w:r w:rsidRPr="007531F1">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D7426E" w:rsidRPr="007531F1" w14:paraId="52B6DE52" w14:textId="77777777" w:rsidTr="00D7426E">
        <w:tc>
          <w:tcPr>
            <w:tcW w:w="8926" w:type="dxa"/>
          </w:tcPr>
          <w:p w14:paraId="3F685200" w14:textId="77777777" w:rsidR="00D7426E" w:rsidRPr="007531F1" w:rsidRDefault="00D7426E" w:rsidP="00D7426E">
            <w:pPr>
              <w:rPr>
                <w:rFonts w:ascii="Trebuchet MS" w:hAnsi="Trebuchet MS"/>
              </w:rPr>
            </w:pPr>
            <w:r w:rsidRPr="007531F1">
              <w:rPr>
                <w:rFonts w:ascii="Trebuchet MS" w:hAnsi="Trebuchet MS"/>
              </w:rPr>
              <w:t xml:space="preserve">Date and time, year group: </w:t>
            </w:r>
          </w:p>
          <w:p w14:paraId="201EA544" w14:textId="77777777" w:rsidR="00D7426E" w:rsidRPr="007531F1" w:rsidRDefault="00D7426E" w:rsidP="00D7426E">
            <w:pPr>
              <w:rPr>
                <w:rFonts w:ascii="Trebuchet MS" w:hAnsi="Trebuchet MS"/>
              </w:rPr>
            </w:pPr>
            <w:r w:rsidRPr="007531F1">
              <w:rPr>
                <w:rFonts w:ascii="Trebuchet MS" w:hAnsi="Trebuchet MS"/>
              </w:rPr>
              <w:t xml:space="preserve">Year 8 20-09-20 11:20-12:20 </w:t>
            </w:r>
          </w:p>
        </w:tc>
      </w:tr>
      <w:tr w:rsidR="00D7426E" w:rsidRPr="007531F1" w14:paraId="022929B1" w14:textId="77777777" w:rsidTr="00D7426E">
        <w:tc>
          <w:tcPr>
            <w:tcW w:w="8926" w:type="dxa"/>
          </w:tcPr>
          <w:p w14:paraId="4C7BC79B" w14:textId="77777777" w:rsidR="00D7426E" w:rsidRPr="007531F1" w:rsidRDefault="00D7426E" w:rsidP="00D7426E">
            <w:pPr>
              <w:rPr>
                <w:rFonts w:ascii="Trebuchet MS" w:hAnsi="Trebuchet MS"/>
              </w:rPr>
            </w:pPr>
            <w:r w:rsidRPr="007531F1">
              <w:rPr>
                <w:rFonts w:ascii="Trebuchet MS" w:hAnsi="Trebuchet MS"/>
                <w:b/>
              </w:rPr>
              <w:t>Lesson details:</w:t>
            </w:r>
            <w:r w:rsidRPr="007531F1">
              <w:rPr>
                <w:rFonts w:ascii="Trebuchet MS" w:hAnsi="Trebuchet MS"/>
              </w:rPr>
              <w:t xml:space="preserve"> (Context and focus -/</w:t>
            </w:r>
            <w:proofErr w:type="spellStart"/>
            <w:r w:rsidRPr="007531F1">
              <w:rPr>
                <w:rFonts w:ascii="Trebuchet MS" w:hAnsi="Trebuchet MS"/>
              </w:rPr>
              <w:t>AoLE</w:t>
            </w:r>
            <w:proofErr w:type="spellEnd"/>
            <w:r w:rsidRPr="007531F1">
              <w:rPr>
                <w:rFonts w:ascii="Trebuchet MS" w:hAnsi="Trebuchet MS"/>
              </w:rPr>
              <w:t>/subject- is it near start of end of unit of study? Indoors/outdoors? Ability range? Any particularly relevant information).</w:t>
            </w:r>
          </w:p>
          <w:p w14:paraId="43A55AA7" w14:textId="77777777" w:rsidR="00D7426E" w:rsidRPr="007531F1" w:rsidRDefault="00D7426E" w:rsidP="00D7426E">
            <w:pPr>
              <w:rPr>
                <w:rFonts w:ascii="Trebuchet MS" w:hAnsi="Trebuchet MS"/>
              </w:rPr>
            </w:pPr>
          </w:p>
          <w:p w14:paraId="39938E3D" w14:textId="77777777" w:rsidR="00D7426E" w:rsidRPr="007531F1" w:rsidRDefault="00D7426E" w:rsidP="00D7426E">
            <w:pPr>
              <w:pStyle w:val="ListParagraph"/>
              <w:numPr>
                <w:ilvl w:val="0"/>
                <w:numId w:val="19"/>
              </w:numPr>
              <w:rPr>
                <w:rFonts w:ascii="Trebuchet MS" w:hAnsi="Trebuchet MS"/>
              </w:rPr>
            </w:pPr>
            <w:r w:rsidRPr="007531F1">
              <w:rPr>
                <w:rFonts w:ascii="Trebuchet MS" w:hAnsi="Trebuchet MS"/>
              </w:rPr>
              <w:t>Year 8 class – Mixed ability</w:t>
            </w:r>
          </w:p>
          <w:p w14:paraId="6CC47E44" w14:textId="77777777" w:rsidR="00D7426E" w:rsidRPr="007531F1" w:rsidRDefault="00D7426E" w:rsidP="00D7426E">
            <w:pPr>
              <w:pStyle w:val="ListParagraph"/>
              <w:numPr>
                <w:ilvl w:val="0"/>
                <w:numId w:val="19"/>
              </w:numPr>
              <w:rPr>
                <w:rFonts w:ascii="Trebuchet MS" w:hAnsi="Trebuchet MS"/>
              </w:rPr>
            </w:pPr>
            <w:r w:rsidRPr="007531F1">
              <w:rPr>
                <w:rFonts w:ascii="Trebuchet MS" w:hAnsi="Trebuchet MS"/>
              </w:rPr>
              <w:t>English lesson</w:t>
            </w:r>
          </w:p>
          <w:p w14:paraId="492CFB2D" w14:textId="77777777" w:rsidR="00D7426E" w:rsidRPr="007531F1" w:rsidRDefault="00D7426E" w:rsidP="00D7426E">
            <w:pPr>
              <w:pStyle w:val="ListParagraph"/>
              <w:numPr>
                <w:ilvl w:val="0"/>
                <w:numId w:val="19"/>
              </w:numPr>
              <w:rPr>
                <w:rFonts w:ascii="Trebuchet MS" w:hAnsi="Trebuchet MS"/>
              </w:rPr>
            </w:pPr>
            <w:r w:rsidRPr="007531F1">
              <w:rPr>
                <w:rFonts w:ascii="Trebuchet MS" w:hAnsi="Trebuchet MS"/>
              </w:rPr>
              <w:t>Reading ‘Kick the Moon’ by Muhammad Khan as a class</w:t>
            </w:r>
          </w:p>
          <w:p w14:paraId="5DACCC94" w14:textId="77777777" w:rsidR="00D7426E" w:rsidRPr="007531F1" w:rsidRDefault="00D7426E" w:rsidP="00D7426E">
            <w:pPr>
              <w:pStyle w:val="ListParagraph"/>
              <w:numPr>
                <w:ilvl w:val="0"/>
                <w:numId w:val="19"/>
              </w:numPr>
              <w:rPr>
                <w:rFonts w:ascii="Trebuchet MS" w:hAnsi="Trebuchet MS"/>
              </w:rPr>
            </w:pPr>
            <w:r w:rsidRPr="007531F1">
              <w:rPr>
                <w:rFonts w:ascii="Trebuchet MS" w:hAnsi="Trebuchet MS"/>
              </w:rPr>
              <w:t>Indoor lesson – sat in a seating plan.</w:t>
            </w:r>
          </w:p>
          <w:p w14:paraId="493144CC" w14:textId="77777777" w:rsidR="00D7426E" w:rsidRPr="007531F1" w:rsidRDefault="00D7426E" w:rsidP="00D7426E">
            <w:pPr>
              <w:rPr>
                <w:rFonts w:ascii="Trebuchet MS" w:hAnsi="Trebuchet MS"/>
              </w:rPr>
            </w:pPr>
          </w:p>
        </w:tc>
      </w:tr>
      <w:tr w:rsidR="00D7426E" w:rsidRPr="007531F1" w14:paraId="3B3AE475" w14:textId="77777777" w:rsidTr="00D7426E">
        <w:tc>
          <w:tcPr>
            <w:tcW w:w="8926" w:type="dxa"/>
          </w:tcPr>
          <w:p w14:paraId="00312E24" w14:textId="77777777" w:rsidR="00D7426E" w:rsidRPr="007531F1" w:rsidRDefault="00D7426E" w:rsidP="00D7426E">
            <w:pPr>
              <w:rPr>
                <w:rFonts w:ascii="Trebuchet MS" w:hAnsi="Trebuchet MS"/>
                <w:b/>
                <w:bCs/>
              </w:rPr>
            </w:pPr>
            <w:r w:rsidRPr="007531F1">
              <w:rPr>
                <w:rFonts w:ascii="Trebuchet MS" w:hAnsi="Trebuchet MS"/>
                <w:b/>
                <w:bCs/>
              </w:rPr>
              <w:t>Classroom culture</w:t>
            </w:r>
          </w:p>
          <w:p w14:paraId="79C3CF74" w14:textId="77777777" w:rsidR="00D7426E" w:rsidRPr="007531F1" w:rsidRDefault="00D7426E" w:rsidP="00D7426E">
            <w:pPr>
              <w:rPr>
                <w:rFonts w:ascii="Trebuchet MS" w:hAnsi="Trebuchet MS"/>
                <w:bCs/>
              </w:rPr>
            </w:pPr>
            <w:r w:rsidRPr="007531F1">
              <w:rPr>
                <w:rFonts w:ascii="Trebuchet MS" w:hAnsi="Trebuchet MS"/>
                <w:bCs/>
              </w:rPr>
              <w:t>(What is the classroom ‘vibe.’? What do attitudes, dispositions, behaviours towards learning seem like at this point in time?)</w:t>
            </w:r>
          </w:p>
          <w:p w14:paraId="67FA84B4" w14:textId="77777777" w:rsidR="00D7426E" w:rsidRPr="007531F1" w:rsidRDefault="00D7426E" w:rsidP="00D7426E">
            <w:pPr>
              <w:rPr>
                <w:rFonts w:ascii="Trebuchet MS" w:hAnsi="Trebuchet MS"/>
                <w:bCs/>
              </w:rPr>
            </w:pPr>
          </w:p>
          <w:p w14:paraId="10C1C8E2" w14:textId="77777777" w:rsidR="00D7426E" w:rsidRPr="007531F1" w:rsidRDefault="00D7426E" w:rsidP="00D7426E">
            <w:pPr>
              <w:pStyle w:val="ListParagraph"/>
              <w:numPr>
                <w:ilvl w:val="0"/>
                <w:numId w:val="20"/>
              </w:numPr>
              <w:rPr>
                <w:rFonts w:ascii="Trebuchet MS" w:hAnsi="Trebuchet MS"/>
                <w:bCs/>
              </w:rPr>
            </w:pPr>
            <w:r w:rsidRPr="007531F1">
              <w:rPr>
                <w:rFonts w:ascii="Trebuchet MS" w:hAnsi="Trebuchet MS"/>
                <w:bCs/>
              </w:rPr>
              <w:t>When the class arrive, they are a little bit loud and worked up after their morning break.</w:t>
            </w:r>
          </w:p>
          <w:p w14:paraId="75443142" w14:textId="77777777" w:rsidR="00D7426E" w:rsidRPr="007531F1" w:rsidRDefault="00D7426E" w:rsidP="00D7426E">
            <w:pPr>
              <w:pStyle w:val="ListParagraph"/>
              <w:numPr>
                <w:ilvl w:val="0"/>
                <w:numId w:val="20"/>
              </w:numPr>
              <w:rPr>
                <w:rFonts w:ascii="Trebuchet MS" w:hAnsi="Trebuchet MS"/>
                <w:bCs/>
              </w:rPr>
            </w:pPr>
            <w:r w:rsidRPr="007531F1">
              <w:rPr>
                <w:rFonts w:ascii="Trebuchet MS" w:hAnsi="Trebuchet MS"/>
                <w:bCs/>
              </w:rPr>
              <w:t>This attitude is quickly nipped in the bud and the teacher puts the students in to the seating plan that was arranged during the previous lesson.</w:t>
            </w:r>
          </w:p>
          <w:p w14:paraId="5422A2CB" w14:textId="77777777" w:rsidR="00D7426E" w:rsidRPr="007531F1" w:rsidRDefault="00D7426E" w:rsidP="00D7426E">
            <w:pPr>
              <w:pStyle w:val="ListParagraph"/>
              <w:numPr>
                <w:ilvl w:val="0"/>
                <w:numId w:val="20"/>
              </w:numPr>
              <w:rPr>
                <w:rFonts w:ascii="Trebuchet MS" w:hAnsi="Trebuchet MS"/>
                <w:bCs/>
              </w:rPr>
            </w:pPr>
            <w:r w:rsidRPr="007531F1">
              <w:rPr>
                <w:rFonts w:ascii="Trebuchet MS" w:hAnsi="Trebuchet MS"/>
                <w:bCs/>
              </w:rPr>
              <w:t>The class are then very quiet and completely different to when they first walked in.</w:t>
            </w:r>
          </w:p>
          <w:p w14:paraId="4FCC1C4A" w14:textId="77777777" w:rsidR="00D7426E" w:rsidRPr="007531F1" w:rsidRDefault="00D7426E" w:rsidP="00D7426E">
            <w:pPr>
              <w:pStyle w:val="ListParagraph"/>
              <w:numPr>
                <w:ilvl w:val="0"/>
                <w:numId w:val="20"/>
              </w:numPr>
              <w:rPr>
                <w:rFonts w:ascii="Trebuchet MS" w:hAnsi="Trebuchet MS"/>
                <w:bCs/>
              </w:rPr>
            </w:pPr>
            <w:r w:rsidRPr="007531F1">
              <w:rPr>
                <w:rFonts w:ascii="Trebuchet MS" w:hAnsi="Trebuchet MS"/>
                <w:bCs/>
              </w:rPr>
              <w:t>They seem excited for the book and more excited than what I’d seen of them during the previous two lessons of the day.</w:t>
            </w:r>
          </w:p>
          <w:p w14:paraId="646614DA" w14:textId="77777777" w:rsidR="00D7426E" w:rsidRPr="007531F1" w:rsidRDefault="00D7426E" w:rsidP="00D7426E">
            <w:pPr>
              <w:rPr>
                <w:rFonts w:ascii="Trebuchet MS" w:hAnsi="Trebuchet MS"/>
              </w:rPr>
            </w:pPr>
          </w:p>
        </w:tc>
      </w:tr>
      <w:tr w:rsidR="00D7426E" w:rsidRPr="007531F1" w14:paraId="30912C12" w14:textId="77777777" w:rsidTr="00D7426E">
        <w:tc>
          <w:tcPr>
            <w:tcW w:w="8926" w:type="dxa"/>
          </w:tcPr>
          <w:p w14:paraId="5D5B409B" w14:textId="77777777" w:rsidR="00D7426E" w:rsidRPr="007531F1" w:rsidRDefault="00D7426E" w:rsidP="00D7426E">
            <w:pPr>
              <w:rPr>
                <w:rFonts w:ascii="Trebuchet MS" w:hAnsi="Trebuchet MS"/>
                <w:b/>
              </w:rPr>
            </w:pPr>
            <w:r w:rsidRPr="007531F1">
              <w:rPr>
                <w:rFonts w:ascii="Trebuchet MS" w:hAnsi="Trebuchet MS"/>
                <w:b/>
              </w:rPr>
              <w:t>Objectives</w:t>
            </w:r>
          </w:p>
          <w:p w14:paraId="10CA6DED" w14:textId="77777777" w:rsidR="00D7426E" w:rsidRPr="007531F1" w:rsidRDefault="00D7426E" w:rsidP="00D7426E">
            <w:pPr>
              <w:rPr>
                <w:rFonts w:ascii="Trebuchet MS" w:hAnsi="Trebuchet MS"/>
              </w:rPr>
            </w:pPr>
            <w:r w:rsidRPr="007531F1">
              <w:rPr>
                <w:rFonts w:ascii="Trebuchet MS" w:hAnsi="Trebuchet MS"/>
              </w:rPr>
              <w:t>(What happens in the environment that communicates the purpose of the experiences?  What can be observed regarding the way lesson activities relate to these purposes?</w:t>
            </w:r>
          </w:p>
          <w:p w14:paraId="40E7DAFD" w14:textId="77777777" w:rsidR="00D7426E" w:rsidRPr="007531F1" w:rsidRDefault="00D7426E" w:rsidP="00D7426E">
            <w:pPr>
              <w:rPr>
                <w:rFonts w:ascii="Trebuchet MS" w:hAnsi="Trebuchet MS"/>
              </w:rPr>
            </w:pPr>
          </w:p>
          <w:p w14:paraId="19C8F71A" w14:textId="77777777" w:rsidR="00D7426E" w:rsidRPr="007531F1" w:rsidRDefault="00D7426E" w:rsidP="00D7426E">
            <w:pPr>
              <w:pStyle w:val="ListParagraph"/>
              <w:numPr>
                <w:ilvl w:val="0"/>
                <w:numId w:val="21"/>
              </w:numPr>
              <w:rPr>
                <w:rFonts w:ascii="Trebuchet MS" w:hAnsi="Trebuchet MS"/>
              </w:rPr>
            </w:pPr>
            <w:r w:rsidRPr="007531F1">
              <w:rPr>
                <w:rFonts w:ascii="Trebuchet MS" w:hAnsi="Trebuchet MS"/>
              </w:rPr>
              <w:t>The objective of the lesson is for the students to continue reading their book for the term aloud.</w:t>
            </w:r>
          </w:p>
          <w:p w14:paraId="4DBC5618" w14:textId="77777777" w:rsidR="00D7426E" w:rsidRPr="007531F1" w:rsidRDefault="00D7426E" w:rsidP="00D7426E">
            <w:pPr>
              <w:pStyle w:val="ListParagraph"/>
              <w:numPr>
                <w:ilvl w:val="0"/>
                <w:numId w:val="21"/>
              </w:numPr>
              <w:rPr>
                <w:rFonts w:ascii="Trebuchet MS" w:hAnsi="Trebuchet MS"/>
              </w:rPr>
            </w:pPr>
            <w:r w:rsidRPr="007531F1">
              <w:rPr>
                <w:rFonts w:ascii="Trebuchet MS" w:hAnsi="Trebuchet MS"/>
              </w:rPr>
              <w:t>The objective at the beginning is for the students to listen to the teacher reading and then for some students to volunteer themselves to read to the class.</w:t>
            </w:r>
          </w:p>
          <w:p w14:paraId="4D3FB2A8" w14:textId="77777777" w:rsidR="00D7426E" w:rsidRPr="007531F1" w:rsidRDefault="00D7426E" w:rsidP="00D7426E">
            <w:pPr>
              <w:pStyle w:val="ListParagraph"/>
              <w:numPr>
                <w:ilvl w:val="0"/>
                <w:numId w:val="21"/>
              </w:numPr>
              <w:rPr>
                <w:rFonts w:ascii="Trebuchet MS" w:hAnsi="Trebuchet MS"/>
              </w:rPr>
            </w:pPr>
            <w:r w:rsidRPr="007531F1">
              <w:rPr>
                <w:rFonts w:ascii="Trebuchet MS" w:hAnsi="Trebuchet MS"/>
              </w:rPr>
              <w:t>Another objective is for the students to understand what is happening in the book and to explain what is going on.</w:t>
            </w:r>
          </w:p>
          <w:p w14:paraId="1FB5AC01" w14:textId="77777777" w:rsidR="00D7426E" w:rsidRPr="007531F1" w:rsidRDefault="00D7426E" w:rsidP="00D7426E">
            <w:pPr>
              <w:rPr>
                <w:rFonts w:ascii="Trebuchet MS" w:hAnsi="Trebuchet MS"/>
              </w:rPr>
            </w:pPr>
          </w:p>
          <w:p w14:paraId="17945518" w14:textId="77777777" w:rsidR="00D7426E" w:rsidRPr="007531F1" w:rsidRDefault="00D7426E" w:rsidP="00D7426E">
            <w:pPr>
              <w:rPr>
                <w:rFonts w:ascii="Trebuchet MS" w:hAnsi="Trebuchet MS"/>
              </w:rPr>
            </w:pPr>
          </w:p>
        </w:tc>
      </w:tr>
      <w:tr w:rsidR="00D7426E" w:rsidRPr="007531F1" w14:paraId="4E6AE9FA" w14:textId="77777777" w:rsidTr="00D7426E">
        <w:tc>
          <w:tcPr>
            <w:tcW w:w="8926" w:type="dxa"/>
          </w:tcPr>
          <w:p w14:paraId="4C548AC6" w14:textId="77777777" w:rsidR="00D7426E" w:rsidRPr="007531F1" w:rsidRDefault="00D7426E" w:rsidP="00D7426E">
            <w:pPr>
              <w:rPr>
                <w:rFonts w:ascii="Trebuchet MS" w:hAnsi="Trebuchet MS"/>
                <w:b/>
              </w:rPr>
            </w:pPr>
            <w:r w:rsidRPr="007531F1">
              <w:rPr>
                <w:rFonts w:ascii="Trebuchet MS" w:hAnsi="Trebuchet MS"/>
                <w:b/>
              </w:rPr>
              <w:t>Direction</w:t>
            </w:r>
          </w:p>
          <w:p w14:paraId="625CBEC5" w14:textId="77777777" w:rsidR="00D7426E" w:rsidRPr="007531F1" w:rsidRDefault="00D7426E" w:rsidP="00D7426E">
            <w:pPr>
              <w:rPr>
                <w:rFonts w:ascii="Trebuchet MS" w:hAnsi="Trebuchet MS"/>
              </w:rPr>
            </w:pPr>
            <w:r w:rsidRPr="007531F1">
              <w:rPr>
                <w:rFonts w:ascii="Trebuchet MS" w:hAnsi="Trebuchet MS"/>
              </w:rPr>
              <w:lastRenderedPageBreak/>
              <w:t xml:space="preserve">(What can be observed that helps learners understand what they are engaging in?  What in the environment helps them understand how to achieve well)? </w:t>
            </w:r>
          </w:p>
          <w:p w14:paraId="1B0F7A8A" w14:textId="77777777" w:rsidR="00D7426E" w:rsidRPr="007531F1" w:rsidRDefault="00D7426E" w:rsidP="00D7426E">
            <w:pPr>
              <w:rPr>
                <w:rFonts w:ascii="Trebuchet MS" w:hAnsi="Trebuchet MS"/>
              </w:rPr>
            </w:pPr>
          </w:p>
          <w:p w14:paraId="3BDCB3FC" w14:textId="77777777" w:rsidR="00D7426E" w:rsidRPr="007531F1" w:rsidRDefault="00D7426E" w:rsidP="00D7426E">
            <w:pPr>
              <w:pStyle w:val="ListParagraph"/>
              <w:numPr>
                <w:ilvl w:val="0"/>
                <w:numId w:val="22"/>
              </w:numPr>
              <w:rPr>
                <w:rFonts w:ascii="Trebuchet MS" w:hAnsi="Trebuchet MS"/>
              </w:rPr>
            </w:pPr>
            <w:r w:rsidRPr="007531F1">
              <w:rPr>
                <w:rFonts w:ascii="Trebuchet MS" w:hAnsi="Trebuchet MS"/>
              </w:rPr>
              <w:t>The students given direction from the beginning of the lesson about what they are doing for the hour.</w:t>
            </w:r>
          </w:p>
          <w:p w14:paraId="1CF198B3" w14:textId="77777777" w:rsidR="00D7426E" w:rsidRPr="007531F1" w:rsidRDefault="00D7426E" w:rsidP="00D7426E">
            <w:pPr>
              <w:pStyle w:val="ListParagraph"/>
              <w:numPr>
                <w:ilvl w:val="0"/>
                <w:numId w:val="22"/>
              </w:numPr>
              <w:rPr>
                <w:rFonts w:ascii="Trebuchet MS" w:hAnsi="Trebuchet MS"/>
              </w:rPr>
            </w:pPr>
            <w:r w:rsidRPr="007531F1">
              <w:rPr>
                <w:rFonts w:ascii="Trebuchet MS" w:hAnsi="Trebuchet MS"/>
              </w:rPr>
              <w:t>They are asked to recap at the beginning of the lesson and some students are asked to recap after a paragraph to ensure that they are listening and understand the story.</w:t>
            </w:r>
          </w:p>
          <w:p w14:paraId="7B7BCFCF" w14:textId="77777777" w:rsidR="00D7426E" w:rsidRPr="007531F1" w:rsidRDefault="00D7426E" w:rsidP="00D7426E">
            <w:pPr>
              <w:pStyle w:val="ListParagraph"/>
              <w:numPr>
                <w:ilvl w:val="0"/>
                <w:numId w:val="22"/>
              </w:numPr>
              <w:rPr>
                <w:rFonts w:ascii="Trebuchet MS" w:hAnsi="Trebuchet MS"/>
              </w:rPr>
            </w:pPr>
            <w:r w:rsidRPr="007531F1">
              <w:rPr>
                <w:rFonts w:ascii="Trebuchet MS" w:hAnsi="Trebuchet MS"/>
              </w:rPr>
              <w:t>Students all have copies of the book as they can follow along with whoever is reading.</w:t>
            </w:r>
          </w:p>
          <w:p w14:paraId="57E02EA9" w14:textId="77777777" w:rsidR="00D7426E" w:rsidRPr="007531F1" w:rsidRDefault="00D7426E" w:rsidP="00D7426E">
            <w:pPr>
              <w:rPr>
                <w:rFonts w:ascii="Trebuchet MS" w:hAnsi="Trebuchet MS"/>
              </w:rPr>
            </w:pPr>
          </w:p>
        </w:tc>
      </w:tr>
      <w:tr w:rsidR="00D7426E" w:rsidRPr="007531F1" w14:paraId="12298BEB" w14:textId="77777777" w:rsidTr="00D7426E">
        <w:tc>
          <w:tcPr>
            <w:tcW w:w="8926" w:type="dxa"/>
          </w:tcPr>
          <w:p w14:paraId="769EFAD4" w14:textId="77777777" w:rsidR="00D7426E" w:rsidRPr="007531F1" w:rsidRDefault="00D7426E" w:rsidP="00D7426E">
            <w:pPr>
              <w:rPr>
                <w:rFonts w:ascii="Trebuchet MS" w:hAnsi="Trebuchet MS"/>
                <w:b/>
              </w:rPr>
            </w:pPr>
            <w:r w:rsidRPr="007531F1">
              <w:rPr>
                <w:rFonts w:ascii="Trebuchet MS" w:hAnsi="Trebuchet MS"/>
                <w:b/>
              </w:rPr>
              <w:lastRenderedPageBreak/>
              <w:t>Access and challenge</w:t>
            </w:r>
          </w:p>
          <w:p w14:paraId="4C097D24" w14:textId="77777777" w:rsidR="00D7426E" w:rsidRPr="007531F1" w:rsidRDefault="00D7426E" w:rsidP="00D7426E">
            <w:pPr>
              <w:rPr>
                <w:rFonts w:ascii="Trebuchet MS" w:hAnsi="Trebuchet MS"/>
              </w:rPr>
            </w:pPr>
            <w:r w:rsidRPr="007531F1">
              <w:rPr>
                <w:rFonts w:ascii="Trebuchet MS" w:hAnsi="Trebuchet MS"/>
              </w:rPr>
              <w:t xml:space="preserve"> (What can be observed in the environment that enables engagement of learners? What can be observed regarding levels of challenge?</w:t>
            </w:r>
          </w:p>
          <w:p w14:paraId="2312BE19" w14:textId="77777777" w:rsidR="00D7426E" w:rsidRPr="007531F1" w:rsidRDefault="00D7426E" w:rsidP="00D7426E">
            <w:pPr>
              <w:rPr>
                <w:rFonts w:ascii="Trebuchet MS" w:hAnsi="Trebuchet MS"/>
              </w:rPr>
            </w:pPr>
          </w:p>
          <w:p w14:paraId="21138DC4" w14:textId="77777777" w:rsidR="00D7426E" w:rsidRPr="007531F1" w:rsidRDefault="00D7426E" w:rsidP="00D7426E">
            <w:pPr>
              <w:rPr>
                <w:rFonts w:ascii="Trebuchet MS" w:hAnsi="Trebuchet MS"/>
              </w:rPr>
            </w:pPr>
          </w:p>
          <w:p w14:paraId="06325307" w14:textId="77777777" w:rsidR="00D7426E" w:rsidRPr="007531F1" w:rsidRDefault="00D7426E" w:rsidP="00D7426E">
            <w:pPr>
              <w:pStyle w:val="ListParagraph"/>
              <w:numPr>
                <w:ilvl w:val="0"/>
                <w:numId w:val="23"/>
              </w:numPr>
              <w:rPr>
                <w:rFonts w:ascii="Trebuchet MS" w:hAnsi="Trebuchet MS"/>
              </w:rPr>
            </w:pPr>
            <w:r w:rsidRPr="007531F1">
              <w:rPr>
                <w:rFonts w:ascii="Trebuchet MS" w:hAnsi="Trebuchet MS"/>
              </w:rPr>
              <w:t>The students are all at different reading levels, but all read at the same pace as the teacher or whoever is speaking.</w:t>
            </w:r>
          </w:p>
          <w:p w14:paraId="53A7D735" w14:textId="77777777" w:rsidR="00D7426E" w:rsidRPr="007531F1" w:rsidRDefault="00D7426E" w:rsidP="00D7426E">
            <w:pPr>
              <w:pStyle w:val="ListParagraph"/>
              <w:numPr>
                <w:ilvl w:val="0"/>
                <w:numId w:val="23"/>
              </w:numPr>
              <w:rPr>
                <w:rFonts w:ascii="Trebuchet MS" w:hAnsi="Trebuchet MS"/>
              </w:rPr>
            </w:pPr>
            <w:r w:rsidRPr="007531F1">
              <w:rPr>
                <w:rFonts w:ascii="Trebuchet MS" w:hAnsi="Trebuchet MS"/>
              </w:rPr>
              <w:t>Some students are eager to read ahead but the teacher sets the pace.</w:t>
            </w:r>
          </w:p>
          <w:p w14:paraId="68F7F7C6" w14:textId="77777777" w:rsidR="00D7426E" w:rsidRPr="007531F1" w:rsidRDefault="00D7426E" w:rsidP="00D7426E">
            <w:pPr>
              <w:pStyle w:val="ListParagraph"/>
              <w:numPr>
                <w:ilvl w:val="0"/>
                <w:numId w:val="23"/>
              </w:numPr>
              <w:rPr>
                <w:rFonts w:ascii="Trebuchet MS" w:hAnsi="Trebuchet MS"/>
              </w:rPr>
            </w:pPr>
            <w:r w:rsidRPr="007531F1">
              <w:rPr>
                <w:rFonts w:ascii="Trebuchet MS" w:hAnsi="Trebuchet MS"/>
              </w:rPr>
              <w:t>Some students are less interested in the book, but the class teacher focusses on these students and lets them know that she will be calling on them for answers. The students do not know that they are picked for that reason.</w:t>
            </w:r>
          </w:p>
          <w:p w14:paraId="0BE959E0" w14:textId="77777777" w:rsidR="00D7426E" w:rsidRPr="007531F1" w:rsidRDefault="00D7426E" w:rsidP="00D7426E">
            <w:pPr>
              <w:rPr>
                <w:rFonts w:ascii="Trebuchet MS" w:hAnsi="Trebuchet MS"/>
              </w:rPr>
            </w:pPr>
          </w:p>
        </w:tc>
      </w:tr>
      <w:tr w:rsidR="00D7426E" w:rsidRPr="007531F1" w14:paraId="5D6E5BC2" w14:textId="77777777" w:rsidTr="00D7426E">
        <w:tc>
          <w:tcPr>
            <w:tcW w:w="8926" w:type="dxa"/>
          </w:tcPr>
          <w:p w14:paraId="5EE969EC" w14:textId="77777777" w:rsidR="00D7426E" w:rsidRPr="007531F1" w:rsidRDefault="00D7426E" w:rsidP="00D7426E">
            <w:pPr>
              <w:rPr>
                <w:rFonts w:ascii="Trebuchet MS" w:hAnsi="Trebuchet MS"/>
                <w:b/>
              </w:rPr>
            </w:pPr>
            <w:r w:rsidRPr="007531F1">
              <w:rPr>
                <w:rFonts w:ascii="Trebuchet MS" w:hAnsi="Trebuchet MS"/>
                <w:b/>
              </w:rPr>
              <w:t>Assessment</w:t>
            </w:r>
          </w:p>
          <w:p w14:paraId="3B915B60" w14:textId="77777777" w:rsidR="00D7426E" w:rsidRPr="007531F1" w:rsidRDefault="00D7426E" w:rsidP="00D7426E">
            <w:pPr>
              <w:rPr>
                <w:rFonts w:ascii="Trebuchet MS" w:hAnsi="Trebuchet MS"/>
              </w:rPr>
            </w:pPr>
            <w:r w:rsidRPr="007531F1">
              <w:rPr>
                <w:rFonts w:ascii="Trebuchet MS" w:hAnsi="Trebuchet MS"/>
              </w:rPr>
              <w:t>(Can anything be observed about how student’s existing knowledge is used?  Can anything be observed regarding the development of knowledge during or after the experience)?</w:t>
            </w:r>
          </w:p>
          <w:p w14:paraId="526B4725" w14:textId="77777777" w:rsidR="00D7426E" w:rsidRPr="007531F1" w:rsidRDefault="00D7426E" w:rsidP="00D7426E">
            <w:pPr>
              <w:rPr>
                <w:rFonts w:ascii="Trebuchet MS" w:hAnsi="Trebuchet MS"/>
              </w:rPr>
            </w:pPr>
          </w:p>
          <w:p w14:paraId="7895250A" w14:textId="77777777" w:rsidR="00D7426E" w:rsidRPr="007531F1" w:rsidRDefault="00D7426E" w:rsidP="00D7426E">
            <w:pPr>
              <w:pStyle w:val="ListParagraph"/>
              <w:numPr>
                <w:ilvl w:val="0"/>
                <w:numId w:val="24"/>
              </w:numPr>
              <w:rPr>
                <w:rFonts w:ascii="Trebuchet MS" w:hAnsi="Trebuchet MS"/>
              </w:rPr>
            </w:pPr>
            <w:r w:rsidRPr="007531F1">
              <w:rPr>
                <w:rFonts w:ascii="Trebuchet MS" w:hAnsi="Trebuchet MS"/>
              </w:rPr>
              <w:t>Students are not assessed formally on the book and therefore just enjoy it for what it is.</w:t>
            </w:r>
          </w:p>
          <w:p w14:paraId="0CBADF3B" w14:textId="77777777" w:rsidR="00D7426E" w:rsidRPr="007531F1" w:rsidRDefault="00D7426E" w:rsidP="00D7426E">
            <w:pPr>
              <w:pStyle w:val="ListParagraph"/>
              <w:numPr>
                <w:ilvl w:val="0"/>
                <w:numId w:val="24"/>
              </w:numPr>
              <w:rPr>
                <w:rFonts w:ascii="Trebuchet MS" w:hAnsi="Trebuchet MS"/>
              </w:rPr>
            </w:pPr>
            <w:r w:rsidRPr="007531F1">
              <w:rPr>
                <w:rFonts w:ascii="Trebuchet MS" w:hAnsi="Trebuchet MS"/>
              </w:rPr>
              <w:t>The book is easily accessible – touches on real life subjects and is very modern.</w:t>
            </w:r>
          </w:p>
          <w:p w14:paraId="781291CD" w14:textId="77777777" w:rsidR="00D7426E" w:rsidRPr="007531F1" w:rsidRDefault="00D7426E" w:rsidP="00D7426E">
            <w:pPr>
              <w:pStyle w:val="ListParagraph"/>
              <w:numPr>
                <w:ilvl w:val="0"/>
                <w:numId w:val="24"/>
              </w:numPr>
              <w:rPr>
                <w:rFonts w:ascii="Trebuchet MS" w:hAnsi="Trebuchet MS"/>
              </w:rPr>
            </w:pPr>
            <w:r w:rsidRPr="007531F1">
              <w:rPr>
                <w:rFonts w:ascii="Trebuchet MS" w:hAnsi="Trebuchet MS"/>
              </w:rPr>
              <w:t>When words are not well known to the students, the teacher asks the students to guess what they think that certain words mean. If they are incorrect, the teacher will give them examples and words that are similar.</w:t>
            </w:r>
          </w:p>
          <w:p w14:paraId="7B706E97" w14:textId="77777777" w:rsidR="00D7426E" w:rsidRPr="007531F1" w:rsidRDefault="00D7426E" w:rsidP="00D7426E">
            <w:pPr>
              <w:pStyle w:val="ListParagraph"/>
              <w:numPr>
                <w:ilvl w:val="0"/>
                <w:numId w:val="24"/>
              </w:numPr>
              <w:rPr>
                <w:rFonts w:ascii="Trebuchet MS" w:hAnsi="Trebuchet MS"/>
              </w:rPr>
            </w:pPr>
            <w:r w:rsidRPr="007531F1">
              <w:rPr>
                <w:rFonts w:ascii="Trebuchet MS" w:hAnsi="Trebuchet MS"/>
              </w:rPr>
              <w:t>Students are able to make comments and to ask questions when they are given the opportunity.</w:t>
            </w:r>
          </w:p>
          <w:p w14:paraId="234F8048" w14:textId="77777777" w:rsidR="00D7426E" w:rsidRPr="007531F1" w:rsidRDefault="00D7426E" w:rsidP="00D7426E">
            <w:pPr>
              <w:pStyle w:val="ListParagraph"/>
              <w:numPr>
                <w:ilvl w:val="0"/>
                <w:numId w:val="24"/>
              </w:numPr>
              <w:rPr>
                <w:rFonts w:ascii="Trebuchet MS" w:hAnsi="Trebuchet MS"/>
              </w:rPr>
            </w:pPr>
            <w:r w:rsidRPr="007531F1">
              <w:rPr>
                <w:rFonts w:ascii="Trebuchet MS" w:hAnsi="Trebuchet MS"/>
              </w:rPr>
              <w:t>The classroom is very non-judgemental, and all students are comfortable to contribute.</w:t>
            </w:r>
          </w:p>
          <w:p w14:paraId="3BF91383" w14:textId="77777777" w:rsidR="00D7426E" w:rsidRPr="007531F1" w:rsidRDefault="00D7426E" w:rsidP="00D7426E">
            <w:pPr>
              <w:rPr>
                <w:rFonts w:ascii="Trebuchet MS" w:hAnsi="Trebuchet MS"/>
              </w:rPr>
            </w:pPr>
          </w:p>
        </w:tc>
      </w:tr>
      <w:tr w:rsidR="00D7426E" w:rsidRPr="007531F1" w14:paraId="63E2E2B6" w14:textId="77777777" w:rsidTr="00D7426E">
        <w:tc>
          <w:tcPr>
            <w:tcW w:w="8926" w:type="dxa"/>
          </w:tcPr>
          <w:p w14:paraId="6DC31324" w14:textId="77777777" w:rsidR="00D7426E" w:rsidRPr="007531F1" w:rsidRDefault="00D7426E" w:rsidP="00D7426E">
            <w:pPr>
              <w:rPr>
                <w:rFonts w:ascii="Trebuchet MS" w:hAnsi="Trebuchet MS"/>
                <w:b/>
              </w:rPr>
            </w:pPr>
            <w:r w:rsidRPr="007531F1">
              <w:rPr>
                <w:rFonts w:ascii="Trebuchet MS" w:hAnsi="Trebuchet MS"/>
                <w:b/>
              </w:rPr>
              <w:t>Specifics / Critical Incidents</w:t>
            </w:r>
          </w:p>
          <w:p w14:paraId="6FC23AF8" w14:textId="77777777" w:rsidR="00D7426E" w:rsidRPr="007531F1" w:rsidRDefault="00D7426E" w:rsidP="00D7426E">
            <w:pPr>
              <w:rPr>
                <w:rFonts w:ascii="Trebuchet MS" w:hAnsi="Trebuchet MS"/>
              </w:rPr>
            </w:pPr>
            <w:r w:rsidRPr="007531F1">
              <w:rPr>
                <w:rFonts w:ascii="Trebuchet MS" w:hAnsi="Trebuchet MS"/>
              </w:rPr>
              <w:t xml:space="preserve"> (Are there moments which cause you to consider aspects of practice when you come across them in future teaching)?</w:t>
            </w:r>
          </w:p>
          <w:p w14:paraId="095D35B5" w14:textId="77777777" w:rsidR="00D7426E" w:rsidRPr="007531F1" w:rsidRDefault="00D7426E" w:rsidP="00D7426E">
            <w:pPr>
              <w:rPr>
                <w:rFonts w:ascii="Trebuchet MS" w:hAnsi="Trebuchet MS"/>
              </w:rPr>
            </w:pPr>
          </w:p>
          <w:p w14:paraId="57E20CBC" w14:textId="77777777" w:rsidR="00D7426E" w:rsidRPr="007531F1" w:rsidRDefault="00D7426E" w:rsidP="00D7426E">
            <w:pPr>
              <w:rPr>
                <w:rFonts w:ascii="Trebuchet MS" w:hAnsi="Trebuchet MS"/>
              </w:rPr>
            </w:pPr>
          </w:p>
          <w:p w14:paraId="160F7A0A" w14:textId="77777777" w:rsidR="00D7426E" w:rsidRPr="007531F1" w:rsidRDefault="00D7426E" w:rsidP="00D7426E">
            <w:pPr>
              <w:pStyle w:val="ListParagraph"/>
              <w:numPr>
                <w:ilvl w:val="0"/>
                <w:numId w:val="25"/>
              </w:numPr>
              <w:rPr>
                <w:rFonts w:ascii="Trebuchet MS" w:hAnsi="Trebuchet MS"/>
              </w:rPr>
            </w:pPr>
            <w:r w:rsidRPr="007531F1">
              <w:rPr>
                <w:rFonts w:ascii="Trebuchet MS" w:hAnsi="Trebuchet MS"/>
              </w:rPr>
              <w:t>Clarification – Ensuring that students know the meaning of certain, trickier words.</w:t>
            </w:r>
          </w:p>
          <w:p w14:paraId="6AC9A121" w14:textId="77777777" w:rsidR="00D7426E" w:rsidRPr="007531F1" w:rsidRDefault="00D7426E" w:rsidP="00D7426E">
            <w:pPr>
              <w:pStyle w:val="ListParagraph"/>
              <w:numPr>
                <w:ilvl w:val="0"/>
                <w:numId w:val="25"/>
              </w:numPr>
              <w:rPr>
                <w:rFonts w:ascii="Trebuchet MS" w:hAnsi="Trebuchet MS"/>
              </w:rPr>
            </w:pPr>
            <w:r w:rsidRPr="007531F1">
              <w:rPr>
                <w:rFonts w:ascii="Trebuchet MS" w:hAnsi="Trebuchet MS"/>
              </w:rPr>
              <w:t>Recapping – Recapping the previous session to ensure that everyone is aware of what is going on.</w:t>
            </w:r>
          </w:p>
          <w:p w14:paraId="5437647A" w14:textId="77777777" w:rsidR="00D7426E" w:rsidRPr="007531F1" w:rsidRDefault="00D7426E" w:rsidP="00D7426E">
            <w:pPr>
              <w:pStyle w:val="ListParagraph"/>
              <w:numPr>
                <w:ilvl w:val="0"/>
                <w:numId w:val="25"/>
              </w:numPr>
              <w:rPr>
                <w:rFonts w:ascii="Trebuchet MS" w:hAnsi="Trebuchet MS"/>
              </w:rPr>
            </w:pPr>
            <w:r w:rsidRPr="007531F1">
              <w:rPr>
                <w:rFonts w:ascii="Trebuchet MS" w:hAnsi="Trebuchet MS"/>
              </w:rPr>
              <w:t>Real life scenarios – To make the story mean something, the teacher refers to real life experiences.</w:t>
            </w:r>
          </w:p>
          <w:p w14:paraId="6C166EF7" w14:textId="77777777" w:rsidR="00D7426E" w:rsidRPr="007531F1" w:rsidRDefault="00D7426E" w:rsidP="00D7426E">
            <w:pPr>
              <w:rPr>
                <w:rFonts w:ascii="Trebuchet MS" w:hAnsi="Trebuchet MS"/>
              </w:rPr>
            </w:pPr>
          </w:p>
          <w:p w14:paraId="33ABE0FC" w14:textId="77777777" w:rsidR="00D7426E" w:rsidRPr="007531F1" w:rsidRDefault="00D7426E" w:rsidP="00D7426E">
            <w:pPr>
              <w:rPr>
                <w:rFonts w:ascii="Trebuchet MS" w:hAnsi="Trebuchet MS"/>
              </w:rPr>
            </w:pPr>
          </w:p>
        </w:tc>
      </w:tr>
    </w:tbl>
    <w:p w14:paraId="12203EAE" w14:textId="77777777" w:rsidR="00D7426E" w:rsidRPr="007531F1" w:rsidRDefault="00D7426E" w:rsidP="00D7426E"/>
    <w:p w14:paraId="7A115586" w14:textId="77777777" w:rsidR="00D7426E" w:rsidRPr="007531F1" w:rsidRDefault="00D7426E" w:rsidP="00D7426E">
      <w:pPr>
        <w:rPr>
          <w:rFonts w:cstheme="minorHAnsi"/>
          <w:b/>
          <w:color w:val="000000" w:themeColor="text1"/>
          <w:sz w:val="22"/>
          <w:szCs w:val="22"/>
        </w:rPr>
      </w:pPr>
      <w:r w:rsidRPr="007531F1">
        <w:rPr>
          <w:rFonts w:cstheme="minorHAnsi"/>
          <w:b/>
          <w:color w:val="000000" w:themeColor="text1"/>
          <w:sz w:val="22"/>
          <w:szCs w:val="22"/>
        </w:rPr>
        <w:lastRenderedPageBreak/>
        <w:t>CRITICAL INCIDENT IDENTIFICATION RECORD</w:t>
      </w:r>
    </w:p>
    <w:p w14:paraId="060AFE5A" w14:textId="77777777" w:rsidR="00D7426E" w:rsidRPr="007531F1" w:rsidRDefault="00D7426E" w:rsidP="00D7426E">
      <w:pPr>
        <w:rPr>
          <w:rFonts w:cstheme="minorHAnsi"/>
          <w:sz w:val="22"/>
          <w:szCs w:val="22"/>
        </w:rPr>
      </w:pPr>
    </w:p>
    <w:tbl>
      <w:tblPr>
        <w:tblStyle w:val="TableGrid"/>
        <w:tblW w:w="0" w:type="auto"/>
        <w:tblLook w:val="04A0" w:firstRow="1" w:lastRow="0" w:firstColumn="1" w:lastColumn="0" w:noHBand="0" w:noVBand="1"/>
      </w:tblPr>
      <w:tblGrid>
        <w:gridCol w:w="1772"/>
        <w:gridCol w:w="7238"/>
      </w:tblGrid>
      <w:tr w:rsidR="00D7426E" w:rsidRPr="007531F1" w14:paraId="06406724" w14:textId="77777777" w:rsidTr="00D7426E">
        <w:tc>
          <w:tcPr>
            <w:tcW w:w="1838" w:type="dxa"/>
          </w:tcPr>
          <w:p w14:paraId="6ECC8228" w14:textId="77777777" w:rsidR="00D7426E" w:rsidRPr="007531F1" w:rsidRDefault="00D7426E" w:rsidP="00D7426E">
            <w:pPr>
              <w:rPr>
                <w:rFonts w:asciiTheme="minorHAnsi" w:hAnsiTheme="minorHAnsi" w:cstheme="minorHAnsi"/>
                <w:b/>
                <w:bCs/>
              </w:rPr>
            </w:pPr>
            <w:r w:rsidRPr="007531F1">
              <w:rPr>
                <w:rFonts w:asciiTheme="minorHAnsi" w:hAnsiTheme="minorHAnsi" w:cstheme="minorHAnsi"/>
                <w:b/>
                <w:bCs/>
              </w:rPr>
              <w:t>Details relevant to the research context.</w:t>
            </w:r>
          </w:p>
          <w:p w14:paraId="36AA32F7" w14:textId="77777777" w:rsidR="00D7426E" w:rsidRPr="007531F1" w:rsidRDefault="00D7426E" w:rsidP="00D7426E">
            <w:pPr>
              <w:rPr>
                <w:rFonts w:asciiTheme="minorHAnsi" w:hAnsiTheme="minorHAnsi" w:cstheme="minorHAnsi"/>
                <w:b/>
                <w:bCs/>
              </w:rPr>
            </w:pPr>
          </w:p>
          <w:p w14:paraId="3A720014" w14:textId="77777777" w:rsidR="00D7426E" w:rsidRPr="007531F1" w:rsidRDefault="00D7426E" w:rsidP="00D7426E">
            <w:pPr>
              <w:rPr>
                <w:rFonts w:asciiTheme="minorHAnsi" w:hAnsiTheme="minorHAnsi" w:cstheme="minorHAnsi"/>
                <w:bCs/>
              </w:rPr>
            </w:pPr>
            <w:r w:rsidRPr="007531F1">
              <w:rPr>
                <w:rFonts w:asciiTheme="minorHAnsi" w:hAnsiTheme="minorHAnsi" w:cstheme="minorHAnsi"/>
                <w:bCs/>
              </w:rPr>
              <w:t>Date/time.</w:t>
            </w:r>
          </w:p>
          <w:p w14:paraId="4279CAA5" w14:textId="77777777" w:rsidR="00D7426E" w:rsidRPr="007531F1" w:rsidRDefault="00D7426E" w:rsidP="00D7426E">
            <w:pPr>
              <w:rPr>
                <w:rFonts w:asciiTheme="minorHAnsi" w:hAnsiTheme="minorHAnsi" w:cstheme="minorHAnsi"/>
                <w:bCs/>
              </w:rPr>
            </w:pPr>
            <w:r w:rsidRPr="007531F1">
              <w:rPr>
                <w:rFonts w:asciiTheme="minorHAnsi" w:hAnsiTheme="minorHAnsi" w:cstheme="minorHAnsi"/>
                <w:bCs/>
              </w:rPr>
              <w:t>Age/Stage of group.</w:t>
            </w:r>
          </w:p>
          <w:p w14:paraId="555FEB70" w14:textId="77777777" w:rsidR="00D7426E" w:rsidRPr="007531F1" w:rsidRDefault="00D7426E" w:rsidP="00D7426E">
            <w:pPr>
              <w:rPr>
                <w:rFonts w:asciiTheme="minorHAnsi" w:hAnsiTheme="minorHAnsi" w:cstheme="minorHAnsi"/>
                <w:bCs/>
              </w:rPr>
            </w:pPr>
            <w:r w:rsidRPr="007531F1">
              <w:rPr>
                <w:rFonts w:asciiTheme="minorHAnsi" w:hAnsiTheme="minorHAnsi" w:cstheme="minorHAnsi"/>
                <w:bCs/>
              </w:rPr>
              <w:t>People involved.</w:t>
            </w:r>
          </w:p>
          <w:p w14:paraId="5BD81D2C" w14:textId="77777777" w:rsidR="00D7426E" w:rsidRPr="007531F1" w:rsidRDefault="00D7426E" w:rsidP="00D7426E">
            <w:pPr>
              <w:rPr>
                <w:rFonts w:asciiTheme="minorHAnsi" w:hAnsiTheme="minorHAnsi" w:cstheme="minorHAnsi"/>
                <w:bCs/>
              </w:rPr>
            </w:pPr>
            <w:r w:rsidRPr="007531F1">
              <w:rPr>
                <w:rFonts w:asciiTheme="minorHAnsi" w:hAnsiTheme="minorHAnsi" w:cstheme="minorHAnsi"/>
                <w:bCs/>
              </w:rPr>
              <w:t>Contextual</w:t>
            </w:r>
          </w:p>
          <w:p w14:paraId="0CE419FF" w14:textId="77777777" w:rsidR="00D7426E" w:rsidRPr="007531F1" w:rsidRDefault="00D7426E" w:rsidP="00D7426E">
            <w:pPr>
              <w:rPr>
                <w:rFonts w:asciiTheme="minorHAnsi" w:hAnsiTheme="minorHAnsi" w:cstheme="minorHAnsi"/>
                <w:bCs/>
              </w:rPr>
            </w:pPr>
            <w:r w:rsidRPr="007531F1">
              <w:rPr>
                <w:rFonts w:asciiTheme="minorHAnsi" w:hAnsiTheme="minorHAnsi" w:cstheme="minorHAnsi"/>
                <w:bCs/>
              </w:rPr>
              <w:t xml:space="preserve">information from field notes. </w:t>
            </w:r>
          </w:p>
          <w:p w14:paraId="25C60C87" w14:textId="77777777" w:rsidR="00D7426E" w:rsidRPr="007531F1" w:rsidRDefault="00D7426E" w:rsidP="00D7426E">
            <w:pPr>
              <w:rPr>
                <w:rFonts w:asciiTheme="minorHAnsi" w:hAnsiTheme="minorHAnsi" w:cstheme="minorHAnsi"/>
                <w:i/>
                <w:iCs/>
              </w:rPr>
            </w:pPr>
          </w:p>
        </w:tc>
        <w:tc>
          <w:tcPr>
            <w:tcW w:w="7868" w:type="dxa"/>
          </w:tcPr>
          <w:p w14:paraId="39DB560F" w14:textId="77777777" w:rsidR="00D7426E" w:rsidRPr="007531F1" w:rsidRDefault="00D7426E" w:rsidP="00D7426E">
            <w:pPr>
              <w:pStyle w:val="ListParagraph"/>
              <w:numPr>
                <w:ilvl w:val="0"/>
                <w:numId w:val="26"/>
              </w:numPr>
              <w:rPr>
                <w:rFonts w:asciiTheme="minorHAnsi" w:hAnsiTheme="minorHAnsi" w:cstheme="minorHAnsi"/>
              </w:rPr>
            </w:pPr>
            <w:r w:rsidRPr="007531F1">
              <w:rPr>
                <w:rFonts w:asciiTheme="minorHAnsi" w:hAnsiTheme="minorHAnsi" w:cstheme="minorHAnsi"/>
              </w:rPr>
              <w:t>Year 8 class</w:t>
            </w:r>
          </w:p>
          <w:p w14:paraId="2E814E13" w14:textId="77777777" w:rsidR="00D7426E" w:rsidRPr="007531F1" w:rsidRDefault="00D7426E" w:rsidP="00D7426E">
            <w:pPr>
              <w:pStyle w:val="ListParagraph"/>
              <w:numPr>
                <w:ilvl w:val="0"/>
                <w:numId w:val="26"/>
              </w:numPr>
              <w:rPr>
                <w:rFonts w:asciiTheme="minorHAnsi" w:hAnsiTheme="minorHAnsi" w:cstheme="minorHAnsi"/>
              </w:rPr>
            </w:pPr>
            <w:r w:rsidRPr="007531F1">
              <w:rPr>
                <w:rFonts w:asciiTheme="minorHAnsi" w:hAnsiTheme="minorHAnsi" w:cstheme="minorHAnsi"/>
              </w:rPr>
              <w:t>11:20-12:20</w:t>
            </w:r>
          </w:p>
          <w:p w14:paraId="319CF377" w14:textId="77777777" w:rsidR="00D7426E" w:rsidRPr="007531F1" w:rsidRDefault="00D7426E" w:rsidP="00D7426E">
            <w:pPr>
              <w:pStyle w:val="ListParagraph"/>
              <w:numPr>
                <w:ilvl w:val="0"/>
                <w:numId w:val="26"/>
              </w:numPr>
              <w:rPr>
                <w:rFonts w:asciiTheme="minorHAnsi" w:hAnsiTheme="minorHAnsi" w:cstheme="minorHAnsi"/>
              </w:rPr>
            </w:pPr>
            <w:r w:rsidRPr="007531F1">
              <w:rPr>
                <w:rFonts w:asciiTheme="minorHAnsi" w:hAnsiTheme="minorHAnsi" w:cstheme="minorHAnsi"/>
              </w:rPr>
              <w:t>The class are reading ‘Kick the Moon’ by Muhammad Khan.</w:t>
            </w:r>
          </w:p>
          <w:p w14:paraId="6D34D76C" w14:textId="77777777" w:rsidR="00D7426E" w:rsidRPr="007531F1" w:rsidRDefault="00D7426E" w:rsidP="00D7426E">
            <w:pPr>
              <w:pStyle w:val="ListParagraph"/>
              <w:numPr>
                <w:ilvl w:val="0"/>
                <w:numId w:val="26"/>
              </w:numPr>
              <w:rPr>
                <w:rFonts w:asciiTheme="minorHAnsi" w:hAnsiTheme="minorHAnsi" w:cstheme="minorHAnsi"/>
              </w:rPr>
            </w:pPr>
            <w:r w:rsidRPr="007531F1">
              <w:rPr>
                <w:rFonts w:asciiTheme="minorHAnsi" w:hAnsiTheme="minorHAnsi" w:cstheme="minorHAnsi"/>
              </w:rPr>
              <w:t>They are a few chapters in to the book.</w:t>
            </w:r>
          </w:p>
          <w:p w14:paraId="1F39371C" w14:textId="77777777" w:rsidR="00D7426E" w:rsidRPr="007531F1" w:rsidRDefault="00D7426E" w:rsidP="00D7426E">
            <w:pPr>
              <w:pStyle w:val="ListParagraph"/>
              <w:numPr>
                <w:ilvl w:val="0"/>
                <w:numId w:val="26"/>
              </w:numPr>
              <w:rPr>
                <w:rFonts w:asciiTheme="minorHAnsi" w:hAnsiTheme="minorHAnsi" w:cstheme="minorHAnsi"/>
              </w:rPr>
            </w:pPr>
            <w:r w:rsidRPr="007531F1">
              <w:rPr>
                <w:rFonts w:asciiTheme="minorHAnsi" w:hAnsiTheme="minorHAnsi" w:cstheme="minorHAnsi"/>
              </w:rPr>
              <w:t>The class is clearly engaged.</w:t>
            </w:r>
          </w:p>
          <w:p w14:paraId="7103DDCC" w14:textId="77777777" w:rsidR="00D7426E" w:rsidRPr="007531F1" w:rsidRDefault="00D7426E" w:rsidP="00D7426E">
            <w:pPr>
              <w:pStyle w:val="ListParagraph"/>
              <w:numPr>
                <w:ilvl w:val="0"/>
                <w:numId w:val="26"/>
              </w:numPr>
              <w:rPr>
                <w:rFonts w:asciiTheme="minorHAnsi" w:hAnsiTheme="minorHAnsi" w:cstheme="minorHAnsi"/>
              </w:rPr>
            </w:pPr>
            <w:r w:rsidRPr="007531F1">
              <w:rPr>
                <w:rFonts w:asciiTheme="minorHAnsi" w:hAnsiTheme="minorHAnsi" w:cstheme="minorHAnsi"/>
              </w:rPr>
              <w:t>Students are put in to a seating plan from the beginning and they all behave well.</w:t>
            </w:r>
          </w:p>
          <w:p w14:paraId="3C60D6E4" w14:textId="77777777" w:rsidR="00D7426E" w:rsidRPr="007531F1" w:rsidRDefault="00D7426E" w:rsidP="00D7426E">
            <w:pPr>
              <w:pStyle w:val="ListParagraph"/>
              <w:numPr>
                <w:ilvl w:val="0"/>
                <w:numId w:val="26"/>
              </w:numPr>
              <w:rPr>
                <w:rFonts w:asciiTheme="minorHAnsi" w:hAnsiTheme="minorHAnsi" w:cstheme="minorHAnsi"/>
              </w:rPr>
            </w:pPr>
            <w:r w:rsidRPr="007531F1">
              <w:rPr>
                <w:rFonts w:asciiTheme="minorHAnsi" w:hAnsiTheme="minorHAnsi" w:cstheme="minorHAnsi"/>
              </w:rPr>
              <w:t>The class are of all abilities.</w:t>
            </w:r>
          </w:p>
          <w:p w14:paraId="6A20C55D" w14:textId="77777777" w:rsidR="00D7426E" w:rsidRPr="007531F1" w:rsidRDefault="00D7426E" w:rsidP="00D7426E">
            <w:pPr>
              <w:pStyle w:val="ListParagraph"/>
              <w:numPr>
                <w:ilvl w:val="0"/>
                <w:numId w:val="26"/>
              </w:numPr>
              <w:rPr>
                <w:rFonts w:asciiTheme="minorHAnsi" w:hAnsiTheme="minorHAnsi" w:cstheme="minorHAnsi"/>
              </w:rPr>
            </w:pPr>
            <w:r w:rsidRPr="007531F1">
              <w:rPr>
                <w:rFonts w:asciiTheme="minorHAnsi" w:hAnsiTheme="minorHAnsi" w:cstheme="minorHAnsi"/>
              </w:rPr>
              <w:t>The critical incident involves two students (referred to as Student B and Student C) and the class teacher.</w:t>
            </w:r>
          </w:p>
        </w:tc>
      </w:tr>
      <w:tr w:rsidR="00D7426E" w:rsidRPr="007531F1" w14:paraId="172A47F2" w14:textId="77777777" w:rsidTr="00D7426E">
        <w:tc>
          <w:tcPr>
            <w:tcW w:w="1838" w:type="dxa"/>
          </w:tcPr>
          <w:p w14:paraId="6FC18832" w14:textId="77777777" w:rsidR="00D7426E" w:rsidRPr="007531F1" w:rsidRDefault="00D7426E" w:rsidP="00D7426E">
            <w:pPr>
              <w:rPr>
                <w:rFonts w:asciiTheme="minorHAnsi" w:hAnsiTheme="minorHAnsi" w:cstheme="minorHAnsi"/>
                <w:i/>
                <w:iCs/>
              </w:rPr>
            </w:pPr>
            <w:r w:rsidRPr="007531F1">
              <w:rPr>
                <w:rFonts w:asciiTheme="minorHAnsi" w:hAnsiTheme="minorHAnsi" w:cstheme="minorHAnsi"/>
                <w:i/>
                <w:iCs/>
              </w:rPr>
              <w:t xml:space="preserve">What happened? A detailed </w:t>
            </w:r>
            <w:proofErr w:type="spellStart"/>
            <w:r w:rsidRPr="007531F1">
              <w:rPr>
                <w:rFonts w:asciiTheme="minorHAnsi" w:hAnsiTheme="minorHAnsi" w:cstheme="minorHAnsi"/>
                <w:i/>
                <w:iCs/>
              </w:rPr>
              <w:t>decription</w:t>
            </w:r>
            <w:proofErr w:type="spellEnd"/>
            <w:r w:rsidRPr="007531F1">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6E92E83D" w14:textId="77777777" w:rsidR="00D7426E" w:rsidRPr="007531F1" w:rsidRDefault="00D7426E" w:rsidP="00D7426E">
            <w:pPr>
              <w:pStyle w:val="ListParagraph"/>
              <w:numPr>
                <w:ilvl w:val="0"/>
                <w:numId w:val="27"/>
              </w:numPr>
              <w:rPr>
                <w:rFonts w:asciiTheme="minorHAnsi" w:hAnsiTheme="minorHAnsi" w:cstheme="minorHAnsi"/>
              </w:rPr>
            </w:pPr>
            <w:r w:rsidRPr="007531F1">
              <w:rPr>
                <w:rFonts w:asciiTheme="minorHAnsi" w:hAnsiTheme="minorHAnsi" w:cstheme="minorHAnsi"/>
              </w:rPr>
              <w:t>Student B is reading aloud from the book after volunteering. Student B struggles with the word “misinterpreting”. The teacher provides the student with the pronunciation and the student says, “yeah that” and moves on to the next part of the sentence.</w:t>
            </w:r>
          </w:p>
          <w:p w14:paraId="14E45297" w14:textId="77777777" w:rsidR="00D7426E" w:rsidRPr="007531F1" w:rsidRDefault="00D7426E" w:rsidP="00D7426E">
            <w:pPr>
              <w:pStyle w:val="ListParagraph"/>
              <w:numPr>
                <w:ilvl w:val="0"/>
                <w:numId w:val="27"/>
              </w:numPr>
              <w:rPr>
                <w:rFonts w:asciiTheme="minorHAnsi" w:hAnsiTheme="minorHAnsi" w:cstheme="minorHAnsi"/>
              </w:rPr>
            </w:pPr>
            <w:r w:rsidRPr="007531F1">
              <w:rPr>
                <w:rFonts w:asciiTheme="minorHAnsi" w:hAnsiTheme="minorHAnsi" w:cstheme="minorHAnsi"/>
              </w:rPr>
              <w:t>The teacher wants the student to learn the word that they are struggling with and says it twice, ensuring that he repeats after her.</w:t>
            </w:r>
          </w:p>
          <w:p w14:paraId="16412A06" w14:textId="77777777" w:rsidR="00D7426E" w:rsidRPr="007531F1" w:rsidRDefault="00D7426E" w:rsidP="00D7426E">
            <w:pPr>
              <w:pStyle w:val="ListParagraph"/>
              <w:numPr>
                <w:ilvl w:val="0"/>
                <w:numId w:val="27"/>
              </w:numPr>
              <w:rPr>
                <w:rFonts w:asciiTheme="minorHAnsi" w:hAnsiTheme="minorHAnsi" w:cstheme="minorHAnsi"/>
              </w:rPr>
            </w:pPr>
            <w:r w:rsidRPr="007531F1">
              <w:rPr>
                <w:rFonts w:asciiTheme="minorHAnsi" w:hAnsiTheme="minorHAnsi" w:cstheme="minorHAnsi"/>
              </w:rPr>
              <w:t xml:space="preserve">The teacher does </w:t>
            </w:r>
            <w:proofErr w:type="gramStart"/>
            <w:r w:rsidRPr="007531F1">
              <w:rPr>
                <w:rFonts w:asciiTheme="minorHAnsi" w:hAnsiTheme="minorHAnsi" w:cstheme="minorHAnsi"/>
              </w:rPr>
              <w:t>this many times</w:t>
            </w:r>
            <w:proofErr w:type="gramEnd"/>
            <w:r w:rsidRPr="007531F1">
              <w:rPr>
                <w:rFonts w:asciiTheme="minorHAnsi" w:hAnsiTheme="minorHAnsi" w:cstheme="minorHAnsi"/>
              </w:rPr>
              <w:t xml:space="preserve"> throughout the session. She asks the students about the word “accentuates” and asks what they think it means.</w:t>
            </w:r>
          </w:p>
          <w:p w14:paraId="5CF5E060" w14:textId="77777777" w:rsidR="00D7426E" w:rsidRPr="007531F1" w:rsidRDefault="00D7426E" w:rsidP="00D7426E">
            <w:pPr>
              <w:pStyle w:val="ListParagraph"/>
              <w:numPr>
                <w:ilvl w:val="0"/>
                <w:numId w:val="27"/>
              </w:numPr>
              <w:rPr>
                <w:rFonts w:asciiTheme="minorHAnsi" w:hAnsiTheme="minorHAnsi" w:cstheme="minorHAnsi"/>
              </w:rPr>
            </w:pPr>
            <w:r w:rsidRPr="007531F1">
              <w:rPr>
                <w:rFonts w:asciiTheme="minorHAnsi" w:hAnsiTheme="minorHAnsi" w:cstheme="minorHAnsi"/>
              </w:rPr>
              <w:t>Student B volunteers to read once again later on in the session. I believe that this is because they were granted confidence from the teacher to read aloud.</w:t>
            </w:r>
          </w:p>
          <w:p w14:paraId="5FADA58E" w14:textId="77777777" w:rsidR="00D7426E" w:rsidRPr="007531F1" w:rsidRDefault="00D7426E" w:rsidP="00D7426E">
            <w:pPr>
              <w:pStyle w:val="ListParagraph"/>
              <w:numPr>
                <w:ilvl w:val="0"/>
                <w:numId w:val="27"/>
              </w:numPr>
              <w:rPr>
                <w:rFonts w:asciiTheme="minorHAnsi" w:hAnsiTheme="minorHAnsi" w:cstheme="minorHAnsi"/>
              </w:rPr>
            </w:pPr>
            <w:r w:rsidRPr="007531F1">
              <w:rPr>
                <w:rFonts w:asciiTheme="minorHAnsi" w:hAnsiTheme="minorHAnsi" w:cstheme="minorHAnsi"/>
              </w:rPr>
              <w:t>As an observer, the next thing that I witnessed showed me that the students really were engaging with the text.</w:t>
            </w:r>
          </w:p>
          <w:p w14:paraId="23B51AE5" w14:textId="77777777" w:rsidR="00D7426E" w:rsidRPr="007531F1" w:rsidRDefault="00D7426E" w:rsidP="00D7426E">
            <w:pPr>
              <w:pStyle w:val="ListParagraph"/>
              <w:numPr>
                <w:ilvl w:val="0"/>
                <w:numId w:val="27"/>
              </w:numPr>
              <w:rPr>
                <w:rFonts w:asciiTheme="minorHAnsi" w:hAnsiTheme="minorHAnsi" w:cstheme="minorHAnsi"/>
              </w:rPr>
            </w:pPr>
            <w:r w:rsidRPr="007531F1">
              <w:rPr>
                <w:rFonts w:asciiTheme="minorHAnsi" w:hAnsiTheme="minorHAnsi" w:cstheme="minorHAnsi"/>
              </w:rPr>
              <w:t>Student B read the line “Did I luck out?” from the text and Student C replied, “I don’t know, did you luck out?” They both then giggled.</w:t>
            </w:r>
          </w:p>
          <w:p w14:paraId="75D582A7" w14:textId="77777777" w:rsidR="00D7426E" w:rsidRPr="007531F1" w:rsidRDefault="00D7426E" w:rsidP="00D7426E">
            <w:pPr>
              <w:pStyle w:val="ListParagraph"/>
              <w:numPr>
                <w:ilvl w:val="0"/>
                <w:numId w:val="27"/>
              </w:numPr>
              <w:rPr>
                <w:rFonts w:asciiTheme="minorHAnsi" w:hAnsiTheme="minorHAnsi" w:cstheme="minorHAnsi"/>
              </w:rPr>
            </w:pPr>
            <w:r w:rsidRPr="007531F1">
              <w:rPr>
                <w:rFonts w:asciiTheme="minorHAnsi" w:hAnsiTheme="minorHAnsi" w:cstheme="minorHAnsi"/>
              </w:rPr>
              <w:t>This showed me that they were not only engaging with the text but were also happy enough to communicate with one another about the text.</w:t>
            </w:r>
          </w:p>
          <w:p w14:paraId="1B023B1A" w14:textId="77777777" w:rsidR="00D7426E" w:rsidRPr="007531F1" w:rsidRDefault="00D7426E" w:rsidP="00D7426E">
            <w:pPr>
              <w:pStyle w:val="ListParagraph"/>
              <w:numPr>
                <w:ilvl w:val="0"/>
                <w:numId w:val="38"/>
              </w:numPr>
              <w:rPr>
                <w:rFonts w:asciiTheme="minorHAnsi" w:hAnsiTheme="minorHAnsi" w:cstheme="minorHAnsi"/>
              </w:rPr>
            </w:pPr>
            <w:r w:rsidRPr="007531F1">
              <w:rPr>
                <w:rFonts w:asciiTheme="minorHAnsi" w:hAnsiTheme="minorHAnsi" w:cstheme="minorHAnsi"/>
              </w:rPr>
              <w:t>Healthy, confident individuals – Student B developed confidence for reading aloud throughout the session. The students are confident to move on after they make a mistake and they take risks throughout the lesson.</w:t>
            </w:r>
          </w:p>
          <w:p w14:paraId="3FA226CB" w14:textId="77777777" w:rsidR="00D7426E" w:rsidRPr="007531F1" w:rsidRDefault="00D7426E" w:rsidP="00D7426E">
            <w:pPr>
              <w:pStyle w:val="ListParagraph"/>
              <w:numPr>
                <w:ilvl w:val="0"/>
                <w:numId w:val="38"/>
              </w:numPr>
              <w:rPr>
                <w:rFonts w:asciiTheme="minorHAnsi" w:hAnsiTheme="minorHAnsi" w:cstheme="minorHAnsi"/>
              </w:rPr>
            </w:pPr>
            <w:r w:rsidRPr="007531F1">
              <w:rPr>
                <w:rFonts w:asciiTheme="minorHAnsi" w:hAnsiTheme="minorHAnsi" w:cstheme="minorHAnsi"/>
              </w:rPr>
              <w:t>Ambitious, capable learners – Students are challenged by some words in the book but try their best to get it right. They want to learn what words mean and understand the duel meaning of some words.</w:t>
            </w:r>
          </w:p>
          <w:p w14:paraId="4AB70520" w14:textId="77777777" w:rsidR="00D7426E" w:rsidRPr="007531F1" w:rsidRDefault="00D7426E" w:rsidP="00D7426E">
            <w:pPr>
              <w:pStyle w:val="ListParagraph"/>
              <w:numPr>
                <w:ilvl w:val="0"/>
                <w:numId w:val="38"/>
              </w:numPr>
              <w:rPr>
                <w:rFonts w:asciiTheme="minorHAnsi" w:hAnsiTheme="minorHAnsi" w:cstheme="minorHAnsi"/>
              </w:rPr>
            </w:pPr>
            <w:r w:rsidRPr="007531F1">
              <w:rPr>
                <w:rFonts w:asciiTheme="minorHAnsi" w:hAnsiTheme="minorHAnsi" w:cstheme="minorHAnsi"/>
              </w:rPr>
              <w:t xml:space="preserve">Enterprising, creative contributors – Students grasp the opportunities to read aloud. All of the students benefit from a student reading aloud and it gives </w:t>
            </w:r>
            <w:proofErr w:type="gramStart"/>
            <w:r w:rsidRPr="007531F1">
              <w:rPr>
                <w:rFonts w:asciiTheme="minorHAnsi" w:hAnsiTheme="minorHAnsi" w:cstheme="minorHAnsi"/>
              </w:rPr>
              <w:t>other</w:t>
            </w:r>
            <w:proofErr w:type="gramEnd"/>
            <w:r w:rsidRPr="007531F1">
              <w:rPr>
                <w:rFonts w:asciiTheme="minorHAnsi" w:hAnsiTheme="minorHAnsi" w:cstheme="minorHAnsi"/>
              </w:rPr>
              <w:t xml:space="preserve"> students confidence to do the same thing.</w:t>
            </w:r>
          </w:p>
          <w:p w14:paraId="6A4C6C1F" w14:textId="77777777" w:rsidR="00D7426E" w:rsidRPr="007531F1" w:rsidRDefault="00D7426E" w:rsidP="00D7426E">
            <w:pPr>
              <w:pStyle w:val="ListParagraph"/>
              <w:numPr>
                <w:ilvl w:val="0"/>
                <w:numId w:val="38"/>
              </w:numPr>
              <w:rPr>
                <w:rFonts w:asciiTheme="minorHAnsi" w:hAnsiTheme="minorHAnsi" w:cstheme="minorHAnsi"/>
              </w:rPr>
            </w:pPr>
            <w:r w:rsidRPr="007531F1">
              <w:rPr>
                <w:rFonts w:asciiTheme="minorHAnsi" w:hAnsiTheme="minorHAnsi" w:cstheme="minorHAnsi"/>
              </w:rPr>
              <w:t>Ethical, informed citizens – Students are reading about real life issues such as society, human trafficking, race, gender. They can then take these ideas and understanding in to real life and become informed citizens.</w:t>
            </w:r>
          </w:p>
          <w:p w14:paraId="03275666" w14:textId="77777777" w:rsidR="00D7426E" w:rsidRPr="007531F1" w:rsidRDefault="00D7426E" w:rsidP="00D7426E">
            <w:pPr>
              <w:rPr>
                <w:rFonts w:asciiTheme="minorHAnsi" w:hAnsiTheme="minorHAnsi" w:cstheme="minorHAnsi"/>
              </w:rPr>
            </w:pPr>
          </w:p>
        </w:tc>
      </w:tr>
    </w:tbl>
    <w:p w14:paraId="36E4FB6A" w14:textId="77777777" w:rsidR="00D7426E" w:rsidRPr="007531F1" w:rsidRDefault="00D7426E" w:rsidP="00D7426E">
      <w:pPr>
        <w:jc w:val="both"/>
        <w:rPr>
          <w:rFonts w:ascii="Trebuchet MS" w:hAnsi="Trebuchet MS"/>
          <w:b/>
        </w:rPr>
      </w:pPr>
      <w:r w:rsidRPr="007531F1">
        <w:rPr>
          <w:rFonts w:ascii="Trebuchet MS" w:hAnsi="Trebuchet MS"/>
          <w:b/>
        </w:rPr>
        <w:t>Lesson 4</w:t>
      </w:r>
    </w:p>
    <w:p w14:paraId="098DE176" w14:textId="77777777" w:rsidR="00D7426E" w:rsidRPr="007531F1" w:rsidRDefault="00D7426E" w:rsidP="00D7426E">
      <w:pPr>
        <w:jc w:val="both"/>
        <w:rPr>
          <w:rFonts w:ascii="Trebuchet MS" w:hAnsi="Trebuchet MS"/>
          <w:b/>
        </w:rPr>
      </w:pPr>
    </w:p>
    <w:p w14:paraId="230F1814" w14:textId="77777777" w:rsidR="00D7426E" w:rsidRPr="007531F1" w:rsidRDefault="00D7426E" w:rsidP="00D7426E">
      <w:pPr>
        <w:jc w:val="both"/>
        <w:rPr>
          <w:rFonts w:ascii="Trebuchet MS" w:hAnsi="Trebuchet MS"/>
          <w:b/>
        </w:rPr>
      </w:pPr>
      <w:r w:rsidRPr="007531F1">
        <w:rPr>
          <w:rFonts w:ascii="Trebuchet MS" w:hAnsi="Trebuchet MS"/>
          <w:b/>
        </w:rPr>
        <w:t>OBSERVATION / FIELD NOTES</w:t>
      </w:r>
    </w:p>
    <w:p w14:paraId="151B7130" w14:textId="77777777" w:rsidR="00D7426E" w:rsidRPr="007531F1" w:rsidRDefault="00D7426E" w:rsidP="00D7426E">
      <w:pPr>
        <w:rPr>
          <w:rFonts w:ascii="Trebuchet MS" w:hAnsi="Trebuchet MS"/>
          <w:sz w:val="16"/>
          <w:szCs w:val="16"/>
        </w:rPr>
      </w:pPr>
      <w:r w:rsidRPr="007531F1">
        <w:rPr>
          <w:rFonts w:ascii="Trebuchet MS" w:hAnsi="Trebuchet MS"/>
          <w:sz w:val="16"/>
          <w:szCs w:val="16"/>
        </w:rPr>
        <w:lastRenderedPageBreak/>
        <w:t>(Questions adapted from Fletcher Wood (2016)</w:t>
      </w:r>
    </w:p>
    <w:tbl>
      <w:tblPr>
        <w:tblStyle w:val="TableGrid"/>
        <w:tblW w:w="0" w:type="auto"/>
        <w:tblLook w:val="04A0" w:firstRow="1" w:lastRow="0" w:firstColumn="1" w:lastColumn="0" w:noHBand="0" w:noVBand="1"/>
      </w:tblPr>
      <w:tblGrid>
        <w:gridCol w:w="8926"/>
      </w:tblGrid>
      <w:tr w:rsidR="00D7426E" w:rsidRPr="007531F1" w14:paraId="2957B2C0" w14:textId="77777777" w:rsidTr="00D7426E">
        <w:tc>
          <w:tcPr>
            <w:tcW w:w="8926" w:type="dxa"/>
          </w:tcPr>
          <w:p w14:paraId="58D20192" w14:textId="77777777" w:rsidR="00D7426E" w:rsidRPr="007531F1" w:rsidRDefault="00D7426E" w:rsidP="00D7426E">
            <w:pPr>
              <w:rPr>
                <w:rFonts w:ascii="Trebuchet MS" w:hAnsi="Trebuchet MS"/>
              </w:rPr>
            </w:pPr>
            <w:r w:rsidRPr="007531F1">
              <w:rPr>
                <w:rFonts w:ascii="Trebuchet MS" w:hAnsi="Trebuchet MS"/>
              </w:rPr>
              <w:t xml:space="preserve">Date and time, year group: </w:t>
            </w:r>
          </w:p>
          <w:p w14:paraId="0B9334A7" w14:textId="77777777" w:rsidR="00D7426E" w:rsidRPr="007531F1" w:rsidRDefault="00D7426E" w:rsidP="00D7426E">
            <w:pPr>
              <w:rPr>
                <w:rFonts w:ascii="Trebuchet MS" w:hAnsi="Trebuchet MS"/>
              </w:rPr>
            </w:pPr>
            <w:r w:rsidRPr="007531F1">
              <w:rPr>
                <w:rFonts w:ascii="Trebuchet MS" w:hAnsi="Trebuchet MS"/>
              </w:rPr>
              <w:t>29-09-20 Year 8 12:20-13:20</w:t>
            </w:r>
          </w:p>
        </w:tc>
      </w:tr>
      <w:tr w:rsidR="00D7426E" w:rsidRPr="007531F1" w14:paraId="71D0E3C6" w14:textId="77777777" w:rsidTr="00D7426E">
        <w:tc>
          <w:tcPr>
            <w:tcW w:w="8926" w:type="dxa"/>
          </w:tcPr>
          <w:p w14:paraId="24713F8D" w14:textId="77777777" w:rsidR="00D7426E" w:rsidRPr="007531F1" w:rsidRDefault="00D7426E" w:rsidP="00D7426E">
            <w:pPr>
              <w:rPr>
                <w:rFonts w:ascii="Trebuchet MS" w:hAnsi="Trebuchet MS"/>
              </w:rPr>
            </w:pPr>
            <w:r w:rsidRPr="007531F1">
              <w:rPr>
                <w:rFonts w:ascii="Trebuchet MS" w:hAnsi="Trebuchet MS"/>
                <w:b/>
              </w:rPr>
              <w:t>Lesson details:</w:t>
            </w:r>
            <w:r w:rsidRPr="007531F1">
              <w:rPr>
                <w:rFonts w:ascii="Trebuchet MS" w:hAnsi="Trebuchet MS"/>
              </w:rPr>
              <w:t xml:space="preserve"> (Context and focus -/</w:t>
            </w:r>
            <w:proofErr w:type="spellStart"/>
            <w:r w:rsidRPr="007531F1">
              <w:rPr>
                <w:rFonts w:ascii="Trebuchet MS" w:hAnsi="Trebuchet MS"/>
              </w:rPr>
              <w:t>AoLE</w:t>
            </w:r>
            <w:proofErr w:type="spellEnd"/>
            <w:r w:rsidRPr="007531F1">
              <w:rPr>
                <w:rFonts w:ascii="Trebuchet MS" w:hAnsi="Trebuchet MS"/>
              </w:rPr>
              <w:t>/subject- is it near start of end of unit of study? Indoors/outdoors? Ability range? Any particularly relevant information).</w:t>
            </w:r>
          </w:p>
          <w:p w14:paraId="279FC8DC" w14:textId="77777777" w:rsidR="00D7426E" w:rsidRPr="007531F1" w:rsidRDefault="00D7426E" w:rsidP="00D7426E">
            <w:pPr>
              <w:rPr>
                <w:rFonts w:ascii="Trebuchet MS" w:hAnsi="Trebuchet MS"/>
              </w:rPr>
            </w:pPr>
          </w:p>
          <w:p w14:paraId="37E96216" w14:textId="77777777" w:rsidR="00D7426E" w:rsidRPr="007531F1" w:rsidRDefault="00D7426E" w:rsidP="00D7426E">
            <w:pPr>
              <w:pStyle w:val="ListParagraph"/>
              <w:numPr>
                <w:ilvl w:val="0"/>
                <w:numId w:val="28"/>
              </w:numPr>
              <w:rPr>
                <w:rFonts w:ascii="Trebuchet MS" w:hAnsi="Trebuchet MS"/>
              </w:rPr>
            </w:pPr>
            <w:r w:rsidRPr="007531F1">
              <w:rPr>
                <w:rFonts w:ascii="Trebuchet MS" w:hAnsi="Trebuchet MS"/>
              </w:rPr>
              <w:t>A few lessons in to the unit of study</w:t>
            </w:r>
          </w:p>
          <w:p w14:paraId="0F64A862" w14:textId="77777777" w:rsidR="00D7426E" w:rsidRPr="007531F1" w:rsidRDefault="00D7426E" w:rsidP="00D7426E">
            <w:pPr>
              <w:pStyle w:val="ListParagraph"/>
              <w:numPr>
                <w:ilvl w:val="0"/>
                <w:numId w:val="28"/>
              </w:numPr>
              <w:rPr>
                <w:rFonts w:ascii="Trebuchet MS" w:hAnsi="Trebuchet MS"/>
              </w:rPr>
            </w:pPr>
            <w:r w:rsidRPr="007531F1">
              <w:rPr>
                <w:rFonts w:ascii="Trebuchet MS" w:hAnsi="Trebuchet MS"/>
              </w:rPr>
              <w:t>The last lesson before lunch time</w:t>
            </w:r>
          </w:p>
          <w:p w14:paraId="239C6888" w14:textId="77777777" w:rsidR="00D7426E" w:rsidRPr="007531F1" w:rsidRDefault="00D7426E" w:rsidP="00D7426E">
            <w:pPr>
              <w:pStyle w:val="ListParagraph"/>
              <w:numPr>
                <w:ilvl w:val="0"/>
                <w:numId w:val="28"/>
              </w:numPr>
              <w:rPr>
                <w:rFonts w:ascii="Trebuchet MS" w:hAnsi="Trebuchet MS"/>
              </w:rPr>
            </w:pPr>
            <w:r w:rsidRPr="007531F1">
              <w:rPr>
                <w:rFonts w:ascii="Trebuchet MS" w:hAnsi="Trebuchet MS"/>
              </w:rPr>
              <w:t>Indoor lesson</w:t>
            </w:r>
          </w:p>
          <w:p w14:paraId="4262F456" w14:textId="77777777" w:rsidR="00D7426E" w:rsidRPr="007531F1" w:rsidRDefault="00D7426E" w:rsidP="00D7426E">
            <w:pPr>
              <w:pStyle w:val="ListParagraph"/>
              <w:numPr>
                <w:ilvl w:val="0"/>
                <w:numId w:val="28"/>
              </w:numPr>
              <w:rPr>
                <w:rFonts w:ascii="Trebuchet MS" w:hAnsi="Trebuchet MS"/>
              </w:rPr>
            </w:pPr>
            <w:r w:rsidRPr="007531F1">
              <w:rPr>
                <w:rFonts w:ascii="Trebuchet MS" w:hAnsi="Trebuchet MS"/>
              </w:rPr>
              <w:t>ICT lesson – focussing on excel, cells and their value and then about functions and formulas</w:t>
            </w:r>
          </w:p>
          <w:p w14:paraId="6944534B" w14:textId="77777777" w:rsidR="00D7426E" w:rsidRPr="007531F1" w:rsidRDefault="00D7426E" w:rsidP="00D7426E">
            <w:pPr>
              <w:pStyle w:val="ListParagraph"/>
              <w:numPr>
                <w:ilvl w:val="0"/>
                <w:numId w:val="28"/>
              </w:numPr>
              <w:rPr>
                <w:rFonts w:ascii="Trebuchet MS" w:hAnsi="Trebuchet MS"/>
              </w:rPr>
            </w:pPr>
            <w:r w:rsidRPr="007531F1">
              <w:rPr>
                <w:rFonts w:ascii="Trebuchet MS" w:hAnsi="Trebuchet MS"/>
              </w:rPr>
              <w:t>ICT room – all students have their own computer</w:t>
            </w:r>
          </w:p>
          <w:p w14:paraId="7D3C4C18" w14:textId="77777777" w:rsidR="00D7426E" w:rsidRPr="007531F1" w:rsidRDefault="00D7426E" w:rsidP="00D7426E">
            <w:pPr>
              <w:pStyle w:val="ListParagraph"/>
              <w:numPr>
                <w:ilvl w:val="0"/>
                <w:numId w:val="28"/>
              </w:numPr>
              <w:rPr>
                <w:rFonts w:ascii="Trebuchet MS" w:hAnsi="Trebuchet MS"/>
              </w:rPr>
            </w:pPr>
            <w:r w:rsidRPr="007531F1">
              <w:rPr>
                <w:rFonts w:ascii="Trebuchet MS" w:hAnsi="Trebuchet MS"/>
              </w:rPr>
              <w:t>A TA is also in the classroom, as well as the class teacher.</w:t>
            </w:r>
          </w:p>
          <w:p w14:paraId="0D402B7C" w14:textId="77777777" w:rsidR="00D7426E" w:rsidRPr="007531F1" w:rsidRDefault="00D7426E" w:rsidP="00D7426E">
            <w:pPr>
              <w:rPr>
                <w:rFonts w:ascii="Trebuchet MS" w:hAnsi="Trebuchet MS"/>
              </w:rPr>
            </w:pPr>
          </w:p>
        </w:tc>
      </w:tr>
      <w:tr w:rsidR="00D7426E" w:rsidRPr="007531F1" w14:paraId="31FFC17E" w14:textId="77777777" w:rsidTr="00D7426E">
        <w:tc>
          <w:tcPr>
            <w:tcW w:w="8926" w:type="dxa"/>
          </w:tcPr>
          <w:p w14:paraId="75BF17D1" w14:textId="77777777" w:rsidR="00D7426E" w:rsidRPr="007531F1" w:rsidRDefault="00D7426E" w:rsidP="00D7426E">
            <w:pPr>
              <w:rPr>
                <w:rFonts w:ascii="Trebuchet MS" w:hAnsi="Trebuchet MS"/>
                <w:b/>
                <w:bCs/>
              </w:rPr>
            </w:pPr>
            <w:r w:rsidRPr="007531F1">
              <w:rPr>
                <w:rFonts w:ascii="Trebuchet MS" w:hAnsi="Trebuchet MS"/>
                <w:b/>
                <w:bCs/>
              </w:rPr>
              <w:t>Classroom culture</w:t>
            </w:r>
          </w:p>
          <w:p w14:paraId="3F01948D" w14:textId="77777777" w:rsidR="00D7426E" w:rsidRPr="007531F1" w:rsidRDefault="00D7426E" w:rsidP="00D7426E">
            <w:pPr>
              <w:rPr>
                <w:rFonts w:ascii="Trebuchet MS" w:hAnsi="Trebuchet MS"/>
                <w:bCs/>
              </w:rPr>
            </w:pPr>
            <w:r w:rsidRPr="007531F1">
              <w:rPr>
                <w:rFonts w:ascii="Trebuchet MS" w:hAnsi="Trebuchet MS"/>
                <w:bCs/>
              </w:rPr>
              <w:t>(What is the classroom ‘vibe.’? What do attitudes, dispositions, behaviours towards learning seem like at this point in time?)</w:t>
            </w:r>
          </w:p>
          <w:p w14:paraId="3AACC728" w14:textId="77777777" w:rsidR="00D7426E" w:rsidRPr="007531F1" w:rsidRDefault="00D7426E" w:rsidP="00D7426E">
            <w:pPr>
              <w:rPr>
                <w:rFonts w:ascii="Trebuchet MS" w:hAnsi="Trebuchet MS"/>
                <w:bCs/>
              </w:rPr>
            </w:pPr>
          </w:p>
          <w:p w14:paraId="11610C85" w14:textId="77777777" w:rsidR="00D7426E" w:rsidRPr="007531F1" w:rsidRDefault="00D7426E" w:rsidP="00D7426E">
            <w:pPr>
              <w:rPr>
                <w:rFonts w:ascii="Trebuchet MS" w:hAnsi="Trebuchet MS"/>
                <w:bCs/>
              </w:rPr>
            </w:pPr>
          </w:p>
          <w:p w14:paraId="532A0CA1" w14:textId="77777777" w:rsidR="00D7426E" w:rsidRPr="007531F1" w:rsidRDefault="00D7426E" w:rsidP="00D7426E">
            <w:pPr>
              <w:pStyle w:val="ListParagraph"/>
              <w:numPr>
                <w:ilvl w:val="0"/>
                <w:numId w:val="29"/>
              </w:numPr>
              <w:rPr>
                <w:rFonts w:ascii="Trebuchet MS" w:hAnsi="Trebuchet MS"/>
                <w:bCs/>
              </w:rPr>
            </w:pPr>
            <w:r w:rsidRPr="007531F1">
              <w:rPr>
                <w:rFonts w:ascii="Trebuchet MS" w:hAnsi="Trebuchet MS"/>
                <w:bCs/>
              </w:rPr>
              <w:t>At the beginning of the lesson, the class teacher approached me and said that the class are usually well-behaved but are sometimes a bit fussy. This was clear from the beginning of the lesson and from what I had witnessed through the entire day.</w:t>
            </w:r>
          </w:p>
          <w:p w14:paraId="0F334CD1" w14:textId="77777777" w:rsidR="00D7426E" w:rsidRPr="007531F1" w:rsidRDefault="00D7426E" w:rsidP="00D7426E">
            <w:pPr>
              <w:pStyle w:val="ListParagraph"/>
              <w:numPr>
                <w:ilvl w:val="0"/>
                <w:numId w:val="29"/>
              </w:numPr>
              <w:rPr>
                <w:rFonts w:ascii="Trebuchet MS" w:hAnsi="Trebuchet MS"/>
                <w:bCs/>
              </w:rPr>
            </w:pPr>
            <w:r w:rsidRPr="007531F1">
              <w:rPr>
                <w:rFonts w:ascii="Trebuchet MS" w:hAnsi="Trebuchet MS"/>
                <w:bCs/>
              </w:rPr>
              <w:t>Students had a positive attitude towards tasks from the beginning of the lesson.</w:t>
            </w:r>
          </w:p>
          <w:p w14:paraId="3E16969D" w14:textId="77777777" w:rsidR="00D7426E" w:rsidRPr="007531F1" w:rsidRDefault="00D7426E" w:rsidP="00D7426E">
            <w:pPr>
              <w:pStyle w:val="ListParagraph"/>
              <w:numPr>
                <w:ilvl w:val="0"/>
                <w:numId w:val="29"/>
              </w:numPr>
              <w:rPr>
                <w:rFonts w:ascii="Trebuchet MS" w:hAnsi="Trebuchet MS"/>
                <w:bCs/>
              </w:rPr>
            </w:pPr>
            <w:r w:rsidRPr="007531F1">
              <w:rPr>
                <w:rFonts w:ascii="Trebuchet MS" w:hAnsi="Trebuchet MS"/>
                <w:bCs/>
              </w:rPr>
              <w:t>Students were allowed to sit wherever they wanted at the start of the lesson, but the teacher told students that they would be moved if they misbehaved.</w:t>
            </w:r>
          </w:p>
          <w:p w14:paraId="039CD0B7" w14:textId="77777777" w:rsidR="00D7426E" w:rsidRPr="007531F1" w:rsidRDefault="00D7426E" w:rsidP="00D7426E">
            <w:pPr>
              <w:rPr>
                <w:rFonts w:ascii="Trebuchet MS" w:hAnsi="Trebuchet MS"/>
              </w:rPr>
            </w:pPr>
          </w:p>
        </w:tc>
      </w:tr>
      <w:tr w:rsidR="00D7426E" w:rsidRPr="007531F1" w14:paraId="2F0A4783" w14:textId="77777777" w:rsidTr="00D7426E">
        <w:tc>
          <w:tcPr>
            <w:tcW w:w="8926" w:type="dxa"/>
          </w:tcPr>
          <w:p w14:paraId="3BAEBD6A" w14:textId="77777777" w:rsidR="00D7426E" w:rsidRPr="007531F1" w:rsidRDefault="00D7426E" w:rsidP="00D7426E">
            <w:pPr>
              <w:rPr>
                <w:rFonts w:ascii="Trebuchet MS" w:hAnsi="Trebuchet MS"/>
                <w:b/>
              </w:rPr>
            </w:pPr>
            <w:r w:rsidRPr="007531F1">
              <w:rPr>
                <w:rFonts w:ascii="Trebuchet MS" w:hAnsi="Trebuchet MS"/>
                <w:b/>
              </w:rPr>
              <w:t>Objectives</w:t>
            </w:r>
          </w:p>
          <w:p w14:paraId="39A55FA7" w14:textId="77777777" w:rsidR="00D7426E" w:rsidRPr="007531F1" w:rsidRDefault="00D7426E" w:rsidP="00D7426E">
            <w:pPr>
              <w:rPr>
                <w:rFonts w:ascii="Trebuchet MS" w:hAnsi="Trebuchet MS"/>
              </w:rPr>
            </w:pPr>
            <w:r w:rsidRPr="007531F1">
              <w:rPr>
                <w:rFonts w:ascii="Trebuchet MS" w:hAnsi="Trebuchet MS"/>
              </w:rPr>
              <w:t>(What happens in the environment that communicates the purpose of the experiences?  What can be observed regarding the way lesson activities relate to these purposes?</w:t>
            </w:r>
          </w:p>
          <w:p w14:paraId="185362D6" w14:textId="77777777" w:rsidR="00D7426E" w:rsidRPr="007531F1" w:rsidRDefault="00D7426E" w:rsidP="00D7426E">
            <w:pPr>
              <w:rPr>
                <w:rFonts w:ascii="Trebuchet MS" w:hAnsi="Trebuchet MS"/>
              </w:rPr>
            </w:pPr>
          </w:p>
          <w:p w14:paraId="52036510" w14:textId="77777777" w:rsidR="00D7426E" w:rsidRPr="007531F1" w:rsidRDefault="00D7426E" w:rsidP="00D7426E">
            <w:pPr>
              <w:pStyle w:val="ListParagraph"/>
              <w:numPr>
                <w:ilvl w:val="0"/>
                <w:numId w:val="30"/>
              </w:numPr>
              <w:rPr>
                <w:rFonts w:ascii="Trebuchet MS" w:hAnsi="Trebuchet MS"/>
              </w:rPr>
            </w:pPr>
            <w:r w:rsidRPr="007531F1">
              <w:rPr>
                <w:rFonts w:ascii="Trebuchet MS" w:hAnsi="Trebuchet MS"/>
              </w:rPr>
              <w:t>An objective of the lesson was to recap the work from the previous lesson regarding the value of cells.</w:t>
            </w:r>
          </w:p>
          <w:p w14:paraId="6748EEED" w14:textId="77777777" w:rsidR="00D7426E" w:rsidRPr="007531F1" w:rsidRDefault="00D7426E" w:rsidP="00D7426E">
            <w:pPr>
              <w:pStyle w:val="ListParagraph"/>
              <w:numPr>
                <w:ilvl w:val="0"/>
                <w:numId w:val="30"/>
              </w:numPr>
              <w:rPr>
                <w:rFonts w:ascii="Trebuchet MS" w:hAnsi="Trebuchet MS"/>
              </w:rPr>
            </w:pPr>
            <w:r w:rsidRPr="007531F1">
              <w:rPr>
                <w:rFonts w:ascii="Trebuchet MS" w:hAnsi="Trebuchet MS"/>
              </w:rPr>
              <w:t>The main objective of the lesson was to become more confident using formulas and functions and to understand the difference between the two of them.</w:t>
            </w:r>
          </w:p>
          <w:p w14:paraId="7402EB50" w14:textId="77777777" w:rsidR="00D7426E" w:rsidRPr="007531F1" w:rsidRDefault="00D7426E" w:rsidP="00D7426E">
            <w:pPr>
              <w:rPr>
                <w:rFonts w:ascii="Trebuchet MS" w:hAnsi="Trebuchet MS"/>
              </w:rPr>
            </w:pPr>
          </w:p>
        </w:tc>
      </w:tr>
      <w:tr w:rsidR="00D7426E" w:rsidRPr="007531F1" w14:paraId="4AA6DF0A" w14:textId="77777777" w:rsidTr="00D7426E">
        <w:tc>
          <w:tcPr>
            <w:tcW w:w="8926" w:type="dxa"/>
          </w:tcPr>
          <w:p w14:paraId="38663259" w14:textId="77777777" w:rsidR="00D7426E" w:rsidRPr="007531F1" w:rsidRDefault="00D7426E" w:rsidP="00D7426E">
            <w:pPr>
              <w:rPr>
                <w:rFonts w:ascii="Trebuchet MS" w:hAnsi="Trebuchet MS"/>
                <w:b/>
              </w:rPr>
            </w:pPr>
            <w:r w:rsidRPr="007531F1">
              <w:rPr>
                <w:rFonts w:ascii="Trebuchet MS" w:hAnsi="Trebuchet MS"/>
                <w:b/>
              </w:rPr>
              <w:t>Direction</w:t>
            </w:r>
          </w:p>
          <w:p w14:paraId="43A65E4B" w14:textId="77777777" w:rsidR="00D7426E" w:rsidRPr="007531F1" w:rsidRDefault="00D7426E" w:rsidP="00D7426E">
            <w:pPr>
              <w:rPr>
                <w:rFonts w:ascii="Trebuchet MS" w:hAnsi="Trebuchet MS"/>
              </w:rPr>
            </w:pPr>
            <w:r w:rsidRPr="007531F1">
              <w:rPr>
                <w:rFonts w:ascii="Trebuchet MS" w:hAnsi="Trebuchet MS"/>
              </w:rPr>
              <w:t xml:space="preserve">(What can be observed that helps learners understand what they are engaging in?  What in the environment helps them understand how to achieve well)? </w:t>
            </w:r>
          </w:p>
          <w:p w14:paraId="607C348B" w14:textId="77777777" w:rsidR="00D7426E" w:rsidRPr="007531F1" w:rsidRDefault="00D7426E" w:rsidP="00D7426E">
            <w:pPr>
              <w:rPr>
                <w:rFonts w:ascii="Trebuchet MS" w:hAnsi="Trebuchet MS"/>
              </w:rPr>
            </w:pPr>
          </w:p>
          <w:p w14:paraId="17F89569" w14:textId="77777777" w:rsidR="00D7426E" w:rsidRPr="007531F1" w:rsidRDefault="00D7426E" w:rsidP="00D7426E">
            <w:pPr>
              <w:pStyle w:val="ListParagraph"/>
              <w:numPr>
                <w:ilvl w:val="0"/>
                <w:numId w:val="31"/>
              </w:numPr>
              <w:rPr>
                <w:rFonts w:ascii="Trebuchet MS" w:hAnsi="Trebuchet MS"/>
              </w:rPr>
            </w:pPr>
            <w:r w:rsidRPr="007531F1">
              <w:rPr>
                <w:rFonts w:ascii="Trebuchet MS" w:hAnsi="Trebuchet MS"/>
              </w:rPr>
              <w:t>The teacher shows many examples of formulas and functions on the white board to give the students some guidance.</w:t>
            </w:r>
          </w:p>
          <w:p w14:paraId="3688999D" w14:textId="77777777" w:rsidR="00D7426E" w:rsidRPr="007531F1" w:rsidRDefault="00D7426E" w:rsidP="00D7426E">
            <w:pPr>
              <w:pStyle w:val="ListParagraph"/>
              <w:numPr>
                <w:ilvl w:val="0"/>
                <w:numId w:val="31"/>
              </w:numPr>
              <w:rPr>
                <w:rFonts w:ascii="Trebuchet MS" w:hAnsi="Trebuchet MS"/>
              </w:rPr>
            </w:pPr>
            <w:r w:rsidRPr="007531F1">
              <w:rPr>
                <w:rFonts w:ascii="Trebuchet MS" w:hAnsi="Trebuchet MS"/>
              </w:rPr>
              <w:t>The teacher also freezes the students’ screens when he is explaining the tasks for the lesson to ensure that all students are concentrating.</w:t>
            </w:r>
          </w:p>
          <w:p w14:paraId="3179E5EA" w14:textId="77777777" w:rsidR="00D7426E" w:rsidRPr="007531F1" w:rsidRDefault="00D7426E" w:rsidP="00D7426E">
            <w:pPr>
              <w:pStyle w:val="ListParagraph"/>
              <w:numPr>
                <w:ilvl w:val="0"/>
                <w:numId w:val="31"/>
              </w:numPr>
              <w:rPr>
                <w:rFonts w:ascii="Trebuchet MS" w:hAnsi="Trebuchet MS"/>
              </w:rPr>
            </w:pPr>
            <w:r w:rsidRPr="007531F1">
              <w:rPr>
                <w:rFonts w:ascii="Trebuchet MS" w:hAnsi="Trebuchet MS"/>
              </w:rPr>
              <w:t>The teacher explains the tasks using a PowerPoint presentation and then asks pupils if they’d like to answer questions that are on the board. Rather than cold calling on students, he tells the student that he is going to ask them.</w:t>
            </w:r>
          </w:p>
          <w:p w14:paraId="2C761F98" w14:textId="77777777" w:rsidR="00D7426E" w:rsidRPr="007531F1" w:rsidRDefault="00D7426E" w:rsidP="00D7426E">
            <w:pPr>
              <w:rPr>
                <w:rFonts w:ascii="Trebuchet MS" w:hAnsi="Trebuchet MS"/>
              </w:rPr>
            </w:pPr>
          </w:p>
        </w:tc>
      </w:tr>
      <w:tr w:rsidR="00D7426E" w:rsidRPr="007531F1" w14:paraId="70FF4583" w14:textId="77777777" w:rsidTr="00D7426E">
        <w:tc>
          <w:tcPr>
            <w:tcW w:w="8926" w:type="dxa"/>
          </w:tcPr>
          <w:p w14:paraId="7EC74DC8" w14:textId="77777777" w:rsidR="00D7426E" w:rsidRPr="007531F1" w:rsidRDefault="00D7426E" w:rsidP="00D7426E">
            <w:pPr>
              <w:rPr>
                <w:rFonts w:ascii="Trebuchet MS" w:hAnsi="Trebuchet MS"/>
                <w:b/>
              </w:rPr>
            </w:pPr>
            <w:r w:rsidRPr="007531F1">
              <w:rPr>
                <w:rFonts w:ascii="Trebuchet MS" w:hAnsi="Trebuchet MS"/>
                <w:b/>
              </w:rPr>
              <w:t>Access and challenge</w:t>
            </w:r>
          </w:p>
          <w:p w14:paraId="3EFFF8FA" w14:textId="77777777" w:rsidR="00D7426E" w:rsidRPr="007531F1" w:rsidRDefault="00D7426E" w:rsidP="00D7426E">
            <w:pPr>
              <w:rPr>
                <w:rFonts w:ascii="Trebuchet MS" w:hAnsi="Trebuchet MS"/>
              </w:rPr>
            </w:pPr>
            <w:r w:rsidRPr="007531F1">
              <w:rPr>
                <w:rFonts w:ascii="Trebuchet MS" w:hAnsi="Trebuchet MS"/>
              </w:rPr>
              <w:t xml:space="preserve"> (What can be observed in the environment that enables engagement of learners? What can be observed regarding levels of challenge?</w:t>
            </w:r>
          </w:p>
          <w:p w14:paraId="7CFF6A74" w14:textId="77777777" w:rsidR="00D7426E" w:rsidRPr="007531F1" w:rsidRDefault="00D7426E" w:rsidP="00D7426E">
            <w:pPr>
              <w:rPr>
                <w:rFonts w:ascii="Trebuchet MS" w:hAnsi="Trebuchet MS"/>
              </w:rPr>
            </w:pPr>
          </w:p>
          <w:p w14:paraId="6DA3E9F6" w14:textId="77777777" w:rsidR="00D7426E" w:rsidRPr="007531F1" w:rsidRDefault="00D7426E" w:rsidP="00D7426E">
            <w:pPr>
              <w:pStyle w:val="ListParagraph"/>
              <w:numPr>
                <w:ilvl w:val="0"/>
                <w:numId w:val="32"/>
              </w:numPr>
              <w:rPr>
                <w:rFonts w:ascii="Trebuchet MS" w:hAnsi="Trebuchet MS"/>
              </w:rPr>
            </w:pPr>
            <w:r w:rsidRPr="007531F1">
              <w:rPr>
                <w:rFonts w:ascii="Trebuchet MS" w:hAnsi="Trebuchet MS"/>
              </w:rPr>
              <w:t xml:space="preserve">The teacher recaps the prior lesson at the beginning to ensure that everyone is </w:t>
            </w:r>
            <w:r w:rsidRPr="007531F1">
              <w:rPr>
                <w:rFonts w:ascii="Trebuchet MS" w:hAnsi="Trebuchet MS"/>
              </w:rPr>
              <w:lastRenderedPageBreak/>
              <w:t>on the same page.</w:t>
            </w:r>
          </w:p>
          <w:p w14:paraId="44536C17" w14:textId="77777777" w:rsidR="00D7426E" w:rsidRPr="007531F1" w:rsidRDefault="00D7426E" w:rsidP="00D7426E">
            <w:pPr>
              <w:pStyle w:val="ListParagraph"/>
              <w:numPr>
                <w:ilvl w:val="0"/>
                <w:numId w:val="32"/>
              </w:numPr>
              <w:rPr>
                <w:rFonts w:ascii="Trebuchet MS" w:hAnsi="Trebuchet MS"/>
              </w:rPr>
            </w:pPr>
            <w:r w:rsidRPr="007531F1">
              <w:rPr>
                <w:rFonts w:ascii="Trebuchet MS" w:hAnsi="Trebuchet MS"/>
              </w:rPr>
              <w:t>The teacher also sets a variety of challenges for the students to complete throughout the session and allows them to complete as many as they can and turn them in to Teams.</w:t>
            </w:r>
          </w:p>
          <w:p w14:paraId="4F669395" w14:textId="77777777" w:rsidR="00D7426E" w:rsidRPr="007531F1" w:rsidRDefault="00D7426E" w:rsidP="00D7426E">
            <w:pPr>
              <w:pStyle w:val="ListParagraph"/>
              <w:numPr>
                <w:ilvl w:val="0"/>
                <w:numId w:val="32"/>
              </w:numPr>
              <w:rPr>
                <w:rFonts w:ascii="Trebuchet MS" w:hAnsi="Trebuchet MS"/>
              </w:rPr>
            </w:pPr>
            <w:r w:rsidRPr="007531F1">
              <w:rPr>
                <w:rFonts w:ascii="Trebuchet MS" w:hAnsi="Trebuchet MS"/>
              </w:rPr>
              <w:t>The teacher allows the students to play online maths games when they have finished all of the essential tasks. This is a good initiative for students to want to finish their work before the end of the lesson.</w:t>
            </w:r>
          </w:p>
          <w:p w14:paraId="2D38A42E" w14:textId="77777777" w:rsidR="00D7426E" w:rsidRPr="007531F1" w:rsidRDefault="00D7426E" w:rsidP="00D7426E">
            <w:pPr>
              <w:rPr>
                <w:rFonts w:ascii="Trebuchet MS" w:hAnsi="Trebuchet MS"/>
              </w:rPr>
            </w:pPr>
          </w:p>
        </w:tc>
      </w:tr>
      <w:tr w:rsidR="00D7426E" w:rsidRPr="007531F1" w14:paraId="33B37538" w14:textId="77777777" w:rsidTr="00D7426E">
        <w:tc>
          <w:tcPr>
            <w:tcW w:w="8926" w:type="dxa"/>
          </w:tcPr>
          <w:p w14:paraId="0C1A9367" w14:textId="77777777" w:rsidR="00D7426E" w:rsidRPr="007531F1" w:rsidRDefault="00D7426E" w:rsidP="00D7426E">
            <w:pPr>
              <w:rPr>
                <w:rFonts w:ascii="Trebuchet MS" w:hAnsi="Trebuchet MS"/>
                <w:b/>
              </w:rPr>
            </w:pPr>
            <w:r w:rsidRPr="007531F1">
              <w:rPr>
                <w:rFonts w:ascii="Trebuchet MS" w:hAnsi="Trebuchet MS"/>
                <w:b/>
              </w:rPr>
              <w:lastRenderedPageBreak/>
              <w:t>Assessment</w:t>
            </w:r>
          </w:p>
          <w:p w14:paraId="72957D9A" w14:textId="77777777" w:rsidR="00D7426E" w:rsidRPr="007531F1" w:rsidRDefault="00D7426E" w:rsidP="00D7426E">
            <w:pPr>
              <w:rPr>
                <w:rFonts w:ascii="Trebuchet MS" w:hAnsi="Trebuchet MS"/>
              </w:rPr>
            </w:pPr>
            <w:r w:rsidRPr="007531F1">
              <w:rPr>
                <w:rFonts w:ascii="Trebuchet MS" w:hAnsi="Trebuchet MS"/>
              </w:rPr>
              <w:t>(Can anything be observed about how student’s existing knowledge is used?  Can anything be observed regarding the development of knowledge during or after the experience)?</w:t>
            </w:r>
          </w:p>
          <w:p w14:paraId="6C007D12" w14:textId="77777777" w:rsidR="00D7426E" w:rsidRPr="007531F1" w:rsidRDefault="00D7426E" w:rsidP="00D7426E">
            <w:pPr>
              <w:rPr>
                <w:rFonts w:ascii="Trebuchet MS" w:hAnsi="Trebuchet MS"/>
              </w:rPr>
            </w:pPr>
          </w:p>
          <w:p w14:paraId="69CB0CC1" w14:textId="77777777" w:rsidR="00D7426E" w:rsidRPr="007531F1" w:rsidRDefault="00D7426E" w:rsidP="00D7426E">
            <w:pPr>
              <w:pStyle w:val="ListParagraph"/>
              <w:numPr>
                <w:ilvl w:val="0"/>
                <w:numId w:val="33"/>
              </w:numPr>
              <w:rPr>
                <w:rFonts w:ascii="Trebuchet MS" w:hAnsi="Trebuchet MS"/>
              </w:rPr>
            </w:pPr>
            <w:r w:rsidRPr="007531F1">
              <w:rPr>
                <w:rFonts w:ascii="Trebuchet MS" w:hAnsi="Trebuchet MS"/>
              </w:rPr>
              <w:t>Students are all aware of the values of cells and how to find them.</w:t>
            </w:r>
          </w:p>
          <w:p w14:paraId="2DB533A3" w14:textId="77777777" w:rsidR="00D7426E" w:rsidRPr="007531F1" w:rsidRDefault="00D7426E" w:rsidP="00D7426E">
            <w:pPr>
              <w:pStyle w:val="ListParagraph"/>
              <w:numPr>
                <w:ilvl w:val="0"/>
                <w:numId w:val="33"/>
              </w:numPr>
              <w:rPr>
                <w:rFonts w:ascii="Trebuchet MS" w:hAnsi="Trebuchet MS"/>
              </w:rPr>
            </w:pPr>
            <w:r w:rsidRPr="007531F1">
              <w:rPr>
                <w:rFonts w:ascii="Trebuchet MS" w:hAnsi="Trebuchet MS"/>
              </w:rPr>
              <w:t>They know how to put this in to practice when asked questions.</w:t>
            </w:r>
          </w:p>
          <w:p w14:paraId="1B8AC0CB" w14:textId="77777777" w:rsidR="00D7426E" w:rsidRPr="007531F1" w:rsidRDefault="00D7426E" w:rsidP="00D7426E">
            <w:pPr>
              <w:pStyle w:val="ListParagraph"/>
              <w:numPr>
                <w:ilvl w:val="0"/>
                <w:numId w:val="33"/>
              </w:numPr>
              <w:rPr>
                <w:rFonts w:ascii="Trebuchet MS" w:hAnsi="Trebuchet MS"/>
              </w:rPr>
            </w:pPr>
            <w:r w:rsidRPr="007531F1">
              <w:rPr>
                <w:rFonts w:ascii="Trebuchet MS" w:hAnsi="Trebuchet MS"/>
              </w:rPr>
              <w:t>This is developed in the lesson to understand the definitions of max and min and how to differentiate between formula and function.</w:t>
            </w:r>
          </w:p>
          <w:p w14:paraId="3512F7A6" w14:textId="77777777" w:rsidR="00D7426E" w:rsidRPr="007531F1" w:rsidRDefault="00D7426E" w:rsidP="00D7426E">
            <w:pPr>
              <w:rPr>
                <w:rFonts w:ascii="Trebuchet MS" w:hAnsi="Trebuchet MS"/>
              </w:rPr>
            </w:pPr>
          </w:p>
        </w:tc>
      </w:tr>
      <w:tr w:rsidR="00D7426E" w:rsidRPr="007531F1" w14:paraId="0CB08F2D" w14:textId="77777777" w:rsidTr="00D7426E">
        <w:tc>
          <w:tcPr>
            <w:tcW w:w="8926" w:type="dxa"/>
          </w:tcPr>
          <w:p w14:paraId="06A4BDFD" w14:textId="77777777" w:rsidR="00D7426E" w:rsidRPr="007531F1" w:rsidRDefault="00D7426E" w:rsidP="00D7426E">
            <w:pPr>
              <w:rPr>
                <w:rFonts w:ascii="Trebuchet MS" w:hAnsi="Trebuchet MS"/>
                <w:b/>
              </w:rPr>
            </w:pPr>
            <w:r w:rsidRPr="007531F1">
              <w:rPr>
                <w:rFonts w:ascii="Trebuchet MS" w:hAnsi="Trebuchet MS"/>
                <w:b/>
              </w:rPr>
              <w:t>Specifics / Critical Incidents</w:t>
            </w:r>
          </w:p>
          <w:p w14:paraId="791941D0" w14:textId="77777777" w:rsidR="00D7426E" w:rsidRPr="007531F1" w:rsidRDefault="00D7426E" w:rsidP="00D7426E">
            <w:pPr>
              <w:rPr>
                <w:rFonts w:ascii="Trebuchet MS" w:hAnsi="Trebuchet MS"/>
              </w:rPr>
            </w:pPr>
            <w:r w:rsidRPr="007531F1">
              <w:rPr>
                <w:rFonts w:ascii="Trebuchet MS" w:hAnsi="Trebuchet MS"/>
              </w:rPr>
              <w:t xml:space="preserve"> (Are there moments which cause you to consider aspects of practice when you come across them in future teaching)?</w:t>
            </w:r>
          </w:p>
          <w:p w14:paraId="58FEBD86" w14:textId="77777777" w:rsidR="00D7426E" w:rsidRPr="007531F1" w:rsidRDefault="00D7426E" w:rsidP="00D7426E">
            <w:pPr>
              <w:rPr>
                <w:rFonts w:ascii="Trebuchet MS" w:hAnsi="Trebuchet MS"/>
              </w:rPr>
            </w:pPr>
          </w:p>
          <w:p w14:paraId="3FB9AC59" w14:textId="77777777" w:rsidR="00D7426E" w:rsidRPr="007531F1" w:rsidRDefault="00D7426E" w:rsidP="00D7426E">
            <w:pPr>
              <w:rPr>
                <w:rFonts w:ascii="Trebuchet MS" w:hAnsi="Trebuchet MS"/>
              </w:rPr>
            </w:pPr>
          </w:p>
          <w:p w14:paraId="5115B709" w14:textId="77777777" w:rsidR="00D7426E" w:rsidRPr="007531F1" w:rsidRDefault="00D7426E" w:rsidP="00D7426E">
            <w:pPr>
              <w:pStyle w:val="ListParagraph"/>
              <w:numPr>
                <w:ilvl w:val="0"/>
                <w:numId w:val="34"/>
              </w:numPr>
              <w:rPr>
                <w:rFonts w:ascii="Trebuchet MS" w:hAnsi="Trebuchet MS"/>
              </w:rPr>
            </w:pPr>
            <w:r w:rsidRPr="007531F1">
              <w:rPr>
                <w:rFonts w:ascii="Trebuchet MS" w:hAnsi="Trebuchet MS"/>
              </w:rPr>
              <w:t>Digital competency, literacy and numeracy are all incorporated in to this lesson.</w:t>
            </w:r>
          </w:p>
          <w:p w14:paraId="491BB2E7" w14:textId="77777777" w:rsidR="00D7426E" w:rsidRPr="007531F1" w:rsidRDefault="00D7426E" w:rsidP="00D7426E">
            <w:pPr>
              <w:pStyle w:val="ListParagraph"/>
              <w:numPr>
                <w:ilvl w:val="0"/>
                <w:numId w:val="34"/>
              </w:numPr>
              <w:rPr>
                <w:rFonts w:ascii="Trebuchet MS" w:hAnsi="Trebuchet MS"/>
              </w:rPr>
            </w:pPr>
            <w:r w:rsidRPr="007531F1">
              <w:rPr>
                <w:rFonts w:ascii="Trebuchet MS" w:hAnsi="Trebuchet MS"/>
              </w:rPr>
              <w:t xml:space="preserve">Teachers that </w:t>
            </w:r>
            <w:r w:rsidRPr="00D7426E">
              <w:rPr>
                <w:rFonts w:ascii="Trebuchet MS" w:hAnsi="Trebuchet MS"/>
                <w:i/>
              </w:rPr>
              <w:t>know</w:t>
            </w:r>
            <w:r w:rsidRPr="007531F1">
              <w:rPr>
                <w:rFonts w:ascii="Trebuchet MS" w:hAnsi="Trebuchet MS"/>
              </w:rPr>
              <w:t xml:space="preserve"> their students are able to joke with them and understand the boundaries.</w:t>
            </w:r>
          </w:p>
          <w:p w14:paraId="46AB3191" w14:textId="77777777" w:rsidR="00D7426E" w:rsidRPr="007531F1" w:rsidRDefault="00D7426E" w:rsidP="00D7426E">
            <w:pPr>
              <w:pStyle w:val="ListParagraph"/>
              <w:numPr>
                <w:ilvl w:val="0"/>
                <w:numId w:val="34"/>
              </w:numPr>
              <w:rPr>
                <w:rFonts w:ascii="Trebuchet MS" w:hAnsi="Trebuchet MS"/>
              </w:rPr>
            </w:pPr>
            <w:r w:rsidRPr="007531F1">
              <w:rPr>
                <w:rFonts w:ascii="Trebuchet MS" w:hAnsi="Trebuchet MS"/>
              </w:rPr>
              <w:t>Nipping bad behaviour in the bud is important to do as soon as possible and setting expectations from the start.</w:t>
            </w:r>
          </w:p>
          <w:p w14:paraId="309965DD" w14:textId="77777777" w:rsidR="00D7426E" w:rsidRPr="007531F1" w:rsidRDefault="00D7426E" w:rsidP="00D7426E">
            <w:pPr>
              <w:pStyle w:val="ListParagraph"/>
              <w:numPr>
                <w:ilvl w:val="0"/>
                <w:numId w:val="34"/>
              </w:numPr>
              <w:rPr>
                <w:rFonts w:ascii="Trebuchet MS" w:hAnsi="Trebuchet MS"/>
              </w:rPr>
            </w:pPr>
            <w:r w:rsidRPr="007531F1">
              <w:rPr>
                <w:rFonts w:ascii="Trebuchet MS" w:hAnsi="Trebuchet MS"/>
              </w:rPr>
              <w:t>Every lesson is a fresh start.</w:t>
            </w:r>
          </w:p>
          <w:p w14:paraId="07E58F21" w14:textId="77777777" w:rsidR="00D7426E" w:rsidRPr="007531F1" w:rsidRDefault="00D7426E" w:rsidP="00D7426E">
            <w:pPr>
              <w:rPr>
                <w:rFonts w:ascii="Trebuchet MS" w:hAnsi="Trebuchet MS"/>
              </w:rPr>
            </w:pPr>
          </w:p>
        </w:tc>
      </w:tr>
    </w:tbl>
    <w:p w14:paraId="6C716EF0" w14:textId="77777777" w:rsidR="00D7426E" w:rsidRPr="007531F1" w:rsidRDefault="00D7426E" w:rsidP="00D7426E"/>
    <w:p w14:paraId="56B9D2DD" w14:textId="77777777" w:rsidR="00D7426E" w:rsidRPr="007531F1" w:rsidRDefault="00D7426E" w:rsidP="00D7426E">
      <w:pPr>
        <w:rPr>
          <w:rFonts w:cstheme="minorHAnsi"/>
          <w:b/>
          <w:color w:val="000000" w:themeColor="text1"/>
          <w:sz w:val="22"/>
          <w:szCs w:val="22"/>
        </w:rPr>
      </w:pPr>
      <w:r w:rsidRPr="007531F1">
        <w:rPr>
          <w:rFonts w:cstheme="minorHAnsi"/>
          <w:b/>
          <w:color w:val="000000" w:themeColor="text1"/>
          <w:sz w:val="22"/>
          <w:szCs w:val="22"/>
        </w:rPr>
        <w:t>CRITICAL INCIDENT IDENTIFICATION RECORD</w:t>
      </w:r>
    </w:p>
    <w:p w14:paraId="31DB54DC" w14:textId="77777777" w:rsidR="00D7426E" w:rsidRPr="007531F1" w:rsidRDefault="00D7426E" w:rsidP="00D7426E">
      <w:pPr>
        <w:rPr>
          <w:rFonts w:cstheme="minorHAnsi"/>
          <w:sz w:val="22"/>
          <w:szCs w:val="22"/>
        </w:rPr>
      </w:pPr>
    </w:p>
    <w:tbl>
      <w:tblPr>
        <w:tblStyle w:val="TableGrid"/>
        <w:tblW w:w="0" w:type="auto"/>
        <w:tblLook w:val="04A0" w:firstRow="1" w:lastRow="0" w:firstColumn="1" w:lastColumn="0" w:noHBand="0" w:noVBand="1"/>
      </w:tblPr>
      <w:tblGrid>
        <w:gridCol w:w="1775"/>
        <w:gridCol w:w="7235"/>
      </w:tblGrid>
      <w:tr w:rsidR="00D7426E" w:rsidRPr="007531F1" w14:paraId="6FA40701" w14:textId="77777777" w:rsidTr="00D7426E">
        <w:tc>
          <w:tcPr>
            <w:tcW w:w="1838" w:type="dxa"/>
          </w:tcPr>
          <w:p w14:paraId="465336F7" w14:textId="77777777" w:rsidR="00D7426E" w:rsidRPr="007531F1" w:rsidRDefault="00D7426E" w:rsidP="00D7426E">
            <w:pPr>
              <w:rPr>
                <w:rFonts w:asciiTheme="minorHAnsi" w:hAnsiTheme="minorHAnsi" w:cstheme="minorHAnsi"/>
                <w:b/>
                <w:bCs/>
              </w:rPr>
            </w:pPr>
            <w:r w:rsidRPr="007531F1">
              <w:rPr>
                <w:rFonts w:asciiTheme="minorHAnsi" w:hAnsiTheme="minorHAnsi" w:cstheme="minorHAnsi"/>
                <w:b/>
                <w:bCs/>
              </w:rPr>
              <w:t>Details relevant to the research context.</w:t>
            </w:r>
          </w:p>
          <w:p w14:paraId="017080AB" w14:textId="77777777" w:rsidR="00D7426E" w:rsidRPr="007531F1" w:rsidRDefault="00D7426E" w:rsidP="00D7426E">
            <w:pPr>
              <w:rPr>
                <w:rFonts w:asciiTheme="minorHAnsi" w:hAnsiTheme="minorHAnsi" w:cstheme="minorHAnsi"/>
                <w:b/>
                <w:bCs/>
              </w:rPr>
            </w:pPr>
          </w:p>
          <w:p w14:paraId="5404D8EA" w14:textId="77777777" w:rsidR="00D7426E" w:rsidRPr="007531F1" w:rsidRDefault="00D7426E" w:rsidP="00D7426E">
            <w:pPr>
              <w:rPr>
                <w:rFonts w:asciiTheme="minorHAnsi" w:hAnsiTheme="minorHAnsi" w:cstheme="minorHAnsi"/>
                <w:bCs/>
              </w:rPr>
            </w:pPr>
            <w:r w:rsidRPr="007531F1">
              <w:rPr>
                <w:rFonts w:asciiTheme="minorHAnsi" w:hAnsiTheme="minorHAnsi" w:cstheme="minorHAnsi"/>
                <w:bCs/>
              </w:rPr>
              <w:t>Date/time.</w:t>
            </w:r>
          </w:p>
          <w:p w14:paraId="59027D12" w14:textId="77777777" w:rsidR="00D7426E" w:rsidRPr="007531F1" w:rsidRDefault="00D7426E" w:rsidP="00D7426E">
            <w:pPr>
              <w:rPr>
                <w:rFonts w:asciiTheme="minorHAnsi" w:hAnsiTheme="minorHAnsi" w:cstheme="minorHAnsi"/>
                <w:bCs/>
              </w:rPr>
            </w:pPr>
            <w:r w:rsidRPr="007531F1">
              <w:rPr>
                <w:rFonts w:asciiTheme="minorHAnsi" w:hAnsiTheme="minorHAnsi" w:cstheme="minorHAnsi"/>
                <w:bCs/>
              </w:rPr>
              <w:t>Age/Stage of group.</w:t>
            </w:r>
          </w:p>
          <w:p w14:paraId="4F850EB4" w14:textId="77777777" w:rsidR="00D7426E" w:rsidRPr="007531F1" w:rsidRDefault="00D7426E" w:rsidP="00D7426E">
            <w:pPr>
              <w:rPr>
                <w:rFonts w:asciiTheme="minorHAnsi" w:hAnsiTheme="minorHAnsi" w:cstheme="minorHAnsi"/>
                <w:bCs/>
              </w:rPr>
            </w:pPr>
            <w:r w:rsidRPr="007531F1">
              <w:rPr>
                <w:rFonts w:asciiTheme="minorHAnsi" w:hAnsiTheme="minorHAnsi" w:cstheme="minorHAnsi"/>
                <w:bCs/>
              </w:rPr>
              <w:t>People involved.</w:t>
            </w:r>
          </w:p>
          <w:p w14:paraId="3E91F033" w14:textId="77777777" w:rsidR="00D7426E" w:rsidRPr="007531F1" w:rsidRDefault="00D7426E" w:rsidP="00D7426E">
            <w:pPr>
              <w:rPr>
                <w:rFonts w:asciiTheme="minorHAnsi" w:hAnsiTheme="minorHAnsi" w:cstheme="minorHAnsi"/>
                <w:bCs/>
              </w:rPr>
            </w:pPr>
            <w:r w:rsidRPr="007531F1">
              <w:rPr>
                <w:rFonts w:asciiTheme="minorHAnsi" w:hAnsiTheme="minorHAnsi" w:cstheme="minorHAnsi"/>
                <w:bCs/>
              </w:rPr>
              <w:t>Contextual</w:t>
            </w:r>
          </w:p>
          <w:p w14:paraId="7FB8A213" w14:textId="77777777" w:rsidR="00D7426E" w:rsidRPr="007531F1" w:rsidRDefault="00D7426E" w:rsidP="00D7426E">
            <w:pPr>
              <w:rPr>
                <w:rFonts w:asciiTheme="minorHAnsi" w:hAnsiTheme="minorHAnsi" w:cstheme="minorHAnsi"/>
                <w:bCs/>
              </w:rPr>
            </w:pPr>
            <w:r w:rsidRPr="007531F1">
              <w:rPr>
                <w:rFonts w:asciiTheme="minorHAnsi" w:hAnsiTheme="minorHAnsi" w:cstheme="minorHAnsi"/>
                <w:bCs/>
              </w:rPr>
              <w:t xml:space="preserve">information from field notes. </w:t>
            </w:r>
          </w:p>
          <w:p w14:paraId="692EB307" w14:textId="77777777" w:rsidR="00D7426E" w:rsidRPr="007531F1" w:rsidRDefault="00D7426E" w:rsidP="00D7426E">
            <w:pPr>
              <w:rPr>
                <w:rFonts w:asciiTheme="minorHAnsi" w:hAnsiTheme="minorHAnsi" w:cstheme="minorHAnsi"/>
                <w:i/>
                <w:iCs/>
              </w:rPr>
            </w:pPr>
          </w:p>
        </w:tc>
        <w:tc>
          <w:tcPr>
            <w:tcW w:w="7868" w:type="dxa"/>
          </w:tcPr>
          <w:p w14:paraId="3F9704C3" w14:textId="77777777" w:rsidR="00D7426E" w:rsidRPr="007531F1" w:rsidRDefault="00D7426E" w:rsidP="00D7426E">
            <w:pPr>
              <w:pStyle w:val="ListParagraph"/>
              <w:numPr>
                <w:ilvl w:val="0"/>
                <w:numId w:val="35"/>
              </w:numPr>
              <w:rPr>
                <w:rFonts w:asciiTheme="minorHAnsi" w:hAnsiTheme="minorHAnsi" w:cstheme="minorHAnsi"/>
              </w:rPr>
            </w:pPr>
            <w:r w:rsidRPr="007531F1">
              <w:rPr>
                <w:rFonts w:asciiTheme="minorHAnsi" w:hAnsiTheme="minorHAnsi" w:cstheme="minorHAnsi"/>
              </w:rPr>
              <w:t>29-09-20</w:t>
            </w:r>
          </w:p>
          <w:p w14:paraId="1F9E71ED" w14:textId="77777777" w:rsidR="00D7426E" w:rsidRPr="007531F1" w:rsidRDefault="00D7426E" w:rsidP="00D7426E">
            <w:pPr>
              <w:pStyle w:val="ListParagraph"/>
              <w:numPr>
                <w:ilvl w:val="0"/>
                <w:numId w:val="35"/>
              </w:numPr>
              <w:rPr>
                <w:rFonts w:asciiTheme="minorHAnsi" w:hAnsiTheme="minorHAnsi" w:cstheme="minorHAnsi"/>
              </w:rPr>
            </w:pPr>
            <w:r w:rsidRPr="007531F1">
              <w:rPr>
                <w:rFonts w:asciiTheme="minorHAnsi" w:hAnsiTheme="minorHAnsi" w:cstheme="minorHAnsi"/>
              </w:rPr>
              <w:t>12:37</w:t>
            </w:r>
          </w:p>
          <w:p w14:paraId="1C8556B5" w14:textId="77777777" w:rsidR="00D7426E" w:rsidRPr="007531F1" w:rsidRDefault="00D7426E" w:rsidP="00D7426E">
            <w:pPr>
              <w:pStyle w:val="ListParagraph"/>
              <w:numPr>
                <w:ilvl w:val="0"/>
                <w:numId w:val="35"/>
              </w:numPr>
              <w:rPr>
                <w:rFonts w:asciiTheme="minorHAnsi" w:hAnsiTheme="minorHAnsi" w:cstheme="minorHAnsi"/>
              </w:rPr>
            </w:pPr>
            <w:r w:rsidRPr="007531F1">
              <w:rPr>
                <w:rFonts w:asciiTheme="minorHAnsi" w:hAnsiTheme="minorHAnsi" w:cstheme="minorHAnsi"/>
              </w:rPr>
              <w:t>Year 8 mixed class</w:t>
            </w:r>
          </w:p>
          <w:p w14:paraId="425C2DC7" w14:textId="77777777" w:rsidR="00D7426E" w:rsidRPr="007531F1" w:rsidRDefault="00D7426E" w:rsidP="00D7426E">
            <w:pPr>
              <w:pStyle w:val="ListParagraph"/>
              <w:numPr>
                <w:ilvl w:val="0"/>
                <w:numId w:val="35"/>
              </w:numPr>
              <w:rPr>
                <w:rFonts w:asciiTheme="minorHAnsi" w:hAnsiTheme="minorHAnsi" w:cstheme="minorHAnsi"/>
              </w:rPr>
            </w:pPr>
            <w:r w:rsidRPr="007531F1">
              <w:rPr>
                <w:rFonts w:asciiTheme="minorHAnsi" w:hAnsiTheme="minorHAnsi" w:cstheme="minorHAnsi"/>
              </w:rPr>
              <w:t>Class overall are very well behaved, and most students are simply getting on with the work that has been set.</w:t>
            </w:r>
          </w:p>
          <w:p w14:paraId="655504D5" w14:textId="77777777" w:rsidR="00D7426E" w:rsidRPr="007531F1" w:rsidRDefault="00D7426E" w:rsidP="00D7426E">
            <w:pPr>
              <w:pStyle w:val="ListParagraph"/>
              <w:numPr>
                <w:ilvl w:val="0"/>
                <w:numId w:val="35"/>
              </w:numPr>
              <w:rPr>
                <w:rFonts w:asciiTheme="minorHAnsi" w:hAnsiTheme="minorHAnsi" w:cstheme="minorHAnsi"/>
              </w:rPr>
            </w:pPr>
            <w:r w:rsidRPr="007531F1">
              <w:rPr>
                <w:rFonts w:asciiTheme="minorHAnsi" w:hAnsiTheme="minorHAnsi" w:cstheme="minorHAnsi"/>
              </w:rPr>
              <w:t>Working on Excel and the value of cells using formulas and functions.</w:t>
            </w:r>
          </w:p>
          <w:p w14:paraId="09A73B8B" w14:textId="77777777" w:rsidR="00D7426E" w:rsidRPr="007531F1" w:rsidRDefault="00D7426E" w:rsidP="00D7426E">
            <w:pPr>
              <w:pStyle w:val="ListParagraph"/>
              <w:numPr>
                <w:ilvl w:val="0"/>
                <w:numId w:val="35"/>
              </w:numPr>
              <w:rPr>
                <w:rFonts w:asciiTheme="minorHAnsi" w:hAnsiTheme="minorHAnsi" w:cstheme="minorHAnsi"/>
              </w:rPr>
            </w:pPr>
            <w:r w:rsidRPr="007531F1">
              <w:rPr>
                <w:rFonts w:asciiTheme="minorHAnsi" w:hAnsiTheme="minorHAnsi" w:cstheme="minorHAnsi"/>
              </w:rPr>
              <w:t>All students seem very knowledgeable on the topic from the beginning of the lesson and all are very eager.</w:t>
            </w:r>
          </w:p>
        </w:tc>
      </w:tr>
      <w:tr w:rsidR="00D7426E" w:rsidRPr="007531F1" w14:paraId="08343B53" w14:textId="77777777" w:rsidTr="00D7426E">
        <w:tc>
          <w:tcPr>
            <w:tcW w:w="1838" w:type="dxa"/>
          </w:tcPr>
          <w:p w14:paraId="02ADA475" w14:textId="77777777" w:rsidR="00D7426E" w:rsidRPr="007531F1" w:rsidRDefault="00D7426E" w:rsidP="00D7426E">
            <w:pPr>
              <w:rPr>
                <w:rFonts w:asciiTheme="minorHAnsi" w:hAnsiTheme="minorHAnsi" w:cstheme="minorHAnsi"/>
                <w:i/>
                <w:iCs/>
              </w:rPr>
            </w:pPr>
            <w:r w:rsidRPr="007531F1">
              <w:rPr>
                <w:rFonts w:asciiTheme="minorHAnsi" w:hAnsiTheme="minorHAnsi" w:cstheme="minorHAnsi"/>
                <w:i/>
                <w:iCs/>
              </w:rPr>
              <w:t xml:space="preserve">What happened? A detailed </w:t>
            </w:r>
            <w:proofErr w:type="spellStart"/>
            <w:r w:rsidRPr="007531F1">
              <w:rPr>
                <w:rFonts w:asciiTheme="minorHAnsi" w:hAnsiTheme="minorHAnsi" w:cstheme="minorHAnsi"/>
                <w:i/>
                <w:iCs/>
              </w:rPr>
              <w:t>decription</w:t>
            </w:r>
            <w:proofErr w:type="spellEnd"/>
            <w:r w:rsidRPr="007531F1">
              <w:rPr>
                <w:rFonts w:asciiTheme="minorHAnsi" w:hAnsiTheme="minorHAnsi" w:cstheme="minorHAnsi"/>
                <w:i/>
                <w:iCs/>
              </w:rPr>
              <w:t xml:space="preserve"> of what you observed and what thoughts on pedagogy and </w:t>
            </w:r>
            <w:r w:rsidRPr="007531F1">
              <w:rPr>
                <w:rFonts w:asciiTheme="minorHAnsi" w:hAnsiTheme="minorHAnsi" w:cstheme="minorHAnsi"/>
                <w:i/>
                <w:iCs/>
              </w:rPr>
              <w:lastRenderedPageBreak/>
              <w:t>practice occurred to you as a result, looking towards your research.</w:t>
            </w:r>
          </w:p>
        </w:tc>
        <w:tc>
          <w:tcPr>
            <w:tcW w:w="7868" w:type="dxa"/>
          </w:tcPr>
          <w:p w14:paraId="5A8ACFFA" w14:textId="77777777" w:rsidR="00D7426E" w:rsidRPr="007531F1" w:rsidRDefault="00D7426E" w:rsidP="00D7426E">
            <w:pPr>
              <w:pStyle w:val="ListParagraph"/>
              <w:numPr>
                <w:ilvl w:val="0"/>
                <w:numId w:val="36"/>
              </w:numPr>
              <w:rPr>
                <w:rFonts w:asciiTheme="minorHAnsi" w:hAnsiTheme="minorHAnsi" w:cstheme="minorHAnsi"/>
              </w:rPr>
            </w:pPr>
            <w:r w:rsidRPr="007531F1">
              <w:rPr>
                <w:rFonts w:asciiTheme="minorHAnsi" w:hAnsiTheme="minorHAnsi" w:cstheme="minorHAnsi"/>
              </w:rPr>
              <w:lastRenderedPageBreak/>
              <w:t>For most of the session, the students are quiet and getting on with their work.</w:t>
            </w:r>
          </w:p>
          <w:p w14:paraId="1A59A1DC" w14:textId="77777777" w:rsidR="00D7426E" w:rsidRPr="007531F1" w:rsidRDefault="00D7426E" w:rsidP="00D7426E">
            <w:pPr>
              <w:pStyle w:val="ListParagraph"/>
              <w:numPr>
                <w:ilvl w:val="0"/>
                <w:numId w:val="36"/>
              </w:numPr>
              <w:rPr>
                <w:rFonts w:asciiTheme="minorHAnsi" w:hAnsiTheme="minorHAnsi" w:cstheme="minorHAnsi"/>
              </w:rPr>
            </w:pPr>
            <w:r w:rsidRPr="007531F1">
              <w:rPr>
                <w:rFonts w:asciiTheme="minorHAnsi" w:hAnsiTheme="minorHAnsi" w:cstheme="minorHAnsi"/>
              </w:rPr>
              <w:t>The pedagogy from the teacher was very good and they were in control of the class. The teacher was able to get the attention of the pupils whenever he needed it.</w:t>
            </w:r>
          </w:p>
          <w:p w14:paraId="7BA33EF3" w14:textId="77777777" w:rsidR="00D7426E" w:rsidRPr="007531F1" w:rsidRDefault="00D7426E" w:rsidP="00D7426E">
            <w:pPr>
              <w:pStyle w:val="ListParagraph"/>
              <w:numPr>
                <w:ilvl w:val="0"/>
                <w:numId w:val="36"/>
              </w:numPr>
              <w:rPr>
                <w:rFonts w:asciiTheme="minorHAnsi" w:hAnsiTheme="minorHAnsi" w:cstheme="minorHAnsi"/>
              </w:rPr>
            </w:pPr>
            <w:r w:rsidRPr="007531F1">
              <w:rPr>
                <w:rFonts w:asciiTheme="minorHAnsi" w:hAnsiTheme="minorHAnsi" w:cstheme="minorHAnsi"/>
              </w:rPr>
              <w:t>It was quite difficult to find a critical incident during this session as I was not sat amongst the pupils.</w:t>
            </w:r>
          </w:p>
          <w:p w14:paraId="40B2DBCD" w14:textId="77777777" w:rsidR="00D7426E" w:rsidRPr="007531F1" w:rsidRDefault="00D7426E" w:rsidP="00D7426E">
            <w:pPr>
              <w:pStyle w:val="ListParagraph"/>
              <w:numPr>
                <w:ilvl w:val="0"/>
                <w:numId w:val="36"/>
              </w:numPr>
              <w:rPr>
                <w:rFonts w:asciiTheme="minorHAnsi" w:hAnsiTheme="minorHAnsi" w:cstheme="minorHAnsi"/>
              </w:rPr>
            </w:pPr>
            <w:r w:rsidRPr="007531F1">
              <w:rPr>
                <w:rFonts w:asciiTheme="minorHAnsi" w:hAnsiTheme="minorHAnsi" w:cstheme="minorHAnsi"/>
              </w:rPr>
              <w:lastRenderedPageBreak/>
              <w:t>This incident involves Student D, Student E and the class teacher.</w:t>
            </w:r>
          </w:p>
          <w:p w14:paraId="28A71420" w14:textId="77777777" w:rsidR="00D7426E" w:rsidRPr="007531F1" w:rsidRDefault="00D7426E" w:rsidP="00D7426E">
            <w:pPr>
              <w:pStyle w:val="ListParagraph"/>
              <w:numPr>
                <w:ilvl w:val="0"/>
                <w:numId w:val="36"/>
              </w:numPr>
              <w:rPr>
                <w:rFonts w:asciiTheme="minorHAnsi" w:hAnsiTheme="minorHAnsi" w:cstheme="minorHAnsi"/>
              </w:rPr>
            </w:pPr>
            <w:r w:rsidRPr="007531F1">
              <w:rPr>
                <w:rFonts w:asciiTheme="minorHAnsi" w:hAnsiTheme="minorHAnsi" w:cstheme="minorHAnsi"/>
              </w:rPr>
              <w:t>Student D went up to the teacher’s desk towards the beginning of the session and said, “oh my gosh Sir, I’ve found out why Student E’s pupil hasn’t been working.”</w:t>
            </w:r>
          </w:p>
          <w:p w14:paraId="2CBBE27F" w14:textId="77777777" w:rsidR="00D7426E" w:rsidRPr="007531F1" w:rsidRDefault="00D7426E" w:rsidP="00D7426E">
            <w:pPr>
              <w:pStyle w:val="ListParagraph"/>
              <w:numPr>
                <w:ilvl w:val="0"/>
                <w:numId w:val="36"/>
              </w:numPr>
              <w:rPr>
                <w:rFonts w:asciiTheme="minorHAnsi" w:hAnsiTheme="minorHAnsi" w:cstheme="minorHAnsi"/>
              </w:rPr>
            </w:pPr>
            <w:r w:rsidRPr="007531F1">
              <w:rPr>
                <w:rFonts w:asciiTheme="minorHAnsi" w:hAnsiTheme="minorHAnsi" w:cstheme="minorHAnsi"/>
              </w:rPr>
              <w:t>The class teacher looks at the student and asks “why?”</w:t>
            </w:r>
          </w:p>
          <w:p w14:paraId="3EECF7EE" w14:textId="77777777" w:rsidR="00D7426E" w:rsidRPr="007531F1" w:rsidRDefault="00D7426E" w:rsidP="00D7426E">
            <w:pPr>
              <w:pStyle w:val="ListParagraph"/>
              <w:numPr>
                <w:ilvl w:val="0"/>
                <w:numId w:val="36"/>
              </w:numPr>
              <w:rPr>
                <w:rFonts w:asciiTheme="minorHAnsi" w:hAnsiTheme="minorHAnsi" w:cstheme="minorHAnsi"/>
              </w:rPr>
            </w:pPr>
            <w:r w:rsidRPr="007531F1">
              <w:rPr>
                <w:rFonts w:asciiTheme="minorHAnsi" w:hAnsiTheme="minorHAnsi" w:cstheme="minorHAnsi"/>
              </w:rPr>
              <w:t>Student D states “She’s been putting 09 at the end instead of 90”.</w:t>
            </w:r>
          </w:p>
          <w:p w14:paraId="23F03E7A" w14:textId="77777777" w:rsidR="00D7426E" w:rsidRPr="007531F1" w:rsidRDefault="00D7426E" w:rsidP="00D7426E">
            <w:pPr>
              <w:pStyle w:val="ListParagraph"/>
              <w:numPr>
                <w:ilvl w:val="0"/>
                <w:numId w:val="36"/>
              </w:numPr>
              <w:rPr>
                <w:rFonts w:asciiTheme="minorHAnsi" w:hAnsiTheme="minorHAnsi" w:cstheme="minorHAnsi"/>
              </w:rPr>
            </w:pPr>
            <w:r w:rsidRPr="007531F1">
              <w:rPr>
                <w:rFonts w:asciiTheme="minorHAnsi" w:hAnsiTheme="minorHAnsi" w:cstheme="minorHAnsi"/>
              </w:rPr>
              <w:t>Student E then says, “yeah I’ve been trying for ages!” and both students giggle and go back to their computers.</w:t>
            </w:r>
          </w:p>
          <w:p w14:paraId="5299A011" w14:textId="77777777" w:rsidR="00D7426E" w:rsidRPr="007531F1" w:rsidRDefault="00D7426E" w:rsidP="00D7426E">
            <w:pPr>
              <w:pStyle w:val="ListParagraph"/>
              <w:numPr>
                <w:ilvl w:val="0"/>
                <w:numId w:val="36"/>
              </w:numPr>
              <w:rPr>
                <w:rFonts w:asciiTheme="minorHAnsi" w:hAnsiTheme="minorHAnsi" w:cstheme="minorHAnsi"/>
              </w:rPr>
            </w:pPr>
            <w:r w:rsidRPr="007531F1">
              <w:rPr>
                <w:rFonts w:asciiTheme="minorHAnsi" w:hAnsiTheme="minorHAnsi" w:cstheme="minorHAnsi"/>
              </w:rPr>
              <w:t>Students clearly feel comfortable to talk to the teacher about their mistakes, even if they seem a little bit trivial.</w:t>
            </w:r>
          </w:p>
          <w:p w14:paraId="6A9E8C88" w14:textId="77777777" w:rsidR="00D7426E" w:rsidRPr="007531F1" w:rsidRDefault="00D7426E" w:rsidP="00D7426E">
            <w:pPr>
              <w:pStyle w:val="ListParagraph"/>
              <w:numPr>
                <w:ilvl w:val="0"/>
                <w:numId w:val="37"/>
              </w:numPr>
              <w:rPr>
                <w:rFonts w:asciiTheme="minorHAnsi" w:hAnsiTheme="minorHAnsi" w:cstheme="minorHAnsi"/>
              </w:rPr>
            </w:pPr>
            <w:r w:rsidRPr="007531F1">
              <w:rPr>
                <w:rFonts w:asciiTheme="minorHAnsi" w:hAnsiTheme="minorHAnsi" w:cstheme="minorHAnsi"/>
              </w:rPr>
              <w:t>Healthy, confident individuals – Students are able to face and outcome a challenge, no matter how big or small. Also, instead of asking the teacher to reset the password, the students independently tried to crack the code of what the password was.</w:t>
            </w:r>
          </w:p>
          <w:p w14:paraId="5F822DDF" w14:textId="77777777" w:rsidR="00D7426E" w:rsidRPr="007531F1" w:rsidRDefault="00D7426E" w:rsidP="00D7426E">
            <w:pPr>
              <w:pStyle w:val="ListParagraph"/>
              <w:numPr>
                <w:ilvl w:val="0"/>
                <w:numId w:val="37"/>
              </w:numPr>
              <w:rPr>
                <w:rFonts w:asciiTheme="minorHAnsi" w:hAnsiTheme="minorHAnsi" w:cstheme="minorHAnsi"/>
              </w:rPr>
            </w:pPr>
            <w:r w:rsidRPr="007531F1">
              <w:rPr>
                <w:rFonts w:asciiTheme="minorHAnsi" w:hAnsiTheme="minorHAnsi" w:cstheme="minorHAnsi"/>
              </w:rPr>
              <w:t>Enterprising, creative contributors – Student D gave off energy and problem-solving skills so that Student E would benefit.</w:t>
            </w:r>
          </w:p>
          <w:p w14:paraId="2026B681" w14:textId="77777777" w:rsidR="00D7426E" w:rsidRPr="007531F1" w:rsidRDefault="00D7426E" w:rsidP="00D7426E">
            <w:pPr>
              <w:rPr>
                <w:rFonts w:asciiTheme="minorHAnsi" w:hAnsiTheme="minorHAnsi" w:cstheme="minorHAnsi"/>
              </w:rPr>
            </w:pPr>
          </w:p>
        </w:tc>
      </w:tr>
    </w:tbl>
    <w:p w14:paraId="56D48511" w14:textId="77777777" w:rsidR="00D7426E" w:rsidRPr="004F0C69" w:rsidRDefault="00D7426E" w:rsidP="00D7426E"/>
    <w:p w14:paraId="45A6BD93" w14:textId="77777777" w:rsidR="00510782" w:rsidRDefault="00510782">
      <w:pPr>
        <w:rPr>
          <w:u w:val="single"/>
        </w:rPr>
      </w:pPr>
    </w:p>
    <w:p w14:paraId="718413B8" w14:textId="77777777" w:rsidR="00510782" w:rsidRDefault="00510782">
      <w:pPr>
        <w:rPr>
          <w:u w:val="single"/>
        </w:rPr>
      </w:pPr>
    </w:p>
    <w:p w14:paraId="4A3EBF62" w14:textId="77777777" w:rsidR="00510782" w:rsidRDefault="00510782">
      <w:pPr>
        <w:rPr>
          <w:u w:val="single"/>
        </w:rPr>
      </w:pPr>
    </w:p>
    <w:p w14:paraId="2CF7577A" w14:textId="77777777" w:rsidR="00510782" w:rsidRDefault="00510782">
      <w:pPr>
        <w:rPr>
          <w:u w:val="single"/>
        </w:rPr>
      </w:pPr>
    </w:p>
    <w:p w14:paraId="67275C34" w14:textId="77777777" w:rsidR="00510782" w:rsidRDefault="00510782">
      <w:pPr>
        <w:rPr>
          <w:u w:val="single"/>
        </w:rPr>
      </w:pPr>
    </w:p>
    <w:p w14:paraId="33F31AAD" w14:textId="77777777" w:rsidR="00510782" w:rsidRDefault="00510782">
      <w:pPr>
        <w:rPr>
          <w:u w:val="single"/>
        </w:rPr>
      </w:pPr>
    </w:p>
    <w:p w14:paraId="5F62BB45" w14:textId="77777777" w:rsidR="00510782" w:rsidRDefault="00510782">
      <w:pPr>
        <w:rPr>
          <w:u w:val="single"/>
        </w:rPr>
      </w:pPr>
    </w:p>
    <w:p w14:paraId="32AE892D" w14:textId="77777777" w:rsidR="00510782" w:rsidRDefault="00510782">
      <w:pPr>
        <w:rPr>
          <w:u w:val="single"/>
        </w:rPr>
      </w:pPr>
    </w:p>
    <w:p w14:paraId="364453DF" w14:textId="77777777" w:rsidR="00510782" w:rsidRDefault="00510782">
      <w:pPr>
        <w:rPr>
          <w:u w:val="single"/>
        </w:rPr>
      </w:pPr>
    </w:p>
    <w:p w14:paraId="48166E08" w14:textId="77777777" w:rsidR="00D7426E" w:rsidRDefault="00D7426E">
      <w:pPr>
        <w:rPr>
          <w:u w:val="single"/>
        </w:rPr>
      </w:pPr>
    </w:p>
    <w:p w14:paraId="3DCD42DB" w14:textId="77777777" w:rsidR="00D7426E" w:rsidRDefault="00D7426E">
      <w:pPr>
        <w:rPr>
          <w:u w:val="single"/>
        </w:rPr>
      </w:pPr>
    </w:p>
    <w:p w14:paraId="0E8DDC06" w14:textId="77777777" w:rsidR="00D7426E" w:rsidRDefault="00D7426E">
      <w:pPr>
        <w:rPr>
          <w:u w:val="single"/>
        </w:rPr>
      </w:pPr>
    </w:p>
    <w:p w14:paraId="4A417CAF" w14:textId="77777777" w:rsidR="00D7426E" w:rsidRDefault="00D7426E">
      <w:pPr>
        <w:rPr>
          <w:u w:val="single"/>
        </w:rPr>
      </w:pPr>
    </w:p>
    <w:p w14:paraId="137462A6" w14:textId="77777777" w:rsidR="000C5A3E" w:rsidRDefault="000C5A3E">
      <w:pPr>
        <w:rPr>
          <w:u w:val="single"/>
        </w:rPr>
      </w:pPr>
    </w:p>
    <w:p w14:paraId="4A487064" w14:textId="77777777" w:rsidR="000C5A3E" w:rsidRDefault="000C5A3E">
      <w:pPr>
        <w:rPr>
          <w:u w:val="single"/>
        </w:rPr>
      </w:pPr>
    </w:p>
    <w:p w14:paraId="12041C94" w14:textId="77777777" w:rsidR="002045A4" w:rsidRDefault="002045A4">
      <w:pPr>
        <w:rPr>
          <w:u w:val="single"/>
        </w:rPr>
      </w:pPr>
    </w:p>
    <w:p w14:paraId="391BB205" w14:textId="77777777" w:rsidR="002045A4" w:rsidRDefault="002045A4">
      <w:pPr>
        <w:rPr>
          <w:u w:val="single"/>
        </w:rPr>
      </w:pPr>
    </w:p>
    <w:p w14:paraId="09A224F8" w14:textId="77777777" w:rsidR="002045A4" w:rsidRDefault="002045A4">
      <w:pPr>
        <w:rPr>
          <w:u w:val="single"/>
        </w:rPr>
      </w:pPr>
    </w:p>
    <w:p w14:paraId="0201D5F6" w14:textId="77777777" w:rsidR="002045A4" w:rsidRDefault="002045A4">
      <w:pPr>
        <w:rPr>
          <w:u w:val="single"/>
        </w:rPr>
      </w:pPr>
    </w:p>
    <w:p w14:paraId="2D2C2094" w14:textId="77777777" w:rsidR="002045A4" w:rsidRDefault="002045A4">
      <w:pPr>
        <w:rPr>
          <w:u w:val="single"/>
        </w:rPr>
      </w:pPr>
    </w:p>
    <w:p w14:paraId="154C5590" w14:textId="77777777" w:rsidR="002045A4" w:rsidRDefault="002045A4">
      <w:pPr>
        <w:rPr>
          <w:u w:val="single"/>
        </w:rPr>
      </w:pPr>
    </w:p>
    <w:p w14:paraId="0ABC0BDD" w14:textId="77777777" w:rsidR="002045A4" w:rsidRDefault="002045A4">
      <w:pPr>
        <w:rPr>
          <w:u w:val="single"/>
        </w:rPr>
      </w:pPr>
    </w:p>
    <w:p w14:paraId="3C6DD379" w14:textId="77777777" w:rsidR="002045A4" w:rsidRDefault="002045A4">
      <w:pPr>
        <w:rPr>
          <w:u w:val="single"/>
        </w:rPr>
      </w:pPr>
    </w:p>
    <w:p w14:paraId="01181026" w14:textId="77777777" w:rsidR="002045A4" w:rsidRDefault="002045A4">
      <w:pPr>
        <w:rPr>
          <w:u w:val="single"/>
        </w:rPr>
      </w:pPr>
    </w:p>
    <w:p w14:paraId="3CDD4CCB" w14:textId="77777777" w:rsidR="002045A4" w:rsidRDefault="002045A4">
      <w:pPr>
        <w:rPr>
          <w:u w:val="single"/>
        </w:rPr>
      </w:pPr>
    </w:p>
    <w:p w14:paraId="44C69B56" w14:textId="77777777" w:rsidR="002045A4" w:rsidRDefault="002045A4">
      <w:pPr>
        <w:rPr>
          <w:u w:val="single"/>
        </w:rPr>
      </w:pPr>
    </w:p>
    <w:p w14:paraId="09FBDD22" w14:textId="77777777" w:rsidR="002045A4" w:rsidRDefault="002045A4">
      <w:pPr>
        <w:rPr>
          <w:u w:val="single"/>
        </w:rPr>
      </w:pPr>
    </w:p>
    <w:p w14:paraId="418F109A" w14:textId="77777777" w:rsidR="002045A4" w:rsidRDefault="002045A4">
      <w:pPr>
        <w:rPr>
          <w:u w:val="single"/>
        </w:rPr>
      </w:pPr>
    </w:p>
    <w:p w14:paraId="524AB38E" w14:textId="77777777" w:rsidR="002045A4" w:rsidRDefault="002045A4">
      <w:pPr>
        <w:rPr>
          <w:u w:val="single"/>
        </w:rPr>
      </w:pPr>
    </w:p>
    <w:p w14:paraId="59EE4FF9" w14:textId="77777777" w:rsidR="002045A4" w:rsidRDefault="002045A4">
      <w:pPr>
        <w:rPr>
          <w:u w:val="single"/>
        </w:rPr>
      </w:pPr>
    </w:p>
    <w:p w14:paraId="7FC79235" w14:textId="16D73A8F" w:rsidR="006A2FE2" w:rsidRDefault="006A2FE2">
      <w:pPr>
        <w:rPr>
          <w:u w:val="single"/>
        </w:rPr>
      </w:pPr>
      <w:bookmarkStart w:id="0" w:name="_GoBack"/>
      <w:bookmarkEnd w:id="0"/>
      <w:r w:rsidRPr="006A2FE2">
        <w:rPr>
          <w:u w:val="single"/>
        </w:rPr>
        <w:lastRenderedPageBreak/>
        <w:t>Reference List</w:t>
      </w:r>
    </w:p>
    <w:p w14:paraId="7A3D43AA" w14:textId="1B59D8FB" w:rsidR="006A2FE2" w:rsidRDefault="006A2FE2">
      <w:pPr>
        <w:rPr>
          <w:u w:val="single"/>
        </w:rPr>
      </w:pPr>
    </w:p>
    <w:p w14:paraId="6474C720" w14:textId="77777777" w:rsidR="00510782" w:rsidRDefault="00510782" w:rsidP="00510782">
      <w:proofErr w:type="spellStart"/>
      <w:r>
        <w:t>Aikenhead</w:t>
      </w:r>
      <w:proofErr w:type="spellEnd"/>
      <w:r>
        <w:t xml:space="preserve">, G. S., &amp; </w:t>
      </w:r>
      <w:proofErr w:type="spellStart"/>
      <w:r>
        <w:t>Jegede</w:t>
      </w:r>
      <w:proofErr w:type="spellEnd"/>
      <w:r>
        <w:t xml:space="preserve">, O. J. (1999) ‘Cross-cultural science education: A cognitive explanation of a cultural phenomenon’. </w:t>
      </w:r>
      <w:r>
        <w:rPr>
          <w:i/>
        </w:rPr>
        <w:t xml:space="preserve">Journal of Research in Science Teaching, </w:t>
      </w:r>
      <w:r>
        <w:t>36, pp. 269-287. (Accessed: 19</w:t>
      </w:r>
      <w:r w:rsidRPr="00513696">
        <w:rPr>
          <w:vertAlign w:val="superscript"/>
        </w:rPr>
        <w:t>th</w:t>
      </w:r>
      <w:r>
        <w:t xml:space="preserve"> October 2020).</w:t>
      </w:r>
    </w:p>
    <w:p w14:paraId="2C1CC77A" w14:textId="77777777" w:rsidR="00510782" w:rsidRDefault="00510782" w:rsidP="00DF7C9F"/>
    <w:p w14:paraId="45245F20" w14:textId="5BE99C44" w:rsidR="00DF7C9F" w:rsidRPr="000A6224" w:rsidRDefault="00DF7C9F" w:rsidP="00DF7C9F">
      <w:r>
        <w:t xml:space="preserve">Bennett, R. E. (2011) ‘Formative assessment: a critical review’, </w:t>
      </w:r>
      <w:r>
        <w:rPr>
          <w:i/>
        </w:rPr>
        <w:t xml:space="preserve">Assessment in Education: Principles, Policy and Practice, </w:t>
      </w:r>
      <w:r>
        <w:t>18(1), pp. 5-25. (Accessed: 17</w:t>
      </w:r>
      <w:r w:rsidRPr="000A6224">
        <w:rPr>
          <w:vertAlign w:val="superscript"/>
        </w:rPr>
        <w:t>th</w:t>
      </w:r>
      <w:r>
        <w:t xml:space="preserve"> October 2020).</w:t>
      </w:r>
    </w:p>
    <w:p w14:paraId="44BAA16D" w14:textId="77777777" w:rsidR="00DF7C9F" w:rsidRDefault="00DF7C9F"/>
    <w:p w14:paraId="53F78D0E" w14:textId="77777777" w:rsidR="00510782" w:rsidRDefault="00510782" w:rsidP="00510782">
      <w:r>
        <w:t xml:space="preserve">Black, P. et al (2004) ‘Working inside the black box: Assessment for learning in the classroom’, </w:t>
      </w:r>
      <w:r>
        <w:rPr>
          <w:i/>
        </w:rPr>
        <w:t xml:space="preserve">Phi Delta </w:t>
      </w:r>
      <w:proofErr w:type="spellStart"/>
      <w:r>
        <w:rPr>
          <w:i/>
        </w:rPr>
        <w:t>Kappan</w:t>
      </w:r>
      <w:proofErr w:type="spellEnd"/>
      <w:r>
        <w:rPr>
          <w:i/>
        </w:rPr>
        <w:t xml:space="preserve">, </w:t>
      </w:r>
      <w:r>
        <w:t>86(8), pp. 139-144. (Accessed: 19</w:t>
      </w:r>
      <w:r w:rsidRPr="00BF5060">
        <w:rPr>
          <w:vertAlign w:val="superscript"/>
        </w:rPr>
        <w:t>th</w:t>
      </w:r>
      <w:r>
        <w:t xml:space="preserve"> October 2020).</w:t>
      </w:r>
    </w:p>
    <w:p w14:paraId="6D1F537A" w14:textId="77777777" w:rsidR="00510782" w:rsidRDefault="00510782" w:rsidP="00DF7C9F"/>
    <w:p w14:paraId="2D55B042" w14:textId="65D2604F" w:rsidR="00DF7C9F" w:rsidRPr="007304A4" w:rsidRDefault="00DF7C9F" w:rsidP="00DF7C9F">
      <w:r>
        <w:t xml:space="preserve">Black, P &amp; </w:t>
      </w:r>
      <w:proofErr w:type="spellStart"/>
      <w:r>
        <w:t>Wiliam</w:t>
      </w:r>
      <w:proofErr w:type="spellEnd"/>
      <w:r>
        <w:t xml:space="preserve">, D. (1998) </w:t>
      </w:r>
      <w:r>
        <w:rPr>
          <w:i/>
        </w:rPr>
        <w:t xml:space="preserve">Assessment in Education: Principles, Policy &amp; Practice. </w:t>
      </w:r>
      <w:r>
        <w:t>London: Routledge. (Accessed: 17</w:t>
      </w:r>
      <w:r w:rsidRPr="007304A4">
        <w:rPr>
          <w:vertAlign w:val="superscript"/>
        </w:rPr>
        <w:t>th</w:t>
      </w:r>
      <w:r>
        <w:t xml:space="preserve"> October 2020).</w:t>
      </w:r>
    </w:p>
    <w:p w14:paraId="27FD3786" w14:textId="77777777" w:rsidR="00DF7C9F" w:rsidRDefault="00DF7C9F"/>
    <w:p w14:paraId="63F1B94B" w14:textId="77777777" w:rsidR="00510782" w:rsidRDefault="00510782" w:rsidP="00510782">
      <w:r w:rsidRPr="006A2FE2">
        <w:t>British</w:t>
      </w:r>
      <w:r>
        <w:t xml:space="preserve"> Educational Research Association (BERA) (2018) </w:t>
      </w:r>
      <w:r>
        <w:rPr>
          <w:i/>
        </w:rPr>
        <w:t xml:space="preserve">Ethical guidelines for educational research. </w:t>
      </w:r>
      <w:r>
        <w:t>4</w:t>
      </w:r>
      <w:r w:rsidRPr="006A2FE2">
        <w:rPr>
          <w:vertAlign w:val="superscript"/>
        </w:rPr>
        <w:t>th</w:t>
      </w:r>
      <w:r>
        <w:t xml:space="preserve"> </w:t>
      </w:r>
      <w:proofErr w:type="spellStart"/>
      <w:r>
        <w:t>edn</w:t>
      </w:r>
      <w:proofErr w:type="spellEnd"/>
      <w:r>
        <w:t xml:space="preserve">. Available online: </w:t>
      </w:r>
      <w:hyperlink r:id="rId7" w:anchor="privacy" w:history="1">
        <w:r w:rsidRPr="00654DBC">
          <w:rPr>
            <w:rStyle w:val="Hyperlink"/>
          </w:rPr>
          <w:t>https://www.bera.ac.uk/publication/ethical-guidelines-for-educational-research-2018-online#privacy</w:t>
        </w:r>
      </w:hyperlink>
      <w:r>
        <w:t xml:space="preserve"> (Accessed: 8</w:t>
      </w:r>
      <w:r w:rsidRPr="006A2FE2">
        <w:rPr>
          <w:vertAlign w:val="superscript"/>
        </w:rPr>
        <w:t>th</w:t>
      </w:r>
      <w:r>
        <w:t xml:space="preserve"> October 2020).</w:t>
      </w:r>
    </w:p>
    <w:p w14:paraId="0CAA61A2" w14:textId="77777777" w:rsidR="00510782" w:rsidRDefault="00510782" w:rsidP="00DF7C9F"/>
    <w:p w14:paraId="7A92AAF6" w14:textId="7F703AC5" w:rsidR="00DF7C9F" w:rsidRDefault="00DF7C9F" w:rsidP="00DF7C9F">
      <w:r>
        <w:t>Brookfield, S. D. (1990)</w:t>
      </w:r>
      <w:r>
        <w:rPr>
          <w:i/>
        </w:rPr>
        <w:t xml:space="preserve"> The </w:t>
      </w:r>
      <w:proofErr w:type="spellStart"/>
      <w:r>
        <w:rPr>
          <w:i/>
        </w:rPr>
        <w:t>Skillful</w:t>
      </w:r>
      <w:proofErr w:type="spellEnd"/>
      <w:r>
        <w:rPr>
          <w:i/>
        </w:rPr>
        <w:t xml:space="preserve"> Teacher. </w:t>
      </w:r>
      <w:r>
        <w:t>San Francisco: Jossey Bass. (Accessed: 17</w:t>
      </w:r>
      <w:r w:rsidRPr="00CF7928">
        <w:rPr>
          <w:vertAlign w:val="superscript"/>
        </w:rPr>
        <w:t>th</w:t>
      </w:r>
      <w:r>
        <w:t xml:space="preserve"> October 2020).</w:t>
      </w:r>
    </w:p>
    <w:p w14:paraId="7B50AC47" w14:textId="77777777" w:rsidR="00DF7C9F" w:rsidRDefault="00DF7C9F" w:rsidP="00DF7C9F"/>
    <w:p w14:paraId="6AFCFF56" w14:textId="77777777" w:rsidR="00DF7C9F" w:rsidRDefault="00DF7C9F" w:rsidP="00DF7C9F">
      <w:r>
        <w:t xml:space="preserve">Brooks, J. &amp; Brooks, M. (1993) </w:t>
      </w:r>
      <w:r>
        <w:rPr>
          <w:i/>
        </w:rPr>
        <w:t xml:space="preserve">In search of understanding: the case for constructivist classrooms. </w:t>
      </w:r>
      <w:r>
        <w:t>Virginia: Association for Supervision and Curriculum Development. (Accessed: 20</w:t>
      </w:r>
      <w:r w:rsidRPr="00C11F64">
        <w:rPr>
          <w:vertAlign w:val="superscript"/>
        </w:rPr>
        <w:t>th</w:t>
      </w:r>
      <w:r>
        <w:t xml:space="preserve"> October 2020).</w:t>
      </w:r>
    </w:p>
    <w:p w14:paraId="7C6B9038" w14:textId="77777777" w:rsidR="00510782" w:rsidRDefault="00510782" w:rsidP="00DF7C9F"/>
    <w:p w14:paraId="3723F62F" w14:textId="4B5E518E" w:rsidR="00DF7C9F" w:rsidRDefault="00DF7C9F" w:rsidP="00DF7C9F">
      <w:r>
        <w:t xml:space="preserve">Brown, A. &amp; Campione, J. (1996) </w:t>
      </w:r>
      <w:r>
        <w:rPr>
          <w:i/>
        </w:rPr>
        <w:t xml:space="preserve">Contemporary issues in teaching and learning. </w:t>
      </w:r>
      <w:r>
        <w:t>London: Routledge. (Accessed: 20</w:t>
      </w:r>
      <w:r w:rsidRPr="00E25152">
        <w:rPr>
          <w:vertAlign w:val="superscript"/>
        </w:rPr>
        <w:t>th</w:t>
      </w:r>
      <w:r>
        <w:t xml:space="preserve"> October 2020).</w:t>
      </w:r>
    </w:p>
    <w:p w14:paraId="43A2CE49" w14:textId="77777777" w:rsidR="00DF7C9F" w:rsidRDefault="00DF7C9F"/>
    <w:p w14:paraId="2133892A" w14:textId="77777777" w:rsidR="00510782" w:rsidRDefault="00510782" w:rsidP="00510782">
      <w:r>
        <w:t xml:space="preserve">Cash, R. (2010) </w:t>
      </w:r>
      <w:r>
        <w:rPr>
          <w:i/>
        </w:rPr>
        <w:t>Advancing Differentiation: Thinking &amp; Learning for the 21</w:t>
      </w:r>
      <w:r w:rsidRPr="00262048">
        <w:rPr>
          <w:i/>
          <w:vertAlign w:val="superscript"/>
        </w:rPr>
        <w:t>st</w:t>
      </w:r>
      <w:r>
        <w:rPr>
          <w:i/>
        </w:rPr>
        <w:t xml:space="preserve"> Century. </w:t>
      </w:r>
      <w:r>
        <w:t>Minneapolis: Free Spirit Publishing Inc. (Accessed: 18</w:t>
      </w:r>
      <w:r w:rsidRPr="00262048">
        <w:rPr>
          <w:vertAlign w:val="superscript"/>
        </w:rPr>
        <w:t>th</w:t>
      </w:r>
      <w:r>
        <w:t xml:space="preserve"> October 2020).</w:t>
      </w:r>
    </w:p>
    <w:p w14:paraId="45A08AE1" w14:textId="3AFCBD3E" w:rsidR="00A76BD6" w:rsidRDefault="00A76BD6"/>
    <w:p w14:paraId="1EC8E9C3" w14:textId="77777777" w:rsidR="00510782" w:rsidRDefault="00510782" w:rsidP="00510782">
      <w:r>
        <w:t xml:space="preserve">Cooper, P. &amp; </w:t>
      </w:r>
      <w:proofErr w:type="spellStart"/>
      <w:r>
        <w:t>Mcintyre</w:t>
      </w:r>
      <w:proofErr w:type="spellEnd"/>
      <w:r>
        <w:t xml:space="preserve">, D. (1993) ‘Commonality in teachers’ and pupils’ perceptions of effective classroom learning’, </w:t>
      </w:r>
      <w:r>
        <w:rPr>
          <w:i/>
        </w:rPr>
        <w:t xml:space="preserve">British Journal of Educational Psychology, </w:t>
      </w:r>
      <w:r>
        <w:t>63, 381-399. (Accessed: 20</w:t>
      </w:r>
      <w:r w:rsidRPr="00C35D08">
        <w:rPr>
          <w:vertAlign w:val="superscript"/>
        </w:rPr>
        <w:t>th</w:t>
      </w:r>
      <w:r>
        <w:t xml:space="preserve"> October 2020).</w:t>
      </w:r>
    </w:p>
    <w:p w14:paraId="43812632" w14:textId="77777777" w:rsidR="00DF7C9F" w:rsidRDefault="00DF7C9F"/>
    <w:p w14:paraId="0DA857D2" w14:textId="77777777" w:rsidR="00510782" w:rsidRPr="00933D56" w:rsidRDefault="00510782" w:rsidP="00510782">
      <w:proofErr w:type="spellStart"/>
      <w:r>
        <w:t>DeLuka</w:t>
      </w:r>
      <w:proofErr w:type="spellEnd"/>
      <w:r>
        <w:t xml:space="preserve"> et al. (2012) ‘Assessment for learning in the classroom: Barriers to implementation and possibilities for teacher professional learning’, </w:t>
      </w:r>
      <w:r>
        <w:rPr>
          <w:i/>
        </w:rPr>
        <w:t xml:space="preserve">Assessment Matters, </w:t>
      </w:r>
      <w:r>
        <w:t>4, pp. 4-29. (Accessed: 17</w:t>
      </w:r>
      <w:r w:rsidRPr="00933D56">
        <w:rPr>
          <w:vertAlign w:val="superscript"/>
        </w:rPr>
        <w:t>th</w:t>
      </w:r>
      <w:r>
        <w:t xml:space="preserve"> October 2020).</w:t>
      </w:r>
    </w:p>
    <w:p w14:paraId="26EDA8F4" w14:textId="77777777" w:rsidR="00DF7C9F" w:rsidRDefault="00DF7C9F"/>
    <w:p w14:paraId="0CFFE595" w14:textId="77777777" w:rsidR="00510782" w:rsidRDefault="00510782" w:rsidP="00510782">
      <w:r>
        <w:t xml:space="preserve">Donaldson, G. (2015) </w:t>
      </w:r>
      <w:r>
        <w:rPr>
          <w:i/>
        </w:rPr>
        <w:t xml:space="preserve">Successful Futures: Independent review of curriculum and assessment arrangements in Wales. </w:t>
      </w:r>
      <w:r>
        <w:t>Cardiff: Welsh National Government. (Accessed: 25</w:t>
      </w:r>
      <w:r w:rsidRPr="0036588F">
        <w:rPr>
          <w:vertAlign w:val="superscript"/>
        </w:rPr>
        <w:t>th</w:t>
      </w:r>
      <w:r>
        <w:t xml:space="preserve"> October 2020).</w:t>
      </w:r>
    </w:p>
    <w:p w14:paraId="276A5265" w14:textId="77777777" w:rsidR="00510782" w:rsidRDefault="00510782" w:rsidP="00510782"/>
    <w:p w14:paraId="14C302DA" w14:textId="501742CB" w:rsidR="00510782" w:rsidRDefault="00510782" w:rsidP="00510782">
      <w:r>
        <w:t xml:space="preserve">Eber, P. A. &amp; Parker, T. (2007) </w:t>
      </w:r>
      <w:r>
        <w:rPr>
          <w:i/>
        </w:rPr>
        <w:t xml:space="preserve">Assessing Student Learning: Applying Bloom’s Taxonomy. </w:t>
      </w:r>
      <w:r>
        <w:t>(Accessed: 17</w:t>
      </w:r>
      <w:r w:rsidRPr="00DA5D04">
        <w:rPr>
          <w:vertAlign w:val="superscript"/>
        </w:rPr>
        <w:t>th</w:t>
      </w:r>
      <w:r>
        <w:t xml:space="preserve"> October 2020).</w:t>
      </w:r>
    </w:p>
    <w:p w14:paraId="2F642AE0" w14:textId="77777777" w:rsidR="00DF7C9F" w:rsidRDefault="00DF7C9F"/>
    <w:p w14:paraId="40A69D02" w14:textId="77777777" w:rsidR="00510782" w:rsidRDefault="00510782" w:rsidP="00510782">
      <w:r>
        <w:lastRenderedPageBreak/>
        <w:t xml:space="preserve">Fat, S. (2015) ‘Classroom Culture of Performance: Empirical Study’, </w:t>
      </w:r>
      <w:r w:rsidRPr="00513696">
        <w:rPr>
          <w:i/>
        </w:rPr>
        <w:t xml:space="preserve">NORD </w:t>
      </w:r>
      <w:r>
        <w:rPr>
          <w:i/>
        </w:rPr>
        <w:t xml:space="preserve">Conference Bucharest 2015, </w:t>
      </w:r>
      <w:r>
        <w:t xml:space="preserve">University of Bucharest, Romania, November 2015. Available at: </w:t>
      </w:r>
      <w:hyperlink r:id="rId8" w:history="1">
        <w:r w:rsidRPr="008D4AA4">
          <w:rPr>
            <w:rStyle w:val="Hyperlink"/>
          </w:rPr>
          <w:t>https://www.researchgate.net/publication/294522338_Classroom_culture_of_performance</w:t>
        </w:r>
      </w:hyperlink>
      <w:r>
        <w:t xml:space="preserve"> (Accessed: 19</w:t>
      </w:r>
      <w:r w:rsidRPr="00002FE9">
        <w:rPr>
          <w:vertAlign w:val="superscript"/>
        </w:rPr>
        <w:t>th</w:t>
      </w:r>
      <w:r>
        <w:t xml:space="preserve"> October 2020).</w:t>
      </w:r>
    </w:p>
    <w:p w14:paraId="1D5EB1DB" w14:textId="77777777" w:rsidR="00510782" w:rsidRDefault="00510782" w:rsidP="00510782"/>
    <w:p w14:paraId="019D9F71" w14:textId="5F9CA565" w:rsidR="00510782" w:rsidRDefault="00510782" w:rsidP="00510782">
      <w:r>
        <w:t xml:space="preserve">Gibbs, G. (1988) </w:t>
      </w:r>
      <w:r>
        <w:rPr>
          <w:i/>
        </w:rPr>
        <w:t xml:space="preserve">Learning by doing: A guide to teaching and learning methods. </w:t>
      </w:r>
      <w:r>
        <w:t>London: Further Education Unit. (Accessed: 24</w:t>
      </w:r>
      <w:r w:rsidRPr="0040445B">
        <w:rPr>
          <w:vertAlign w:val="superscript"/>
        </w:rPr>
        <w:t>th</w:t>
      </w:r>
      <w:r>
        <w:t xml:space="preserve"> October 2020).</w:t>
      </w:r>
    </w:p>
    <w:p w14:paraId="38EB6A9F" w14:textId="77777777" w:rsidR="00510782" w:rsidRDefault="00510782" w:rsidP="00510782"/>
    <w:p w14:paraId="75B7C8AF" w14:textId="77777777" w:rsidR="00510782" w:rsidRDefault="00510782" w:rsidP="00510782">
      <w:r>
        <w:t xml:space="preserve">Goddard, A. ‘The role of individual education plans/programmes in special education: a critique’, </w:t>
      </w:r>
      <w:r>
        <w:rPr>
          <w:i/>
        </w:rPr>
        <w:t xml:space="preserve">Support for Learning, </w:t>
      </w:r>
      <w:r>
        <w:t>12(4), pp. 170-174. (Accessed: 20</w:t>
      </w:r>
      <w:r w:rsidRPr="00E86464">
        <w:rPr>
          <w:vertAlign w:val="superscript"/>
        </w:rPr>
        <w:t>th</w:t>
      </w:r>
      <w:r>
        <w:t xml:space="preserve"> October 2020).</w:t>
      </w:r>
    </w:p>
    <w:p w14:paraId="79ECFEC4" w14:textId="77777777" w:rsidR="00510782" w:rsidRDefault="00510782" w:rsidP="00510782"/>
    <w:p w14:paraId="1A45BB03" w14:textId="16FA6DFF" w:rsidR="00510782" w:rsidRDefault="00510782" w:rsidP="00510782">
      <w:proofErr w:type="spellStart"/>
      <w:r>
        <w:t>Gollner</w:t>
      </w:r>
      <w:proofErr w:type="spellEnd"/>
      <w:r>
        <w:t xml:space="preserve"> et al. (2020) ‘Do Student Ratings of Classroom Management Tell </w:t>
      </w:r>
      <w:proofErr w:type="gramStart"/>
      <w:r>
        <w:t>us</w:t>
      </w:r>
      <w:proofErr w:type="gramEnd"/>
      <w:r>
        <w:t xml:space="preserve"> More About Teachers or About Classroom Composition’. </w:t>
      </w:r>
      <w:proofErr w:type="spellStart"/>
      <w:r>
        <w:rPr>
          <w:i/>
        </w:rPr>
        <w:t>Zeitschruft</w:t>
      </w:r>
      <w:proofErr w:type="spellEnd"/>
      <w:r>
        <w:rPr>
          <w:i/>
        </w:rPr>
        <w:t xml:space="preserve"> fur </w:t>
      </w:r>
      <w:proofErr w:type="spellStart"/>
      <w:r>
        <w:rPr>
          <w:i/>
        </w:rPr>
        <w:t>Padagogik</w:t>
      </w:r>
      <w:proofErr w:type="spellEnd"/>
      <w:r>
        <w:rPr>
          <w:i/>
        </w:rPr>
        <w:t xml:space="preserve">, </w:t>
      </w:r>
      <w:r>
        <w:t>66, pp. 156-173. (Accessed: 19</w:t>
      </w:r>
      <w:r w:rsidRPr="00002FE9">
        <w:rPr>
          <w:vertAlign w:val="superscript"/>
        </w:rPr>
        <w:t>th</w:t>
      </w:r>
      <w:r>
        <w:t xml:space="preserve"> October 2020).</w:t>
      </w:r>
    </w:p>
    <w:p w14:paraId="07306140" w14:textId="660F9570" w:rsidR="00510782" w:rsidRDefault="00510782" w:rsidP="00510782"/>
    <w:p w14:paraId="4F8A627B" w14:textId="0455EF46" w:rsidR="008331DA" w:rsidRDefault="00A76BD6">
      <w:proofErr w:type="spellStart"/>
      <w:r>
        <w:t>Hox</w:t>
      </w:r>
      <w:proofErr w:type="spellEnd"/>
      <w:r>
        <w:t xml:space="preserve">, J. J. and </w:t>
      </w:r>
      <w:proofErr w:type="spellStart"/>
      <w:r>
        <w:t>Boeije</w:t>
      </w:r>
      <w:proofErr w:type="spellEnd"/>
      <w:r>
        <w:t>, H.R. (2005) ‘Data collection, primary versus secondary</w:t>
      </w:r>
      <w:r w:rsidR="0034221B">
        <w:t>’</w:t>
      </w:r>
      <w:r>
        <w:t xml:space="preserve"> in </w:t>
      </w:r>
      <w:proofErr w:type="spellStart"/>
      <w:r>
        <w:rPr>
          <w:i/>
        </w:rPr>
        <w:t>Encyclopedia</w:t>
      </w:r>
      <w:proofErr w:type="spellEnd"/>
      <w:r>
        <w:rPr>
          <w:i/>
        </w:rPr>
        <w:t xml:space="preserve"> of social measurement. </w:t>
      </w:r>
      <w:r>
        <w:t>Utrecht: Utrecht University. (Accessed: 10</w:t>
      </w:r>
      <w:r w:rsidRPr="00A76BD6">
        <w:rPr>
          <w:vertAlign w:val="superscript"/>
        </w:rPr>
        <w:t>th</w:t>
      </w:r>
      <w:r>
        <w:t xml:space="preserve"> October 2020).</w:t>
      </w:r>
    </w:p>
    <w:p w14:paraId="53995EAD" w14:textId="77777777" w:rsidR="00510782" w:rsidRDefault="00510782" w:rsidP="00510782"/>
    <w:p w14:paraId="044F27CC" w14:textId="6BB681AB" w:rsidR="00510782" w:rsidRDefault="00510782" w:rsidP="00510782">
      <w:r>
        <w:t xml:space="preserve">Jonassen, D. (1999) ‘Designing constructivist learning environments’, </w:t>
      </w:r>
      <w:r>
        <w:rPr>
          <w:i/>
        </w:rPr>
        <w:t xml:space="preserve">Instructional-Design Theories and Models: A New Paradigm of Instructional Theory, </w:t>
      </w:r>
      <w:r>
        <w:t>pp. 217-239. (20</w:t>
      </w:r>
      <w:r w:rsidRPr="003929E3">
        <w:rPr>
          <w:vertAlign w:val="superscript"/>
        </w:rPr>
        <w:t>th</w:t>
      </w:r>
      <w:r>
        <w:t xml:space="preserve"> October 2020).</w:t>
      </w:r>
    </w:p>
    <w:p w14:paraId="4FA8EA19" w14:textId="1E29A244" w:rsidR="0034221B" w:rsidRDefault="0034221B"/>
    <w:p w14:paraId="03293F70" w14:textId="77777777" w:rsidR="00510782" w:rsidRDefault="00510782" w:rsidP="00510782">
      <w:r>
        <w:t xml:space="preserve">Kolb, D. A. (1984) </w:t>
      </w:r>
      <w:r>
        <w:rPr>
          <w:i/>
        </w:rPr>
        <w:t xml:space="preserve">Experiential learning: experience as the source of learning and development. </w:t>
      </w:r>
      <w:r>
        <w:t>NJ: Prentice Hall. (Accessed: 24</w:t>
      </w:r>
      <w:r w:rsidRPr="002C79C8">
        <w:rPr>
          <w:vertAlign w:val="superscript"/>
        </w:rPr>
        <w:t>th</w:t>
      </w:r>
      <w:r>
        <w:t xml:space="preserve"> October 2020).</w:t>
      </w:r>
    </w:p>
    <w:p w14:paraId="2D4C3F2F" w14:textId="77777777" w:rsidR="00510782" w:rsidRDefault="00510782" w:rsidP="00510782"/>
    <w:p w14:paraId="75EB22C7" w14:textId="6120C2F7" w:rsidR="00510782" w:rsidRDefault="00510782" w:rsidP="00510782">
      <w:r>
        <w:t xml:space="preserve">Krathwohl, D. R. (2002) ‘A Revision of Bloom’s Taxonomy: An Overview’, </w:t>
      </w:r>
      <w:r>
        <w:rPr>
          <w:i/>
        </w:rPr>
        <w:t xml:space="preserve">Theory </w:t>
      </w:r>
      <w:proofErr w:type="gramStart"/>
      <w:r>
        <w:rPr>
          <w:i/>
        </w:rPr>
        <w:t>Into</w:t>
      </w:r>
      <w:proofErr w:type="gramEnd"/>
      <w:r>
        <w:rPr>
          <w:i/>
        </w:rPr>
        <w:t xml:space="preserve"> Practice, </w:t>
      </w:r>
      <w:r>
        <w:t>41(4), pp. 212-218. (Accessed: 17</w:t>
      </w:r>
      <w:r w:rsidRPr="00F13919">
        <w:rPr>
          <w:vertAlign w:val="superscript"/>
        </w:rPr>
        <w:t>th</w:t>
      </w:r>
      <w:r>
        <w:t xml:space="preserve"> October 2020).</w:t>
      </w:r>
    </w:p>
    <w:p w14:paraId="4B221585" w14:textId="77777777" w:rsidR="00510782" w:rsidRDefault="00510782"/>
    <w:p w14:paraId="55F73652" w14:textId="77777777" w:rsidR="00510782" w:rsidRDefault="00510782" w:rsidP="00510782">
      <w:r>
        <w:t xml:space="preserve">Kumar, R. (2014) </w:t>
      </w:r>
      <w:r>
        <w:rPr>
          <w:i/>
        </w:rPr>
        <w:t>Research Methodology: A Step-by-Step Guide for Beginners</w:t>
      </w:r>
      <w:r>
        <w:t xml:space="preserve"> 4</w:t>
      </w:r>
      <w:r w:rsidRPr="0060332A">
        <w:rPr>
          <w:vertAlign w:val="superscript"/>
        </w:rPr>
        <w:t>th</w:t>
      </w:r>
      <w:r>
        <w:t xml:space="preserve"> Ed. California: SAGE Publications Ltd. (Accessed: 10</w:t>
      </w:r>
      <w:r w:rsidRPr="0060332A">
        <w:rPr>
          <w:vertAlign w:val="superscript"/>
        </w:rPr>
        <w:t>th</w:t>
      </w:r>
      <w:r>
        <w:t xml:space="preserve"> October 2020).</w:t>
      </w:r>
    </w:p>
    <w:p w14:paraId="24EC40D8" w14:textId="77777777" w:rsidR="00510782" w:rsidRDefault="00510782"/>
    <w:p w14:paraId="31D3BC49" w14:textId="77777777" w:rsidR="00510782" w:rsidRDefault="00510782" w:rsidP="00510782">
      <w:r>
        <w:t>Power, M. (1999)</w:t>
      </w:r>
      <w:r>
        <w:rPr>
          <w:i/>
        </w:rPr>
        <w:t xml:space="preserve"> The Audit Society: Rituals of Verification. </w:t>
      </w:r>
      <w:r>
        <w:t>USA: Oxford University Press. (Accessed: 18</w:t>
      </w:r>
      <w:r w:rsidRPr="003D53E3">
        <w:rPr>
          <w:vertAlign w:val="superscript"/>
        </w:rPr>
        <w:t>th</w:t>
      </w:r>
      <w:r>
        <w:t xml:space="preserve"> October 2020).</w:t>
      </w:r>
    </w:p>
    <w:p w14:paraId="3D532975" w14:textId="77777777" w:rsidR="00510782" w:rsidRDefault="00510782"/>
    <w:p w14:paraId="199B7F39" w14:textId="77777777" w:rsidR="00510782" w:rsidRDefault="00510782" w:rsidP="00510782">
      <w:r>
        <w:t xml:space="preserve">Pressley et al. (1992) ‘Encouraging mindful use of prior knowledge – attempting to construct explanatory answers facilitates learning’, </w:t>
      </w:r>
      <w:r>
        <w:rPr>
          <w:i/>
        </w:rPr>
        <w:t xml:space="preserve">Educational Psychologist, </w:t>
      </w:r>
      <w:r>
        <w:t>27, pp. 91-109. (Accessed: 17</w:t>
      </w:r>
      <w:r w:rsidRPr="006F2E1D">
        <w:rPr>
          <w:vertAlign w:val="superscript"/>
        </w:rPr>
        <w:t>th</w:t>
      </w:r>
      <w:r>
        <w:t xml:space="preserve"> October 2020).</w:t>
      </w:r>
    </w:p>
    <w:p w14:paraId="19095A9C" w14:textId="77777777" w:rsidR="00510782" w:rsidRDefault="00510782"/>
    <w:p w14:paraId="55C645F2" w14:textId="77777777" w:rsidR="00510782" w:rsidRDefault="00510782" w:rsidP="00510782">
      <w:r>
        <w:t xml:space="preserve">Richards, J. C. &amp; Farrell, T. S. C. (2010) </w:t>
      </w:r>
      <w:r>
        <w:rPr>
          <w:i/>
        </w:rPr>
        <w:t xml:space="preserve">Professional development for language teachers. </w:t>
      </w:r>
      <w:r>
        <w:t>Cambridge: CUP. (Accessed: 17</w:t>
      </w:r>
      <w:r w:rsidRPr="00CF7928">
        <w:rPr>
          <w:vertAlign w:val="superscript"/>
        </w:rPr>
        <w:t>th</w:t>
      </w:r>
      <w:r>
        <w:t xml:space="preserve"> October 2020).</w:t>
      </w:r>
    </w:p>
    <w:p w14:paraId="477244C6" w14:textId="77777777" w:rsidR="00510782" w:rsidRDefault="00510782"/>
    <w:p w14:paraId="7A712A4C" w14:textId="77777777" w:rsidR="00510782" w:rsidRDefault="00510782"/>
    <w:p w14:paraId="6C47504D" w14:textId="77777777" w:rsidR="00510782" w:rsidRPr="0034221B" w:rsidRDefault="00510782" w:rsidP="00510782">
      <w:r>
        <w:t xml:space="preserve">Sadler, D. R. (1989) ‘Formative assessment and the design of instructional systems’, </w:t>
      </w:r>
      <w:r>
        <w:rPr>
          <w:i/>
        </w:rPr>
        <w:t xml:space="preserve">Instructional Science, </w:t>
      </w:r>
      <w:r>
        <w:t>18, pp. 119-144. (Accessed: 17</w:t>
      </w:r>
      <w:r w:rsidRPr="00DE7BF6">
        <w:rPr>
          <w:vertAlign w:val="superscript"/>
        </w:rPr>
        <w:t>th</w:t>
      </w:r>
      <w:r>
        <w:t xml:space="preserve"> October 2020).</w:t>
      </w:r>
    </w:p>
    <w:p w14:paraId="090D5C1A" w14:textId="77777777" w:rsidR="00510782" w:rsidRDefault="00510782" w:rsidP="00510782"/>
    <w:p w14:paraId="6076D576" w14:textId="77777777" w:rsidR="00510782" w:rsidRDefault="00510782" w:rsidP="00510782">
      <w:r>
        <w:t xml:space="preserve">Sorensen, A. B. (1970) ‘Organizational Differentiation </w:t>
      </w:r>
      <w:proofErr w:type="gramStart"/>
      <w:r>
        <w:t>Of</w:t>
      </w:r>
      <w:proofErr w:type="gramEnd"/>
      <w:r>
        <w:t xml:space="preserve"> Students And Educational Opportunity’, </w:t>
      </w:r>
      <w:r>
        <w:rPr>
          <w:i/>
        </w:rPr>
        <w:t xml:space="preserve">Sociology of Education, </w:t>
      </w:r>
      <w:r>
        <w:t>43(4), pp. 355-376. (Accessed: 18</w:t>
      </w:r>
      <w:r w:rsidRPr="00D3367F">
        <w:rPr>
          <w:vertAlign w:val="superscript"/>
        </w:rPr>
        <w:t>th</w:t>
      </w:r>
      <w:r>
        <w:t xml:space="preserve"> October 2020).</w:t>
      </w:r>
    </w:p>
    <w:p w14:paraId="04B4B1F3" w14:textId="77777777" w:rsidR="00510782" w:rsidRDefault="00510782" w:rsidP="00510782"/>
    <w:p w14:paraId="647B5F2C" w14:textId="481A65AA" w:rsidR="00510782" w:rsidRDefault="00510782" w:rsidP="00510782">
      <w:proofErr w:type="spellStart"/>
      <w:r>
        <w:t>Stiggins</w:t>
      </w:r>
      <w:proofErr w:type="spellEnd"/>
      <w:r>
        <w:t xml:space="preserve">, R. J., Griswold, M. M. &amp; </w:t>
      </w:r>
      <w:proofErr w:type="spellStart"/>
      <w:r>
        <w:t>Wikelund</w:t>
      </w:r>
      <w:proofErr w:type="spellEnd"/>
      <w:r>
        <w:t xml:space="preserve">, K. R. (1989) ‘Measuring thinking skills through classroom assessment’, </w:t>
      </w:r>
      <w:r>
        <w:rPr>
          <w:i/>
        </w:rPr>
        <w:t xml:space="preserve">Journal of Educational Measurement, </w:t>
      </w:r>
      <w:r>
        <w:t>26, pp. 233-246. (Accessed 17</w:t>
      </w:r>
      <w:r w:rsidRPr="005433BE">
        <w:rPr>
          <w:vertAlign w:val="superscript"/>
        </w:rPr>
        <w:t>th</w:t>
      </w:r>
      <w:r>
        <w:t xml:space="preserve"> October 2020).</w:t>
      </w:r>
    </w:p>
    <w:p w14:paraId="6BFF169D" w14:textId="77777777" w:rsidR="00510782" w:rsidRDefault="00510782" w:rsidP="00510782"/>
    <w:p w14:paraId="5615465A" w14:textId="5AC32016" w:rsidR="003B6C11" w:rsidRDefault="003B6C11">
      <w:r>
        <w:t xml:space="preserve">Taylor, </w:t>
      </w:r>
      <w:r w:rsidR="0006103B">
        <w:t xml:space="preserve">S. J., </w:t>
      </w:r>
      <w:proofErr w:type="spellStart"/>
      <w:r w:rsidR="0006103B">
        <w:t>Bogden</w:t>
      </w:r>
      <w:proofErr w:type="spellEnd"/>
      <w:r w:rsidR="0006103B">
        <w:t xml:space="preserve">, R. and </w:t>
      </w:r>
      <w:proofErr w:type="spellStart"/>
      <w:r w:rsidR="0006103B">
        <w:t>DeVault</w:t>
      </w:r>
      <w:proofErr w:type="spellEnd"/>
      <w:r w:rsidR="0006103B">
        <w:t>, M. (2016)</w:t>
      </w:r>
      <w:r w:rsidR="0006103B" w:rsidRPr="0006103B">
        <w:rPr>
          <w:i/>
        </w:rPr>
        <w:t xml:space="preserve"> Intro</w:t>
      </w:r>
      <w:r w:rsidR="0006103B">
        <w:rPr>
          <w:i/>
        </w:rPr>
        <w:t xml:space="preserve">duction to Qualitative Research Methods: A Guidebook and Resource. </w:t>
      </w:r>
      <w:r w:rsidR="0006103B">
        <w:t>New York: John Wiley &amp; Sons. (Accessed: 10</w:t>
      </w:r>
      <w:r w:rsidR="0006103B" w:rsidRPr="0006103B">
        <w:rPr>
          <w:vertAlign w:val="superscript"/>
        </w:rPr>
        <w:t>th</w:t>
      </w:r>
      <w:r w:rsidR="0006103B">
        <w:t xml:space="preserve"> October 2020).</w:t>
      </w:r>
    </w:p>
    <w:p w14:paraId="64B7EB7D" w14:textId="77777777" w:rsidR="00510782" w:rsidRDefault="00510782"/>
    <w:p w14:paraId="2402D20F" w14:textId="77777777" w:rsidR="00510782" w:rsidRDefault="00510782" w:rsidP="00510782">
      <w:proofErr w:type="spellStart"/>
      <w:r>
        <w:t>Terhart</w:t>
      </w:r>
      <w:proofErr w:type="spellEnd"/>
      <w:r>
        <w:t xml:space="preserve">, E. (2010) ‘Constructivism and teaching: A new paradigm in general didactics?’. </w:t>
      </w:r>
      <w:r>
        <w:rPr>
          <w:i/>
        </w:rPr>
        <w:t xml:space="preserve">Journal of Curriculum Studies, </w:t>
      </w:r>
      <w:r>
        <w:t>35(1), pp. 25-44. (Accessed: 20</w:t>
      </w:r>
      <w:r w:rsidRPr="00A865B7">
        <w:rPr>
          <w:vertAlign w:val="superscript"/>
        </w:rPr>
        <w:t>th</w:t>
      </w:r>
      <w:r>
        <w:t xml:space="preserve"> October 2020).</w:t>
      </w:r>
    </w:p>
    <w:p w14:paraId="7744E817" w14:textId="77777777" w:rsidR="00510782" w:rsidRDefault="00510782" w:rsidP="00510782"/>
    <w:p w14:paraId="07F45B8D" w14:textId="039B48CF" w:rsidR="00510782" w:rsidRDefault="00510782" w:rsidP="00510782">
      <w:r>
        <w:t xml:space="preserve">Tishman, S., Perkins, D. &amp; Jay, E. (1995) </w:t>
      </w:r>
      <w:r>
        <w:rPr>
          <w:i/>
        </w:rPr>
        <w:t xml:space="preserve">The thinking classroom. </w:t>
      </w:r>
      <w:r>
        <w:t xml:space="preserve">Boston: </w:t>
      </w:r>
      <w:proofErr w:type="spellStart"/>
      <w:r>
        <w:t>Allyn</w:t>
      </w:r>
      <w:proofErr w:type="spellEnd"/>
      <w:r>
        <w:t xml:space="preserve"> &amp; Bacon. (Accessed: 19</w:t>
      </w:r>
      <w:r w:rsidRPr="00BF5060">
        <w:rPr>
          <w:vertAlign w:val="superscript"/>
        </w:rPr>
        <w:t>th</w:t>
      </w:r>
      <w:r>
        <w:t xml:space="preserve"> October 2020).</w:t>
      </w:r>
    </w:p>
    <w:p w14:paraId="5B674074" w14:textId="77777777" w:rsidR="00510782" w:rsidRDefault="00510782"/>
    <w:p w14:paraId="55166330" w14:textId="5D994134" w:rsidR="00A53AD1" w:rsidRDefault="00A53AD1">
      <w:r>
        <w:t xml:space="preserve">Tripp, D. (1993) </w:t>
      </w:r>
      <w:r>
        <w:rPr>
          <w:i/>
        </w:rPr>
        <w:t xml:space="preserve">Critical Incidents in Teaching: Developing Professional Judgement. </w:t>
      </w:r>
      <w:r>
        <w:t>New York: Routledge. (Accessed: 17</w:t>
      </w:r>
      <w:r w:rsidRPr="00A53AD1">
        <w:rPr>
          <w:vertAlign w:val="superscript"/>
        </w:rPr>
        <w:t>th</w:t>
      </w:r>
      <w:r>
        <w:t xml:space="preserve"> October 2020).</w:t>
      </w:r>
    </w:p>
    <w:p w14:paraId="3232719B" w14:textId="77777777" w:rsidR="00510782" w:rsidRDefault="00510782"/>
    <w:p w14:paraId="5D801E94" w14:textId="1B41464B" w:rsidR="00B50657" w:rsidRDefault="003929E3">
      <w:r>
        <w:t xml:space="preserve">Vygotsky, L. S. </w:t>
      </w:r>
      <w:r>
        <w:rPr>
          <w:i/>
        </w:rPr>
        <w:t xml:space="preserve">Mind in Society: The Development of Higher Psychological Processes. </w:t>
      </w:r>
      <w:r>
        <w:t>Cambridge: Harvard University Press. (Accessed: 20</w:t>
      </w:r>
      <w:r w:rsidRPr="003929E3">
        <w:rPr>
          <w:vertAlign w:val="superscript"/>
        </w:rPr>
        <w:t>th</w:t>
      </w:r>
      <w:r>
        <w:t xml:space="preserve"> October 2020).</w:t>
      </w:r>
    </w:p>
    <w:p w14:paraId="6A6D8CDF" w14:textId="07C242DF" w:rsidR="00C11F64" w:rsidRDefault="00C11F64"/>
    <w:p w14:paraId="0E3DBD7A" w14:textId="77777777" w:rsidR="00510782" w:rsidRPr="0036588F" w:rsidRDefault="00510782"/>
    <w:sectPr w:rsidR="00510782" w:rsidRPr="0036588F" w:rsidSect="00F37FDE">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BE5348" w14:textId="77777777" w:rsidR="00EF2DA7" w:rsidRDefault="00EF2DA7" w:rsidP="00F77381">
      <w:r>
        <w:separator/>
      </w:r>
    </w:p>
  </w:endnote>
  <w:endnote w:type="continuationSeparator" w:id="0">
    <w:p w14:paraId="72DDE472" w14:textId="77777777" w:rsidR="00EF2DA7" w:rsidRDefault="00EF2DA7" w:rsidP="00F773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79B454" w14:textId="77777777" w:rsidR="00EF2DA7" w:rsidRDefault="00EF2DA7" w:rsidP="00F77381">
      <w:r>
        <w:separator/>
      </w:r>
    </w:p>
  </w:footnote>
  <w:footnote w:type="continuationSeparator" w:id="0">
    <w:p w14:paraId="273126D4" w14:textId="77777777" w:rsidR="00EF2DA7" w:rsidRDefault="00EF2DA7" w:rsidP="00F773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779190" w14:textId="62A884E0" w:rsidR="00D7426E" w:rsidRDefault="00D7426E">
    <w:pPr>
      <w:pStyle w:val="Header"/>
    </w:pPr>
    <w:r>
      <w:t>Kirsty Phillips 1704246</w:t>
    </w:r>
  </w:p>
  <w:p w14:paraId="5CC944DA" w14:textId="2E3DB5DD" w:rsidR="00D7426E" w:rsidRDefault="00D7426E">
    <w:pPr>
      <w:pStyle w:val="Header"/>
    </w:pPr>
    <w:r>
      <w:t>PGCE Secondary English</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05961"/>
    <w:multiLevelType w:val="hybridMultilevel"/>
    <w:tmpl w:val="3DFAF1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852CB2"/>
    <w:multiLevelType w:val="hybridMultilevel"/>
    <w:tmpl w:val="D86C37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C615A1"/>
    <w:multiLevelType w:val="hybridMultilevel"/>
    <w:tmpl w:val="D11258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2B5493"/>
    <w:multiLevelType w:val="hybridMultilevel"/>
    <w:tmpl w:val="5A9C64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CAE3070"/>
    <w:multiLevelType w:val="hybridMultilevel"/>
    <w:tmpl w:val="CE8C50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ED53636"/>
    <w:multiLevelType w:val="hybridMultilevel"/>
    <w:tmpl w:val="035E73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17E4FC5"/>
    <w:multiLevelType w:val="hybridMultilevel"/>
    <w:tmpl w:val="0BCAACE8"/>
    <w:lvl w:ilvl="0" w:tplc="64B051B0">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1897669"/>
    <w:multiLevelType w:val="hybridMultilevel"/>
    <w:tmpl w:val="D1BA4A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0405C90"/>
    <w:multiLevelType w:val="hybridMultilevel"/>
    <w:tmpl w:val="98E4E2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11E2951"/>
    <w:multiLevelType w:val="hybridMultilevel"/>
    <w:tmpl w:val="7A300C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4C969F4"/>
    <w:multiLevelType w:val="hybridMultilevel"/>
    <w:tmpl w:val="04662B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7023CB1"/>
    <w:multiLevelType w:val="hybridMultilevel"/>
    <w:tmpl w:val="2084CD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7B87144"/>
    <w:multiLevelType w:val="hybridMultilevel"/>
    <w:tmpl w:val="FEA467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EEA1450"/>
    <w:multiLevelType w:val="hybridMultilevel"/>
    <w:tmpl w:val="E0C2F6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FCA1624"/>
    <w:multiLevelType w:val="hybridMultilevel"/>
    <w:tmpl w:val="3BF4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2936652"/>
    <w:multiLevelType w:val="hybridMultilevel"/>
    <w:tmpl w:val="536604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4921155"/>
    <w:multiLevelType w:val="hybridMultilevel"/>
    <w:tmpl w:val="3154BC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C085052"/>
    <w:multiLevelType w:val="hybridMultilevel"/>
    <w:tmpl w:val="3B3AAA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CA83377"/>
    <w:multiLevelType w:val="hybridMultilevel"/>
    <w:tmpl w:val="333E34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0856E34"/>
    <w:multiLevelType w:val="hybridMultilevel"/>
    <w:tmpl w:val="1A2EC7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2A91FD3"/>
    <w:multiLevelType w:val="hybridMultilevel"/>
    <w:tmpl w:val="1548DE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3D80851"/>
    <w:multiLevelType w:val="hybridMultilevel"/>
    <w:tmpl w:val="9E1C3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58F4675"/>
    <w:multiLevelType w:val="hybridMultilevel"/>
    <w:tmpl w:val="918653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7F308EE"/>
    <w:multiLevelType w:val="hybridMultilevel"/>
    <w:tmpl w:val="AC3042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BB357A8"/>
    <w:multiLevelType w:val="hybridMultilevel"/>
    <w:tmpl w:val="0CECFD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C613FAE"/>
    <w:multiLevelType w:val="hybridMultilevel"/>
    <w:tmpl w:val="73FA9A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F5B5F4B"/>
    <w:multiLevelType w:val="hybridMultilevel"/>
    <w:tmpl w:val="28EAEDD0"/>
    <w:lvl w:ilvl="0" w:tplc="64B051B0">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1A413FF"/>
    <w:multiLevelType w:val="hybridMultilevel"/>
    <w:tmpl w:val="C1C09E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4694FFE"/>
    <w:multiLevelType w:val="hybridMultilevel"/>
    <w:tmpl w:val="224AF9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50B12D3"/>
    <w:multiLevelType w:val="hybridMultilevel"/>
    <w:tmpl w:val="9B6C02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821049F"/>
    <w:multiLevelType w:val="hybridMultilevel"/>
    <w:tmpl w:val="D85CFB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EF56CD8"/>
    <w:multiLevelType w:val="hybridMultilevel"/>
    <w:tmpl w:val="C0BEA9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0DC0663"/>
    <w:multiLevelType w:val="hybridMultilevel"/>
    <w:tmpl w:val="8E8863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3BA06DB"/>
    <w:multiLevelType w:val="hybridMultilevel"/>
    <w:tmpl w:val="7FC059F0"/>
    <w:lvl w:ilvl="0" w:tplc="64B051B0">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3E61D77"/>
    <w:multiLevelType w:val="hybridMultilevel"/>
    <w:tmpl w:val="3E28F7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5E106CF"/>
    <w:multiLevelType w:val="hybridMultilevel"/>
    <w:tmpl w:val="DBA61F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6DA56D4"/>
    <w:multiLevelType w:val="hybridMultilevel"/>
    <w:tmpl w:val="BCD24B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D7D7A9B"/>
    <w:multiLevelType w:val="hybridMultilevel"/>
    <w:tmpl w:val="B6AECF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DDF25A0"/>
    <w:multiLevelType w:val="hybridMultilevel"/>
    <w:tmpl w:val="6D4A4456"/>
    <w:lvl w:ilvl="0" w:tplc="64B051B0">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F385FF4"/>
    <w:multiLevelType w:val="hybridMultilevel"/>
    <w:tmpl w:val="DD48BE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0"/>
  </w:num>
  <w:num w:numId="2">
    <w:abstractNumId w:val="20"/>
  </w:num>
  <w:num w:numId="3">
    <w:abstractNumId w:val="15"/>
  </w:num>
  <w:num w:numId="4">
    <w:abstractNumId w:val="0"/>
  </w:num>
  <w:num w:numId="5">
    <w:abstractNumId w:val="8"/>
  </w:num>
  <w:num w:numId="6">
    <w:abstractNumId w:val="27"/>
  </w:num>
  <w:num w:numId="7">
    <w:abstractNumId w:val="31"/>
  </w:num>
  <w:num w:numId="8">
    <w:abstractNumId w:val="3"/>
  </w:num>
  <w:num w:numId="9">
    <w:abstractNumId w:val="19"/>
  </w:num>
  <w:num w:numId="10">
    <w:abstractNumId w:val="23"/>
  </w:num>
  <w:num w:numId="11">
    <w:abstractNumId w:val="14"/>
  </w:num>
  <w:num w:numId="12">
    <w:abstractNumId w:val="32"/>
  </w:num>
  <w:num w:numId="13">
    <w:abstractNumId w:val="24"/>
  </w:num>
  <w:num w:numId="14">
    <w:abstractNumId w:val="18"/>
  </w:num>
  <w:num w:numId="15">
    <w:abstractNumId w:val="16"/>
  </w:num>
  <w:num w:numId="16">
    <w:abstractNumId w:val="34"/>
  </w:num>
  <w:num w:numId="17">
    <w:abstractNumId w:val="12"/>
  </w:num>
  <w:num w:numId="18">
    <w:abstractNumId w:val="17"/>
  </w:num>
  <w:num w:numId="19">
    <w:abstractNumId w:val="35"/>
  </w:num>
  <w:num w:numId="20">
    <w:abstractNumId w:val="25"/>
  </w:num>
  <w:num w:numId="21">
    <w:abstractNumId w:val="7"/>
  </w:num>
  <w:num w:numId="22">
    <w:abstractNumId w:val="21"/>
  </w:num>
  <w:num w:numId="23">
    <w:abstractNumId w:val="5"/>
  </w:num>
  <w:num w:numId="24">
    <w:abstractNumId w:val="11"/>
  </w:num>
  <w:num w:numId="25">
    <w:abstractNumId w:val="10"/>
  </w:num>
  <w:num w:numId="26">
    <w:abstractNumId w:val="4"/>
  </w:num>
  <w:num w:numId="27">
    <w:abstractNumId w:val="28"/>
  </w:num>
  <w:num w:numId="28">
    <w:abstractNumId w:val="22"/>
  </w:num>
  <w:num w:numId="29">
    <w:abstractNumId w:val="29"/>
  </w:num>
  <w:num w:numId="30">
    <w:abstractNumId w:val="2"/>
  </w:num>
  <w:num w:numId="31">
    <w:abstractNumId w:val="1"/>
  </w:num>
  <w:num w:numId="32">
    <w:abstractNumId w:val="13"/>
  </w:num>
  <w:num w:numId="33">
    <w:abstractNumId w:val="9"/>
  </w:num>
  <w:num w:numId="34">
    <w:abstractNumId w:val="37"/>
  </w:num>
  <w:num w:numId="35">
    <w:abstractNumId w:val="39"/>
  </w:num>
  <w:num w:numId="36">
    <w:abstractNumId w:val="36"/>
  </w:num>
  <w:num w:numId="37">
    <w:abstractNumId w:val="6"/>
  </w:num>
  <w:num w:numId="38">
    <w:abstractNumId w:val="26"/>
  </w:num>
  <w:num w:numId="39">
    <w:abstractNumId w:val="38"/>
  </w:num>
  <w:num w:numId="40">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30F"/>
    <w:rsid w:val="00002FE9"/>
    <w:rsid w:val="00005324"/>
    <w:rsid w:val="00021CF0"/>
    <w:rsid w:val="000271D9"/>
    <w:rsid w:val="0006103B"/>
    <w:rsid w:val="000716F6"/>
    <w:rsid w:val="000A378F"/>
    <w:rsid w:val="000A6224"/>
    <w:rsid w:val="000C5A3E"/>
    <w:rsid w:val="000E3EB5"/>
    <w:rsid w:val="00125EEB"/>
    <w:rsid w:val="001274A6"/>
    <w:rsid w:val="00136E88"/>
    <w:rsid w:val="00154D12"/>
    <w:rsid w:val="00166C3F"/>
    <w:rsid w:val="001816FA"/>
    <w:rsid w:val="0018556E"/>
    <w:rsid w:val="00195E68"/>
    <w:rsid w:val="00197ABE"/>
    <w:rsid w:val="0020130F"/>
    <w:rsid w:val="002045A4"/>
    <w:rsid w:val="00223C1C"/>
    <w:rsid w:val="00253528"/>
    <w:rsid w:val="00262048"/>
    <w:rsid w:val="002864D5"/>
    <w:rsid w:val="002C1DCE"/>
    <w:rsid w:val="002C79C8"/>
    <w:rsid w:val="002D4E46"/>
    <w:rsid w:val="0032593A"/>
    <w:rsid w:val="00330292"/>
    <w:rsid w:val="0034221B"/>
    <w:rsid w:val="0036588F"/>
    <w:rsid w:val="003929E3"/>
    <w:rsid w:val="00396718"/>
    <w:rsid w:val="003A755C"/>
    <w:rsid w:val="003B6C11"/>
    <w:rsid w:val="003D53E3"/>
    <w:rsid w:val="0040445B"/>
    <w:rsid w:val="004169F5"/>
    <w:rsid w:val="0043361C"/>
    <w:rsid w:val="00457F00"/>
    <w:rsid w:val="004D258F"/>
    <w:rsid w:val="004D57E8"/>
    <w:rsid w:val="004E32A1"/>
    <w:rsid w:val="00507587"/>
    <w:rsid w:val="00510782"/>
    <w:rsid w:val="00513696"/>
    <w:rsid w:val="005150A0"/>
    <w:rsid w:val="00542A45"/>
    <w:rsid w:val="005433BE"/>
    <w:rsid w:val="00554188"/>
    <w:rsid w:val="00583DF0"/>
    <w:rsid w:val="005A6708"/>
    <w:rsid w:val="005B444C"/>
    <w:rsid w:val="005E0FD5"/>
    <w:rsid w:val="005F0AC5"/>
    <w:rsid w:val="0060332A"/>
    <w:rsid w:val="00612868"/>
    <w:rsid w:val="00677307"/>
    <w:rsid w:val="0068306E"/>
    <w:rsid w:val="006A2FE2"/>
    <w:rsid w:val="006C1797"/>
    <w:rsid w:val="006E4B8B"/>
    <w:rsid w:val="006F2A7F"/>
    <w:rsid w:val="006F2E1D"/>
    <w:rsid w:val="00710F24"/>
    <w:rsid w:val="00715D67"/>
    <w:rsid w:val="007304A4"/>
    <w:rsid w:val="00776940"/>
    <w:rsid w:val="007824D9"/>
    <w:rsid w:val="007951B3"/>
    <w:rsid w:val="0079695A"/>
    <w:rsid w:val="007D2E3B"/>
    <w:rsid w:val="007D513C"/>
    <w:rsid w:val="007D78B1"/>
    <w:rsid w:val="0080425F"/>
    <w:rsid w:val="008331DA"/>
    <w:rsid w:val="00894E78"/>
    <w:rsid w:val="00915648"/>
    <w:rsid w:val="00933D56"/>
    <w:rsid w:val="009416CA"/>
    <w:rsid w:val="009420BF"/>
    <w:rsid w:val="00957B2D"/>
    <w:rsid w:val="00960AE0"/>
    <w:rsid w:val="00987D72"/>
    <w:rsid w:val="00997AE0"/>
    <w:rsid w:val="00997DA7"/>
    <w:rsid w:val="009D1D56"/>
    <w:rsid w:val="00A05C6E"/>
    <w:rsid w:val="00A122A8"/>
    <w:rsid w:val="00A35EC9"/>
    <w:rsid w:val="00A36CFA"/>
    <w:rsid w:val="00A53AD1"/>
    <w:rsid w:val="00A55C83"/>
    <w:rsid w:val="00A66990"/>
    <w:rsid w:val="00A7463B"/>
    <w:rsid w:val="00A76BD6"/>
    <w:rsid w:val="00A865B7"/>
    <w:rsid w:val="00AC2B74"/>
    <w:rsid w:val="00B50657"/>
    <w:rsid w:val="00B5152F"/>
    <w:rsid w:val="00B85979"/>
    <w:rsid w:val="00B96D3F"/>
    <w:rsid w:val="00BD0CBC"/>
    <w:rsid w:val="00BF5060"/>
    <w:rsid w:val="00BF79C3"/>
    <w:rsid w:val="00C11F64"/>
    <w:rsid w:val="00C1698C"/>
    <w:rsid w:val="00C35D08"/>
    <w:rsid w:val="00C41D40"/>
    <w:rsid w:val="00C64A9D"/>
    <w:rsid w:val="00C74C1F"/>
    <w:rsid w:val="00CC24EB"/>
    <w:rsid w:val="00CF7928"/>
    <w:rsid w:val="00D25091"/>
    <w:rsid w:val="00D3367F"/>
    <w:rsid w:val="00D623BB"/>
    <w:rsid w:val="00D704E0"/>
    <w:rsid w:val="00D72820"/>
    <w:rsid w:val="00D7426E"/>
    <w:rsid w:val="00D91C5D"/>
    <w:rsid w:val="00DA5D04"/>
    <w:rsid w:val="00DB523A"/>
    <w:rsid w:val="00DC159A"/>
    <w:rsid w:val="00DD7329"/>
    <w:rsid w:val="00DE29DF"/>
    <w:rsid w:val="00DE7BF6"/>
    <w:rsid w:val="00DF7C9F"/>
    <w:rsid w:val="00E11D30"/>
    <w:rsid w:val="00E25152"/>
    <w:rsid w:val="00E63F8C"/>
    <w:rsid w:val="00E86464"/>
    <w:rsid w:val="00E92974"/>
    <w:rsid w:val="00E92A7D"/>
    <w:rsid w:val="00ED639B"/>
    <w:rsid w:val="00EF2DA7"/>
    <w:rsid w:val="00F0446E"/>
    <w:rsid w:val="00F13919"/>
    <w:rsid w:val="00F37FDE"/>
    <w:rsid w:val="00F52A35"/>
    <w:rsid w:val="00F613EC"/>
    <w:rsid w:val="00F77381"/>
    <w:rsid w:val="00F90589"/>
    <w:rsid w:val="00FB2AA6"/>
    <w:rsid w:val="00FE6157"/>
    <w:rsid w:val="00FE61F5"/>
    <w:rsid w:val="00FF55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05853B"/>
  <w15:chartTrackingRefBased/>
  <w15:docId w15:val="{6218482F-1636-A045-9AE0-37DDB80DD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2FE2"/>
    <w:rPr>
      <w:color w:val="0563C1" w:themeColor="hyperlink"/>
      <w:u w:val="single"/>
    </w:rPr>
  </w:style>
  <w:style w:type="character" w:styleId="UnresolvedMention">
    <w:name w:val="Unresolved Mention"/>
    <w:basedOn w:val="DefaultParagraphFont"/>
    <w:uiPriority w:val="99"/>
    <w:semiHidden/>
    <w:unhideWhenUsed/>
    <w:rsid w:val="006A2FE2"/>
    <w:rPr>
      <w:color w:val="605E5C"/>
      <w:shd w:val="clear" w:color="auto" w:fill="E1DFDD"/>
    </w:rPr>
  </w:style>
  <w:style w:type="paragraph" w:styleId="Header">
    <w:name w:val="header"/>
    <w:basedOn w:val="Normal"/>
    <w:link w:val="HeaderChar"/>
    <w:uiPriority w:val="99"/>
    <w:unhideWhenUsed/>
    <w:rsid w:val="00F77381"/>
    <w:pPr>
      <w:tabs>
        <w:tab w:val="center" w:pos="4680"/>
        <w:tab w:val="right" w:pos="9360"/>
      </w:tabs>
    </w:pPr>
  </w:style>
  <w:style w:type="character" w:customStyle="1" w:styleId="HeaderChar">
    <w:name w:val="Header Char"/>
    <w:basedOn w:val="DefaultParagraphFont"/>
    <w:link w:val="Header"/>
    <w:uiPriority w:val="99"/>
    <w:rsid w:val="00F77381"/>
  </w:style>
  <w:style w:type="paragraph" w:styleId="Footer">
    <w:name w:val="footer"/>
    <w:basedOn w:val="Normal"/>
    <w:link w:val="FooterChar"/>
    <w:uiPriority w:val="99"/>
    <w:unhideWhenUsed/>
    <w:rsid w:val="00F77381"/>
    <w:pPr>
      <w:tabs>
        <w:tab w:val="center" w:pos="4680"/>
        <w:tab w:val="right" w:pos="9360"/>
      </w:tabs>
    </w:pPr>
  </w:style>
  <w:style w:type="character" w:customStyle="1" w:styleId="FooterChar">
    <w:name w:val="Footer Char"/>
    <w:basedOn w:val="DefaultParagraphFont"/>
    <w:link w:val="Footer"/>
    <w:uiPriority w:val="99"/>
    <w:rsid w:val="00F77381"/>
  </w:style>
  <w:style w:type="table" w:styleId="TableGrid">
    <w:name w:val="Table Grid"/>
    <w:basedOn w:val="TableNormal"/>
    <w:uiPriority w:val="39"/>
    <w:rsid w:val="00D7426E"/>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7426E"/>
    <w:pPr>
      <w:widowControl w:val="0"/>
      <w:autoSpaceDE w:val="0"/>
      <w:autoSpaceDN w:val="0"/>
      <w:adjustRightInd w:val="0"/>
      <w:ind w:left="720"/>
      <w:contextualSpacing/>
    </w:pPr>
    <w:rPr>
      <w:rFonts w:ascii="Times New Roman" w:eastAsia="Times New Roman" w:hAnsi="Times New Roman" w:cs="Times New Roman"/>
      <w:lang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9459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94522338_Classroom_culture_of_performance" TargetMode="External"/><Relationship Id="rId3" Type="http://schemas.openxmlformats.org/officeDocument/2006/relationships/settings" Target="settings.xml"/><Relationship Id="rId7" Type="http://schemas.openxmlformats.org/officeDocument/2006/relationships/hyperlink" Target="https://www.bera.ac.uk/publication/ethical-guidelines-for-educational-research-2018-onlin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403</TotalTime>
  <Pages>24</Pages>
  <Words>8654</Words>
  <Characters>49332</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Phillips (1704246)</dc:creator>
  <cp:keywords/>
  <dc:description/>
  <cp:lastModifiedBy>Kirsty Phillips (1704246)</cp:lastModifiedBy>
  <cp:revision>115</cp:revision>
  <dcterms:created xsi:type="dcterms:W3CDTF">2020-10-05T17:01:00Z</dcterms:created>
  <dcterms:modified xsi:type="dcterms:W3CDTF">2020-10-25T17:19:00Z</dcterms:modified>
</cp:coreProperties>
</file>