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FA1" w:rsidRPr="00263E83" w:rsidRDefault="00F57FA1">
      <w:r>
        <w:rPr>
          <w:noProof/>
          <w:lang w:eastAsia="en-GB"/>
        </w:rPr>
        <w:drawing>
          <wp:anchor distT="0" distB="0" distL="114300" distR="114300" simplePos="0" relativeHeight="251660288"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
                              <w:t xml:space="preserve">SWOT ANALYSIS OF THE PHYSICAL ACTIVITY SPORT SERVICE NEATH PORT TALBOT- </w:t>
                            </w:r>
                          </w:p>
                          <w:p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
                        <w:t xml:space="preserve">SWOT ANALYSIS OF THE PHYSICAL ACTIVITY SPORT SERVICE NEATH PORT TALBOT- </w:t>
                      </w:r>
                    </w:p>
                    <w:p w:rsidR="00F57FA1" w:rsidRDefault="00F57FA1">
                      <w:r>
                        <w:t>Active Young People Team</w:t>
                      </w:r>
                    </w:p>
                  </w:txbxContent>
                </v:textbox>
                <w10:wrap type="square"/>
              </v:shape>
            </w:pict>
          </mc:Fallback>
        </mc:AlternateContent>
      </w:r>
      <w:r w:rsidRPr="00F57FA1">
        <w:rPr>
          <w:rFonts w:ascii="Arial" w:hAnsi="Arial" w:cs="Arial"/>
          <w:b/>
        </w:rPr>
        <w:t xml:space="preserve">Strengths </w:t>
      </w:r>
      <w:r>
        <w:rPr>
          <w:rFonts w:ascii="Arial" w:hAnsi="Arial" w:cs="Arial"/>
          <w:b/>
        </w:rPr>
        <w:t xml:space="preserve">(250 words approximately) </w:t>
      </w:r>
    </w:p>
    <w:p w:rsidR="00F57FA1" w:rsidRDefault="00263E83" w:rsidP="005D5E2D">
      <w:r>
        <w:t xml:space="preserve">After conducting research on the PA sports service within the Neath Port Talbot area, I have discovered </w:t>
      </w:r>
      <w:r w:rsidR="00FD7889">
        <w:t>numerous</w:t>
      </w:r>
      <w:r>
        <w:t xml:space="preserve"> different strengths that the active young people team have used in order to promote physical activity within the area. Firstly, the AYP team has created close relationships with schools, gaining regular communication, in order to encourage young people to become active with the help of the schools.</w:t>
      </w:r>
      <w:r w:rsidR="009B5E23">
        <w:t xml:space="preserve"> For example the young ambassador scheme, bronze ambassadors are currently operating within primary schools, silver ambassadors based in secondary schools and gold ambassadors are based within </w:t>
      </w:r>
      <w:r w:rsidR="00240E6C">
        <w:t>NPTC.</w:t>
      </w:r>
      <w:r w:rsidR="009B5E23">
        <w:t xml:space="preserve"> </w:t>
      </w:r>
      <w:r w:rsidR="00240E6C">
        <w:t xml:space="preserve"> There are also platinum ambassadors that use their initiatives to create different and run different schemes. </w:t>
      </w:r>
      <w:r>
        <w:t xml:space="preserve"> They have used their initiative’s well to create a number of different </w:t>
      </w:r>
      <w:r w:rsidR="005D5E2D">
        <w:t>projects</w:t>
      </w:r>
      <w:r>
        <w:t xml:space="preserve"> for the young people. Such as: </w:t>
      </w:r>
      <w:r w:rsidR="005D5E2D">
        <w:t>drago</w:t>
      </w:r>
      <w:r w:rsidR="005D5E2D">
        <w:t xml:space="preserve">n sport, multi-skills and sport, PESS, 5x60, targeted projects, sporting pathway development </w:t>
      </w:r>
      <w:r w:rsidR="005D5E2D">
        <w:t xml:space="preserve">and influenced the development of schools as community sport / activity </w:t>
      </w:r>
      <w:r w:rsidR="005D5E2D">
        <w:t xml:space="preserve">facilities. The AYP team have created a number of schemes in order to increase participation levels. </w:t>
      </w:r>
      <w:proofErr w:type="gramStart"/>
      <w:r w:rsidR="005D5E2D">
        <w:t>For example, young</w:t>
      </w:r>
      <w:r w:rsidR="00FD7889">
        <w:t xml:space="preserve"> </w:t>
      </w:r>
      <w:r w:rsidR="009B5E23">
        <w:t>ambassador</w:t>
      </w:r>
      <w:r w:rsidR="00FD7889">
        <w:t xml:space="preserve"> scheme, street games, partnership work, m</w:t>
      </w:r>
      <w:r w:rsidR="00FD7889" w:rsidRPr="00FD7889">
        <w:t>aking the most of local facilities</w:t>
      </w:r>
      <w:r w:rsidR="00FD7889">
        <w:t xml:space="preserve"> and </w:t>
      </w:r>
      <w:r w:rsidR="00FD7889" w:rsidRPr="00FD7889">
        <w:t>Disability Sport Wales</w:t>
      </w:r>
      <w:r w:rsidR="00FD7889">
        <w:t>.</w:t>
      </w:r>
      <w:proofErr w:type="gramEnd"/>
      <w:r w:rsidR="00FD7889">
        <w:t xml:space="preserve"> </w:t>
      </w:r>
      <w:r w:rsidR="005D5E2D">
        <w:t xml:space="preserve">It is clear to see that these schemes are successful and achieve the aim of increasing participation levels of young people within the NPT area. The AYP team advertises and updates their social media pages frequently; allowing the public to gain </w:t>
      </w:r>
      <w:proofErr w:type="spellStart"/>
      <w:r w:rsidR="005D5E2D">
        <w:t>a</w:t>
      </w:r>
      <w:proofErr w:type="spellEnd"/>
      <w:r w:rsidR="005D5E2D">
        <w:t xml:space="preserve"> positive insight of what is currently running and available to them. The AYP team work hard in order to discover a need for different schemes suited to the needs of the people. For example, from their twitter account I can see that they have recently discovered a need to increase activity levels of young people within </w:t>
      </w:r>
      <w:proofErr w:type="spellStart"/>
      <w:r w:rsidR="005D5E2D">
        <w:t>Croeserw</w:t>
      </w:r>
      <w:proofErr w:type="spellEnd"/>
      <w:r w:rsidR="005D5E2D">
        <w:t xml:space="preserve">. They acknowledged the need for getting these young people active and healthy and proceeded to do so which will have a positive effect overall for both the team, young people and the parents. </w:t>
      </w:r>
    </w:p>
    <w:p w:rsidR="00FD7889" w:rsidRDefault="00FD7889" w:rsidP="00F57FA1"/>
    <w:p w:rsidR="00F57FA1" w:rsidRPr="00FD7889" w:rsidRDefault="00F57FA1" w:rsidP="00F57FA1">
      <w:r>
        <w:rPr>
          <w:noProof/>
          <w:lang w:eastAsia="en-GB"/>
        </w:rPr>
        <w:drawing>
          <wp:anchor distT="0" distB="0" distL="114300" distR="114300" simplePos="0" relativeHeight="251663360" behindDoc="1" locked="0" layoutInCell="1" allowOverlap="1" wp14:anchorId="0B624B59" wp14:editId="54F139AC">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453E58FF" wp14:editId="03E8FC7E">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7" type="#_x0000_t202" style="position:absolute;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rsidR="005E7467" w:rsidRDefault="00352BB6" w:rsidP="00F57FA1">
      <w:pPr>
        <w:rPr>
          <w:rFonts w:ascii="Arial" w:hAnsi="Arial" w:cs="Arial"/>
        </w:rPr>
      </w:pPr>
      <w:r w:rsidRPr="00352BB6">
        <w:rPr>
          <w:rFonts w:ascii="Arial" w:hAnsi="Arial" w:cs="Arial"/>
        </w:rPr>
        <w:t>Despite the number of strengths the team have,</w:t>
      </w:r>
      <w:r>
        <w:rPr>
          <w:rFonts w:ascii="Arial" w:hAnsi="Arial" w:cs="Arial"/>
        </w:rPr>
        <w:t xml:space="preserve"> I also believe</w:t>
      </w:r>
      <w:r w:rsidRPr="00352BB6">
        <w:rPr>
          <w:rFonts w:ascii="Arial" w:hAnsi="Arial" w:cs="Arial"/>
        </w:rPr>
        <w:t xml:space="preserve"> there are a number of weaknesses. </w:t>
      </w:r>
      <w:r>
        <w:rPr>
          <w:rFonts w:ascii="Arial" w:hAnsi="Arial" w:cs="Arial"/>
        </w:rPr>
        <w:t>I researched, past and live events the team had created on Eventbrite. There are cu</w:t>
      </w:r>
      <w:r w:rsidR="00E060FD">
        <w:rPr>
          <w:rFonts w:ascii="Arial" w:hAnsi="Arial" w:cs="Arial"/>
        </w:rPr>
        <w:t xml:space="preserve">rrently only 3 available events, a 6 week programme, designed to improve </w:t>
      </w:r>
      <w:r w:rsidR="00E060FD" w:rsidRPr="00E060FD">
        <w:rPr>
          <w:rFonts w:ascii="Arial" w:hAnsi="Arial" w:cs="Arial"/>
        </w:rPr>
        <w:t>agility, balance and coordination</w:t>
      </w:r>
      <w:r w:rsidR="00E060FD">
        <w:rPr>
          <w:rFonts w:ascii="Arial" w:hAnsi="Arial" w:cs="Arial"/>
        </w:rPr>
        <w:t>.</w:t>
      </w:r>
      <w:r w:rsidR="00FC6A85">
        <w:rPr>
          <w:rFonts w:ascii="Arial" w:hAnsi="Arial" w:cs="Arial"/>
        </w:rPr>
        <w:t xml:space="preserve"> </w:t>
      </w:r>
      <w:r w:rsidR="00C31C7D">
        <w:rPr>
          <w:rFonts w:ascii="Arial" w:hAnsi="Arial" w:cs="Arial"/>
        </w:rPr>
        <w:t xml:space="preserve">I believe there should be more events advertised in order to allow more opportunities for local people. Looking into these events </w:t>
      </w:r>
      <w:r w:rsidR="00062803">
        <w:rPr>
          <w:rFonts w:ascii="Arial" w:hAnsi="Arial" w:cs="Arial"/>
        </w:rPr>
        <w:t xml:space="preserve">I also found that the majority come at what could be a costly price for some. However, after looking through the teams social media pages, I discovered that there were many other events advertised that seem to be unavailable on the Eventbrite page. The public may miss these opportunities as the website instructs you to view live events in order to sign your children up for events; however it also mentions social media. I also found from looking through the social media pages </w:t>
      </w:r>
      <w:r w:rsidR="00582D84">
        <w:rPr>
          <w:rFonts w:ascii="Arial" w:hAnsi="Arial" w:cs="Arial"/>
        </w:rPr>
        <w:t xml:space="preserve">there seem to be little initiatives for the deprived areas within the NPT are. I currently found an advertisement for street games within </w:t>
      </w:r>
      <w:proofErr w:type="gramStart"/>
      <w:r w:rsidR="00582D84">
        <w:rPr>
          <w:rFonts w:ascii="Arial" w:hAnsi="Arial" w:cs="Arial"/>
        </w:rPr>
        <w:t>Neath</w:t>
      </w:r>
      <w:proofErr w:type="gramEnd"/>
      <w:r w:rsidR="00582D84">
        <w:rPr>
          <w:rFonts w:ascii="Arial" w:hAnsi="Arial" w:cs="Arial"/>
        </w:rPr>
        <w:t xml:space="preserve"> and a project within </w:t>
      </w:r>
      <w:proofErr w:type="spellStart"/>
      <w:r w:rsidR="00582D84">
        <w:rPr>
          <w:rFonts w:ascii="Arial" w:hAnsi="Arial" w:cs="Arial"/>
        </w:rPr>
        <w:t>Croeserw</w:t>
      </w:r>
      <w:proofErr w:type="spellEnd"/>
      <w:r w:rsidR="00582D84">
        <w:rPr>
          <w:rFonts w:ascii="Arial" w:hAnsi="Arial" w:cs="Arial"/>
        </w:rPr>
        <w:t xml:space="preserve"> designed to improve skills, fitness and confidence.</w:t>
      </w:r>
      <w:r w:rsidR="009E62EC">
        <w:rPr>
          <w:rFonts w:ascii="Arial" w:hAnsi="Arial" w:cs="Arial"/>
        </w:rPr>
        <w:t xml:space="preserve"> In my opinion, more initiatives could be created in </w:t>
      </w:r>
      <w:r w:rsidR="009E62EC">
        <w:rPr>
          <w:rFonts w:ascii="Arial" w:hAnsi="Arial" w:cs="Arial"/>
        </w:rPr>
        <w:lastRenderedPageBreak/>
        <w:t>order to increase the participation of physical activity within these types of areas. For example, clubs run within these areas for key stage 4 pupils, specifically girls. My reasoning for this being the statistics of girls at this age involved with sport. ‘’</w:t>
      </w:r>
      <w:r w:rsidR="009E62EC" w:rsidRPr="009E62EC">
        <w:t xml:space="preserve"> </w:t>
      </w:r>
      <w:r w:rsidR="009E62EC" w:rsidRPr="009E62EC">
        <w:rPr>
          <w:rFonts w:ascii="Arial" w:hAnsi="Arial" w:cs="Arial"/>
        </w:rPr>
        <w:t>By age 14, many girls are dropping out of sports at two times the rate of boys.</w:t>
      </w:r>
      <w:r w:rsidR="009E62EC">
        <w:rPr>
          <w:rFonts w:ascii="Arial" w:hAnsi="Arial" w:cs="Arial"/>
        </w:rPr>
        <w:t>’’ Research shows there are a number of factors that cause this. Such as, the little opportunities out there for girls in comparison with boys. ‘’</w:t>
      </w:r>
      <w:r w:rsidR="009E62EC" w:rsidRPr="009E62EC">
        <w:t xml:space="preserve"> </w:t>
      </w:r>
      <w:r w:rsidR="009E62EC" w:rsidRPr="009E62EC">
        <w:rPr>
          <w:rFonts w:ascii="Arial" w:hAnsi="Arial" w:cs="Arial"/>
        </w:rPr>
        <w:t>Girls have 1.3 million fewer opportunities to play high school sports than boys have.</w:t>
      </w:r>
      <w:r w:rsidR="009E62EC">
        <w:rPr>
          <w:rFonts w:ascii="Arial" w:hAnsi="Arial" w:cs="Arial"/>
        </w:rPr>
        <w:t>’’</w:t>
      </w:r>
      <w:r w:rsidR="00F52ECE">
        <w:rPr>
          <w:rFonts w:ascii="Arial" w:hAnsi="Arial" w:cs="Arial"/>
        </w:rPr>
        <w:t xml:space="preserve"> (</w:t>
      </w:r>
      <w:r w:rsidR="00F52ECE" w:rsidRPr="00F52ECE">
        <w:rPr>
          <w:rFonts w:ascii="Arial" w:hAnsi="Arial" w:cs="Arial"/>
        </w:rPr>
        <w:t>Women’s Sports Foundation</w:t>
      </w:r>
      <w:r w:rsidR="00F52ECE">
        <w:rPr>
          <w:rFonts w:ascii="Arial" w:hAnsi="Arial" w:cs="Arial"/>
        </w:rPr>
        <w:t xml:space="preserve">, 2019). </w:t>
      </w:r>
    </w:p>
    <w:p w:rsidR="005E7467" w:rsidRPr="005E7467" w:rsidRDefault="005E7467" w:rsidP="00F57FA1">
      <w:pPr>
        <w:rPr>
          <w:rFonts w:ascii="Arial" w:hAnsi="Arial" w:cs="Arial"/>
        </w:rPr>
      </w:pPr>
    </w:p>
    <w:p w:rsidR="00F57FA1" w:rsidRPr="005E7467" w:rsidRDefault="00F57FA1" w:rsidP="00F57FA1">
      <w:r>
        <w:rPr>
          <w:noProof/>
          <w:lang w:eastAsia="en-GB"/>
        </w:rPr>
        <w:drawing>
          <wp:anchor distT="0" distB="0" distL="114300" distR="114300" simplePos="0" relativeHeight="251666432" behindDoc="1" locked="0" layoutInCell="1" allowOverlap="1" wp14:anchorId="0F1C0BAD" wp14:editId="41F8B295">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7CE7C396" wp14:editId="624739F1">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8" type="#_x0000_t202" style="position:absolute;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rsidR="00F57FA1" w:rsidRPr="009B5E23" w:rsidRDefault="009B5E23" w:rsidP="00F57FA1">
      <w:pPr>
        <w:rPr>
          <w:rFonts w:ascii="Arial" w:hAnsi="Arial" w:cs="Arial"/>
        </w:rPr>
      </w:pPr>
      <w:r w:rsidRPr="009B5E23">
        <w:rPr>
          <w:rFonts w:ascii="Arial" w:hAnsi="Arial" w:cs="Arial"/>
        </w:rPr>
        <w:t>The AYP team offers numerous opportunities to young people within the NPT area. There are numerous schemes created in order to increase participation levels in physical activity. Such as: Young ambassador scheme, street games, partnership work, making the most of local facilities and Disability Sport Wales. However, my two favourite schemes are: Young ambassador scheme, as it gives young people the chance to speak for themselves, friends and pupils, giving them the opportunity to gain confidence and create initiatives of their own. ‘’ The Young Ambassador scheme trains children and young people to be leaders and the voice for sport and physical activity.’’</w:t>
      </w:r>
      <w:r w:rsidR="00F52ECE">
        <w:rPr>
          <w:rFonts w:ascii="Arial" w:hAnsi="Arial" w:cs="Arial"/>
        </w:rPr>
        <w:t xml:space="preserve"> (</w:t>
      </w:r>
      <w:r w:rsidR="00F52ECE" w:rsidRPr="00F52ECE">
        <w:rPr>
          <w:rFonts w:ascii="Arial" w:hAnsi="Arial" w:cs="Arial"/>
        </w:rPr>
        <w:t>Neath Port Talbot Counci</w:t>
      </w:r>
      <w:r w:rsidR="00F52ECE">
        <w:rPr>
          <w:rFonts w:ascii="Arial" w:hAnsi="Arial" w:cs="Arial"/>
        </w:rPr>
        <w:t>l). They have already created a number of different</w:t>
      </w:r>
      <w:r w:rsidRPr="009B5E23">
        <w:rPr>
          <w:rFonts w:ascii="Arial" w:hAnsi="Arial" w:cs="Arial"/>
        </w:rPr>
        <w:t xml:space="preserve"> initiatives from the scheme: dragon sport, multi skills and sport, PESS, 5x60, targeted projects, sporting pathway development, influenced the development of schools as community sport / activity facilities. Street games, these are both created and delivered by the PASS team, they are designed to provide affordable and fun activities for the areas of poverty within NPT. Coming from an area that I feel was deprived of facilities and sport myself I like the idea of this scheme as I didn’t have these opportunities.  This scheme has proven itself t</w:t>
      </w:r>
      <w:r w:rsidR="00F52ECE">
        <w:rPr>
          <w:rFonts w:ascii="Arial" w:hAnsi="Arial" w:cs="Arial"/>
        </w:rPr>
        <w:t>o be a success. For example: ‘’</w:t>
      </w:r>
      <w:r w:rsidRPr="009B5E23">
        <w:rPr>
          <w:rFonts w:ascii="Arial" w:hAnsi="Arial" w:cs="Arial"/>
        </w:rPr>
        <w:t xml:space="preserve">Collaboration between the service the police, previously communities’ first teams, schools and local community groups have ensured successful engagement’’. </w:t>
      </w:r>
      <w:proofErr w:type="gramStart"/>
      <w:r w:rsidR="00F52ECE">
        <w:rPr>
          <w:rFonts w:ascii="Arial" w:hAnsi="Arial" w:cs="Arial"/>
        </w:rPr>
        <w:t>(Neath Port Talbot Council).</w:t>
      </w:r>
      <w:proofErr w:type="gramEnd"/>
      <w:r w:rsidR="00F52ECE">
        <w:rPr>
          <w:rFonts w:ascii="Arial" w:hAnsi="Arial" w:cs="Arial"/>
        </w:rPr>
        <w:t xml:space="preserve"> </w:t>
      </w:r>
      <w:r w:rsidRPr="009B5E23">
        <w:rPr>
          <w:rFonts w:ascii="Arial" w:hAnsi="Arial" w:cs="Arial"/>
        </w:rPr>
        <w:t xml:space="preserve"> </w:t>
      </w:r>
    </w:p>
    <w:p w:rsidR="00F57FA1" w:rsidRDefault="00F57FA1"/>
    <w:p w:rsidR="009B5E23" w:rsidRDefault="009B5E23" w:rsidP="00F57FA1"/>
    <w:p w:rsidR="00F57FA1" w:rsidRDefault="00F57FA1" w:rsidP="00F57FA1">
      <w:r>
        <w:rPr>
          <w:noProof/>
          <w:lang w:eastAsia="en-GB"/>
        </w:rPr>
        <w:drawing>
          <wp:anchor distT="0" distB="0" distL="114300" distR="114300" simplePos="0" relativeHeight="251669504" behindDoc="1" locked="0" layoutInCell="1" allowOverlap="1" wp14:anchorId="501F3FB3" wp14:editId="59DBA8F7">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5AEDFDFF" wp14:editId="7735F98C">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B4B275D" id="_x0000_s1029" type="#_x0000_t202" style="position:absolute;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p>
    <w:p w:rsidR="00F57FA1" w:rsidRPr="00F57FA1" w:rsidRDefault="00F57FA1" w:rsidP="00F57FA1">
      <w:pPr>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rsidR="00F57FA1" w:rsidRDefault="00240E6C">
      <w:r>
        <w:t xml:space="preserve">In today’s day and age anybody trying to increase the rates of physical activity faces numerous challenges.  There are many different activities out there for young people which they may take a larger interest in. For example, there are a variety of video games that are recognised worldwide and are </w:t>
      </w:r>
      <w:r w:rsidR="005E226F">
        <w:t xml:space="preserve">increasingly popular with young people. These video games are advertised almost everywhere </w:t>
      </w:r>
      <w:r w:rsidR="005E226F">
        <w:lastRenderedPageBreak/>
        <w:t>nowadays. YouTubers are a huge factor that can contribute to this, they share many videos with a huge following, and some even manage to make careers out of playing video games. I believe this can have a huge effect on young people who may aspire to and also dream of a career in gaming. This can prevent them from participating in any physical activity outside school. Young people can also socialise through these games which could lead to them living a sedentary lifestyle as they don’t see the need for meeting up with friends and being active outdoors.  ‘’</w:t>
      </w:r>
      <w:r w:rsidR="005E226F" w:rsidRPr="005E226F">
        <w:t xml:space="preserve"> Children in the United Kingdom are spending more and more time gaming. The number of hours that children aged between 12 and 15 played games, either at home or elsewhere, has increased to almost 14 per week, which is roughly 3 hours more than they were spending in 2013.</w:t>
      </w:r>
      <w:r w:rsidR="005E226F">
        <w:t xml:space="preserve">’’ </w:t>
      </w:r>
      <w:proofErr w:type="gramStart"/>
      <w:r w:rsidR="00F52ECE">
        <w:t>(Statista research department, 2019).</w:t>
      </w:r>
      <w:proofErr w:type="gramEnd"/>
      <w:r w:rsidR="00F52ECE">
        <w:t xml:space="preserve"> </w:t>
      </w:r>
      <w:r w:rsidR="005D5E2D">
        <w:t xml:space="preserve">Parents can also have an effect on whether their child participates in physical activity. </w:t>
      </w:r>
      <w:proofErr w:type="gramStart"/>
      <w:r w:rsidR="005D5E2D">
        <w:t>for</w:t>
      </w:r>
      <w:proofErr w:type="gramEnd"/>
      <w:r w:rsidR="005D5E2D">
        <w:t xml:space="preserve"> example, a parent is someone most children look up to and sometimes even aspire to be like. Therefore, if a parent is living a sedentary lifestyle, doesn’t see the need in becoming fit and healthy then the child is likely to follow in their footsteps and also not see the need of a healthy lifestyle. This can be a massive threat the AYP team may face. Parents may also want their child to play sport with the elite outcome in mind, therefore may not see fun activities and games as a necessity, therefore removing their child from these types of activities.  </w:t>
      </w:r>
      <w:bookmarkStart w:id="0" w:name="_GoBack"/>
      <w:bookmarkEnd w:id="0"/>
    </w:p>
    <w:p w:rsidR="005E226F" w:rsidRDefault="005E226F"/>
    <w:p w:rsidR="005E226F" w:rsidRDefault="005E226F"/>
    <w:p w:rsidR="005E226F" w:rsidRDefault="00F52ECE">
      <w:pPr>
        <w:rPr>
          <w:b/>
          <w:i/>
          <w:sz w:val="24"/>
          <w:u w:val="single"/>
        </w:rPr>
      </w:pPr>
      <w:r w:rsidRPr="00F52ECE">
        <w:rPr>
          <w:b/>
          <w:i/>
          <w:sz w:val="24"/>
          <w:u w:val="single"/>
        </w:rPr>
        <w:t xml:space="preserve">References </w:t>
      </w:r>
    </w:p>
    <w:p w:rsidR="00F52ECE" w:rsidRDefault="00F52ECE">
      <w:r>
        <w:t>Neath Port Talbot Council (2019) ‘’Active Young People’’ [online] Available at:</w:t>
      </w:r>
      <w:r w:rsidRPr="00F52ECE">
        <w:t xml:space="preserve"> </w:t>
      </w:r>
      <w:hyperlink r:id="rId7" w:history="1">
        <w:r w:rsidRPr="00D931CC">
          <w:rPr>
            <w:rStyle w:val="Hyperlink"/>
          </w:rPr>
          <w:t>https://www.npt.gov.uk/17515</w:t>
        </w:r>
      </w:hyperlink>
      <w:r>
        <w:t xml:space="preserve"> [Accessed on - 2019, November 9’Th] </w:t>
      </w:r>
    </w:p>
    <w:p w:rsidR="00F52ECE" w:rsidRPr="00F52ECE" w:rsidRDefault="00F52ECE">
      <w:r w:rsidRPr="00F52ECE">
        <w:t>Women’s Sports Foundation</w:t>
      </w:r>
      <w:r>
        <w:t xml:space="preserve"> (2019) ‘’</w:t>
      </w:r>
      <w:r w:rsidRPr="00F52ECE">
        <w:t xml:space="preserve"> Do You Know the Factors Influencing Girls’ Participation in Sports?</w:t>
      </w:r>
      <w:r>
        <w:t>’’ [Online] Available:</w:t>
      </w:r>
      <w:r w:rsidRPr="00F52ECE">
        <w:t xml:space="preserve"> </w:t>
      </w:r>
      <w:hyperlink r:id="rId8" w:history="1">
        <w:r w:rsidRPr="00D931CC">
          <w:rPr>
            <w:rStyle w:val="Hyperlink"/>
          </w:rPr>
          <w:t>https://www.womenssportsfoundation.org/do-you-know-the-factors-influencing-girls-participation-in-sports/</w:t>
        </w:r>
      </w:hyperlink>
      <w:r>
        <w:t xml:space="preserve"> [Accessed on – 2019, November 9’Th] </w:t>
      </w:r>
    </w:p>
    <w:p w:rsidR="00F52ECE" w:rsidRDefault="00F52ECE">
      <w:r>
        <w:t>Statista research department (2019) ‘’</w:t>
      </w:r>
      <w:r w:rsidRPr="00F52ECE">
        <w:t xml:space="preserve"> Hours children spent gaming weekly in the United Kingdom (UK) from 2013 to 2018, by age group</w:t>
      </w:r>
      <w:r>
        <w:t xml:space="preserve">’’ [online] Available: </w:t>
      </w:r>
      <w:hyperlink r:id="rId9" w:history="1">
        <w:r w:rsidRPr="00D931CC">
          <w:rPr>
            <w:rStyle w:val="Hyperlink"/>
          </w:rPr>
          <w:t>https://www.statista.com/statistics/274434/time-spent-gaming-weekly-among-children-in-the-uk-by-age/</w:t>
        </w:r>
      </w:hyperlink>
      <w:r>
        <w:t xml:space="preserve"> [Accessed on – 2019, November 19’Th] </w:t>
      </w:r>
    </w:p>
    <w:sectPr w:rsidR="00F52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FA1"/>
    <w:rsid w:val="00062803"/>
    <w:rsid w:val="00240E6C"/>
    <w:rsid w:val="00263E83"/>
    <w:rsid w:val="00334685"/>
    <w:rsid w:val="00352BB6"/>
    <w:rsid w:val="003A5D8C"/>
    <w:rsid w:val="00582D84"/>
    <w:rsid w:val="005D5E2D"/>
    <w:rsid w:val="005E226F"/>
    <w:rsid w:val="005E7467"/>
    <w:rsid w:val="009B5E23"/>
    <w:rsid w:val="009E62EC"/>
    <w:rsid w:val="00BE6F36"/>
    <w:rsid w:val="00C31C7D"/>
    <w:rsid w:val="00DA3035"/>
    <w:rsid w:val="00E060FD"/>
    <w:rsid w:val="00F52ECE"/>
    <w:rsid w:val="00F57FA1"/>
    <w:rsid w:val="00FC6A85"/>
    <w:rsid w:val="00FD78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ECE"/>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2E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menssportsfoundation.org/do-you-know-the-factors-influencing-girls-participation-in-sports/" TargetMode="External"/><Relationship Id="rId3" Type="http://schemas.microsoft.com/office/2007/relationships/stylesWithEffects" Target="stylesWithEffects.xml"/><Relationship Id="rId7" Type="http://schemas.openxmlformats.org/officeDocument/2006/relationships/hyperlink" Target="https://www.npt.gov.uk/1751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tatista.com/statistics/274434/time-spent-gaming-weekly-among-children-in-the-uk-by-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2C8CF-712A-4449-8AA8-44B8C40D8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1252</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Napieralla</dc:creator>
  <cp:lastModifiedBy>Windows User</cp:lastModifiedBy>
  <cp:revision>2</cp:revision>
  <dcterms:created xsi:type="dcterms:W3CDTF">2019-11-22T12:02:00Z</dcterms:created>
  <dcterms:modified xsi:type="dcterms:W3CDTF">2019-11-22T12:02:00Z</dcterms:modified>
</cp:coreProperties>
</file>