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6373C" w14:textId="77777777" w:rsidR="00C74885" w:rsidRPr="00C74885" w:rsidRDefault="00C74885" w:rsidP="00C74885">
      <w:pPr>
        <w:spacing w:after="0"/>
        <w:rPr>
          <w:rFonts w:ascii="Arial" w:hAnsi="Arial" w:cs="Arial"/>
        </w:rPr>
      </w:pPr>
      <w:r w:rsidRPr="00C74885">
        <w:rPr>
          <w:rFonts w:ascii="Arial" w:hAnsi="Arial" w:cs="Arial"/>
        </w:rPr>
        <w:t>Coaching and mentoring are two distinct but interconnected approaches to personal and professional development that empower individuals to reach their full potential.</w:t>
      </w:r>
    </w:p>
    <w:p w14:paraId="09419C52" w14:textId="77777777" w:rsidR="00C74885" w:rsidRPr="00C74885" w:rsidRDefault="00C74885" w:rsidP="00C74885">
      <w:pPr>
        <w:spacing w:after="0"/>
        <w:rPr>
          <w:rFonts w:ascii="Arial" w:hAnsi="Arial" w:cs="Arial"/>
        </w:rPr>
      </w:pPr>
    </w:p>
    <w:p w14:paraId="35169DA6" w14:textId="77777777" w:rsidR="00C74885" w:rsidRPr="00C74885" w:rsidRDefault="00C74885" w:rsidP="00C74885">
      <w:pPr>
        <w:spacing w:after="0"/>
        <w:rPr>
          <w:rFonts w:ascii="Arial" w:hAnsi="Arial" w:cs="Arial"/>
        </w:rPr>
      </w:pPr>
      <w:r w:rsidRPr="00C74885">
        <w:rPr>
          <w:rFonts w:ascii="Arial" w:hAnsi="Arial" w:cs="Arial"/>
        </w:rPr>
        <w:t>Coaching is a structured and goal-oriented process where a trained coach works with a client to help them set and achieve specific objectives. Coaches ask powerful questions, provide feedback, and offer guidance to enhance the client's skills, self-awareness, and performance. It is often short-term and focused on addressing specific challenges or skill gaps. Coaching is commonly used in corporate settings to improve leadership, teamwork, and individual performance.</w:t>
      </w:r>
    </w:p>
    <w:p w14:paraId="3FAAAD6F" w14:textId="77777777" w:rsidR="00C74885" w:rsidRPr="00C74885" w:rsidRDefault="00C74885" w:rsidP="00C74885">
      <w:pPr>
        <w:spacing w:after="0"/>
        <w:rPr>
          <w:rFonts w:ascii="Arial" w:hAnsi="Arial" w:cs="Arial"/>
        </w:rPr>
      </w:pPr>
    </w:p>
    <w:p w14:paraId="11CC5192" w14:textId="77777777" w:rsidR="00C74885" w:rsidRPr="00C74885" w:rsidRDefault="00C74885" w:rsidP="00C74885">
      <w:pPr>
        <w:spacing w:after="0"/>
        <w:rPr>
          <w:rFonts w:ascii="Arial" w:hAnsi="Arial" w:cs="Arial"/>
        </w:rPr>
      </w:pPr>
      <w:r w:rsidRPr="00C74885">
        <w:rPr>
          <w:rFonts w:ascii="Arial" w:hAnsi="Arial" w:cs="Arial"/>
        </w:rPr>
        <w:t>On the other hand, mentoring is a longer-term relationship where an experienced mentor shares their knowledge, wisdom, and expertise with a less experienced mentee. Mentoring is about providing guidance, support, and encouragement to help the mentee navigate their career path, make informed decisions, and develop personally and professionally. It often involves informal discussions and a more holistic approach to development.</w:t>
      </w:r>
    </w:p>
    <w:p w14:paraId="66620423" w14:textId="77777777" w:rsidR="00C74885" w:rsidRPr="00C74885" w:rsidRDefault="00C74885" w:rsidP="00C74885">
      <w:pPr>
        <w:spacing w:after="0"/>
        <w:rPr>
          <w:rFonts w:ascii="Arial" w:hAnsi="Arial" w:cs="Arial"/>
        </w:rPr>
      </w:pPr>
    </w:p>
    <w:p w14:paraId="52F7765E" w14:textId="59459219" w:rsidR="00760F0A" w:rsidRPr="00C74885" w:rsidRDefault="00C74885" w:rsidP="00C74885">
      <w:pPr>
        <w:spacing w:after="0"/>
        <w:rPr>
          <w:rFonts w:ascii="Arial" w:hAnsi="Arial" w:cs="Arial"/>
        </w:rPr>
      </w:pPr>
      <w:r w:rsidRPr="00C74885">
        <w:rPr>
          <w:rFonts w:ascii="Arial" w:hAnsi="Arial" w:cs="Arial"/>
        </w:rPr>
        <w:t>Both coaching and mentoring offer valuable opportunities for learning and growth, but they differ in their structure, duration, and focus. While coaching is typically more task-oriented and results-driven, mentoring emphasizes personal and career development over a more extended period. Together, these approaches contribute to building a skilled, confident, and empowered workforce.</w:t>
      </w:r>
    </w:p>
    <w:sectPr w:rsidR="00760F0A" w:rsidRPr="00C748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77E"/>
    <w:rsid w:val="00760F0A"/>
    <w:rsid w:val="0083577E"/>
    <w:rsid w:val="00C74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F2F0A6-E606-43B0-9C99-EFFC8AC3A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30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217</Words>
  <Characters>1238</Characters>
  <Application>Microsoft Office Word</Application>
  <DocSecurity>0</DocSecurity>
  <Lines>10</Lines>
  <Paragraphs>2</Paragraphs>
  <ScaleCrop>false</ScaleCrop>
  <Company/>
  <LinksUpToDate>false</LinksUpToDate>
  <CharactersWithSpaces>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C</dc:creator>
  <cp:keywords/>
  <dc:description/>
  <cp:lastModifiedBy>M C</cp:lastModifiedBy>
  <cp:revision>2</cp:revision>
  <dcterms:created xsi:type="dcterms:W3CDTF">2023-09-06T11:11:00Z</dcterms:created>
  <dcterms:modified xsi:type="dcterms:W3CDTF">2023-09-06T11:18:00Z</dcterms:modified>
</cp:coreProperties>
</file>