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B18E5" w14:textId="77777777" w:rsidR="00310E67" w:rsidRPr="00630D3C" w:rsidRDefault="00310E67" w:rsidP="00310E67">
      <w:pPr>
        <w:pStyle w:val="Heading1"/>
        <w:rPr>
          <w:sz w:val="40"/>
          <w:szCs w:val="40"/>
        </w:rPr>
      </w:pPr>
      <w:bookmarkStart w:id="0" w:name="_Toc109389703"/>
      <w:r w:rsidRPr="00E72507">
        <w:rPr>
          <w:sz w:val="40"/>
          <w:szCs w:val="40"/>
        </w:rPr>
        <w:t>5. Chapter Five: Findings &amp; Conclusion</w:t>
      </w:r>
      <w:bookmarkEnd w:id="0"/>
    </w:p>
    <w:p w14:paraId="02370E45" w14:textId="77777777" w:rsidR="00310E67" w:rsidRDefault="00310E67" w:rsidP="00310E67">
      <w:pPr>
        <w:pStyle w:val="Heading2"/>
        <w:rPr>
          <w:color w:val="1F3864" w:themeColor="accent1" w:themeShade="80"/>
          <w:sz w:val="32"/>
          <w:szCs w:val="32"/>
        </w:rPr>
      </w:pPr>
      <w:bookmarkStart w:id="1" w:name="_Toc109389704"/>
      <w:r w:rsidRPr="00630D3C">
        <w:rPr>
          <w:color w:val="1F3864" w:themeColor="accent1" w:themeShade="80"/>
          <w:sz w:val="32"/>
          <w:szCs w:val="32"/>
        </w:rPr>
        <w:t>5.1 Introduction</w:t>
      </w:r>
      <w:bookmarkEnd w:id="1"/>
    </w:p>
    <w:p w14:paraId="152B10F6" w14:textId="77777777" w:rsidR="00310E67" w:rsidRDefault="00310E67" w:rsidP="00310E67"/>
    <w:p w14:paraId="30366112" w14:textId="2D7C1A9C" w:rsidR="00310E67" w:rsidRPr="005E1A3D" w:rsidRDefault="00310E67" w:rsidP="00310E67">
      <w:pPr>
        <w:spacing w:line="480" w:lineRule="auto"/>
        <w:rPr>
          <w:rFonts w:ascii="Helvetica Light" w:hAnsi="Helvetica Light"/>
        </w:rPr>
      </w:pPr>
      <w:r>
        <w:rPr>
          <w:rFonts w:ascii="Helvetica Light" w:hAnsi="Helvetica Light"/>
        </w:rPr>
        <w:t xml:space="preserve">The previous chapter analysed the data and displayed results, linking some areas back to chapter 2, literature review. This chapter will look at the findings </w:t>
      </w:r>
      <w:proofErr w:type="gramStart"/>
      <w:r>
        <w:rPr>
          <w:rFonts w:ascii="Helvetica Light" w:hAnsi="Helvetica Light"/>
        </w:rPr>
        <w:t>as a result of</w:t>
      </w:r>
      <w:proofErr w:type="gramEnd"/>
      <w:r>
        <w:rPr>
          <w:rFonts w:ascii="Helvetica Light" w:hAnsi="Helvetica Light"/>
        </w:rPr>
        <w:t xml:space="preserve"> analysing the results of the questionnaire returned by 244 respondents. T</w:t>
      </w:r>
      <w:r w:rsidRPr="00F779AF">
        <w:rPr>
          <w:rFonts w:ascii="Helvetica Light" w:hAnsi="Helvetica Light"/>
        </w:rPr>
        <w:t>h</w:t>
      </w:r>
      <w:r w:rsidR="00D77933">
        <w:rPr>
          <w:rFonts w:ascii="Helvetica Light" w:hAnsi="Helvetica Light"/>
        </w:rPr>
        <w:t>e</w:t>
      </w:r>
      <w:r>
        <w:rPr>
          <w:rFonts w:ascii="Helvetica Light" w:hAnsi="Helvetica Light"/>
        </w:rPr>
        <w:t xml:space="preserve"> chapter will review the objectives and look at how the research project has achieved these. The overall aim of this research was to advance an understanding of </w:t>
      </w:r>
      <w:r w:rsidRPr="00F779AF">
        <w:rPr>
          <w:rFonts w:ascii="Helvetica Light" w:hAnsi="Helvetica Light"/>
        </w:rPr>
        <w:t>student officers’ experiences of the Police Constable Degree Programme</w:t>
      </w:r>
      <w:r>
        <w:rPr>
          <w:rFonts w:ascii="Helvetica Light" w:hAnsi="Helvetica Light"/>
        </w:rPr>
        <w:t>. This chapter will provide a conclusion surrounding the experiences</w:t>
      </w:r>
      <w:r w:rsidR="00D77933">
        <w:rPr>
          <w:rFonts w:ascii="Helvetica Light" w:hAnsi="Helvetica Light"/>
        </w:rPr>
        <w:t>,</w:t>
      </w:r>
      <w:r>
        <w:rPr>
          <w:rFonts w:ascii="Helvetica Light" w:hAnsi="Helvetica Light"/>
        </w:rPr>
        <w:t xml:space="preserve"> give recommendations how the PCDA can be improved and discuss potential for future academic research in this area. </w:t>
      </w:r>
    </w:p>
    <w:p w14:paraId="3136C6C2" w14:textId="77777777" w:rsidR="00310E67" w:rsidRPr="00C67B2D" w:rsidRDefault="00310E67" w:rsidP="00310E67">
      <w:pPr>
        <w:rPr>
          <w:color w:val="1F3864" w:themeColor="accent1" w:themeShade="80"/>
        </w:rPr>
      </w:pPr>
    </w:p>
    <w:p w14:paraId="1D73C470" w14:textId="77777777" w:rsidR="00310E67" w:rsidRDefault="00310E67" w:rsidP="00310E67">
      <w:pPr>
        <w:pStyle w:val="Heading2"/>
        <w:numPr>
          <w:ilvl w:val="1"/>
          <w:numId w:val="1"/>
        </w:numPr>
        <w:tabs>
          <w:tab w:val="num" w:pos="360"/>
        </w:tabs>
        <w:ind w:left="0" w:firstLine="0"/>
        <w:rPr>
          <w:color w:val="1F3864" w:themeColor="accent1" w:themeShade="80"/>
          <w:sz w:val="32"/>
          <w:szCs w:val="32"/>
        </w:rPr>
      </w:pPr>
      <w:bookmarkStart w:id="2" w:name="_Toc109389705"/>
      <w:r>
        <w:rPr>
          <w:color w:val="1F3864" w:themeColor="accent1" w:themeShade="80"/>
          <w:sz w:val="32"/>
          <w:szCs w:val="32"/>
        </w:rPr>
        <w:t>Completion and Achievement of Objectives</w:t>
      </w:r>
      <w:bookmarkEnd w:id="2"/>
    </w:p>
    <w:p w14:paraId="7D43CCDB" w14:textId="77777777" w:rsidR="00310E67" w:rsidRPr="00F13D09" w:rsidRDefault="00310E67" w:rsidP="00310E67">
      <w:pPr>
        <w:spacing w:line="360" w:lineRule="auto"/>
        <w:rPr>
          <w:rFonts w:ascii="Helvetica Light" w:hAnsi="Helvetica Light"/>
          <w:i/>
          <w:iCs/>
        </w:rPr>
      </w:pPr>
    </w:p>
    <w:p w14:paraId="2D16FB66" w14:textId="77777777" w:rsidR="00310E67" w:rsidRDefault="00310E67" w:rsidP="00310E67">
      <w:pPr>
        <w:pStyle w:val="ListParagraph"/>
        <w:numPr>
          <w:ilvl w:val="0"/>
          <w:numId w:val="2"/>
        </w:numPr>
        <w:spacing w:line="480" w:lineRule="auto"/>
        <w:rPr>
          <w:rFonts w:ascii="Helvetica Light" w:hAnsi="Helvetica Light"/>
          <w:i/>
          <w:iCs/>
        </w:rPr>
      </w:pPr>
      <w:r w:rsidRPr="00F13D09">
        <w:rPr>
          <w:rFonts w:ascii="Helvetica Light" w:hAnsi="Helvetica Light"/>
          <w:i/>
          <w:iCs/>
        </w:rPr>
        <w:t xml:space="preserve">Investigate and analyse current literature regarding the PCDA. </w:t>
      </w:r>
    </w:p>
    <w:p w14:paraId="65B74C0C" w14:textId="3A0D9278" w:rsidR="00310E67" w:rsidRPr="00F13D09" w:rsidRDefault="00310E67" w:rsidP="00310E67">
      <w:pPr>
        <w:spacing w:line="480" w:lineRule="auto"/>
        <w:rPr>
          <w:rFonts w:ascii="Helvetica Light" w:hAnsi="Helvetica Light"/>
        </w:rPr>
      </w:pPr>
      <w:r>
        <w:rPr>
          <w:rFonts w:ascii="Helvetica Light" w:hAnsi="Helvetica Light"/>
        </w:rPr>
        <w:t>Objective 1 was achieved in chapter two of the dissertation where the current literature</w:t>
      </w:r>
      <w:r w:rsidR="00D77933">
        <w:rPr>
          <w:rFonts w:ascii="Helvetica Light" w:hAnsi="Helvetica Light"/>
        </w:rPr>
        <w:t xml:space="preserve"> was discussed</w:t>
      </w:r>
      <w:r>
        <w:rPr>
          <w:rFonts w:ascii="Helvetica Light" w:hAnsi="Helvetica Light"/>
        </w:rPr>
        <w:t xml:space="preserve"> around how the PCDA was introduced and launched. Chapter two also discussed criticisms of the PCDA, the effect of stress on officers and collaborations between forces and universities. </w:t>
      </w:r>
    </w:p>
    <w:p w14:paraId="43ED59F3" w14:textId="77777777" w:rsidR="00310E67" w:rsidRDefault="00310E67" w:rsidP="00310E67">
      <w:pPr>
        <w:spacing w:line="480" w:lineRule="auto"/>
      </w:pPr>
    </w:p>
    <w:p w14:paraId="03A0A735" w14:textId="77777777" w:rsidR="00310E67" w:rsidRPr="00F13D09" w:rsidRDefault="00310E67" w:rsidP="00310E67">
      <w:pPr>
        <w:pStyle w:val="ListParagraph"/>
        <w:numPr>
          <w:ilvl w:val="0"/>
          <w:numId w:val="2"/>
        </w:numPr>
        <w:spacing w:line="480" w:lineRule="auto"/>
        <w:rPr>
          <w:rFonts w:ascii="Helvetica Light" w:hAnsi="Helvetica Light" w:cstheme="majorHAnsi"/>
          <w:i/>
          <w:iCs/>
        </w:rPr>
      </w:pPr>
      <w:r w:rsidRPr="00F13D09">
        <w:rPr>
          <w:rFonts w:ascii="Helvetica Light" w:hAnsi="Helvetica Light" w:cstheme="majorHAnsi"/>
          <w:i/>
          <w:iCs/>
        </w:rPr>
        <w:t xml:space="preserve">Identify most suitable research approach required to conduct the research project relating to student officers’ experiences of the PCDA. </w:t>
      </w:r>
    </w:p>
    <w:p w14:paraId="453B4D42" w14:textId="40EDAD34" w:rsidR="00310E67" w:rsidRDefault="00310E67" w:rsidP="00310E67">
      <w:pPr>
        <w:spacing w:line="480" w:lineRule="auto"/>
        <w:ind w:left="142"/>
        <w:rPr>
          <w:rFonts w:ascii="Helvetica Light" w:hAnsi="Helvetica Light" w:cstheme="majorHAnsi"/>
        </w:rPr>
      </w:pPr>
      <w:r>
        <w:rPr>
          <w:rFonts w:ascii="Helvetica Light" w:hAnsi="Helvetica Light" w:cstheme="majorHAnsi"/>
        </w:rPr>
        <w:t xml:space="preserve">Objective </w:t>
      </w:r>
      <w:r w:rsidR="00D77933">
        <w:rPr>
          <w:rFonts w:ascii="Helvetica Light" w:hAnsi="Helvetica Light" w:cstheme="majorHAnsi"/>
        </w:rPr>
        <w:t>2</w:t>
      </w:r>
      <w:r w:rsidRPr="00A7326B">
        <w:rPr>
          <w:rFonts w:ascii="Helvetica Light" w:hAnsi="Helvetica Light" w:cstheme="majorHAnsi"/>
        </w:rPr>
        <w:t xml:space="preserve"> was achieved in </w:t>
      </w:r>
      <w:r w:rsidR="00D77933">
        <w:rPr>
          <w:rFonts w:ascii="Helvetica Light" w:hAnsi="Helvetica Light" w:cstheme="majorHAnsi"/>
        </w:rPr>
        <w:t>c</w:t>
      </w:r>
      <w:r w:rsidRPr="00A7326B">
        <w:rPr>
          <w:rFonts w:ascii="Helvetica Light" w:hAnsi="Helvetica Light" w:cstheme="majorHAnsi"/>
        </w:rPr>
        <w:t xml:space="preserve">hapter </w:t>
      </w:r>
      <w:r w:rsidR="00D77933">
        <w:rPr>
          <w:rFonts w:ascii="Helvetica Light" w:hAnsi="Helvetica Light" w:cstheme="majorHAnsi"/>
        </w:rPr>
        <w:t>t</w:t>
      </w:r>
      <w:r w:rsidRPr="00A7326B">
        <w:rPr>
          <w:rFonts w:ascii="Helvetica Light" w:hAnsi="Helvetica Light" w:cstheme="majorHAnsi"/>
        </w:rPr>
        <w:t>hree of the dissertation</w:t>
      </w:r>
      <w:r w:rsidR="00D77933">
        <w:rPr>
          <w:rFonts w:ascii="Helvetica Light" w:hAnsi="Helvetica Light" w:cstheme="majorHAnsi"/>
        </w:rPr>
        <w:t>,</w:t>
      </w:r>
      <w:r w:rsidRPr="00A7326B">
        <w:rPr>
          <w:rFonts w:ascii="Helvetica Light" w:hAnsi="Helvetica Light" w:cstheme="majorHAnsi"/>
        </w:rPr>
        <w:t xml:space="preserve"> after discovering a gap in research identified in </w:t>
      </w:r>
      <w:r w:rsidR="00D77933">
        <w:rPr>
          <w:rFonts w:ascii="Helvetica Light" w:hAnsi="Helvetica Light" w:cstheme="majorHAnsi"/>
        </w:rPr>
        <w:t>c</w:t>
      </w:r>
      <w:r w:rsidRPr="00A7326B">
        <w:rPr>
          <w:rFonts w:ascii="Helvetica Light" w:hAnsi="Helvetica Light" w:cstheme="majorHAnsi"/>
        </w:rPr>
        <w:t xml:space="preserve">hapter </w:t>
      </w:r>
      <w:r w:rsidR="00D77933">
        <w:rPr>
          <w:rFonts w:ascii="Helvetica Light" w:hAnsi="Helvetica Light" w:cstheme="majorHAnsi"/>
        </w:rPr>
        <w:t>t</w:t>
      </w:r>
      <w:r w:rsidRPr="00A7326B">
        <w:rPr>
          <w:rFonts w:ascii="Helvetica Light" w:hAnsi="Helvetica Light" w:cstheme="majorHAnsi"/>
        </w:rPr>
        <w:t>wo, with questionnaires being the most appropriate method</w:t>
      </w:r>
      <w:r>
        <w:rPr>
          <w:rFonts w:ascii="Helvetica Light" w:hAnsi="Helvetica Light" w:cstheme="majorHAnsi"/>
        </w:rPr>
        <w:t xml:space="preserve"> for gathering the data. </w:t>
      </w:r>
    </w:p>
    <w:p w14:paraId="0F0FAEE0" w14:textId="77777777" w:rsidR="00310E67" w:rsidRPr="00F13D09" w:rsidRDefault="00310E67" w:rsidP="00310E67">
      <w:pPr>
        <w:spacing w:line="480" w:lineRule="auto"/>
        <w:ind w:left="142"/>
        <w:rPr>
          <w:rFonts w:ascii="Helvetica Light" w:hAnsi="Helvetica Light" w:cstheme="majorHAnsi"/>
        </w:rPr>
      </w:pPr>
    </w:p>
    <w:p w14:paraId="67B48F4E" w14:textId="41F34837" w:rsidR="00310E67" w:rsidRPr="00A7326B" w:rsidRDefault="00310E67" w:rsidP="00310E67">
      <w:pPr>
        <w:pStyle w:val="ListParagraph"/>
        <w:numPr>
          <w:ilvl w:val="0"/>
          <w:numId w:val="2"/>
        </w:numPr>
        <w:spacing w:line="480" w:lineRule="auto"/>
        <w:rPr>
          <w:rFonts w:ascii="Helvetica Light" w:hAnsi="Helvetica Light" w:cstheme="majorHAnsi"/>
          <w:i/>
          <w:iCs/>
        </w:rPr>
      </w:pPr>
      <w:r w:rsidRPr="00A7326B">
        <w:rPr>
          <w:rFonts w:ascii="Helvetica Light" w:hAnsi="Helvetica Light" w:cstheme="majorHAnsi"/>
          <w:i/>
          <w:iCs/>
        </w:rPr>
        <w:t>Explore if student officers are using the PCDA as an opportunity to gain a degree while working and not having cost implications.</w:t>
      </w:r>
    </w:p>
    <w:p w14:paraId="14EA8B90" w14:textId="0A6FA026" w:rsidR="00310E67" w:rsidRDefault="00310E67" w:rsidP="00310E67">
      <w:pPr>
        <w:spacing w:line="480" w:lineRule="auto"/>
        <w:rPr>
          <w:rFonts w:ascii="Helvetica Light" w:hAnsi="Helvetica Light" w:cstheme="majorHAnsi"/>
        </w:rPr>
      </w:pPr>
      <w:r>
        <w:rPr>
          <w:rFonts w:ascii="Helvetica Light" w:hAnsi="Helvetica Light" w:cstheme="majorHAnsi"/>
        </w:rPr>
        <w:lastRenderedPageBreak/>
        <w:t>Objective 3 was achieved through responses to the questionnaire. Question 20 to current officers and question 50 to ex officers</w:t>
      </w:r>
      <w:r w:rsidR="00D77933">
        <w:rPr>
          <w:rFonts w:ascii="Helvetica Light" w:hAnsi="Helvetica Light" w:cstheme="majorHAnsi"/>
        </w:rPr>
        <w:t>,</w:t>
      </w:r>
      <w:r>
        <w:rPr>
          <w:rFonts w:ascii="Helvetica Light" w:hAnsi="Helvetica Light" w:cstheme="majorHAnsi"/>
        </w:rPr>
        <w:t xml:space="preserve"> asked the direct question ‘Did you join the police specifically to obtain a cost-free degree?’ Of the 244 respondents, only 2 answered a direct ‘yes’ to the question. 98% of respondents answered ‘no’</w:t>
      </w:r>
      <w:r w:rsidR="00D77933">
        <w:rPr>
          <w:rFonts w:ascii="Helvetica Light" w:hAnsi="Helvetica Light" w:cstheme="majorHAnsi"/>
        </w:rPr>
        <w:t>,</w:t>
      </w:r>
      <w:r>
        <w:rPr>
          <w:rFonts w:ascii="Helvetica Light" w:hAnsi="Helvetica Light" w:cstheme="majorHAnsi"/>
        </w:rPr>
        <w:t xml:space="preserve"> which suggests although there might be a small selection who apply </w:t>
      </w:r>
      <w:r w:rsidR="00D77933">
        <w:rPr>
          <w:rFonts w:ascii="Helvetica Light" w:hAnsi="Helvetica Light" w:cstheme="majorHAnsi"/>
        </w:rPr>
        <w:t>to</w:t>
      </w:r>
      <w:r>
        <w:rPr>
          <w:rFonts w:ascii="Helvetica Light" w:hAnsi="Helvetica Light" w:cstheme="majorHAnsi"/>
        </w:rPr>
        <w:t xml:space="preserve"> the PCDA for the benefit of completing a cost-free degree, an overwhelming majority join for other reasons. This is beneficial to forces as there is less of a risk of funding degrees for officers just for them to leave the force when they have completed the PCDA. </w:t>
      </w:r>
    </w:p>
    <w:p w14:paraId="04F8E031" w14:textId="77777777" w:rsidR="00310E67" w:rsidRPr="00A7326B" w:rsidRDefault="00310E67" w:rsidP="00310E67">
      <w:pPr>
        <w:spacing w:line="480" w:lineRule="auto"/>
        <w:rPr>
          <w:rFonts w:ascii="Helvetica Light" w:hAnsi="Helvetica Light" w:cstheme="majorHAnsi"/>
        </w:rPr>
      </w:pPr>
    </w:p>
    <w:p w14:paraId="5ABD7936" w14:textId="77777777" w:rsidR="00310E67" w:rsidRPr="00F13D09" w:rsidRDefault="00310E67" w:rsidP="00310E67">
      <w:pPr>
        <w:pStyle w:val="ListParagraph"/>
        <w:numPr>
          <w:ilvl w:val="0"/>
          <w:numId w:val="2"/>
        </w:numPr>
        <w:spacing w:line="480" w:lineRule="auto"/>
        <w:rPr>
          <w:rFonts w:ascii="Helvetica Light" w:hAnsi="Helvetica Light" w:cstheme="majorHAnsi"/>
          <w:i/>
          <w:iCs/>
        </w:rPr>
      </w:pPr>
      <w:r w:rsidRPr="00F13D09">
        <w:rPr>
          <w:rFonts w:ascii="Helvetica Light" w:hAnsi="Helvetica Light" w:cstheme="majorHAnsi"/>
          <w:i/>
          <w:iCs/>
        </w:rPr>
        <w:t>Investigate if given the choice would officers opt for the PCDA or the previous training route, IPLDP?</w:t>
      </w:r>
    </w:p>
    <w:p w14:paraId="31DFFC69" w14:textId="657F3EF8" w:rsidR="00310E67" w:rsidRPr="00F43CA8" w:rsidRDefault="00310E67" w:rsidP="00310E67">
      <w:pPr>
        <w:spacing w:line="480" w:lineRule="auto"/>
        <w:rPr>
          <w:rFonts w:ascii="Helvetica Light" w:hAnsi="Helvetica Light"/>
        </w:rPr>
      </w:pPr>
      <w:r>
        <w:rPr>
          <w:rFonts w:ascii="Helvetica Light" w:hAnsi="Helvetica Light" w:cstheme="majorHAnsi"/>
        </w:rPr>
        <w:t xml:space="preserve">Objective 4 was achieved through responses to the questionnaire. Question 29 </w:t>
      </w:r>
      <w:r w:rsidR="00D77933">
        <w:rPr>
          <w:rFonts w:ascii="Helvetica Light" w:hAnsi="Helvetica Light" w:cstheme="majorHAnsi"/>
        </w:rPr>
        <w:t xml:space="preserve">to </w:t>
      </w:r>
      <w:r>
        <w:rPr>
          <w:rFonts w:ascii="Helvetica Light" w:hAnsi="Helvetica Light" w:cstheme="majorHAnsi"/>
        </w:rPr>
        <w:t xml:space="preserve">current officers and question 59 </w:t>
      </w:r>
      <w:r w:rsidR="00D77933">
        <w:rPr>
          <w:rFonts w:ascii="Helvetica Light" w:hAnsi="Helvetica Light" w:cstheme="majorHAnsi"/>
        </w:rPr>
        <w:t>to</w:t>
      </w:r>
      <w:r>
        <w:rPr>
          <w:rFonts w:ascii="Helvetica Light" w:hAnsi="Helvetica Light" w:cstheme="majorHAnsi"/>
        </w:rPr>
        <w:t xml:space="preserve"> ex officers, asked</w:t>
      </w:r>
      <w:r w:rsidR="00D77933">
        <w:rPr>
          <w:rFonts w:ascii="Helvetica Light" w:hAnsi="Helvetica Light" w:cstheme="majorHAnsi"/>
        </w:rPr>
        <w:t>,</w:t>
      </w:r>
      <w:r>
        <w:rPr>
          <w:rFonts w:ascii="Helvetica Light" w:hAnsi="Helvetica Light" w:cstheme="majorHAnsi"/>
        </w:rPr>
        <w:t xml:space="preserve"> ‘If given the choice, would you have opted for the PCDA or the former route IPLDP?’ </w:t>
      </w:r>
      <w:r>
        <w:rPr>
          <w:rFonts w:ascii="Helvetica Light" w:hAnsi="Helvetica Light"/>
        </w:rPr>
        <w:t>83% of officers stated that they would have chosen the IPLDP route as opposed to the PCDA. Most officers selecting the IPLDP gave reasons including ‘</w:t>
      </w:r>
      <w:r w:rsidRPr="00D814C3">
        <w:rPr>
          <w:rFonts w:ascii="Helvetica Light" w:hAnsi="Helvetica Light"/>
          <w:i/>
          <w:iCs/>
        </w:rPr>
        <w:t>no degree to do’, ‘less probation’, ‘less stress’, ‘more personal time’.</w:t>
      </w:r>
      <w:r>
        <w:rPr>
          <w:rFonts w:ascii="Helvetica Light" w:hAnsi="Helvetica Light"/>
          <w:i/>
          <w:iCs/>
        </w:rPr>
        <w:t xml:space="preserve"> </w:t>
      </w:r>
      <w:r>
        <w:rPr>
          <w:rFonts w:ascii="Helvetica Light" w:hAnsi="Helvetica Light"/>
        </w:rPr>
        <w:t xml:space="preserve">This indicates that officers believe the PCDA involves a lot more work than the IPLDP. Although the two programs have not been compared in this research project, so the differences have not been discussed, the IPLDP is a two-year programme. This means that compared to the PCDA, this is one year less work and less time on probation for officers, and although not gaining a degree on completion, most officers see this as a good trade off.   </w:t>
      </w:r>
    </w:p>
    <w:p w14:paraId="78E32248" w14:textId="77777777" w:rsidR="00310E67" w:rsidRPr="00F13D09" w:rsidRDefault="00310E67" w:rsidP="00310E67">
      <w:pPr>
        <w:spacing w:line="480" w:lineRule="auto"/>
        <w:rPr>
          <w:rFonts w:ascii="Helvetica Light" w:hAnsi="Helvetica Light" w:cstheme="majorHAnsi"/>
          <w:i/>
          <w:iCs/>
        </w:rPr>
      </w:pPr>
    </w:p>
    <w:p w14:paraId="3CA711B4" w14:textId="77777777" w:rsidR="00310E67" w:rsidRPr="00F13D09" w:rsidRDefault="00310E67" w:rsidP="00310E67">
      <w:pPr>
        <w:pStyle w:val="ListParagraph"/>
        <w:numPr>
          <w:ilvl w:val="0"/>
          <w:numId w:val="2"/>
        </w:numPr>
        <w:spacing w:line="480" w:lineRule="auto"/>
        <w:rPr>
          <w:rFonts w:ascii="Helvetica Light" w:hAnsi="Helvetica Light" w:cstheme="majorHAnsi"/>
          <w:i/>
          <w:iCs/>
        </w:rPr>
      </w:pPr>
      <w:r w:rsidRPr="00F13D09">
        <w:rPr>
          <w:rFonts w:ascii="Helvetica Light" w:hAnsi="Helvetica Light" w:cstheme="majorHAnsi"/>
          <w:i/>
          <w:iCs/>
        </w:rPr>
        <w:t>Identify the reasons for student officers leaving the force.</w:t>
      </w:r>
    </w:p>
    <w:p w14:paraId="705EEF71" w14:textId="51D3A9F0" w:rsidR="00310E67" w:rsidRDefault="00310E67" w:rsidP="00310E67">
      <w:pPr>
        <w:spacing w:line="480" w:lineRule="auto"/>
        <w:rPr>
          <w:rFonts w:ascii="Helvetica Light" w:hAnsi="Helvetica Light" w:cstheme="majorHAnsi"/>
        </w:rPr>
      </w:pPr>
      <w:r>
        <w:rPr>
          <w:rFonts w:ascii="Helvetica Light" w:hAnsi="Helvetica Light" w:cstheme="majorHAnsi"/>
        </w:rPr>
        <w:t xml:space="preserve">To achieve objective 5, it would have been beneficial to have more responses from ex-officers to gather their reasons for leaving when they did. Despite this, of the 8 respondents, 6 of them mentioned the PCDA or university work amongst their reasons for leaving. Further emphasising the PCDA as the main reasons for officers </w:t>
      </w:r>
      <w:r>
        <w:rPr>
          <w:rFonts w:ascii="Helvetica Light" w:hAnsi="Helvetica Light" w:cstheme="majorHAnsi"/>
        </w:rPr>
        <w:lastRenderedPageBreak/>
        <w:t>leaving the force, when asked if they would have left had they not had to do the PCDA, 5 answered ‘no’ and 2 were ‘unsure’. To further achieve this objective, current officers were asked how long they were planning on staying in the job. 20% of respondents were unsure or looking to leave. This 20% were asked their reasons for wanting to leave which the several reasons mentioned were, PCDA, workload, low pay, lack of support and stress. The total of respondents either looking to leave the force immediately or after finishing the PCDA was 9%</w:t>
      </w:r>
      <w:r w:rsidR="00D77933">
        <w:rPr>
          <w:rFonts w:ascii="Helvetica Light" w:hAnsi="Helvetica Light" w:cstheme="majorHAnsi"/>
        </w:rPr>
        <w:t>.</w:t>
      </w:r>
      <w:r>
        <w:rPr>
          <w:rFonts w:ascii="Helvetica Light" w:hAnsi="Helvetica Light" w:cstheme="majorHAnsi"/>
        </w:rPr>
        <w:t xml:space="preserve"> This figure coincides with the total discussed in chapter 2.8, when Police Oracle (2022)</w:t>
      </w:r>
      <w:r w:rsidR="00D77933">
        <w:rPr>
          <w:rFonts w:ascii="Helvetica Light" w:hAnsi="Helvetica Light" w:cstheme="majorHAnsi"/>
        </w:rPr>
        <w:t>,</w:t>
      </w:r>
      <w:r>
        <w:rPr>
          <w:rFonts w:ascii="Helvetica Light" w:hAnsi="Helvetica Light" w:cstheme="majorHAnsi"/>
        </w:rPr>
        <w:t xml:space="preserve"> reported </w:t>
      </w:r>
      <w:proofErr w:type="gramStart"/>
      <w:r>
        <w:rPr>
          <w:rFonts w:ascii="Helvetica Light" w:hAnsi="Helvetica Light" w:cstheme="majorHAnsi"/>
        </w:rPr>
        <w:t>a number of</w:t>
      </w:r>
      <w:proofErr w:type="gramEnd"/>
      <w:r>
        <w:rPr>
          <w:rFonts w:ascii="Helvetica Light" w:hAnsi="Helvetica Light" w:cstheme="majorHAnsi"/>
        </w:rPr>
        <w:t xml:space="preserve"> 9.1% of officers leaving the force prior to completing probation. </w:t>
      </w:r>
    </w:p>
    <w:p w14:paraId="0514C614" w14:textId="77777777" w:rsidR="00310E67" w:rsidRPr="00F13D09" w:rsidRDefault="00310E67" w:rsidP="00310E67">
      <w:pPr>
        <w:spacing w:line="480" w:lineRule="auto"/>
        <w:rPr>
          <w:rFonts w:ascii="Helvetica Light" w:hAnsi="Helvetica Light" w:cstheme="majorHAnsi"/>
          <w:i/>
          <w:iCs/>
        </w:rPr>
      </w:pPr>
    </w:p>
    <w:p w14:paraId="08FFA2D8" w14:textId="77777777" w:rsidR="00310E67" w:rsidRPr="00F13D09" w:rsidRDefault="00310E67" w:rsidP="00310E67">
      <w:pPr>
        <w:pStyle w:val="ListParagraph"/>
        <w:numPr>
          <w:ilvl w:val="0"/>
          <w:numId w:val="2"/>
        </w:numPr>
        <w:spacing w:line="480" w:lineRule="auto"/>
        <w:rPr>
          <w:rFonts w:ascii="Helvetica Light" w:hAnsi="Helvetica Light" w:cstheme="majorHAnsi"/>
          <w:i/>
          <w:iCs/>
        </w:rPr>
      </w:pPr>
      <w:r w:rsidRPr="00F13D09">
        <w:rPr>
          <w:rFonts w:ascii="Helvetica Light" w:hAnsi="Helvetica Light" w:cstheme="majorHAnsi"/>
          <w:i/>
          <w:iCs/>
        </w:rPr>
        <w:t>Examine if the PCDA is detrimental to officers’ wellbeing.</w:t>
      </w:r>
    </w:p>
    <w:p w14:paraId="5216E713" w14:textId="77777777" w:rsidR="00310E67" w:rsidRDefault="00310E67" w:rsidP="00310E67">
      <w:pPr>
        <w:spacing w:line="480" w:lineRule="auto"/>
        <w:rPr>
          <w:rFonts w:ascii="Helvetica Light" w:hAnsi="Helvetica Light" w:cstheme="majorHAnsi"/>
        </w:rPr>
      </w:pPr>
      <w:r>
        <w:rPr>
          <w:rFonts w:ascii="Helvetica Light" w:hAnsi="Helvetica Light" w:cstheme="majorHAnsi"/>
        </w:rPr>
        <w:t xml:space="preserve">Objective 6 was achieved by respondent’s answers in the questionnaire. Respondents were asked, ‘what effect the PCDA has had on their personal life?’. A huge majority of 85% of respondents answered that it had a negative effect. This negative effect could affect officers in different ways on different levels of severity, but ultimately shows that the PCDA as it is, is having a detrimental effect on officers’ wellbeing. Within the answers to the questionnaire stress and anxiety are mentioned many times by respondents. The question was asked if respondents had taken time off work due to stress. 18% of officers had taken at least 1 shift off due to stress, 62% of these officers stated that this stress induced absence was due to university work. This absence due to stress is an issue for forces with policing already considered a stress inducing occupation (Tehrani, 2010). If forces are already dealing with numerous officer absences due to stress, </w:t>
      </w:r>
      <w:proofErr w:type="gramStart"/>
      <w:r>
        <w:rPr>
          <w:rFonts w:ascii="Helvetica Light" w:hAnsi="Helvetica Light" w:cstheme="majorHAnsi"/>
        </w:rPr>
        <w:t>it would appear that officers</w:t>
      </w:r>
      <w:proofErr w:type="gramEnd"/>
      <w:r>
        <w:rPr>
          <w:rFonts w:ascii="Helvetica Light" w:hAnsi="Helvetica Light" w:cstheme="majorHAnsi"/>
        </w:rPr>
        <w:t xml:space="preserve"> on the PCDA route are likely to add to this figure. </w:t>
      </w:r>
    </w:p>
    <w:p w14:paraId="53AB9CFE" w14:textId="77777777" w:rsidR="00310E67" w:rsidRDefault="00310E67" w:rsidP="00310E67">
      <w:pPr>
        <w:spacing w:line="480" w:lineRule="auto"/>
        <w:rPr>
          <w:rFonts w:ascii="Helvetica Light" w:hAnsi="Helvetica Light" w:cstheme="majorHAnsi"/>
        </w:rPr>
      </w:pPr>
    </w:p>
    <w:p w14:paraId="79B294FC" w14:textId="77777777" w:rsidR="00310E67" w:rsidRDefault="00310E67" w:rsidP="00310E67">
      <w:pPr>
        <w:pStyle w:val="Heading1"/>
        <w:numPr>
          <w:ilvl w:val="1"/>
          <w:numId w:val="1"/>
        </w:numPr>
        <w:tabs>
          <w:tab w:val="num" w:pos="360"/>
        </w:tabs>
        <w:ind w:left="0" w:firstLine="0"/>
      </w:pPr>
      <w:r>
        <w:t>Other Findings</w:t>
      </w:r>
    </w:p>
    <w:p w14:paraId="530A8A25" w14:textId="77777777" w:rsidR="00310E67" w:rsidRDefault="00310E67" w:rsidP="00310E67">
      <w:pPr>
        <w:spacing w:line="480" w:lineRule="auto"/>
        <w:rPr>
          <w:rFonts w:ascii="Helvetica Light" w:hAnsi="Helvetica Light" w:cstheme="majorHAnsi"/>
        </w:rPr>
      </w:pPr>
    </w:p>
    <w:p w14:paraId="56629E5B" w14:textId="5922C60E" w:rsidR="00310E67" w:rsidRDefault="00B93A29" w:rsidP="00310E67">
      <w:pPr>
        <w:spacing w:line="480" w:lineRule="auto"/>
        <w:rPr>
          <w:rFonts w:ascii="Helvetica Light" w:hAnsi="Helvetica Light" w:cstheme="majorHAnsi"/>
        </w:rPr>
      </w:pPr>
      <w:r>
        <w:rPr>
          <w:rFonts w:ascii="Helvetica Light" w:hAnsi="Helvetica Light" w:cstheme="majorHAnsi"/>
        </w:rPr>
        <w:lastRenderedPageBreak/>
        <w:t>Participants</w:t>
      </w:r>
      <w:r w:rsidR="00310E67">
        <w:rPr>
          <w:rFonts w:ascii="Helvetica Light" w:hAnsi="Helvetica Light" w:cstheme="majorHAnsi"/>
        </w:rPr>
        <w:t xml:space="preserve">’ views are that the university work was more than they expected. This begs the question, is the amount of work required by officers on the PCDA being adequately communicated during </w:t>
      </w:r>
      <w:r w:rsidR="00D77933">
        <w:rPr>
          <w:rFonts w:ascii="Helvetica Light" w:hAnsi="Helvetica Light" w:cstheme="majorHAnsi"/>
        </w:rPr>
        <w:t xml:space="preserve">the </w:t>
      </w:r>
      <w:r w:rsidR="00310E67">
        <w:rPr>
          <w:rFonts w:ascii="Helvetica Light" w:hAnsi="Helvetica Light" w:cstheme="majorHAnsi"/>
        </w:rPr>
        <w:t xml:space="preserve">recruitment </w:t>
      </w:r>
      <w:r w:rsidR="00D77933">
        <w:rPr>
          <w:rFonts w:ascii="Helvetica Light" w:hAnsi="Helvetica Light" w:cstheme="majorHAnsi"/>
        </w:rPr>
        <w:t>process?</w:t>
      </w:r>
    </w:p>
    <w:p w14:paraId="2061FEFF" w14:textId="77777777" w:rsidR="00310E67" w:rsidRDefault="00310E67" w:rsidP="00310E67">
      <w:pPr>
        <w:spacing w:line="480" w:lineRule="auto"/>
        <w:rPr>
          <w:rFonts w:ascii="Helvetica Light" w:hAnsi="Helvetica Light" w:cstheme="majorHAnsi"/>
        </w:rPr>
      </w:pPr>
      <w:r>
        <w:rPr>
          <w:rFonts w:ascii="Helvetica Light" w:hAnsi="Helvetica Light" w:cstheme="majorHAnsi"/>
        </w:rPr>
        <w:t xml:space="preserve">PLT/WBL time is deemed by </w:t>
      </w:r>
      <w:proofErr w:type="gramStart"/>
      <w:r>
        <w:rPr>
          <w:rFonts w:ascii="Helvetica Light" w:hAnsi="Helvetica Light" w:cstheme="majorHAnsi"/>
        </w:rPr>
        <w:t>the majority of</w:t>
      </w:r>
      <w:proofErr w:type="gramEnd"/>
      <w:r>
        <w:rPr>
          <w:rFonts w:ascii="Helvetica Light" w:hAnsi="Helvetica Light" w:cstheme="majorHAnsi"/>
        </w:rPr>
        <w:t xml:space="preserve"> respondents as not enough protected time to complete the PCDA work required. Almost half of respondents have had protected learning days cancelled by their force. This asks the question, how protected should these ‘protected’ learning days be? How critically low should resources be before WBL days are compromised? Many officers do not know how much protected learning time is set aside for them by their force. Of the respondents that did know, there appears to be a difference between forces with many respondents only receiving 5-10% allocation of protected learning time. This contradicts the numbers suggested in chapter 2.5 where </w:t>
      </w:r>
      <w:r>
        <w:rPr>
          <w:rFonts w:ascii="Helvetica Light" w:hAnsi="Helvetica Light"/>
        </w:rPr>
        <w:t>Wood &amp; Tong (2009) suggest that officers would need to be abstracted from duties 20% of the time.</w:t>
      </w:r>
    </w:p>
    <w:p w14:paraId="6A8052BA" w14:textId="5F05D034" w:rsidR="00310E67" w:rsidRDefault="00310E67" w:rsidP="00310E67">
      <w:pPr>
        <w:spacing w:line="480" w:lineRule="auto"/>
        <w:rPr>
          <w:rFonts w:ascii="Helvetica Light" w:hAnsi="Helvetica Light" w:cstheme="majorHAnsi"/>
        </w:rPr>
      </w:pPr>
      <w:r>
        <w:rPr>
          <w:rFonts w:ascii="Helvetica Light" w:hAnsi="Helvetica Light" w:cstheme="majorHAnsi"/>
        </w:rPr>
        <w:t>A concerning figure is that 68% of respondents feel that they do not get enough support f</w:t>
      </w:r>
      <w:r w:rsidR="00D77933">
        <w:rPr>
          <w:rFonts w:ascii="Helvetica Light" w:hAnsi="Helvetica Light" w:cstheme="majorHAnsi"/>
        </w:rPr>
        <w:t>rom</w:t>
      </w:r>
      <w:r>
        <w:rPr>
          <w:rFonts w:ascii="Helvetica Light" w:hAnsi="Helvetica Light" w:cstheme="majorHAnsi"/>
        </w:rPr>
        <w:t xml:space="preserve"> the universities and 46% not getting enough support from their force. </w:t>
      </w:r>
    </w:p>
    <w:p w14:paraId="57F29E75" w14:textId="77777777" w:rsidR="00310E67" w:rsidRDefault="00310E67" w:rsidP="00310E67">
      <w:pPr>
        <w:spacing w:line="480" w:lineRule="auto"/>
        <w:rPr>
          <w:rFonts w:ascii="Helvetica Light" w:hAnsi="Helvetica Light" w:cstheme="majorHAnsi"/>
        </w:rPr>
      </w:pPr>
    </w:p>
    <w:p w14:paraId="07E491D9" w14:textId="31D35625" w:rsidR="00310E67" w:rsidRPr="00B93A29" w:rsidRDefault="00310E67" w:rsidP="00B93A29">
      <w:pPr>
        <w:pStyle w:val="Heading2"/>
        <w:numPr>
          <w:ilvl w:val="1"/>
          <w:numId w:val="1"/>
        </w:numPr>
        <w:tabs>
          <w:tab w:val="num" w:pos="360"/>
        </w:tabs>
        <w:spacing w:line="480" w:lineRule="auto"/>
        <w:ind w:left="0" w:firstLine="0"/>
        <w:rPr>
          <w:color w:val="1F3864" w:themeColor="accent1" w:themeShade="80"/>
          <w:sz w:val="32"/>
          <w:szCs w:val="32"/>
        </w:rPr>
      </w:pPr>
      <w:r w:rsidRPr="00440BC8">
        <w:rPr>
          <w:color w:val="1F3864" w:themeColor="accent1" w:themeShade="80"/>
          <w:sz w:val="32"/>
          <w:szCs w:val="32"/>
        </w:rPr>
        <w:t xml:space="preserve">Limitations </w:t>
      </w:r>
    </w:p>
    <w:p w14:paraId="66BBEDD9" w14:textId="77777777" w:rsidR="00310E67" w:rsidRPr="000516ED" w:rsidRDefault="00310E67" w:rsidP="00B93A29">
      <w:pPr>
        <w:spacing w:line="480" w:lineRule="auto"/>
        <w:jc w:val="both"/>
        <w:rPr>
          <w:rFonts w:ascii="Helvetica Light" w:hAnsi="Helvetica Light" w:cs="Arial"/>
        </w:rPr>
      </w:pPr>
      <w:r w:rsidRPr="000516ED">
        <w:rPr>
          <w:rFonts w:ascii="Helvetica Light" w:hAnsi="Helvetica Light" w:cs="Arial"/>
        </w:rPr>
        <w:t xml:space="preserve">Researchers have a responsibility to the academic community to provide complete and honest limitations of a presented study </w:t>
      </w:r>
      <w:bookmarkStart w:id="3" w:name="_Hlk69561596"/>
      <w:r w:rsidRPr="000516ED">
        <w:rPr>
          <w:rFonts w:ascii="Helvetica Light" w:hAnsi="Helvetica Light" w:cs="Arial"/>
        </w:rPr>
        <w:t xml:space="preserve">(Ross and Zaidi, 2019). </w:t>
      </w:r>
      <w:bookmarkEnd w:id="3"/>
    </w:p>
    <w:p w14:paraId="52A08AA1" w14:textId="34109232" w:rsidR="00310E67" w:rsidRDefault="00310E67" w:rsidP="00B93A29">
      <w:pPr>
        <w:spacing w:line="480" w:lineRule="auto"/>
        <w:rPr>
          <w:rFonts w:ascii="Helvetica Light" w:hAnsi="Helvetica Light"/>
        </w:rPr>
      </w:pPr>
      <w:r>
        <w:rPr>
          <w:rFonts w:ascii="Helvetica Light" w:hAnsi="Helvetica Light"/>
        </w:rPr>
        <w:t xml:space="preserve">The largest limitation relating to this research project is the size of the project. There are many different routes it could have investigated and the relationships between demographics and other results could have been explored further but due to size restrictions, the </w:t>
      </w:r>
      <w:r w:rsidR="00B93A29">
        <w:rPr>
          <w:rFonts w:ascii="Helvetica Light" w:hAnsi="Helvetica Light"/>
        </w:rPr>
        <w:t>research project</w:t>
      </w:r>
      <w:r>
        <w:rPr>
          <w:rFonts w:ascii="Helvetica Light" w:hAnsi="Helvetica Light"/>
        </w:rPr>
        <w:t xml:space="preserve"> would not allow for this. </w:t>
      </w:r>
    </w:p>
    <w:p w14:paraId="73F3126F" w14:textId="009B5A0F" w:rsidR="00310E67" w:rsidRDefault="00310E67" w:rsidP="00310E67">
      <w:pPr>
        <w:spacing w:line="480" w:lineRule="auto"/>
        <w:rPr>
          <w:rFonts w:ascii="Helvetica Light" w:hAnsi="Helvetica Light"/>
        </w:rPr>
      </w:pPr>
      <w:r>
        <w:rPr>
          <w:rFonts w:ascii="Helvetica Light" w:hAnsi="Helvetica Light"/>
        </w:rPr>
        <w:t>Addition</w:t>
      </w:r>
      <w:r w:rsidR="00B93A29">
        <w:rPr>
          <w:rFonts w:ascii="Helvetica Light" w:hAnsi="Helvetica Light"/>
        </w:rPr>
        <w:t>al</w:t>
      </w:r>
      <w:r>
        <w:rPr>
          <w:rFonts w:ascii="Helvetica Light" w:hAnsi="Helvetica Light"/>
        </w:rPr>
        <w:t xml:space="preserve"> limitations were the number of ex-officers’ responses gathered. It proved difficult for the researcher to gather responses from this group as there was no specific social media group or any way of contacting them in comparison to the current officers’ group.</w:t>
      </w:r>
    </w:p>
    <w:p w14:paraId="05EAAFC3" w14:textId="17658D54" w:rsidR="00310E67" w:rsidRDefault="00310E67" w:rsidP="00310E67">
      <w:pPr>
        <w:spacing w:line="480" w:lineRule="auto"/>
        <w:rPr>
          <w:rFonts w:ascii="Helvetica Light" w:hAnsi="Helvetica Light"/>
        </w:rPr>
      </w:pPr>
    </w:p>
    <w:p w14:paraId="624BFA68" w14:textId="73EE9C09" w:rsidR="00310E67" w:rsidRDefault="00310E67" w:rsidP="00310E67">
      <w:pPr>
        <w:pStyle w:val="Heading2"/>
        <w:numPr>
          <w:ilvl w:val="1"/>
          <w:numId w:val="1"/>
        </w:numPr>
        <w:rPr>
          <w:color w:val="1F3864" w:themeColor="accent1" w:themeShade="80"/>
          <w:sz w:val="32"/>
          <w:szCs w:val="32"/>
        </w:rPr>
      </w:pPr>
      <w:r w:rsidRPr="00310E67">
        <w:rPr>
          <w:color w:val="1F3864" w:themeColor="accent1" w:themeShade="80"/>
          <w:sz w:val="32"/>
          <w:szCs w:val="32"/>
        </w:rPr>
        <w:lastRenderedPageBreak/>
        <w:t>Fu</w:t>
      </w:r>
      <w:r>
        <w:rPr>
          <w:color w:val="1F3864" w:themeColor="accent1" w:themeShade="80"/>
          <w:sz w:val="32"/>
          <w:szCs w:val="32"/>
        </w:rPr>
        <w:t>ture</w:t>
      </w:r>
      <w:r w:rsidRPr="00310E67">
        <w:rPr>
          <w:color w:val="1F3864" w:themeColor="accent1" w:themeShade="80"/>
          <w:sz w:val="32"/>
          <w:szCs w:val="32"/>
        </w:rPr>
        <w:t xml:space="preserve"> Research </w:t>
      </w:r>
      <w:bookmarkStart w:id="4" w:name="_Toc109389707"/>
      <w:r w:rsidRPr="00310E67">
        <w:rPr>
          <w:color w:val="1F3864" w:themeColor="accent1" w:themeShade="80"/>
          <w:sz w:val="32"/>
          <w:szCs w:val="32"/>
        </w:rPr>
        <w:t xml:space="preserve"> </w:t>
      </w:r>
    </w:p>
    <w:p w14:paraId="7D3CA81B" w14:textId="1B0A0268" w:rsidR="00310E67" w:rsidRDefault="00310E67" w:rsidP="00310E67"/>
    <w:p w14:paraId="6A0B0727" w14:textId="5A617C8A" w:rsidR="00310E67" w:rsidRDefault="00310E67" w:rsidP="00310E67">
      <w:pPr>
        <w:spacing w:line="480" w:lineRule="auto"/>
        <w:rPr>
          <w:rFonts w:ascii="Helvetica Light" w:hAnsi="Helvetica Light"/>
        </w:rPr>
      </w:pPr>
      <w:r w:rsidRPr="00310E67">
        <w:rPr>
          <w:rFonts w:ascii="Helvetica Light" w:hAnsi="Helvetica Light"/>
        </w:rPr>
        <w:t xml:space="preserve">There </w:t>
      </w:r>
      <w:r>
        <w:rPr>
          <w:rFonts w:ascii="Helvetica Light" w:hAnsi="Helvetica Light"/>
        </w:rPr>
        <w:t xml:space="preserve">is huge potential for future research into the PCDA to be carried out. As more officers are beginning the PCDA and being recruited on the route, there will be access to more participants. Ongoing research should be carried out as a way of implementing necessary improvements and monitoring how effective these improvements have been. </w:t>
      </w:r>
    </w:p>
    <w:p w14:paraId="68F39C5D" w14:textId="64C27AA4" w:rsidR="00F6319F" w:rsidRDefault="00F6319F" w:rsidP="00310E67">
      <w:pPr>
        <w:spacing w:line="480" w:lineRule="auto"/>
        <w:rPr>
          <w:rFonts w:ascii="Helvetica Light" w:hAnsi="Helvetica Light"/>
        </w:rPr>
      </w:pPr>
    </w:p>
    <w:p w14:paraId="7C3CAC2D" w14:textId="4B348C57" w:rsidR="00F6319F" w:rsidRPr="00B93A29" w:rsidRDefault="00F6319F" w:rsidP="00B93A29">
      <w:pPr>
        <w:pStyle w:val="Heading2"/>
        <w:numPr>
          <w:ilvl w:val="1"/>
          <w:numId w:val="1"/>
        </w:numPr>
        <w:spacing w:line="480" w:lineRule="auto"/>
        <w:rPr>
          <w:color w:val="1F3864" w:themeColor="accent1" w:themeShade="80"/>
          <w:sz w:val="32"/>
          <w:szCs w:val="32"/>
        </w:rPr>
      </w:pPr>
      <w:r>
        <w:rPr>
          <w:color w:val="1F3864" w:themeColor="accent1" w:themeShade="80"/>
          <w:sz w:val="32"/>
          <w:szCs w:val="32"/>
        </w:rPr>
        <w:t>Recommendations</w:t>
      </w:r>
    </w:p>
    <w:p w14:paraId="25939EA3" w14:textId="78764D44" w:rsidR="00F6319F" w:rsidRDefault="00F6319F" w:rsidP="00F6319F">
      <w:pPr>
        <w:spacing w:line="480" w:lineRule="auto"/>
        <w:rPr>
          <w:rFonts w:ascii="Helvetica Light" w:hAnsi="Helvetica Light"/>
        </w:rPr>
      </w:pPr>
      <w:r>
        <w:rPr>
          <w:rFonts w:ascii="Helvetica Light" w:hAnsi="Helvetica Light"/>
        </w:rPr>
        <w:t xml:space="preserve">The </w:t>
      </w:r>
      <w:r w:rsidR="00B93A29">
        <w:rPr>
          <w:rFonts w:ascii="Helvetica Light" w:hAnsi="Helvetica Light"/>
        </w:rPr>
        <w:t>CoP</w:t>
      </w:r>
      <w:r>
        <w:rPr>
          <w:rFonts w:ascii="Helvetica Light" w:hAnsi="Helvetica Light"/>
        </w:rPr>
        <w:t xml:space="preserve"> has spent time and money on implementing the PEQF, this has been deemed the future of recruitment for police officers. When the </w:t>
      </w:r>
      <w:r w:rsidR="00B93A29">
        <w:rPr>
          <w:rFonts w:ascii="Helvetica Light" w:hAnsi="Helvetica Light"/>
        </w:rPr>
        <w:t xml:space="preserve">IPLDP </w:t>
      </w:r>
      <w:r>
        <w:rPr>
          <w:rFonts w:ascii="Helvetica Light" w:hAnsi="Helvetica Light"/>
        </w:rPr>
        <w:t xml:space="preserve">licence runs out for forces </w:t>
      </w:r>
      <w:r w:rsidR="00B93A29">
        <w:rPr>
          <w:rFonts w:ascii="Helvetica Light" w:hAnsi="Helvetica Light"/>
        </w:rPr>
        <w:t>currently using that route</w:t>
      </w:r>
      <w:r>
        <w:rPr>
          <w:rFonts w:ascii="Helvetica Light" w:hAnsi="Helvetica Light"/>
        </w:rPr>
        <w:t xml:space="preserve">, they will have no choice but to revert to using the PEQF for new recruits. It is clear from this research project that there are issues which need to be addressed. Some forces/universities have begun implementing changes such as reducing the number of workbooks and reducing wordcount of assignments, all of which will take pressure off officers. </w:t>
      </w:r>
    </w:p>
    <w:p w14:paraId="2B39A437" w14:textId="0F819619" w:rsidR="00F6319F" w:rsidRDefault="00F6319F" w:rsidP="00F6319F">
      <w:pPr>
        <w:spacing w:line="480" w:lineRule="auto"/>
        <w:rPr>
          <w:rFonts w:ascii="Helvetica Light" w:hAnsi="Helvetica Light"/>
        </w:rPr>
      </w:pPr>
      <w:r>
        <w:rPr>
          <w:rFonts w:ascii="Helvetica Light" w:hAnsi="Helvetica Light"/>
        </w:rPr>
        <w:t>Based on the findings of the research project there appears to be an issue with recruits being s</w:t>
      </w:r>
      <w:r w:rsidR="00B93A29">
        <w:rPr>
          <w:rFonts w:ascii="Helvetica Light" w:hAnsi="Helvetica Light"/>
        </w:rPr>
        <w:t xml:space="preserve">urprised </w:t>
      </w:r>
      <w:r>
        <w:rPr>
          <w:rFonts w:ascii="Helvetica Light" w:hAnsi="Helvetica Light"/>
        </w:rPr>
        <w:t xml:space="preserve">by the workload. This needs to be addressed by recruitment and communicated to prospective recruits prior to them joining so they are under no illusion how difficult it might be. Potential new starters should be invited to a presentation in which the programme is explained to them, and they could invite officers that have completed </w:t>
      </w:r>
      <w:r w:rsidR="00B93A29">
        <w:rPr>
          <w:rFonts w:ascii="Helvetica Light" w:hAnsi="Helvetica Light"/>
        </w:rPr>
        <w:t>the PCDA</w:t>
      </w:r>
      <w:r>
        <w:rPr>
          <w:rFonts w:ascii="Helvetica Light" w:hAnsi="Helvetica Light"/>
        </w:rPr>
        <w:t xml:space="preserve"> to discuss what is required of them. </w:t>
      </w:r>
    </w:p>
    <w:p w14:paraId="5D5D9304" w14:textId="52D470AC" w:rsidR="00F6319F" w:rsidRDefault="00F6319F" w:rsidP="00F6319F">
      <w:pPr>
        <w:spacing w:line="480" w:lineRule="auto"/>
        <w:rPr>
          <w:rFonts w:ascii="Helvetica Light" w:hAnsi="Helvetica Light"/>
        </w:rPr>
      </w:pPr>
      <w:r>
        <w:rPr>
          <w:rFonts w:ascii="Helvetica Light" w:hAnsi="Helvetica Light"/>
        </w:rPr>
        <w:t xml:space="preserve">It would appear from the research that protected learning days differ in amount by forces and are not </w:t>
      </w:r>
      <w:r w:rsidR="00B93A29">
        <w:rPr>
          <w:rFonts w:ascii="Helvetica Light" w:hAnsi="Helvetica Light"/>
        </w:rPr>
        <w:t xml:space="preserve">fully </w:t>
      </w:r>
      <w:r>
        <w:rPr>
          <w:rFonts w:ascii="Helvetica Light" w:hAnsi="Helvetica Light"/>
        </w:rPr>
        <w:t xml:space="preserve">protected. This should be addressed centrally by the college of policing and if 20% of time is decided to be protected then this should be set by all forces and only in extreme circumstances should be cancelled but rearranged immediately by the force if this occurs. </w:t>
      </w:r>
    </w:p>
    <w:p w14:paraId="69DDF3C4" w14:textId="77777777" w:rsidR="00F6319F" w:rsidRDefault="00F6319F" w:rsidP="00F6319F">
      <w:pPr>
        <w:spacing w:line="480" w:lineRule="auto"/>
        <w:rPr>
          <w:rFonts w:ascii="Helvetica Light" w:hAnsi="Helvetica Light"/>
        </w:rPr>
      </w:pPr>
      <w:r>
        <w:rPr>
          <w:rFonts w:ascii="Helvetica Light" w:hAnsi="Helvetica Light"/>
        </w:rPr>
        <w:lastRenderedPageBreak/>
        <w:t xml:space="preserve">There is evidence that higher ranking officers do not understand the PEQF and what is required by their officers. CoP and forces need to address this issue and ensure that sergeants and inspectors know what the PEQF entails so that they can provide better support for student officers. </w:t>
      </w:r>
    </w:p>
    <w:p w14:paraId="02DD94F4" w14:textId="0985A20E" w:rsidR="00F6319F" w:rsidRDefault="00F6319F" w:rsidP="00F6319F">
      <w:pPr>
        <w:spacing w:line="480" w:lineRule="auto"/>
        <w:rPr>
          <w:rFonts w:ascii="Helvetica Light" w:hAnsi="Helvetica Light"/>
        </w:rPr>
      </w:pPr>
      <w:r>
        <w:rPr>
          <w:rFonts w:ascii="Helvetica Light" w:hAnsi="Helvetica Light"/>
        </w:rPr>
        <w:t xml:space="preserve">To address the issue of support for officers, universities need to offer a more structured system, such as drop-in sessions, virtual and physical, so that students can raise any concerns or ask for advice. To offer more support in force, a mentor programme could be introduced. As more officers complete their programmes, forces could ask for volunteers to offer support to other PEQF officers by mentoring them. </w:t>
      </w:r>
    </w:p>
    <w:p w14:paraId="09A7F397" w14:textId="37B4AEB7" w:rsidR="00F6319F" w:rsidRDefault="00F6319F" w:rsidP="00F6319F">
      <w:pPr>
        <w:spacing w:line="480" w:lineRule="auto"/>
        <w:rPr>
          <w:rFonts w:ascii="Helvetica Light" w:hAnsi="Helvetica Light"/>
        </w:rPr>
      </w:pPr>
      <w:r>
        <w:rPr>
          <w:rFonts w:ascii="Helvetica Light" w:hAnsi="Helvetica Light"/>
        </w:rPr>
        <w:t>Shift workload demands have been noted by some as unmanageable when coupled with university demands. Forces could help with workloads by having a limit on the number of jobs student officers carry at one time. Thought would need to be taken into how this could be fairly implemented</w:t>
      </w:r>
      <w:r w:rsidR="00B93A29">
        <w:rPr>
          <w:rFonts w:ascii="Helvetica Light" w:hAnsi="Helvetica Light"/>
        </w:rPr>
        <w:t xml:space="preserve">, </w:t>
      </w:r>
      <w:proofErr w:type="gramStart"/>
      <w:r w:rsidR="00B93A29">
        <w:rPr>
          <w:rFonts w:ascii="Helvetica Light" w:hAnsi="Helvetica Light"/>
        </w:rPr>
        <w:t>I</w:t>
      </w:r>
      <w:r>
        <w:rPr>
          <w:rFonts w:ascii="Helvetica Light" w:hAnsi="Helvetica Light"/>
        </w:rPr>
        <w:t>f</w:t>
      </w:r>
      <w:proofErr w:type="gramEnd"/>
      <w:r>
        <w:rPr>
          <w:rFonts w:ascii="Helvetica Light" w:hAnsi="Helvetica Light"/>
        </w:rPr>
        <w:t xml:space="preserve"> student officers are taking less jobs, this could lead to </w:t>
      </w:r>
      <w:r w:rsidR="00B93A29">
        <w:rPr>
          <w:rFonts w:ascii="Helvetica Light" w:hAnsi="Helvetica Light"/>
        </w:rPr>
        <w:t xml:space="preserve">existing </w:t>
      </w:r>
      <w:r>
        <w:rPr>
          <w:rFonts w:ascii="Helvetica Light" w:hAnsi="Helvetica Light"/>
        </w:rPr>
        <w:t xml:space="preserve">officers having to take on more jobs and increasing pressure on them. </w:t>
      </w:r>
    </w:p>
    <w:p w14:paraId="3956ACCC" w14:textId="299F7487" w:rsidR="00F6319F" w:rsidRPr="00F6319F" w:rsidRDefault="00F6319F" w:rsidP="00F6319F">
      <w:pPr>
        <w:spacing w:line="480" w:lineRule="auto"/>
        <w:rPr>
          <w:rFonts w:ascii="Helvetica Light" w:hAnsi="Helvetica Light"/>
        </w:rPr>
      </w:pPr>
      <w:r>
        <w:rPr>
          <w:rFonts w:ascii="Helvetica Light" w:hAnsi="Helvetica Light"/>
        </w:rPr>
        <w:t>These recommendations have been put forward as a way of helping officers manage the pressures of a learning a new job alongside studying for a degree. If pressure can be taken off them and more support given to them</w:t>
      </w:r>
      <w:r w:rsidR="00B93A29">
        <w:rPr>
          <w:rFonts w:ascii="Helvetica Light" w:hAnsi="Helvetica Light"/>
        </w:rPr>
        <w:t>,</w:t>
      </w:r>
      <w:r>
        <w:rPr>
          <w:rFonts w:ascii="Helvetica Light" w:hAnsi="Helvetica Light"/>
        </w:rPr>
        <w:t xml:space="preserve"> this would be beneficial to both officers and the force, could prevent officers needing time off due to stress and overall increase retention among new recruits. </w:t>
      </w:r>
    </w:p>
    <w:p w14:paraId="586D5802" w14:textId="77777777" w:rsidR="00310E67" w:rsidRPr="00310E67" w:rsidRDefault="00310E67" w:rsidP="00310E67"/>
    <w:p w14:paraId="0530FF88" w14:textId="7FD47E9E" w:rsidR="00310E67" w:rsidRPr="00310E67" w:rsidRDefault="00310E67" w:rsidP="00310E67">
      <w:pPr>
        <w:pStyle w:val="Heading2"/>
        <w:numPr>
          <w:ilvl w:val="1"/>
          <w:numId w:val="1"/>
        </w:numPr>
        <w:rPr>
          <w:sz w:val="32"/>
          <w:szCs w:val="32"/>
        </w:rPr>
      </w:pPr>
      <w:r w:rsidRPr="00310E67">
        <w:rPr>
          <w:color w:val="1F3864" w:themeColor="accent1" w:themeShade="80"/>
          <w:sz w:val="32"/>
          <w:szCs w:val="32"/>
        </w:rPr>
        <w:t>Conclusion</w:t>
      </w:r>
      <w:bookmarkEnd w:id="4"/>
    </w:p>
    <w:p w14:paraId="43C7A6CC" w14:textId="77777777" w:rsidR="00310E67" w:rsidRPr="004A77A0" w:rsidRDefault="00310E67" w:rsidP="00310E67"/>
    <w:p w14:paraId="5D56C842" w14:textId="77777777" w:rsidR="00310E67" w:rsidRPr="000432C4" w:rsidRDefault="00310E67" w:rsidP="00310E67">
      <w:pPr>
        <w:spacing w:line="480" w:lineRule="auto"/>
        <w:rPr>
          <w:rFonts w:ascii="Helvetica Light" w:hAnsi="Helvetica Light"/>
        </w:rPr>
      </w:pPr>
      <w:r w:rsidRPr="003E7DD7">
        <w:rPr>
          <w:rFonts w:ascii="Helvetica Light" w:hAnsi="Helvetica Light"/>
        </w:rPr>
        <w:t xml:space="preserve">To </w:t>
      </w:r>
      <w:r>
        <w:rPr>
          <w:rFonts w:ascii="Helvetica Light" w:hAnsi="Helvetica Light"/>
        </w:rPr>
        <w:t xml:space="preserve">conclude, this research project has highlighted issues with the PCDA in its current form in respect of officer’s experiences and has identified that many officers are struggling with the workload and pressures of university work and having a police workload. Gaps in the literature were identified, the PEQF is in its infancy and there had been little investigation to date into officers’ experiences on the PCDA. These gaps could be further investigated in the future as more officers are recruited </w:t>
      </w:r>
      <w:r>
        <w:rPr>
          <w:rFonts w:ascii="Helvetica Light" w:hAnsi="Helvetica Light"/>
        </w:rPr>
        <w:lastRenderedPageBreak/>
        <w:t xml:space="preserve">onto the PCDA and more are either completing their degree and probationary period or leaving prior to completion. The research project has raised awareness of the issues and offered recommendations to how this can be improved to benefit both officers and forces. </w:t>
      </w:r>
    </w:p>
    <w:p w14:paraId="27677E78" w14:textId="77777777" w:rsidR="00A91E04" w:rsidRPr="00310E67" w:rsidRDefault="00A91E04" w:rsidP="00310E67"/>
    <w:sectPr w:rsidR="00A91E04" w:rsidRPr="00310E67" w:rsidSect="0073719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Light">
    <w:altName w:val="HELVETICA LIGHT"/>
    <w:panose1 w:val="020B0403020202020204"/>
    <w:charset w:val="00"/>
    <w:family w:val="swiss"/>
    <w:pitch w:val="variable"/>
    <w:sig w:usb0="800000AF"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23AD"/>
    <w:multiLevelType w:val="hybridMultilevel"/>
    <w:tmpl w:val="31B8B09C"/>
    <w:lvl w:ilvl="0" w:tplc="2A0464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F35D18"/>
    <w:multiLevelType w:val="multilevel"/>
    <w:tmpl w:val="32C64F24"/>
    <w:lvl w:ilvl="0">
      <w:start w:val="5"/>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39460301">
    <w:abstractNumId w:val="1"/>
  </w:num>
  <w:num w:numId="2" w16cid:durableId="1144200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6FB"/>
    <w:rsid w:val="00005B92"/>
    <w:rsid w:val="0025576C"/>
    <w:rsid w:val="00310E67"/>
    <w:rsid w:val="0073719B"/>
    <w:rsid w:val="008E3947"/>
    <w:rsid w:val="00A726FB"/>
    <w:rsid w:val="00A91E04"/>
    <w:rsid w:val="00B56018"/>
    <w:rsid w:val="00B93A29"/>
    <w:rsid w:val="00C01324"/>
    <w:rsid w:val="00D27036"/>
    <w:rsid w:val="00D7449E"/>
    <w:rsid w:val="00D77933"/>
    <w:rsid w:val="00F63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6E2C"/>
  <w15:chartTrackingRefBased/>
  <w15:docId w15:val="{C9C0AE0A-F889-C84E-96F9-4F0DF74F4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E67"/>
  </w:style>
  <w:style w:type="paragraph" w:styleId="Heading1">
    <w:name w:val="heading 1"/>
    <w:basedOn w:val="Normal"/>
    <w:next w:val="Normal"/>
    <w:link w:val="Heading1Char"/>
    <w:uiPriority w:val="9"/>
    <w:qFormat/>
    <w:rsid w:val="00A726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26F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6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26F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726FB"/>
    <w:pPr>
      <w:ind w:left="720"/>
      <w:contextualSpacing/>
    </w:pPr>
  </w:style>
  <w:style w:type="paragraph" w:styleId="Revision">
    <w:name w:val="Revision"/>
    <w:hidden/>
    <w:uiPriority w:val="99"/>
    <w:semiHidden/>
    <w:rsid w:val="008E3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403153-0613-9A43-8FF6-5CEE5E356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Pages>
  <Words>1929</Words>
  <Characters>9530</Characters>
  <Application>Microsoft Office Word</Application>
  <DocSecurity>0</DocSecurity>
  <Lines>161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Ellison (Student)</dc:creator>
  <cp:keywords/>
  <dc:description/>
  <cp:lastModifiedBy>Vicki Ellison (Student)</cp:lastModifiedBy>
  <cp:revision>8</cp:revision>
  <dcterms:created xsi:type="dcterms:W3CDTF">2022-07-25T14:53:00Z</dcterms:created>
  <dcterms:modified xsi:type="dcterms:W3CDTF">2022-09-04T13:33:00Z</dcterms:modified>
</cp:coreProperties>
</file>