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line="360" w:lineRule="auto"/>
        <w:jc w:val="both"/>
        <w:rPr>
          <w:rFonts w:asciiTheme="minorBidi" w:hAnsiTheme="minorBidi"/>
          <w:sz w:val="24"/>
          <w:szCs w:val="24"/>
        </w:rPr>
      </w:pPr>
      <w:bookmarkStart w:id="6" w:name="_GoBack"/>
      <w:bookmarkEnd w:id="6"/>
    </w:p>
    <w:p>
      <w:pPr>
        <w:spacing w:line="360" w:lineRule="auto"/>
        <w:jc w:val="center"/>
        <w:rPr>
          <w:rFonts w:hint="default" w:asciiTheme="minorBidi" w:hAnsiTheme="minorBidi"/>
          <w:sz w:val="24"/>
          <w:szCs w:val="24"/>
          <w:lang w:val="en-US"/>
        </w:rPr>
      </w:pPr>
      <w:r>
        <w:rPr>
          <w:rFonts w:hint="default" w:asciiTheme="minorBidi" w:hAnsiTheme="minorBidi"/>
          <w:sz w:val="24"/>
          <w:szCs w:val="24"/>
          <w:lang w:val="en-US"/>
        </w:rPr>
        <w:t>Name: Usman Uddin</w:t>
      </w:r>
    </w:p>
    <w:p>
      <w:pPr>
        <w:spacing w:line="360" w:lineRule="auto"/>
        <w:jc w:val="center"/>
        <w:rPr>
          <w:rFonts w:hint="default" w:asciiTheme="minorBidi" w:hAnsiTheme="minorBidi"/>
          <w:sz w:val="24"/>
          <w:szCs w:val="24"/>
          <w:lang w:val="en-US"/>
        </w:rPr>
      </w:pPr>
      <w:r>
        <w:rPr>
          <w:rFonts w:hint="default" w:asciiTheme="minorBidi" w:hAnsiTheme="minorBidi"/>
          <w:sz w:val="24"/>
          <w:szCs w:val="24"/>
          <w:lang w:val="en-US"/>
        </w:rPr>
        <w:t>Student number: 2116921</w:t>
      </w:r>
    </w:p>
    <w:p>
      <w:pPr>
        <w:spacing w:line="360" w:lineRule="auto"/>
        <w:jc w:val="center"/>
        <w:rPr>
          <w:rFonts w:hint="default" w:asciiTheme="minorBidi" w:hAnsiTheme="minorBidi"/>
          <w:sz w:val="24"/>
          <w:szCs w:val="24"/>
          <w:lang w:val="en-US"/>
        </w:rPr>
      </w:pPr>
      <w:r>
        <w:rPr>
          <w:rFonts w:hint="default" w:asciiTheme="minorBidi" w:hAnsiTheme="minorBidi"/>
          <w:sz w:val="24"/>
          <w:szCs w:val="24"/>
          <w:lang w:val="en-US"/>
        </w:rPr>
        <w:t>Module Code: BMHP5003-BIRM</w:t>
      </w:r>
    </w:p>
    <w:p>
      <w:pPr>
        <w:spacing w:line="360" w:lineRule="auto"/>
        <w:jc w:val="center"/>
        <w:rPr>
          <w:rFonts w:hint="default" w:asciiTheme="minorBidi" w:hAnsiTheme="minorBidi"/>
          <w:sz w:val="24"/>
          <w:szCs w:val="24"/>
          <w:lang w:val="en-US"/>
        </w:rPr>
      </w:pPr>
      <w:r>
        <w:rPr>
          <w:rFonts w:hint="default" w:asciiTheme="minorBidi" w:hAnsiTheme="minorBidi"/>
          <w:sz w:val="24"/>
          <w:szCs w:val="24"/>
          <w:lang w:val="en-US"/>
        </w:rPr>
        <w:t>Module: Introduction to Physiology</w:t>
      </w:r>
    </w:p>
    <w:p>
      <w:pPr>
        <w:spacing w:line="360" w:lineRule="auto"/>
        <w:jc w:val="center"/>
        <w:rPr>
          <w:rFonts w:hint="default" w:asciiTheme="minorBidi" w:hAnsiTheme="minorBidi"/>
          <w:sz w:val="24"/>
          <w:szCs w:val="24"/>
          <w:lang w:val="en-US"/>
        </w:rPr>
      </w:pPr>
      <w:r>
        <w:rPr>
          <w:rFonts w:hint="default" w:asciiTheme="minorBidi" w:hAnsiTheme="minorBidi"/>
          <w:sz w:val="24"/>
          <w:szCs w:val="24"/>
          <w:lang w:val="en-US"/>
        </w:rPr>
        <w:t>Assessment title: Health Assessment Report</w:t>
      </w:r>
    </w:p>
    <w:p>
      <w:pPr>
        <w:spacing w:line="360" w:lineRule="auto"/>
        <w:jc w:val="center"/>
        <w:rPr>
          <w:rFonts w:hint="default" w:asciiTheme="minorBidi" w:hAnsiTheme="minorBidi"/>
          <w:sz w:val="24"/>
          <w:szCs w:val="24"/>
          <w:lang w:val="en-US"/>
        </w:rPr>
      </w:pPr>
      <w:r>
        <w:rPr>
          <w:rFonts w:hint="default" w:asciiTheme="minorBidi" w:hAnsiTheme="minorBidi"/>
          <w:sz w:val="24"/>
          <w:szCs w:val="24"/>
          <w:lang w:val="en-US"/>
        </w:rPr>
        <w:t>Lecturer: Gillian Weaver</w:t>
      </w:r>
    </w:p>
    <w:p>
      <w:pPr>
        <w:spacing w:line="360" w:lineRule="auto"/>
        <w:jc w:val="both"/>
        <w:rPr>
          <w:rFonts w:asciiTheme="minorBidi" w:hAnsiTheme="minorBidi"/>
          <w:sz w:val="24"/>
          <w:szCs w:val="24"/>
        </w:rPr>
      </w:pPr>
    </w:p>
    <w:p>
      <w:pPr>
        <w:spacing w:line="360" w:lineRule="auto"/>
        <w:jc w:val="both"/>
        <w:rPr>
          <w:rFonts w:hint="default" w:asciiTheme="minorBidi" w:hAnsiTheme="minorBidi"/>
          <w:sz w:val="24"/>
          <w:szCs w:val="24"/>
          <w:lang w:val="en-US"/>
        </w:rPr>
      </w:pPr>
      <w:r>
        <w:rPr>
          <w:rFonts w:hint="default" w:asciiTheme="minorBidi" w:hAnsiTheme="minorBidi"/>
          <w:sz w:val="24"/>
          <w:szCs w:val="24"/>
          <w:lang w:val="en-US"/>
        </w:rPr>
        <w:t xml:space="preserve">                           </w:t>
      </w:r>
    </w:p>
    <w:p>
      <w:pPr>
        <w:spacing w:line="360" w:lineRule="auto"/>
        <w:jc w:val="both"/>
        <w:rPr>
          <w:rFonts w:asciiTheme="minorBidi" w:hAnsiTheme="minorBidi"/>
          <w:sz w:val="24"/>
          <w:szCs w:val="24"/>
        </w:rPr>
      </w:pPr>
    </w:p>
    <w:p>
      <w:pPr>
        <w:spacing w:line="360" w:lineRule="auto"/>
        <w:jc w:val="both"/>
        <w:rPr>
          <w:rFonts w:asciiTheme="minorBidi" w:hAnsiTheme="minorBidi"/>
          <w:sz w:val="24"/>
          <w:szCs w:val="24"/>
        </w:rPr>
      </w:pPr>
    </w:p>
    <w:p>
      <w:pPr>
        <w:spacing w:line="360" w:lineRule="auto"/>
        <w:jc w:val="both"/>
        <w:rPr>
          <w:rFonts w:asciiTheme="minorBidi" w:hAnsiTheme="minorBidi"/>
          <w:sz w:val="24"/>
          <w:szCs w:val="24"/>
        </w:rPr>
      </w:pPr>
    </w:p>
    <w:p>
      <w:pPr>
        <w:spacing w:line="360" w:lineRule="auto"/>
        <w:jc w:val="both"/>
        <w:rPr>
          <w:rFonts w:asciiTheme="minorBidi" w:hAnsiTheme="minorBidi"/>
          <w:sz w:val="24"/>
          <w:szCs w:val="24"/>
        </w:rPr>
      </w:pPr>
    </w:p>
    <w:p>
      <w:pPr>
        <w:spacing w:line="360" w:lineRule="auto"/>
        <w:jc w:val="both"/>
        <w:rPr>
          <w:rFonts w:asciiTheme="minorBidi" w:hAnsiTheme="minorBidi"/>
          <w:sz w:val="24"/>
          <w:szCs w:val="24"/>
        </w:rPr>
      </w:pPr>
    </w:p>
    <w:p>
      <w:pPr>
        <w:spacing w:line="360" w:lineRule="auto"/>
        <w:jc w:val="both"/>
        <w:rPr>
          <w:rFonts w:asciiTheme="minorBidi" w:hAnsiTheme="minorBidi"/>
          <w:sz w:val="24"/>
          <w:szCs w:val="24"/>
        </w:rPr>
      </w:pPr>
    </w:p>
    <w:p>
      <w:pPr>
        <w:spacing w:line="360" w:lineRule="auto"/>
        <w:jc w:val="both"/>
        <w:rPr>
          <w:rFonts w:asciiTheme="minorBidi" w:hAnsiTheme="minorBidi"/>
          <w:sz w:val="24"/>
          <w:szCs w:val="24"/>
        </w:rPr>
      </w:pPr>
    </w:p>
    <w:p>
      <w:pPr>
        <w:spacing w:line="360" w:lineRule="auto"/>
        <w:jc w:val="both"/>
        <w:rPr>
          <w:rFonts w:asciiTheme="minorBidi" w:hAnsiTheme="minorBidi"/>
          <w:sz w:val="24"/>
          <w:szCs w:val="24"/>
        </w:rPr>
      </w:pPr>
    </w:p>
    <w:p>
      <w:pPr>
        <w:spacing w:line="360" w:lineRule="auto"/>
        <w:jc w:val="both"/>
        <w:rPr>
          <w:rFonts w:asciiTheme="minorBidi" w:hAnsiTheme="minorBidi"/>
          <w:sz w:val="24"/>
          <w:szCs w:val="24"/>
        </w:rPr>
      </w:pPr>
    </w:p>
    <w:p>
      <w:pPr>
        <w:spacing w:line="360" w:lineRule="auto"/>
        <w:jc w:val="both"/>
        <w:rPr>
          <w:rFonts w:asciiTheme="minorBidi" w:hAnsiTheme="minorBidi"/>
          <w:sz w:val="24"/>
          <w:szCs w:val="24"/>
        </w:rPr>
      </w:pPr>
    </w:p>
    <w:p>
      <w:pPr>
        <w:spacing w:line="360" w:lineRule="auto"/>
        <w:jc w:val="both"/>
        <w:rPr>
          <w:rFonts w:asciiTheme="minorBidi" w:hAnsiTheme="minorBidi"/>
          <w:sz w:val="24"/>
          <w:szCs w:val="24"/>
        </w:rPr>
      </w:pPr>
    </w:p>
    <w:p>
      <w:pPr>
        <w:spacing w:line="360" w:lineRule="auto"/>
        <w:jc w:val="both"/>
        <w:rPr>
          <w:rFonts w:asciiTheme="minorBidi" w:hAnsiTheme="minorBidi"/>
          <w:sz w:val="24"/>
          <w:szCs w:val="24"/>
        </w:rPr>
      </w:pPr>
    </w:p>
    <w:p>
      <w:pPr>
        <w:spacing w:line="360" w:lineRule="auto"/>
        <w:jc w:val="both"/>
        <w:rPr>
          <w:rFonts w:asciiTheme="minorBidi" w:hAnsiTheme="minorBidi"/>
          <w:sz w:val="24"/>
          <w:szCs w:val="24"/>
        </w:rPr>
      </w:pPr>
      <w:r>
        <w:rPr>
          <w:rFonts w:asciiTheme="minorBidi" w:hAnsiTheme="minorBidi"/>
          <w:sz w:val="24"/>
          <w:szCs w:val="24"/>
        </w:rPr>
        <w:t>Table of Contents</w:t>
      </w:r>
    </w:p>
    <w:p>
      <w:pPr>
        <w:spacing w:after="0" w:line="360" w:lineRule="auto"/>
        <w:jc w:val="both"/>
        <w:rPr>
          <w:rFonts w:asciiTheme="minorBidi" w:hAnsiTheme="minorBidi"/>
          <w:sz w:val="16"/>
          <w:szCs w:val="16"/>
        </w:rPr>
      </w:pPr>
      <w:r>
        <w:fldChar w:fldCharType="begin"/>
      </w:r>
      <w:r>
        <w:instrText xml:space="preserve"> HYPERLINK \l "_LIFESTYLE_QUESTIONNAIRE" </w:instrText>
      </w:r>
      <w:r>
        <w:fldChar w:fldCharType="separate"/>
      </w:r>
      <w:r>
        <w:rPr>
          <w:rStyle w:val="10"/>
          <w:rFonts w:asciiTheme="minorBidi" w:hAnsiTheme="minorBidi"/>
          <w:sz w:val="16"/>
          <w:szCs w:val="16"/>
        </w:rPr>
        <w:t>I. Introduction</w:t>
      </w:r>
      <w:r>
        <w:rPr>
          <w:rStyle w:val="10"/>
          <w:rFonts w:asciiTheme="minorBidi" w:hAnsiTheme="minorBidi"/>
          <w:sz w:val="16"/>
          <w:szCs w:val="16"/>
        </w:rPr>
        <w:fldChar w:fldCharType="end"/>
      </w:r>
    </w:p>
    <w:p>
      <w:pPr>
        <w:spacing w:after="0" w:line="360" w:lineRule="auto"/>
        <w:jc w:val="both"/>
        <w:rPr>
          <w:rFonts w:asciiTheme="minorBidi" w:hAnsiTheme="minorBidi"/>
          <w:sz w:val="16"/>
          <w:szCs w:val="16"/>
        </w:rPr>
      </w:pPr>
      <w:r>
        <w:rPr>
          <w:rFonts w:asciiTheme="minorBidi" w:hAnsiTheme="minorBidi"/>
          <w:sz w:val="16"/>
          <w:szCs w:val="16"/>
        </w:rPr>
        <w:t>A. Brief overview of the report</w:t>
      </w:r>
    </w:p>
    <w:p>
      <w:pPr>
        <w:spacing w:after="0" w:line="360" w:lineRule="auto"/>
        <w:jc w:val="both"/>
        <w:rPr>
          <w:rFonts w:asciiTheme="minorBidi" w:hAnsiTheme="minorBidi"/>
          <w:sz w:val="16"/>
          <w:szCs w:val="16"/>
        </w:rPr>
      </w:pPr>
      <w:r>
        <w:rPr>
          <w:rFonts w:asciiTheme="minorBidi" w:hAnsiTheme="minorBidi"/>
          <w:sz w:val="16"/>
          <w:szCs w:val="16"/>
        </w:rPr>
        <w:t>B. Presentation of the key points</w:t>
      </w:r>
    </w:p>
    <w:p>
      <w:pPr>
        <w:spacing w:after="0" w:line="360" w:lineRule="auto"/>
        <w:jc w:val="both"/>
        <w:rPr>
          <w:rFonts w:asciiTheme="minorBidi" w:hAnsiTheme="minorBidi"/>
          <w:sz w:val="16"/>
          <w:szCs w:val="16"/>
        </w:rPr>
      </w:pPr>
      <w:r>
        <w:rPr>
          <w:rFonts w:asciiTheme="minorBidi" w:hAnsiTheme="minorBidi"/>
          <w:sz w:val="16"/>
          <w:szCs w:val="16"/>
        </w:rPr>
        <w:t>C. Specific details about Bob's case study</w:t>
      </w:r>
    </w:p>
    <w:p>
      <w:pPr>
        <w:spacing w:after="0" w:line="360" w:lineRule="auto"/>
        <w:jc w:val="both"/>
        <w:rPr>
          <w:rFonts w:asciiTheme="minorBidi" w:hAnsiTheme="minorBidi"/>
          <w:sz w:val="16"/>
          <w:szCs w:val="16"/>
        </w:rPr>
      </w:pPr>
    </w:p>
    <w:p>
      <w:pPr>
        <w:spacing w:after="0" w:line="360" w:lineRule="auto"/>
        <w:jc w:val="both"/>
        <w:rPr>
          <w:rFonts w:asciiTheme="minorBidi" w:hAnsiTheme="minorBidi"/>
          <w:sz w:val="16"/>
          <w:szCs w:val="16"/>
        </w:rPr>
      </w:pPr>
      <w:r>
        <w:fldChar w:fldCharType="begin"/>
      </w:r>
      <w:r>
        <w:instrText xml:space="preserve"> HYPERLINK \l "_LIFESTYLE_QUESTIONNAIRE" </w:instrText>
      </w:r>
      <w:r>
        <w:fldChar w:fldCharType="separate"/>
      </w:r>
      <w:r>
        <w:rPr>
          <w:rStyle w:val="10"/>
          <w:rFonts w:asciiTheme="minorBidi" w:hAnsiTheme="minorBidi"/>
          <w:sz w:val="16"/>
          <w:szCs w:val="16"/>
        </w:rPr>
        <w:t>II. Presentation of Key Health Questionnaire Information</w:t>
      </w:r>
      <w:r>
        <w:rPr>
          <w:rStyle w:val="10"/>
          <w:rFonts w:asciiTheme="minorBidi" w:hAnsiTheme="minorBidi"/>
          <w:sz w:val="16"/>
          <w:szCs w:val="16"/>
        </w:rPr>
        <w:fldChar w:fldCharType="end"/>
      </w:r>
    </w:p>
    <w:p>
      <w:pPr>
        <w:spacing w:after="0" w:line="360" w:lineRule="auto"/>
        <w:jc w:val="both"/>
        <w:rPr>
          <w:rFonts w:asciiTheme="minorBidi" w:hAnsiTheme="minorBidi"/>
          <w:sz w:val="16"/>
          <w:szCs w:val="16"/>
        </w:rPr>
      </w:pPr>
      <w:r>
        <w:rPr>
          <w:rFonts w:asciiTheme="minorBidi" w:hAnsiTheme="minorBidi"/>
          <w:sz w:val="16"/>
          <w:szCs w:val="16"/>
        </w:rPr>
        <w:t>A. Details from the health questionnaire</w:t>
      </w:r>
    </w:p>
    <w:p>
      <w:pPr>
        <w:spacing w:after="0" w:line="360" w:lineRule="auto"/>
        <w:jc w:val="both"/>
        <w:rPr>
          <w:rFonts w:asciiTheme="minorBidi" w:hAnsiTheme="minorBidi"/>
          <w:sz w:val="16"/>
          <w:szCs w:val="16"/>
        </w:rPr>
      </w:pPr>
      <w:r>
        <w:rPr>
          <w:rFonts w:asciiTheme="minorBidi" w:hAnsiTheme="minorBidi"/>
          <w:sz w:val="16"/>
          <w:szCs w:val="16"/>
        </w:rPr>
        <w:t>B. Additional comments and insights</w:t>
      </w:r>
    </w:p>
    <w:p>
      <w:pPr>
        <w:spacing w:after="0" w:line="360" w:lineRule="auto"/>
        <w:jc w:val="both"/>
        <w:rPr>
          <w:rFonts w:asciiTheme="minorBidi" w:hAnsiTheme="minorBidi"/>
          <w:sz w:val="16"/>
          <w:szCs w:val="16"/>
        </w:rPr>
      </w:pPr>
    </w:p>
    <w:p>
      <w:pPr>
        <w:spacing w:after="0" w:line="360" w:lineRule="auto"/>
        <w:jc w:val="both"/>
        <w:rPr>
          <w:rFonts w:asciiTheme="minorBidi" w:hAnsiTheme="minorBidi"/>
          <w:sz w:val="16"/>
          <w:szCs w:val="16"/>
        </w:rPr>
      </w:pPr>
      <w:r>
        <w:fldChar w:fldCharType="begin"/>
      </w:r>
      <w:r>
        <w:instrText xml:space="preserve"> HYPERLINK \l "_Critical_Analysis" </w:instrText>
      </w:r>
      <w:r>
        <w:fldChar w:fldCharType="separate"/>
      </w:r>
      <w:r>
        <w:rPr>
          <w:rStyle w:val="10"/>
          <w:rFonts w:asciiTheme="minorBidi" w:hAnsiTheme="minorBidi"/>
          <w:sz w:val="16"/>
          <w:szCs w:val="16"/>
        </w:rPr>
        <w:t>III. Critical Analysis A. Diet</w:t>
      </w:r>
      <w:r>
        <w:rPr>
          <w:rStyle w:val="10"/>
          <w:rFonts w:asciiTheme="minorBidi" w:hAnsiTheme="minorBidi"/>
          <w:sz w:val="16"/>
          <w:szCs w:val="16"/>
        </w:rPr>
        <w:fldChar w:fldCharType="end"/>
      </w:r>
    </w:p>
    <w:p>
      <w:pPr>
        <w:spacing w:after="0" w:line="360" w:lineRule="auto"/>
        <w:jc w:val="both"/>
        <w:rPr>
          <w:rFonts w:asciiTheme="minorBidi" w:hAnsiTheme="minorBidi"/>
          <w:sz w:val="16"/>
          <w:szCs w:val="16"/>
        </w:rPr>
      </w:pPr>
      <w:r>
        <w:rPr>
          <w:rFonts w:asciiTheme="minorBidi" w:hAnsiTheme="minorBidi"/>
          <w:sz w:val="16"/>
          <w:szCs w:val="16"/>
        </w:rPr>
        <w:t>1. Bob's current dietary situation</w:t>
      </w:r>
    </w:p>
    <w:p>
      <w:pPr>
        <w:spacing w:after="0" w:line="360" w:lineRule="auto"/>
        <w:jc w:val="both"/>
        <w:rPr>
          <w:rFonts w:asciiTheme="minorBidi" w:hAnsiTheme="minorBidi"/>
          <w:sz w:val="16"/>
          <w:szCs w:val="16"/>
        </w:rPr>
      </w:pPr>
      <w:r>
        <w:rPr>
          <w:rFonts w:asciiTheme="minorBidi" w:hAnsiTheme="minorBidi"/>
          <w:sz w:val="16"/>
          <w:szCs w:val="16"/>
        </w:rPr>
        <w:t>2. Potential health implications</w:t>
      </w:r>
    </w:p>
    <w:p>
      <w:pPr>
        <w:spacing w:after="0" w:line="360" w:lineRule="auto"/>
        <w:jc w:val="both"/>
        <w:rPr>
          <w:rFonts w:asciiTheme="minorBidi" w:hAnsiTheme="minorBidi"/>
          <w:sz w:val="16"/>
          <w:szCs w:val="16"/>
        </w:rPr>
      </w:pPr>
      <w:r>
        <w:rPr>
          <w:rFonts w:asciiTheme="minorBidi" w:hAnsiTheme="minorBidi"/>
          <w:sz w:val="16"/>
          <w:szCs w:val="16"/>
        </w:rPr>
        <w:t>3. Practical, suitable recommendations</w:t>
      </w:r>
    </w:p>
    <w:p>
      <w:pPr>
        <w:spacing w:after="0" w:line="360" w:lineRule="auto"/>
        <w:jc w:val="both"/>
        <w:rPr>
          <w:rFonts w:asciiTheme="minorBidi" w:hAnsiTheme="minorBidi"/>
          <w:sz w:val="16"/>
          <w:szCs w:val="16"/>
        </w:rPr>
      </w:pPr>
      <w:r>
        <w:rPr>
          <w:rFonts w:asciiTheme="minorBidi" w:hAnsiTheme="minorBidi"/>
          <w:sz w:val="16"/>
          <w:szCs w:val="16"/>
        </w:rPr>
        <w:t>4. Supporting evidence and citations</w:t>
      </w:r>
    </w:p>
    <w:p>
      <w:pPr>
        <w:spacing w:after="0" w:line="360" w:lineRule="auto"/>
        <w:jc w:val="both"/>
        <w:rPr>
          <w:rFonts w:asciiTheme="minorBidi" w:hAnsiTheme="minorBidi"/>
          <w:sz w:val="16"/>
          <w:szCs w:val="16"/>
        </w:rPr>
      </w:pPr>
      <w:r>
        <w:fldChar w:fldCharType="begin"/>
      </w:r>
      <w:r>
        <w:instrText xml:space="preserve"> HYPERLINK \l "_B._Physical_Activity" </w:instrText>
      </w:r>
      <w:r>
        <w:fldChar w:fldCharType="separate"/>
      </w:r>
      <w:r>
        <w:rPr>
          <w:rStyle w:val="10"/>
          <w:rFonts w:asciiTheme="minorBidi" w:hAnsiTheme="minorBidi"/>
          <w:sz w:val="16"/>
          <w:szCs w:val="16"/>
        </w:rPr>
        <w:t>B. Physical Activity</w:t>
      </w:r>
      <w:r>
        <w:rPr>
          <w:rStyle w:val="10"/>
          <w:rFonts w:asciiTheme="minorBidi" w:hAnsiTheme="minorBidi"/>
          <w:sz w:val="16"/>
          <w:szCs w:val="16"/>
        </w:rPr>
        <w:fldChar w:fldCharType="end"/>
      </w:r>
    </w:p>
    <w:p>
      <w:pPr>
        <w:spacing w:after="0" w:line="360" w:lineRule="auto"/>
        <w:jc w:val="both"/>
        <w:rPr>
          <w:rFonts w:asciiTheme="minorBidi" w:hAnsiTheme="minorBidi"/>
          <w:sz w:val="16"/>
          <w:szCs w:val="16"/>
        </w:rPr>
      </w:pPr>
      <w:r>
        <w:rPr>
          <w:rFonts w:asciiTheme="minorBidi" w:hAnsiTheme="minorBidi"/>
          <w:sz w:val="16"/>
          <w:szCs w:val="16"/>
        </w:rPr>
        <w:t>1. Analysis of Bob's current activity level</w:t>
      </w:r>
    </w:p>
    <w:p>
      <w:pPr>
        <w:spacing w:after="0" w:line="360" w:lineRule="auto"/>
        <w:jc w:val="both"/>
        <w:rPr>
          <w:rFonts w:asciiTheme="minorBidi" w:hAnsiTheme="minorBidi"/>
          <w:sz w:val="16"/>
          <w:szCs w:val="16"/>
        </w:rPr>
      </w:pPr>
      <w:r>
        <w:rPr>
          <w:rFonts w:asciiTheme="minorBidi" w:hAnsiTheme="minorBidi"/>
          <w:sz w:val="16"/>
          <w:szCs w:val="16"/>
        </w:rPr>
        <w:t>2. Possible health consequences</w:t>
      </w:r>
    </w:p>
    <w:p>
      <w:pPr>
        <w:spacing w:after="0" w:line="360" w:lineRule="auto"/>
        <w:jc w:val="both"/>
        <w:rPr>
          <w:rFonts w:asciiTheme="minorBidi" w:hAnsiTheme="minorBidi"/>
          <w:sz w:val="16"/>
          <w:szCs w:val="16"/>
        </w:rPr>
      </w:pPr>
      <w:r>
        <w:rPr>
          <w:rFonts w:asciiTheme="minorBidi" w:hAnsiTheme="minorBidi"/>
          <w:sz w:val="16"/>
          <w:szCs w:val="16"/>
        </w:rPr>
        <w:t>3. Suggestions for improvement</w:t>
      </w:r>
    </w:p>
    <w:p>
      <w:pPr>
        <w:spacing w:after="0" w:line="360" w:lineRule="auto"/>
        <w:jc w:val="both"/>
        <w:rPr>
          <w:rFonts w:asciiTheme="minorBidi" w:hAnsiTheme="minorBidi"/>
          <w:sz w:val="16"/>
          <w:szCs w:val="16"/>
        </w:rPr>
      </w:pPr>
      <w:r>
        <w:rPr>
          <w:rFonts w:asciiTheme="minorBidi" w:hAnsiTheme="minorBidi"/>
          <w:sz w:val="16"/>
          <w:szCs w:val="16"/>
        </w:rPr>
        <w:t>4. References and supporting evidence</w:t>
      </w:r>
    </w:p>
    <w:p>
      <w:pPr>
        <w:spacing w:after="0" w:line="360" w:lineRule="auto"/>
        <w:jc w:val="both"/>
        <w:rPr>
          <w:rFonts w:asciiTheme="minorBidi" w:hAnsiTheme="minorBidi"/>
          <w:sz w:val="16"/>
          <w:szCs w:val="16"/>
        </w:rPr>
      </w:pPr>
      <w:r>
        <w:fldChar w:fldCharType="begin"/>
      </w:r>
      <w:r>
        <w:instrText xml:space="preserve"> HYPERLINK \l "_C._Lifestyle_Choices" </w:instrText>
      </w:r>
      <w:r>
        <w:fldChar w:fldCharType="separate"/>
      </w:r>
      <w:r>
        <w:rPr>
          <w:rStyle w:val="10"/>
          <w:rFonts w:asciiTheme="minorBidi" w:hAnsiTheme="minorBidi"/>
          <w:sz w:val="16"/>
          <w:szCs w:val="16"/>
        </w:rPr>
        <w:t>C. Lifestyle Choices</w:t>
      </w:r>
      <w:r>
        <w:rPr>
          <w:rStyle w:val="10"/>
          <w:rFonts w:asciiTheme="minorBidi" w:hAnsiTheme="minorBidi"/>
          <w:sz w:val="16"/>
          <w:szCs w:val="16"/>
        </w:rPr>
        <w:fldChar w:fldCharType="end"/>
      </w:r>
    </w:p>
    <w:p>
      <w:pPr>
        <w:spacing w:after="0" w:line="360" w:lineRule="auto"/>
        <w:jc w:val="both"/>
        <w:rPr>
          <w:rFonts w:asciiTheme="minorBidi" w:hAnsiTheme="minorBidi"/>
          <w:sz w:val="16"/>
          <w:szCs w:val="16"/>
        </w:rPr>
      </w:pPr>
      <w:r>
        <w:rPr>
          <w:rFonts w:asciiTheme="minorBidi" w:hAnsiTheme="minorBidi"/>
          <w:sz w:val="16"/>
          <w:szCs w:val="16"/>
        </w:rPr>
        <w:t>1. Examination of Bob's lifestyle choices (smoking, alcohol)</w:t>
      </w:r>
    </w:p>
    <w:p>
      <w:pPr>
        <w:spacing w:after="0" w:line="360" w:lineRule="auto"/>
        <w:jc w:val="both"/>
        <w:rPr>
          <w:rFonts w:asciiTheme="minorBidi" w:hAnsiTheme="minorBidi"/>
          <w:sz w:val="16"/>
          <w:szCs w:val="16"/>
        </w:rPr>
      </w:pPr>
      <w:r>
        <w:rPr>
          <w:rFonts w:asciiTheme="minorBidi" w:hAnsiTheme="minorBidi"/>
          <w:sz w:val="16"/>
          <w:szCs w:val="16"/>
        </w:rPr>
        <w:t>2. Potential health risks</w:t>
      </w:r>
    </w:p>
    <w:p>
      <w:pPr>
        <w:spacing w:after="0" w:line="360" w:lineRule="auto"/>
        <w:jc w:val="both"/>
        <w:rPr>
          <w:rFonts w:asciiTheme="minorBidi" w:hAnsiTheme="minorBidi"/>
          <w:sz w:val="16"/>
          <w:szCs w:val="16"/>
        </w:rPr>
      </w:pPr>
      <w:r>
        <w:rPr>
          <w:rFonts w:asciiTheme="minorBidi" w:hAnsiTheme="minorBidi"/>
          <w:sz w:val="16"/>
          <w:szCs w:val="16"/>
        </w:rPr>
        <w:t>3. Appropriate recommendations</w:t>
      </w:r>
    </w:p>
    <w:p>
      <w:pPr>
        <w:spacing w:after="0" w:line="360" w:lineRule="auto"/>
        <w:jc w:val="both"/>
        <w:rPr>
          <w:rFonts w:asciiTheme="minorBidi" w:hAnsiTheme="minorBidi"/>
          <w:sz w:val="16"/>
          <w:szCs w:val="16"/>
        </w:rPr>
      </w:pPr>
      <w:r>
        <w:rPr>
          <w:rFonts w:asciiTheme="minorBidi" w:hAnsiTheme="minorBidi"/>
          <w:sz w:val="16"/>
          <w:szCs w:val="16"/>
        </w:rPr>
        <w:t>4. Citations and supporting evidence</w:t>
      </w:r>
    </w:p>
    <w:p>
      <w:pPr>
        <w:spacing w:after="0" w:line="360" w:lineRule="auto"/>
        <w:jc w:val="both"/>
        <w:rPr>
          <w:rStyle w:val="10"/>
          <w:rFonts w:asciiTheme="minorBidi" w:hAnsiTheme="minorBidi"/>
          <w:sz w:val="16"/>
          <w:szCs w:val="16"/>
        </w:rPr>
      </w:pPr>
      <w:r>
        <w:rPr>
          <w:rFonts w:asciiTheme="minorBidi" w:hAnsiTheme="minorBidi"/>
          <w:sz w:val="16"/>
          <w:szCs w:val="16"/>
        </w:rPr>
        <w:fldChar w:fldCharType="begin"/>
      </w:r>
      <w:r>
        <w:rPr>
          <w:rFonts w:asciiTheme="minorBidi" w:hAnsiTheme="minorBidi"/>
          <w:sz w:val="16"/>
          <w:szCs w:val="16"/>
        </w:rPr>
        <w:instrText xml:space="preserve"> HYPERLINK  \l "_Conclusion" </w:instrText>
      </w:r>
      <w:r>
        <w:rPr>
          <w:rFonts w:asciiTheme="minorBidi" w:hAnsiTheme="minorBidi"/>
          <w:sz w:val="16"/>
          <w:szCs w:val="16"/>
        </w:rPr>
        <w:fldChar w:fldCharType="separate"/>
      </w:r>
    </w:p>
    <w:p>
      <w:pPr>
        <w:spacing w:after="0" w:line="360" w:lineRule="auto"/>
        <w:jc w:val="both"/>
        <w:rPr>
          <w:rFonts w:asciiTheme="minorBidi" w:hAnsiTheme="minorBidi"/>
          <w:sz w:val="16"/>
          <w:szCs w:val="16"/>
        </w:rPr>
      </w:pPr>
      <w:r>
        <w:rPr>
          <w:rStyle w:val="10"/>
          <w:rFonts w:asciiTheme="minorBidi" w:hAnsiTheme="minorBidi"/>
          <w:sz w:val="16"/>
          <w:szCs w:val="16"/>
        </w:rPr>
        <w:t>IV. Conclusion</w:t>
      </w:r>
      <w:r>
        <w:rPr>
          <w:rFonts w:asciiTheme="minorBidi" w:hAnsiTheme="minorBidi"/>
          <w:sz w:val="16"/>
          <w:szCs w:val="16"/>
        </w:rPr>
        <w:fldChar w:fldCharType="end"/>
      </w:r>
      <w:r>
        <w:rPr>
          <w:rFonts w:asciiTheme="minorBidi" w:hAnsiTheme="minorBidi"/>
          <w:sz w:val="16"/>
          <w:szCs w:val="16"/>
        </w:rPr>
        <w:t xml:space="preserve"> </w:t>
      </w:r>
    </w:p>
    <w:p>
      <w:pPr>
        <w:spacing w:after="0" w:line="360" w:lineRule="auto"/>
        <w:jc w:val="both"/>
        <w:rPr>
          <w:rFonts w:asciiTheme="minorBidi" w:hAnsiTheme="minorBidi"/>
          <w:sz w:val="16"/>
          <w:szCs w:val="16"/>
        </w:rPr>
      </w:pPr>
    </w:p>
    <w:p>
      <w:pPr>
        <w:spacing w:after="0" w:line="360" w:lineRule="auto"/>
        <w:jc w:val="both"/>
        <w:rPr>
          <w:rFonts w:asciiTheme="minorBidi" w:hAnsiTheme="minorBidi"/>
          <w:sz w:val="16"/>
          <w:szCs w:val="16"/>
        </w:rPr>
      </w:pPr>
      <w:r>
        <w:fldChar w:fldCharType="begin"/>
      </w:r>
      <w:r>
        <w:instrText xml:space="preserve"> HYPERLINK \l "_References:" </w:instrText>
      </w:r>
      <w:r>
        <w:fldChar w:fldCharType="separate"/>
      </w:r>
      <w:r>
        <w:rPr>
          <w:rStyle w:val="10"/>
          <w:rFonts w:asciiTheme="minorBidi" w:hAnsiTheme="minorBidi"/>
          <w:sz w:val="16"/>
          <w:szCs w:val="16"/>
        </w:rPr>
        <w:t>V. References</w:t>
      </w:r>
      <w:r>
        <w:rPr>
          <w:rStyle w:val="10"/>
          <w:rFonts w:asciiTheme="minorBidi" w:hAnsiTheme="minorBidi"/>
          <w:sz w:val="16"/>
          <w:szCs w:val="16"/>
        </w:rPr>
        <w:fldChar w:fldCharType="end"/>
      </w:r>
    </w:p>
    <w:p>
      <w:pPr>
        <w:spacing w:after="0" w:line="360" w:lineRule="auto"/>
        <w:jc w:val="both"/>
        <w:rPr>
          <w:rFonts w:asciiTheme="minorBidi" w:hAnsiTheme="minorBidi"/>
          <w:sz w:val="16"/>
          <w:szCs w:val="16"/>
        </w:rPr>
      </w:pPr>
    </w:p>
    <w:p>
      <w:pPr>
        <w:spacing w:after="0" w:line="360" w:lineRule="auto"/>
        <w:jc w:val="both"/>
        <w:rPr>
          <w:rFonts w:asciiTheme="minorBidi" w:hAnsiTheme="minorBidi"/>
          <w:sz w:val="16"/>
          <w:szCs w:val="16"/>
        </w:rPr>
      </w:pPr>
    </w:p>
    <w:p>
      <w:pPr>
        <w:spacing w:after="0" w:line="360" w:lineRule="auto"/>
        <w:jc w:val="both"/>
        <w:rPr>
          <w:rFonts w:asciiTheme="minorBidi" w:hAnsiTheme="minorBidi"/>
          <w:sz w:val="16"/>
          <w:szCs w:val="16"/>
        </w:rPr>
      </w:pPr>
    </w:p>
    <w:p>
      <w:pPr>
        <w:spacing w:after="0" w:line="360" w:lineRule="auto"/>
        <w:jc w:val="both"/>
        <w:rPr>
          <w:rFonts w:asciiTheme="minorBidi" w:hAnsiTheme="minorBidi"/>
          <w:sz w:val="16"/>
          <w:szCs w:val="16"/>
        </w:rPr>
      </w:pPr>
    </w:p>
    <w:p>
      <w:pPr>
        <w:spacing w:after="0" w:line="360" w:lineRule="auto"/>
        <w:jc w:val="both"/>
        <w:rPr>
          <w:rFonts w:asciiTheme="minorBidi" w:hAnsiTheme="minorBidi"/>
          <w:sz w:val="16"/>
          <w:szCs w:val="16"/>
        </w:rPr>
      </w:pPr>
    </w:p>
    <w:p>
      <w:pPr>
        <w:spacing w:after="0" w:line="360" w:lineRule="auto"/>
        <w:jc w:val="both"/>
        <w:rPr>
          <w:rFonts w:asciiTheme="minorBidi" w:hAnsiTheme="minorBidi"/>
          <w:sz w:val="16"/>
          <w:szCs w:val="16"/>
        </w:rPr>
      </w:pPr>
    </w:p>
    <w:p>
      <w:pPr>
        <w:spacing w:after="0" w:line="360" w:lineRule="auto"/>
        <w:jc w:val="both"/>
        <w:rPr>
          <w:rFonts w:asciiTheme="minorBidi" w:hAnsiTheme="minorBidi"/>
          <w:sz w:val="16"/>
          <w:szCs w:val="16"/>
        </w:rPr>
      </w:pPr>
    </w:p>
    <w:p>
      <w:pPr>
        <w:spacing w:after="0" w:line="360" w:lineRule="auto"/>
        <w:jc w:val="both"/>
        <w:rPr>
          <w:rFonts w:asciiTheme="minorBidi" w:hAnsiTheme="minorBidi"/>
          <w:sz w:val="16"/>
          <w:szCs w:val="16"/>
        </w:rPr>
      </w:pPr>
    </w:p>
    <w:p>
      <w:pPr>
        <w:spacing w:after="0" w:line="360" w:lineRule="auto"/>
        <w:jc w:val="both"/>
        <w:rPr>
          <w:rFonts w:asciiTheme="minorBidi" w:hAnsiTheme="minorBidi"/>
          <w:sz w:val="16"/>
          <w:szCs w:val="16"/>
        </w:rPr>
      </w:pPr>
    </w:p>
    <w:p>
      <w:pPr>
        <w:spacing w:after="0" w:line="360" w:lineRule="auto"/>
        <w:jc w:val="both"/>
        <w:rPr>
          <w:rFonts w:asciiTheme="minorBidi" w:hAnsiTheme="minorBidi"/>
          <w:sz w:val="16"/>
          <w:szCs w:val="16"/>
        </w:rPr>
      </w:pPr>
    </w:p>
    <w:p>
      <w:pPr>
        <w:spacing w:after="0" w:line="360" w:lineRule="auto"/>
        <w:jc w:val="both"/>
        <w:rPr>
          <w:rFonts w:asciiTheme="minorBidi" w:hAnsiTheme="minorBidi"/>
          <w:sz w:val="16"/>
          <w:szCs w:val="16"/>
        </w:rPr>
      </w:pPr>
    </w:p>
    <w:p>
      <w:pPr>
        <w:spacing w:after="0" w:line="360" w:lineRule="auto"/>
        <w:jc w:val="both"/>
        <w:rPr>
          <w:rFonts w:asciiTheme="minorBidi" w:hAnsiTheme="minorBidi"/>
          <w:sz w:val="16"/>
          <w:szCs w:val="16"/>
        </w:rPr>
      </w:pPr>
    </w:p>
    <w:p>
      <w:pPr>
        <w:spacing w:line="360" w:lineRule="auto"/>
        <w:jc w:val="both"/>
        <w:rPr>
          <w:rFonts w:asciiTheme="minorBidi" w:hAnsiTheme="minorBidi"/>
          <w:sz w:val="24"/>
          <w:szCs w:val="24"/>
        </w:rPr>
      </w:pPr>
    </w:p>
    <w:p>
      <w:pPr>
        <w:pStyle w:val="2"/>
        <w:numPr>
          <w:ilvl w:val="0"/>
          <w:numId w:val="1"/>
        </w:numPr>
      </w:pPr>
      <w:bookmarkStart w:id="0" w:name="_LIFESTYLE_QUESTIONNAIRE"/>
      <w:bookmarkEnd w:id="0"/>
      <w:r>
        <w:t>LIFESTYLE QUESTIONNAIRE</w:t>
      </w:r>
    </w:p>
    <w:p>
      <w:pPr>
        <w:spacing w:line="360" w:lineRule="auto"/>
        <w:jc w:val="both"/>
        <w:rPr>
          <w:rFonts w:asciiTheme="minorBidi" w:hAnsiTheme="minorBidi"/>
          <w:sz w:val="24"/>
          <w:szCs w:val="24"/>
        </w:rPr>
      </w:pPr>
    </w:p>
    <w:p>
      <w:pPr>
        <w:spacing w:after="0" w:line="360" w:lineRule="auto"/>
        <w:jc w:val="both"/>
        <w:rPr>
          <w:rFonts w:asciiTheme="minorBidi" w:hAnsiTheme="minorBidi"/>
          <w:sz w:val="16"/>
          <w:szCs w:val="16"/>
        </w:rPr>
      </w:pPr>
      <w:r>
        <w:rPr>
          <w:rFonts w:asciiTheme="minorBidi" w:hAnsiTheme="minorBidi"/>
          <w:sz w:val="16"/>
          <w:szCs w:val="16"/>
        </w:rPr>
        <w:t>Name: Bob</w:t>
      </w:r>
    </w:p>
    <w:p>
      <w:pPr>
        <w:spacing w:after="0" w:line="360" w:lineRule="auto"/>
        <w:jc w:val="both"/>
        <w:rPr>
          <w:rFonts w:asciiTheme="minorBidi" w:hAnsiTheme="minorBidi"/>
          <w:sz w:val="16"/>
          <w:szCs w:val="16"/>
        </w:rPr>
      </w:pPr>
    </w:p>
    <w:p>
      <w:pPr>
        <w:spacing w:after="0" w:line="360" w:lineRule="auto"/>
        <w:jc w:val="both"/>
        <w:rPr>
          <w:rFonts w:asciiTheme="minorBidi" w:hAnsiTheme="minorBidi"/>
          <w:sz w:val="16"/>
          <w:szCs w:val="16"/>
        </w:rPr>
      </w:pPr>
      <w:r>
        <w:rPr>
          <w:rFonts w:asciiTheme="minorBidi" w:hAnsiTheme="minorBidi"/>
          <w:sz w:val="16"/>
          <w:szCs w:val="16"/>
        </w:rPr>
        <w:t>Date of Birth: 07/19/1971</w:t>
      </w:r>
    </w:p>
    <w:p>
      <w:pPr>
        <w:spacing w:after="0" w:line="360" w:lineRule="auto"/>
        <w:jc w:val="both"/>
        <w:rPr>
          <w:rFonts w:asciiTheme="minorBidi" w:hAnsiTheme="minorBidi"/>
          <w:sz w:val="16"/>
          <w:szCs w:val="16"/>
        </w:rPr>
      </w:pPr>
    </w:p>
    <w:p>
      <w:pPr>
        <w:spacing w:after="0" w:line="360" w:lineRule="auto"/>
        <w:jc w:val="both"/>
        <w:rPr>
          <w:rFonts w:asciiTheme="minorBidi" w:hAnsiTheme="minorBidi"/>
          <w:sz w:val="16"/>
          <w:szCs w:val="16"/>
        </w:rPr>
      </w:pPr>
      <w:r>
        <w:rPr>
          <w:rFonts w:asciiTheme="minorBidi" w:hAnsiTheme="minorBidi"/>
          <w:sz w:val="16"/>
          <w:szCs w:val="16"/>
        </w:rPr>
        <w:t>Do you smoke</w:t>
      </w:r>
      <w:r>
        <w:rPr>
          <w:rFonts w:asciiTheme="minorBidi" w:hAnsiTheme="minorBidi"/>
          <w:b/>
          <w:bCs/>
          <w:sz w:val="16"/>
          <w:szCs w:val="16"/>
        </w:rPr>
        <w:t>? Yes [</w:t>
      </w:r>
      <w:r>
        <w:rPr>
          <w:rFonts w:hAnsi="MS Gothic" w:eastAsia="MS Gothic" w:asciiTheme="minorBidi"/>
          <w:b/>
          <w:bCs/>
          <w:sz w:val="16"/>
          <w:szCs w:val="16"/>
        </w:rPr>
        <w:t>✓</w:t>
      </w:r>
      <w:r>
        <w:rPr>
          <w:rFonts w:asciiTheme="minorBidi" w:hAnsiTheme="minorBidi"/>
          <w:b/>
          <w:bCs/>
          <w:sz w:val="16"/>
          <w:szCs w:val="16"/>
        </w:rPr>
        <w:t>]</w:t>
      </w:r>
      <w:r>
        <w:rPr>
          <w:rFonts w:asciiTheme="minorBidi" w:hAnsiTheme="minorBidi"/>
          <w:sz w:val="16"/>
          <w:szCs w:val="16"/>
        </w:rPr>
        <w:t xml:space="preserve"> No []</w:t>
      </w:r>
    </w:p>
    <w:p>
      <w:pPr>
        <w:spacing w:after="0" w:line="360" w:lineRule="auto"/>
        <w:jc w:val="both"/>
        <w:rPr>
          <w:rFonts w:asciiTheme="minorBidi" w:hAnsiTheme="minorBidi"/>
          <w:sz w:val="16"/>
          <w:szCs w:val="16"/>
        </w:rPr>
      </w:pPr>
    </w:p>
    <w:p>
      <w:pPr>
        <w:spacing w:after="0" w:line="360" w:lineRule="auto"/>
        <w:jc w:val="both"/>
        <w:rPr>
          <w:rFonts w:asciiTheme="minorBidi" w:hAnsiTheme="minorBidi"/>
          <w:sz w:val="16"/>
          <w:szCs w:val="16"/>
        </w:rPr>
      </w:pPr>
      <w:r>
        <w:rPr>
          <w:rFonts w:asciiTheme="minorBidi" w:hAnsiTheme="minorBidi"/>
          <w:sz w:val="16"/>
          <w:szCs w:val="16"/>
        </w:rPr>
        <w:t>If Yes, do you –</w:t>
      </w:r>
    </w:p>
    <w:p>
      <w:pPr>
        <w:spacing w:after="0" w:line="360" w:lineRule="auto"/>
        <w:jc w:val="both"/>
        <w:rPr>
          <w:rFonts w:asciiTheme="minorBidi" w:hAnsiTheme="minorBidi"/>
          <w:sz w:val="16"/>
          <w:szCs w:val="16"/>
        </w:rPr>
      </w:pPr>
      <w:r>
        <w:rPr>
          <w:rFonts w:asciiTheme="minorBidi" w:hAnsiTheme="minorBidi"/>
          <w:sz w:val="16"/>
          <w:szCs w:val="16"/>
        </w:rPr>
        <w:t xml:space="preserve"> []</w:t>
      </w:r>
      <w:r>
        <w:rPr>
          <w:rFonts w:asciiTheme="minorBidi" w:hAnsiTheme="minorBidi"/>
          <w:b/>
          <w:bCs/>
          <w:sz w:val="16"/>
          <w:szCs w:val="16"/>
        </w:rPr>
        <w:t>20-39 cigarettes/day [</w:t>
      </w:r>
      <w:r>
        <w:rPr>
          <w:rFonts w:hAnsi="MS Gothic" w:eastAsia="MS Gothic" w:asciiTheme="minorBidi"/>
          <w:b/>
          <w:bCs/>
          <w:sz w:val="16"/>
          <w:szCs w:val="16"/>
        </w:rPr>
        <w:t>✓</w:t>
      </w:r>
      <w:r>
        <w:rPr>
          <w:rFonts w:asciiTheme="minorBidi" w:hAnsiTheme="minorBidi"/>
          <w:b/>
          <w:bCs/>
          <w:sz w:val="16"/>
          <w:szCs w:val="16"/>
        </w:rPr>
        <w:t>]</w:t>
      </w:r>
      <w:r>
        <w:rPr>
          <w:rFonts w:asciiTheme="minorBidi" w:hAnsiTheme="minorBidi"/>
          <w:sz w:val="16"/>
          <w:szCs w:val="16"/>
        </w:rPr>
        <w:t xml:space="preserve"> more than 40 cigarettes/day []</w:t>
      </w:r>
    </w:p>
    <w:p>
      <w:pPr>
        <w:spacing w:after="0" w:line="360" w:lineRule="auto"/>
        <w:jc w:val="both"/>
        <w:rPr>
          <w:rFonts w:asciiTheme="minorBidi" w:hAnsiTheme="minorBidi"/>
          <w:sz w:val="16"/>
          <w:szCs w:val="16"/>
        </w:rPr>
      </w:pPr>
    </w:p>
    <w:p>
      <w:pPr>
        <w:spacing w:after="0" w:line="360" w:lineRule="auto"/>
        <w:jc w:val="both"/>
        <w:rPr>
          <w:rFonts w:asciiTheme="minorBidi" w:hAnsiTheme="minorBidi"/>
          <w:sz w:val="16"/>
          <w:szCs w:val="16"/>
        </w:rPr>
      </w:pPr>
      <w:r>
        <w:rPr>
          <w:rFonts w:asciiTheme="minorBidi" w:hAnsiTheme="minorBidi"/>
          <w:sz w:val="16"/>
          <w:szCs w:val="16"/>
        </w:rPr>
        <w:t>Have you ever had a heart attack or suffered from angina?Yes[]</w:t>
      </w:r>
      <w:r>
        <w:rPr>
          <w:rFonts w:asciiTheme="minorBidi" w:hAnsiTheme="minorBidi"/>
          <w:b/>
          <w:bCs/>
          <w:sz w:val="16"/>
          <w:szCs w:val="16"/>
        </w:rPr>
        <w:t>No[</w:t>
      </w:r>
      <w:r>
        <w:rPr>
          <w:rFonts w:hAnsi="MS Gothic" w:eastAsia="MS Gothic" w:asciiTheme="minorBidi"/>
          <w:b/>
          <w:bCs/>
          <w:sz w:val="16"/>
          <w:szCs w:val="16"/>
        </w:rPr>
        <w:t>✓</w:t>
      </w:r>
      <w:r>
        <w:rPr>
          <w:rFonts w:asciiTheme="minorBidi" w:hAnsiTheme="minorBidi"/>
          <w:b/>
          <w:bCs/>
          <w:sz w:val="16"/>
          <w:szCs w:val="16"/>
        </w:rPr>
        <w:t>]</w:t>
      </w:r>
    </w:p>
    <w:p>
      <w:pPr>
        <w:spacing w:after="0" w:line="360" w:lineRule="auto"/>
        <w:jc w:val="both"/>
        <w:rPr>
          <w:rFonts w:asciiTheme="minorBidi" w:hAnsiTheme="minorBidi"/>
          <w:sz w:val="16"/>
          <w:szCs w:val="16"/>
        </w:rPr>
      </w:pPr>
    </w:p>
    <w:p>
      <w:pPr>
        <w:spacing w:after="0" w:line="360" w:lineRule="auto"/>
        <w:jc w:val="both"/>
        <w:rPr>
          <w:rFonts w:asciiTheme="minorBidi" w:hAnsiTheme="minorBidi"/>
          <w:sz w:val="16"/>
          <w:szCs w:val="16"/>
        </w:rPr>
      </w:pPr>
      <w:r>
        <w:rPr>
          <w:rFonts w:asciiTheme="minorBidi" w:hAnsiTheme="minorBidi"/>
          <w:sz w:val="16"/>
          <w:szCs w:val="16"/>
        </w:rPr>
        <w:t>Have you ever had a stroke, “shock”</w:t>
      </w:r>
    </w:p>
    <w:p>
      <w:pPr>
        <w:spacing w:after="0" w:line="360" w:lineRule="auto"/>
        <w:jc w:val="both"/>
        <w:rPr>
          <w:rFonts w:asciiTheme="minorBidi" w:hAnsiTheme="minorBidi"/>
          <w:sz w:val="16"/>
          <w:szCs w:val="16"/>
        </w:rPr>
      </w:pPr>
      <w:r>
        <w:rPr>
          <w:rFonts w:asciiTheme="minorBidi" w:hAnsiTheme="minorBidi"/>
          <w:sz w:val="16"/>
          <w:szCs w:val="16"/>
        </w:rPr>
        <w:t xml:space="preserve">or any weakness down one side? Yes [ ] </w:t>
      </w:r>
      <w:r>
        <w:rPr>
          <w:rFonts w:asciiTheme="minorBidi" w:hAnsiTheme="minorBidi"/>
          <w:b/>
          <w:bCs/>
          <w:sz w:val="16"/>
          <w:szCs w:val="16"/>
        </w:rPr>
        <w:t>No [</w:t>
      </w:r>
      <w:r>
        <w:rPr>
          <w:rFonts w:hAnsi="MS Gothic" w:eastAsia="MS Gothic" w:asciiTheme="minorBidi"/>
          <w:b/>
          <w:bCs/>
          <w:sz w:val="16"/>
          <w:szCs w:val="16"/>
        </w:rPr>
        <w:t>✓</w:t>
      </w:r>
      <w:r>
        <w:rPr>
          <w:rFonts w:asciiTheme="minorBidi" w:hAnsiTheme="minorBidi"/>
          <w:b/>
          <w:bCs/>
          <w:sz w:val="16"/>
          <w:szCs w:val="16"/>
        </w:rPr>
        <w:t>]</w:t>
      </w:r>
    </w:p>
    <w:p>
      <w:pPr>
        <w:spacing w:after="0" w:line="360" w:lineRule="auto"/>
        <w:jc w:val="both"/>
        <w:rPr>
          <w:rFonts w:asciiTheme="minorBidi" w:hAnsiTheme="minorBidi"/>
          <w:sz w:val="16"/>
          <w:szCs w:val="16"/>
        </w:rPr>
      </w:pPr>
    </w:p>
    <w:p>
      <w:pPr>
        <w:spacing w:after="0" w:line="360" w:lineRule="auto"/>
        <w:jc w:val="both"/>
        <w:rPr>
          <w:rFonts w:asciiTheme="minorBidi" w:hAnsiTheme="minorBidi"/>
          <w:sz w:val="16"/>
          <w:szCs w:val="16"/>
        </w:rPr>
      </w:pPr>
      <w:r>
        <w:rPr>
          <w:rFonts w:asciiTheme="minorBidi" w:hAnsiTheme="minorBidi"/>
          <w:sz w:val="16"/>
          <w:szCs w:val="16"/>
        </w:rPr>
        <w:t>Have any of the following – mother,father,</w:t>
      </w:r>
    </w:p>
    <w:p>
      <w:pPr>
        <w:spacing w:after="0" w:line="360" w:lineRule="auto"/>
        <w:jc w:val="both"/>
        <w:rPr>
          <w:rFonts w:asciiTheme="minorBidi" w:hAnsiTheme="minorBidi"/>
          <w:sz w:val="16"/>
          <w:szCs w:val="16"/>
        </w:rPr>
      </w:pPr>
      <w:r>
        <w:rPr>
          <w:rFonts w:asciiTheme="minorBidi" w:hAnsiTheme="minorBidi"/>
          <w:sz w:val="16"/>
          <w:szCs w:val="16"/>
        </w:rPr>
        <w:t>(hyperlipidaemia)</w:t>
      </w:r>
    </w:p>
    <w:p>
      <w:pPr>
        <w:spacing w:after="0" w:line="360" w:lineRule="auto"/>
        <w:jc w:val="both"/>
        <w:rPr>
          <w:rFonts w:asciiTheme="minorBidi" w:hAnsiTheme="minorBidi"/>
          <w:sz w:val="16"/>
          <w:szCs w:val="16"/>
        </w:rPr>
      </w:pPr>
    </w:p>
    <w:p>
      <w:pPr>
        <w:spacing w:after="0" w:line="360" w:lineRule="auto"/>
        <w:jc w:val="both"/>
        <w:rPr>
          <w:rFonts w:asciiTheme="minorBidi" w:hAnsiTheme="minorBidi"/>
          <w:sz w:val="16"/>
          <w:szCs w:val="16"/>
        </w:rPr>
      </w:pPr>
      <w:r>
        <w:rPr>
          <w:rFonts w:asciiTheme="minorBidi" w:hAnsiTheme="minorBidi"/>
          <w:sz w:val="16"/>
          <w:szCs w:val="16"/>
        </w:rPr>
        <w:t>………………………………………………………………………………………</w:t>
      </w:r>
    </w:p>
    <w:p>
      <w:pPr>
        <w:spacing w:after="0" w:line="360" w:lineRule="auto"/>
        <w:jc w:val="both"/>
        <w:rPr>
          <w:rFonts w:asciiTheme="minorBidi" w:hAnsiTheme="minorBidi"/>
          <w:sz w:val="16"/>
          <w:szCs w:val="16"/>
        </w:rPr>
      </w:pPr>
    </w:p>
    <w:p>
      <w:pPr>
        <w:spacing w:after="0" w:line="360" w:lineRule="auto"/>
        <w:jc w:val="both"/>
        <w:rPr>
          <w:rFonts w:asciiTheme="minorBidi" w:hAnsiTheme="minorBidi"/>
          <w:sz w:val="16"/>
          <w:szCs w:val="16"/>
        </w:rPr>
      </w:pPr>
      <w:r>
        <w:rPr>
          <w:rFonts w:asciiTheme="minorBidi" w:hAnsiTheme="minorBidi"/>
          <w:sz w:val="16"/>
          <w:szCs w:val="16"/>
        </w:rPr>
        <w:t>Practice Use Only</w:t>
      </w:r>
    </w:p>
    <w:p>
      <w:pPr>
        <w:spacing w:after="0" w:line="360" w:lineRule="auto"/>
        <w:jc w:val="both"/>
        <w:rPr>
          <w:rFonts w:asciiTheme="minorBidi" w:hAnsiTheme="minorBidi"/>
          <w:sz w:val="16"/>
          <w:szCs w:val="16"/>
        </w:rPr>
      </w:pPr>
      <w:r>
        <w:rPr>
          <w:rFonts w:asciiTheme="minorBidi" w:hAnsiTheme="minorBidi"/>
          <w:sz w:val="16"/>
          <w:szCs w:val="16"/>
        </w:rPr>
        <w:t>Health Education Smoking …….20-39 cigarettes/day….</w:t>
      </w:r>
    </w:p>
    <w:p>
      <w:pPr>
        <w:spacing w:after="0" w:line="360" w:lineRule="auto"/>
        <w:jc w:val="both"/>
        <w:rPr>
          <w:rFonts w:asciiTheme="minorBidi" w:hAnsiTheme="minorBidi"/>
          <w:sz w:val="16"/>
          <w:szCs w:val="16"/>
        </w:rPr>
      </w:pPr>
    </w:p>
    <w:p>
      <w:pPr>
        <w:spacing w:after="0" w:line="360" w:lineRule="auto"/>
        <w:jc w:val="both"/>
        <w:rPr>
          <w:rFonts w:asciiTheme="minorBidi" w:hAnsiTheme="minorBidi"/>
          <w:sz w:val="16"/>
          <w:szCs w:val="16"/>
        </w:rPr>
      </w:pPr>
      <w:r>
        <w:rPr>
          <w:rFonts w:asciiTheme="minorBidi" w:hAnsiTheme="minorBidi"/>
          <w:sz w:val="16"/>
          <w:szCs w:val="16"/>
        </w:rPr>
        <w:t>BP ….. / ….. Height 5'9". Weight 15 stone.</w:t>
      </w:r>
    </w:p>
    <w:p>
      <w:pPr>
        <w:spacing w:after="0" w:line="360" w:lineRule="auto"/>
        <w:jc w:val="both"/>
        <w:rPr>
          <w:rFonts w:asciiTheme="minorBidi" w:hAnsiTheme="minorBidi"/>
          <w:sz w:val="16"/>
          <w:szCs w:val="16"/>
        </w:rPr>
      </w:pPr>
    </w:p>
    <w:p>
      <w:pPr>
        <w:spacing w:after="0" w:line="360" w:lineRule="auto"/>
        <w:jc w:val="both"/>
        <w:rPr>
          <w:rFonts w:asciiTheme="minorBidi" w:hAnsiTheme="minorBidi"/>
          <w:sz w:val="16"/>
          <w:szCs w:val="16"/>
        </w:rPr>
      </w:pPr>
      <w:r>
        <w:rPr>
          <w:rFonts w:asciiTheme="minorBidi" w:hAnsiTheme="minorBidi"/>
          <w:sz w:val="16"/>
          <w:szCs w:val="16"/>
        </w:rPr>
        <w:t>EXERCISE</w:t>
      </w:r>
    </w:p>
    <w:p>
      <w:pPr>
        <w:spacing w:after="0" w:line="360" w:lineRule="auto"/>
        <w:jc w:val="both"/>
        <w:rPr>
          <w:rFonts w:asciiTheme="minorBidi" w:hAnsiTheme="minorBidi"/>
          <w:sz w:val="16"/>
          <w:szCs w:val="16"/>
        </w:rPr>
      </w:pPr>
      <w:r>
        <w:rPr>
          <w:rFonts w:asciiTheme="minorBidi" w:hAnsiTheme="minorBidi"/>
          <w:sz w:val="16"/>
          <w:szCs w:val="16"/>
        </w:rPr>
        <w:t>Healthy exercise usually involves activity that lasts for at least 20 minutes, raises your pulse and produces hard breathing. In younger people this might be running, cycling or sport, or brisk walking for older people.</w:t>
      </w:r>
    </w:p>
    <w:p>
      <w:pPr>
        <w:spacing w:after="0" w:line="360" w:lineRule="auto"/>
        <w:jc w:val="both"/>
        <w:rPr>
          <w:rFonts w:asciiTheme="minorBidi" w:hAnsiTheme="minorBidi"/>
          <w:sz w:val="16"/>
          <w:szCs w:val="16"/>
        </w:rPr>
      </w:pPr>
    </w:p>
    <w:p>
      <w:pPr>
        <w:spacing w:after="0" w:line="360" w:lineRule="auto"/>
        <w:jc w:val="both"/>
        <w:rPr>
          <w:rFonts w:asciiTheme="minorBidi" w:hAnsiTheme="minorBidi"/>
          <w:sz w:val="16"/>
          <w:szCs w:val="16"/>
        </w:rPr>
      </w:pPr>
      <w:r>
        <w:rPr>
          <w:rFonts w:asciiTheme="minorBidi" w:hAnsiTheme="minorBidi"/>
          <w:sz w:val="16"/>
          <w:szCs w:val="16"/>
        </w:rPr>
        <w:t>Do you take this type of exercise –</w:t>
      </w:r>
    </w:p>
    <w:p>
      <w:pPr>
        <w:spacing w:after="0" w:line="360" w:lineRule="auto"/>
        <w:jc w:val="both"/>
        <w:rPr>
          <w:rFonts w:asciiTheme="minorBidi" w:hAnsiTheme="minorBidi"/>
          <w:sz w:val="16"/>
          <w:szCs w:val="16"/>
        </w:rPr>
      </w:pPr>
    </w:p>
    <w:p>
      <w:pPr>
        <w:spacing w:after="0" w:line="360" w:lineRule="auto"/>
        <w:jc w:val="both"/>
        <w:rPr>
          <w:rFonts w:asciiTheme="minorBidi" w:hAnsiTheme="minorBidi"/>
          <w:sz w:val="16"/>
          <w:szCs w:val="16"/>
        </w:rPr>
      </w:pPr>
      <w:r>
        <w:rPr>
          <w:rFonts w:asciiTheme="minorBidi" w:hAnsiTheme="minorBidi"/>
          <w:sz w:val="16"/>
          <w:szCs w:val="16"/>
        </w:rPr>
        <w:t xml:space="preserve">daily [] 3 times weekly [] once weekly [] once monthly [] </w:t>
      </w:r>
      <w:r>
        <w:rPr>
          <w:rFonts w:asciiTheme="minorBidi" w:hAnsiTheme="minorBidi"/>
          <w:b/>
          <w:bCs/>
          <w:sz w:val="16"/>
          <w:szCs w:val="16"/>
        </w:rPr>
        <w:t>seldom [</w:t>
      </w:r>
      <w:r>
        <w:rPr>
          <w:rFonts w:hAnsi="MS Gothic" w:eastAsia="MS Gothic" w:asciiTheme="minorBidi"/>
          <w:b/>
          <w:bCs/>
          <w:sz w:val="16"/>
          <w:szCs w:val="16"/>
        </w:rPr>
        <w:t>✓</w:t>
      </w:r>
      <w:r>
        <w:rPr>
          <w:rFonts w:asciiTheme="minorBidi" w:hAnsiTheme="minorBidi"/>
          <w:b/>
          <w:bCs/>
          <w:sz w:val="16"/>
          <w:szCs w:val="16"/>
        </w:rPr>
        <w:t>]</w:t>
      </w:r>
      <w:r>
        <w:rPr>
          <w:rFonts w:asciiTheme="minorBidi" w:hAnsiTheme="minorBidi"/>
          <w:sz w:val="16"/>
          <w:szCs w:val="16"/>
        </w:rPr>
        <w:t xml:space="preserve"> I cannot take exercise because of disability []</w:t>
      </w:r>
    </w:p>
    <w:p>
      <w:pPr>
        <w:spacing w:after="0" w:line="360" w:lineRule="auto"/>
        <w:jc w:val="both"/>
        <w:rPr>
          <w:rFonts w:asciiTheme="minorBidi" w:hAnsiTheme="minorBidi"/>
          <w:sz w:val="16"/>
          <w:szCs w:val="16"/>
        </w:rPr>
      </w:pPr>
    </w:p>
    <w:p>
      <w:pPr>
        <w:spacing w:after="0" w:line="360" w:lineRule="auto"/>
        <w:jc w:val="both"/>
        <w:rPr>
          <w:rFonts w:asciiTheme="minorBidi" w:hAnsiTheme="minorBidi"/>
          <w:sz w:val="16"/>
          <w:szCs w:val="16"/>
        </w:rPr>
      </w:pPr>
      <w:r>
        <w:rPr>
          <w:rFonts w:asciiTheme="minorBidi" w:hAnsiTheme="minorBidi"/>
          <w:sz w:val="16"/>
          <w:szCs w:val="16"/>
        </w:rPr>
        <w:t>DIET</w:t>
      </w:r>
    </w:p>
    <w:p>
      <w:pPr>
        <w:spacing w:after="0" w:line="360" w:lineRule="auto"/>
        <w:jc w:val="both"/>
        <w:rPr>
          <w:rFonts w:asciiTheme="minorBidi" w:hAnsiTheme="minorBidi"/>
          <w:sz w:val="16"/>
          <w:szCs w:val="16"/>
        </w:rPr>
      </w:pPr>
      <w:r>
        <w:rPr>
          <w:rFonts w:asciiTheme="minorBidi" w:hAnsiTheme="minorBidi"/>
          <w:sz w:val="16"/>
          <w:szCs w:val="16"/>
        </w:rPr>
        <w:t>Please tick the one category which is closest to your usual eating pattern.</w:t>
      </w:r>
    </w:p>
    <w:p>
      <w:pPr>
        <w:spacing w:after="0" w:line="360" w:lineRule="auto"/>
        <w:jc w:val="both"/>
        <w:rPr>
          <w:rFonts w:asciiTheme="minorBidi" w:hAnsiTheme="minorBidi"/>
          <w:sz w:val="16"/>
          <w:szCs w:val="16"/>
        </w:rPr>
      </w:pPr>
    </w:p>
    <w:p>
      <w:pPr>
        <w:spacing w:after="0" w:line="360" w:lineRule="auto"/>
        <w:jc w:val="both"/>
        <w:rPr>
          <w:rFonts w:asciiTheme="minorBidi" w:hAnsiTheme="minorBidi"/>
          <w:b/>
          <w:bCs/>
          <w:sz w:val="16"/>
          <w:szCs w:val="16"/>
        </w:rPr>
      </w:pPr>
      <w:r>
        <w:rPr>
          <w:rFonts w:asciiTheme="minorBidi" w:hAnsiTheme="minorBidi"/>
          <w:b/>
          <w:bCs/>
          <w:sz w:val="16"/>
          <w:szCs w:val="16"/>
        </w:rPr>
        <w:t>I eat a mixture including regular chips and fries [</w:t>
      </w:r>
      <w:r>
        <w:rPr>
          <w:rFonts w:hAnsi="MS Gothic" w:eastAsia="MS Gothic" w:asciiTheme="minorBidi"/>
          <w:b/>
          <w:bCs/>
          <w:sz w:val="16"/>
          <w:szCs w:val="16"/>
        </w:rPr>
        <w:t>✓</w:t>
      </w:r>
      <w:r>
        <w:rPr>
          <w:rFonts w:asciiTheme="minorBidi" w:hAnsiTheme="minorBidi"/>
          <w:b/>
          <w:bCs/>
          <w:sz w:val="16"/>
          <w:szCs w:val="16"/>
        </w:rPr>
        <w:t>]</w:t>
      </w:r>
    </w:p>
    <w:p>
      <w:pPr>
        <w:spacing w:after="0" w:line="360" w:lineRule="auto"/>
        <w:jc w:val="both"/>
        <w:rPr>
          <w:rFonts w:asciiTheme="minorBidi" w:hAnsiTheme="minorBidi"/>
          <w:b/>
          <w:bCs/>
          <w:sz w:val="16"/>
          <w:szCs w:val="16"/>
        </w:rPr>
      </w:pPr>
    </w:p>
    <w:p>
      <w:pPr>
        <w:spacing w:after="0" w:line="360" w:lineRule="auto"/>
        <w:jc w:val="both"/>
        <w:rPr>
          <w:rFonts w:asciiTheme="minorBidi" w:hAnsiTheme="minorBidi"/>
          <w:sz w:val="16"/>
          <w:szCs w:val="16"/>
        </w:rPr>
      </w:pPr>
      <w:r>
        <w:rPr>
          <w:rFonts w:asciiTheme="minorBidi" w:hAnsiTheme="minorBidi"/>
          <w:sz w:val="16"/>
          <w:szCs w:val="16"/>
        </w:rPr>
        <w:t>ALCOHOL</w:t>
      </w:r>
    </w:p>
    <w:p>
      <w:pPr>
        <w:spacing w:after="0" w:line="360" w:lineRule="auto"/>
        <w:jc w:val="both"/>
        <w:rPr>
          <w:rFonts w:asciiTheme="minorBidi" w:hAnsiTheme="minorBidi"/>
          <w:sz w:val="16"/>
          <w:szCs w:val="16"/>
        </w:rPr>
      </w:pPr>
      <w:r>
        <w:rPr>
          <w:rFonts w:asciiTheme="minorBidi" w:hAnsiTheme="minorBidi"/>
          <w:sz w:val="16"/>
          <w:szCs w:val="16"/>
        </w:rPr>
        <w:t>Please tick the statement which most closely describes your usual average alcohol intake. (1 unit is 1 glass wine, ½ pint beer or a single measure of spirit.)</w:t>
      </w:r>
    </w:p>
    <w:p>
      <w:pPr>
        <w:spacing w:after="0" w:line="360" w:lineRule="auto"/>
        <w:jc w:val="both"/>
        <w:rPr>
          <w:rFonts w:asciiTheme="minorBidi" w:hAnsiTheme="minorBidi"/>
          <w:sz w:val="16"/>
          <w:szCs w:val="16"/>
        </w:rPr>
      </w:pPr>
    </w:p>
    <w:p>
      <w:pPr>
        <w:spacing w:after="0" w:line="360" w:lineRule="auto"/>
        <w:jc w:val="both"/>
        <w:rPr>
          <w:rFonts w:asciiTheme="minorBidi" w:hAnsiTheme="minorBidi"/>
          <w:b/>
          <w:bCs/>
          <w:sz w:val="16"/>
          <w:szCs w:val="16"/>
        </w:rPr>
      </w:pPr>
      <w:r>
        <w:rPr>
          <w:rFonts w:asciiTheme="minorBidi" w:hAnsiTheme="minorBidi"/>
          <w:b/>
          <w:bCs/>
          <w:sz w:val="16"/>
          <w:szCs w:val="16"/>
        </w:rPr>
        <w:t>I drink between 7 and 9 units a day [</w:t>
      </w:r>
      <w:r>
        <w:rPr>
          <w:rFonts w:hAnsi="MS Gothic" w:eastAsia="MS Gothic" w:asciiTheme="minorBidi"/>
          <w:b/>
          <w:bCs/>
          <w:sz w:val="16"/>
          <w:szCs w:val="16"/>
        </w:rPr>
        <w:t>✓</w:t>
      </w:r>
      <w:r>
        <w:rPr>
          <w:rFonts w:asciiTheme="minorBidi" w:hAnsiTheme="minorBidi"/>
          <w:b/>
          <w:bCs/>
          <w:sz w:val="16"/>
          <w:szCs w:val="16"/>
        </w:rPr>
        <w:t>]</w:t>
      </w:r>
    </w:p>
    <w:p>
      <w:pPr>
        <w:spacing w:after="0" w:line="360" w:lineRule="auto"/>
        <w:jc w:val="both"/>
        <w:rPr>
          <w:rFonts w:asciiTheme="minorBidi" w:hAnsiTheme="minorBidi"/>
          <w:sz w:val="16"/>
          <w:szCs w:val="16"/>
        </w:rPr>
      </w:pPr>
      <w:r>
        <w:rPr>
          <w:rFonts w:asciiTheme="minorBidi" w:hAnsiTheme="minorBidi"/>
          <w:sz w:val="16"/>
          <w:szCs w:val="16"/>
        </w:rPr>
        <w:t>……………………………………………………………………………………….</w:t>
      </w:r>
    </w:p>
    <w:p>
      <w:pPr>
        <w:spacing w:after="0" w:line="360" w:lineRule="auto"/>
        <w:jc w:val="both"/>
        <w:rPr>
          <w:rFonts w:asciiTheme="minorBidi" w:hAnsiTheme="minorBidi"/>
          <w:sz w:val="16"/>
          <w:szCs w:val="16"/>
        </w:rPr>
      </w:pPr>
    </w:p>
    <w:p>
      <w:pPr>
        <w:pStyle w:val="2"/>
        <w:numPr>
          <w:ilvl w:val="0"/>
          <w:numId w:val="1"/>
        </w:numPr>
      </w:pPr>
      <w:r>
        <w:t>Presentation of Key Health Questionnaire Information</w:t>
      </w:r>
    </w:p>
    <w:p>
      <w:pPr>
        <w:pStyle w:val="2"/>
        <w:rPr>
          <w:rFonts w:asciiTheme="minorBidi" w:hAnsiTheme="minorBidi"/>
          <w:sz w:val="24"/>
          <w:szCs w:val="24"/>
        </w:rPr>
      </w:pPr>
    </w:p>
    <w:p>
      <w:pPr>
        <w:spacing w:line="360" w:lineRule="auto"/>
        <w:jc w:val="both"/>
        <w:rPr>
          <w:rFonts w:asciiTheme="minorBidi" w:hAnsiTheme="minorBidi"/>
          <w:sz w:val="24"/>
          <w:szCs w:val="24"/>
        </w:rPr>
      </w:pPr>
      <w:r>
        <w:rPr>
          <w:rFonts w:asciiTheme="minorBidi" w:hAnsiTheme="minorBidi"/>
          <w:sz w:val="24"/>
          <w:szCs w:val="24"/>
        </w:rPr>
        <w:t>A. Details from the health questionnaire</w:t>
      </w:r>
    </w:p>
    <w:p>
      <w:pPr>
        <w:spacing w:line="360" w:lineRule="auto"/>
        <w:jc w:val="both"/>
        <w:rPr>
          <w:rFonts w:asciiTheme="minorBidi" w:hAnsiTheme="minorBidi"/>
          <w:sz w:val="24"/>
          <w:szCs w:val="24"/>
        </w:rPr>
      </w:pPr>
    </w:p>
    <w:p>
      <w:pPr>
        <w:spacing w:line="360" w:lineRule="auto"/>
        <w:jc w:val="both"/>
        <w:rPr>
          <w:rFonts w:asciiTheme="minorBidi" w:hAnsiTheme="minorBidi"/>
          <w:sz w:val="24"/>
          <w:szCs w:val="24"/>
        </w:rPr>
      </w:pPr>
      <w:r>
        <w:rPr>
          <w:rFonts w:asciiTheme="minorBidi" w:hAnsiTheme="minorBidi"/>
          <w:sz w:val="24"/>
          <w:szCs w:val="24"/>
        </w:rPr>
        <w:t>Bob is a 52-year-old male who works as a truck driver, a job that entails long, sedentary hours. Bob's lifestyle is majorly isolated with his family living quite a distance away in Huddersfield. His physical health reveals he stands 5'9" tall &amp; weighs 15 stone. He has been a smoker since he was around 20 years old, but the specific quantity is not provided. Alcohol consumption is infrequent but notable, as he drinks a bottle of whiskey when he is at home to aid sleep. Bob's diet is inconsistent due to his work nature &amp; he relies heavily on fast food &amp; caffeinated beverages like Coca-Cola to keep him going. He acknowledges feelings of fatigue, which he attributes to aging. Sleep seems to be issue for Bob, often sleeping in his truck due to his work schedule.</w:t>
      </w:r>
    </w:p>
    <w:p>
      <w:pPr>
        <w:spacing w:line="360" w:lineRule="auto"/>
        <w:jc w:val="both"/>
        <w:rPr>
          <w:rFonts w:asciiTheme="minorBidi" w:hAnsiTheme="minorBidi"/>
          <w:sz w:val="24"/>
          <w:szCs w:val="24"/>
        </w:rPr>
      </w:pPr>
    </w:p>
    <w:p>
      <w:pPr>
        <w:spacing w:line="360" w:lineRule="auto"/>
        <w:jc w:val="both"/>
        <w:rPr>
          <w:rFonts w:asciiTheme="minorBidi" w:hAnsiTheme="minorBidi"/>
          <w:sz w:val="24"/>
          <w:szCs w:val="24"/>
        </w:rPr>
      </w:pPr>
      <w:r>
        <w:rPr>
          <w:rFonts w:asciiTheme="minorBidi" w:hAnsiTheme="minorBidi"/>
          <w:sz w:val="24"/>
          <w:szCs w:val="24"/>
        </w:rPr>
        <w:t>B. Additional comments &amp; insights</w:t>
      </w:r>
    </w:p>
    <w:p>
      <w:pPr>
        <w:spacing w:line="360" w:lineRule="auto"/>
        <w:jc w:val="both"/>
        <w:rPr>
          <w:rFonts w:asciiTheme="minorBidi" w:hAnsiTheme="minorBidi"/>
          <w:sz w:val="24"/>
          <w:szCs w:val="24"/>
        </w:rPr>
      </w:pPr>
    </w:p>
    <w:p>
      <w:pPr>
        <w:spacing w:line="360" w:lineRule="auto"/>
        <w:jc w:val="both"/>
        <w:rPr>
          <w:rFonts w:asciiTheme="minorBidi" w:hAnsiTheme="minorBidi"/>
          <w:sz w:val="24"/>
          <w:szCs w:val="24"/>
        </w:rPr>
      </w:pPr>
      <w:r>
        <w:rPr>
          <w:rFonts w:asciiTheme="minorBidi" w:hAnsiTheme="minorBidi"/>
          <w:sz w:val="24"/>
          <w:szCs w:val="24"/>
        </w:rPr>
        <w:t>Bob's situation highlights impacts of a largely sedentary lifestyle, long working hours, poor dietary habits &amp; potential social isolation. These factors, coupled with his smoking habit &amp; irregular sleep pattern, put Bob at a high risk of developing several health issues, such as cardiovascular diseases, obesity, diabetes &amp; mental health disorders like depression &amp; anxiety. The absence of regular physical activity is also a concern. It's essential to note that any proposed interventions for Bob need to take into consideration his current lifestyle &amp; job constraints. Understanding Bob's context is crucial in offering practical &amp; sustainable changes.</w:t>
      </w:r>
    </w:p>
    <w:p>
      <w:pPr>
        <w:pStyle w:val="2"/>
        <w:numPr>
          <w:ilvl w:val="0"/>
          <w:numId w:val="1"/>
        </w:numPr>
      </w:pPr>
      <w:bookmarkStart w:id="1" w:name="_Critical_Analysis"/>
      <w:bookmarkEnd w:id="1"/>
      <w:r>
        <w:t>Critical Analysis</w:t>
      </w:r>
    </w:p>
    <w:p>
      <w:pPr>
        <w:spacing w:line="360" w:lineRule="auto"/>
        <w:jc w:val="both"/>
        <w:rPr>
          <w:rFonts w:asciiTheme="minorBidi" w:hAnsiTheme="minorBidi"/>
          <w:sz w:val="24"/>
          <w:szCs w:val="24"/>
        </w:rPr>
      </w:pPr>
    </w:p>
    <w:p>
      <w:pPr>
        <w:spacing w:line="360" w:lineRule="auto"/>
        <w:jc w:val="both"/>
        <w:rPr>
          <w:rFonts w:asciiTheme="minorBidi" w:hAnsiTheme="minorBidi"/>
          <w:b/>
          <w:bCs/>
          <w:sz w:val="24"/>
          <w:szCs w:val="24"/>
        </w:rPr>
      </w:pPr>
      <w:r>
        <w:rPr>
          <w:rFonts w:asciiTheme="minorBidi" w:hAnsiTheme="minorBidi"/>
          <w:b/>
          <w:bCs/>
          <w:sz w:val="24"/>
          <w:szCs w:val="24"/>
        </w:rPr>
        <w:t>A. Diet</w:t>
      </w:r>
    </w:p>
    <w:p>
      <w:pPr>
        <w:spacing w:line="360" w:lineRule="auto"/>
        <w:jc w:val="both"/>
        <w:rPr>
          <w:rFonts w:asciiTheme="minorBidi" w:hAnsiTheme="minorBidi"/>
          <w:sz w:val="24"/>
          <w:szCs w:val="24"/>
          <w:u w:val="single"/>
        </w:rPr>
      </w:pPr>
      <w:r>
        <w:rPr>
          <w:rFonts w:asciiTheme="minorBidi" w:hAnsiTheme="minorBidi"/>
          <w:sz w:val="24"/>
          <w:szCs w:val="24"/>
          <w:u w:val="single"/>
        </w:rPr>
        <w:t>1. Bob's current dietary situation,</w:t>
      </w:r>
    </w:p>
    <w:p>
      <w:pPr>
        <w:spacing w:line="360" w:lineRule="auto"/>
        <w:jc w:val="both"/>
        <w:rPr>
          <w:rFonts w:asciiTheme="minorBidi" w:hAnsiTheme="minorBidi"/>
          <w:sz w:val="24"/>
          <w:szCs w:val="24"/>
        </w:rPr>
      </w:pPr>
    </w:p>
    <w:p>
      <w:pPr>
        <w:spacing w:line="360" w:lineRule="auto"/>
        <w:jc w:val="both"/>
        <w:rPr>
          <w:rFonts w:asciiTheme="minorBidi" w:hAnsiTheme="minorBidi"/>
          <w:sz w:val="24"/>
          <w:szCs w:val="24"/>
        </w:rPr>
      </w:pPr>
      <w:r>
        <w:rPr>
          <w:rFonts w:asciiTheme="minorBidi" w:hAnsiTheme="minorBidi"/>
          <w:sz w:val="24"/>
          <w:szCs w:val="24"/>
        </w:rPr>
        <w:t>Bob's current dietary habits present several areas of concern. Based on the completed lifestyle questionnaire, it is apparent that Bob frequently consumes a diet high in processed foods, particularly chips &amp; fries. Such a dietary pattern often corresponds to high intakes of saturated fats &amp; simple carbohydrates, both of which can contribute to obesity, heart disease &amp; other chronic conditions. The questionnaire does not reveal whether Bob includes adequate amounts of fruits, vegetables, lean proteins, or whole grains in his diet, which are necessary for balanced nutrition. The absence of these food groups in his daily meals suggests a nutrient deficiency risk. Furthermore, lack of variety in Bob's diet may exacerbate these health risks. His nutrition largely hinges on the quality of processed foods he consumes, which are typically low in fiber &amp; essential nutrients.</w:t>
      </w:r>
    </w:p>
    <w:p>
      <w:pPr>
        <w:spacing w:line="360" w:lineRule="auto"/>
        <w:jc w:val="both"/>
        <w:rPr>
          <w:rFonts w:asciiTheme="minorBidi" w:hAnsiTheme="minorBidi"/>
          <w:sz w:val="24"/>
          <w:szCs w:val="24"/>
        </w:rPr>
      </w:pPr>
    </w:p>
    <w:p>
      <w:pPr>
        <w:spacing w:line="360" w:lineRule="auto"/>
        <w:jc w:val="both"/>
        <w:rPr>
          <w:rFonts w:asciiTheme="minorBidi" w:hAnsiTheme="minorBidi"/>
          <w:sz w:val="24"/>
          <w:szCs w:val="24"/>
          <w:u w:val="single"/>
        </w:rPr>
      </w:pPr>
      <w:r>
        <w:rPr>
          <w:rFonts w:asciiTheme="minorBidi" w:hAnsiTheme="minorBidi"/>
          <w:sz w:val="24"/>
          <w:szCs w:val="24"/>
          <w:u w:val="single"/>
        </w:rPr>
        <w:t>2. Potential health implications</w:t>
      </w:r>
    </w:p>
    <w:p>
      <w:pPr>
        <w:spacing w:line="360" w:lineRule="auto"/>
        <w:jc w:val="both"/>
        <w:rPr>
          <w:rFonts w:asciiTheme="minorBidi" w:hAnsiTheme="minorBidi"/>
          <w:sz w:val="24"/>
          <w:szCs w:val="24"/>
        </w:rPr>
      </w:pPr>
    </w:p>
    <w:p>
      <w:pPr>
        <w:spacing w:line="360" w:lineRule="auto"/>
        <w:jc w:val="both"/>
        <w:rPr>
          <w:rFonts w:asciiTheme="minorBidi" w:hAnsiTheme="minorBidi"/>
          <w:sz w:val="24"/>
          <w:szCs w:val="24"/>
        </w:rPr>
      </w:pPr>
      <w:r>
        <w:rPr>
          <w:rFonts w:asciiTheme="minorBidi" w:hAnsiTheme="minorBidi"/>
          <w:sz w:val="24"/>
          <w:szCs w:val="24"/>
        </w:rPr>
        <w:t>The potential health implications of Bob's current dietary habits are numerous &amp; severe. Firstly, his heavy reliance on processed &amp; fast foods is likely contributing to excess calorie intake, which can lead to obesity. Obesity, in turn, increases the risk of many health conditions, such as type 2 diabetes, cardiovascular disease &amp; certain types of cancer.</w:t>
      </w:r>
    </w:p>
    <w:p>
      <w:pPr>
        <w:spacing w:line="360" w:lineRule="auto"/>
        <w:jc w:val="both"/>
        <w:rPr>
          <w:rFonts w:asciiTheme="minorBidi" w:hAnsiTheme="minorBidi"/>
          <w:sz w:val="24"/>
          <w:szCs w:val="24"/>
        </w:rPr>
      </w:pPr>
    </w:p>
    <w:p>
      <w:pPr>
        <w:spacing w:line="360" w:lineRule="auto"/>
        <w:jc w:val="both"/>
        <w:rPr>
          <w:rFonts w:asciiTheme="minorBidi" w:hAnsiTheme="minorBidi"/>
          <w:sz w:val="24"/>
          <w:szCs w:val="24"/>
        </w:rPr>
      </w:pPr>
      <w:r>
        <w:rPr>
          <w:rFonts w:asciiTheme="minorBidi" w:hAnsiTheme="minorBidi"/>
          <w:sz w:val="24"/>
          <w:szCs w:val="24"/>
        </w:rPr>
        <w:t>Moreover, processed foods are typically high in sodium which can lead to high blood pressure, known risk factor for heart disease &amp; stroke. They are also often high in unhealthy fats &amp; sugars, which can negatively impact cholesterol levels, potentially leading to atherosclerosis (hardening &amp; narrowing of the arteries) &amp; exacerbating risk of heart disease.</w:t>
      </w:r>
    </w:p>
    <w:p>
      <w:pPr>
        <w:spacing w:line="360" w:lineRule="auto"/>
        <w:jc w:val="both"/>
        <w:rPr>
          <w:rFonts w:asciiTheme="minorBidi" w:hAnsiTheme="minorBidi"/>
          <w:sz w:val="24"/>
          <w:szCs w:val="24"/>
        </w:rPr>
      </w:pPr>
    </w:p>
    <w:p>
      <w:pPr>
        <w:spacing w:line="360" w:lineRule="auto"/>
        <w:jc w:val="both"/>
        <w:rPr>
          <w:rFonts w:asciiTheme="minorBidi" w:hAnsiTheme="minorBidi"/>
          <w:sz w:val="24"/>
          <w:szCs w:val="24"/>
        </w:rPr>
      </w:pPr>
      <w:r>
        <w:rPr>
          <w:rFonts w:asciiTheme="minorBidi" w:hAnsiTheme="minorBidi"/>
          <w:sz w:val="24"/>
          <w:szCs w:val="24"/>
        </w:rPr>
        <w:t>In addition, a diet that is low in fruits, vegetables &amp; whole grains, but high in processed foods can lead to deficiencies in essential vitamins, minerals &amp; dietary fiber. This could compromise Bob's overall immune function, digestive health &amp; could contribute to longer-term risk of chronic diseases. His dietary patterns may also affect his energy levels &amp; mood, which could have implications for his overall quality of life.</w:t>
      </w:r>
    </w:p>
    <w:p>
      <w:pPr>
        <w:spacing w:line="360" w:lineRule="auto"/>
        <w:jc w:val="both"/>
        <w:rPr>
          <w:rFonts w:asciiTheme="minorBidi" w:hAnsiTheme="minorBidi"/>
          <w:sz w:val="24"/>
          <w:szCs w:val="24"/>
        </w:rPr>
      </w:pPr>
    </w:p>
    <w:p>
      <w:pPr>
        <w:spacing w:line="360" w:lineRule="auto"/>
        <w:jc w:val="both"/>
        <w:rPr>
          <w:rFonts w:asciiTheme="minorBidi" w:hAnsiTheme="minorBidi"/>
          <w:sz w:val="24"/>
          <w:szCs w:val="24"/>
        </w:rPr>
      </w:pPr>
      <w:r>
        <w:rPr>
          <w:rFonts w:asciiTheme="minorBidi" w:hAnsiTheme="minorBidi"/>
          <w:sz w:val="24"/>
          <w:szCs w:val="24"/>
        </w:rPr>
        <w:t>Furthermore, Bob's consumption of sugary drinks like Coca Cola contributes to excessive sugar intake. High sugar intake is linked with increased risks of obesity, tooth decay &amp; type 2 diabetes. Considering Bob's sedentary lifestyle as truck driver, his current dietary habits may significantly contribute to a decline in his overall health.</w:t>
      </w:r>
    </w:p>
    <w:p>
      <w:pPr>
        <w:spacing w:line="360" w:lineRule="auto"/>
        <w:jc w:val="both"/>
        <w:rPr>
          <w:rFonts w:asciiTheme="minorBidi" w:hAnsiTheme="minorBidi"/>
          <w:sz w:val="24"/>
          <w:szCs w:val="24"/>
        </w:rPr>
      </w:pPr>
    </w:p>
    <w:p>
      <w:pPr>
        <w:spacing w:line="360" w:lineRule="auto"/>
        <w:jc w:val="both"/>
        <w:rPr>
          <w:rFonts w:asciiTheme="minorBidi" w:hAnsiTheme="minorBidi"/>
          <w:sz w:val="24"/>
          <w:szCs w:val="24"/>
          <w:u w:val="single"/>
        </w:rPr>
      </w:pPr>
      <w:r>
        <w:rPr>
          <w:rFonts w:asciiTheme="minorBidi" w:hAnsiTheme="minorBidi"/>
          <w:sz w:val="24"/>
          <w:szCs w:val="24"/>
          <w:u w:val="single"/>
        </w:rPr>
        <w:t>3. Practical, suitable recommendations</w:t>
      </w:r>
    </w:p>
    <w:p>
      <w:pPr>
        <w:spacing w:line="360" w:lineRule="auto"/>
        <w:jc w:val="both"/>
        <w:rPr>
          <w:rFonts w:asciiTheme="minorBidi" w:hAnsiTheme="minorBidi"/>
          <w:sz w:val="24"/>
          <w:szCs w:val="24"/>
          <w:u w:val="single"/>
        </w:rPr>
      </w:pPr>
    </w:p>
    <w:p>
      <w:pPr>
        <w:spacing w:line="360" w:lineRule="auto"/>
        <w:jc w:val="both"/>
        <w:rPr>
          <w:rFonts w:asciiTheme="minorBidi" w:hAnsiTheme="minorBidi"/>
          <w:sz w:val="24"/>
          <w:szCs w:val="24"/>
        </w:rPr>
      </w:pPr>
      <w:r>
        <w:rPr>
          <w:rFonts w:asciiTheme="minorBidi" w:hAnsiTheme="minorBidi"/>
          <w:sz w:val="24"/>
          <w:szCs w:val="24"/>
        </w:rPr>
        <w:t>Given the potential health implications of Bob's current dietary habits, here are some practical recommendations for improvement:</w:t>
      </w:r>
    </w:p>
    <w:p>
      <w:pPr>
        <w:spacing w:line="360" w:lineRule="auto"/>
        <w:jc w:val="both"/>
        <w:rPr>
          <w:rFonts w:asciiTheme="minorBidi" w:hAnsiTheme="minorBidi"/>
          <w:sz w:val="24"/>
          <w:szCs w:val="24"/>
        </w:rPr>
      </w:pPr>
    </w:p>
    <w:p>
      <w:pPr>
        <w:spacing w:line="360" w:lineRule="auto"/>
        <w:jc w:val="both"/>
        <w:rPr>
          <w:rFonts w:asciiTheme="minorBidi" w:hAnsiTheme="minorBidi"/>
          <w:sz w:val="24"/>
          <w:szCs w:val="24"/>
        </w:rPr>
      </w:pPr>
      <w:r>
        <w:rPr>
          <w:rFonts w:asciiTheme="minorBidi" w:hAnsiTheme="minorBidi"/>
          <w:sz w:val="24"/>
          <w:szCs w:val="24"/>
        </w:rPr>
        <w:t>Reduce Fast Food &amp; Processed Food Intake: Bob should try to gradually reduce his consumption of fast food &amp; processed food. This could involve preparing homemade meals more often, which can be healthier &amp; lower in calories, sodium, sugars &amp; unhealthy fats. Meal prep could be an effective strategy given his job as a truck driver. He could prepare meals ahead of time to take with him on the road.</w:t>
      </w:r>
    </w:p>
    <w:p>
      <w:pPr>
        <w:spacing w:line="360" w:lineRule="auto"/>
        <w:jc w:val="both"/>
        <w:rPr>
          <w:rFonts w:asciiTheme="minorBidi" w:hAnsiTheme="minorBidi"/>
          <w:sz w:val="24"/>
          <w:szCs w:val="24"/>
        </w:rPr>
      </w:pPr>
    </w:p>
    <w:p>
      <w:pPr>
        <w:spacing w:line="360" w:lineRule="auto"/>
        <w:jc w:val="both"/>
        <w:rPr>
          <w:rFonts w:asciiTheme="minorBidi" w:hAnsiTheme="minorBidi"/>
          <w:sz w:val="24"/>
          <w:szCs w:val="24"/>
        </w:rPr>
      </w:pPr>
      <w:r>
        <w:rPr>
          <w:rFonts w:asciiTheme="minorBidi" w:hAnsiTheme="minorBidi"/>
          <w:sz w:val="24"/>
          <w:szCs w:val="24"/>
        </w:rPr>
        <w:t>Increase Intake of Fruits, Vegetables &amp; Whole Grains: These foods are high in essential vitamins, minerals &amp; dietary fiber &amp; low in calories. They can help to improve overall health, aid digestion, boost immune function &amp; reduce the risk of many chronic diseases.</w:t>
      </w:r>
    </w:p>
    <w:p>
      <w:pPr>
        <w:spacing w:line="360" w:lineRule="auto"/>
        <w:jc w:val="both"/>
        <w:rPr>
          <w:rFonts w:asciiTheme="minorBidi" w:hAnsiTheme="minorBidi"/>
          <w:sz w:val="24"/>
          <w:szCs w:val="24"/>
        </w:rPr>
      </w:pPr>
    </w:p>
    <w:p>
      <w:pPr>
        <w:spacing w:line="360" w:lineRule="auto"/>
        <w:jc w:val="both"/>
        <w:rPr>
          <w:rFonts w:asciiTheme="minorBidi" w:hAnsiTheme="minorBidi"/>
          <w:sz w:val="24"/>
          <w:szCs w:val="24"/>
        </w:rPr>
      </w:pPr>
      <w:r>
        <w:rPr>
          <w:rFonts w:asciiTheme="minorBidi" w:hAnsiTheme="minorBidi"/>
          <w:sz w:val="24"/>
          <w:szCs w:val="24"/>
        </w:rPr>
        <w:t>Swap Sugary Drinks for Healthier Options: Bob should consider swapping out Coca Cola for healthier beverage options. These could include water, unsweetened tea or infused water with slices of fruits or herbs for flavor.</w:t>
      </w:r>
    </w:p>
    <w:p>
      <w:pPr>
        <w:spacing w:line="360" w:lineRule="auto"/>
        <w:jc w:val="both"/>
        <w:rPr>
          <w:rFonts w:asciiTheme="minorBidi" w:hAnsiTheme="minorBidi"/>
          <w:sz w:val="24"/>
          <w:szCs w:val="24"/>
        </w:rPr>
      </w:pPr>
    </w:p>
    <w:p>
      <w:pPr>
        <w:spacing w:line="360" w:lineRule="auto"/>
        <w:jc w:val="both"/>
        <w:rPr>
          <w:rFonts w:asciiTheme="minorBidi" w:hAnsiTheme="minorBidi"/>
          <w:sz w:val="24"/>
          <w:szCs w:val="24"/>
        </w:rPr>
      </w:pPr>
      <w:r>
        <w:rPr>
          <w:rFonts w:asciiTheme="minorBidi" w:hAnsiTheme="minorBidi"/>
          <w:sz w:val="24"/>
          <w:szCs w:val="24"/>
        </w:rPr>
        <w:t>Seek Nutritional Counseling: Considering the extent of dietary changes needed, Bob could benefit from seeing a registered dietitian or a health coach. They can provide personalized advice, support &amp; strategies to help Bob transition to healthier diet.</w:t>
      </w:r>
    </w:p>
    <w:p>
      <w:pPr>
        <w:spacing w:line="360" w:lineRule="auto"/>
        <w:jc w:val="both"/>
        <w:rPr>
          <w:rFonts w:asciiTheme="minorBidi" w:hAnsiTheme="minorBidi"/>
          <w:sz w:val="24"/>
          <w:szCs w:val="24"/>
        </w:rPr>
      </w:pPr>
    </w:p>
    <w:p>
      <w:pPr>
        <w:spacing w:line="360" w:lineRule="auto"/>
        <w:jc w:val="both"/>
        <w:rPr>
          <w:rFonts w:asciiTheme="minorBidi" w:hAnsiTheme="minorBidi"/>
          <w:sz w:val="24"/>
          <w:szCs w:val="24"/>
        </w:rPr>
      </w:pPr>
      <w:r>
        <w:rPr>
          <w:rFonts w:asciiTheme="minorBidi" w:hAnsiTheme="minorBidi"/>
          <w:sz w:val="24"/>
          <w:szCs w:val="24"/>
        </w:rPr>
        <w:t>Small, Gradual Changes: Given that changing dietary habits can be challenging, it may be helpful for Bob to start with small, manageable changes, such as swapping one unhealthy food item with healthier alternative, or introducing one new fruit or vegetable each week. Over time, these small changes can add up to significant improvements in diet &amp; health.</w:t>
      </w:r>
    </w:p>
    <w:p>
      <w:pPr>
        <w:spacing w:line="360" w:lineRule="auto"/>
        <w:jc w:val="both"/>
        <w:rPr>
          <w:rFonts w:asciiTheme="minorBidi" w:hAnsiTheme="minorBidi"/>
          <w:sz w:val="24"/>
          <w:szCs w:val="24"/>
        </w:rPr>
      </w:pPr>
      <w:r>
        <w:rPr>
          <w:rFonts w:asciiTheme="minorBidi" w:hAnsiTheme="minorBidi"/>
          <w:sz w:val="24"/>
          <w:szCs w:val="24"/>
          <w:u w:val="single"/>
        </w:rPr>
        <w:t>4. Supporting evidence &amp; citations</w:t>
      </w:r>
    </w:p>
    <w:p>
      <w:pPr>
        <w:spacing w:line="360" w:lineRule="auto"/>
        <w:jc w:val="both"/>
        <w:rPr>
          <w:rFonts w:asciiTheme="minorBidi" w:hAnsiTheme="minorBidi"/>
          <w:sz w:val="24"/>
          <w:szCs w:val="24"/>
        </w:rPr>
      </w:pPr>
      <w:r>
        <w:rPr>
          <w:rFonts w:asciiTheme="minorBidi" w:hAnsiTheme="minorBidi"/>
          <w:sz w:val="24"/>
          <w:szCs w:val="24"/>
        </w:rPr>
        <w:t xml:space="preserve">A systematic review &amp; meta-analysis in the "British Medical Journal" showed significant reduction in the incidence of heart disease &amp; other non-communicable diseases among individuals with a high intake of fruits &amp; vegetables (Aune et al., 2017). </w:t>
      </w:r>
      <w:r>
        <w:rPr>
          <w:rFonts w:asciiTheme="minorBidi" w:hAnsiTheme="minorBidi"/>
          <w:sz w:val="24"/>
          <w:szCs w:val="24"/>
        </w:rPr>
        <w:cr/>
      </w:r>
    </w:p>
    <w:p>
      <w:pPr>
        <w:spacing w:line="360" w:lineRule="auto"/>
        <w:jc w:val="both"/>
        <w:rPr>
          <w:rFonts w:asciiTheme="minorBidi" w:hAnsiTheme="minorBidi"/>
          <w:sz w:val="24"/>
          <w:szCs w:val="24"/>
        </w:rPr>
      </w:pPr>
      <w:r>
        <w:rPr>
          <w:rFonts w:asciiTheme="minorBidi" w:hAnsiTheme="minorBidi"/>
          <w:sz w:val="24"/>
          <w:szCs w:val="24"/>
        </w:rPr>
        <w:t xml:space="preserve">The benefits of dietary counseling are well-documented. For instance, a study published in "Journal of the American Dietetic Association" found that dietetic counseling resulted in significant improvements in participants' dietary habits &amp; health outcomes (Ammerman et al., 2002). </w:t>
      </w:r>
    </w:p>
    <w:p>
      <w:pPr>
        <w:spacing w:line="360" w:lineRule="auto"/>
        <w:jc w:val="both"/>
        <w:rPr>
          <w:rFonts w:asciiTheme="minorBidi" w:hAnsiTheme="minorBidi"/>
          <w:sz w:val="24"/>
          <w:szCs w:val="24"/>
        </w:rPr>
      </w:pPr>
    </w:p>
    <w:p>
      <w:pPr>
        <w:spacing w:line="360" w:lineRule="auto"/>
        <w:jc w:val="both"/>
        <w:rPr>
          <w:rFonts w:asciiTheme="minorBidi" w:hAnsiTheme="minorBidi"/>
          <w:sz w:val="24"/>
          <w:szCs w:val="24"/>
        </w:rPr>
      </w:pPr>
      <w:r>
        <w:rPr>
          <w:rFonts w:asciiTheme="minorBidi" w:hAnsiTheme="minorBidi"/>
          <w:sz w:val="24"/>
          <w:szCs w:val="24"/>
        </w:rPr>
        <w:t xml:space="preserve">The American Heart Association recommends a diet rich in fruits, vegetables, whole grains, lean protein &amp; low-fat dairy, while limiting intake of sugars, sodium &amp; saturated fats. This diet, combined with physical activity, can help prevent heart disease &amp; improve overall health (American Heart Association, 2021). </w:t>
      </w:r>
    </w:p>
    <w:p>
      <w:pPr>
        <w:spacing w:line="360" w:lineRule="auto"/>
        <w:jc w:val="both"/>
        <w:rPr>
          <w:rFonts w:asciiTheme="minorBidi" w:hAnsiTheme="minorBidi"/>
          <w:sz w:val="24"/>
          <w:szCs w:val="24"/>
        </w:rPr>
      </w:pPr>
    </w:p>
    <w:p>
      <w:pPr>
        <w:pStyle w:val="2"/>
      </w:pPr>
      <w:bookmarkStart w:id="2" w:name="_B._Physical_Activity"/>
      <w:bookmarkEnd w:id="2"/>
      <w:r>
        <w:t xml:space="preserve">B. Physical Activity </w:t>
      </w:r>
    </w:p>
    <w:p>
      <w:pPr>
        <w:spacing w:line="360" w:lineRule="auto"/>
        <w:jc w:val="both"/>
        <w:rPr>
          <w:rFonts w:asciiTheme="minorBidi" w:hAnsiTheme="minorBidi"/>
          <w:sz w:val="24"/>
          <w:szCs w:val="24"/>
        </w:rPr>
      </w:pPr>
    </w:p>
    <w:p>
      <w:pPr>
        <w:spacing w:line="360" w:lineRule="auto"/>
        <w:jc w:val="both"/>
        <w:rPr>
          <w:rFonts w:asciiTheme="minorBidi" w:hAnsiTheme="minorBidi"/>
          <w:sz w:val="24"/>
          <w:szCs w:val="24"/>
          <w:u w:val="single"/>
        </w:rPr>
      </w:pPr>
      <w:r>
        <w:rPr>
          <w:rFonts w:asciiTheme="minorBidi" w:hAnsiTheme="minorBidi"/>
          <w:sz w:val="24"/>
          <w:szCs w:val="24"/>
          <w:u w:val="single"/>
        </w:rPr>
        <w:t>1. Analysis of Bob's current activity level</w:t>
      </w:r>
    </w:p>
    <w:p>
      <w:pPr>
        <w:spacing w:line="360" w:lineRule="auto"/>
        <w:jc w:val="both"/>
        <w:rPr>
          <w:rFonts w:asciiTheme="minorBidi" w:hAnsiTheme="minorBidi"/>
          <w:sz w:val="24"/>
          <w:szCs w:val="24"/>
        </w:rPr>
      </w:pPr>
      <w:r>
        <w:rPr>
          <w:rFonts w:asciiTheme="minorBidi" w:hAnsiTheme="minorBidi"/>
          <w:sz w:val="24"/>
          <w:szCs w:val="24"/>
        </w:rPr>
        <w:t>From the case study information we have, Bob has sedentary lifestyle characterized by a lack of regular physical activity. His daily routine involves long hours sitting at desk due to his office job. His evenings are also primarily spent watching television or surfing the internet, which involve little to no physical activity. Although it's not explicitly mentioned, we can infer that he does not engage in any regular exercise or sports activities. This level of physical inactivity places Bob in the category of individuals who do not meet the recommended guidelines for physical activity for maintaining health &amp; preventing disease.</w:t>
      </w:r>
    </w:p>
    <w:p>
      <w:pPr>
        <w:spacing w:line="360" w:lineRule="auto"/>
        <w:jc w:val="both"/>
        <w:rPr>
          <w:rFonts w:asciiTheme="minorBidi" w:hAnsiTheme="minorBidi"/>
          <w:sz w:val="24"/>
          <w:szCs w:val="24"/>
        </w:rPr>
      </w:pPr>
    </w:p>
    <w:p>
      <w:pPr>
        <w:spacing w:line="360" w:lineRule="auto"/>
        <w:jc w:val="both"/>
        <w:rPr>
          <w:rFonts w:asciiTheme="minorBidi" w:hAnsiTheme="minorBidi"/>
          <w:sz w:val="24"/>
          <w:szCs w:val="24"/>
        </w:rPr>
      </w:pPr>
    </w:p>
    <w:p>
      <w:pPr>
        <w:spacing w:line="360" w:lineRule="auto"/>
        <w:jc w:val="both"/>
        <w:rPr>
          <w:rFonts w:asciiTheme="minorBidi" w:hAnsiTheme="minorBidi"/>
          <w:sz w:val="24"/>
          <w:szCs w:val="24"/>
        </w:rPr>
      </w:pPr>
    </w:p>
    <w:p>
      <w:pPr>
        <w:spacing w:line="360" w:lineRule="auto"/>
        <w:jc w:val="both"/>
        <w:rPr>
          <w:rFonts w:asciiTheme="minorBidi" w:hAnsiTheme="minorBidi"/>
          <w:sz w:val="24"/>
          <w:szCs w:val="24"/>
        </w:rPr>
      </w:pPr>
    </w:p>
    <w:p>
      <w:pPr>
        <w:spacing w:line="360" w:lineRule="auto"/>
        <w:jc w:val="both"/>
        <w:rPr>
          <w:rFonts w:asciiTheme="minorBidi" w:hAnsiTheme="minorBidi"/>
          <w:sz w:val="24"/>
          <w:szCs w:val="24"/>
          <w:u w:val="single"/>
        </w:rPr>
      </w:pPr>
      <w:r>
        <w:rPr>
          <w:rFonts w:asciiTheme="minorBidi" w:hAnsiTheme="minorBidi"/>
          <w:sz w:val="24"/>
          <w:szCs w:val="24"/>
          <w:u w:val="single"/>
        </w:rPr>
        <w:t>2. Possible health consequences</w:t>
      </w:r>
    </w:p>
    <w:p>
      <w:pPr>
        <w:spacing w:line="360" w:lineRule="auto"/>
        <w:jc w:val="both"/>
        <w:rPr>
          <w:rFonts w:asciiTheme="minorBidi" w:hAnsiTheme="minorBidi"/>
          <w:sz w:val="24"/>
          <w:szCs w:val="24"/>
        </w:rPr>
      </w:pPr>
      <w:r>
        <w:rPr>
          <w:rFonts w:asciiTheme="minorBidi" w:hAnsiTheme="minorBidi"/>
          <w:sz w:val="24"/>
          <w:szCs w:val="24"/>
        </w:rPr>
        <w:t>Bob's sedentary lifestyle may have various detrimental impacts on his health. According to the World Health Organization, lack of physical activity is the fourth leading risk factor for global mortality.</w:t>
      </w:r>
    </w:p>
    <w:p>
      <w:pPr>
        <w:spacing w:line="360" w:lineRule="auto"/>
        <w:jc w:val="both"/>
        <w:rPr>
          <w:rFonts w:asciiTheme="minorBidi" w:hAnsiTheme="minorBidi"/>
          <w:sz w:val="24"/>
          <w:szCs w:val="24"/>
        </w:rPr>
      </w:pPr>
    </w:p>
    <w:p>
      <w:pPr>
        <w:spacing w:line="360" w:lineRule="auto"/>
        <w:jc w:val="both"/>
        <w:rPr>
          <w:rFonts w:asciiTheme="minorBidi" w:hAnsiTheme="minorBidi"/>
          <w:sz w:val="24"/>
          <w:szCs w:val="24"/>
        </w:rPr>
      </w:pPr>
      <w:r>
        <w:rPr>
          <w:rFonts w:asciiTheme="minorBidi" w:hAnsiTheme="minorBidi"/>
          <w:sz w:val="24"/>
          <w:szCs w:val="24"/>
        </w:rPr>
        <w:t>Obesity: Extended periods of physical inactivity can lead to weight gain &amp; obesity, as the body doesn't burn enough calories. Bob's weight of 15 stone (~95 kg) with a height of 5'9 (~175 cm) leads to a BMI of approximately 31, which falls within the obesity range. This puts him at an elevated risk for numerous health problems.</w:t>
      </w:r>
    </w:p>
    <w:p>
      <w:pPr>
        <w:spacing w:line="360" w:lineRule="auto"/>
        <w:jc w:val="both"/>
        <w:rPr>
          <w:rFonts w:asciiTheme="minorBidi" w:hAnsiTheme="minorBidi"/>
          <w:sz w:val="24"/>
          <w:szCs w:val="24"/>
        </w:rPr>
      </w:pPr>
    </w:p>
    <w:p>
      <w:pPr>
        <w:spacing w:line="360" w:lineRule="auto"/>
        <w:jc w:val="both"/>
        <w:rPr>
          <w:rFonts w:asciiTheme="minorBidi" w:hAnsiTheme="minorBidi"/>
          <w:sz w:val="24"/>
          <w:szCs w:val="24"/>
        </w:rPr>
      </w:pPr>
      <w:r>
        <w:rPr>
          <w:rFonts w:asciiTheme="minorBidi" w:hAnsiTheme="minorBidi"/>
          <w:sz w:val="24"/>
          <w:szCs w:val="24"/>
        </w:rPr>
        <w:t>Cardiovascular diseases: Sedentary behaviour is associated with an increased risk of developing cardiovascular diseases, such as heart disease &amp; stroke. This is due to impact of physical inactivity on blood pressure &amp; cholesterol levels.</w:t>
      </w:r>
    </w:p>
    <w:p>
      <w:pPr>
        <w:spacing w:line="360" w:lineRule="auto"/>
        <w:jc w:val="both"/>
        <w:rPr>
          <w:rFonts w:asciiTheme="minorBidi" w:hAnsiTheme="minorBidi"/>
          <w:sz w:val="24"/>
          <w:szCs w:val="24"/>
        </w:rPr>
      </w:pPr>
    </w:p>
    <w:p>
      <w:pPr>
        <w:spacing w:line="360" w:lineRule="auto"/>
        <w:jc w:val="both"/>
        <w:rPr>
          <w:rFonts w:asciiTheme="minorBidi" w:hAnsiTheme="minorBidi"/>
          <w:sz w:val="24"/>
          <w:szCs w:val="24"/>
        </w:rPr>
      </w:pPr>
      <w:r>
        <w:rPr>
          <w:rFonts w:asciiTheme="minorBidi" w:hAnsiTheme="minorBidi"/>
          <w:sz w:val="24"/>
          <w:szCs w:val="24"/>
        </w:rPr>
        <w:t>Type 2 Diabetes: Sedentary lifestyle is a significant risk factor for developing type 2 diabetes. Physical inactivity can lead to insulin resistance, a key factor in development of this condition.</w:t>
      </w:r>
    </w:p>
    <w:p>
      <w:pPr>
        <w:spacing w:line="360" w:lineRule="auto"/>
        <w:jc w:val="both"/>
        <w:rPr>
          <w:rFonts w:asciiTheme="minorBidi" w:hAnsiTheme="minorBidi"/>
          <w:sz w:val="24"/>
          <w:szCs w:val="24"/>
        </w:rPr>
      </w:pPr>
      <w:r>
        <w:rPr>
          <w:rFonts w:asciiTheme="minorBidi" w:hAnsiTheme="minorBidi"/>
          <w:sz w:val="24"/>
          <w:szCs w:val="24"/>
        </w:rPr>
        <w:t>Musculoskeletal issues: Prolonged sitting can lead to musculoskeletal problems, including back pain, neck pain &amp; other postural issues. Given Bob's job as a truck driver, he is particularly at risk for these problems.</w:t>
      </w:r>
    </w:p>
    <w:p>
      <w:pPr>
        <w:spacing w:line="360" w:lineRule="auto"/>
        <w:jc w:val="both"/>
        <w:rPr>
          <w:rFonts w:asciiTheme="minorBidi" w:hAnsiTheme="minorBidi"/>
          <w:sz w:val="24"/>
          <w:szCs w:val="24"/>
        </w:rPr>
      </w:pPr>
    </w:p>
    <w:p>
      <w:pPr>
        <w:spacing w:line="360" w:lineRule="auto"/>
        <w:jc w:val="both"/>
        <w:rPr>
          <w:rFonts w:asciiTheme="minorBidi" w:hAnsiTheme="minorBidi"/>
          <w:sz w:val="24"/>
          <w:szCs w:val="24"/>
        </w:rPr>
      </w:pPr>
    </w:p>
    <w:p>
      <w:pPr>
        <w:spacing w:line="360" w:lineRule="auto"/>
        <w:jc w:val="both"/>
        <w:rPr>
          <w:rFonts w:asciiTheme="minorBidi" w:hAnsiTheme="minorBidi"/>
          <w:sz w:val="24"/>
          <w:szCs w:val="24"/>
        </w:rPr>
      </w:pPr>
    </w:p>
    <w:p>
      <w:pPr>
        <w:spacing w:line="360" w:lineRule="auto"/>
        <w:jc w:val="both"/>
        <w:rPr>
          <w:rFonts w:asciiTheme="minorBidi" w:hAnsiTheme="minorBidi"/>
          <w:sz w:val="24"/>
          <w:szCs w:val="24"/>
        </w:rPr>
      </w:pPr>
    </w:p>
    <w:p>
      <w:pPr>
        <w:spacing w:line="360" w:lineRule="auto"/>
        <w:jc w:val="both"/>
        <w:rPr>
          <w:rFonts w:asciiTheme="minorBidi" w:hAnsiTheme="minorBidi"/>
          <w:sz w:val="24"/>
          <w:szCs w:val="24"/>
        </w:rPr>
      </w:pPr>
    </w:p>
    <w:p>
      <w:pPr>
        <w:spacing w:line="360" w:lineRule="auto"/>
        <w:jc w:val="both"/>
        <w:rPr>
          <w:rFonts w:asciiTheme="minorBidi" w:hAnsiTheme="minorBidi"/>
          <w:sz w:val="24"/>
          <w:szCs w:val="24"/>
          <w:u w:val="single"/>
        </w:rPr>
      </w:pPr>
      <w:r>
        <w:rPr>
          <w:rFonts w:asciiTheme="minorBidi" w:hAnsiTheme="minorBidi"/>
          <w:sz w:val="24"/>
          <w:szCs w:val="24"/>
          <w:u w:val="single"/>
        </w:rPr>
        <w:t>3. Suggestions for improvement</w:t>
      </w:r>
    </w:p>
    <w:p>
      <w:pPr>
        <w:spacing w:line="360" w:lineRule="auto"/>
        <w:jc w:val="both"/>
        <w:rPr>
          <w:rFonts w:asciiTheme="minorBidi" w:hAnsiTheme="minorBidi"/>
          <w:sz w:val="24"/>
          <w:szCs w:val="24"/>
        </w:rPr>
      </w:pPr>
    </w:p>
    <w:p>
      <w:pPr>
        <w:spacing w:line="360" w:lineRule="auto"/>
        <w:jc w:val="both"/>
        <w:rPr>
          <w:rFonts w:asciiTheme="minorBidi" w:hAnsiTheme="minorBidi"/>
          <w:sz w:val="24"/>
          <w:szCs w:val="24"/>
        </w:rPr>
      </w:pPr>
      <w:r>
        <w:rPr>
          <w:rFonts w:asciiTheme="minorBidi" w:hAnsiTheme="minorBidi"/>
          <w:sz w:val="24"/>
          <w:szCs w:val="24"/>
        </w:rPr>
        <w:t>Given Bob's lifestyle &amp; job as a truck driver, finding time for consistent &amp; structured physical activity may be challenging. However, some practical suggestions for improvement could be:</w:t>
      </w:r>
    </w:p>
    <w:p>
      <w:pPr>
        <w:spacing w:line="360" w:lineRule="auto"/>
        <w:jc w:val="both"/>
        <w:rPr>
          <w:rFonts w:asciiTheme="minorBidi" w:hAnsiTheme="minorBidi"/>
          <w:sz w:val="24"/>
          <w:szCs w:val="24"/>
        </w:rPr>
      </w:pPr>
    </w:p>
    <w:p>
      <w:pPr>
        <w:spacing w:line="360" w:lineRule="auto"/>
        <w:jc w:val="both"/>
        <w:rPr>
          <w:rFonts w:asciiTheme="minorBidi" w:hAnsiTheme="minorBidi"/>
          <w:sz w:val="24"/>
          <w:szCs w:val="24"/>
        </w:rPr>
      </w:pPr>
      <w:r>
        <w:rPr>
          <w:rFonts w:asciiTheme="minorBidi" w:hAnsiTheme="minorBidi"/>
          <w:sz w:val="24"/>
          <w:szCs w:val="24"/>
        </w:rPr>
        <w:t>Incorporate physical activity into daily routine: Simple changes such as parking further away from destinations to walk more, taking regular breaks during his driving shifts to stretch or walk around &amp; using rest stops not just for bathroom breaks but also for quick exercises can make a significant difference.</w:t>
      </w:r>
    </w:p>
    <w:p>
      <w:pPr>
        <w:spacing w:line="360" w:lineRule="auto"/>
        <w:jc w:val="both"/>
        <w:rPr>
          <w:rFonts w:asciiTheme="minorBidi" w:hAnsiTheme="minorBidi"/>
          <w:sz w:val="24"/>
          <w:szCs w:val="24"/>
        </w:rPr>
      </w:pPr>
    </w:p>
    <w:p>
      <w:pPr>
        <w:spacing w:line="360" w:lineRule="auto"/>
        <w:jc w:val="both"/>
        <w:rPr>
          <w:rFonts w:asciiTheme="minorBidi" w:hAnsiTheme="minorBidi"/>
          <w:sz w:val="24"/>
          <w:szCs w:val="24"/>
        </w:rPr>
      </w:pPr>
      <w:r>
        <w:rPr>
          <w:rFonts w:asciiTheme="minorBidi" w:hAnsiTheme="minorBidi"/>
          <w:sz w:val="24"/>
          <w:szCs w:val="24"/>
        </w:rPr>
        <w:t>Set achievable goals: Bob should start with small, achievable goals that can gradually be built upon, such as a specific number of steps to take each day, increasing incrementally over time.</w:t>
      </w:r>
    </w:p>
    <w:p>
      <w:pPr>
        <w:spacing w:line="360" w:lineRule="auto"/>
        <w:jc w:val="both"/>
        <w:rPr>
          <w:rFonts w:asciiTheme="minorBidi" w:hAnsiTheme="minorBidi"/>
          <w:sz w:val="24"/>
          <w:szCs w:val="24"/>
        </w:rPr>
      </w:pPr>
    </w:p>
    <w:p>
      <w:pPr>
        <w:pStyle w:val="2"/>
      </w:pPr>
      <w:bookmarkStart w:id="3" w:name="_C._Lifestyle_Choices"/>
      <w:bookmarkEnd w:id="3"/>
      <w:r>
        <w:t>C. Lifestyle Choice</w:t>
      </w:r>
    </w:p>
    <w:p>
      <w:pPr>
        <w:spacing w:line="360" w:lineRule="auto"/>
        <w:jc w:val="both"/>
        <w:rPr>
          <w:rFonts w:asciiTheme="minorBidi" w:hAnsiTheme="minorBidi"/>
          <w:sz w:val="24"/>
          <w:szCs w:val="24"/>
        </w:rPr>
      </w:pPr>
    </w:p>
    <w:p>
      <w:pPr>
        <w:spacing w:line="360" w:lineRule="auto"/>
        <w:jc w:val="both"/>
        <w:rPr>
          <w:rFonts w:asciiTheme="minorBidi" w:hAnsiTheme="minorBidi"/>
          <w:sz w:val="24"/>
          <w:szCs w:val="24"/>
          <w:u w:val="single"/>
        </w:rPr>
      </w:pPr>
      <w:r>
        <w:rPr>
          <w:rFonts w:asciiTheme="minorBidi" w:hAnsiTheme="minorBidi"/>
          <w:sz w:val="24"/>
          <w:szCs w:val="24"/>
          <w:u w:val="single"/>
        </w:rPr>
        <w:t>1. Examination of Bob's lifestyle choices (smoking, alcohol)</w:t>
      </w:r>
    </w:p>
    <w:p>
      <w:pPr>
        <w:spacing w:line="360" w:lineRule="auto"/>
        <w:jc w:val="both"/>
        <w:rPr>
          <w:rFonts w:asciiTheme="minorBidi" w:hAnsiTheme="minorBidi"/>
          <w:sz w:val="24"/>
          <w:szCs w:val="24"/>
        </w:rPr>
      </w:pPr>
    </w:p>
    <w:p>
      <w:pPr>
        <w:spacing w:line="360" w:lineRule="auto"/>
        <w:jc w:val="both"/>
        <w:rPr>
          <w:rFonts w:asciiTheme="minorBidi" w:hAnsiTheme="minorBidi"/>
          <w:sz w:val="24"/>
          <w:szCs w:val="24"/>
        </w:rPr>
      </w:pPr>
      <w:r>
        <w:rPr>
          <w:rFonts w:asciiTheme="minorBidi" w:hAnsiTheme="minorBidi"/>
          <w:sz w:val="24"/>
          <w:szCs w:val="24"/>
        </w:rPr>
        <w:t>Bob's lifestyle choices, particularly his smoking habits &amp; alcohol consumption, are significant factors that could have a profound impact on his health.</w:t>
      </w:r>
    </w:p>
    <w:p>
      <w:pPr>
        <w:spacing w:line="360" w:lineRule="auto"/>
        <w:jc w:val="both"/>
        <w:rPr>
          <w:rFonts w:asciiTheme="minorBidi" w:hAnsiTheme="minorBidi"/>
          <w:sz w:val="24"/>
          <w:szCs w:val="24"/>
        </w:rPr>
      </w:pPr>
    </w:p>
    <w:p>
      <w:pPr>
        <w:spacing w:line="360" w:lineRule="auto"/>
        <w:jc w:val="both"/>
        <w:rPr>
          <w:rFonts w:asciiTheme="minorBidi" w:hAnsiTheme="minorBidi"/>
          <w:sz w:val="24"/>
          <w:szCs w:val="24"/>
        </w:rPr>
      </w:pPr>
      <w:r>
        <w:rPr>
          <w:rFonts w:asciiTheme="minorBidi" w:hAnsiTheme="minorBidi"/>
          <w:sz w:val="24"/>
          <w:szCs w:val="24"/>
        </w:rPr>
        <w:t>Bob's habit of smoking a pack a day places him at a high risk for lung cancer, chronic obstructive pulmonary disease (COPD), heart disease &amp; stroke. This level of smoking can lead to nicotine addiction, making it challenging for Bob to quit. It also exposes his body to numerous harmful chemicals that can lead to the development of various health problems.</w:t>
      </w:r>
    </w:p>
    <w:p>
      <w:pPr>
        <w:spacing w:line="360" w:lineRule="auto"/>
        <w:jc w:val="both"/>
        <w:rPr>
          <w:rFonts w:asciiTheme="minorBidi" w:hAnsiTheme="minorBidi"/>
          <w:sz w:val="24"/>
          <w:szCs w:val="24"/>
        </w:rPr>
      </w:pPr>
    </w:p>
    <w:p>
      <w:pPr>
        <w:spacing w:line="360" w:lineRule="auto"/>
        <w:jc w:val="both"/>
        <w:rPr>
          <w:rFonts w:asciiTheme="minorBidi" w:hAnsiTheme="minorBidi"/>
          <w:sz w:val="24"/>
          <w:szCs w:val="24"/>
        </w:rPr>
      </w:pPr>
      <w:r>
        <w:rPr>
          <w:rFonts w:asciiTheme="minorBidi" w:hAnsiTheme="minorBidi"/>
          <w:sz w:val="24"/>
          <w:szCs w:val="24"/>
        </w:rPr>
        <w:t>In terms of alcohol, while moderate alcohol consumption can have certain health benefits, heavy drinking or binge drinking can lead to serious health problems. High alcohol consumption can cause liver damage, increase blood pressure, contribute to weight gain &amp; even increase the risk of various cancers.</w:t>
      </w:r>
    </w:p>
    <w:p>
      <w:pPr>
        <w:spacing w:line="360" w:lineRule="auto"/>
        <w:jc w:val="both"/>
        <w:rPr>
          <w:rFonts w:asciiTheme="minorBidi" w:hAnsiTheme="minorBidi"/>
          <w:sz w:val="24"/>
          <w:szCs w:val="24"/>
        </w:rPr>
      </w:pPr>
    </w:p>
    <w:p>
      <w:pPr>
        <w:spacing w:line="360" w:lineRule="auto"/>
        <w:jc w:val="both"/>
        <w:rPr>
          <w:rFonts w:asciiTheme="minorBidi" w:hAnsiTheme="minorBidi"/>
          <w:sz w:val="24"/>
          <w:szCs w:val="24"/>
        </w:rPr>
      </w:pPr>
      <w:r>
        <w:rPr>
          <w:rFonts w:asciiTheme="minorBidi" w:hAnsiTheme="minorBidi"/>
          <w:sz w:val="24"/>
          <w:szCs w:val="24"/>
        </w:rPr>
        <w:t>Bob's profession as a long-haul truck driver could contribute to these unhealthy lifestyle choices. The stress &amp; irregular schedules associated with this job might lead him to rely on substances like tobacco &amp; alcohol as coping mechanisms. It's important to consider these aspects when evaluating his lifestyle &amp; creating strategies to improve his health.</w:t>
      </w:r>
    </w:p>
    <w:p>
      <w:pPr>
        <w:spacing w:line="360" w:lineRule="auto"/>
        <w:jc w:val="both"/>
        <w:rPr>
          <w:rFonts w:asciiTheme="minorBidi" w:hAnsiTheme="minorBidi"/>
          <w:sz w:val="24"/>
          <w:szCs w:val="24"/>
        </w:rPr>
      </w:pPr>
    </w:p>
    <w:p>
      <w:pPr>
        <w:spacing w:line="360" w:lineRule="auto"/>
        <w:jc w:val="both"/>
        <w:rPr>
          <w:rFonts w:asciiTheme="minorBidi" w:hAnsiTheme="minorBidi"/>
          <w:sz w:val="24"/>
          <w:szCs w:val="24"/>
        </w:rPr>
      </w:pPr>
    </w:p>
    <w:p>
      <w:pPr>
        <w:spacing w:line="360" w:lineRule="auto"/>
        <w:jc w:val="both"/>
        <w:rPr>
          <w:rFonts w:asciiTheme="minorBidi" w:hAnsiTheme="minorBidi"/>
          <w:sz w:val="24"/>
          <w:szCs w:val="24"/>
          <w:u w:val="single"/>
        </w:rPr>
      </w:pPr>
      <w:r>
        <w:rPr>
          <w:rFonts w:asciiTheme="minorBidi" w:hAnsiTheme="minorBidi"/>
          <w:sz w:val="24"/>
          <w:szCs w:val="24"/>
          <w:u w:val="single"/>
        </w:rPr>
        <w:t>2. Potential health risks</w:t>
      </w:r>
    </w:p>
    <w:p>
      <w:pPr>
        <w:spacing w:line="360" w:lineRule="auto"/>
        <w:jc w:val="both"/>
        <w:rPr>
          <w:rFonts w:asciiTheme="minorBidi" w:hAnsiTheme="minorBidi"/>
          <w:sz w:val="24"/>
          <w:szCs w:val="24"/>
        </w:rPr>
      </w:pPr>
    </w:p>
    <w:p>
      <w:pPr>
        <w:spacing w:line="360" w:lineRule="auto"/>
        <w:jc w:val="both"/>
        <w:rPr>
          <w:rFonts w:asciiTheme="minorBidi" w:hAnsiTheme="minorBidi"/>
          <w:sz w:val="24"/>
          <w:szCs w:val="24"/>
        </w:rPr>
      </w:pPr>
      <w:r>
        <w:rPr>
          <w:rFonts w:asciiTheme="minorBidi" w:hAnsiTheme="minorBidi"/>
          <w:sz w:val="24"/>
          <w:szCs w:val="24"/>
        </w:rPr>
        <w:t>Bob's current lifestyle choices place him at significant health risk.</w:t>
      </w:r>
    </w:p>
    <w:p>
      <w:pPr>
        <w:spacing w:line="360" w:lineRule="auto"/>
        <w:jc w:val="both"/>
        <w:rPr>
          <w:rFonts w:asciiTheme="minorBidi" w:hAnsiTheme="minorBidi"/>
          <w:sz w:val="24"/>
          <w:szCs w:val="24"/>
        </w:rPr>
      </w:pPr>
    </w:p>
    <w:p>
      <w:pPr>
        <w:spacing w:line="360" w:lineRule="auto"/>
        <w:jc w:val="both"/>
        <w:rPr>
          <w:rFonts w:asciiTheme="minorBidi" w:hAnsiTheme="minorBidi"/>
          <w:sz w:val="24"/>
          <w:szCs w:val="24"/>
        </w:rPr>
      </w:pPr>
      <w:r>
        <w:rPr>
          <w:rFonts w:asciiTheme="minorBidi" w:hAnsiTheme="minorBidi"/>
          <w:sz w:val="24"/>
          <w:szCs w:val="24"/>
        </w:rPr>
        <w:t>Smoking: Bob's smoking habit, especially at the rate of a pack a day, puts him at high risk for numerous health issues. The American Cancer Society notes that smoking is the most significant risk factor for lung cancer, responsible for about 85% of all types of this cancer. Furthermore, smoking damages the airways &amp; small air sacs in the lungs, leading to COPD, causing chronic bronchitis &amp; emphysema. Smoking also raises blood pressure, reduces exercise tolerance &amp; increases the tendency for blood to clot. It is linked to the development of heart disease, stroke &amp; aneurysms.</w:t>
      </w:r>
    </w:p>
    <w:p>
      <w:pPr>
        <w:spacing w:line="360" w:lineRule="auto"/>
        <w:jc w:val="both"/>
        <w:rPr>
          <w:rFonts w:asciiTheme="minorBidi" w:hAnsiTheme="minorBidi"/>
          <w:sz w:val="24"/>
          <w:szCs w:val="24"/>
        </w:rPr>
      </w:pPr>
    </w:p>
    <w:p>
      <w:pPr>
        <w:spacing w:line="360" w:lineRule="auto"/>
        <w:jc w:val="both"/>
        <w:rPr>
          <w:rFonts w:asciiTheme="minorBidi" w:hAnsiTheme="minorBidi"/>
          <w:sz w:val="24"/>
          <w:szCs w:val="24"/>
        </w:rPr>
      </w:pPr>
      <w:r>
        <w:rPr>
          <w:rFonts w:asciiTheme="minorBidi" w:hAnsiTheme="minorBidi"/>
          <w:sz w:val="24"/>
          <w:szCs w:val="24"/>
        </w:rPr>
        <w:t>Alcohol: Regular alcohol consumption can have detrimental effects on the body as well. Chronic heavy drinking is major cause of cardiovascular disease, liver disorders such as alcoholic hepatitis &amp; cirrhosis, digestive problems &amp; diabetes complications. Besides, it can lead to social, psychological &amp; behavioral problems.</w:t>
      </w:r>
    </w:p>
    <w:p>
      <w:pPr>
        <w:spacing w:line="360" w:lineRule="auto"/>
        <w:jc w:val="both"/>
        <w:rPr>
          <w:rFonts w:asciiTheme="minorBidi" w:hAnsiTheme="minorBidi"/>
          <w:sz w:val="24"/>
          <w:szCs w:val="24"/>
        </w:rPr>
      </w:pPr>
    </w:p>
    <w:p>
      <w:pPr>
        <w:spacing w:line="360" w:lineRule="auto"/>
        <w:jc w:val="both"/>
        <w:rPr>
          <w:rFonts w:asciiTheme="minorBidi" w:hAnsiTheme="minorBidi"/>
          <w:sz w:val="24"/>
          <w:szCs w:val="24"/>
        </w:rPr>
      </w:pPr>
      <w:r>
        <w:rPr>
          <w:rFonts w:asciiTheme="minorBidi" w:hAnsiTheme="minorBidi"/>
          <w:sz w:val="24"/>
          <w:szCs w:val="24"/>
        </w:rPr>
        <w:t>Lack of Physical Activity: Bob's sedentary job as a long-haul truck driver puts him at risk for health issues linked to physical inactivity. These could include obesity, heart disease, hypertension, osteoporosis &amp; mental health problems such as depression &amp; anxiety.</w:t>
      </w:r>
    </w:p>
    <w:p>
      <w:pPr>
        <w:spacing w:line="360" w:lineRule="auto"/>
        <w:jc w:val="both"/>
        <w:rPr>
          <w:rFonts w:asciiTheme="minorBidi" w:hAnsiTheme="minorBidi"/>
          <w:sz w:val="24"/>
          <w:szCs w:val="24"/>
        </w:rPr>
      </w:pPr>
    </w:p>
    <w:p>
      <w:pPr>
        <w:spacing w:line="360" w:lineRule="auto"/>
        <w:jc w:val="both"/>
        <w:rPr>
          <w:rFonts w:asciiTheme="minorBidi" w:hAnsiTheme="minorBidi"/>
          <w:sz w:val="24"/>
          <w:szCs w:val="24"/>
        </w:rPr>
      </w:pPr>
      <w:r>
        <w:rPr>
          <w:rFonts w:asciiTheme="minorBidi" w:hAnsiTheme="minorBidi"/>
          <w:sz w:val="24"/>
          <w:szCs w:val="24"/>
        </w:rPr>
        <w:t>Unhealthy Diet: His diet, which regularly consists of fast food, increases his risk of nutrition-related diseases, including obesity, type 2 diabetes, heart disease &amp; certain types of cancer.</w:t>
      </w:r>
    </w:p>
    <w:p>
      <w:pPr>
        <w:spacing w:line="360" w:lineRule="auto"/>
        <w:jc w:val="both"/>
        <w:rPr>
          <w:rFonts w:asciiTheme="minorBidi" w:hAnsiTheme="minorBidi"/>
          <w:sz w:val="24"/>
          <w:szCs w:val="24"/>
        </w:rPr>
      </w:pPr>
    </w:p>
    <w:p>
      <w:pPr>
        <w:spacing w:line="360" w:lineRule="auto"/>
        <w:jc w:val="both"/>
        <w:rPr>
          <w:rFonts w:asciiTheme="minorBidi" w:hAnsiTheme="minorBidi"/>
          <w:sz w:val="24"/>
          <w:szCs w:val="24"/>
        </w:rPr>
      </w:pPr>
      <w:r>
        <w:rPr>
          <w:rFonts w:asciiTheme="minorBidi" w:hAnsiTheme="minorBidi"/>
          <w:sz w:val="24"/>
          <w:szCs w:val="24"/>
        </w:rPr>
        <w:t>These lifestyle choices compound to increase Bob's overall health risks significantly. Given Bob's age, these risks become even more concerning because the body's resilience decreases with age, making it harder for him to bounce back from health issues. The culmination of these habits will lead to chronic health conditions if not addressed proactively.</w:t>
      </w:r>
    </w:p>
    <w:p>
      <w:pPr>
        <w:spacing w:line="360" w:lineRule="auto"/>
        <w:jc w:val="both"/>
        <w:rPr>
          <w:rFonts w:asciiTheme="minorBidi" w:hAnsiTheme="minorBidi"/>
          <w:sz w:val="24"/>
          <w:szCs w:val="24"/>
        </w:rPr>
      </w:pPr>
    </w:p>
    <w:p>
      <w:pPr>
        <w:spacing w:line="360" w:lineRule="auto"/>
        <w:jc w:val="both"/>
        <w:rPr>
          <w:rFonts w:asciiTheme="minorBidi" w:hAnsiTheme="minorBidi"/>
          <w:sz w:val="24"/>
          <w:szCs w:val="24"/>
        </w:rPr>
      </w:pPr>
    </w:p>
    <w:p>
      <w:pPr>
        <w:spacing w:line="360" w:lineRule="auto"/>
        <w:jc w:val="both"/>
        <w:rPr>
          <w:rFonts w:asciiTheme="minorBidi" w:hAnsiTheme="minorBidi"/>
          <w:sz w:val="24"/>
          <w:szCs w:val="24"/>
        </w:rPr>
      </w:pPr>
    </w:p>
    <w:p>
      <w:pPr>
        <w:spacing w:line="360" w:lineRule="auto"/>
        <w:jc w:val="both"/>
        <w:rPr>
          <w:rFonts w:asciiTheme="minorBidi" w:hAnsiTheme="minorBidi"/>
          <w:sz w:val="24"/>
          <w:szCs w:val="24"/>
        </w:rPr>
      </w:pPr>
    </w:p>
    <w:p>
      <w:pPr>
        <w:spacing w:line="360" w:lineRule="auto"/>
        <w:jc w:val="both"/>
        <w:rPr>
          <w:rFonts w:asciiTheme="minorBidi" w:hAnsiTheme="minorBidi"/>
          <w:sz w:val="24"/>
          <w:szCs w:val="24"/>
        </w:rPr>
      </w:pPr>
    </w:p>
    <w:p>
      <w:pPr>
        <w:spacing w:line="360" w:lineRule="auto"/>
        <w:jc w:val="both"/>
        <w:rPr>
          <w:rFonts w:asciiTheme="minorBidi" w:hAnsiTheme="minorBidi"/>
          <w:sz w:val="24"/>
          <w:szCs w:val="24"/>
        </w:rPr>
      </w:pPr>
    </w:p>
    <w:p>
      <w:pPr>
        <w:spacing w:line="360" w:lineRule="auto"/>
        <w:jc w:val="both"/>
        <w:rPr>
          <w:rFonts w:asciiTheme="minorBidi" w:hAnsiTheme="minorBidi"/>
          <w:sz w:val="24"/>
          <w:szCs w:val="24"/>
          <w:u w:val="single"/>
        </w:rPr>
      </w:pPr>
      <w:r>
        <w:rPr>
          <w:rFonts w:asciiTheme="minorBidi" w:hAnsiTheme="minorBidi"/>
          <w:sz w:val="24"/>
          <w:szCs w:val="24"/>
          <w:u w:val="single"/>
        </w:rPr>
        <w:t>3. Appropriate recommendations</w:t>
      </w:r>
    </w:p>
    <w:p>
      <w:pPr>
        <w:spacing w:line="360" w:lineRule="auto"/>
        <w:jc w:val="both"/>
        <w:rPr>
          <w:rFonts w:asciiTheme="minorBidi" w:hAnsiTheme="minorBidi"/>
          <w:sz w:val="24"/>
          <w:szCs w:val="24"/>
        </w:rPr>
      </w:pPr>
    </w:p>
    <w:p>
      <w:pPr>
        <w:spacing w:line="360" w:lineRule="auto"/>
        <w:jc w:val="both"/>
        <w:rPr>
          <w:rFonts w:asciiTheme="minorBidi" w:hAnsiTheme="minorBidi"/>
          <w:sz w:val="24"/>
          <w:szCs w:val="24"/>
        </w:rPr>
      </w:pPr>
      <w:r>
        <w:rPr>
          <w:rFonts w:asciiTheme="minorBidi" w:hAnsiTheme="minorBidi"/>
          <w:sz w:val="24"/>
          <w:szCs w:val="24"/>
        </w:rPr>
        <w:t>Given Bob's current lifestyle choices, here are some practical recommendations that can be made:</w:t>
      </w:r>
    </w:p>
    <w:p>
      <w:pPr>
        <w:spacing w:line="360" w:lineRule="auto"/>
        <w:jc w:val="both"/>
        <w:rPr>
          <w:rFonts w:asciiTheme="minorBidi" w:hAnsiTheme="minorBidi"/>
          <w:sz w:val="24"/>
          <w:szCs w:val="24"/>
        </w:rPr>
      </w:pPr>
    </w:p>
    <w:p>
      <w:pPr>
        <w:spacing w:line="360" w:lineRule="auto"/>
        <w:jc w:val="both"/>
        <w:rPr>
          <w:rFonts w:asciiTheme="minorBidi" w:hAnsiTheme="minorBidi"/>
          <w:sz w:val="24"/>
          <w:szCs w:val="24"/>
        </w:rPr>
      </w:pPr>
      <w:r>
        <w:rPr>
          <w:rFonts w:asciiTheme="minorBidi" w:hAnsiTheme="minorBidi"/>
          <w:sz w:val="24"/>
          <w:szCs w:val="24"/>
        </w:rPr>
        <w:t>Smoking Cessation: Bob should seek help to quit smoking. There are many methods available, from nicotine replacement therapies to medications to behavioral therapies. Many people find a combination of methods most effective. The benefits of smoking cessation are immediate &amp; increase over time. Even those who have smoked for many years can significantly reduce their risk of health problems when they quit.</w:t>
      </w:r>
    </w:p>
    <w:p>
      <w:pPr>
        <w:spacing w:line="360" w:lineRule="auto"/>
        <w:jc w:val="both"/>
        <w:rPr>
          <w:rFonts w:asciiTheme="minorBidi" w:hAnsiTheme="minorBidi"/>
          <w:sz w:val="24"/>
          <w:szCs w:val="24"/>
        </w:rPr>
      </w:pPr>
    </w:p>
    <w:p>
      <w:pPr>
        <w:spacing w:line="360" w:lineRule="auto"/>
        <w:jc w:val="both"/>
        <w:rPr>
          <w:rFonts w:asciiTheme="minorBidi" w:hAnsiTheme="minorBidi"/>
          <w:sz w:val="24"/>
          <w:szCs w:val="24"/>
        </w:rPr>
      </w:pPr>
      <w:r>
        <w:rPr>
          <w:rFonts w:asciiTheme="minorBidi" w:hAnsiTheme="minorBidi"/>
          <w:sz w:val="24"/>
          <w:szCs w:val="24"/>
        </w:rPr>
        <w:t>Reduce Alcohol Consumption: If Bob finds it challenging to quit alcohol entirely, he should aim to reduce his consumption to moderate levels. The Centers for Disease Control &amp; Prevention (CDC) defines moderate drinking as up to one drink per day for women &amp; up to two drinks per day for men. However, Bob should aim to have several alcohol-free days each week.</w:t>
      </w:r>
    </w:p>
    <w:p>
      <w:pPr>
        <w:spacing w:line="360" w:lineRule="auto"/>
        <w:jc w:val="both"/>
        <w:rPr>
          <w:rFonts w:asciiTheme="minorBidi" w:hAnsiTheme="minorBidi"/>
          <w:sz w:val="24"/>
          <w:szCs w:val="24"/>
        </w:rPr>
      </w:pPr>
    </w:p>
    <w:p>
      <w:pPr>
        <w:spacing w:line="360" w:lineRule="auto"/>
        <w:jc w:val="both"/>
        <w:rPr>
          <w:rFonts w:asciiTheme="minorBidi" w:hAnsiTheme="minorBidi"/>
          <w:sz w:val="24"/>
          <w:szCs w:val="24"/>
        </w:rPr>
      </w:pPr>
      <w:r>
        <w:rPr>
          <w:rFonts w:asciiTheme="minorBidi" w:hAnsiTheme="minorBidi"/>
          <w:sz w:val="24"/>
          <w:szCs w:val="24"/>
        </w:rPr>
        <w:t>Increase Physical Activity: Despite Bob's job being sedentary, there are ways to incorporate physical activity into his day. Simple activities like walking or cycling for 30 minutes a day can greatly improve his health. He might also consider resistance exercises to strengthen his muscles. Moreover, whenever he stops his truck for break, he can use that time to take a brisk walk or do some stretching exercises.</w:t>
      </w:r>
    </w:p>
    <w:p>
      <w:pPr>
        <w:spacing w:line="360" w:lineRule="auto"/>
        <w:jc w:val="both"/>
        <w:rPr>
          <w:rFonts w:asciiTheme="minorBidi" w:hAnsiTheme="minorBidi"/>
          <w:sz w:val="24"/>
          <w:szCs w:val="24"/>
        </w:rPr>
      </w:pPr>
    </w:p>
    <w:p>
      <w:pPr>
        <w:spacing w:line="360" w:lineRule="auto"/>
        <w:jc w:val="both"/>
        <w:rPr>
          <w:rFonts w:asciiTheme="minorBidi" w:hAnsiTheme="minorBidi"/>
          <w:sz w:val="24"/>
          <w:szCs w:val="24"/>
        </w:rPr>
      </w:pPr>
      <w:r>
        <w:rPr>
          <w:rFonts w:asciiTheme="minorBidi" w:hAnsiTheme="minorBidi"/>
          <w:sz w:val="24"/>
          <w:szCs w:val="24"/>
        </w:rPr>
        <w:t>Improve Diet: Bob should aim to make healthier food choices. Opting for lean meats, whole grains, fruits &amp; vegetables over fast food can significantly improve his health. Cooking meals ahead of time &amp; bringing them along in the truck can help him avoid the temptation of fast food.</w:t>
      </w:r>
    </w:p>
    <w:p>
      <w:pPr>
        <w:spacing w:line="360" w:lineRule="auto"/>
        <w:jc w:val="both"/>
        <w:rPr>
          <w:rFonts w:asciiTheme="minorBidi" w:hAnsiTheme="minorBidi"/>
          <w:sz w:val="24"/>
          <w:szCs w:val="24"/>
        </w:rPr>
      </w:pPr>
    </w:p>
    <w:p>
      <w:pPr>
        <w:spacing w:line="360" w:lineRule="auto"/>
        <w:jc w:val="both"/>
        <w:rPr>
          <w:rFonts w:asciiTheme="minorBidi" w:hAnsiTheme="minorBidi"/>
          <w:sz w:val="24"/>
          <w:szCs w:val="24"/>
        </w:rPr>
      </w:pPr>
      <w:r>
        <w:rPr>
          <w:rFonts w:asciiTheme="minorBidi" w:hAnsiTheme="minorBidi"/>
          <w:sz w:val="24"/>
          <w:szCs w:val="24"/>
        </w:rPr>
        <w:t>These changes will require commitment &amp; motivation but, if implemented, they can significantly improve Bob's health &amp; decrease the risk of chronic diseases. It would be beneficial for Bob to seek the help of healthcare professionals such as a dietician or physical therapist who can provide more personalized guidance &amp; support.</w:t>
      </w:r>
    </w:p>
    <w:p>
      <w:pPr>
        <w:spacing w:line="360" w:lineRule="auto"/>
        <w:jc w:val="both"/>
        <w:rPr>
          <w:rFonts w:asciiTheme="minorBidi" w:hAnsiTheme="minorBidi"/>
          <w:sz w:val="24"/>
          <w:szCs w:val="24"/>
        </w:rPr>
      </w:pPr>
    </w:p>
    <w:p>
      <w:pPr>
        <w:pStyle w:val="2"/>
        <w:numPr>
          <w:ilvl w:val="0"/>
          <w:numId w:val="1"/>
        </w:numPr>
      </w:pPr>
      <w:bookmarkStart w:id="4" w:name="_Conclusion"/>
      <w:bookmarkEnd w:id="4"/>
      <w:r>
        <w:t>Conclusion</w:t>
      </w:r>
    </w:p>
    <w:p>
      <w:pPr>
        <w:spacing w:after="0" w:line="360" w:lineRule="auto"/>
        <w:jc w:val="both"/>
        <w:rPr>
          <w:rFonts w:asciiTheme="minorBidi" w:hAnsiTheme="minorBidi"/>
          <w:sz w:val="24"/>
          <w:szCs w:val="24"/>
        </w:rPr>
      </w:pPr>
    </w:p>
    <w:p>
      <w:pPr>
        <w:spacing w:after="0" w:line="360" w:lineRule="auto"/>
        <w:jc w:val="both"/>
        <w:rPr>
          <w:rFonts w:asciiTheme="minorBidi" w:hAnsiTheme="minorBidi"/>
          <w:sz w:val="24"/>
          <w:szCs w:val="24"/>
        </w:rPr>
      </w:pPr>
      <w:r>
        <w:rPr>
          <w:rFonts w:asciiTheme="minorBidi" w:hAnsiTheme="minorBidi"/>
          <w:sz w:val="24"/>
          <w:szCs w:val="24"/>
        </w:rPr>
        <w:t>In light of the potential health risks identified, following recommendations were proposed:</w:t>
      </w:r>
    </w:p>
    <w:p>
      <w:pPr>
        <w:spacing w:after="0" w:line="360" w:lineRule="auto"/>
        <w:jc w:val="both"/>
        <w:rPr>
          <w:rFonts w:asciiTheme="minorBidi" w:hAnsiTheme="minorBidi"/>
          <w:sz w:val="24"/>
          <w:szCs w:val="24"/>
        </w:rPr>
      </w:pPr>
    </w:p>
    <w:p>
      <w:pPr>
        <w:spacing w:after="0" w:line="360" w:lineRule="auto"/>
        <w:jc w:val="both"/>
        <w:rPr>
          <w:rFonts w:asciiTheme="minorBidi" w:hAnsiTheme="minorBidi"/>
          <w:sz w:val="24"/>
          <w:szCs w:val="24"/>
        </w:rPr>
      </w:pPr>
      <w:r>
        <w:rPr>
          <w:rFonts w:asciiTheme="minorBidi" w:hAnsiTheme="minorBidi"/>
          <w:sz w:val="24"/>
          <w:szCs w:val="24"/>
        </w:rPr>
        <w:t>Diet: Transition towards a balanced, nutrient-rich diet that includes fruits, vegetables, whole grains &amp; lean proteins.</w:t>
      </w:r>
    </w:p>
    <w:p>
      <w:pPr>
        <w:spacing w:after="0" w:line="360" w:lineRule="auto"/>
        <w:jc w:val="both"/>
        <w:rPr>
          <w:rFonts w:asciiTheme="minorBidi" w:hAnsiTheme="minorBidi"/>
          <w:sz w:val="24"/>
          <w:szCs w:val="24"/>
        </w:rPr>
      </w:pPr>
    </w:p>
    <w:p>
      <w:pPr>
        <w:spacing w:after="0" w:line="360" w:lineRule="auto"/>
        <w:jc w:val="both"/>
        <w:rPr>
          <w:rFonts w:asciiTheme="minorBidi" w:hAnsiTheme="minorBidi"/>
          <w:sz w:val="24"/>
          <w:szCs w:val="24"/>
        </w:rPr>
      </w:pPr>
      <w:r>
        <w:rPr>
          <w:rFonts w:asciiTheme="minorBidi" w:hAnsiTheme="minorBidi"/>
          <w:sz w:val="24"/>
          <w:szCs w:val="24"/>
        </w:rPr>
        <w:t>Physical Activity: Gradually increase physical activity levels, aiming for at least 150 minutes of moderate-intensity exercise per week.</w:t>
      </w:r>
    </w:p>
    <w:p>
      <w:pPr>
        <w:spacing w:after="0" w:line="360" w:lineRule="auto"/>
        <w:jc w:val="both"/>
        <w:rPr>
          <w:rFonts w:asciiTheme="minorBidi" w:hAnsiTheme="minorBidi"/>
          <w:sz w:val="24"/>
          <w:szCs w:val="24"/>
        </w:rPr>
      </w:pPr>
    </w:p>
    <w:p>
      <w:pPr>
        <w:spacing w:after="0" w:line="360" w:lineRule="auto"/>
        <w:jc w:val="both"/>
        <w:rPr>
          <w:rFonts w:asciiTheme="minorBidi" w:hAnsiTheme="minorBidi"/>
          <w:sz w:val="24"/>
          <w:szCs w:val="24"/>
        </w:rPr>
      </w:pPr>
      <w:r>
        <w:rPr>
          <w:rFonts w:asciiTheme="minorBidi" w:hAnsiTheme="minorBidi"/>
          <w:sz w:val="24"/>
          <w:szCs w:val="24"/>
        </w:rPr>
        <w:t>Lifestyle Choices: Seek assistance in quitting smoking &amp; continue to moderate alcohol consumption.</w:t>
      </w:r>
    </w:p>
    <w:p>
      <w:pPr>
        <w:spacing w:after="0" w:line="360" w:lineRule="auto"/>
        <w:jc w:val="both"/>
        <w:rPr>
          <w:rFonts w:asciiTheme="minorBidi" w:hAnsiTheme="minorBidi"/>
          <w:sz w:val="24"/>
          <w:szCs w:val="24"/>
        </w:rPr>
      </w:pPr>
    </w:p>
    <w:p>
      <w:pPr>
        <w:spacing w:after="0" w:line="360" w:lineRule="auto"/>
        <w:jc w:val="both"/>
        <w:rPr>
          <w:rFonts w:asciiTheme="minorBidi" w:hAnsiTheme="minorBidi"/>
          <w:sz w:val="24"/>
          <w:szCs w:val="24"/>
        </w:rPr>
      </w:pPr>
    </w:p>
    <w:p>
      <w:pPr>
        <w:spacing w:after="0" w:line="360" w:lineRule="auto"/>
        <w:jc w:val="both"/>
        <w:rPr>
          <w:rFonts w:asciiTheme="minorBidi" w:hAnsiTheme="minorBidi"/>
          <w:sz w:val="24"/>
          <w:szCs w:val="24"/>
        </w:rPr>
      </w:pPr>
    </w:p>
    <w:p>
      <w:pPr>
        <w:spacing w:after="0" w:line="360" w:lineRule="auto"/>
        <w:jc w:val="both"/>
        <w:rPr>
          <w:rFonts w:asciiTheme="minorBidi" w:hAnsiTheme="minorBidi"/>
          <w:sz w:val="24"/>
          <w:szCs w:val="24"/>
        </w:rPr>
      </w:pPr>
    </w:p>
    <w:p>
      <w:pPr>
        <w:spacing w:after="0" w:line="360" w:lineRule="auto"/>
        <w:jc w:val="both"/>
        <w:rPr>
          <w:rFonts w:asciiTheme="minorBidi" w:hAnsiTheme="minorBidi"/>
          <w:sz w:val="24"/>
          <w:szCs w:val="24"/>
        </w:rPr>
      </w:pPr>
    </w:p>
    <w:p>
      <w:pPr>
        <w:spacing w:after="0" w:line="360" w:lineRule="auto"/>
        <w:jc w:val="both"/>
        <w:rPr>
          <w:rFonts w:asciiTheme="minorBidi" w:hAnsiTheme="minorBidi"/>
          <w:sz w:val="24"/>
          <w:szCs w:val="24"/>
        </w:rPr>
      </w:pPr>
    </w:p>
    <w:p>
      <w:pPr>
        <w:spacing w:after="0" w:line="360" w:lineRule="auto"/>
        <w:jc w:val="both"/>
        <w:rPr>
          <w:rFonts w:asciiTheme="minorBidi" w:hAnsiTheme="minorBidi"/>
          <w:sz w:val="24"/>
          <w:szCs w:val="24"/>
        </w:rPr>
      </w:pPr>
    </w:p>
    <w:p>
      <w:pPr>
        <w:pStyle w:val="2"/>
        <w:numPr>
          <w:ilvl w:val="0"/>
          <w:numId w:val="1"/>
        </w:numPr>
      </w:pPr>
      <w:bookmarkStart w:id="5" w:name="_References:"/>
      <w:bookmarkEnd w:id="5"/>
      <w:r>
        <w:t>References:</w:t>
      </w:r>
    </w:p>
    <w:p>
      <w:pPr>
        <w:spacing w:line="360" w:lineRule="auto"/>
        <w:jc w:val="both"/>
        <w:rPr>
          <w:rFonts w:asciiTheme="minorBidi" w:hAnsiTheme="minorBidi"/>
          <w:sz w:val="24"/>
          <w:szCs w:val="24"/>
        </w:rPr>
      </w:pPr>
    </w:p>
    <w:p>
      <w:pPr>
        <w:spacing w:line="360" w:lineRule="auto"/>
        <w:jc w:val="both"/>
        <w:rPr>
          <w:rFonts w:asciiTheme="minorBidi" w:hAnsiTheme="minorBidi"/>
          <w:sz w:val="24"/>
          <w:szCs w:val="24"/>
        </w:rPr>
      </w:pPr>
      <w:r>
        <w:rPr>
          <w:rFonts w:asciiTheme="minorBidi" w:hAnsiTheme="minorBidi"/>
          <w:sz w:val="24"/>
          <w:szCs w:val="24"/>
        </w:rPr>
        <w:t>Dietary Habits &amp; Health:</w:t>
      </w:r>
    </w:p>
    <w:p>
      <w:pPr>
        <w:spacing w:line="360" w:lineRule="auto"/>
        <w:jc w:val="both"/>
        <w:rPr>
          <w:rFonts w:asciiTheme="minorBidi" w:hAnsiTheme="minorBidi"/>
          <w:sz w:val="24"/>
          <w:szCs w:val="24"/>
        </w:rPr>
      </w:pPr>
    </w:p>
    <w:p>
      <w:pPr>
        <w:spacing w:line="360" w:lineRule="auto"/>
        <w:jc w:val="both"/>
        <w:rPr>
          <w:rFonts w:asciiTheme="minorBidi" w:hAnsiTheme="minorBidi"/>
          <w:sz w:val="24"/>
          <w:szCs w:val="24"/>
        </w:rPr>
      </w:pPr>
      <w:r>
        <w:rPr>
          <w:rFonts w:asciiTheme="minorBidi" w:hAnsiTheme="minorBidi"/>
          <w:sz w:val="24"/>
          <w:szCs w:val="24"/>
        </w:rPr>
        <w:t>"Diet, nutrition &amp; the prevention of chronic diseases." WHO Technical Report Series, No. 916 (TRS 916). World Health Organization, 2003.</w:t>
      </w:r>
    </w:p>
    <w:p>
      <w:pPr>
        <w:spacing w:line="360" w:lineRule="auto"/>
        <w:jc w:val="both"/>
        <w:rPr>
          <w:rFonts w:asciiTheme="minorBidi" w:hAnsiTheme="minorBidi"/>
          <w:sz w:val="24"/>
          <w:szCs w:val="24"/>
        </w:rPr>
      </w:pPr>
    </w:p>
    <w:p>
      <w:pPr>
        <w:spacing w:line="360" w:lineRule="auto"/>
        <w:jc w:val="both"/>
        <w:rPr>
          <w:rFonts w:asciiTheme="minorBidi" w:hAnsiTheme="minorBidi"/>
          <w:sz w:val="24"/>
          <w:szCs w:val="24"/>
        </w:rPr>
      </w:pPr>
      <w:r>
        <w:rPr>
          <w:rFonts w:asciiTheme="minorBidi" w:hAnsiTheme="minorBidi"/>
          <w:sz w:val="24"/>
          <w:szCs w:val="24"/>
        </w:rPr>
        <w:t>Micha R, et al. "Association Between Dietary Factors &amp; Mortality from Heart Disease, Stroke, &amp; Type 2 Diabetes in the United States." JAMA. 2017;317(9):912–924.</w:t>
      </w:r>
    </w:p>
    <w:p>
      <w:pPr>
        <w:spacing w:line="360" w:lineRule="auto"/>
        <w:jc w:val="both"/>
        <w:rPr>
          <w:rFonts w:asciiTheme="minorBidi" w:hAnsiTheme="minorBidi"/>
          <w:sz w:val="24"/>
          <w:szCs w:val="24"/>
        </w:rPr>
      </w:pPr>
    </w:p>
    <w:p>
      <w:pPr>
        <w:spacing w:line="360" w:lineRule="auto"/>
        <w:jc w:val="both"/>
        <w:rPr>
          <w:rFonts w:asciiTheme="minorBidi" w:hAnsiTheme="minorBidi"/>
          <w:sz w:val="24"/>
          <w:szCs w:val="24"/>
        </w:rPr>
      </w:pPr>
      <w:r>
        <w:rPr>
          <w:rFonts w:asciiTheme="minorBidi" w:hAnsiTheme="minorBidi"/>
          <w:sz w:val="24"/>
          <w:szCs w:val="24"/>
        </w:rPr>
        <w:t>Hu FB. "Dietary pattern analysis: a new direction in nutritional epidemiology." Curr Opin Lipidol. 2002;13(1):3-9.</w:t>
      </w:r>
    </w:p>
    <w:p>
      <w:pPr>
        <w:spacing w:line="360" w:lineRule="auto"/>
        <w:jc w:val="both"/>
        <w:rPr>
          <w:rFonts w:asciiTheme="minorBidi" w:hAnsiTheme="minorBidi"/>
          <w:sz w:val="24"/>
          <w:szCs w:val="24"/>
        </w:rPr>
      </w:pPr>
    </w:p>
    <w:p>
      <w:pPr>
        <w:spacing w:line="360" w:lineRule="auto"/>
        <w:jc w:val="both"/>
        <w:rPr>
          <w:rFonts w:asciiTheme="minorBidi" w:hAnsiTheme="minorBidi"/>
          <w:sz w:val="24"/>
          <w:szCs w:val="24"/>
        </w:rPr>
      </w:pPr>
      <w:r>
        <w:rPr>
          <w:rFonts w:asciiTheme="minorBidi" w:hAnsiTheme="minorBidi"/>
          <w:sz w:val="24"/>
          <w:szCs w:val="24"/>
        </w:rPr>
        <w:t>Physical Inactivity &amp; Health:</w:t>
      </w:r>
    </w:p>
    <w:p>
      <w:pPr>
        <w:spacing w:line="360" w:lineRule="auto"/>
        <w:jc w:val="both"/>
        <w:rPr>
          <w:rFonts w:asciiTheme="minorBidi" w:hAnsiTheme="minorBidi"/>
          <w:sz w:val="24"/>
          <w:szCs w:val="24"/>
        </w:rPr>
      </w:pPr>
    </w:p>
    <w:p>
      <w:pPr>
        <w:spacing w:line="360" w:lineRule="auto"/>
        <w:jc w:val="both"/>
        <w:rPr>
          <w:rFonts w:asciiTheme="minorBidi" w:hAnsiTheme="minorBidi"/>
          <w:sz w:val="24"/>
          <w:szCs w:val="24"/>
        </w:rPr>
      </w:pPr>
      <w:r>
        <w:rPr>
          <w:rFonts w:asciiTheme="minorBidi" w:hAnsiTheme="minorBidi"/>
          <w:sz w:val="24"/>
          <w:szCs w:val="24"/>
        </w:rPr>
        <w:t>Warburton DER, Nicol CW, Bredin SSD. "Health benefits of physical activity: the evidence." CMAJ. 2006;174(6):801-809.</w:t>
      </w:r>
    </w:p>
    <w:p>
      <w:pPr>
        <w:spacing w:line="360" w:lineRule="auto"/>
        <w:jc w:val="both"/>
        <w:rPr>
          <w:rFonts w:asciiTheme="minorBidi" w:hAnsiTheme="minorBidi"/>
          <w:sz w:val="24"/>
          <w:szCs w:val="24"/>
        </w:rPr>
      </w:pPr>
    </w:p>
    <w:p>
      <w:pPr>
        <w:spacing w:line="360" w:lineRule="auto"/>
        <w:jc w:val="both"/>
        <w:rPr>
          <w:rFonts w:asciiTheme="minorBidi" w:hAnsiTheme="minorBidi"/>
          <w:sz w:val="24"/>
          <w:szCs w:val="24"/>
        </w:rPr>
      </w:pPr>
      <w:r>
        <w:rPr>
          <w:rFonts w:asciiTheme="minorBidi" w:hAnsiTheme="minorBidi"/>
          <w:sz w:val="24"/>
          <w:szCs w:val="24"/>
        </w:rPr>
        <w:t>Lee IM, Shiroma EJ, Lobelo F, Puska P, Blair SN, Katzmarzyk PT; Lancet Physical Activity Series Working Group. "Effect of physical inactivity on major non-communicable diseases worldwide: an analysis of burden of disease and life expectancy." Lancet. 2012 Jul 21;380(9838):219-29.</w:t>
      </w:r>
    </w:p>
    <w:p>
      <w:pPr>
        <w:spacing w:line="360" w:lineRule="auto"/>
        <w:jc w:val="both"/>
        <w:rPr>
          <w:rFonts w:asciiTheme="minorBidi" w:hAnsiTheme="minorBidi"/>
          <w:sz w:val="24"/>
          <w:szCs w:val="24"/>
        </w:rPr>
      </w:pPr>
    </w:p>
    <w:p>
      <w:pPr>
        <w:spacing w:line="360" w:lineRule="auto"/>
        <w:jc w:val="both"/>
        <w:rPr>
          <w:rFonts w:asciiTheme="minorBidi" w:hAnsiTheme="minorBidi"/>
          <w:sz w:val="24"/>
          <w:szCs w:val="24"/>
        </w:rPr>
      </w:pPr>
      <w:r>
        <w:rPr>
          <w:rFonts w:asciiTheme="minorBidi" w:hAnsiTheme="minorBidi"/>
          <w:sz w:val="24"/>
          <w:szCs w:val="24"/>
        </w:rPr>
        <w:t>Smoking and Health:</w:t>
      </w:r>
    </w:p>
    <w:p>
      <w:pPr>
        <w:spacing w:line="360" w:lineRule="auto"/>
        <w:jc w:val="both"/>
        <w:rPr>
          <w:rFonts w:asciiTheme="minorBidi" w:hAnsiTheme="minorBidi"/>
          <w:sz w:val="24"/>
          <w:szCs w:val="24"/>
        </w:rPr>
      </w:pPr>
    </w:p>
    <w:p>
      <w:pPr>
        <w:spacing w:line="360" w:lineRule="auto"/>
        <w:jc w:val="both"/>
        <w:rPr>
          <w:rFonts w:asciiTheme="minorBidi" w:hAnsiTheme="minorBidi"/>
          <w:sz w:val="24"/>
          <w:szCs w:val="24"/>
        </w:rPr>
      </w:pPr>
      <w:r>
        <w:rPr>
          <w:rFonts w:asciiTheme="minorBidi" w:hAnsiTheme="minorBidi"/>
          <w:sz w:val="24"/>
          <w:szCs w:val="24"/>
        </w:rPr>
        <w:t>"The Health Consequences of Smoking—50 Years of Progress: A Report of the Surgeon General." U.S. Department of Health and Human Services, Centers for Disease Control and Prevention, National Center for Chronic Disease Prevention and Health Promotion, Office on Smoking and Health. 2014.</w:t>
      </w:r>
    </w:p>
    <w:p>
      <w:pPr>
        <w:spacing w:line="360" w:lineRule="auto"/>
        <w:jc w:val="both"/>
        <w:rPr>
          <w:rFonts w:asciiTheme="minorBidi" w:hAnsiTheme="minorBidi"/>
          <w:sz w:val="24"/>
          <w:szCs w:val="24"/>
        </w:rPr>
      </w:pPr>
    </w:p>
    <w:p>
      <w:pPr>
        <w:spacing w:line="360" w:lineRule="auto"/>
        <w:jc w:val="both"/>
        <w:rPr>
          <w:rFonts w:asciiTheme="minorBidi" w:hAnsiTheme="minorBidi"/>
          <w:sz w:val="24"/>
          <w:szCs w:val="24"/>
        </w:rPr>
      </w:pPr>
      <w:r>
        <w:rPr>
          <w:rFonts w:asciiTheme="minorBidi" w:hAnsiTheme="minorBidi"/>
          <w:sz w:val="24"/>
          <w:szCs w:val="24"/>
        </w:rPr>
        <w:t>"Tobacco." World Health Organization. May 27, 2020.</w:t>
      </w:r>
    </w:p>
    <w:p>
      <w:pPr>
        <w:spacing w:line="360" w:lineRule="auto"/>
        <w:jc w:val="both"/>
        <w:rPr>
          <w:rFonts w:asciiTheme="minorBidi" w:hAnsiTheme="minorBidi"/>
          <w:sz w:val="24"/>
          <w:szCs w:val="24"/>
        </w:rPr>
      </w:pPr>
    </w:p>
    <w:p>
      <w:pPr>
        <w:spacing w:line="360" w:lineRule="auto"/>
        <w:jc w:val="both"/>
        <w:rPr>
          <w:rFonts w:asciiTheme="minorBidi" w:hAnsiTheme="minorBidi"/>
          <w:sz w:val="24"/>
          <w:szCs w:val="24"/>
        </w:rPr>
      </w:pPr>
      <w:r>
        <w:rPr>
          <w:rFonts w:asciiTheme="minorBidi" w:hAnsiTheme="minorBidi"/>
          <w:sz w:val="24"/>
          <w:szCs w:val="24"/>
        </w:rPr>
        <w:t>Alcohol Consumption and Health:</w:t>
      </w:r>
    </w:p>
    <w:p>
      <w:pPr>
        <w:spacing w:line="360" w:lineRule="auto"/>
        <w:jc w:val="both"/>
        <w:rPr>
          <w:rFonts w:asciiTheme="minorBidi" w:hAnsiTheme="minorBidi"/>
          <w:sz w:val="24"/>
          <w:szCs w:val="24"/>
        </w:rPr>
      </w:pPr>
    </w:p>
    <w:p>
      <w:pPr>
        <w:spacing w:line="360" w:lineRule="auto"/>
        <w:jc w:val="both"/>
        <w:rPr>
          <w:rFonts w:asciiTheme="minorBidi" w:hAnsiTheme="minorBidi"/>
          <w:sz w:val="24"/>
          <w:szCs w:val="24"/>
        </w:rPr>
      </w:pPr>
      <w:r>
        <w:rPr>
          <w:rFonts w:asciiTheme="minorBidi" w:hAnsiTheme="minorBidi"/>
          <w:sz w:val="24"/>
          <w:szCs w:val="24"/>
        </w:rPr>
        <w:t>Rehm J, Mathers C, Popova S, Thavorncharoensap M, Teerawattananon Y, Patra J. "Global burden of disease and injury and economic cost attributable to alcohol use and alcohol-use disorders." Lancet. 2009 Jun 27;373(9682):2223-33.</w:t>
      </w:r>
    </w:p>
    <w:p>
      <w:pPr>
        <w:spacing w:line="360" w:lineRule="auto"/>
        <w:jc w:val="both"/>
        <w:rPr>
          <w:rFonts w:asciiTheme="minorBidi" w:hAnsiTheme="minorBidi"/>
          <w:sz w:val="24"/>
          <w:szCs w:val="24"/>
        </w:rPr>
      </w:pPr>
    </w:p>
    <w:p>
      <w:pPr>
        <w:spacing w:line="360" w:lineRule="auto"/>
        <w:jc w:val="both"/>
        <w:rPr>
          <w:rFonts w:asciiTheme="minorBidi" w:hAnsiTheme="minorBidi"/>
          <w:sz w:val="24"/>
          <w:szCs w:val="24"/>
        </w:rPr>
      </w:pPr>
      <w:r>
        <w:rPr>
          <w:rFonts w:asciiTheme="minorBidi" w:hAnsiTheme="minorBidi"/>
          <w:sz w:val="24"/>
          <w:szCs w:val="24"/>
        </w:rPr>
        <w:t>"Alcohol." World Health Organization. 2021.</w:t>
      </w:r>
    </w:p>
    <w:p>
      <w:pPr>
        <w:spacing w:line="360" w:lineRule="auto"/>
        <w:jc w:val="both"/>
        <w:rPr>
          <w:rFonts w:asciiTheme="minorBidi" w:hAnsiTheme="minorBidi"/>
          <w:sz w:val="24"/>
          <w:szCs w:val="24"/>
        </w:rPr>
      </w:pPr>
    </w:p>
    <w:p>
      <w:pPr>
        <w:spacing w:line="360" w:lineRule="auto"/>
        <w:jc w:val="both"/>
        <w:rPr>
          <w:rFonts w:asciiTheme="minorBidi" w:hAnsiTheme="minorBidi"/>
          <w:sz w:val="24"/>
          <w:szCs w:val="24"/>
        </w:rPr>
      </w:pPr>
      <w:r>
        <w:rPr>
          <w:rFonts w:asciiTheme="minorBidi" w:hAnsiTheme="minorBidi"/>
          <w:sz w:val="24"/>
          <w:szCs w:val="24"/>
        </w:rPr>
        <w:t>In relation to the truck driving profession, these sources discuss the related health challenges and potential solutions:</w:t>
      </w:r>
    </w:p>
    <w:p>
      <w:pPr>
        <w:spacing w:line="360" w:lineRule="auto"/>
        <w:jc w:val="both"/>
        <w:rPr>
          <w:rFonts w:asciiTheme="minorBidi" w:hAnsiTheme="minorBidi"/>
          <w:sz w:val="24"/>
          <w:szCs w:val="24"/>
        </w:rPr>
      </w:pPr>
      <w:r>
        <w:rPr>
          <w:rFonts w:asciiTheme="minorBidi" w:hAnsiTheme="minorBidi"/>
          <w:sz w:val="24"/>
          <w:szCs w:val="24"/>
        </w:rPr>
        <w:t xml:space="preserve">American Heart Association. (2021). Diet and Lifestyle Recommendations. [online] Available at: https://www.heart.org/en/healthy-living/healthy-eating/eat-smart/nutrition-basics/aha-diet-and-lifestyle-recommendations [Accessed 20 Jul 2023]. </w:t>
      </w:r>
    </w:p>
    <w:p>
      <w:pPr>
        <w:spacing w:line="360" w:lineRule="auto"/>
        <w:jc w:val="both"/>
        <w:rPr>
          <w:rFonts w:asciiTheme="minorBidi" w:hAnsiTheme="minorBidi"/>
          <w:sz w:val="24"/>
          <w:szCs w:val="24"/>
        </w:rPr>
      </w:pPr>
      <w:r>
        <w:rPr>
          <w:rFonts w:asciiTheme="minorBidi" w:hAnsiTheme="minorBidi"/>
          <w:sz w:val="24"/>
          <w:szCs w:val="24"/>
        </w:rPr>
        <w:t>Apostolopoulos Y, et al. "The complexity of drivers' health." Int J Workplace Health Manag. 2010;3(1):55-78.</w:t>
      </w:r>
    </w:p>
    <w:p>
      <w:pPr>
        <w:spacing w:line="360" w:lineRule="auto"/>
        <w:jc w:val="both"/>
        <w:rPr>
          <w:rFonts w:asciiTheme="minorBidi" w:hAnsiTheme="minorBidi"/>
          <w:sz w:val="24"/>
          <w:szCs w:val="24"/>
        </w:rPr>
      </w:pPr>
      <w:r>
        <w:rPr>
          <w:rFonts w:asciiTheme="minorBidi" w:hAnsiTheme="minorBidi"/>
          <w:sz w:val="24"/>
          <w:szCs w:val="24"/>
        </w:rPr>
        <w:t xml:space="preserve">Aune, D., Giovannucci, E., Boffetta, P., Fadnes, L. T., Keum, N., Norat, T., ... &amp; Tonstad, S. (2017). Fruit and vegetable intake and the risk of cardiovascular disease, total cancer and all-cause mortality—a systematic review and dose-response meta-analysis of prospective studies. BMJ, 356, i6731. </w:t>
      </w:r>
    </w:p>
    <w:p>
      <w:pPr>
        <w:spacing w:line="360" w:lineRule="auto"/>
        <w:jc w:val="both"/>
        <w:rPr>
          <w:rFonts w:asciiTheme="minorBidi" w:hAnsiTheme="minorBidi"/>
          <w:sz w:val="24"/>
          <w:szCs w:val="24"/>
        </w:rPr>
      </w:pPr>
      <w:r>
        <w:rPr>
          <w:rFonts w:asciiTheme="minorBidi" w:hAnsiTheme="minorBidi"/>
          <w:sz w:val="24"/>
          <w:szCs w:val="24"/>
        </w:rPr>
        <w:t>Lemon SC, et al. "The challenges of obesity and skin integrity." Nurs Clin North Am. 2004;39(2):325-35.</w:t>
      </w:r>
    </w:p>
    <w:p>
      <w:pPr>
        <w:spacing w:line="360" w:lineRule="auto"/>
        <w:jc w:val="both"/>
        <w:rPr>
          <w:rFonts w:asciiTheme="minorBidi" w:hAnsiTheme="minorBidi"/>
          <w:sz w:val="24"/>
          <w:szCs w:val="24"/>
        </w:rPr>
      </w:pPr>
      <w:r>
        <w:rPr>
          <w:rFonts w:asciiTheme="minorBidi" w:hAnsiTheme="minorBidi"/>
          <w:sz w:val="24"/>
          <w:szCs w:val="24"/>
        </w:rPr>
        <w:t xml:space="preserve">Mattioli, A. V., Sciomer, S., Cocchi, C., Maffei, S., &amp; Gallina, S. (2020). Quarantine during COVID-19 outbreak: Changes in diet and physical activity increase the risk of cardiovascular disease. Nutrients, 12(8), 2296. </w:t>
      </w:r>
    </w:p>
    <w:p>
      <w:pPr>
        <w:spacing w:line="360" w:lineRule="auto"/>
        <w:jc w:val="both"/>
        <w:rPr>
          <w:rFonts w:asciiTheme="minorBidi" w:hAnsiTheme="minorBidi"/>
          <w:sz w:val="24"/>
          <w:szCs w:val="24"/>
        </w:rPr>
      </w:pPr>
      <w:r>
        <w:rPr>
          <w:rFonts w:asciiTheme="minorBidi" w:hAnsiTheme="minorBidi"/>
          <w:sz w:val="24"/>
          <w:szCs w:val="24"/>
        </w:rPr>
        <w:t>Penedo FJ, Dahn JR. Exercise and well-being: a review of mental and physical health benefits associated with physical activity. Curr Opin Psychiatry. 2005 Mar;18(2):189-93. doi: 10.1097/00001504-200503000-00013. PMID: 16639173.</w:t>
      </w:r>
    </w:p>
    <w:p>
      <w:pPr>
        <w:spacing w:line="360" w:lineRule="auto"/>
        <w:jc w:val="both"/>
        <w:rPr>
          <w:rFonts w:asciiTheme="minorBidi" w:hAnsiTheme="minorBidi"/>
          <w:sz w:val="24"/>
          <w:szCs w:val="24"/>
        </w:rPr>
      </w:pPr>
      <w:r>
        <w:rPr>
          <w:rFonts w:asciiTheme="minorBidi" w:hAnsiTheme="minorBidi"/>
          <w:sz w:val="24"/>
          <w:szCs w:val="24"/>
        </w:rPr>
        <w:t>Physical Activity Guidelines for Americans. 2nd edition. U.S. Department of Health and Human Services. 2018.</w:t>
      </w:r>
    </w:p>
    <w:p>
      <w:pPr>
        <w:spacing w:line="360" w:lineRule="auto"/>
        <w:jc w:val="both"/>
        <w:rPr>
          <w:rFonts w:asciiTheme="minorBidi" w:hAnsiTheme="minorBidi"/>
          <w:sz w:val="24"/>
          <w:szCs w:val="24"/>
        </w:rPr>
      </w:pPr>
      <w:r>
        <w:rPr>
          <w:rFonts w:asciiTheme="minorBidi" w:hAnsiTheme="minorBidi"/>
          <w:sz w:val="24"/>
          <w:szCs w:val="24"/>
        </w:rPr>
        <w:t>Rigotti, N. A. (2002). Treatment of tobacco use and dependence. The New England Journal of Medicine, 346(7), 506-512. This study provides strong evidence on the benefits of smoking cessation and the effectiveness of various cessation methods.</w:t>
      </w:r>
    </w:p>
    <w:p>
      <w:pPr>
        <w:spacing w:line="360" w:lineRule="auto"/>
        <w:jc w:val="both"/>
        <w:rPr>
          <w:rFonts w:asciiTheme="minorBidi" w:hAnsiTheme="minorBidi"/>
          <w:sz w:val="24"/>
          <w:szCs w:val="24"/>
        </w:rPr>
      </w:pPr>
      <w:r>
        <w:rPr>
          <w:rFonts w:asciiTheme="minorBidi" w:hAnsiTheme="minorBidi"/>
          <w:sz w:val="24"/>
          <w:szCs w:val="24"/>
        </w:rPr>
        <w:t>Sieber WK, et al. "Obesity and other risk factors: the national survey of U.S. long-haul truck driver health and injury." Am J Ind Med. 2014;57(6):615-626.</w:t>
      </w:r>
    </w:p>
    <w:p>
      <w:pPr>
        <w:spacing w:line="360" w:lineRule="auto"/>
        <w:jc w:val="both"/>
        <w:rPr>
          <w:rFonts w:asciiTheme="minorBidi" w:hAnsiTheme="minorBidi"/>
          <w:sz w:val="24"/>
          <w:szCs w:val="24"/>
        </w:rPr>
      </w:pPr>
      <w:r>
        <w:rPr>
          <w:rFonts w:asciiTheme="minorBidi" w:hAnsiTheme="minorBidi"/>
          <w:sz w:val="24"/>
          <w:szCs w:val="24"/>
        </w:rPr>
        <w:t>Tremblay, M. S., Aubert, S., Barnes, J. D., Saunders, T. J., Carson, V., Latimer-Cheung, A. E., ... &amp; Chinapaw, M. J. (2017). Sedentary Behavior Research Network (SBRN)–Terminology Consensus Project process and outcome. International Journal of Behavioral Nutrition and Physical Activity, 14(1), 1-17.</w:t>
      </w:r>
    </w:p>
    <w:p>
      <w:pPr>
        <w:spacing w:line="360" w:lineRule="auto"/>
        <w:jc w:val="both"/>
        <w:rPr>
          <w:rFonts w:asciiTheme="minorBidi" w:hAnsiTheme="minorBidi"/>
          <w:sz w:val="24"/>
          <w:szCs w:val="24"/>
        </w:rPr>
      </w:pPr>
      <w:r>
        <w:rPr>
          <w:rFonts w:asciiTheme="minorBidi" w:hAnsiTheme="minorBidi"/>
          <w:sz w:val="24"/>
          <w:szCs w:val="24"/>
        </w:rPr>
        <w:t>Warburton, D. E. R., Nicol, C. W., &amp; Bredin, S. S. D. (2006). Health benefits of physical activity: the evidence. Canadian Medical Association Journal, 174(6), 801-809. This comprehensive review discusses the wide-ranging benefits of physical activity, even at moderate levels.</w:t>
      </w:r>
    </w:p>
    <w:p>
      <w:pPr>
        <w:spacing w:line="360" w:lineRule="auto"/>
        <w:jc w:val="both"/>
        <w:rPr>
          <w:rFonts w:asciiTheme="minorBidi" w:hAnsiTheme="minorBidi"/>
          <w:sz w:val="24"/>
          <w:szCs w:val="24"/>
        </w:rPr>
      </w:pPr>
      <w:r>
        <w:rPr>
          <w:rFonts w:asciiTheme="minorBidi" w:hAnsiTheme="minorBidi"/>
          <w:sz w:val="24"/>
          <w:szCs w:val="24"/>
        </w:rPr>
        <w:t>Willett, W. C., &amp; Stampfer, M. J. (2003). Rebuilding the food pyramid. Scientific American, 288(1), 64-71. This article presents evidence for the benefits of a diet rich in fruits, vegetables, whole grains, and lean proteins.</w:t>
      </w:r>
    </w:p>
    <w:p>
      <w:pPr>
        <w:spacing w:line="360" w:lineRule="auto"/>
        <w:jc w:val="both"/>
        <w:rPr>
          <w:rFonts w:asciiTheme="minorBidi" w:hAnsiTheme="minorBidi"/>
          <w:sz w:val="24"/>
          <w:szCs w:val="24"/>
        </w:rPr>
      </w:pPr>
      <w:r>
        <w:rPr>
          <w:rFonts w:asciiTheme="minorBidi" w:hAnsiTheme="minorBidi"/>
          <w:sz w:val="24"/>
          <w:szCs w:val="24"/>
        </w:rPr>
        <w:t>Wilmot EG, Edwardson CL, Achana FA, Davies MJ, Gorely T, Gray LJ, Khunti K, Yates T, Biddle SJ. Sedentary time in adults and the association with diabetes, cardiovascular disease and death: systematic review and meta-analysis. Diabetologia. 2012 Nov;55(11):2895-905. doi: 10.1007/s00125-012-2677-z. Epub 2012 Aug 14. PMID: 22890825.</w:t>
      </w:r>
    </w:p>
    <w:p>
      <w:pPr>
        <w:spacing w:line="360" w:lineRule="auto"/>
        <w:jc w:val="both"/>
        <w:rPr>
          <w:rFonts w:asciiTheme="minorBidi" w:hAnsiTheme="minorBidi"/>
          <w:sz w:val="24"/>
          <w:szCs w:val="24"/>
        </w:rPr>
      </w:pPr>
      <w:r>
        <w:rPr>
          <w:rFonts w:asciiTheme="minorBidi" w:hAnsiTheme="minorBidi"/>
          <w:sz w:val="24"/>
          <w:szCs w:val="24"/>
        </w:rPr>
        <w:t>World Health Organization. (2020). Physical Activity. https://www.who.int/news-room/fact-sheets/detail/physical-activity</w:t>
      </w:r>
    </w:p>
    <w:sectPr>
      <w:footerReference r:id="rId5" w:type="default"/>
      <w:pgSz w:w="12240" w:h="15840"/>
      <w:pgMar w:top="1440" w:right="1440" w:bottom="1440" w:left="1440" w:header="720" w:footer="720" w:gutter="0"/>
      <w:cols w:space="720"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86"/>
    <w:family w:val="swiss"/>
    <w:pitch w:val="default"/>
    <w:sig w:usb0="E4002EFF" w:usb1="C000247B" w:usb2="00000009" w:usb3="00000000" w:csb0="200001FF" w:csb1="00000000"/>
  </w:font>
  <w:font w:name="Calibri">
    <w:panose1 w:val="020F0502020204030204"/>
    <w:charset w:val="86"/>
    <w:family w:val="swiss"/>
    <w:pitch w:val="default"/>
    <w:sig w:usb0="E4002EFF" w:usb1="C000247B" w:usb2="00000009" w:usb3="00000000" w:csb0="200001FF" w:csb1="00000000"/>
  </w:font>
  <w:font w:name="Calibri">
    <w:panose1 w:val="020F0502020204030204"/>
    <w:charset w:val="00"/>
    <w:family w:val="auto"/>
    <w:pitch w:val="default"/>
    <w:sig w:usb0="E4002EFF" w:usb1="C000247B" w:usb2="00000009" w:usb3="00000000" w:csb0="200001FF" w:csb1="00000000"/>
  </w:font>
  <w:font w:name="Cambria">
    <w:panose1 w:val="02040503050406030204"/>
    <w:charset w:val="00"/>
    <w:family w:val="roman"/>
    <w:pitch w:val="default"/>
    <w:sig w:usb0="E00006FF" w:usb1="420024FF" w:usb2="02000000" w:usb3="00000000" w:csb0="2000019F" w:csb1="00000000"/>
  </w:font>
  <w:font w:name="MS Gothic">
    <w:panose1 w:val="020B0609070205080204"/>
    <w:charset w:val="80"/>
    <w:family w:val="modern"/>
    <w:pitch w:val="default"/>
    <w:sig w:usb0="E00002FF" w:usb1="6AC7FDFB" w:usb2="08000012" w:usb3="00000000" w:csb0="4002009F" w:csb1="DFD7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3059253"/>
      <w:docPartObj>
        <w:docPartGallery w:val="autotext"/>
      </w:docPartObj>
    </w:sdtPr>
    <w:sdtContent>
      <w:p>
        <w:pPr>
          <w:pStyle w:val="8"/>
          <w:jc w:val="right"/>
        </w:pPr>
        <w:r>
          <w:fldChar w:fldCharType="begin"/>
        </w:r>
        <w:r>
          <w:instrText xml:space="preserve"> PAGE   \* MERGEFORMAT </w:instrText>
        </w:r>
        <w:r>
          <w:fldChar w:fldCharType="separate"/>
        </w:r>
        <w:r>
          <w:t>1</w:t>
        </w:r>
        <w:r>
          <w:fldChar w:fldCharType="end"/>
        </w:r>
      </w:p>
    </w:sdtContent>
  </w:sdt>
  <w:p>
    <w:pPr>
      <w:pStyle w:val="8"/>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76" w:lineRule="auto"/>
      </w:pPr>
      <w:r>
        <w:separator/>
      </w:r>
    </w:p>
  </w:footnote>
  <w:footnote w:type="continuationSeparator" w:id="1">
    <w:p>
      <w:pPr>
        <w:spacing w:before="0" w:after="0" w:line="276"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69A661F4"/>
    <w:multiLevelType w:val="multilevel"/>
    <w:tmpl w:val="69A661F4"/>
    <w:lvl w:ilvl="0" w:tentative="0">
      <w:start w:val="1"/>
      <w:numFmt w:val="upperRoman"/>
      <w:lvlText w:val="%1."/>
      <w:lvlJc w:val="right"/>
      <w:pPr>
        <w:ind w:left="720" w:hanging="360"/>
      </w:p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36263"/>
    <w:rsid w:val="00057A9B"/>
    <w:rsid w:val="000723A4"/>
    <w:rsid w:val="00122E14"/>
    <w:rsid w:val="00301F5E"/>
    <w:rsid w:val="00340410"/>
    <w:rsid w:val="003C44A6"/>
    <w:rsid w:val="00535111"/>
    <w:rsid w:val="00572ACD"/>
    <w:rsid w:val="00580D26"/>
    <w:rsid w:val="005D45CB"/>
    <w:rsid w:val="006232B3"/>
    <w:rsid w:val="007E1892"/>
    <w:rsid w:val="00931024"/>
    <w:rsid w:val="00A37F67"/>
    <w:rsid w:val="00A460A5"/>
    <w:rsid w:val="00B47F2D"/>
    <w:rsid w:val="00BF49F1"/>
    <w:rsid w:val="00C36263"/>
    <w:rsid w:val="00C778B5"/>
    <w:rsid w:val="00D56A64"/>
    <w:rsid w:val="00E67D53"/>
    <w:rsid w:val="00E840C8"/>
    <w:rsid w:val="00E86BD7"/>
    <w:rsid w:val="00EE2C5C"/>
    <w:rsid w:val="1547231D"/>
    <w:rsid w:val="244617B8"/>
    <w:rsid w:val="251E0098"/>
    <w:rsid w:val="6B9603AA"/>
    <w:rsid w:val="79AC6370"/>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HAnsi"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qFormat="1"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59" w:semiHidden="0" w:name="Table Grid"/>
    <w:lsdException w:uiPriority="99" w:name="Table Theme"/>
    <w:lsdException w:qFormat="1" w:unhideWhenUsed="0" w:uiPriority="1" w:semiHidden="0" w:name="No Spacing"/>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200" w:line="276" w:lineRule="auto"/>
    </w:pPr>
    <w:rPr>
      <w:rFonts w:asciiTheme="minorHAnsi" w:hAnsiTheme="minorHAnsi" w:eastAsiaTheme="minorHAnsi" w:cstheme="minorBidi"/>
      <w:sz w:val="22"/>
      <w:szCs w:val="22"/>
      <w:lang w:val="en-US" w:eastAsia="en-US" w:bidi="ar-SA"/>
    </w:rPr>
  </w:style>
  <w:style w:type="paragraph" w:styleId="2">
    <w:name w:val="heading 1"/>
    <w:basedOn w:val="1"/>
    <w:next w:val="1"/>
    <w:link w:val="15"/>
    <w:qFormat/>
    <w:uiPriority w:val="9"/>
    <w:pPr>
      <w:keepNext/>
      <w:keepLines/>
      <w:spacing w:before="480" w:after="0"/>
      <w:outlineLvl w:val="0"/>
    </w:pPr>
    <w:rPr>
      <w:rFonts w:asciiTheme="majorHAnsi" w:hAnsiTheme="majorHAnsi" w:eastAsiaTheme="majorEastAsia" w:cstheme="majorBidi"/>
      <w:b/>
      <w:bCs/>
      <w:color w:val="376092" w:themeColor="accent1" w:themeShade="BF"/>
      <w:sz w:val="28"/>
      <w:szCs w:val="28"/>
    </w:rPr>
  </w:style>
  <w:style w:type="paragraph" w:styleId="3">
    <w:name w:val="heading 2"/>
    <w:basedOn w:val="1"/>
    <w:next w:val="1"/>
    <w:link w:val="13"/>
    <w:unhideWhenUsed/>
    <w:qFormat/>
    <w:uiPriority w:val="9"/>
    <w:pPr>
      <w:keepNext/>
      <w:keepLines/>
      <w:spacing w:before="200" w:after="0"/>
      <w:outlineLvl w:val="1"/>
    </w:pPr>
    <w:rPr>
      <w:rFonts w:asciiTheme="majorHAnsi" w:hAnsiTheme="majorHAnsi" w:eastAsiaTheme="majorEastAsia" w:cstheme="majorBidi"/>
      <w:b/>
      <w:bCs/>
      <w:color w:val="4F81BD" w:themeColor="accent1"/>
      <w:sz w:val="26"/>
      <w:szCs w:val="26"/>
      <w14:textFill>
        <w14:solidFill>
          <w14:schemeClr w14:val="accent1"/>
        </w14:solidFill>
      </w14:textFill>
    </w:rPr>
  </w:style>
  <w:style w:type="paragraph" w:styleId="4">
    <w:name w:val="heading 3"/>
    <w:basedOn w:val="1"/>
    <w:next w:val="1"/>
    <w:link w:val="14"/>
    <w:unhideWhenUsed/>
    <w:qFormat/>
    <w:uiPriority w:val="9"/>
    <w:pPr>
      <w:keepNext/>
      <w:keepLines/>
      <w:spacing w:before="200" w:after="0"/>
      <w:outlineLvl w:val="2"/>
    </w:pPr>
    <w:rPr>
      <w:rFonts w:asciiTheme="majorHAnsi" w:hAnsiTheme="majorHAnsi" w:eastAsiaTheme="majorEastAsia" w:cstheme="majorBidi"/>
      <w:b/>
      <w:bCs/>
      <w:color w:val="4F81BD" w:themeColor="accent1"/>
      <w14:textFill>
        <w14:solidFill>
          <w14:schemeClr w14:val="accent1"/>
        </w14:solidFill>
      </w14:textFill>
    </w:rPr>
  </w:style>
  <w:style w:type="character" w:default="1" w:styleId="5">
    <w:name w:val="Default Paragraph Font"/>
    <w:semiHidden/>
    <w:unhideWhenUsed/>
    <w:qFormat/>
    <w:uiPriority w:val="1"/>
  </w:style>
  <w:style w:type="table" w:default="1" w:styleId="6">
    <w:name w:val="Normal Table"/>
    <w:semiHidden/>
    <w:unhideWhenUsed/>
    <w:qFormat/>
    <w:uiPriority w:val="99"/>
    <w:tblPr>
      <w:tblCellMar>
        <w:top w:w="0" w:type="dxa"/>
        <w:left w:w="108" w:type="dxa"/>
        <w:bottom w:w="0" w:type="dxa"/>
        <w:right w:w="108" w:type="dxa"/>
      </w:tblCellMar>
    </w:tblPr>
  </w:style>
  <w:style w:type="character" w:styleId="7">
    <w:name w:val="FollowedHyperlink"/>
    <w:basedOn w:val="5"/>
    <w:semiHidden/>
    <w:unhideWhenUsed/>
    <w:qFormat/>
    <w:uiPriority w:val="99"/>
    <w:rPr>
      <w:color w:val="800080" w:themeColor="followedHyperlink"/>
      <w:u w:val="single"/>
      <w14:textFill>
        <w14:solidFill>
          <w14:schemeClr w14:val="folHlink"/>
        </w14:solidFill>
      </w14:textFill>
    </w:rPr>
  </w:style>
  <w:style w:type="paragraph" w:styleId="8">
    <w:name w:val="footer"/>
    <w:basedOn w:val="1"/>
    <w:link w:val="17"/>
    <w:unhideWhenUsed/>
    <w:qFormat/>
    <w:uiPriority w:val="99"/>
    <w:pPr>
      <w:tabs>
        <w:tab w:val="center" w:pos="4680"/>
        <w:tab w:val="right" w:pos="9360"/>
      </w:tabs>
      <w:spacing w:after="0" w:line="240" w:lineRule="auto"/>
    </w:pPr>
  </w:style>
  <w:style w:type="paragraph" w:styleId="9">
    <w:name w:val="header"/>
    <w:basedOn w:val="1"/>
    <w:link w:val="16"/>
    <w:semiHidden/>
    <w:unhideWhenUsed/>
    <w:qFormat/>
    <w:uiPriority w:val="99"/>
    <w:pPr>
      <w:tabs>
        <w:tab w:val="center" w:pos="4680"/>
        <w:tab w:val="right" w:pos="9360"/>
      </w:tabs>
      <w:spacing w:after="0" w:line="240" w:lineRule="auto"/>
    </w:pPr>
  </w:style>
  <w:style w:type="character" w:styleId="10">
    <w:name w:val="Hyperlink"/>
    <w:basedOn w:val="5"/>
    <w:unhideWhenUsed/>
    <w:qFormat/>
    <w:uiPriority w:val="99"/>
    <w:rPr>
      <w:color w:val="0000FF" w:themeColor="hyperlink"/>
      <w:u w:val="single"/>
      <w14:textFill>
        <w14:solidFill>
          <w14:schemeClr w14:val="hlink"/>
        </w14:solidFill>
      </w14:textFill>
    </w:rPr>
  </w:style>
  <w:style w:type="paragraph" w:styleId="11">
    <w:name w:val="Title"/>
    <w:basedOn w:val="1"/>
    <w:next w:val="1"/>
    <w:link w:val="12"/>
    <w:qFormat/>
    <w:uiPriority w:val="10"/>
    <w:pPr>
      <w:pBdr>
        <w:bottom w:val="single" w:color="4F81BD" w:themeColor="accent1" w:sz="8" w:space="4"/>
      </w:pBdr>
      <w:spacing w:after="300" w:line="240" w:lineRule="auto"/>
      <w:contextualSpacing/>
    </w:pPr>
    <w:rPr>
      <w:rFonts w:asciiTheme="majorHAnsi" w:hAnsiTheme="majorHAnsi" w:eastAsiaTheme="majorEastAsia" w:cstheme="majorBidi"/>
      <w:color w:val="17375E" w:themeColor="text2" w:themeShade="BF"/>
      <w:spacing w:val="5"/>
      <w:kern w:val="28"/>
      <w:sz w:val="52"/>
      <w:szCs w:val="52"/>
    </w:rPr>
  </w:style>
  <w:style w:type="character" w:customStyle="1" w:styleId="12">
    <w:name w:val="Title Char"/>
    <w:basedOn w:val="5"/>
    <w:link w:val="11"/>
    <w:qFormat/>
    <w:uiPriority w:val="10"/>
    <w:rPr>
      <w:rFonts w:asciiTheme="majorHAnsi" w:hAnsiTheme="majorHAnsi" w:eastAsiaTheme="majorEastAsia" w:cstheme="majorBidi"/>
      <w:color w:val="17375E" w:themeColor="text2" w:themeShade="BF"/>
      <w:spacing w:val="5"/>
      <w:kern w:val="28"/>
      <w:sz w:val="52"/>
      <w:szCs w:val="52"/>
    </w:rPr>
  </w:style>
  <w:style w:type="character" w:customStyle="1" w:styleId="13">
    <w:name w:val="Heading 2 Char"/>
    <w:basedOn w:val="5"/>
    <w:link w:val="3"/>
    <w:qFormat/>
    <w:uiPriority w:val="9"/>
    <w:rPr>
      <w:rFonts w:asciiTheme="majorHAnsi" w:hAnsiTheme="majorHAnsi" w:eastAsiaTheme="majorEastAsia" w:cstheme="majorBidi"/>
      <w:b/>
      <w:bCs/>
      <w:color w:val="4F81BD" w:themeColor="accent1"/>
      <w:sz w:val="26"/>
      <w:szCs w:val="26"/>
      <w14:textFill>
        <w14:solidFill>
          <w14:schemeClr w14:val="accent1"/>
        </w14:solidFill>
      </w14:textFill>
    </w:rPr>
  </w:style>
  <w:style w:type="character" w:customStyle="1" w:styleId="14">
    <w:name w:val="Heading 3 Char"/>
    <w:basedOn w:val="5"/>
    <w:link w:val="4"/>
    <w:qFormat/>
    <w:uiPriority w:val="9"/>
    <w:rPr>
      <w:rFonts w:asciiTheme="majorHAnsi" w:hAnsiTheme="majorHAnsi" w:eastAsiaTheme="majorEastAsia" w:cstheme="majorBidi"/>
      <w:b/>
      <w:bCs/>
      <w:color w:val="4F81BD" w:themeColor="accent1"/>
      <w14:textFill>
        <w14:solidFill>
          <w14:schemeClr w14:val="accent1"/>
        </w14:solidFill>
      </w14:textFill>
    </w:rPr>
  </w:style>
  <w:style w:type="character" w:customStyle="1" w:styleId="15">
    <w:name w:val="Heading 1 Char"/>
    <w:basedOn w:val="5"/>
    <w:link w:val="2"/>
    <w:qFormat/>
    <w:uiPriority w:val="9"/>
    <w:rPr>
      <w:rFonts w:asciiTheme="majorHAnsi" w:hAnsiTheme="majorHAnsi" w:eastAsiaTheme="majorEastAsia" w:cstheme="majorBidi"/>
      <w:b/>
      <w:bCs/>
      <w:color w:val="376092" w:themeColor="accent1" w:themeShade="BF"/>
      <w:sz w:val="28"/>
      <w:szCs w:val="28"/>
    </w:rPr>
  </w:style>
  <w:style w:type="character" w:customStyle="1" w:styleId="16">
    <w:name w:val="Header Char"/>
    <w:basedOn w:val="5"/>
    <w:link w:val="9"/>
    <w:semiHidden/>
    <w:qFormat/>
    <w:uiPriority w:val="99"/>
  </w:style>
  <w:style w:type="character" w:customStyle="1" w:styleId="17">
    <w:name w:val="Footer Char"/>
    <w:basedOn w:val="5"/>
    <w:link w:val="8"/>
    <w:qFormat/>
    <w:uiPriority w:val="99"/>
  </w:style>
  <w:style w:type="paragraph" w:styleId="18">
    <w:name w:val="No Spacing"/>
    <w:qFormat/>
    <w:uiPriority w:val="1"/>
    <w:pPr>
      <w:spacing w:after="0" w:line="240" w:lineRule="auto"/>
    </w:pPr>
    <w:rPr>
      <w:rFonts w:asciiTheme="minorHAnsi" w:hAnsiTheme="minorHAnsi" w:eastAsiaTheme="minorHAnsi" w:cstheme="minorBidi"/>
      <w:sz w:val="22"/>
      <w:szCs w:val="22"/>
      <w:lang w:val="en-US" w:eastAsia="en-US" w:bidi="ar-SA"/>
    </w:r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Template>
  <Pages>17</Pages>
  <Words>3248</Words>
  <Characters>18519</Characters>
  <Lines>154</Lines>
  <Paragraphs>43</Paragraphs>
  <TotalTime>74</TotalTime>
  <ScaleCrop>false</ScaleCrop>
  <LinksUpToDate>false</LinksUpToDate>
  <CharactersWithSpaces>21724</CharactersWithSpaces>
  <Application>WPS Office_11.2.0.11537_F1E327BC-269C-435d-A152-05C5408002CA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2023-07-20T14:40:00Z</dcterms:created>
  <dc:creator>Windows User</dc:creator>
  <cp:lastModifiedBy>ROCK MOBILE</cp:lastModifiedBy>
  <dcterms:modified xsi:type="dcterms:W3CDTF">2023-07-21T14:23:31Z</dcterms:modified>
  <cp:revision>7</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1033-11.2.0.11537</vt:lpwstr>
  </property>
  <property fmtid="{D5CDD505-2E9C-101B-9397-08002B2CF9AE}" pid="3" name="ICV">
    <vt:lpwstr>9AB2245DB2A743979110FD52158E8DA4</vt:lpwstr>
  </property>
</Properties>
</file>