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AECA9" w14:textId="77777777" w:rsidR="00C85603" w:rsidRDefault="00040B91"/>
    <w:p w14:paraId="22A5E6C3" w14:textId="35D93183" w:rsidR="003F3C9D" w:rsidRDefault="003F3C9D"/>
    <w:p w14:paraId="684D33E5" w14:textId="56E7F4E3" w:rsidR="003F3C9D" w:rsidRPr="00883137" w:rsidRDefault="003F3C9D" w:rsidP="003F3C9D">
      <w:pPr>
        <w:jc w:val="center"/>
        <w:rPr>
          <w:b/>
          <w:bCs/>
        </w:rPr>
      </w:pPr>
      <w:r w:rsidRPr="00883137">
        <w:rPr>
          <w:b/>
          <w:bCs/>
        </w:rPr>
        <w:t>M6X00918 – Social Knowledge and Identity</w:t>
      </w:r>
    </w:p>
    <w:p w14:paraId="1BAA87C7" w14:textId="197C3535" w:rsidR="003F3C9D" w:rsidRPr="00883137" w:rsidRDefault="003F3C9D" w:rsidP="003F3C9D">
      <w:pPr>
        <w:jc w:val="center"/>
        <w:rPr>
          <w:b/>
          <w:bCs/>
        </w:rPr>
      </w:pPr>
      <w:r w:rsidRPr="00883137">
        <w:rPr>
          <w:b/>
          <w:bCs/>
        </w:rPr>
        <w:t>Reflective Essay</w:t>
      </w:r>
    </w:p>
    <w:p w14:paraId="4D12025A" w14:textId="39A41C85" w:rsidR="00883137" w:rsidRPr="00883137" w:rsidRDefault="00883137" w:rsidP="003F3C9D">
      <w:pPr>
        <w:jc w:val="center"/>
        <w:rPr>
          <w:b/>
          <w:bCs/>
        </w:rPr>
      </w:pPr>
      <w:r w:rsidRPr="00883137">
        <w:rPr>
          <w:b/>
          <w:bCs/>
        </w:rPr>
        <w:t>Chris Evans – 1501653 - UWTSD</w:t>
      </w:r>
    </w:p>
    <w:p w14:paraId="4CF87A6C" w14:textId="5F28A044" w:rsidR="003F3C9D" w:rsidRDefault="003F3C9D" w:rsidP="003F3C9D"/>
    <w:p w14:paraId="34994571" w14:textId="2688D3E4" w:rsidR="003F3C9D" w:rsidRDefault="003F3C9D" w:rsidP="003F3C9D"/>
    <w:p w14:paraId="61DB61A8" w14:textId="2D7B9270" w:rsidR="003F3C9D" w:rsidRDefault="009D2DD8" w:rsidP="003F3C9D">
      <w:r>
        <w:t xml:space="preserve">In this essay I  will reflect on a community of practise, being a past employer, and its </w:t>
      </w:r>
      <w:r w:rsidR="00883137">
        <w:t>effect</w:t>
      </w:r>
      <w:r>
        <w:t xml:space="preserve"> on my social identity,</w:t>
      </w:r>
      <w:r w:rsidR="00883137">
        <w:t xml:space="preserve"> and personal and professional development,</w:t>
      </w:r>
      <w:r>
        <w:t xml:space="preserve"> from my initial admiration of the company owners,</w:t>
      </w:r>
      <w:r w:rsidR="000A5D27">
        <w:t xml:space="preserve"> the affairs,</w:t>
      </w:r>
      <w:r>
        <w:t xml:space="preserve"> the power struggles with </w:t>
      </w:r>
      <w:r w:rsidR="00D03A16">
        <w:t xml:space="preserve">a </w:t>
      </w:r>
      <w:r>
        <w:t>long term member of staff, and their narcissistic</w:t>
      </w:r>
      <w:r w:rsidR="00883137">
        <w:t xml:space="preserve"> egocentric</w:t>
      </w:r>
      <w:r>
        <w:t xml:space="preserve"> personality, and subliminal inferiority complex</w:t>
      </w:r>
      <w:r w:rsidR="00D03A16">
        <w:t xml:space="preserve"> which inevitably ended very badly for both them and the company owners</w:t>
      </w:r>
      <w:r w:rsidR="000A5D27">
        <w:t>, to the eventual</w:t>
      </w:r>
      <w:r w:rsidR="00883137">
        <w:t>,</w:t>
      </w:r>
      <w:r w:rsidR="000A5D27">
        <w:t xml:space="preserve"> in my mind, unfair redundancy that I took extremely personally, and the affect that that has had towards my personal view of </w:t>
      </w:r>
      <w:r w:rsidR="00883137">
        <w:t xml:space="preserve">being a member of </w:t>
      </w:r>
      <w:r w:rsidR="000A5D27">
        <w:t>a community of practise.</w:t>
      </w:r>
      <w:r>
        <w:t xml:space="preserve">  </w:t>
      </w:r>
    </w:p>
    <w:p w14:paraId="46E32393" w14:textId="77777777" w:rsidR="000A5D27" w:rsidRDefault="000A5D27" w:rsidP="003F3C9D"/>
    <w:p w14:paraId="355C4356" w14:textId="40494F7F" w:rsidR="00D03A16" w:rsidRDefault="00D03A16" w:rsidP="003F3C9D">
      <w:pPr>
        <w:rPr>
          <w:rFonts w:ascii="Arial" w:hAnsi="Arial" w:cs="Arial"/>
          <w:color w:val="000000" w:themeColor="text1"/>
          <w:shd w:val="clear" w:color="auto" w:fill="FFFFFF"/>
        </w:rPr>
      </w:pPr>
      <w:r w:rsidRPr="00B534E9">
        <w:rPr>
          <w:rFonts w:ascii="Arial" w:hAnsi="Arial" w:cs="Arial"/>
        </w:rPr>
        <w:t>A community of practise is</w:t>
      </w:r>
      <w:r w:rsidRPr="00B534E9">
        <w:rPr>
          <w:rFonts w:ascii="Arial" w:hAnsi="Arial" w:cs="Arial"/>
          <w:color w:val="666666"/>
          <w:shd w:val="clear" w:color="auto" w:fill="FFFFFF"/>
        </w:rPr>
        <w:t xml:space="preserve"> </w:t>
      </w:r>
      <w:r w:rsidRPr="00B534E9">
        <w:rPr>
          <w:rFonts w:ascii="Arial" w:hAnsi="Arial" w:cs="Arial"/>
          <w:color w:val="000000" w:themeColor="text1"/>
          <w:shd w:val="clear" w:color="auto" w:fill="FFFFFF"/>
        </w:rPr>
        <w:t>a group of people who share a concern or a passion for something they do and learn</w:t>
      </w:r>
      <w:r w:rsidRPr="00D03A16">
        <w:rPr>
          <w:rFonts w:ascii="Arial" w:hAnsi="Arial" w:cs="Arial"/>
          <w:color w:val="000000" w:themeColor="text1"/>
          <w:shd w:val="clear" w:color="auto" w:fill="FFFFFF"/>
        </w:rPr>
        <w:t xml:space="preserve"> how to do it better as they interact regularly. This definition reflects the fundamentally social nature of human learning</w:t>
      </w:r>
      <w:r>
        <w:rPr>
          <w:rFonts w:ascii="Arial" w:hAnsi="Arial" w:cs="Arial"/>
          <w:color w:val="000000" w:themeColor="text1"/>
          <w:shd w:val="clear" w:color="auto" w:fill="FFFFFF"/>
        </w:rPr>
        <w:t xml:space="preserve"> (Wenger &amp; Trayner, 2011).</w:t>
      </w:r>
    </w:p>
    <w:p w14:paraId="577B94AD" w14:textId="0439A934" w:rsidR="00D03A16" w:rsidRPr="005F5573" w:rsidRDefault="00D03A16" w:rsidP="003F3C9D">
      <w:pPr>
        <w:rPr>
          <w:color w:val="000000" w:themeColor="text1"/>
        </w:rPr>
      </w:pPr>
      <w:r w:rsidRPr="005F5573">
        <w:rPr>
          <w:rFonts w:ascii="Arial" w:hAnsi="Arial" w:cs="Arial"/>
          <w:color w:val="000000" w:themeColor="text1"/>
          <w:shd w:val="clear" w:color="auto" w:fill="FFFFFF"/>
        </w:rPr>
        <w:t>Etienne’s work on social learning theory</w:t>
      </w:r>
      <w:r w:rsidR="005F5573">
        <w:rPr>
          <w:rFonts w:ascii="Arial" w:hAnsi="Arial" w:cs="Arial"/>
          <w:color w:val="000000" w:themeColor="text1"/>
          <w:shd w:val="clear" w:color="auto" w:fill="FFFFFF"/>
        </w:rPr>
        <w:t xml:space="preserve"> cited by (Wenger &amp; Trayner, 2011)</w:t>
      </w:r>
      <w:r w:rsidRPr="005F5573">
        <w:rPr>
          <w:rFonts w:ascii="Arial" w:hAnsi="Arial" w:cs="Arial"/>
          <w:color w:val="000000" w:themeColor="text1"/>
          <w:shd w:val="clear" w:color="auto" w:fill="FFFFFF"/>
        </w:rPr>
        <w:t xml:space="preserve"> places learning at the core of human existence </w:t>
      </w:r>
      <w:r w:rsidR="005F5573">
        <w:rPr>
          <w:rFonts w:ascii="Arial" w:hAnsi="Arial" w:cs="Arial"/>
          <w:color w:val="000000" w:themeColor="text1"/>
          <w:shd w:val="clear" w:color="auto" w:fill="FFFFFF"/>
        </w:rPr>
        <w:t>with the</w:t>
      </w:r>
      <w:r w:rsidRPr="005F5573">
        <w:rPr>
          <w:rFonts w:ascii="Arial" w:hAnsi="Arial" w:cs="Arial"/>
          <w:color w:val="000000" w:themeColor="text1"/>
          <w:shd w:val="clear" w:color="auto" w:fill="FFFFFF"/>
        </w:rPr>
        <w:t xml:space="preserve"> </w:t>
      </w:r>
      <w:r w:rsidR="005F5573" w:rsidRPr="005F5573">
        <w:rPr>
          <w:rFonts w:ascii="Arial" w:hAnsi="Arial" w:cs="Arial"/>
          <w:color w:val="000000" w:themeColor="text1"/>
          <w:shd w:val="clear" w:color="auto" w:fill="FFFFFF"/>
        </w:rPr>
        <w:t>assum</w:t>
      </w:r>
      <w:r w:rsidR="005F5573">
        <w:rPr>
          <w:rFonts w:ascii="Arial" w:hAnsi="Arial" w:cs="Arial"/>
          <w:color w:val="000000" w:themeColor="text1"/>
          <w:shd w:val="clear" w:color="auto" w:fill="FFFFFF"/>
        </w:rPr>
        <w:t>ption</w:t>
      </w:r>
      <w:r w:rsidRPr="005F5573">
        <w:rPr>
          <w:rFonts w:ascii="Arial" w:hAnsi="Arial" w:cs="Arial"/>
          <w:color w:val="000000" w:themeColor="text1"/>
          <w:shd w:val="clear" w:color="auto" w:fill="FFFFFF"/>
        </w:rPr>
        <w:t xml:space="preserve"> that it is fundamentally a social phenomenon. Learning is the foundation of who we are</w:t>
      </w:r>
      <w:r w:rsidR="005F5573">
        <w:rPr>
          <w:rFonts w:ascii="Arial" w:hAnsi="Arial" w:cs="Arial"/>
          <w:color w:val="000000" w:themeColor="text1"/>
          <w:shd w:val="clear" w:color="auto" w:fill="FFFFFF"/>
        </w:rPr>
        <w:t>, and who we will become</w:t>
      </w:r>
      <w:r w:rsidRPr="005F5573">
        <w:rPr>
          <w:rFonts w:ascii="Arial" w:hAnsi="Arial" w:cs="Arial"/>
          <w:color w:val="000000" w:themeColor="text1"/>
          <w:shd w:val="clear" w:color="auto" w:fill="FFFFFF"/>
        </w:rPr>
        <w:t>. It is social because our human nature is social, not just because we interact with others or use certain tools</w:t>
      </w:r>
      <w:r w:rsidR="005F5573">
        <w:rPr>
          <w:rFonts w:ascii="Arial" w:hAnsi="Arial" w:cs="Arial"/>
          <w:color w:val="000000" w:themeColor="text1"/>
          <w:shd w:val="clear" w:color="auto" w:fill="FFFFFF"/>
        </w:rPr>
        <w:t>, for example in current times social media or advertising to create groups of people that others may aspire to join or mimic.</w:t>
      </w:r>
    </w:p>
    <w:p w14:paraId="2638855D" w14:textId="3BA998B1" w:rsidR="00D03A16" w:rsidRDefault="00A437BB" w:rsidP="003F3C9D">
      <w:pPr>
        <w:rPr>
          <w:rFonts w:ascii="Arial" w:hAnsi="Arial" w:cs="Arial"/>
          <w:color w:val="000000" w:themeColor="text1"/>
          <w:shd w:val="clear" w:color="auto" w:fill="FFFFFF"/>
        </w:rPr>
      </w:pPr>
      <w:r>
        <w:rPr>
          <w:rFonts w:ascii="Arial" w:hAnsi="Arial" w:cs="Arial"/>
          <w:color w:val="000000" w:themeColor="text1"/>
          <w:shd w:val="clear" w:color="auto" w:fill="FFFFFF"/>
        </w:rPr>
        <w:t>Historically a community of practice group would have been the tribe that you belong to, or aspire to belong to, or a gang, or even political party, for example Hitler’s National Socialist Party (Nazi) which is quite possibly the definitive example of a community of practise.</w:t>
      </w:r>
    </w:p>
    <w:p w14:paraId="7979F6B9" w14:textId="77777777" w:rsidR="00EB4917" w:rsidRDefault="00EB3792" w:rsidP="003F3C9D">
      <w:pPr>
        <w:rPr>
          <w:rFonts w:ascii="Arial" w:hAnsi="Arial" w:cs="Arial"/>
          <w:color w:val="000000" w:themeColor="text1"/>
          <w:shd w:val="clear" w:color="auto" w:fill="FFFFFF"/>
        </w:rPr>
      </w:pPr>
      <w:r>
        <w:rPr>
          <w:rFonts w:ascii="Arial" w:hAnsi="Arial" w:cs="Arial"/>
          <w:color w:val="000000" w:themeColor="text1"/>
          <w:shd w:val="clear" w:color="auto" w:fill="FFFFFF"/>
        </w:rPr>
        <w:t>In my case I was working as a service manager for a garage,</w:t>
      </w:r>
      <w:r w:rsidR="00E95329">
        <w:rPr>
          <w:rFonts w:ascii="Arial" w:hAnsi="Arial" w:cs="Arial"/>
          <w:color w:val="000000" w:themeColor="text1"/>
          <w:shd w:val="clear" w:color="auto" w:fill="FFFFFF"/>
        </w:rPr>
        <w:t xml:space="preserve"> where the owner was an absolute ogre, the pay and conditions were bad, and one winter I had to sit at my counter with my colleague in -14 degrees with the doors open, because the owner didn’t want anyone to think that we were shut. </w:t>
      </w:r>
      <w:r w:rsidR="00EB4917">
        <w:rPr>
          <w:rFonts w:ascii="Arial" w:hAnsi="Arial" w:cs="Arial"/>
          <w:color w:val="000000" w:themeColor="text1"/>
          <w:shd w:val="clear" w:color="auto" w:fill="FFFFFF"/>
        </w:rPr>
        <w:t>I did however enjoy being around cars and motorbikes, which is where my passion lies, and I am reasonably knowledgeable on this subject.</w:t>
      </w:r>
    </w:p>
    <w:p w14:paraId="74539584" w14:textId="261B35EE" w:rsidR="00A437BB" w:rsidRDefault="00EB4917" w:rsidP="003F3C9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It was working here </w:t>
      </w:r>
      <w:r w:rsidR="00EB3792">
        <w:rPr>
          <w:rFonts w:ascii="Arial" w:hAnsi="Arial" w:cs="Arial"/>
          <w:color w:val="000000" w:themeColor="text1"/>
          <w:shd w:val="clear" w:color="auto" w:fill="FFFFFF"/>
        </w:rPr>
        <w:t>where I got to know one of the directors of a young and vibrant company, he was a charismatic man,</w:t>
      </w:r>
      <w:r w:rsidR="004D3988">
        <w:rPr>
          <w:rFonts w:ascii="Arial" w:hAnsi="Arial" w:cs="Arial"/>
          <w:color w:val="000000" w:themeColor="text1"/>
          <w:shd w:val="clear" w:color="auto" w:fill="FFFFFF"/>
        </w:rPr>
        <w:t xml:space="preserve"> who as it turned out was a business mentor for the university that I would eventually </w:t>
      </w:r>
      <w:r>
        <w:rPr>
          <w:rFonts w:ascii="Arial" w:hAnsi="Arial" w:cs="Arial"/>
          <w:color w:val="000000" w:themeColor="text1"/>
          <w:shd w:val="clear" w:color="auto" w:fill="FFFFFF"/>
        </w:rPr>
        <w:t>study at</w:t>
      </w:r>
      <w:r w:rsidR="004D3988">
        <w:rPr>
          <w:rFonts w:ascii="Arial" w:hAnsi="Arial" w:cs="Arial"/>
          <w:color w:val="000000" w:themeColor="text1"/>
          <w:shd w:val="clear" w:color="auto" w:fill="FFFFFF"/>
        </w:rPr>
        <w:t>.</w:t>
      </w:r>
      <w:r w:rsidR="00EB3792">
        <w:rPr>
          <w:rFonts w:ascii="Arial" w:hAnsi="Arial" w:cs="Arial"/>
          <w:color w:val="000000" w:themeColor="text1"/>
          <w:shd w:val="clear" w:color="auto" w:fill="FFFFFF"/>
        </w:rPr>
        <w:t xml:space="preserve"> </w:t>
      </w:r>
      <w:r w:rsidR="004D3988">
        <w:rPr>
          <w:rFonts w:ascii="Arial" w:hAnsi="Arial" w:cs="Arial"/>
          <w:color w:val="000000" w:themeColor="text1"/>
          <w:shd w:val="clear" w:color="auto" w:fill="FFFFFF"/>
        </w:rPr>
        <w:t>W</w:t>
      </w:r>
      <w:r w:rsidR="00EB3792">
        <w:rPr>
          <w:rFonts w:ascii="Arial" w:hAnsi="Arial" w:cs="Arial"/>
          <w:color w:val="000000" w:themeColor="text1"/>
          <w:shd w:val="clear" w:color="auto" w:fill="FFFFFF"/>
        </w:rPr>
        <w:t xml:space="preserve">e quickly built up a good working relationship, and in order to maintain this relationship I ensured that </w:t>
      </w:r>
      <w:r w:rsidR="00F02D1C">
        <w:rPr>
          <w:rFonts w:ascii="Arial" w:hAnsi="Arial" w:cs="Arial"/>
          <w:color w:val="000000" w:themeColor="text1"/>
          <w:shd w:val="clear" w:color="auto" w:fill="FFFFFF"/>
        </w:rPr>
        <w:t>his company received excellent customer service and attention to detail.</w:t>
      </w:r>
    </w:p>
    <w:p w14:paraId="79098F8B" w14:textId="4D3E79A4" w:rsidR="00F02D1C" w:rsidRDefault="00F02D1C" w:rsidP="003F3C9D">
      <w:pPr>
        <w:rPr>
          <w:rFonts w:ascii="Arial" w:hAnsi="Arial" w:cs="Arial"/>
          <w:color w:val="000000" w:themeColor="text1"/>
          <w:shd w:val="clear" w:color="auto" w:fill="FFFFFF"/>
        </w:rPr>
      </w:pPr>
      <w:r>
        <w:rPr>
          <w:rFonts w:ascii="Arial" w:hAnsi="Arial" w:cs="Arial"/>
          <w:color w:val="000000" w:themeColor="text1"/>
          <w:shd w:val="clear" w:color="auto" w:fill="FFFFFF"/>
        </w:rPr>
        <w:t>I have to admit that this was mainly due to the fact that I wanted to go and work for his company, as his staff always seemed to be very motivated and generally happy, whereas I was working for quite possibly the nastiest and tightest man in existence, who thought of staff as disposable assets, and was happy to rip off the few friends that he still had</w:t>
      </w:r>
      <w:r w:rsidR="00EB4917">
        <w:rPr>
          <w:rFonts w:ascii="Arial" w:hAnsi="Arial" w:cs="Arial"/>
          <w:color w:val="000000" w:themeColor="text1"/>
          <w:shd w:val="clear" w:color="auto" w:fill="FFFFFF"/>
        </w:rPr>
        <w:t xml:space="preserve"> left</w:t>
      </w:r>
      <w:r>
        <w:rPr>
          <w:rFonts w:ascii="Arial" w:hAnsi="Arial" w:cs="Arial"/>
          <w:color w:val="000000" w:themeColor="text1"/>
          <w:shd w:val="clear" w:color="auto" w:fill="FFFFFF"/>
        </w:rPr>
        <w:t>. This was not a community of practice that I wanted to be a member of.</w:t>
      </w:r>
    </w:p>
    <w:p w14:paraId="5B69DB5D" w14:textId="79879D39" w:rsidR="00937F04" w:rsidRDefault="00F02D1C" w:rsidP="003F3C9D">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In order to escape from my current </w:t>
      </w:r>
      <w:r w:rsidR="00937F04">
        <w:rPr>
          <w:rFonts w:ascii="Arial" w:hAnsi="Arial" w:cs="Arial"/>
          <w:color w:val="000000" w:themeColor="text1"/>
          <w:shd w:val="clear" w:color="auto" w:fill="FFFFFF"/>
        </w:rPr>
        <w:t>employer,</w:t>
      </w:r>
      <w:r>
        <w:rPr>
          <w:rFonts w:ascii="Arial" w:hAnsi="Arial" w:cs="Arial"/>
          <w:color w:val="000000" w:themeColor="text1"/>
          <w:shd w:val="clear" w:color="auto" w:fill="FFFFFF"/>
        </w:rPr>
        <w:t xml:space="preserve"> I sent a business email as normal, but added a tongue in cheek </w:t>
      </w:r>
      <w:r w:rsidR="0048149D">
        <w:rPr>
          <w:rFonts w:ascii="Arial" w:hAnsi="Arial" w:cs="Arial"/>
          <w:color w:val="000000" w:themeColor="text1"/>
          <w:shd w:val="clear" w:color="auto" w:fill="FFFFFF"/>
        </w:rPr>
        <w:t>footnote</w:t>
      </w:r>
      <w:r>
        <w:rPr>
          <w:rFonts w:ascii="Arial" w:hAnsi="Arial" w:cs="Arial"/>
          <w:color w:val="000000" w:themeColor="text1"/>
          <w:shd w:val="clear" w:color="auto" w:fill="FFFFFF"/>
        </w:rPr>
        <w:t xml:space="preserve"> saying if ever he was looking for more staff to join his growing empire to please consider me. </w:t>
      </w:r>
      <w:r w:rsidR="00937F04">
        <w:rPr>
          <w:rFonts w:ascii="Arial" w:hAnsi="Arial" w:cs="Arial"/>
          <w:color w:val="000000" w:themeColor="text1"/>
          <w:shd w:val="clear" w:color="auto" w:fill="FFFFFF"/>
        </w:rPr>
        <w:t>Within a few days he responded that he would love for me to join his company, but only had a part time position at that time, which after consideration, and due to me wanting to work for his company I accepted.</w:t>
      </w:r>
    </w:p>
    <w:p w14:paraId="62A79A5B" w14:textId="6C0B4374" w:rsidR="0048149D" w:rsidRDefault="0048149D" w:rsidP="003F3C9D">
      <w:pPr>
        <w:rPr>
          <w:rFonts w:ascii="Arial" w:hAnsi="Arial" w:cs="Arial"/>
          <w:color w:val="000000" w:themeColor="text1"/>
          <w:shd w:val="clear" w:color="auto" w:fill="FFFFFF"/>
        </w:rPr>
      </w:pPr>
      <w:r>
        <w:rPr>
          <w:rFonts w:ascii="Arial" w:hAnsi="Arial" w:cs="Arial"/>
          <w:color w:val="000000" w:themeColor="text1"/>
          <w:shd w:val="clear" w:color="auto" w:fill="FFFFFF"/>
        </w:rPr>
        <w:t>A week later I started work at his company, they had a small office over their warehouse that was split into four rooms, the two directors who were husband and wife had one office each, there was a small meeting room, and the main office with three desks, there was me and another woman working part time, and then there was the matriarchal figure of a woman that liked to think that she ran everything, and appeared to have the ear of the director, and I had my suspicions that something was going on between her and the director as in my previous job he had asked us to look over a car that she had bought, and do any work needed to it, as she was such a good worker</w:t>
      </w:r>
      <w:r w:rsidR="00C66390">
        <w:rPr>
          <w:rFonts w:ascii="Arial" w:hAnsi="Arial" w:cs="Arial"/>
          <w:color w:val="000000" w:themeColor="text1"/>
          <w:shd w:val="clear" w:color="auto" w:fill="FFFFFF"/>
        </w:rPr>
        <w:t>.</w:t>
      </w:r>
      <w:r w:rsidR="00EB537B">
        <w:rPr>
          <w:rFonts w:ascii="Arial" w:hAnsi="Arial" w:cs="Arial"/>
          <w:color w:val="000000" w:themeColor="text1"/>
          <w:shd w:val="clear" w:color="auto" w:fill="FFFFFF"/>
        </w:rPr>
        <w:t xml:space="preserve"> Plus the fact that the other director</w:t>
      </w:r>
      <w:r w:rsidR="00EB4917">
        <w:rPr>
          <w:rFonts w:ascii="Arial" w:hAnsi="Arial" w:cs="Arial"/>
          <w:color w:val="000000" w:themeColor="text1"/>
          <w:shd w:val="clear" w:color="auto" w:fill="FFFFFF"/>
        </w:rPr>
        <w:t xml:space="preserve"> (wife)</w:t>
      </w:r>
      <w:r w:rsidR="00EB537B">
        <w:rPr>
          <w:rFonts w:ascii="Arial" w:hAnsi="Arial" w:cs="Arial"/>
          <w:color w:val="000000" w:themeColor="text1"/>
          <w:shd w:val="clear" w:color="auto" w:fill="FFFFFF"/>
        </w:rPr>
        <w:t xml:space="preserve"> was moved out of her office and the matriarchal figure given it to have more privacy, it was at this point that I apparently started to make mistakes in my imputing of financial data, that I had historically been doing</w:t>
      </w:r>
      <w:r w:rsidR="00EB4917">
        <w:rPr>
          <w:rFonts w:ascii="Arial" w:hAnsi="Arial" w:cs="Arial"/>
          <w:color w:val="000000" w:themeColor="text1"/>
          <w:shd w:val="clear" w:color="auto" w:fill="FFFFFF"/>
        </w:rPr>
        <w:t xml:space="preserve"> accurately</w:t>
      </w:r>
      <w:r w:rsidR="00EB537B">
        <w:rPr>
          <w:rFonts w:ascii="Arial" w:hAnsi="Arial" w:cs="Arial"/>
          <w:color w:val="000000" w:themeColor="text1"/>
          <w:shd w:val="clear" w:color="auto" w:fill="FFFFFF"/>
        </w:rPr>
        <w:t xml:space="preserve"> for around 2</w:t>
      </w:r>
      <w:r w:rsidR="00ED101D">
        <w:rPr>
          <w:rFonts w:ascii="Arial" w:hAnsi="Arial" w:cs="Arial"/>
          <w:color w:val="000000" w:themeColor="text1"/>
          <w:shd w:val="clear" w:color="auto" w:fill="FFFFFF"/>
        </w:rPr>
        <w:t>5</w:t>
      </w:r>
      <w:r w:rsidR="00EB537B">
        <w:rPr>
          <w:rFonts w:ascii="Arial" w:hAnsi="Arial" w:cs="Arial"/>
          <w:color w:val="000000" w:themeColor="text1"/>
          <w:shd w:val="clear" w:color="auto" w:fill="FFFFFF"/>
        </w:rPr>
        <w:t xml:space="preserve"> years</w:t>
      </w:r>
      <w:r w:rsidR="00ED101D">
        <w:rPr>
          <w:rFonts w:ascii="Arial" w:hAnsi="Arial" w:cs="Arial"/>
          <w:color w:val="000000" w:themeColor="text1"/>
          <w:shd w:val="clear" w:color="auto" w:fill="FFFFFF"/>
        </w:rPr>
        <w:t>, and I suspected my work was being sabotaged.</w:t>
      </w:r>
    </w:p>
    <w:p w14:paraId="412DD1A2" w14:textId="7B2532B6" w:rsidR="00C66390" w:rsidRDefault="00C66390" w:rsidP="003F3C9D">
      <w:pPr>
        <w:rPr>
          <w:rFonts w:ascii="Arial" w:hAnsi="Arial" w:cs="Arial"/>
          <w:color w:val="000000" w:themeColor="text1"/>
          <w:shd w:val="clear" w:color="auto" w:fill="FFFFFF"/>
        </w:rPr>
      </w:pPr>
      <w:r>
        <w:rPr>
          <w:rFonts w:ascii="Arial" w:hAnsi="Arial" w:cs="Arial"/>
          <w:color w:val="000000" w:themeColor="text1"/>
          <w:shd w:val="clear" w:color="auto" w:fill="FFFFFF"/>
        </w:rPr>
        <w:t>I liked working there, it was a fast moving and dynamic business where I thought that my ideas were listened to, even if they were constantly being run down by the matriarch,</w:t>
      </w:r>
      <w:r w:rsidR="00EB4917">
        <w:rPr>
          <w:rFonts w:ascii="Arial" w:hAnsi="Arial" w:cs="Arial"/>
          <w:color w:val="000000" w:themeColor="text1"/>
          <w:shd w:val="clear" w:color="auto" w:fill="FFFFFF"/>
        </w:rPr>
        <w:t xml:space="preserve"> who I had now realised suffered from an inferiority complex </w:t>
      </w:r>
      <w:r w:rsidR="00ED101D">
        <w:rPr>
          <w:rFonts w:ascii="Arial" w:hAnsi="Arial" w:cs="Arial"/>
          <w:color w:val="000000" w:themeColor="text1"/>
          <w:shd w:val="clear" w:color="auto" w:fill="FFFFFF"/>
        </w:rPr>
        <w:t>(Adler, 2013)</w:t>
      </w:r>
      <w:r>
        <w:rPr>
          <w:rFonts w:ascii="Arial" w:hAnsi="Arial" w:cs="Arial"/>
          <w:color w:val="000000" w:themeColor="text1"/>
          <w:shd w:val="clear" w:color="auto" w:fill="FFFFFF"/>
        </w:rPr>
        <w:t xml:space="preserve"> </w:t>
      </w:r>
      <w:r w:rsidR="00EC0953">
        <w:rPr>
          <w:rFonts w:ascii="Arial" w:hAnsi="Arial" w:cs="Arial"/>
          <w:color w:val="000000" w:themeColor="text1"/>
          <w:shd w:val="clear" w:color="auto" w:fill="FFFFFF"/>
        </w:rPr>
        <w:t>as well as being a narcissist</w:t>
      </w:r>
      <w:r w:rsidR="00650E4F">
        <w:rPr>
          <w:rFonts w:ascii="Arial" w:hAnsi="Arial" w:cs="Arial"/>
          <w:color w:val="000000" w:themeColor="text1"/>
          <w:shd w:val="clear" w:color="auto" w:fill="FFFFFF"/>
        </w:rPr>
        <w:t xml:space="preserve"> (Fjelstead, 2020), </w:t>
      </w:r>
      <w:r>
        <w:rPr>
          <w:rFonts w:ascii="Arial" w:hAnsi="Arial" w:cs="Arial"/>
          <w:color w:val="000000" w:themeColor="text1"/>
          <w:shd w:val="clear" w:color="auto" w:fill="FFFFFF"/>
        </w:rPr>
        <w:t>they had bought new premises and were having them fitted out with nice offices, showers for the staff, a kitchen, huge warehouse space, and a new facility that had been the brainchild of the director to dispose of nappies, turning the waste product into something useable</w:t>
      </w:r>
      <w:r w:rsidR="00456F79">
        <w:rPr>
          <w:rFonts w:ascii="Arial" w:hAnsi="Arial" w:cs="Arial"/>
          <w:color w:val="000000" w:themeColor="text1"/>
          <w:shd w:val="clear" w:color="auto" w:fill="FFFFFF"/>
        </w:rPr>
        <w:t>, rather than going to landfill</w:t>
      </w:r>
      <w:r w:rsidR="00650E4F">
        <w:rPr>
          <w:rFonts w:ascii="Arial" w:hAnsi="Arial" w:cs="Arial"/>
          <w:color w:val="000000" w:themeColor="text1"/>
          <w:shd w:val="clear" w:color="auto" w:fill="FFFFFF"/>
        </w:rPr>
        <w:t>, I admired his inventiveness, and real passion for reducing the amount of rubbish that we bury in landfill.</w:t>
      </w:r>
    </w:p>
    <w:p w14:paraId="6881B6F8" w14:textId="6621202E" w:rsidR="00456F79" w:rsidRDefault="00456F79" w:rsidP="003F3C9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After some </w:t>
      </w:r>
      <w:r w:rsidR="00EB537B">
        <w:rPr>
          <w:rFonts w:ascii="Arial" w:hAnsi="Arial" w:cs="Arial"/>
          <w:color w:val="000000" w:themeColor="text1"/>
          <w:shd w:val="clear" w:color="auto" w:fill="FFFFFF"/>
        </w:rPr>
        <w:t>time,</w:t>
      </w:r>
      <w:r>
        <w:rPr>
          <w:rFonts w:ascii="Arial" w:hAnsi="Arial" w:cs="Arial"/>
          <w:color w:val="000000" w:themeColor="text1"/>
          <w:shd w:val="clear" w:color="auto" w:fill="FFFFFF"/>
        </w:rPr>
        <w:t xml:space="preserve"> we moved into the new premises, and I came in in my own time to help with the move</w:t>
      </w:r>
      <w:r w:rsidR="00EB537B">
        <w:rPr>
          <w:rFonts w:ascii="Arial" w:hAnsi="Arial" w:cs="Arial"/>
          <w:color w:val="000000" w:themeColor="text1"/>
          <w:shd w:val="clear" w:color="auto" w:fill="FFFFFF"/>
        </w:rPr>
        <w:t xml:space="preserve">. They were very nice offices with a lot more space, with the option to extend when financially viable. </w:t>
      </w:r>
    </w:p>
    <w:p w14:paraId="3E66AF5B" w14:textId="77777777" w:rsidR="00650E4F" w:rsidRDefault="00EB537B" w:rsidP="003F3C9D">
      <w:pPr>
        <w:rPr>
          <w:rFonts w:ascii="Arial" w:hAnsi="Arial" w:cs="Arial"/>
          <w:color w:val="000000" w:themeColor="text1"/>
          <w:shd w:val="clear" w:color="auto" w:fill="FFFFFF"/>
        </w:rPr>
      </w:pPr>
      <w:r>
        <w:rPr>
          <w:rFonts w:ascii="Arial" w:hAnsi="Arial" w:cs="Arial"/>
          <w:color w:val="000000" w:themeColor="text1"/>
          <w:shd w:val="clear" w:color="auto" w:fill="FFFFFF"/>
        </w:rPr>
        <w:t>The move had cost a lot, and the director asked us all to find ways of saving money</w:t>
      </w:r>
      <w:r w:rsidR="00650E4F">
        <w:rPr>
          <w:rFonts w:ascii="Arial" w:hAnsi="Arial" w:cs="Arial"/>
          <w:color w:val="000000" w:themeColor="text1"/>
          <w:shd w:val="clear" w:color="auto" w:fill="FFFFFF"/>
        </w:rPr>
        <w:t>, I could see the strain starting to show on the directors.</w:t>
      </w:r>
    </w:p>
    <w:p w14:paraId="1FDC78DA" w14:textId="3534E5C5" w:rsidR="00EB537B" w:rsidRDefault="00EB537B" w:rsidP="003F3C9D">
      <w:pPr>
        <w:rPr>
          <w:rFonts w:ascii="Arial" w:hAnsi="Arial" w:cs="Arial"/>
          <w:color w:val="000000" w:themeColor="text1"/>
          <w:shd w:val="clear" w:color="auto" w:fill="FFFFFF"/>
        </w:rPr>
      </w:pPr>
      <w:r>
        <w:rPr>
          <w:rFonts w:ascii="Arial" w:hAnsi="Arial" w:cs="Arial"/>
          <w:color w:val="000000" w:themeColor="text1"/>
          <w:shd w:val="clear" w:color="auto" w:fill="FFFFFF"/>
        </w:rPr>
        <w:t>I implemented a much more efficient invoicing system utilising the software package that we had, so that delivery notes automatically generated invoices, thus saving the matriarchal figure from having to manually raise invoices at the end of the month, with the bonus of invoices being due sooner</w:t>
      </w:r>
      <w:r w:rsidR="00DB18C6">
        <w:rPr>
          <w:rFonts w:ascii="Arial" w:hAnsi="Arial" w:cs="Arial"/>
          <w:color w:val="000000" w:themeColor="text1"/>
          <w:shd w:val="clear" w:color="auto" w:fill="FFFFFF"/>
        </w:rPr>
        <w:t xml:space="preserve"> for payment</w:t>
      </w:r>
      <w:r>
        <w:rPr>
          <w:rFonts w:ascii="Arial" w:hAnsi="Arial" w:cs="Arial"/>
          <w:color w:val="000000" w:themeColor="text1"/>
          <w:shd w:val="clear" w:color="auto" w:fill="FFFFFF"/>
        </w:rPr>
        <w:t xml:space="preserve">, the matriarchal figure was not aware of the difference between 30 day terms and 30 day net terms in billing, which in effect can give the customer up to 60 days to pay an invoice, and she was not at all happy when I pointed this out. </w:t>
      </w:r>
      <w:r w:rsidR="00290E47">
        <w:rPr>
          <w:rFonts w:ascii="Arial" w:hAnsi="Arial" w:cs="Arial"/>
          <w:color w:val="000000" w:themeColor="text1"/>
          <w:shd w:val="clear" w:color="auto" w:fill="FFFFFF"/>
        </w:rPr>
        <w:t>I then implemented email invoices, which saved hundreds of pounds a month on postage, this apparently was the matriarchs idea, but she had not yet got around to implementing it.</w:t>
      </w:r>
    </w:p>
    <w:p w14:paraId="372B2982" w14:textId="754622CC" w:rsidR="00290E47" w:rsidRDefault="00290E47" w:rsidP="003F3C9D">
      <w:pPr>
        <w:rPr>
          <w:rFonts w:ascii="Arial" w:hAnsi="Arial" w:cs="Arial"/>
          <w:color w:val="000000" w:themeColor="text1"/>
          <w:shd w:val="clear" w:color="auto" w:fill="FFFFFF"/>
        </w:rPr>
      </w:pPr>
      <w:r>
        <w:rPr>
          <w:rFonts w:ascii="Arial" w:hAnsi="Arial" w:cs="Arial"/>
          <w:color w:val="000000" w:themeColor="text1"/>
          <w:shd w:val="clear" w:color="auto" w:fill="FFFFFF"/>
        </w:rPr>
        <w:t>Motivation seemed to be reducing within the team, and I noticed a little hostile body language between the directors, I was still apparently making mistakes that the matriarch would like to highlight to the director in meetings that we would have, and this started to annoy me, as I knew my accuracy was good, so I looked into the software more, and found that anything could be changed by the administrator of the system which in this case was the matriarch until month end had been run</w:t>
      </w:r>
      <w:r w:rsidR="00636A8E">
        <w:rPr>
          <w:rFonts w:ascii="Arial" w:hAnsi="Arial" w:cs="Arial"/>
          <w:color w:val="000000" w:themeColor="text1"/>
          <w:shd w:val="clear" w:color="auto" w:fill="FFFFFF"/>
        </w:rPr>
        <w:t>, so although I had no proof, it was clear that the matriarch was changing things to try and get me sacked</w:t>
      </w:r>
      <w:r w:rsidR="00DB18C6">
        <w:rPr>
          <w:rFonts w:ascii="Arial" w:hAnsi="Arial" w:cs="Arial"/>
          <w:color w:val="000000" w:themeColor="text1"/>
          <w:shd w:val="clear" w:color="auto" w:fill="FFFFFF"/>
        </w:rPr>
        <w:t xml:space="preserve">, as she obviously found me to be a threat to her stature. </w:t>
      </w:r>
    </w:p>
    <w:p w14:paraId="618D20CF" w14:textId="1EB1E5DF" w:rsidR="009902F7" w:rsidRDefault="00636A8E" w:rsidP="003F3C9D">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Progress on the new facility was going well, and the director was highly motivated on getting the system that looked like something from Charlie and the chocolate factory working, he bought a huge vat that looked like a double length skip, but it was in Hull</w:t>
      </w:r>
      <w:r w:rsidR="009902F7">
        <w:rPr>
          <w:rFonts w:ascii="Arial" w:hAnsi="Arial" w:cs="Arial"/>
          <w:color w:val="000000" w:themeColor="text1"/>
          <w:shd w:val="clear" w:color="auto" w:fill="FFFFFF"/>
        </w:rPr>
        <w:t>,</w:t>
      </w:r>
      <w:r w:rsidR="00527E0A">
        <w:rPr>
          <w:rFonts w:ascii="Arial" w:hAnsi="Arial" w:cs="Arial"/>
          <w:color w:val="000000" w:themeColor="text1"/>
          <w:shd w:val="clear" w:color="auto" w:fill="FFFFFF"/>
        </w:rPr>
        <w:t xml:space="preserve"> and he could not find anyone to collect it, so I came up with the idea of hiring a trailer and me going up to collect it, and he was very happy with this idea so I arranged everything and collected it, as I could see how motivated he was about it, and I truly wanted him to succeed.</w:t>
      </w:r>
    </w:p>
    <w:p w14:paraId="7E7C105B" w14:textId="6941F28C" w:rsidR="00DB18C6" w:rsidRDefault="009902F7" w:rsidP="003F3C9D">
      <w:pPr>
        <w:rPr>
          <w:rFonts w:ascii="Arial" w:hAnsi="Arial" w:cs="Arial"/>
          <w:color w:val="000000" w:themeColor="text1"/>
          <w:shd w:val="clear" w:color="auto" w:fill="FFFFFF"/>
        </w:rPr>
      </w:pPr>
      <w:r>
        <w:rPr>
          <w:rFonts w:ascii="Arial" w:hAnsi="Arial" w:cs="Arial"/>
          <w:color w:val="000000" w:themeColor="text1"/>
          <w:shd w:val="clear" w:color="auto" w:fill="FFFFFF"/>
        </w:rPr>
        <w:t>It was around this time that the matriarch was really starting to annoy me</w:t>
      </w:r>
      <w:r w:rsidR="00DB18C6">
        <w:rPr>
          <w:rFonts w:ascii="Arial" w:hAnsi="Arial" w:cs="Arial"/>
          <w:color w:val="000000" w:themeColor="text1"/>
          <w:shd w:val="clear" w:color="auto" w:fill="FFFFFF"/>
        </w:rPr>
        <w:t xml:space="preserve">, my home life was bad, as I was getting a lot of grief from my now ex-wife projecting her guilt on to me, and using my children against me, plus the constant </w:t>
      </w:r>
      <w:r w:rsidR="0065096C">
        <w:rPr>
          <w:rFonts w:ascii="Arial" w:hAnsi="Arial" w:cs="Arial"/>
          <w:color w:val="000000" w:themeColor="text1"/>
          <w:shd w:val="clear" w:color="auto" w:fill="FFFFFF"/>
        </w:rPr>
        <w:t>abuse from the</w:t>
      </w:r>
      <w:r w:rsidR="00DB18C6">
        <w:rPr>
          <w:rFonts w:ascii="Arial" w:hAnsi="Arial" w:cs="Arial"/>
          <w:color w:val="000000" w:themeColor="text1"/>
          <w:shd w:val="clear" w:color="auto" w:fill="FFFFFF"/>
        </w:rPr>
        <w:t xml:space="preserve"> Child Support Agency were driving my to thoughts of suicide, so I wasn’t in the best frame of mind to take any more of her egotistical narcissistic </w:t>
      </w:r>
      <w:r w:rsidR="0065096C">
        <w:rPr>
          <w:rFonts w:ascii="Arial" w:hAnsi="Arial" w:cs="Arial"/>
          <w:color w:val="000000" w:themeColor="text1"/>
          <w:shd w:val="clear" w:color="auto" w:fill="FFFFFF"/>
        </w:rPr>
        <w:t>nonsense</w:t>
      </w:r>
      <w:r w:rsidR="00DB18C6">
        <w:rPr>
          <w:rFonts w:ascii="Arial" w:hAnsi="Arial" w:cs="Arial"/>
          <w:color w:val="000000" w:themeColor="text1"/>
          <w:shd w:val="clear" w:color="auto" w:fill="FFFFFF"/>
        </w:rPr>
        <w:t xml:space="preserve"> from her.</w:t>
      </w:r>
    </w:p>
    <w:p w14:paraId="2635CC6B" w14:textId="788C63E6" w:rsidR="009902F7" w:rsidRDefault="009902F7" w:rsidP="003F3C9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I had let her get away with the insults and slanderous comments for quite long enough, and being part of the company or community of practice didn’t warrant the abuse that I was taking any longer, so one day when she had returned from a leadership training day the previous day, but was still talking down to me, I bit back, and pointed out that the leadership training that she had received had clearly not worked, and this made the staff around us laugh at her, and for someone with such a narcissistic personality to belittle her in front of the team or community was too much for her, and she burst into tears and locked herself in her office. </w:t>
      </w:r>
      <w:r w:rsidR="00CA6050">
        <w:rPr>
          <w:rFonts w:ascii="Arial" w:hAnsi="Arial" w:cs="Arial"/>
          <w:color w:val="000000" w:themeColor="text1"/>
          <w:shd w:val="clear" w:color="auto" w:fill="FFFFFF"/>
        </w:rPr>
        <w:t>This was clearly a catalyst for what was to come next, as the next day she did not come in to work, in fact she did not come into work ever again, instead she set up new access codes to the company bank account and took them with her, made accusations of being raped by one of the company workers, who was the directors nephew, at the Christmas party, after flirting with the director in front of his wife all night, told the other director (wife) that she had been having an affair with the director, and demanded £3000 for the company to get the codes back to access the bank. And all of this was done through the company solicitor for some reason.</w:t>
      </w:r>
    </w:p>
    <w:p w14:paraId="77A78199" w14:textId="44761EC8" w:rsidR="00CA6050" w:rsidRDefault="00CA6050" w:rsidP="003F3C9D">
      <w:pPr>
        <w:rPr>
          <w:rFonts w:ascii="Arial" w:hAnsi="Arial" w:cs="Arial"/>
          <w:color w:val="000000" w:themeColor="text1"/>
          <w:shd w:val="clear" w:color="auto" w:fill="FFFFFF"/>
        </w:rPr>
      </w:pPr>
      <w:r>
        <w:rPr>
          <w:rFonts w:ascii="Arial" w:hAnsi="Arial" w:cs="Arial"/>
          <w:color w:val="000000" w:themeColor="text1"/>
          <w:shd w:val="clear" w:color="auto" w:fill="FFFFFF"/>
        </w:rPr>
        <w:t>These details were disclosed to us in a confidential meeting that was held in his office, where he brushed off all accusations, and being loyal staff or community of practice members we told him that we believed him, although things with his wife would never appear the same.</w:t>
      </w:r>
    </w:p>
    <w:p w14:paraId="497146CA" w14:textId="77777777" w:rsidR="0065096C" w:rsidRDefault="00AB2DC5" w:rsidP="003F3C9D">
      <w:pPr>
        <w:rPr>
          <w:rFonts w:ascii="Arial" w:hAnsi="Arial" w:cs="Arial"/>
          <w:color w:val="000000" w:themeColor="text1"/>
          <w:shd w:val="clear" w:color="auto" w:fill="FFFFFF"/>
        </w:rPr>
      </w:pPr>
      <w:r>
        <w:rPr>
          <w:rFonts w:ascii="Arial" w:hAnsi="Arial" w:cs="Arial"/>
          <w:color w:val="000000" w:themeColor="text1"/>
          <w:shd w:val="clear" w:color="auto" w:fill="FFFFFF"/>
        </w:rPr>
        <w:t>After this I went on to be full time staff and worked hard to make the business as efficient as possible</w:t>
      </w:r>
      <w:r w:rsidR="0065096C">
        <w:rPr>
          <w:rFonts w:ascii="Arial" w:hAnsi="Arial" w:cs="Arial"/>
          <w:color w:val="000000" w:themeColor="text1"/>
          <w:shd w:val="clear" w:color="auto" w:fill="FFFFFF"/>
        </w:rPr>
        <w:t>, oddly enough my mistakes in imputing information ended when the matriarch left.</w:t>
      </w:r>
    </w:p>
    <w:p w14:paraId="0287C310" w14:textId="66450660" w:rsidR="00CA6050" w:rsidRDefault="00AB2DC5" w:rsidP="003F3C9D">
      <w:pPr>
        <w:rPr>
          <w:rFonts w:ascii="Arial" w:hAnsi="Arial" w:cs="Arial"/>
          <w:color w:val="000000" w:themeColor="text1"/>
          <w:shd w:val="clear" w:color="auto" w:fill="FFFFFF"/>
        </w:rPr>
      </w:pPr>
      <w:r>
        <w:rPr>
          <w:rFonts w:ascii="Arial" w:hAnsi="Arial" w:cs="Arial"/>
          <w:color w:val="000000" w:themeColor="text1"/>
          <w:shd w:val="clear" w:color="auto" w:fill="FFFFFF"/>
        </w:rPr>
        <w:t>Work still continued on building new offices and making the premises look as corporate as possible, although the finances were not the best, A new accountant was employed, and she was very efficient, although no doubt more expensive. Moral was not what it once was, and savings had to be made.</w:t>
      </w:r>
      <w:r w:rsidR="00480132">
        <w:rPr>
          <w:rFonts w:ascii="Arial" w:hAnsi="Arial" w:cs="Arial"/>
          <w:color w:val="000000" w:themeColor="text1"/>
          <w:shd w:val="clear" w:color="auto" w:fill="FFFFFF"/>
        </w:rPr>
        <w:t xml:space="preserve"> They were waiting for a massive contract from the local council but is had still not come to fruition.</w:t>
      </w:r>
      <w:r>
        <w:rPr>
          <w:rFonts w:ascii="Arial" w:hAnsi="Arial" w:cs="Arial"/>
          <w:color w:val="000000" w:themeColor="text1"/>
          <w:shd w:val="clear" w:color="auto" w:fill="FFFFFF"/>
        </w:rPr>
        <w:t xml:space="preserve"> I stupidly pointed out that I had made several time and cost saving measures that had freed up some time for me to take on any further duties if it would help</w:t>
      </w:r>
      <w:r w:rsidR="00480132">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because I thought that it would help the business out, and eventually found myself spending two days a week helping to look after a mothballed landfill site, which for someone used to a warm office was a bit of a shock, until one day </w:t>
      </w:r>
      <w:r w:rsidR="002C54D1">
        <w:rPr>
          <w:rFonts w:ascii="Arial" w:hAnsi="Arial" w:cs="Arial"/>
          <w:color w:val="000000" w:themeColor="text1"/>
          <w:shd w:val="clear" w:color="auto" w:fill="FFFFFF"/>
        </w:rPr>
        <w:t>the company paid a man a lot of money to come in and see how costs could be saved, and key performance indicators (KPI’s) met.</w:t>
      </w:r>
      <w:r>
        <w:rPr>
          <w:rFonts w:ascii="Arial" w:hAnsi="Arial" w:cs="Arial"/>
          <w:color w:val="000000" w:themeColor="text1"/>
          <w:shd w:val="clear" w:color="auto" w:fill="FFFFFF"/>
        </w:rPr>
        <w:t xml:space="preserve"> </w:t>
      </w:r>
    </w:p>
    <w:p w14:paraId="4F8C5AE0" w14:textId="5A41186C" w:rsidR="004D3988" w:rsidRDefault="004D3988" w:rsidP="003F3C9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 couple of weeks later I was called into a meeting with the director and he very apologetically told me that the company could no longer afford to keep me, and that I was being made redundant, with as it turned out just a </w:t>
      </w:r>
      <w:r w:rsidR="00195B9E">
        <w:rPr>
          <w:rFonts w:ascii="Arial" w:hAnsi="Arial" w:cs="Arial"/>
          <w:color w:val="000000" w:themeColor="text1"/>
          <w:shd w:val="clear" w:color="auto" w:fill="FFFFFF"/>
        </w:rPr>
        <w:t>week’s</w:t>
      </w:r>
      <w:r>
        <w:rPr>
          <w:rFonts w:ascii="Arial" w:hAnsi="Arial" w:cs="Arial"/>
          <w:color w:val="000000" w:themeColor="text1"/>
          <w:shd w:val="clear" w:color="auto" w:fill="FFFFFF"/>
        </w:rPr>
        <w:t xml:space="preserve"> pay. </w:t>
      </w:r>
    </w:p>
    <w:p w14:paraId="5E61A39D" w14:textId="4897E66A" w:rsidR="0065096C" w:rsidRDefault="004867AF" w:rsidP="003F3C9D">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I took being made redundant quite badly, this was a community of practise that I had </w:t>
      </w:r>
      <w:r w:rsidR="0065096C">
        <w:rPr>
          <w:rFonts w:ascii="Arial" w:hAnsi="Arial" w:cs="Arial"/>
          <w:color w:val="000000" w:themeColor="text1"/>
          <w:shd w:val="clear" w:color="auto" w:fill="FFFFFF"/>
        </w:rPr>
        <w:t xml:space="preserve">mostly </w:t>
      </w:r>
      <w:r>
        <w:rPr>
          <w:rFonts w:ascii="Arial" w:hAnsi="Arial" w:cs="Arial"/>
          <w:color w:val="000000" w:themeColor="text1"/>
          <w:shd w:val="clear" w:color="auto" w:fill="FFFFFF"/>
        </w:rPr>
        <w:t>enjoyed being part of</w:t>
      </w:r>
      <w:r w:rsidR="00480132">
        <w:rPr>
          <w:rFonts w:ascii="Arial" w:hAnsi="Arial" w:cs="Arial"/>
          <w:color w:val="000000" w:themeColor="text1"/>
          <w:shd w:val="clear" w:color="auto" w:fill="FFFFFF"/>
        </w:rPr>
        <w:t>, I had been totally loyal to them,</w:t>
      </w:r>
      <w:r w:rsidR="00195B9E">
        <w:rPr>
          <w:rFonts w:ascii="Arial" w:hAnsi="Arial" w:cs="Arial"/>
          <w:color w:val="000000" w:themeColor="text1"/>
          <w:shd w:val="clear" w:color="auto" w:fill="FFFFFF"/>
        </w:rPr>
        <w:t xml:space="preserve"> more loyal than I had ever been to an employer,</w:t>
      </w:r>
      <w:r w:rsidR="00480132">
        <w:rPr>
          <w:rFonts w:ascii="Arial" w:hAnsi="Arial" w:cs="Arial"/>
          <w:color w:val="000000" w:themeColor="text1"/>
          <w:shd w:val="clear" w:color="auto" w:fill="FFFFFF"/>
        </w:rPr>
        <w:t xml:space="preserve"> I had saved them money, and made them more efficient, but they were in no way loyal to me, I was just a number to them that could be disposed of at the first sign of hardship.</w:t>
      </w:r>
      <w:r w:rsidR="00195B9E">
        <w:rPr>
          <w:rFonts w:ascii="Arial" w:hAnsi="Arial" w:cs="Arial"/>
          <w:color w:val="000000" w:themeColor="text1"/>
          <w:shd w:val="clear" w:color="auto" w:fill="FFFFFF"/>
        </w:rPr>
        <w:t xml:space="preserve"> Within a few months the company finally got the huge council contract, but never felt the compassion, or even guilt to offer me my job back. On reflection, I may have been too keen to be friends with them, and to fit into the group.</w:t>
      </w:r>
      <w:r w:rsidR="00480132">
        <w:rPr>
          <w:rFonts w:ascii="Arial" w:hAnsi="Arial" w:cs="Arial"/>
          <w:color w:val="000000" w:themeColor="text1"/>
          <w:shd w:val="clear" w:color="auto" w:fill="FFFFFF"/>
        </w:rPr>
        <w:t xml:space="preserve"> </w:t>
      </w:r>
    </w:p>
    <w:p w14:paraId="5446DA55" w14:textId="3228759C" w:rsidR="003F3C9D" w:rsidRPr="00F45EA2" w:rsidRDefault="00480132" w:rsidP="003F3C9D">
      <w:pPr>
        <w:rPr>
          <w:rFonts w:ascii="Arial" w:hAnsi="Arial" w:cs="Arial"/>
          <w:color w:val="000000" w:themeColor="text1"/>
          <w:shd w:val="clear" w:color="auto" w:fill="FFFFFF"/>
        </w:rPr>
      </w:pPr>
      <w:r>
        <w:rPr>
          <w:rFonts w:ascii="Arial" w:hAnsi="Arial" w:cs="Arial"/>
          <w:color w:val="000000" w:themeColor="text1"/>
          <w:shd w:val="clear" w:color="auto" w:fill="FFFFFF"/>
        </w:rPr>
        <w:t>Now to this day I will not show that sort of loyalty to another employer, and am sceptical about any community of practice, and am quite happy to n</w:t>
      </w:r>
      <w:r w:rsidR="0065096C">
        <w:rPr>
          <w:rFonts w:ascii="Arial" w:hAnsi="Arial" w:cs="Arial"/>
          <w:color w:val="000000" w:themeColor="text1"/>
          <w:shd w:val="clear" w:color="auto" w:fill="FFFFFF"/>
        </w:rPr>
        <w:t>ot</w:t>
      </w:r>
      <w:r>
        <w:rPr>
          <w:rFonts w:ascii="Arial" w:hAnsi="Arial" w:cs="Arial"/>
          <w:color w:val="000000" w:themeColor="text1"/>
          <w:shd w:val="clear" w:color="auto" w:fill="FFFFFF"/>
        </w:rPr>
        <w:t xml:space="preserve"> be part of one. </w:t>
      </w:r>
      <w:r w:rsidR="0065096C">
        <w:rPr>
          <w:rFonts w:ascii="Arial" w:hAnsi="Arial" w:cs="Arial"/>
          <w:color w:val="000000" w:themeColor="text1"/>
          <w:shd w:val="clear" w:color="auto" w:fill="FFFFFF"/>
        </w:rPr>
        <w:t>I prefer my own company without having to put up with other people’s egos.</w:t>
      </w:r>
    </w:p>
    <w:p w14:paraId="0F0F3657" w14:textId="63469D2A" w:rsidR="0065096C" w:rsidRPr="00195B9E" w:rsidRDefault="00F45EA2" w:rsidP="003F3C9D">
      <w:pPr>
        <w:rPr>
          <w:rFonts w:ascii="Arial" w:hAnsi="Arial" w:cs="Arial"/>
        </w:rPr>
      </w:pPr>
      <w:r w:rsidRPr="00195B9E">
        <w:rPr>
          <w:rFonts w:ascii="Arial" w:hAnsi="Arial" w:cs="Arial"/>
        </w:rPr>
        <w:t>In conclusion, o</w:t>
      </w:r>
      <w:r w:rsidR="0065096C" w:rsidRPr="00195B9E">
        <w:rPr>
          <w:rFonts w:ascii="Arial" w:hAnsi="Arial" w:cs="Arial"/>
        </w:rPr>
        <w:t>n reflection I should have taken everything at face value</w:t>
      </w:r>
      <w:r w:rsidR="007B3E3B" w:rsidRPr="00195B9E">
        <w:rPr>
          <w:rFonts w:ascii="Arial" w:hAnsi="Arial" w:cs="Arial"/>
        </w:rPr>
        <w:t>, as nothing is as good as it seems. The company, or community of practice that I wanted so much to be a part of was full of the same problems that are seen in every other community of practice, being relationship problems, ego’s, power struggles</w:t>
      </w:r>
      <w:r w:rsidR="00667978" w:rsidRPr="00195B9E">
        <w:rPr>
          <w:rFonts w:ascii="Arial" w:hAnsi="Arial" w:cs="Arial"/>
        </w:rPr>
        <w:t>, backstabbing,</w:t>
      </w:r>
      <w:r w:rsidR="0006051F" w:rsidRPr="00195B9E">
        <w:rPr>
          <w:rFonts w:ascii="Arial" w:hAnsi="Arial" w:cs="Arial"/>
        </w:rPr>
        <w:t xml:space="preserve"> jealousy,</w:t>
      </w:r>
      <w:r w:rsidR="00667978" w:rsidRPr="00195B9E">
        <w:rPr>
          <w:rFonts w:ascii="Arial" w:hAnsi="Arial" w:cs="Arial"/>
        </w:rPr>
        <w:t xml:space="preserve"> lies and deceit. But then these appear to be the</w:t>
      </w:r>
      <w:r w:rsidR="0006051F" w:rsidRPr="00195B9E">
        <w:rPr>
          <w:rFonts w:ascii="Arial" w:hAnsi="Arial" w:cs="Arial"/>
        </w:rPr>
        <w:t xml:space="preserve"> </w:t>
      </w:r>
      <w:r w:rsidR="00667978" w:rsidRPr="00195B9E">
        <w:rPr>
          <w:rFonts w:ascii="Arial" w:hAnsi="Arial" w:cs="Arial"/>
        </w:rPr>
        <w:t xml:space="preserve">fundamental </w:t>
      </w:r>
      <w:r w:rsidR="0006051F" w:rsidRPr="00195B9E">
        <w:rPr>
          <w:rFonts w:ascii="Arial" w:hAnsi="Arial" w:cs="Arial"/>
        </w:rPr>
        <w:t>basic structure that communities are based on, McLaughlin (2013) claims that</w:t>
      </w:r>
      <w:r w:rsidR="00FF3036" w:rsidRPr="00195B9E">
        <w:rPr>
          <w:rFonts w:ascii="Arial" w:hAnsi="Arial" w:cs="Arial"/>
        </w:rPr>
        <w:t xml:space="preserve"> in group theory</w:t>
      </w:r>
      <w:r w:rsidR="0006051F" w:rsidRPr="00195B9E">
        <w:rPr>
          <w:rFonts w:ascii="Arial" w:hAnsi="Arial" w:cs="Arial"/>
        </w:rPr>
        <w:t xml:space="preserve"> structuralism can be thought of as a basic network of contracting elements (see above?) McLaughlin goes on to suggest that group member talk is not looked at in its own right, or within its own context, but is viewed more globally as a manifestation of underlying issues with status, identity and authority</w:t>
      </w:r>
      <w:r w:rsidR="00FF3036" w:rsidRPr="00195B9E">
        <w:rPr>
          <w:rFonts w:ascii="Arial" w:hAnsi="Arial" w:cs="Arial"/>
        </w:rPr>
        <w:t>, which in my view refers to Freuds Ego and ID (Freud &amp; Stachey, 2001), as any time a group of people are together in a group the same non written rules seem to apply, you have the captain</w:t>
      </w:r>
      <w:r w:rsidR="00C13F31" w:rsidRPr="00195B9E">
        <w:rPr>
          <w:rFonts w:ascii="Arial" w:hAnsi="Arial" w:cs="Arial"/>
        </w:rPr>
        <w:t>, his second in commands, the yes men, the protagonists, the bottom feeders, and the people that just want to be there.</w:t>
      </w:r>
    </w:p>
    <w:p w14:paraId="187BB3DF" w14:textId="0AD6F270" w:rsidR="00CE54FD" w:rsidRPr="00195B9E" w:rsidRDefault="00CE54FD" w:rsidP="003F3C9D">
      <w:pPr>
        <w:rPr>
          <w:rFonts w:ascii="Arial" w:hAnsi="Arial" w:cs="Arial"/>
        </w:rPr>
      </w:pPr>
      <w:r w:rsidRPr="00195B9E">
        <w:rPr>
          <w:rFonts w:ascii="Arial" w:hAnsi="Arial" w:cs="Arial"/>
        </w:rPr>
        <w:t xml:space="preserve">Hsiung (2012) suggests that students </w:t>
      </w:r>
      <w:r w:rsidR="00195B9E">
        <w:rPr>
          <w:rFonts w:ascii="Arial" w:hAnsi="Arial" w:cs="Arial"/>
        </w:rPr>
        <w:t>who</w:t>
      </w:r>
      <w:r w:rsidRPr="00195B9E">
        <w:rPr>
          <w:rFonts w:ascii="Arial" w:hAnsi="Arial" w:cs="Arial"/>
        </w:rPr>
        <w:t xml:space="preserve"> study cooperatively, so in a community, exhibit significantly better academic achievement, so potentially there are benefits to being in a community of practise, presumably because of shared information, but is it really worth having to put up with other people? </w:t>
      </w:r>
      <w:r w:rsidR="00195B9E" w:rsidRPr="00195B9E">
        <w:rPr>
          <w:rFonts w:ascii="Arial" w:hAnsi="Arial" w:cs="Arial"/>
        </w:rPr>
        <w:t>Unfortunately,</w:t>
      </w:r>
      <w:r w:rsidRPr="00195B9E">
        <w:rPr>
          <w:rFonts w:ascii="Arial" w:hAnsi="Arial" w:cs="Arial"/>
        </w:rPr>
        <w:t xml:space="preserve"> in a work environment we have no choice, and in a lot of cases we spend more time with these people than with people that we really want to spend time with</w:t>
      </w:r>
      <w:r w:rsidR="006F6745" w:rsidRPr="00195B9E">
        <w:rPr>
          <w:rFonts w:ascii="Arial" w:hAnsi="Arial" w:cs="Arial"/>
        </w:rPr>
        <w:t>.</w:t>
      </w:r>
    </w:p>
    <w:p w14:paraId="208BF5D6" w14:textId="3EB5BADE" w:rsidR="00DF797A" w:rsidRPr="00195B9E" w:rsidRDefault="00106F51" w:rsidP="003F3C9D">
      <w:pPr>
        <w:rPr>
          <w:rFonts w:ascii="Arial" w:hAnsi="Arial" w:cs="Arial"/>
        </w:rPr>
      </w:pPr>
      <w:r w:rsidRPr="00195B9E">
        <w:rPr>
          <w:rFonts w:ascii="Arial" w:hAnsi="Arial" w:cs="Arial"/>
        </w:rPr>
        <w:t xml:space="preserve">We learn from reflecting on our actions, or past events, personally I am angry with </w:t>
      </w:r>
      <w:r w:rsidR="00040B91" w:rsidRPr="00195B9E">
        <w:rPr>
          <w:rFonts w:ascii="Arial" w:hAnsi="Arial" w:cs="Arial"/>
        </w:rPr>
        <w:t>myself</w:t>
      </w:r>
      <w:r w:rsidRPr="00195B9E">
        <w:rPr>
          <w:rFonts w:ascii="Arial" w:hAnsi="Arial" w:cs="Arial"/>
        </w:rPr>
        <w:t xml:space="preserve"> for letting the matriarch undermine me for so long because I believed that her position in the group could undermine mine. This has never happened again, as I make a point of speaking my mind, even if it does potentially upset people, the truth hurts.</w:t>
      </w:r>
    </w:p>
    <w:p w14:paraId="5DFF3F9C" w14:textId="4B94496E" w:rsidR="00106F51" w:rsidRPr="00195B9E" w:rsidRDefault="00DF797A" w:rsidP="003F3C9D">
      <w:pPr>
        <w:rPr>
          <w:rFonts w:ascii="Arial" w:hAnsi="Arial" w:cs="Arial"/>
        </w:rPr>
      </w:pPr>
      <w:r w:rsidRPr="00195B9E">
        <w:rPr>
          <w:rFonts w:ascii="Arial" w:hAnsi="Arial" w:cs="Arial"/>
        </w:rPr>
        <w:t xml:space="preserve">Nunez &amp; Tellez (2016) claim that in teaching, reflection guides teachers to self-dialogue and inquiry that lead the decision-making process. Schon cited by Nunez &amp; Tellez (2016) contended that “reflection is a dialogue of thinking and doing through which I become more skilful” understanding a phenomenon and how we re-describe it through experimentation and reflection </w:t>
      </w:r>
      <w:r w:rsidR="00CE54FD" w:rsidRPr="00195B9E">
        <w:rPr>
          <w:rFonts w:ascii="Arial" w:hAnsi="Arial" w:cs="Arial"/>
        </w:rPr>
        <w:t>in action is a good way to in effect self-critique.</w:t>
      </w:r>
    </w:p>
    <w:p w14:paraId="6D16FED2" w14:textId="27E7EE6E" w:rsidR="00C13F31" w:rsidRPr="00195B9E" w:rsidRDefault="00040B91" w:rsidP="003F3C9D">
      <w:pPr>
        <w:rPr>
          <w:rFonts w:ascii="Arial" w:hAnsi="Arial" w:cs="Arial"/>
        </w:rPr>
      </w:pPr>
      <w:r>
        <w:rPr>
          <w:rFonts w:ascii="Arial" w:hAnsi="Arial" w:cs="Arial"/>
        </w:rPr>
        <w:t>Every experience is a learning experience, and as nice as it can potentially be to have the camaraderie of being part of a group, I feel that the structure that always inevitably forms in these groups is not something that I chose to be part of, and so be it if that makes me a social outcast, I am happy this way.</w:t>
      </w:r>
      <w:bookmarkStart w:id="0" w:name="_GoBack"/>
      <w:bookmarkEnd w:id="0"/>
      <w:r>
        <w:rPr>
          <w:rFonts w:ascii="Arial" w:hAnsi="Arial" w:cs="Arial"/>
        </w:rPr>
        <w:t xml:space="preserve">  </w:t>
      </w:r>
    </w:p>
    <w:p w14:paraId="5F98BF3C" w14:textId="01ED47D4" w:rsidR="00D03A16" w:rsidRPr="00195B9E" w:rsidRDefault="00D03A16" w:rsidP="003F3C9D">
      <w:pPr>
        <w:rPr>
          <w:rFonts w:ascii="Arial" w:hAnsi="Arial" w:cs="Arial"/>
        </w:rPr>
      </w:pPr>
    </w:p>
    <w:p w14:paraId="06E93A21" w14:textId="3C67BA9D" w:rsidR="00D03A16" w:rsidRPr="00195B9E" w:rsidRDefault="00D03A16" w:rsidP="003F3C9D">
      <w:pPr>
        <w:rPr>
          <w:rFonts w:ascii="Arial" w:hAnsi="Arial" w:cs="Arial"/>
        </w:rPr>
      </w:pPr>
    </w:p>
    <w:p w14:paraId="726EF376" w14:textId="257EF001" w:rsidR="00D03A16" w:rsidRDefault="00D03A16" w:rsidP="003F3C9D"/>
    <w:p w14:paraId="11CA0CD7" w14:textId="0793DE03" w:rsidR="00D03A16" w:rsidRDefault="00D03A16" w:rsidP="003F3C9D"/>
    <w:p w14:paraId="4EB8CCCA" w14:textId="229547F6" w:rsidR="00F368F3" w:rsidRDefault="00F368F3" w:rsidP="003F3C9D"/>
    <w:p w14:paraId="53F67565" w14:textId="3102730B" w:rsidR="00F368F3" w:rsidRDefault="00F368F3" w:rsidP="003F3C9D"/>
    <w:p w14:paraId="46042E2F" w14:textId="77777777" w:rsidR="00F368F3" w:rsidRDefault="00F368F3" w:rsidP="003F3C9D"/>
    <w:p w14:paraId="3C238D4F" w14:textId="3AF0ECE9" w:rsidR="00D03A16" w:rsidRDefault="00D03A16" w:rsidP="003F3C9D"/>
    <w:p w14:paraId="47BD7EFC" w14:textId="247C32C3" w:rsidR="00D03A16" w:rsidRPr="00F368F3" w:rsidRDefault="00D03A16" w:rsidP="003F3C9D">
      <w:pPr>
        <w:rPr>
          <w:b/>
          <w:bCs/>
        </w:rPr>
      </w:pPr>
      <w:r w:rsidRPr="00F368F3">
        <w:rPr>
          <w:b/>
          <w:bCs/>
        </w:rPr>
        <w:t>Ref</w:t>
      </w:r>
      <w:r w:rsidR="00F368F3" w:rsidRPr="00F368F3">
        <w:rPr>
          <w:b/>
          <w:bCs/>
        </w:rPr>
        <w:t>erences:</w:t>
      </w:r>
    </w:p>
    <w:p w14:paraId="501CEC94" w14:textId="4F0DD2BB" w:rsidR="00ED101D" w:rsidRPr="00FF3036" w:rsidRDefault="00ED101D" w:rsidP="003F3C9D">
      <w:pPr>
        <w:rPr>
          <w:rFonts w:cstheme="minorHAnsi"/>
          <w:color w:val="000000"/>
          <w:shd w:val="clear" w:color="auto" w:fill="FFFFFF"/>
        </w:rPr>
      </w:pPr>
      <w:r w:rsidRPr="00FF3036">
        <w:rPr>
          <w:rFonts w:cstheme="minorHAnsi"/>
          <w:color w:val="000000"/>
          <w:shd w:val="clear" w:color="auto" w:fill="FFFFFF"/>
        </w:rPr>
        <w:t xml:space="preserve">Adler, A. (2013). </w:t>
      </w:r>
      <w:r w:rsidRPr="00FF3036">
        <w:rPr>
          <w:rFonts w:cstheme="minorHAnsi"/>
          <w:i/>
          <w:iCs/>
          <w:color w:val="000000"/>
        </w:rPr>
        <w:t>Science of Living</w:t>
      </w:r>
      <w:r w:rsidRPr="00FF3036">
        <w:rPr>
          <w:rFonts w:cstheme="minorHAnsi"/>
          <w:color w:val="000000"/>
          <w:shd w:val="clear" w:color="auto" w:fill="FFFFFF"/>
        </w:rPr>
        <w:t>. Routledge.</w:t>
      </w:r>
    </w:p>
    <w:p w14:paraId="605A1DB5" w14:textId="785DF406" w:rsidR="00FF3036" w:rsidRPr="00FF3036" w:rsidRDefault="00FF3036" w:rsidP="003F3C9D">
      <w:pPr>
        <w:rPr>
          <w:rFonts w:cstheme="minorHAnsi"/>
          <w:color w:val="000000"/>
          <w:shd w:val="clear" w:color="auto" w:fill="FFFFFF"/>
        </w:rPr>
      </w:pPr>
      <w:r w:rsidRPr="00FF3036">
        <w:rPr>
          <w:rStyle w:val="selectable"/>
          <w:rFonts w:cstheme="minorHAnsi"/>
          <w:color w:val="000000"/>
        </w:rPr>
        <w:t xml:space="preserve">Freud, S., &amp; Strachey, J. (2001). </w:t>
      </w:r>
      <w:r w:rsidRPr="00FF3036">
        <w:rPr>
          <w:rStyle w:val="selectable"/>
          <w:rFonts w:cstheme="minorHAnsi"/>
          <w:i/>
          <w:iCs/>
          <w:color w:val="000000"/>
        </w:rPr>
        <w:t>The ego and the ID and other works</w:t>
      </w:r>
      <w:r w:rsidRPr="00FF3036">
        <w:rPr>
          <w:rStyle w:val="selectable"/>
          <w:rFonts w:cstheme="minorHAnsi"/>
          <w:color w:val="000000"/>
        </w:rPr>
        <w:t>. London: Vintage.</w:t>
      </w:r>
    </w:p>
    <w:p w14:paraId="07B199E9" w14:textId="499277F7" w:rsidR="00650E4F" w:rsidRDefault="00650E4F" w:rsidP="003F3C9D">
      <w:pPr>
        <w:rPr>
          <w:rFonts w:cstheme="minorHAnsi"/>
          <w:color w:val="000000"/>
          <w:shd w:val="clear" w:color="auto" w:fill="FFFFFF"/>
        </w:rPr>
      </w:pPr>
      <w:r w:rsidRPr="00FF3036">
        <w:rPr>
          <w:rFonts w:cstheme="minorHAnsi"/>
          <w:color w:val="000000"/>
          <w:shd w:val="clear" w:color="auto" w:fill="FFFFFF"/>
        </w:rPr>
        <w:t xml:space="preserve">5 Signs You're Dealing with A Narcissist. (2020). Retrieved 25 April 2020, from </w:t>
      </w:r>
      <w:hyperlink r:id="rId4" w:history="1">
        <w:r w:rsidR="00C13F31" w:rsidRPr="005D0F90">
          <w:rPr>
            <w:rStyle w:val="Hyperlink"/>
            <w:rFonts w:cstheme="minorHAnsi"/>
            <w:shd w:val="clear" w:color="auto" w:fill="FFFFFF"/>
          </w:rPr>
          <w:t>https://www.mindbodygreen.com/articles/14-signs-of-narcissism</w:t>
        </w:r>
      </w:hyperlink>
    </w:p>
    <w:p w14:paraId="13112490" w14:textId="45B85314" w:rsidR="00522C93" w:rsidRPr="00B61689" w:rsidRDefault="00522C93" w:rsidP="003F3C9D">
      <w:pPr>
        <w:rPr>
          <w:rFonts w:cstheme="minorHAnsi"/>
          <w:shd w:val="clear" w:color="auto" w:fill="FFFFFF"/>
        </w:rPr>
      </w:pPr>
      <w:r w:rsidRPr="00B61689">
        <w:rPr>
          <w:rFonts w:cstheme="minorHAnsi"/>
          <w:shd w:val="clear" w:color="auto" w:fill="FFFFFF"/>
        </w:rPr>
        <w:t xml:space="preserve">Hsiung, C. (2012). The Effectiveness of Cooperative Learning. </w:t>
      </w:r>
      <w:r w:rsidRPr="00B61689">
        <w:rPr>
          <w:rFonts w:cstheme="minorHAnsi"/>
          <w:i/>
          <w:iCs/>
        </w:rPr>
        <w:t>Journal of Engineering Education,</w:t>
      </w:r>
      <w:r w:rsidRPr="00B61689">
        <w:rPr>
          <w:rFonts w:cstheme="minorHAnsi"/>
          <w:shd w:val="clear" w:color="auto" w:fill="FFFFFF"/>
        </w:rPr>
        <w:t xml:space="preserve"> </w:t>
      </w:r>
      <w:r w:rsidRPr="00B61689">
        <w:rPr>
          <w:rFonts w:cstheme="minorHAnsi"/>
          <w:i/>
          <w:iCs/>
        </w:rPr>
        <w:t>101</w:t>
      </w:r>
      <w:r w:rsidRPr="00B61689">
        <w:rPr>
          <w:rFonts w:cstheme="minorHAnsi"/>
          <w:shd w:val="clear" w:color="auto" w:fill="FFFFFF"/>
        </w:rPr>
        <w:t>(1), 119-137.</w:t>
      </w:r>
    </w:p>
    <w:p w14:paraId="44DB5524" w14:textId="3D97925A" w:rsidR="00C13F31" w:rsidRPr="00B61689" w:rsidRDefault="00C13F31" w:rsidP="003F3C9D">
      <w:pPr>
        <w:rPr>
          <w:rFonts w:cstheme="minorHAnsi"/>
          <w:shd w:val="clear" w:color="auto" w:fill="FFFFFF"/>
        </w:rPr>
      </w:pPr>
      <w:r w:rsidRPr="00B61689">
        <w:rPr>
          <w:rFonts w:cstheme="minorHAnsi"/>
          <w:shd w:val="clear" w:color="auto" w:fill="FFFFFF"/>
        </w:rPr>
        <w:t xml:space="preserve">McLaughlin, J. (2013). Post-Structuralism in Group Theory and Practice. </w:t>
      </w:r>
      <w:r w:rsidRPr="00B61689">
        <w:rPr>
          <w:rFonts w:cstheme="minorHAnsi"/>
          <w:i/>
          <w:iCs/>
        </w:rPr>
        <w:t>Journal of Systemic Therapies,</w:t>
      </w:r>
      <w:r w:rsidRPr="00B61689">
        <w:rPr>
          <w:rFonts w:cstheme="minorHAnsi"/>
          <w:shd w:val="clear" w:color="auto" w:fill="FFFFFF"/>
        </w:rPr>
        <w:t xml:space="preserve"> </w:t>
      </w:r>
      <w:r w:rsidRPr="00B61689">
        <w:rPr>
          <w:rFonts w:cstheme="minorHAnsi"/>
          <w:i/>
          <w:iCs/>
        </w:rPr>
        <w:t>32</w:t>
      </w:r>
      <w:r w:rsidRPr="00B61689">
        <w:rPr>
          <w:rFonts w:cstheme="minorHAnsi"/>
          <w:shd w:val="clear" w:color="auto" w:fill="FFFFFF"/>
        </w:rPr>
        <w:t>(2), 1-16.</w:t>
      </w:r>
    </w:p>
    <w:p w14:paraId="7AD64987" w14:textId="5189DE3B" w:rsidR="00B61689" w:rsidRPr="00B61689" w:rsidRDefault="00B61689" w:rsidP="003F3C9D">
      <w:pPr>
        <w:rPr>
          <w:rFonts w:cstheme="minorHAnsi"/>
          <w:shd w:val="clear" w:color="auto" w:fill="FFFFFF"/>
        </w:rPr>
      </w:pPr>
      <w:r w:rsidRPr="00B61689">
        <w:rPr>
          <w:rFonts w:cstheme="minorHAnsi"/>
          <w:shd w:val="clear" w:color="auto" w:fill="FFFFFF"/>
        </w:rPr>
        <w:t xml:space="preserve">McNamee, S., &amp; Gergen, K. J. (1992). </w:t>
      </w:r>
      <w:r w:rsidRPr="00B61689">
        <w:rPr>
          <w:rFonts w:cstheme="minorHAnsi"/>
          <w:i/>
          <w:iCs/>
          <w:shd w:val="clear" w:color="auto" w:fill="FFFFFF"/>
        </w:rPr>
        <w:t xml:space="preserve">Therapy as a social construction. </w:t>
      </w:r>
      <w:r w:rsidRPr="00B61689">
        <w:rPr>
          <w:rFonts w:cstheme="minorHAnsi"/>
          <w:shd w:val="clear" w:color="auto" w:fill="FFFFFF"/>
        </w:rPr>
        <w:t>London: Sage.</w:t>
      </w:r>
    </w:p>
    <w:p w14:paraId="14CD1046" w14:textId="4DDFAB2B" w:rsidR="00BF403B" w:rsidRPr="00B61689" w:rsidRDefault="00BF403B" w:rsidP="003F3C9D">
      <w:pPr>
        <w:rPr>
          <w:rFonts w:cstheme="minorHAnsi"/>
          <w:shd w:val="clear" w:color="auto" w:fill="FFFFFF"/>
        </w:rPr>
      </w:pPr>
      <w:r w:rsidRPr="00B61689">
        <w:rPr>
          <w:rFonts w:cstheme="minorHAnsi"/>
          <w:shd w:val="clear" w:color="auto" w:fill="FFFFFF"/>
        </w:rPr>
        <w:t xml:space="preserve">Núñez Pardo, A., &amp; Téllez Téllez, M. (2016). Reflection on Teachers' Personal and Professional Growth through a Materials Development Seminar. </w:t>
      </w:r>
      <w:r w:rsidRPr="00B61689">
        <w:rPr>
          <w:rFonts w:cstheme="minorHAnsi"/>
          <w:i/>
          <w:iCs/>
        </w:rPr>
        <w:t>HOW,</w:t>
      </w:r>
      <w:r w:rsidRPr="00B61689">
        <w:rPr>
          <w:rFonts w:cstheme="minorHAnsi"/>
          <w:shd w:val="clear" w:color="auto" w:fill="FFFFFF"/>
        </w:rPr>
        <w:t xml:space="preserve"> </w:t>
      </w:r>
      <w:r w:rsidRPr="00B61689">
        <w:rPr>
          <w:rFonts w:cstheme="minorHAnsi"/>
          <w:i/>
          <w:iCs/>
        </w:rPr>
        <w:t>22</w:t>
      </w:r>
      <w:r w:rsidRPr="00B61689">
        <w:rPr>
          <w:rFonts w:cstheme="minorHAnsi"/>
          <w:shd w:val="clear" w:color="auto" w:fill="FFFFFF"/>
        </w:rPr>
        <w:t>(2), 54-74.</w:t>
      </w:r>
    </w:p>
    <w:p w14:paraId="18B65E10" w14:textId="0089720A" w:rsidR="00B61689" w:rsidRPr="00B61689" w:rsidRDefault="00B61689" w:rsidP="003F3C9D">
      <w:pPr>
        <w:rPr>
          <w:rFonts w:cstheme="minorHAnsi"/>
          <w:shd w:val="clear" w:color="auto" w:fill="FFFFFF"/>
        </w:rPr>
      </w:pPr>
      <w:r w:rsidRPr="00B61689">
        <w:rPr>
          <w:rFonts w:cstheme="minorHAnsi"/>
          <w:shd w:val="clear" w:color="auto" w:fill="FFFFFF"/>
        </w:rPr>
        <w:t>Rogoff, B. (1998). Cognition as a collaborative process. In W. Damon (Ed.), Handbook of Child Psychology pp. 679-744. New York, NY: Wiley.</w:t>
      </w:r>
    </w:p>
    <w:p w14:paraId="33E89DDC" w14:textId="41BE5389" w:rsidR="00B61689" w:rsidRPr="00B61689" w:rsidRDefault="00B61689" w:rsidP="003F3C9D">
      <w:pPr>
        <w:rPr>
          <w:rFonts w:cstheme="minorHAnsi"/>
        </w:rPr>
      </w:pPr>
      <w:r w:rsidRPr="00B61689">
        <w:rPr>
          <w:rFonts w:cstheme="minorHAnsi"/>
          <w:shd w:val="clear" w:color="auto" w:fill="FFFFFF"/>
        </w:rPr>
        <w:t>Slavin, R. E. (1989). Research on cooperative learning: Consensus and controversy. Journal of the Educational Leadership, 47(4), 52-54.</w:t>
      </w:r>
    </w:p>
    <w:p w14:paraId="18865145" w14:textId="241D0553" w:rsidR="00D03A16" w:rsidRDefault="00040B91" w:rsidP="003F3C9D">
      <w:hyperlink r:id="rId5" w:history="1">
        <w:r w:rsidR="00D03A16" w:rsidRPr="00BF18AD">
          <w:rPr>
            <w:rStyle w:val="Hyperlink"/>
          </w:rPr>
          <w:t>https://wenger-trayner.com/resources/what-is-a-community-of-practice/</w:t>
        </w:r>
      </w:hyperlink>
      <w:r w:rsidR="00D03A16">
        <w:t xml:space="preserve"> </w:t>
      </w:r>
      <w:r w:rsidR="00D03A16" w:rsidRPr="00D03A16">
        <w:cr/>
      </w:r>
    </w:p>
    <w:sectPr w:rsidR="00D03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C9D"/>
    <w:rsid w:val="00040B91"/>
    <w:rsid w:val="0006051F"/>
    <w:rsid w:val="000A0D2E"/>
    <w:rsid w:val="000A5D27"/>
    <w:rsid w:val="00106F51"/>
    <w:rsid w:val="00195B9E"/>
    <w:rsid w:val="00290E47"/>
    <w:rsid w:val="002C54D1"/>
    <w:rsid w:val="003F3C9D"/>
    <w:rsid w:val="00456F79"/>
    <w:rsid w:val="00480132"/>
    <w:rsid w:val="0048149D"/>
    <w:rsid w:val="004867AF"/>
    <w:rsid w:val="004D3988"/>
    <w:rsid w:val="00522C93"/>
    <w:rsid w:val="00527E0A"/>
    <w:rsid w:val="005F5573"/>
    <w:rsid w:val="00636A8E"/>
    <w:rsid w:val="0065096C"/>
    <w:rsid w:val="00650E4F"/>
    <w:rsid w:val="00667978"/>
    <w:rsid w:val="006F6745"/>
    <w:rsid w:val="007B3E3B"/>
    <w:rsid w:val="00883137"/>
    <w:rsid w:val="00937F04"/>
    <w:rsid w:val="009902F7"/>
    <w:rsid w:val="009D2DD8"/>
    <w:rsid w:val="00A437BB"/>
    <w:rsid w:val="00AB2DC5"/>
    <w:rsid w:val="00AE7D44"/>
    <w:rsid w:val="00B534E9"/>
    <w:rsid w:val="00B61689"/>
    <w:rsid w:val="00BF403B"/>
    <w:rsid w:val="00C13F31"/>
    <w:rsid w:val="00C66390"/>
    <w:rsid w:val="00CA1E04"/>
    <w:rsid w:val="00CA6050"/>
    <w:rsid w:val="00CE54FD"/>
    <w:rsid w:val="00D03A16"/>
    <w:rsid w:val="00DB18C6"/>
    <w:rsid w:val="00DF797A"/>
    <w:rsid w:val="00E95329"/>
    <w:rsid w:val="00EB3792"/>
    <w:rsid w:val="00EB4917"/>
    <w:rsid w:val="00EB537B"/>
    <w:rsid w:val="00EC0953"/>
    <w:rsid w:val="00ED101D"/>
    <w:rsid w:val="00F02D1C"/>
    <w:rsid w:val="00F368F3"/>
    <w:rsid w:val="00F45EA2"/>
    <w:rsid w:val="00FF3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31995"/>
  <w15:chartTrackingRefBased/>
  <w15:docId w15:val="{CEBAF8A5-E750-430F-8674-B567391D9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3A16"/>
    <w:rPr>
      <w:color w:val="0563C1" w:themeColor="hyperlink"/>
      <w:u w:val="single"/>
    </w:rPr>
  </w:style>
  <w:style w:type="character" w:styleId="UnresolvedMention">
    <w:name w:val="Unresolved Mention"/>
    <w:basedOn w:val="DefaultParagraphFont"/>
    <w:uiPriority w:val="99"/>
    <w:semiHidden/>
    <w:unhideWhenUsed/>
    <w:rsid w:val="00D03A16"/>
    <w:rPr>
      <w:color w:val="605E5C"/>
      <w:shd w:val="clear" w:color="auto" w:fill="E1DFDD"/>
    </w:rPr>
  </w:style>
  <w:style w:type="paragraph" w:styleId="BalloonText">
    <w:name w:val="Balloon Text"/>
    <w:basedOn w:val="Normal"/>
    <w:link w:val="BalloonTextChar"/>
    <w:uiPriority w:val="99"/>
    <w:semiHidden/>
    <w:unhideWhenUsed/>
    <w:rsid w:val="00CA1E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E04"/>
    <w:rPr>
      <w:rFonts w:ascii="Segoe UI" w:hAnsi="Segoe UI" w:cs="Segoe UI"/>
      <w:sz w:val="18"/>
      <w:szCs w:val="18"/>
    </w:rPr>
  </w:style>
  <w:style w:type="character" w:customStyle="1" w:styleId="selectable">
    <w:name w:val="selectable"/>
    <w:basedOn w:val="DefaultParagraphFont"/>
    <w:rsid w:val="00FF3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enger-trayner.com/resources/what-is-a-community-of-practice/" TargetMode="External"/><Relationship Id="rId4" Type="http://schemas.openxmlformats.org/officeDocument/2006/relationships/hyperlink" Target="https://www.mindbodygreen.com/articles/14-signs-of-narciss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4791</TotalTime>
  <Pages>5</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18</cp:revision>
  <dcterms:created xsi:type="dcterms:W3CDTF">2020-04-03T08:44:00Z</dcterms:created>
  <dcterms:modified xsi:type="dcterms:W3CDTF">2020-04-27T11:23:00Z</dcterms:modified>
</cp:coreProperties>
</file>