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1678567535"/>
        <w:docPartObj>
          <w:docPartGallery w:val="Cover Pages"/>
          <w:docPartUnique/>
        </w:docPartObj>
      </w:sdtPr>
      <w:sdtEndPr/>
      <w:sdtContent>
        <w:p w:rsidR="000A5B6F" w:rsidRDefault="000A5B6F">
          <w:r>
            <w:rPr>
              <w:noProof/>
              <w:lang w:val="en-CA" w:eastAsia="en-CA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610235</wp:posOffset>
                    </wp:positionV>
                    <wp:extent cx="6864824" cy="9123526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6"/>
                              <a:chOff x="0" y="2"/>
                              <a:chExt cx="6864824" cy="9123526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2"/>
                                <a:ext cx="6858000" cy="13525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1F3DC7" w:rsidRPr="008F0DA4" w:rsidRDefault="001F3DC7" w:rsidP="008F0DA4">
                                      <w:pPr>
                                        <w:pStyle w:val="NoSpacing"/>
                                        <w:spacing w:before="120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8F0DA4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Jonah L</w:t>
                                      </w:r>
                                      <w:r w:rsidR="00484690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e</w:t>
                                      </w:r>
                                      <w:r w:rsidRPr="008F0DA4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wis</w:t>
                                      </w:r>
                                    </w:p>
                                  </w:sdtContent>
                                </w:sdt>
                                <w:p w:rsidR="001F3DC7" w:rsidRPr="008F0DA4" w:rsidRDefault="008545E8" w:rsidP="008F0DA4">
                                  <w:pPr>
                                    <w:pStyle w:val="NoSpacing"/>
                                    <w:spacing w:before="120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1F3DC7" w:rsidRPr="008F0DA4">
                                        <w:rPr>
                                          <w:caps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1F3DC7" w:rsidRPr="008F0DA4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  </w:t>
                                  </w:r>
                                  <w:r w:rsidR="001F3DC7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P149954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color w:val="000000" w:themeColor="tex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1F3DC7" w:rsidRPr="00D66D0D" w:rsidRDefault="001F3DC7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000000" w:themeColor="text1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D66D0D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000000" w:themeColor="text1"/>
                                          <w:sz w:val="56"/>
                                          <w:szCs w:val="56"/>
                                        </w:rPr>
                                        <w:t xml:space="preserve">BMSP4005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000000" w:themeColor="text1"/>
                                          <w:sz w:val="56"/>
                                          <w:szCs w:val="56"/>
                                        </w:rPr>
                                        <w:t xml:space="preserve">- </w:t>
                                      </w:r>
                                      <w:r w:rsidRPr="00D66D0D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000000" w:themeColor="text1"/>
                                          <w:sz w:val="56"/>
                                          <w:szCs w:val="56"/>
                                        </w:rPr>
                                        <w:t>Distinctiveness and Regeneration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93" o:spid="_x0000_s1026" style="position:absolute;margin-left:0;margin-top:48.05pt;width:540.55pt;height:718.4pt;z-index:-251657216;mso-width-percent:882;mso-height-percent:909;mso-position-horizontal:center;mso-position-horizontal-relative:margin;mso-position-vertical-relative:page;mso-width-percent:882;mso-height-percent:909" coordorigin="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">
                    <v:rect id="Rectangle 194" o:spid="_x0000_s1027" style="position:absolute;width:68580;height:1352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5b9bd5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5b9bd5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:rsidR="001F3DC7" w:rsidRPr="008F0DA4" w:rsidRDefault="001F3DC7" w:rsidP="008F0DA4">
                                <w:pPr>
                                  <w:pStyle w:val="NoSpacing"/>
                                  <w:spacing w:before="120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8F0DA4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Jonah L</w:t>
                                </w:r>
                                <w:r w:rsidR="00484690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e</w:t>
                                </w:r>
                                <w:r w:rsidRPr="008F0DA4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wis</w:t>
                                </w:r>
                              </w:p>
                            </w:sdtContent>
                          </w:sdt>
                          <w:p w:rsidR="001F3DC7" w:rsidRPr="008F0DA4" w:rsidRDefault="001F3DC7" w:rsidP="008F0DA4">
                            <w:pPr>
                              <w:pStyle w:val="NoSpacing"/>
                              <w:spacing w:before="120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Pr="008F0DA4">
                                  <w:rPr>
                                    <w:caps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Pr="008F0DA4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  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P149954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color w:val="000000" w:themeColor="tex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1F3DC7" w:rsidRPr="00D66D0D" w:rsidRDefault="001F3DC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D66D0D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000000" w:themeColor="text1"/>
                                    <w:sz w:val="56"/>
                                    <w:szCs w:val="56"/>
                                  </w:rPr>
                                  <w:t xml:space="preserve">BMSP4005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000000" w:themeColor="text1"/>
                                    <w:sz w:val="56"/>
                                    <w:szCs w:val="56"/>
                                  </w:rPr>
                                  <w:t xml:space="preserve">- </w:t>
                                </w:r>
                                <w:r w:rsidRPr="00D66D0D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000000" w:themeColor="text1"/>
                                    <w:sz w:val="56"/>
                                    <w:szCs w:val="56"/>
                                  </w:rPr>
                                  <w:t>Distinctiveness and Regeneration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margin" anchory="page"/>
                  </v:group>
                </w:pict>
              </mc:Fallback>
            </mc:AlternateContent>
          </w:r>
        </w:p>
        <w:p w:rsidR="000A5B6F" w:rsidRDefault="003A21D5">
          <w:r>
            <w:rPr>
              <w:noProof/>
              <w:lang w:val="en-CA" w:eastAsia="en-CA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column">
                      <wp:posOffset>628650</wp:posOffset>
                    </wp:positionH>
                    <wp:positionV relativeFrom="paragraph">
                      <wp:posOffset>4952365</wp:posOffset>
                    </wp:positionV>
                    <wp:extent cx="4743450" cy="971550"/>
                    <wp:effectExtent l="0" t="0" r="19050" b="1905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743450" cy="9715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:rsidR="001F3DC7" w:rsidRDefault="001F3DC7" w:rsidP="00B679DB">
                                <w:pP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MODULE LEVEL - 4</w:t>
                                </w:r>
                              </w:p>
                              <w:p w:rsidR="001F3DC7" w:rsidRPr="000A5B6F" w:rsidRDefault="001F3DC7" w:rsidP="00B679DB">
                                <w:pP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ASSIGNMENT – 1 Report on Field Trip to </w:t>
                                </w:r>
                                <w:proofErr w:type="spellStart"/>
                                <w: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Blaenavon</w:t>
                                </w:r>
                                <w:proofErr w:type="spellEnd"/>
                                <w: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1" o:spid="_x0000_s1030" type="#_x0000_t202" style="position:absolute;margin-left:49.5pt;margin-top:389.95pt;width:373.5pt;height:76.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" fillcolor="white [3201]" strokeweight=".5pt">
                    <v:textbox>
                      <w:txbxContent>
                        <w:p w:rsidR="001F3DC7" w:rsidRDefault="001F3DC7" w:rsidP="00B679DB">
                          <w:pP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MODULE LEVEL - 4</w:t>
                          </w:r>
                        </w:p>
                        <w:p w:rsidR="001F3DC7" w:rsidRPr="000A5B6F" w:rsidRDefault="001F3DC7" w:rsidP="00B679DB">
                          <w:pP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ASSIGNMENT – 1 Report on Field Trip to </w:t>
                          </w:r>
                          <w:proofErr w:type="spellStart"/>
                          <w: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Blaenavon</w:t>
                          </w:r>
                          <w:proofErr w:type="spellEnd"/>
                          <w: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3D184E">
            <w:rPr>
              <w:noProof/>
              <w:lang w:val="en-CA" w:eastAsia="en-CA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column">
                      <wp:posOffset>-361950</wp:posOffset>
                    </wp:positionH>
                    <wp:positionV relativeFrom="paragraph">
                      <wp:posOffset>7800975</wp:posOffset>
                    </wp:positionV>
                    <wp:extent cx="3143250" cy="1219200"/>
                    <wp:effectExtent l="0" t="0" r="0" b="0"/>
                    <wp:wrapNone/>
                    <wp:docPr id="4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143250" cy="12192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1F3DC7" w:rsidRDefault="001F3DC7">
                                <w:r w:rsidRPr="00242167">
                                  <w:rPr>
                                    <w:rFonts w:ascii="Calibri" w:hAnsi="Calibri" w:cs="Calibri"/>
                                    <w:b/>
                                    <w:noProof/>
                                    <w:lang w:val="en-CA" w:eastAsia="en-CA"/>
                                  </w:rPr>
                                  <w:drawing>
                                    <wp:inline distT="0" distB="0" distL="0" distR="0">
                                      <wp:extent cx="2905125" cy="1095375"/>
                                      <wp:effectExtent l="0" t="0" r="9525" b="9525"/>
                                      <wp:docPr id="6" name="Picture 6" descr="TSD_logo2010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1" descr="TSD_logo2010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2905125" cy="109537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4" o:spid="_x0000_s1031" type="#_x0000_t202" style="position:absolute;margin-left:-28.5pt;margin-top:614.25pt;width:247.5pt;height:9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" fillcolor="white [3201]" stroked="f" strokeweight=".5pt">
                    <v:textbox>
                      <w:txbxContent>
                        <w:p w:rsidR="001F3DC7" w:rsidRDefault="001F3DC7">
                          <w:r w:rsidRPr="00242167">
                            <w:rPr>
                              <w:rFonts w:ascii="Calibri" w:hAnsi="Calibri" w:cs="Calibri"/>
                              <w:b/>
                              <w:noProof/>
                              <w:lang w:val="en-CA" w:eastAsia="en-CA"/>
                            </w:rPr>
                            <w:drawing>
                              <wp:inline distT="0" distB="0" distL="0" distR="0">
                                <wp:extent cx="2905125" cy="1095375"/>
                                <wp:effectExtent l="0" t="0" r="9525" b="9525"/>
                                <wp:docPr id="6" name="Picture 6" descr="TSD_logo2010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0" name="Picture 1" descr="TSD_logo2010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10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2905125" cy="1095375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0A5B6F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866757616"/>
        <w:docPartObj>
          <w:docPartGallery w:val="Table of Contents"/>
          <w:docPartUnique/>
        </w:docPartObj>
      </w:sdtPr>
      <w:sdtEndPr>
        <w:rPr>
          <w:rFonts w:ascii="Times New Roman" w:hAnsi="Times New Roman"/>
          <w:b/>
          <w:bCs/>
          <w:noProof/>
        </w:rPr>
      </w:sdtEndPr>
      <w:sdtContent>
        <w:p w:rsidR="00704DB0" w:rsidRDefault="00704DB0">
          <w:pPr>
            <w:pStyle w:val="TOCHeading"/>
          </w:pPr>
          <w:r>
            <w:t>Contents</w:t>
          </w:r>
        </w:p>
        <w:p w:rsidR="007A3261" w:rsidRDefault="00704DB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7928138" w:history="1">
            <w:r w:rsidR="007A3261" w:rsidRPr="007D19E4">
              <w:rPr>
                <w:rStyle w:val="Hyperlink"/>
                <w:rFonts w:cs="Times New Roman"/>
                <w:noProof/>
              </w:rPr>
              <w:t>1.</w:t>
            </w:r>
            <w:r w:rsidR="007A3261"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="007A3261" w:rsidRPr="007D19E4">
              <w:rPr>
                <w:rStyle w:val="Hyperlink"/>
                <w:rFonts w:cs="Times New Roman"/>
                <w:noProof/>
              </w:rPr>
              <w:t>Introduction</w:t>
            </w:r>
            <w:r w:rsidR="007A3261">
              <w:rPr>
                <w:noProof/>
                <w:webHidden/>
              </w:rPr>
              <w:tab/>
            </w:r>
            <w:r w:rsidR="007A3261">
              <w:rPr>
                <w:noProof/>
                <w:webHidden/>
              </w:rPr>
              <w:fldChar w:fldCharType="begin"/>
            </w:r>
            <w:r w:rsidR="007A3261">
              <w:rPr>
                <w:noProof/>
                <w:webHidden/>
              </w:rPr>
              <w:instrText xml:space="preserve"> PAGEREF _Toc507928138 \h </w:instrText>
            </w:r>
            <w:r w:rsidR="007A3261">
              <w:rPr>
                <w:noProof/>
                <w:webHidden/>
              </w:rPr>
            </w:r>
            <w:r w:rsidR="007A3261">
              <w:rPr>
                <w:noProof/>
                <w:webHidden/>
              </w:rPr>
              <w:fldChar w:fldCharType="separate"/>
            </w:r>
            <w:r w:rsidR="007A3261">
              <w:rPr>
                <w:noProof/>
                <w:webHidden/>
              </w:rPr>
              <w:t>2</w:t>
            </w:r>
            <w:r w:rsidR="007A3261"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39" w:history="1">
            <w:r w:rsidRPr="007D19E4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Blaenafon Ironworks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0" w:history="1">
            <w:r w:rsidRPr="007D19E4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Blaenafon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1" w:history="1">
            <w:r w:rsidRPr="007D19E4">
              <w:rPr>
                <w:rStyle w:val="Hyperlink"/>
                <w:rFonts w:cs="Times New Roman"/>
                <w:noProof/>
              </w:rPr>
              <w:t>3.1.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rFonts w:cs="Times New Roman"/>
                <w:noProof/>
              </w:rPr>
              <w:t>Early Blaenafon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2" w:history="1">
            <w:r w:rsidRPr="007D19E4">
              <w:rPr>
                <w:rStyle w:val="Hyperlink"/>
                <w:noProof/>
              </w:rPr>
              <w:t>3.2.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Population Explosion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3" w:history="1">
            <w:r w:rsidRPr="007D19E4">
              <w:rPr>
                <w:rStyle w:val="Hyperlink"/>
                <w:noProof/>
              </w:rPr>
              <w:t>3.3.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Architecture and Town Expansion 1800 - 1900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4" w:history="1">
            <w:r w:rsidRPr="007D19E4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Big Pit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5" w:history="1">
            <w:r w:rsidRPr="007D19E4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Blaenafon’s Relict Landscape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6" w:history="1">
            <w:r w:rsidRPr="007D19E4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7" w:history="1">
            <w:r w:rsidRPr="007D19E4">
              <w:rPr>
                <w:rStyle w:val="Hyperlink"/>
                <w:noProof/>
              </w:rPr>
              <w:t>Appendix A – Blaenafon Ironworks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8" w:history="1">
            <w:r w:rsidRPr="007D19E4">
              <w:rPr>
                <w:rStyle w:val="Hyperlink"/>
                <w:noProof/>
              </w:rPr>
              <w:t>Appendix B – Blaenafon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9" w:history="1">
            <w:r w:rsidRPr="007D19E4">
              <w:rPr>
                <w:rStyle w:val="Hyperlink"/>
                <w:noProof/>
              </w:rPr>
              <w:t>Appendix C – Big Pit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50" w:history="1">
            <w:r w:rsidRPr="007D19E4">
              <w:rPr>
                <w:rStyle w:val="Hyperlink"/>
                <w:noProof/>
              </w:rPr>
              <w:t>Appendix D – Blaenafon’s Relict Landscape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51" w:history="1">
            <w:r w:rsidRPr="007D19E4">
              <w:rPr>
                <w:rStyle w:val="Hyperlink"/>
                <w:rFonts w:cs="Times New Roman"/>
                <w:noProof/>
              </w:rPr>
              <w:t>References to Harvard Standard: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04DB0" w:rsidRDefault="00704DB0">
          <w:r>
            <w:rPr>
              <w:b/>
              <w:bCs/>
              <w:noProof/>
            </w:rPr>
            <w:fldChar w:fldCharType="end"/>
          </w:r>
        </w:p>
      </w:sdtContent>
    </w:sdt>
    <w:p w:rsidR="00655986" w:rsidRDefault="00655986" w:rsidP="00655986"/>
    <w:p w:rsidR="00655986" w:rsidRDefault="00655986" w:rsidP="00655986"/>
    <w:p w:rsidR="00655986" w:rsidRPr="00655986" w:rsidRDefault="00655986" w:rsidP="00655986"/>
    <w:p w:rsidR="00686FD5" w:rsidRDefault="00686FD5">
      <w:pPr>
        <w:rPr>
          <w:rFonts w:eastAsiaTheme="majorEastAsia" w:cs="Times New Roman"/>
          <w:b/>
          <w:sz w:val="24"/>
          <w:szCs w:val="24"/>
        </w:rPr>
      </w:pPr>
      <w:r>
        <w:rPr>
          <w:rFonts w:cs="Times New Roman"/>
          <w:szCs w:val="24"/>
        </w:rPr>
        <w:br w:type="page"/>
      </w:r>
    </w:p>
    <w:p w:rsidR="00FF1C57" w:rsidRDefault="00E9203B" w:rsidP="008F0DA4">
      <w:pPr>
        <w:pStyle w:val="Heading1"/>
        <w:numPr>
          <w:ilvl w:val="0"/>
          <w:numId w:val="26"/>
        </w:numPr>
        <w:rPr>
          <w:rFonts w:cs="Times New Roman"/>
          <w:szCs w:val="24"/>
        </w:rPr>
      </w:pPr>
      <w:bookmarkStart w:id="0" w:name="_Toc507928138"/>
      <w:r w:rsidRPr="00E9203B">
        <w:rPr>
          <w:rFonts w:cs="Times New Roman"/>
          <w:szCs w:val="24"/>
        </w:rPr>
        <w:lastRenderedPageBreak/>
        <w:t>Introduction</w:t>
      </w:r>
      <w:bookmarkEnd w:id="0"/>
    </w:p>
    <w:p w:rsidR="00D81FDA" w:rsidRDefault="00165AC5" w:rsidP="00686FD5">
      <w:pPr>
        <w:rPr>
          <w:rFonts w:cs="Times New Roman"/>
        </w:rPr>
      </w:pPr>
      <w:r>
        <w:rPr>
          <w:rFonts w:cs="Times New Roman"/>
        </w:rPr>
        <w:t>A field trip was undertaken</w:t>
      </w:r>
      <w:r w:rsidRPr="00165AC5">
        <w:rPr>
          <w:rFonts w:cs="Times New Roman"/>
        </w:rPr>
        <w:t xml:space="preserve"> on the 6</w:t>
      </w:r>
      <w:r w:rsidRPr="00165AC5">
        <w:rPr>
          <w:rFonts w:cs="Times New Roman"/>
          <w:vertAlign w:val="superscript"/>
        </w:rPr>
        <w:t>th</w:t>
      </w:r>
      <w:r w:rsidRPr="00165AC5">
        <w:rPr>
          <w:rFonts w:cs="Times New Roman"/>
        </w:rPr>
        <w:t xml:space="preserve"> February</w:t>
      </w:r>
      <w:r w:rsidR="00E645B5">
        <w:rPr>
          <w:rFonts w:cs="Times New Roman"/>
        </w:rPr>
        <w:t xml:space="preserve"> 2018</w:t>
      </w:r>
      <w:r w:rsidRPr="00165AC5">
        <w:rPr>
          <w:rFonts w:cs="Times New Roman"/>
        </w:rPr>
        <w:t xml:space="preserve"> </w:t>
      </w:r>
      <w:r w:rsidR="00B857C1">
        <w:rPr>
          <w:rFonts w:cs="Times New Roman"/>
        </w:rPr>
        <w:t xml:space="preserve">to </w:t>
      </w:r>
      <w:proofErr w:type="spellStart"/>
      <w:r w:rsidR="00B857C1">
        <w:rPr>
          <w:rFonts w:cs="Times New Roman"/>
        </w:rPr>
        <w:t>Blaenafon</w:t>
      </w:r>
      <w:proofErr w:type="spellEnd"/>
      <w:r w:rsidR="00686FD5">
        <w:rPr>
          <w:rFonts w:cs="Times New Roman"/>
        </w:rPr>
        <w:t xml:space="preserve">, to </w:t>
      </w:r>
      <w:r w:rsidR="0018221F">
        <w:rPr>
          <w:rFonts w:cs="Times New Roman"/>
        </w:rPr>
        <w:t>visit</w:t>
      </w:r>
      <w:r w:rsidR="00686FD5">
        <w:rPr>
          <w:rFonts w:cs="Times New Roman"/>
        </w:rPr>
        <w:t xml:space="preserve"> the </w:t>
      </w:r>
      <w:r w:rsidR="0018221F">
        <w:rPr>
          <w:rFonts w:cs="Times New Roman"/>
        </w:rPr>
        <w:t>town, its</w:t>
      </w:r>
      <w:r w:rsidR="00B857C1">
        <w:rPr>
          <w:rFonts w:cs="Times New Roman"/>
        </w:rPr>
        <w:t xml:space="preserve"> </w:t>
      </w:r>
      <w:r w:rsidR="0018221F">
        <w:rPr>
          <w:rFonts w:cs="Times New Roman"/>
        </w:rPr>
        <w:t>i</w:t>
      </w:r>
      <w:r w:rsidR="00686FD5">
        <w:rPr>
          <w:rFonts w:cs="Times New Roman"/>
        </w:rPr>
        <w:t>ronworks and</w:t>
      </w:r>
      <w:r>
        <w:rPr>
          <w:rFonts w:cs="Times New Roman"/>
        </w:rPr>
        <w:t xml:space="preserve"> Big </w:t>
      </w:r>
      <w:r w:rsidR="00686FD5">
        <w:rPr>
          <w:rFonts w:cs="Times New Roman"/>
        </w:rPr>
        <w:t xml:space="preserve">Pit, </w:t>
      </w:r>
      <w:r w:rsidR="0018221F">
        <w:rPr>
          <w:rFonts w:cs="Times New Roman"/>
        </w:rPr>
        <w:t xml:space="preserve">all of </w:t>
      </w:r>
      <w:r w:rsidR="00686FD5">
        <w:rPr>
          <w:rFonts w:cs="Times New Roman"/>
        </w:rPr>
        <w:t>which</w:t>
      </w:r>
      <w:r>
        <w:rPr>
          <w:rFonts w:cs="Times New Roman"/>
        </w:rPr>
        <w:t xml:space="preserve"> form part of t</w:t>
      </w:r>
      <w:r w:rsidR="00780A10">
        <w:rPr>
          <w:rFonts w:cs="Times New Roman"/>
        </w:rPr>
        <w:t xml:space="preserve">he </w:t>
      </w:r>
      <w:bookmarkStart w:id="1" w:name="_GoBack"/>
      <w:bookmarkEnd w:id="1"/>
      <w:r w:rsidR="00780A10">
        <w:rPr>
          <w:rFonts w:cs="Times New Roman"/>
        </w:rPr>
        <w:t xml:space="preserve">World Heritage Site </w:t>
      </w:r>
      <w:r w:rsidR="0018221F">
        <w:rPr>
          <w:rFonts w:cs="Times New Roman"/>
        </w:rPr>
        <w:t>(</w:t>
      </w:r>
      <w:r w:rsidR="00780A10">
        <w:rPr>
          <w:rFonts w:cs="Times New Roman"/>
        </w:rPr>
        <w:t>granted by</w:t>
      </w:r>
      <w:r>
        <w:rPr>
          <w:rFonts w:cs="Times New Roman"/>
        </w:rPr>
        <w:t xml:space="preserve"> UNESCO</w:t>
      </w:r>
      <w:r w:rsidR="00780A10">
        <w:rPr>
          <w:rFonts w:cs="Times New Roman"/>
        </w:rPr>
        <w:t xml:space="preserve"> in 2000</w:t>
      </w:r>
      <w:r w:rsidR="0018221F">
        <w:rPr>
          <w:rFonts w:cs="Times New Roman"/>
        </w:rPr>
        <w:t>)</w:t>
      </w:r>
      <w:r>
        <w:rPr>
          <w:rFonts w:cs="Times New Roman"/>
        </w:rPr>
        <w:t xml:space="preserve">. </w:t>
      </w:r>
      <w:r w:rsidR="00686FD5">
        <w:rPr>
          <w:rFonts w:cs="Times New Roman"/>
        </w:rPr>
        <w:t xml:space="preserve">It was a chance to see first-hand the effects of its industrial past on both the town and the surrounding landscape. </w:t>
      </w:r>
      <w:r w:rsidR="00AB3291">
        <w:rPr>
          <w:rFonts w:cs="Times New Roman"/>
        </w:rPr>
        <w:t xml:space="preserve">The site covers the same area that </w:t>
      </w:r>
      <w:proofErr w:type="gramStart"/>
      <w:r w:rsidR="00AB3291">
        <w:rPr>
          <w:rFonts w:cs="Times New Roman"/>
        </w:rPr>
        <w:t>was originally</w:t>
      </w:r>
      <w:r w:rsidR="00920187">
        <w:rPr>
          <w:rFonts w:cs="Times New Roman"/>
        </w:rPr>
        <w:t xml:space="preserve"> leased</w:t>
      </w:r>
      <w:proofErr w:type="gramEnd"/>
      <w:r w:rsidR="00AB3291">
        <w:rPr>
          <w:rFonts w:cs="Times New Roman"/>
        </w:rPr>
        <w:t xml:space="preserve"> by the Earl of Abergavenny in 178</w:t>
      </w:r>
      <w:r w:rsidR="003979AF">
        <w:rPr>
          <w:rFonts w:cs="Times New Roman"/>
        </w:rPr>
        <w:t>7</w:t>
      </w:r>
      <w:r w:rsidR="00AB3291">
        <w:rPr>
          <w:rFonts w:cs="Times New Roman"/>
        </w:rPr>
        <w:t xml:space="preserve"> to Hill, Hopkins and Pratt, </w:t>
      </w:r>
      <w:r w:rsidR="00B857C1">
        <w:rPr>
          <w:rFonts w:cs="Times New Roman"/>
        </w:rPr>
        <w:t xml:space="preserve">the </w:t>
      </w:r>
      <w:r w:rsidR="00AB3291">
        <w:rPr>
          <w:rFonts w:cs="Times New Roman"/>
        </w:rPr>
        <w:t xml:space="preserve">three experienced English industrialists. </w:t>
      </w:r>
    </w:p>
    <w:p w:rsidR="00AB3291" w:rsidRDefault="00AB3291" w:rsidP="00686FD5">
      <w:pPr>
        <w:rPr>
          <w:rFonts w:cs="Times New Roman"/>
        </w:rPr>
      </w:pPr>
      <w:r w:rsidRPr="00AB3291">
        <w:rPr>
          <w:rFonts w:cs="Times New Roman"/>
          <w:noProof/>
          <w:lang w:val="en-CA" w:eastAsia="en-CA"/>
        </w:rPr>
        <w:drawing>
          <wp:inline distT="0" distB="0" distL="0" distR="0">
            <wp:extent cx="4324350" cy="4683237"/>
            <wp:effectExtent l="0" t="0" r="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6948" cy="48160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51D0B" w:rsidRPr="007A3261" w:rsidRDefault="00E51D0B" w:rsidP="00686FD5">
      <w:pPr>
        <w:rPr>
          <w:rFonts w:cs="Times New Roman"/>
          <w:i/>
        </w:rPr>
      </w:pPr>
      <w:r w:rsidRPr="007A3261">
        <w:rPr>
          <w:rFonts w:cs="Times New Roman"/>
          <w:i/>
        </w:rPr>
        <w:t>Figure 1: World Heritage Site</w:t>
      </w:r>
      <w:r w:rsidR="00F46E28" w:rsidRPr="007A3261">
        <w:rPr>
          <w:rFonts w:cs="Times New Roman"/>
          <w:i/>
        </w:rPr>
        <w:t xml:space="preserve"> </w:t>
      </w:r>
    </w:p>
    <w:p w:rsidR="002F5542" w:rsidRDefault="002F5542" w:rsidP="00686FD5">
      <w:pPr>
        <w:rPr>
          <w:rFonts w:cs="Times New Roman"/>
        </w:rPr>
      </w:pPr>
      <w:r>
        <w:rPr>
          <w:rFonts w:cs="Times New Roman"/>
        </w:rPr>
        <w:t xml:space="preserve">The 12,000 acres </w:t>
      </w:r>
      <w:r w:rsidR="00920187">
        <w:rPr>
          <w:rFonts w:cs="Times New Roman"/>
        </w:rPr>
        <w:t>encompasses</w:t>
      </w:r>
      <w:r>
        <w:rPr>
          <w:rFonts w:cs="Times New Roman"/>
        </w:rPr>
        <w:t xml:space="preserve"> the forges at </w:t>
      </w:r>
      <w:proofErr w:type="spellStart"/>
      <w:r>
        <w:rPr>
          <w:rFonts w:cs="Times New Roman"/>
        </w:rPr>
        <w:t>Cwmavon</w:t>
      </w:r>
      <w:proofErr w:type="spellEnd"/>
      <w:r>
        <w:rPr>
          <w:rFonts w:cs="Times New Roman"/>
        </w:rPr>
        <w:t xml:space="preserve"> in the </w:t>
      </w:r>
      <w:r w:rsidR="00920187">
        <w:rPr>
          <w:rFonts w:cs="Times New Roman"/>
        </w:rPr>
        <w:t xml:space="preserve">south to </w:t>
      </w:r>
      <w:proofErr w:type="spellStart"/>
      <w:r w:rsidR="00920187">
        <w:rPr>
          <w:rFonts w:cs="Times New Roman"/>
        </w:rPr>
        <w:t>Govilon</w:t>
      </w:r>
      <w:proofErr w:type="spellEnd"/>
      <w:r w:rsidR="00920187">
        <w:rPr>
          <w:rFonts w:cs="Times New Roman"/>
        </w:rPr>
        <w:t xml:space="preserve"> in the north, t</w:t>
      </w:r>
      <w:r>
        <w:rPr>
          <w:rFonts w:cs="Times New Roman"/>
        </w:rPr>
        <w:t>he tram system that transport</w:t>
      </w:r>
      <w:r w:rsidR="00D871AC">
        <w:rPr>
          <w:rFonts w:cs="Times New Roman"/>
        </w:rPr>
        <w:t>ed</w:t>
      </w:r>
      <w:r>
        <w:rPr>
          <w:rFonts w:cs="Times New Roman"/>
        </w:rPr>
        <w:t xml:space="preserve"> materials</w:t>
      </w:r>
      <w:r w:rsidR="00920187">
        <w:rPr>
          <w:rFonts w:cs="Times New Roman"/>
        </w:rPr>
        <w:t xml:space="preserve">. </w:t>
      </w:r>
      <w:r w:rsidR="00D871AC">
        <w:rPr>
          <w:rFonts w:cs="Times New Roman"/>
        </w:rPr>
        <w:t>Also i</w:t>
      </w:r>
      <w:r>
        <w:rPr>
          <w:rFonts w:cs="Times New Roman"/>
        </w:rPr>
        <w:t xml:space="preserve">ncluding the </w:t>
      </w:r>
      <w:r w:rsidR="0018221F">
        <w:rPr>
          <w:rFonts w:cs="Times New Roman"/>
        </w:rPr>
        <w:t xml:space="preserve">mile long </w:t>
      </w:r>
      <w:proofErr w:type="spellStart"/>
      <w:r w:rsidR="0018221F">
        <w:rPr>
          <w:rFonts w:cs="Times New Roman"/>
        </w:rPr>
        <w:t>Pwll</w:t>
      </w:r>
      <w:proofErr w:type="spellEnd"/>
      <w:r w:rsidR="0018221F">
        <w:rPr>
          <w:rFonts w:cs="Times New Roman"/>
        </w:rPr>
        <w:t xml:space="preserve"> </w:t>
      </w:r>
      <w:proofErr w:type="spellStart"/>
      <w:r w:rsidR="0018221F">
        <w:rPr>
          <w:rFonts w:cs="Times New Roman"/>
        </w:rPr>
        <w:t>Ddu</w:t>
      </w:r>
      <w:proofErr w:type="spellEnd"/>
      <w:r w:rsidR="0018221F">
        <w:rPr>
          <w:rFonts w:cs="Times New Roman"/>
        </w:rPr>
        <w:t xml:space="preserve"> tunnel to </w:t>
      </w:r>
      <w:proofErr w:type="spellStart"/>
      <w:r w:rsidR="0018221F">
        <w:rPr>
          <w:rFonts w:cs="Times New Roman"/>
        </w:rPr>
        <w:t>Tyla</w:t>
      </w:r>
      <w:proofErr w:type="spellEnd"/>
      <w:r w:rsidR="0018221F">
        <w:rPr>
          <w:rFonts w:cs="Times New Roman"/>
        </w:rPr>
        <w:t xml:space="preserve"> Quarry,</w:t>
      </w:r>
      <w:r>
        <w:rPr>
          <w:rFonts w:cs="Times New Roman"/>
        </w:rPr>
        <w:t xml:space="preserve"> </w:t>
      </w:r>
      <w:r w:rsidR="00484690">
        <w:rPr>
          <w:rFonts w:cs="Times New Roman"/>
        </w:rPr>
        <w:t xml:space="preserve">Hills </w:t>
      </w:r>
      <w:proofErr w:type="spellStart"/>
      <w:r w:rsidR="00484690">
        <w:rPr>
          <w:rFonts w:cs="Times New Roman"/>
        </w:rPr>
        <w:t>Tramroad</w:t>
      </w:r>
      <w:proofErr w:type="spellEnd"/>
      <w:r w:rsidR="00484690">
        <w:rPr>
          <w:rFonts w:cs="Times New Roman"/>
        </w:rPr>
        <w:t xml:space="preserve"> to </w:t>
      </w:r>
      <w:r>
        <w:rPr>
          <w:rFonts w:cs="Times New Roman"/>
        </w:rPr>
        <w:t xml:space="preserve">Garn </w:t>
      </w:r>
      <w:proofErr w:type="spellStart"/>
      <w:r>
        <w:rPr>
          <w:rFonts w:cs="Times New Roman"/>
        </w:rPr>
        <w:t>Ddyrus</w:t>
      </w:r>
      <w:proofErr w:type="spellEnd"/>
      <w:r>
        <w:rPr>
          <w:rFonts w:cs="Times New Roman"/>
        </w:rPr>
        <w:t xml:space="preserve"> forge and </w:t>
      </w:r>
      <w:r w:rsidR="00484690">
        <w:rPr>
          <w:rFonts w:cs="Times New Roman"/>
        </w:rPr>
        <w:t>on</w:t>
      </w:r>
      <w:r>
        <w:rPr>
          <w:rFonts w:cs="Times New Roman"/>
        </w:rPr>
        <w:t xml:space="preserve"> to the Montgomery </w:t>
      </w:r>
      <w:r w:rsidR="0018221F">
        <w:rPr>
          <w:rFonts w:cs="Times New Roman"/>
        </w:rPr>
        <w:t xml:space="preserve">/ </w:t>
      </w:r>
      <w:r>
        <w:rPr>
          <w:rFonts w:cs="Times New Roman"/>
        </w:rPr>
        <w:t xml:space="preserve">Brecon </w:t>
      </w:r>
      <w:r w:rsidR="0018221F">
        <w:rPr>
          <w:rFonts w:cs="Times New Roman"/>
        </w:rPr>
        <w:t>c</w:t>
      </w:r>
      <w:r w:rsidR="00B75323">
        <w:rPr>
          <w:rFonts w:cs="Times New Roman"/>
        </w:rPr>
        <w:t xml:space="preserve">anal </w:t>
      </w:r>
      <w:r w:rsidR="00533B37">
        <w:rPr>
          <w:rFonts w:cs="Times New Roman"/>
        </w:rPr>
        <w:t>wharf</w:t>
      </w:r>
      <w:r>
        <w:rPr>
          <w:rFonts w:cs="Times New Roman"/>
        </w:rPr>
        <w:t xml:space="preserve"> at </w:t>
      </w:r>
      <w:proofErr w:type="spellStart"/>
      <w:r>
        <w:rPr>
          <w:rFonts w:cs="Times New Roman"/>
        </w:rPr>
        <w:t>Llanfoist</w:t>
      </w:r>
      <w:proofErr w:type="spellEnd"/>
      <w:r>
        <w:rPr>
          <w:rFonts w:cs="Times New Roman"/>
        </w:rPr>
        <w:t xml:space="preserve">. </w:t>
      </w:r>
    </w:p>
    <w:p w:rsidR="00976F31" w:rsidRPr="00976F31" w:rsidRDefault="00B75323">
      <w:pPr>
        <w:rPr>
          <w:rFonts w:cs="Times New Roman"/>
        </w:rPr>
      </w:pPr>
      <w:r>
        <w:rPr>
          <w:rFonts w:cs="Times New Roman"/>
        </w:rPr>
        <w:t>For</w:t>
      </w:r>
      <w:r w:rsidR="0018221F">
        <w:rPr>
          <w:rFonts w:cs="Times New Roman"/>
        </w:rPr>
        <w:t xml:space="preserve"> the purpose of the</w:t>
      </w:r>
      <w:r w:rsidR="002F5542">
        <w:rPr>
          <w:rFonts w:cs="Times New Roman"/>
        </w:rPr>
        <w:t xml:space="preserve"> report</w:t>
      </w:r>
      <w:r w:rsidR="00EC1A95">
        <w:rPr>
          <w:rFonts w:cs="Times New Roman"/>
        </w:rPr>
        <w:t>,</w:t>
      </w:r>
      <w:r w:rsidR="002F5542">
        <w:rPr>
          <w:rFonts w:cs="Times New Roman"/>
        </w:rPr>
        <w:t xml:space="preserve"> we will focus on the observations and information gathered in </w:t>
      </w:r>
      <w:proofErr w:type="spellStart"/>
      <w:r w:rsidR="002F5542">
        <w:rPr>
          <w:rFonts w:cs="Times New Roman"/>
        </w:rPr>
        <w:t>Blaenafon</w:t>
      </w:r>
      <w:proofErr w:type="spellEnd"/>
      <w:r w:rsidR="002F5542">
        <w:rPr>
          <w:rFonts w:cs="Times New Roman"/>
        </w:rPr>
        <w:t xml:space="preserve"> town, the Ironworks and Big Pit</w:t>
      </w:r>
      <w:r w:rsidR="00920187">
        <w:rPr>
          <w:rFonts w:cs="Times New Roman"/>
        </w:rPr>
        <w:t>.</w:t>
      </w:r>
    </w:p>
    <w:p w:rsidR="000E0E14" w:rsidRDefault="000E0E14">
      <w:pPr>
        <w:rPr>
          <w:rFonts w:eastAsiaTheme="majorEastAsia" w:cs="Times New Roman"/>
          <w:b/>
          <w:sz w:val="24"/>
          <w:szCs w:val="24"/>
        </w:rPr>
      </w:pPr>
      <w:r>
        <w:rPr>
          <w:rFonts w:cs="Times New Roman"/>
          <w:szCs w:val="24"/>
        </w:rPr>
        <w:br w:type="page"/>
      </w:r>
    </w:p>
    <w:p w:rsidR="00976F31" w:rsidRDefault="00DA629C" w:rsidP="00F71689">
      <w:pPr>
        <w:pStyle w:val="Heading1"/>
        <w:numPr>
          <w:ilvl w:val="0"/>
          <w:numId w:val="26"/>
        </w:numPr>
      </w:pPr>
      <w:bookmarkStart w:id="2" w:name="_Toc507928139"/>
      <w:proofErr w:type="spellStart"/>
      <w:r w:rsidRPr="00976F31">
        <w:lastRenderedPageBreak/>
        <w:t>Blaenafon</w:t>
      </w:r>
      <w:proofErr w:type="spellEnd"/>
      <w:r w:rsidRPr="00976F31">
        <w:t xml:space="preserve"> Ironworks</w:t>
      </w:r>
      <w:bookmarkEnd w:id="2"/>
    </w:p>
    <w:p w:rsidR="00976F31" w:rsidRPr="00976F31" w:rsidRDefault="00976F31" w:rsidP="00F00833">
      <w:pPr>
        <w:pStyle w:val="NoSpacing"/>
      </w:pPr>
    </w:p>
    <w:p w:rsidR="00976F31" w:rsidRDefault="00976F31" w:rsidP="00976F31">
      <w:r>
        <w:rPr>
          <w:noProof/>
          <w:lang w:val="en-CA" w:eastAsia="en-CA"/>
        </w:rPr>
        <w:drawing>
          <wp:inline distT="0" distB="0" distL="0" distR="0" wp14:anchorId="18B87AB2" wp14:editId="021EB241">
            <wp:extent cx="5672108" cy="3052233"/>
            <wp:effectExtent l="0" t="0" r="5080" b="0"/>
            <wp:docPr id="213" name="Picture 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856660" cy="3151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6F31" w:rsidRPr="007A3261" w:rsidRDefault="00F00833" w:rsidP="00DA629C">
      <w:pPr>
        <w:rPr>
          <w:i/>
        </w:rPr>
      </w:pPr>
      <w:r w:rsidRPr="007A3261">
        <w:rPr>
          <w:i/>
        </w:rPr>
        <w:t xml:space="preserve">Figure 2: </w:t>
      </w:r>
      <w:proofErr w:type="spellStart"/>
      <w:r w:rsidRPr="007A3261">
        <w:rPr>
          <w:i/>
        </w:rPr>
        <w:t>Blaenafon</w:t>
      </w:r>
      <w:proofErr w:type="spellEnd"/>
      <w:r w:rsidRPr="007A3261">
        <w:rPr>
          <w:i/>
        </w:rPr>
        <w:t xml:space="preserve"> Ironworks </w:t>
      </w:r>
    </w:p>
    <w:p w:rsidR="006D0149" w:rsidRDefault="006D0149" w:rsidP="00DA629C"/>
    <w:p w:rsidR="00B75323" w:rsidRDefault="00DA629C" w:rsidP="00DA629C">
      <w:r>
        <w:t>The Ironworks</w:t>
      </w:r>
      <w:r w:rsidR="00B75323">
        <w:t xml:space="preserve"> opened for production in 1789</w:t>
      </w:r>
      <w:r w:rsidR="00B37469">
        <w:t xml:space="preserve"> utilising state of the art technology for that time</w:t>
      </w:r>
      <w:r w:rsidR="00B75323">
        <w:t xml:space="preserve">, </w:t>
      </w:r>
      <w:r w:rsidR="00B37469">
        <w:t>production peaked</w:t>
      </w:r>
      <w:r w:rsidR="00B75323">
        <w:t xml:space="preserve"> in the 18</w:t>
      </w:r>
      <w:r w:rsidR="002E45C3">
        <w:t>12</w:t>
      </w:r>
      <w:r w:rsidR="00B75323">
        <w:t xml:space="preserve"> where it produced</w:t>
      </w:r>
      <w:r w:rsidR="002E45C3">
        <w:t xml:space="preserve"> 14,000tons of pig iron</w:t>
      </w:r>
      <w:r w:rsidR="00D871AC">
        <w:t>. I</w:t>
      </w:r>
      <w:r w:rsidR="00B37469">
        <w:t>t was in decline from</w:t>
      </w:r>
      <w:r>
        <w:t xml:space="preserve"> </w:t>
      </w:r>
      <w:r w:rsidR="006D7A4C">
        <w:t>1</w:t>
      </w:r>
      <w:r w:rsidR="002E45C3">
        <w:t>850</w:t>
      </w:r>
      <w:r w:rsidR="00B37469">
        <w:t xml:space="preserve"> due to lack of demand</w:t>
      </w:r>
      <w:r w:rsidR="00F10FCD">
        <w:t xml:space="preserve"> and the </w:t>
      </w:r>
      <w:r w:rsidR="002E45C3">
        <w:t xml:space="preserve">new steelworks built at </w:t>
      </w:r>
      <w:proofErr w:type="spellStart"/>
      <w:r w:rsidR="002E45C3">
        <w:t>Forgeside</w:t>
      </w:r>
      <w:proofErr w:type="spellEnd"/>
      <w:r w:rsidR="002E45C3">
        <w:t xml:space="preserve"> in 1860 </w:t>
      </w:r>
      <w:r w:rsidR="00F10FCD">
        <w:t xml:space="preserve">took precedence, </w:t>
      </w:r>
      <w:r w:rsidR="00B37469">
        <w:t>leading to closure</w:t>
      </w:r>
      <w:r>
        <w:t xml:space="preserve"> in the early 1900’s. </w:t>
      </w:r>
    </w:p>
    <w:p w:rsidR="00DA629C" w:rsidRDefault="00DA629C" w:rsidP="00DA629C">
      <w:r>
        <w:t>It is</w:t>
      </w:r>
      <w:r w:rsidR="00920187">
        <w:t xml:space="preserve"> however</w:t>
      </w:r>
      <w:r w:rsidR="00B37469">
        <w:t>,</w:t>
      </w:r>
      <w:r>
        <w:t xml:space="preserve"> the best-preserved blast furnace complex of its period in the world. Truly an important monument recognising the early part of the industrial revolution.</w:t>
      </w:r>
      <w:r w:rsidRPr="00606BD4">
        <w:t xml:space="preserve"> </w:t>
      </w:r>
      <w:r>
        <w:t xml:space="preserve">At its </w:t>
      </w:r>
      <w:r w:rsidR="00920187">
        <w:t>height,</w:t>
      </w:r>
      <w:r>
        <w:t xml:space="preserve"> it employed over 5000. </w:t>
      </w:r>
      <w:r w:rsidR="002874F8">
        <w:t>The Ironworks</w:t>
      </w:r>
      <w:r>
        <w:t xml:space="preserve"> </w:t>
      </w:r>
      <w:proofErr w:type="gramStart"/>
      <w:r>
        <w:t>was earmarked</w:t>
      </w:r>
      <w:proofErr w:type="gramEnd"/>
      <w:r>
        <w:t xml:space="preserve"> for demolition in 1970, before being saved by the state</w:t>
      </w:r>
      <w:r w:rsidR="0087167D">
        <w:t>.</w:t>
      </w:r>
    </w:p>
    <w:p w:rsidR="005046ED" w:rsidRDefault="00484690">
      <w:r>
        <w:rPr>
          <w:noProof/>
          <w:lang w:val="en-CA" w:eastAsia="en-CA"/>
        </w:rPr>
        <w:drawing>
          <wp:inline distT="0" distB="0" distL="0" distR="0" wp14:anchorId="3830FA60" wp14:editId="1D35B71A">
            <wp:extent cx="2323952" cy="3276600"/>
            <wp:effectExtent l="0" t="0" r="63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340726" cy="3300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0E14" w:rsidRPr="007A3261" w:rsidRDefault="005046ED">
      <w:pPr>
        <w:rPr>
          <w:i/>
        </w:rPr>
      </w:pPr>
      <w:r w:rsidRPr="007A3261">
        <w:rPr>
          <w:i/>
        </w:rPr>
        <w:t>Figure 3</w:t>
      </w:r>
      <w:r w:rsidR="007A3261">
        <w:rPr>
          <w:i/>
        </w:rPr>
        <w:t>:</w:t>
      </w:r>
      <w:r w:rsidRPr="007A3261">
        <w:rPr>
          <w:i/>
        </w:rPr>
        <w:t xml:space="preserve"> Steam Hammer from Old Ironworks</w:t>
      </w:r>
      <w:r w:rsidR="000E0E14" w:rsidRPr="007A3261">
        <w:rPr>
          <w:i/>
        </w:rPr>
        <w:br w:type="page"/>
      </w:r>
    </w:p>
    <w:p w:rsidR="000E0E14" w:rsidRDefault="000E0E14" w:rsidP="00C3216F">
      <w:pPr>
        <w:rPr>
          <w:noProof/>
          <w:lang w:val="en-CA" w:eastAsia="en-CA"/>
        </w:rPr>
        <w:sectPr w:rsidR="000E0E14" w:rsidSect="000E0E14">
          <w:headerReference w:type="even" r:id="rId14"/>
          <w:headerReference w:type="default" r:id="rId15"/>
          <w:footerReference w:type="even" r:id="rId16"/>
          <w:footerReference w:type="default" r:id="rId17"/>
          <w:headerReference w:type="first" r:id="rId18"/>
          <w:footerReference w:type="first" r:id="rId19"/>
          <w:pgSz w:w="11906" w:h="16838"/>
          <w:pgMar w:top="1134" w:right="1440" w:bottom="1276" w:left="1440" w:header="709" w:footer="709" w:gutter="0"/>
          <w:pgNumType w:start="0"/>
          <w:cols w:space="708"/>
          <w:titlePg/>
          <w:docGrid w:linePitch="360"/>
        </w:sect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209"/>
        <w:gridCol w:w="7209"/>
      </w:tblGrid>
      <w:tr w:rsidR="00D04821" w:rsidTr="007A3261">
        <w:trPr>
          <w:trHeight w:val="4944"/>
        </w:trPr>
        <w:tc>
          <w:tcPr>
            <w:tcW w:w="7209" w:type="dxa"/>
          </w:tcPr>
          <w:p w:rsidR="00D04821" w:rsidRDefault="00241F37" w:rsidP="00C3216F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lastRenderedPageBreak/>
              <w:drawing>
                <wp:inline distT="0" distB="0" distL="0" distR="0" wp14:anchorId="398400EC" wp14:editId="3D5B77C5">
                  <wp:extent cx="4249942" cy="3009417"/>
                  <wp:effectExtent l="0" t="0" r="0" b="635"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35440" cy="30699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09" w:type="dxa"/>
          </w:tcPr>
          <w:p w:rsidR="00D04821" w:rsidRDefault="00241F37" w:rsidP="00C3216F">
            <w:pPr>
              <w:rPr>
                <w:noProof/>
                <w:lang w:val="en-CA" w:eastAsia="en-CA"/>
              </w:rPr>
            </w:pPr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3010696" cy="3049929"/>
                  <wp:effectExtent l="0" t="0" r="0" b="0"/>
                  <wp:docPr id="30" name="Picture 30" descr="C:\Users\Nick.Lewis\Pictures\Blaenafon Pix\Compress\Plan View of Ironworks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Nick.Lewis\Pictures\Blaenafon Pix\Compress\Plan View of Ironworks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20135" cy="30594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04821" w:rsidTr="007A3261">
        <w:tc>
          <w:tcPr>
            <w:tcW w:w="14418" w:type="dxa"/>
            <w:gridSpan w:val="2"/>
          </w:tcPr>
          <w:p w:rsidR="00D04821" w:rsidRPr="007A3261" w:rsidRDefault="005046ED" w:rsidP="00C3216F">
            <w:pPr>
              <w:rPr>
                <w:i/>
                <w:noProof/>
                <w:lang w:val="en-CA" w:eastAsia="en-CA"/>
              </w:rPr>
            </w:pPr>
            <w:r w:rsidRPr="007A3261">
              <w:rPr>
                <w:i/>
                <w:noProof/>
                <w:lang w:val="en-CA" w:eastAsia="en-CA"/>
              </w:rPr>
              <w:t>Figure 4</w:t>
            </w:r>
            <w:r w:rsidR="00D04821" w:rsidRPr="007A3261">
              <w:rPr>
                <w:i/>
                <w:noProof/>
                <w:lang w:val="en-CA" w:eastAsia="en-CA"/>
              </w:rPr>
              <w:t>:</w:t>
            </w:r>
            <w:r w:rsidR="00871369" w:rsidRPr="007A3261">
              <w:rPr>
                <w:i/>
                <w:noProof/>
                <w:lang w:val="en-CA" w:eastAsia="en-CA"/>
              </w:rPr>
              <w:t xml:space="preserve"> Aerial Shot of Blaenafo</w:t>
            </w:r>
            <w:r w:rsidR="00D04821" w:rsidRPr="007A3261">
              <w:rPr>
                <w:i/>
                <w:noProof/>
                <w:lang w:val="en-CA" w:eastAsia="en-CA"/>
              </w:rPr>
              <w:t xml:space="preserve">n Ironworks today versus </w:t>
            </w:r>
            <w:r w:rsidR="00871369" w:rsidRPr="007A3261">
              <w:rPr>
                <w:i/>
                <w:noProof/>
                <w:lang w:val="en-CA" w:eastAsia="en-CA"/>
              </w:rPr>
              <w:t>the original layout in its working days.</w:t>
            </w:r>
          </w:p>
          <w:p w:rsidR="00871369" w:rsidRDefault="00871369" w:rsidP="00C3216F">
            <w:pPr>
              <w:rPr>
                <w:noProof/>
                <w:lang w:val="en-CA" w:eastAsia="en-CA"/>
              </w:rPr>
            </w:pPr>
          </w:p>
          <w:p w:rsidR="00871369" w:rsidRDefault="00871369" w:rsidP="00C3216F">
            <w:pPr>
              <w:rPr>
                <w:noProof/>
                <w:lang w:val="en-CA" w:eastAsia="en-CA"/>
              </w:rPr>
            </w:pPr>
            <w:r>
              <w:t>The aerial shot shows the remnants of the kilns and of furnaces 2, 4 &amp; 5 (there were originally six now 3 remain), along with a couple of casting houses, the impressive refurbished water balance tower and the renovated workers accommodation in Stack Square and Engine Row.</w:t>
            </w:r>
          </w:p>
        </w:tc>
      </w:tr>
    </w:tbl>
    <w:p w:rsidR="00D04821" w:rsidRDefault="00D04821" w:rsidP="00C3216F">
      <w:pPr>
        <w:rPr>
          <w:noProof/>
          <w:lang w:val="en-CA" w:eastAsia="en-CA"/>
        </w:rPr>
        <w:sectPr w:rsidR="00D04821" w:rsidSect="004E6F42">
          <w:pgSz w:w="16838" w:h="11906" w:orient="landscape"/>
          <w:pgMar w:top="1440" w:right="1134" w:bottom="1440" w:left="1276" w:header="709" w:footer="709" w:gutter="0"/>
          <w:pgNumType w:start="4"/>
          <w:cols w:space="708"/>
          <w:titlePg/>
          <w:docGrid w:linePitch="360"/>
        </w:sectPr>
      </w:pPr>
    </w:p>
    <w:p w:rsidR="00DA629C" w:rsidRDefault="00DA629C" w:rsidP="00DA629C">
      <w:r>
        <w:lastRenderedPageBreak/>
        <w:t xml:space="preserve">Most of the original buildings have disappeared, but thankfully, there are scale models, </w:t>
      </w:r>
      <w:r w:rsidR="00B37469">
        <w:t xml:space="preserve">informative </w:t>
      </w:r>
      <w:r>
        <w:t>exhibi</w:t>
      </w:r>
      <w:r w:rsidR="00B37469">
        <w:t>tions and workshops on the site. W</w:t>
      </w:r>
      <w:r>
        <w:t xml:space="preserve">hich give you an appreciation of the magnitude and </w:t>
      </w:r>
      <w:r w:rsidR="00B37469">
        <w:t>its working capability.</w:t>
      </w:r>
    </w:p>
    <w:p w:rsidR="00E51D0B" w:rsidRDefault="0087167D" w:rsidP="00E51D0B">
      <w:r>
        <w:rPr>
          <w:noProof/>
          <w:lang w:val="en-CA" w:eastAsia="en-CA"/>
        </w:rPr>
        <w:drawing>
          <wp:inline distT="0" distB="0" distL="0" distR="0" wp14:anchorId="269C2AE8" wp14:editId="2B31287C">
            <wp:extent cx="5068842" cy="2318773"/>
            <wp:effectExtent l="0" t="0" r="0" b="571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146349" cy="2354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51D0B" w:rsidRPr="007A3261" w:rsidRDefault="005046ED" w:rsidP="00E51D0B">
      <w:pPr>
        <w:rPr>
          <w:i/>
        </w:rPr>
      </w:pPr>
      <w:r w:rsidRPr="007A3261">
        <w:rPr>
          <w:i/>
        </w:rPr>
        <w:t>Figure 5</w:t>
      </w:r>
      <w:r w:rsidR="00E51D0B" w:rsidRPr="007A3261">
        <w:rPr>
          <w:i/>
        </w:rPr>
        <w:t>: Scale Model of Old Ironworks Site</w:t>
      </w:r>
    </w:p>
    <w:p w:rsidR="00871369" w:rsidRPr="00871369" w:rsidRDefault="00871369" w:rsidP="00E51D0B">
      <w:pPr>
        <w:rPr>
          <w:i/>
        </w:rPr>
      </w:pPr>
      <w:r>
        <w:rPr>
          <w:i/>
        </w:rPr>
        <w:t xml:space="preserve">Note: For more pictures of </w:t>
      </w:r>
      <w:proofErr w:type="spellStart"/>
      <w:r>
        <w:rPr>
          <w:i/>
        </w:rPr>
        <w:t>Blaenafon</w:t>
      </w:r>
      <w:proofErr w:type="spellEnd"/>
      <w:r>
        <w:rPr>
          <w:i/>
        </w:rPr>
        <w:t xml:space="preserve"> Ironworks Refer to Appendix</w:t>
      </w:r>
      <w:r w:rsidR="00EC1A95">
        <w:rPr>
          <w:i/>
        </w:rPr>
        <w:t xml:space="preserve"> A</w:t>
      </w:r>
    </w:p>
    <w:p w:rsidR="008F0DA4" w:rsidRPr="00686FD5" w:rsidRDefault="00E9203B" w:rsidP="00E51D0B">
      <w:pPr>
        <w:pStyle w:val="Heading1"/>
        <w:numPr>
          <w:ilvl w:val="0"/>
          <w:numId w:val="26"/>
        </w:numPr>
        <w:rPr>
          <w:sz w:val="22"/>
          <w:szCs w:val="22"/>
        </w:rPr>
      </w:pPr>
      <w:bookmarkStart w:id="3" w:name="_Toc507928140"/>
      <w:proofErr w:type="spellStart"/>
      <w:r w:rsidRPr="00E9203B">
        <w:t>Blaenafon</w:t>
      </w:r>
      <w:bookmarkEnd w:id="3"/>
      <w:proofErr w:type="spellEnd"/>
      <w:r w:rsidRPr="00E9203B">
        <w:t xml:space="preserve"> </w:t>
      </w:r>
    </w:p>
    <w:p w:rsidR="00686FD5" w:rsidRDefault="00686FD5" w:rsidP="00655986">
      <w:pPr>
        <w:pStyle w:val="Heading2"/>
        <w:numPr>
          <w:ilvl w:val="1"/>
          <w:numId w:val="26"/>
        </w:numPr>
        <w:rPr>
          <w:rFonts w:cs="Times New Roman"/>
          <w:szCs w:val="24"/>
        </w:rPr>
      </w:pPr>
      <w:bookmarkStart w:id="4" w:name="_Toc507928141"/>
      <w:r>
        <w:rPr>
          <w:rFonts w:cs="Times New Roman"/>
          <w:szCs w:val="24"/>
        </w:rPr>
        <w:t xml:space="preserve">Early </w:t>
      </w:r>
      <w:proofErr w:type="spellStart"/>
      <w:r>
        <w:rPr>
          <w:rFonts w:cs="Times New Roman"/>
          <w:szCs w:val="24"/>
        </w:rPr>
        <w:t>Blaenafon</w:t>
      </w:r>
      <w:bookmarkEnd w:id="4"/>
      <w:proofErr w:type="spellEnd"/>
    </w:p>
    <w:p w:rsidR="00B37469" w:rsidRDefault="0018221F" w:rsidP="00B37469">
      <w:r>
        <w:t>In</w:t>
      </w:r>
      <w:r w:rsidR="00780A10">
        <w:t xml:space="preserve"> the late 18</w:t>
      </w:r>
      <w:r w:rsidR="00780A10" w:rsidRPr="00780A10">
        <w:rPr>
          <w:vertAlign w:val="superscript"/>
        </w:rPr>
        <w:t>th</w:t>
      </w:r>
      <w:r w:rsidR="00780A10">
        <w:t xml:space="preserve"> century, </w:t>
      </w:r>
      <w:proofErr w:type="spellStart"/>
      <w:r w:rsidR="00780A10">
        <w:t>Blaenafon</w:t>
      </w:r>
      <w:proofErr w:type="spellEnd"/>
      <w:r w:rsidR="00780A10">
        <w:t xml:space="preserve"> was a handful of farmsteads scattered over the </w:t>
      </w:r>
      <w:proofErr w:type="spellStart"/>
      <w:r w:rsidR="00780A10">
        <w:t>Coity</w:t>
      </w:r>
      <w:proofErr w:type="spellEnd"/>
      <w:r w:rsidR="00780A10">
        <w:t xml:space="preserve"> and </w:t>
      </w:r>
      <w:proofErr w:type="spellStart"/>
      <w:r w:rsidR="00780A10">
        <w:t>Blorenge</w:t>
      </w:r>
      <w:proofErr w:type="spellEnd"/>
      <w:r w:rsidR="00780A10">
        <w:t xml:space="preserve"> mountains, with the main occupation being sheep farming and agriculture. </w:t>
      </w:r>
      <w:r w:rsidR="001451A2">
        <w:t>The terrain was undulating Welsh hillside.</w:t>
      </w:r>
      <w:r>
        <w:t xml:space="preserve"> </w:t>
      </w:r>
      <w:r w:rsidR="00D871AC">
        <w:t xml:space="preserve">In </w:t>
      </w:r>
      <w:r>
        <w:t>1788</w:t>
      </w:r>
      <w:r w:rsidR="008C051D">
        <w:t xml:space="preserve"> that</w:t>
      </w:r>
      <w:r>
        <w:t xml:space="preserve"> was all to change.</w:t>
      </w:r>
    </w:p>
    <w:p w:rsidR="0054153E" w:rsidRDefault="0054153E" w:rsidP="0058470E">
      <w:pPr>
        <w:pStyle w:val="Heading2"/>
        <w:numPr>
          <w:ilvl w:val="1"/>
          <w:numId w:val="26"/>
        </w:numPr>
      </w:pPr>
      <w:bookmarkStart w:id="5" w:name="_Toc507928142"/>
      <w:r>
        <w:t>Population Explosion</w:t>
      </w:r>
      <w:bookmarkEnd w:id="5"/>
    </w:p>
    <w:p w:rsidR="00FA1CF2" w:rsidRDefault="001451A2" w:rsidP="00931CA1">
      <w:r>
        <w:t>Due to the complex nature of the new venture, s</w:t>
      </w:r>
      <w:r w:rsidR="00271563">
        <w:t>killed workers were required</w:t>
      </w:r>
      <w:r w:rsidR="002B2585">
        <w:t xml:space="preserve"> and</w:t>
      </w:r>
      <w:r w:rsidR="00931CA1">
        <w:t xml:space="preserve"> </w:t>
      </w:r>
      <w:proofErr w:type="gramStart"/>
      <w:r w:rsidR="00931CA1">
        <w:t>were imported</w:t>
      </w:r>
      <w:proofErr w:type="gramEnd"/>
      <w:r w:rsidR="00931CA1">
        <w:t xml:space="preserve"> from England by the Iron Masters. </w:t>
      </w:r>
      <w:r w:rsidR="00533B37">
        <w:t>U</w:t>
      </w:r>
      <w:r w:rsidR="00931CA1">
        <w:t xml:space="preserve">nskilled labour </w:t>
      </w:r>
      <w:r w:rsidR="00533B37">
        <w:t xml:space="preserve">also migrated </w:t>
      </w:r>
      <w:r w:rsidR="00931CA1">
        <w:t>towards the source</w:t>
      </w:r>
      <w:r w:rsidR="00533B37">
        <w:t xml:space="preserve"> of this new enterprise</w:t>
      </w:r>
      <w:r w:rsidR="00931CA1">
        <w:t xml:space="preserve">. </w:t>
      </w:r>
      <w:r w:rsidR="002E45C3">
        <w:t>Population</w:t>
      </w:r>
      <w:r w:rsidR="00931CA1">
        <w:t xml:space="preserve"> </w:t>
      </w:r>
      <w:r w:rsidR="002E45C3">
        <w:t>exploded</w:t>
      </w:r>
      <w:r w:rsidR="00931CA1">
        <w:t xml:space="preserve"> from 100</w:t>
      </w:r>
      <w:r w:rsidR="002E45C3">
        <w:t xml:space="preserve">0 in 1800 to over 5000 in 1830 and </w:t>
      </w:r>
      <w:r w:rsidR="00931CA1">
        <w:t xml:space="preserve">peeked at 12500 in 1921. </w:t>
      </w:r>
      <w:r w:rsidR="002B2585">
        <w:t>Today</w:t>
      </w:r>
      <w:r w:rsidR="00931CA1">
        <w:t xml:space="preserve"> it hovers around 6000. </w:t>
      </w:r>
    </w:p>
    <w:p w:rsidR="00931CA1" w:rsidRDefault="00241F37" w:rsidP="00931CA1">
      <w:r w:rsidRPr="00241F37">
        <w:rPr>
          <w:noProof/>
          <w:lang w:val="en-CA" w:eastAsia="en-CA"/>
        </w:rPr>
        <w:drawing>
          <wp:inline distT="0" distB="0" distL="0" distR="0">
            <wp:extent cx="4429202" cy="3208328"/>
            <wp:effectExtent l="0" t="0" r="0" b="0"/>
            <wp:docPr id="31" name="Picture 31" descr="C:\Users\Nick.Lewis\Pictures\Blaenafon Pix\Populatio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Nick.Lewis\Pictures\Blaenafon Pix\Population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8961" cy="32371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7E06" w:rsidRPr="007A3261" w:rsidRDefault="005046ED" w:rsidP="008C051D">
      <w:pPr>
        <w:pStyle w:val="NoSpacing"/>
        <w:rPr>
          <w:rFonts w:ascii="Times New Roman" w:hAnsi="Times New Roman" w:cs="Times New Roman"/>
          <w:i/>
        </w:rPr>
      </w:pPr>
      <w:r w:rsidRPr="007A3261">
        <w:rPr>
          <w:rFonts w:ascii="Times New Roman" w:hAnsi="Times New Roman" w:cs="Times New Roman"/>
          <w:i/>
        </w:rPr>
        <w:t>Figure 6</w:t>
      </w:r>
      <w:r w:rsidR="002B2585" w:rsidRPr="007A3261">
        <w:rPr>
          <w:rFonts w:ascii="Times New Roman" w:hAnsi="Times New Roman" w:cs="Times New Roman"/>
          <w:i/>
        </w:rPr>
        <w:t>:</w:t>
      </w:r>
      <w:r w:rsidR="006D7A4C" w:rsidRPr="007A3261">
        <w:rPr>
          <w:rFonts w:ascii="Times New Roman" w:hAnsi="Times New Roman" w:cs="Times New Roman"/>
          <w:i/>
        </w:rPr>
        <w:t xml:space="preserve"> Population of </w:t>
      </w:r>
      <w:proofErr w:type="spellStart"/>
      <w:r w:rsidR="006D7A4C" w:rsidRPr="007A3261">
        <w:rPr>
          <w:rFonts w:ascii="Times New Roman" w:hAnsi="Times New Roman" w:cs="Times New Roman"/>
          <w:i/>
        </w:rPr>
        <w:t>Blaenaf</w:t>
      </w:r>
      <w:r w:rsidR="00F17E06" w:rsidRPr="007A3261">
        <w:rPr>
          <w:rFonts w:ascii="Times New Roman" w:hAnsi="Times New Roman" w:cs="Times New Roman"/>
          <w:i/>
        </w:rPr>
        <w:t>on</w:t>
      </w:r>
      <w:proofErr w:type="spellEnd"/>
      <w:r w:rsidR="00F17E06" w:rsidRPr="007A3261">
        <w:rPr>
          <w:rFonts w:ascii="Times New Roman" w:hAnsi="Times New Roman" w:cs="Times New Roman"/>
          <w:i/>
        </w:rPr>
        <w:t xml:space="preserve"> 1801 - 2011</w:t>
      </w:r>
    </w:p>
    <w:p w:rsidR="00533B37" w:rsidRDefault="00533B37" w:rsidP="00533B37">
      <w:pPr>
        <w:pStyle w:val="Heading2"/>
        <w:numPr>
          <w:ilvl w:val="1"/>
          <w:numId w:val="26"/>
        </w:numPr>
      </w:pPr>
      <w:bookmarkStart w:id="6" w:name="_Toc507928143"/>
      <w:r>
        <w:lastRenderedPageBreak/>
        <w:t>Architecture and Town Expansion 1800 - 1900</w:t>
      </w:r>
      <w:bookmarkEnd w:id="6"/>
    </w:p>
    <w:p w:rsidR="00931CA1" w:rsidRDefault="002B2585" w:rsidP="00931CA1">
      <w:r>
        <w:t xml:space="preserve">The </w:t>
      </w:r>
      <w:r w:rsidR="001451A2">
        <w:t>specialist</w:t>
      </w:r>
      <w:r w:rsidR="00931CA1">
        <w:t xml:space="preserve"> workforce </w:t>
      </w:r>
      <w:r w:rsidR="001451A2">
        <w:t>were housed in</w:t>
      </w:r>
      <w:r w:rsidR="00931CA1">
        <w:t xml:space="preserve"> </w:t>
      </w:r>
      <w:r w:rsidR="001451A2">
        <w:t xml:space="preserve">the purpose built </w:t>
      </w:r>
      <w:r w:rsidR="00931CA1">
        <w:t>Stack Square and Engine Row</w:t>
      </w:r>
      <w:r w:rsidR="0087167D">
        <w:t>.</w:t>
      </w:r>
      <w:r w:rsidR="00931CA1">
        <w:t xml:space="preserve"> </w:t>
      </w:r>
      <w:r w:rsidR="00271563">
        <w:t>These</w:t>
      </w:r>
      <w:r>
        <w:t xml:space="preserve"> dwellings</w:t>
      </w:r>
      <w:r w:rsidR="00271563">
        <w:t xml:space="preserve"> </w:t>
      </w:r>
      <w:proofErr w:type="gramStart"/>
      <w:r w:rsidR="00271563">
        <w:t>were</w:t>
      </w:r>
      <w:r w:rsidR="0087167D">
        <w:t xml:space="preserve"> still</w:t>
      </w:r>
      <w:r w:rsidR="00271563">
        <w:t xml:space="preserve"> inhabited</w:t>
      </w:r>
      <w:proofErr w:type="gramEnd"/>
      <w:r w:rsidR="00271563">
        <w:t xml:space="preserve"> as late as the 1970’s</w:t>
      </w:r>
      <w:r w:rsidR="00D871AC">
        <w:t xml:space="preserve">. </w:t>
      </w:r>
      <w:r w:rsidR="002E45C3">
        <w:t xml:space="preserve">After </w:t>
      </w:r>
      <w:proofErr w:type="gramStart"/>
      <w:r w:rsidR="002E45C3">
        <w:t>renovation</w:t>
      </w:r>
      <w:proofErr w:type="gramEnd"/>
      <w:r w:rsidR="002E45C3">
        <w:t xml:space="preserve"> they have become part of the </w:t>
      </w:r>
      <w:proofErr w:type="spellStart"/>
      <w:r w:rsidR="002E45C3">
        <w:t>Blaenafon</w:t>
      </w:r>
      <w:proofErr w:type="spellEnd"/>
      <w:r w:rsidR="002E45C3">
        <w:t xml:space="preserve"> Ironworks expe</w:t>
      </w:r>
      <w:r w:rsidR="00484690">
        <w:t>rience, being finished with industrial period furnishing.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54153E" w:rsidTr="007A3261">
        <w:tc>
          <w:tcPr>
            <w:tcW w:w="4508" w:type="dxa"/>
          </w:tcPr>
          <w:p w:rsidR="0054153E" w:rsidRDefault="00241F37" w:rsidP="00931CA1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647236" cy="1875098"/>
                  <wp:effectExtent l="0" t="0" r="1270" b="0"/>
                  <wp:docPr id="192" name="Picture 192" descr="C:\Users\Nick.Lewis\Pictures\Blaenafon Pix\Stack Sq Old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:\Users\Nick.Lewis\Pictures\Blaenafon Pix\Stack Sq Old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56778" cy="188185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4153E" w:rsidRDefault="00241F37" w:rsidP="00931CA1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251922" cy="1874520"/>
                  <wp:effectExtent l="0" t="0" r="0" b="0"/>
                  <wp:docPr id="197" name="Picture 197" descr="C:\Users\Nick.Lewis\Pictures\Blaenafon Pix\Stack Sq New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C:\Users\Nick.Lewis\Pictures\Blaenafon Pix\Stack Sq New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26280" cy="19364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4153E" w:rsidTr="007A3261">
        <w:tc>
          <w:tcPr>
            <w:tcW w:w="4508" w:type="dxa"/>
          </w:tcPr>
          <w:p w:rsidR="0054153E" w:rsidRDefault="0054153E" w:rsidP="0054153E">
            <w:r>
              <w:t>Stack Square - pre- renovation</w:t>
            </w:r>
          </w:p>
        </w:tc>
        <w:tc>
          <w:tcPr>
            <w:tcW w:w="4508" w:type="dxa"/>
          </w:tcPr>
          <w:p w:rsidR="0054153E" w:rsidRDefault="0054153E" w:rsidP="00931CA1">
            <w:r>
              <w:t>Stack Square Renovated</w:t>
            </w:r>
          </w:p>
        </w:tc>
      </w:tr>
    </w:tbl>
    <w:p w:rsidR="006F64E9" w:rsidRPr="007A3261" w:rsidRDefault="00850573" w:rsidP="004C4D9C">
      <w:pPr>
        <w:pStyle w:val="NoSpacing"/>
        <w:rPr>
          <w:rFonts w:ascii="Times New Roman" w:hAnsi="Times New Roman" w:cs="Times New Roman"/>
          <w:i/>
        </w:rPr>
      </w:pPr>
      <w:r w:rsidRPr="007A3261">
        <w:rPr>
          <w:rFonts w:ascii="Times New Roman" w:hAnsi="Times New Roman" w:cs="Times New Roman"/>
          <w:i/>
        </w:rPr>
        <w:t xml:space="preserve">Figure </w:t>
      </w:r>
      <w:r w:rsidR="005046ED" w:rsidRPr="007A3261">
        <w:rPr>
          <w:rFonts w:ascii="Times New Roman" w:hAnsi="Times New Roman" w:cs="Times New Roman"/>
          <w:i/>
        </w:rPr>
        <w:t>7</w:t>
      </w:r>
      <w:r w:rsidR="00E51D0B" w:rsidRPr="007A3261">
        <w:rPr>
          <w:rFonts w:ascii="Times New Roman" w:hAnsi="Times New Roman" w:cs="Times New Roman"/>
          <w:i/>
        </w:rPr>
        <w:t>:</w:t>
      </w:r>
      <w:r w:rsidRPr="007A3261">
        <w:rPr>
          <w:rFonts w:ascii="Times New Roman" w:hAnsi="Times New Roman" w:cs="Times New Roman"/>
          <w:i/>
        </w:rPr>
        <w:t xml:space="preserve"> Stack Square Pre &amp; Post Renovation</w:t>
      </w:r>
    </w:p>
    <w:p w:rsidR="00850573" w:rsidRPr="004C4D9C" w:rsidRDefault="00850573" w:rsidP="00850573">
      <w:pPr>
        <w:pStyle w:val="NoSpacing"/>
        <w:rPr>
          <w:rFonts w:ascii="Times New Roman" w:hAnsi="Times New Roman" w:cs="Times New Roman"/>
        </w:rPr>
      </w:pPr>
    </w:p>
    <w:p w:rsidR="00874209" w:rsidRPr="00F00833" w:rsidRDefault="006F64E9" w:rsidP="00F00833">
      <w:pPr>
        <w:rPr>
          <w:i/>
        </w:rPr>
      </w:pPr>
      <w:r>
        <w:t>As the population boomed</w:t>
      </w:r>
      <w:r w:rsidR="00920187">
        <w:t>,</w:t>
      </w:r>
      <w:r w:rsidR="00FA1CF2">
        <w:t xml:space="preserve"> the town also</w:t>
      </w:r>
      <w:r>
        <w:t xml:space="preserve"> </w:t>
      </w:r>
      <w:r w:rsidR="002B2585">
        <w:t>expanded.</w:t>
      </w:r>
      <w:r>
        <w:t xml:space="preserve"> </w:t>
      </w:r>
      <w:r w:rsidR="002E45C3">
        <w:t>As</w:t>
      </w:r>
      <w:r w:rsidR="00D871AC">
        <w:t xml:space="preserve"> s</w:t>
      </w:r>
      <w:r w:rsidR="0018221F">
        <w:t>hown</w:t>
      </w:r>
      <w:r w:rsidR="00271563">
        <w:t xml:space="preserve"> in the maps</w:t>
      </w:r>
      <w:r w:rsidR="00FA1CF2">
        <w:t xml:space="preserve"> </w:t>
      </w:r>
      <w:r w:rsidR="00271563">
        <w:t>of</w:t>
      </w:r>
      <w:r>
        <w:t xml:space="preserve"> </w:t>
      </w:r>
      <w:proofErr w:type="spellStart"/>
      <w:r>
        <w:t>Blaenafon</w:t>
      </w:r>
      <w:proofErr w:type="spellEnd"/>
      <w:r w:rsidR="00271563">
        <w:t xml:space="preserve"> (below)</w:t>
      </w:r>
      <w:r w:rsidR="004C4D9C">
        <w:t xml:space="preserve"> taken some 60 years apart. In</w:t>
      </w:r>
      <w:r>
        <w:t xml:space="preserve"> 1901 the </w:t>
      </w:r>
      <w:r w:rsidR="004C4D9C">
        <w:t>typical workers terraced houses</w:t>
      </w:r>
      <w:r w:rsidR="00FA1CF2">
        <w:t xml:space="preserve"> </w:t>
      </w:r>
      <w:r w:rsidR="00850573">
        <w:t>radiate</w:t>
      </w:r>
      <w:r w:rsidR="002D18D0">
        <w:t>d</w:t>
      </w:r>
      <w:r>
        <w:t xml:space="preserve"> eastwards into the valley away from the Ironworks. </w:t>
      </w:r>
      <w:r w:rsidR="00271563">
        <w:t>Excel</w:t>
      </w:r>
      <w:r w:rsidR="004C4D9C">
        <w:t>lent examples</w:t>
      </w:r>
      <w:r w:rsidR="00D871AC">
        <w:t xml:space="preserve"> of which</w:t>
      </w:r>
      <w:r w:rsidR="004C4D9C">
        <w:t xml:space="preserve"> </w:t>
      </w:r>
      <w:r w:rsidR="002B2585">
        <w:t>are</w:t>
      </w:r>
      <w:r w:rsidR="004C4D9C">
        <w:t xml:space="preserve"> visible</w:t>
      </w:r>
      <w:r w:rsidR="00271563">
        <w:t xml:space="preserve"> in </w:t>
      </w:r>
      <w:r w:rsidR="004C4D9C">
        <w:t>Broad St</w:t>
      </w:r>
      <w:r w:rsidR="002D18D0">
        <w:t xml:space="preserve">. </w:t>
      </w:r>
      <w:r w:rsidR="00850573">
        <w:t>Hi</w:t>
      </w:r>
      <w:r w:rsidR="00271563">
        <w:t xml:space="preserve">gh St. </w:t>
      </w:r>
      <w:r w:rsidR="002D18D0">
        <w:t xml:space="preserve">and </w:t>
      </w:r>
      <w:proofErr w:type="spellStart"/>
      <w:r w:rsidR="002D18D0">
        <w:t>Forgeside</w:t>
      </w:r>
      <w:proofErr w:type="spellEnd"/>
      <w:r w:rsidR="002B2585"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6"/>
        <w:gridCol w:w="4490"/>
      </w:tblGrid>
      <w:tr w:rsidR="00874209" w:rsidTr="007A3261">
        <w:tc>
          <w:tcPr>
            <w:tcW w:w="4508" w:type="dxa"/>
          </w:tcPr>
          <w:p w:rsidR="00874209" w:rsidRDefault="00241F37" w:rsidP="00874209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743208" cy="2232009"/>
                  <wp:effectExtent l="0" t="0" r="0" b="0"/>
                  <wp:docPr id="198" name="Picture 198" descr="C:\Users\Nick.Lewis\Pictures\Blaenafon Pix\1804 Pop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C:\Users\Nick.Lewis\Pictures\Blaenafon Pix\1804 Pop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73976" cy="225704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874209" w:rsidRDefault="00241F37" w:rsidP="00874209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066065" cy="2223806"/>
                  <wp:effectExtent l="0" t="0" r="0" b="5080"/>
                  <wp:docPr id="199" name="Picture 199" descr="C:\Users\Nick.Lewis\Pictures\Blaenafon Pix\1901 pop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C:\Users\Nick.Lewis\Pictures\Blaenafon Pix\1901 pop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75699" cy="22341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4209" w:rsidTr="007A3261">
        <w:tc>
          <w:tcPr>
            <w:tcW w:w="4508" w:type="dxa"/>
          </w:tcPr>
          <w:p w:rsidR="00874209" w:rsidRPr="00780A10" w:rsidRDefault="00874209" w:rsidP="00874209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1844</w:t>
            </w:r>
          </w:p>
        </w:tc>
        <w:tc>
          <w:tcPr>
            <w:tcW w:w="4508" w:type="dxa"/>
          </w:tcPr>
          <w:p w:rsidR="00874209" w:rsidRPr="00780A10" w:rsidRDefault="00874209" w:rsidP="00874209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1901</w:t>
            </w:r>
          </w:p>
        </w:tc>
      </w:tr>
    </w:tbl>
    <w:p w:rsidR="006F64E9" w:rsidRPr="007A3261" w:rsidRDefault="00850573" w:rsidP="00931CA1">
      <w:pPr>
        <w:rPr>
          <w:i/>
        </w:rPr>
      </w:pPr>
      <w:r w:rsidRPr="007A3261">
        <w:rPr>
          <w:i/>
        </w:rPr>
        <w:t xml:space="preserve">Figure </w:t>
      </w:r>
      <w:r w:rsidR="005046ED" w:rsidRPr="007A3261">
        <w:rPr>
          <w:i/>
        </w:rPr>
        <w:t>8</w:t>
      </w:r>
      <w:r w:rsidR="002B2585" w:rsidRPr="007A3261">
        <w:rPr>
          <w:i/>
        </w:rPr>
        <w:t>:</w:t>
      </w:r>
      <w:r w:rsidRPr="007A3261">
        <w:rPr>
          <w:i/>
        </w:rPr>
        <w:t xml:space="preserve"> </w:t>
      </w:r>
      <w:r w:rsidR="00EC1A95" w:rsidRPr="007A3261">
        <w:rPr>
          <w:i/>
        </w:rPr>
        <w:t xml:space="preserve">Expansion of </w:t>
      </w:r>
      <w:proofErr w:type="spellStart"/>
      <w:r w:rsidR="00EC1A95" w:rsidRPr="007A3261">
        <w:rPr>
          <w:i/>
        </w:rPr>
        <w:t>Blaenafon</w:t>
      </w:r>
      <w:proofErr w:type="spellEnd"/>
      <w:r w:rsidR="00EC1A95" w:rsidRPr="007A3261">
        <w:rPr>
          <w:i/>
        </w:rPr>
        <w:t xml:space="preserve"> Town</w:t>
      </w:r>
    </w:p>
    <w:p w:rsidR="004658ED" w:rsidRDefault="004658ED" w:rsidP="00F17E06">
      <w:pPr>
        <w:pStyle w:val="NoSpacing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9"/>
        <w:gridCol w:w="4507"/>
      </w:tblGrid>
      <w:tr w:rsidR="00F9160F" w:rsidTr="007A3261">
        <w:tc>
          <w:tcPr>
            <w:tcW w:w="4508" w:type="dxa"/>
          </w:tcPr>
          <w:p w:rsidR="00850573" w:rsidRDefault="00241F37" w:rsidP="001F3DC7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770360" cy="1804159"/>
                  <wp:effectExtent l="0" t="0" r="0" b="5715"/>
                  <wp:docPr id="202" name="Picture 202" descr="C:\Users\Nick.Lewis\Pictures\Blaenafon Pix\Upper Broad St 1930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C:\Users\Nick.Lewis\Pictures\Blaenafon Pix\Upper Broad St 1930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90850" cy="18175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850573" w:rsidRDefault="00241F37" w:rsidP="001F3DC7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580237" cy="1764119"/>
                  <wp:effectExtent l="0" t="0" r="0" b="7620"/>
                  <wp:docPr id="203" name="Picture 203" descr="C:\Users\Nick.Lewis\Pictures\Blaenafon Pix\Upper Broad St 2018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C:\Users\Nick.Lewis\Pictures\Blaenafon Pix\Upper Broad St 2018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95355" cy="17744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9160F" w:rsidTr="007A3261">
        <w:tc>
          <w:tcPr>
            <w:tcW w:w="4508" w:type="dxa"/>
          </w:tcPr>
          <w:p w:rsidR="00850573" w:rsidRDefault="00850573" w:rsidP="001F3DC7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Upper Broad St. 1</w:t>
            </w:r>
            <w:r w:rsidR="00B62F23">
              <w:rPr>
                <w:noProof/>
                <w:lang w:val="en-CA" w:eastAsia="en-CA"/>
              </w:rPr>
              <w:t>9</w:t>
            </w:r>
            <w:r>
              <w:rPr>
                <w:noProof/>
                <w:lang w:val="en-CA" w:eastAsia="en-CA"/>
              </w:rPr>
              <w:t>30</w:t>
            </w:r>
          </w:p>
          <w:p w:rsidR="005335D7" w:rsidRPr="00780A10" w:rsidRDefault="005335D7" w:rsidP="001F3DC7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Note Primitive Methodist Chapel on the left hand side. Built 1879  / Demolished 1972</w:t>
            </w:r>
          </w:p>
        </w:tc>
        <w:tc>
          <w:tcPr>
            <w:tcW w:w="4508" w:type="dxa"/>
          </w:tcPr>
          <w:p w:rsidR="001B25B3" w:rsidRDefault="00B62F23" w:rsidP="005335D7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 xml:space="preserve">Upper Broad St. 2018 </w:t>
            </w:r>
          </w:p>
          <w:p w:rsidR="001B25B3" w:rsidRDefault="001B25B3" w:rsidP="001B25B3">
            <w:pPr>
              <w:rPr>
                <w:lang w:val="en-CA" w:eastAsia="en-CA"/>
              </w:rPr>
            </w:pPr>
          </w:p>
          <w:p w:rsidR="00850573" w:rsidRPr="001B25B3" w:rsidRDefault="00850573" w:rsidP="001B25B3">
            <w:pPr>
              <w:jc w:val="right"/>
              <w:rPr>
                <w:lang w:val="en-CA" w:eastAsia="en-CA"/>
              </w:rPr>
            </w:pPr>
          </w:p>
        </w:tc>
      </w:tr>
      <w:tr w:rsidR="00F9160F" w:rsidTr="007A3261">
        <w:tc>
          <w:tcPr>
            <w:tcW w:w="4508" w:type="dxa"/>
          </w:tcPr>
          <w:p w:rsidR="00B62F23" w:rsidRDefault="00F9160F" w:rsidP="001F3DC7">
            <w:pPr>
              <w:rPr>
                <w:noProof/>
                <w:lang w:val="en-CA" w:eastAsia="en-CA"/>
              </w:rPr>
            </w:pPr>
            <w:r w:rsidRPr="00F9160F">
              <w:rPr>
                <w:noProof/>
                <w:lang w:val="en-CA" w:eastAsia="en-CA"/>
              </w:rPr>
              <w:lastRenderedPageBreak/>
              <w:drawing>
                <wp:inline distT="0" distB="0" distL="0" distR="0">
                  <wp:extent cx="2584764" cy="1716167"/>
                  <wp:effectExtent l="0" t="0" r="6350" b="0"/>
                  <wp:docPr id="204" name="Picture 204" descr="C:\Users\Nick.Lewis\Pictures\Blaenafon Pix\King St 1900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 descr="C:\Users\Nick.Lewis\Pictures\Blaenafon Pix\King St 1900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19277" cy="17390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B62F23" w:rsidRDefault="00F9160F" w:rsidP="001F3DC7">
            <w:pPr>
              <w:rPr>
                <w:noProof/>
                <w:lang w:val="en-CA" w:eastAsia="en-CA"/>
              </w:rPr>
            </w:pPr>
            <w:r w:rsidRPr="00F9160F">
              <w:rPr>
                <w:noProof/>
                <w:lang w:val="en-CA" w:eastAsia="en-CA"/>
              </w:rPr>
              <w:drawing>
                <wp:inline distT="0" distB="0" distL="0" distR="0">
                  <wp:extent cx="2756498" cy="1693315"/>
                  <wp:effectExtent l="0" t="0" r="6350" b="2540"/>
                  <wp:docPr id="205" name="Picture 205" descr="C:\Users\Nick.Lewis\Pictures\Blaenafon Pix\King St 2018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 descr="C:\Users\Nick.Lewis\Pictures\Blaenafon Pix\King St 2018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71094" cy="170228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9160F" w:rsidTr="007A3261">
        <w:tc>
          <w:tcPr>
            <w:tcW w:w="4508" w:type="dxa"/>
          </w:tcPr>
          <w:p w:rsidR="00B62F23" w:rsidRDefault="004C4D9C" w:rsidP="001F3DC7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King St. 1900</w:t>
            </w:r>
          </w:p>
        </w:tc>
        <w:tc>
          <w:tcPr>
            <w:tcW w:w="4508" w:type="dxa"/>
          </w:tcPr>
          <w:p w:rsidR="00B62F23" w:rsidRDefault="004C4D9C" w:rsidP="001F3DC7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Kin</w:t>
            </w:r>
            <w:r w:rsidR="005408B7">
              <w:rPr>
                <w:noProof/>
                <w:lang w:val="en-CA" w:eastAsia="en-CA"/>
              </w:rPr>
              <w:t>g S</w:t>
            </w:r>
            <w:r>
              <w:rPr>
                <w:noProof/>
                <w:lang w:val="en-CA" w:eastAsia="en-CA"/>
              </w:rPr>
              <w:t>t</w:t>
            </w:r>
            <w:r w:rsidR="005408B7">
              <w:rPr>
                <w:noProof/>
                <w:lang w:val="en-CA" w:eastAsia="en-CA"/>
              </w:rPr>
              <w:t>.</w:t>
            </w:r>
            <w:r>
              <w:rPr>
                <w:noProof/>
                <w:lang w:val="en-CA" w:eastAsia="en-CA"/>
              </w:rPr>
              <w:t xml:space="preserve"> 2018</w:t>
            </w:r>
          </w:p>
        </w:tc>
      </w:tr>
    </w:tbl>
    <w:p w:rsidR="00850573" w:rsidRPr="007A3261" w:rsidRDefault="004658ED" w:rsidP="00931CA1">
      <w:pPr>
        <w:rPr>
          <w:i/>
        </w:rPr>
      </w:pPr>
      <w:r w:rsidRPr="007A3261">
        <w:rPr>
          <w:i/>
        </w:rPr>
        <w:t>Figure</w:t>
      </w:r>
      <w:r w:rsidR="005046ED" w:rsidRPr="007A3261">
        <w:rPr>
          <w:i/>
        </w:rPr>
        <w:t xml:space="preserve"> 9</w:t>
      </w:r>
      <w:r w:rsidR="002B2585" w:rsidRPr="007A3261">
        <w:rPr>
          <w:i/>
        </w:rPr>
        <w:t>:</w:t>
      </w:r>
      <w:r w:rsidRPr="007A3261">
        <w:rPr>
          <w:i/>
        </w:rPr>
        <w:t xml:space="preserve"> Examples of </w:t>
      </w:r>
      <w:r w:rsidR="005408B7" w:rsidRPr="007A3261">
        <w:rPr>
          <w:i/>
        </w:rPr>
        <w:t>18</w:t>
      </w:r>
      <w:r w:rsidR="005408B7" w:rsidRPr="007A3261">
        <w:rPr>
          <w:i/>
          <w:vertAlign w:val="superscript"/>
        </w:rPr>
        <w:t>th</w:t>
      </w:r>
      <w:r w:rsidR="005408B7" w:rsidRPr="007A3261">
        <w:rPr>
          <w:i/>
        </w:rPr>
        <w:t xml:space="preserve"> Century Terrace</w:t>
      </w:r>
      <w:r w:rsidRPr="007A3261">
        <w:rPr>
          <w:i/>
        </w:rPr>
        <w:t xml:space="preserve"> Housing</w:t>
      </w:r>
      <w:r w:rsidR="003C78D0" w:rsidRPr="007A3261">
        <w:rPr>
          <w:i/>
        </w:rPr>
        <w:t xml:space="preserve"> </w:t>
      </w:r>
      <w:r w:rsidR="005046ED" w:rsidRPr="007A3261">
        <w:rPr>
          <w:i/>
        </w:rPr>
        <w:t xml:space="preserve">- </w:t>
      </w:r>
      <w:r w:rsidR="003C78D0" w:rsidRPr="007A3261">
        <w:rPr>
          <w:i/>
        </w:rPr>
        <w:t>the elevations of which have changed little</w:t>
      </w:r>
    </w:p>
    <w:p w:rsidR="008F788E" w:rsidRDefault="008F788E" w:rsidP="00931CA1">
      <w:proofErr w:type="spellStart"/>
      <w:r>
        <w:t>Blaenafon</w:t>
      </w:r>
      <w:proofErr w:type="spellEnd"/>
      <w:r>
        <w:t xml:space="preserve"> today is one of </w:t>
      </w:r>
      <w:r w:rsidR="00D871AC">
        <w:t xml:space="preserve">the </w:t>
      </w:r>
      <w:r>
        <w:t>finest surviving examples of an industrial ‘Iron’ town.</w:t>
      </w:r>
    </w:p>
    <w:p w:rsidR="00931CA1" w:rsidRDefault="00931CA1" w:rsidP="00931CA1">
      <w:r>
        <w:t xml:space="preserve">Walking around the town </w:t>
      </w:r>
      <w:r w:rsidR="00533B37">
        <w:t>today</w:t>
      </w:r>
      <w:r w:rsidR="006F64E9">
        <w:t>,</w:t>
      </w:r>
      <w:r w:rsidR="00533B37">
        <w:t xml:space="preserve"> </w:t>
      </w:r>
      <w:r>
        <w:t>you can still see majestic civic building</w:t>
      </w:r>
      <w:r w:rsidR="00B62F23">
        <w:t>s and churches, built at the hei</w:t>
      </w:r>
      <w:r>
        <w:t>ght of the town</w:t>
      </w:r>
      <w:r w:rsidR="00FD4214">
        <w:t>’</w:t>
      </w:r>
      <w:r>
        <w:t xml:space="preserve">s prosperity. </w:t>
      </w:r>
      <w:r w:rsidR="003C78D0">
        <w:t>Most of which are now l</w:t>
      </w:r>
      <w:r w:rsidR="007A36EB">
        <w:t>isted due to their historic importance.</w:t>
      </w:r>
    </w:p>
    <w:p w:rsidR="00931CA1" w:rsidRDefault="002B2585" w:rsidP="00931CA1">
      <w:r>
        <w:t xml:space="preserve">The old town hall, post office and </w:t>
      </w:r>
      <w:proofErr w:type="spellStart"/>
      <w:r>
        <w:t>Blaenafon’s</w:t>
      </w:r>
      <w:proofErr w:type="spellEnd"/>
      <w:r>
        <w:t xml:space="preserve"> churches are </w:t>
      </w:r>
      <w:r w:rsidR="00B37469">
        <w:t>testament to its prosperous past</w:t>
      </w:r>
      <w:r>
        <w:t xml:space="preserve">. </w:t>
      </w:r>
      <w:r w:rsidR="00931CA1" w:rsidRPr="00F340B3">
        <w:t xml:space="preserve"> There were over 18 places of </w:t>
      </w:r>
      <w:r w:rsidR="00C05C49">
        <w:t xml:space="preserve">worship in </w:t>
      </w:r>
      <w:r>
        <w:t>the town</w:t>
      </w:r>
      <w:r w:rsidR="001451A2">
        <w:t xml:space="preserve"> in the 1900’s, to accommodate </w:t>
      </w:r>
      <w:r w:rsidR="00931CA1" w:rsidRPr="00F340B3">
        <w:t xml:space="preserve">both English and Welsh </w:t>
      </w:r>
      <w:r w:rsidR="003A21D5">
        <w:t>speakers</w:t>
      </w:r>
      <w:r w:rsidR="00533B37">
        <w:t xml:space="preserve"> </w:t>
      </w:r>
      <w:r>
        <w:t>(</w:t>
      </w:r>
      <w:r w:rsidR="00931CA1" w:rsidRPr="00F340B3">
        <w:t>Late 1800’s 61% of the population spoke Welsh</w:t>
      </w:r>
      <w:r>
        <w:t>)</w:t>
      </w:r>
      <w:r w:rsidR="00533B37">
        <w:t xml:space="preserve">. </w:t>
      </w:r>
      <w:r w:rsidR="00931CA1" w:rsidRPr="00F340B3">
        <w:t>Sadly</w:t>
      </w:r>
      <w:r w:rsidR="00931CA1">
        <w:t>,</w:t>
      </w:r>
      <w:r w:rsidR="00931CA1" w:rsidRPr="00F340B3">
        <w:t xml:space="preserve"> many have been demolished over time</w:t>
      </w:r>
      <w:r>
        <w:t>,</w:t>
      </w:r>
      <w:r w:rsidR="00931CA1" w:rsidRPr="00F340B3">
        <w:t xml:space="preserve"> </w:t>
      </w:r>
      <w:r w:rsidR="003C78D0">
        <w:t xml:space="preserve">but some fine </w:t>
      </w:r>
      <w:r w:rsidR="00C05C49">
        <w:t>examples of this early architecture remain.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48"/>
        <w:gridCol w:w="4768"/>
      </w:tblGrid>
      <w:tr w:rsidR="002A64C9" w:rsidTr="007A3261">
        <w:tc>
          <w:tcPr>
            <w:tcW w:w="4248" w:type="dxa"/>
          </w:tcPr>
          <w:p w:rsidR="002A64C9" w:rsidRDefault="00F9160F" w:rsidP="00931CA1">
            <w:r w:rsidRPr="00F9160F">
              <w:rPr>
                <w:noProof/>
                <w:lang w:val="en-CA" w:eastAsia="en-CA"/>
              </w:rPr>
              <w:drawing>
                <wp:inline distT="0" distB="0" distL="0" distR="0">
                  <wp:extent cx="2162166" cy="1982080"/>
                  <wp:effectExtent l="0" t="0" r="0" b="0"/>
                  <wp:docPr id="206" name="Picture 206" descr="C:\Users\Nick.Lewis\Pictures\Blaenafon Pix\Horeb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 descr="C:\Users\Nick.Lewis\Pictures\Blaenafon Pix\Horeb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70079" cy="19893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68" w:type="dxa"/>
          </w:tcPr>
          <w:p w:rsidR="002A64C9" w:rsidRDefault="00F9160F" w:rsidP="00150F29">
            <w:r w:rsidRPr="00F9160F">
              <w:rPr>
                <w:noProof/>
                <w:lang w:val="en-CA" w:eastAsia="en-CA"/>
              </w:rPr>
              <w:drawing>
                <wp:inline distT="0" distB="0" distL="0" distR="0">
                  <wp:extent cx="2715864" cy="1939796"/>
                  <wp:effectExtent l="0" t="0" r="8890" b="3810"/>
                  <wp:docPr id="208" name="Picture 208" descr="C:\Users\Nick.Lewis\Pictures\Blaenafon Pix\Park St Methodist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 descr="C:\Users\Nick.Lewis\Pictures\Blaenafon Pix\Park St Methodist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27101" cy="194782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50F29" w:rsidTr="007A3261">
        <w:tc>
          <w:tcPr>
            <w:tcW w:w="4248" w:type="dxa"/>
          </w:tcPr>
          <w:p w:rsidR="00150F29" w:rsidRPr="002A64C9" w:rsidRDefault="00150F29" w:rsidP="00150F29">
            <w:pPr>
              <w:rPr>
                <w:noProof/>
                <w:lang w:val="en-CA" w:eastAsia="en-CA"/>
              </w:rPr>
            </w:pPr>
            <w:proofErr w:type="spellStart"/>
            <w:r>
              <w:t>Horeb</w:t>
            </w:r>
            <w:proofErr w:type="spellEnd"/>
            <w:r>
              <w:t xml:space="preserve"> Baptist Chapel – built 1843</w:t>
            </w:r>
          </w:p>
        </w:tc>
        <w:tc>
          <w:tcPr>
            <w:tcW w:w="4768" w:type="dxa"/>
          </w:tcPr>
          <w:p w:rsidR="00150F29" w:rsidRDefault="00150F29" w:rsidP="00150F29">
            <w:r>
              <w:t>Park St. Methodist Church</w:t>
            </w:r>
          </w:p>
        </w:tc>
      </w:tr>
      <w:tr w:rsidR="00150F29" w:rsidTr="007A3261">
        <w:tc>
          <w:tcPr>
            <w:tcW w:w="4248" w:type="dxa"/>
          </w:tcPr>
          <w:p w:rsidR="00150F29" w:rsidRDefault="00F9160F" w:rsidP="00150F29">
            <w:r w:rsidRPr="00F9160F">
              <w:rPr>
                <w:noProof/>
                <w:lang w:val="en-CA" w:eastAsia="en-CA"/>
              </w:rPr>
              <w:drawing>
                <wp:inline distT="0" distB="0" distL="0" distR="0">
                  <wp:extent cx="2625505" cy="1951228"/>
                  <wp:effectExtent l="0" t="0" r="3810" b="0"/>
                  <wp:docPr id="209" name="Picture 209" descr="C:\Users\Nick.Lewis\Pictures\Blaenafon Pix\St Peters3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C:\Users\Nick.Lewis\Pictures\Blaenafon Pix\St Peters3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47133" cy="196730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68" w:type="dxa"/>
          </w:tcPr>
          <w:p w:rsidR="00150F29" w:rsidRDefault="00F9160F" w:rsidP="004658ED">
            <w:r w:rsidRPr="00F9160F">
              <w:rPr>
                <w:noProof/>
                <w:lang w:val="en-CA" w:eastAsia="en-CA"/>
              </w:rPr>
              <w:drawing>
                <wp:inline distT="0" distB="0" distL="0" distR="0">
                  <wp:extent cx="2074586" cy="2138803"/>
                  <wp:effectExtent l="0" t="0" r="1905" b="0"/>
                  <wp:docPr id="210" name="Picture 210" descr="C:\Users\Nick.Lewis\Pictures\Blaenafon Pix\English Baptist4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 descr="C:\Users\Nick.Lewis\Pictures\Blaenafon Pix\English Baptist4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1539" cy="21665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50F29" w:rsidTr="007A3261">
        <w:tc>
          <w:tcPr>
            <w:tcW w:w="4248" w:type="dxa"/>
          </w:tcPr>
          <w:p w:rsidR="00150F29" w:rsidRPr="002A64C9" w:rsidRDefault="00150F29" w:rsidP="00150F29">
            <w:pPr>
              <w:rPr>
                <w:noProof/>
                <w:lang w:val="en-CA" w:eastAsia="en-CA"/>
              </w:rPr>
            </w:pPr>
            <w:r>
              <w:t>St. Peter’s Church – built 1805</w:t>
            </w:r>
          </w:p>
        </w:tc>
        <w:tc>
          <w:tcPr>
            <w:tcW w:w="4768" w:type="dxa"/>
          </w:tcPr>
          <w:p w:rsidR="00150F29" w:rsidRDefault="004C4D9C" w:rsidP="00150F29">
            <w:r>
              <w:t>English Baptist Church – built 1844, renovated 1888</w:t>
            </w:r>
          </w:p>
        </w:tc>
      </w:tr>
    </w:tbl>
    <w:p w:rsidR="002A64C9" w:rsidRPr="007A3261" w:rsidRDefault="004658ED" w:rsidP="00931CA1">
      <w:pPr>
        <w:rPr>
          <w:i/>
        </w:rPr>
      </w:pPr>
      <w:r w:rsidRPr="007A3261">
        <w:rPr>
          <w:i/>
        </w:rPr>
        <w:t xml:space="preserve">Figure </w:t>
      </w:r>
      <w:r w:rsidR="005046ED" w:rsidRPr="007A3261">
        <w:rPr>
          <w:i/>
        </w:rPr>
        <w:t>10</w:t>
      </w:r>
      <w:r w:rsidR="00E51D0B" w:rsidRPr="007A3261">
        <w:rPr>
          <w:i/>
        </w:rPr>
        <w:t xml:space="preserve">: </w:t>
      </w:r>
      <w:r w:rsidR="00B75323" w:rsidRPr="007A3261">
        <w:rPr>
          <w:i/>
        </w:rPr>
        <w:t>Churches B</w:t>
      </w:r>
      <w:r w:rsidRPr="007A3261">
        <w:rPr>
          <w:i/>
        </w:rPr>
        <w:t>uil</w:t>
      </w:r>
      <w:r w:rsidR="00F17E06" w:rsidRPr="007A3261">
        <w:rPr>
          <w:i/>
        </w:rPr>
        <w:t>t</w:t>
      </w:r>
      <w:r w:rsidR="00B75323" w:rsidRPr="007A3261">
        <w:rPr>
          <w:i/>
        </w:rPr>
        <w:t xml:space="preserve"> during </w:t>
      </w:r>
      <w:proofErr w:type="spellStart"/>
      <w:r w:rsidR="00B75323" w:rsidRPr="007A3261">
        <w:rPr>
          <w:i/>
        </w:rPr>
        <w:t>Blaenafon</w:t>
      </w:r>
      <w:r w:rsidR="001451A2" w:rsidRPr="007A3261">
        <w:rPr>
          <w:i/>
        </w:rPr>
        <w:t>’</w:t>
      </w:r>
      <w:r w:rsidR="00B75323" w:rsidRPr="007A3261">
        <w:rPr>
          <w:i/>
        </w:rPr>
        <w:t>s</w:t>
      </w:r>
      <w:proofErr w:type="spellEnd"/>
      <w:r w:rsidR="00B75323" w:rsidRPr="007A3261">
        <w:rPr>
          <w:i/>
        </w:rPr>
        <w:t xml:space="preserve"> I</w:t>
      </w:r>
      <w:r w:rsidR="00F17E06" w:rsidRPr="007A3261">
        <w:rPr>
          <w:i/>
        </w:rPr>
        <w:t xml:space="preserve">ndustrial </w:t>
      </w:r>
      <w:r w:rsidR="00B75323" w:rsidRPr="007A3261">
        <w:rPr>
          <w:i/>
        </w:rPr>
        <w:t>Era</w:t>
      </w:r>
    </w:p>
    <w:p w:rsidR="00F00833" w:rsidRDefault="00F00833"/>
    <w:p w:rsidR="00D871AC" w:rsidRDefault="003C78D0" w:rsidP="00931CA1">
      <w:proofErr w:type="spellStart"/>
      <w:r>
        <w:t>Blaenafon</w:t>
      </w:r>
      <w:proofErr w:type="spellEnd"/>
      <w:r>
        <w:t xml:space="preserve"> </w:t>
      </w:r>
      <w:r w:rsidR="00B857C1">
        <w:t xml:space="preserve">has one of the country’s finest examples </w:t>
      </w:r>
      <w:r>
        <w:t>of a Working Man’s Hall in the country</w:t>
      </w:r>
      <w:r w:rsidR="00B857C1">
        <w:t xml:space="preserve">. All paid for by </w:t>
      </w:r>
      <w:r w:rsidR="005408B7">
        <w:t>member</w:t>
      </w:r>
      <w:r>
        <w:t>’</w:t>
      </w:r>
      <w:r w:rsidR="005408B7">
        <w:t xml:space="preserve">s </w:t>
      </w:r>
      <w:r w:rsidR="00B857C1">
        <w:t>subscription</w:t>
      </w:r>
      <w:r w:rsidR="001451A2">
        <w:t>. Located on the corner of High Street,</w:t>
      </w:r>
      <w:r w:rsidR="00B37469">
        <w:t xml:space="preserve"> </w:t>
      </w:r>
      <w:r>
        <w:t xml:space="preserve">it </w:t>
      </w:r>
      <w:r w:rsidR="001451A2">
        <w:t>opened in 1</w:t>
      </w:r>
      <w:r w:rsidR="00B37469">
        <w:t>895</w:t>
      </w:r>
      <w:r w:rsidR="00B857C1">
        <w:t xml:space="preserve">. </w:t>
      </w:r>
    </w:p>
    <w:p w:rsidR="004658ED" w:rsidRDefault="00F9160F" w:rsidP="00931CA1">
      <w:r w:rsidRPr="00F9160F">
        <w:rPr>
          <w:noProof/>
          <w:lang w:val="en-CA" w:eastAsia="en-CA"/>
        </w:rPr>
        <w:lastRenderedPageBreak/>
        <w:drawing>
          <wp:inline distT="0" distB="0" distL="0" distR="0">
            <wp:extent cx="4377890" cy="2403695"/>
            <wp:effectExtent l="0" t="0" r="3810" b="0"/>
            <wp:docPr id="211" name="Picture 211" descr="C:\Users\Nick.Lewis\Pictures\Blaenafon Pix\Workingmens Hal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Nick.Lewis\Pictures\Blaenafon Pix\Workingmens Hall.jpg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5564" cy="2418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7E06" w:rsidRPr="007A3261" w:rsidRDefault="005046ED" w:rsidP="00150F29">
      <w:pPr>
        <w:rPr>
          <w:i/>
        </w:rPr>
      </w:pPr>
      <w:r w:rsidRPr="007A3261">
        <w:rPr>
          <w:i/>
        </w:rPr>
        <w:t>Figure 11</w:t>
      </w:r>
      <w:r w:rsidR="00B37469" w:rsidRPr="007A3261">
        <w:rPr>
          <w:i/>
        </w:rPr>
        <w:t xml:space="preserve">: </w:t>
      </w:r>
      <w:proofErr w:type="spellStart"/>
      <w:r w:rsidR="00F17E06" w:rsidRPr="007A3261">
        <w:rPr>
          <w:i/>
        </w:rPr>
        <w:t>Blaenafon</w:t>
      </w:r>
      <w:proofErr w:type="spellEnd"/>
      <w:r w:rsidR="00F17E06" w:rsidRPr="007A3261">
        <w:rPr>
          <w:i/>
        </w:rPr>
        <w:t xml:space="preserve"> Working Men</w:t>
      </w:r>
      <w:r w:rsidR="003C78D0" w:rsidRPr="007A3261">
        <w:rPr>
          <w:i/>
        </w:rPr>
        <w:t>’</w:t>
      </w:r>
      <w:r w:rsidR="00F17E06" w:rsidRPr="007A3261">
        <w:rPr>
          <w:i/>
        </w:rPr>
        <w:t xml:space="preserve">s Hall and Cenotaph </w:t>
      </w:r>
    </w:p>
    <w:p w:rsidR="00871369" w:rsidRPr="00F00833" w:rsidRDefault="00871369" w:rsidP="00150F29">
      <w:pPr>
        <w:rPr>
          <w:i/>
        </w:rPr>
      </w:pPr>
      <w:r>
        <w:rPr>
          <w:i/>
        </w:rPr>
        <w:t xml:space="preserve">Note: For more pictures of </w:t>
      </w:r>
      <w:proofErr w:type="spellStart"/>
      <w:r>
        <w:rPr>
          <w:i/>
        </w:rPr>
        <w:t>Blaenafon</w:t>
      </w:r>
      <w:proofErr w:type="spellEnd"/>
      <w:r>
        <w:rPr>
          <w:i/>
        </w:rPr>
        <w:t xml:space="preserve"> Town Refer to Appendix</w:t>
      </w:r>
      <w:r w:rsidR="00EC1A95">
        <w:rPr>
          <w:i/>
        </w:rPr>
        <w:t xml:space="preserve"> B</w:t>
      </w:r>
    </w:p>
    <w:p w:rsidR="001451A2" w:rsidRDefault="00B857C1" w:rsidP="00F00833">
      <w:pPr>
        <w:pStyle w:val="Heading1"/>
        <w:numPr>
          <w:ilvl w:val="0"/>
          <w:numId w:val="26"/>
        </w:numPr>
      </w:pPr>
      <w:bookmarkStart w:id="7" w:name="_Toc507928144"/>
      <w:r>
        <w:t>Big Pit</w:t>
      </w:r>
      <w:bookmarkEnd w:id="7"/>
    </w:p>
    <w:p w:rsidR="003A21D5" w:rsidRPr="003A21D5" w:rsidRDefault="003A21D5" w:rsidP="001B25B3">
      <w:pPr>
        <w:pStyle w:val="NoSpacing"/>
      </w:pPr>
    </w:p>
    <w:p w:rsidR="001451A2" w:rsidRPr="001451A2" w:rsidRDefault="00F9160F" w:rsidP="001451A2">
      <w:r w:rsidRPr="00F9160F">
        <w:rPr>
          <w:noProof/>
          <w:lang w:val="en-CA" w:eastAsia="en-CA"/>
        </w:rPr>
        <w:drawing>
          <wp:inline distT="0" distB="0" distL="0" distR="0">
            <wp:extent cx="5099494" cy="3680234"/>
            <wp:effectExtent l="0" t="0" r="6350" b="0"/>
            <wp:docPr id="212" name="Picture 212" descr="C:\Users\Nick.Lewis\Pictures\Blaenafon Pix\Big Pit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Nick.Lewis\Pictures\Blaenafon Pix\Big Pit1.jpg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2724" cy="36897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A21D5" w:rsidRPr="007A3261" w:rsidRDefault="003A21D5" w:rsidP="00F17E06">
      <w:pPr>
        <w:rPr>
          <w:i/>
        </w:rPr>
      </w:pPr>
      <w:r w:rsidRPr="007A3261">
        <w:rPr>
          <w:i/>
        </w:rPr>
        <w:t>Figure</w:t>
      </w:r>
      <w:r w:rsidR="005046ED" w:rsidRPr="007A3261">
        <w:rPr>
          <w:i/>
        </w:rPr>
        <w:t xml:space="preserve"> 12</w:t>
      </w:r>
      <w:r w:rsidRPr="007A3261">
        <w:rPr>
          <w:i/>
        </w:rPr>
        <w:t>: Big Pit</w:t>
      </w:r>
    </w:p>
    <w:p w:rsidR="002D18D0" w:rsidRDefault="00AE554C" w:rsidP="00F17E06">
      <w:r>
        <w:t>Big Pit</w:t>
      </w:r>
      <w:r w:rsidR="00667881">
        <w:t xml:space="preserve"> </w:t>
      </w:r>
      <w:r w:rsidR="002D18D0">
        <w:t xml:space="preserve">was </w:t>
      </w:r>
      <w:r w:rsidR="003C78D0">
        <w:t>a working</w:t>
      </w:r>
      <w:r w:rsidR="00667881">
        <w:t xml:space="preserve"> mine from 1880 </w:t>
      </w:r>
      <w:r w:rsidR="002D18D0">
        <w:t>–</w:t>
      </w:r>
      <w:r w:rsidR="00667881">
        <w:t xml:space="preserve"> 1980</w:t>
      </w:r>
      <w:r w:rsidR="002D18D0">
        <w:t>. It</w:t>
      </w:r>
      <w:r>
        <w:t xml:space="preserve"> is an amalgamation of several mines. </w:t>
      </w:r>
      <w:r w:rsidR="00667881">
        <w:t xml:space="preserve">The original shaft was sunk in 1812 (then known as the </w:t>
      </w:r>
      <w:proofErr w:type="spellStart"/>
      <w:r w:rsidR="00667881">
        <w:t>Kearsley</w:t>
      </w:r>
      <w:r w:rsidR="003C78D0">
        <w:t>’s</w:t>
      </w:r>
      <w:proofErr w:type="spellEnd"/>
      <w:r w:rsidR="00667881">
        <w:t xml:space="preserve"> pit) but deepened </w:t>
      </w:r>
      <w:r w:rsidR="002D18D0">
        <w:t xml:space="preserve">to 300ft </w:t>
      </w:r>
      <w:r w:rsidR="00667881">
        <w:t xml:space="preserve">in 1880. </w:t>
      </w:r>
      <w:r w:rsidR="002D18D0">
        <w:t>Originally</w:t>
      </w:r>
      <w:r w:rsidR="00920187">
        <w:t>,</w:t>
      </w:r>
      <w:r w:rsidR="002D18D0">
        <w:t xml:space="preserve"> the coal provide</w:t>
      </w:r>
      <w:r w:rsidR="00D871AC">
        <w:t>d</w:t>
      </w:r>
      <w:r w:rsidR="002D18D0">
        <w:t xml:space="preserve"> the ‘steam’</w:t>
      </w:r>
      <w:r w:rsidR="008F788E">
        <w:t xml:space="preserve"> power at the ironworks. </w:t>
      </w:r>
      <w:r w:rsidR="00B75323">
        <w:t>The</w:t>
      </w:r>
      <w:r w:rsidR="002D18D0">
        <w:t xml:space="preserve"> de</w:t>
      </w:r>
      <w:r w:rsidR="008F788E">
        <w:t>cline of the i</w:t>
      </w:r>
      <w:r w:rsidR="002D18D0">
        <w:t>ron industry at the end of the 19</w:t>
      </w:r>
      <w:r w:rsidR="002D18D0" w:rsidRPr="002D18D0">
        <w:rPr>
          <w:vertAlign w:val="superscript"/>
        </w:rPr>
        <w:t>th</w:t>
      </w:r>
      <w:r w:rsidR="002D18D0">
        <w:t xml:space="preserve"> </w:t>
      </w:r>
      <w:r w:rsidR="00B75323">
        <w:t xml:space="preserve">Century did nothing to stunt the growth of the </w:t>
      </w:r>
      <w:proofErr w:type="gramStart"/>
      <w:r w:rsidR="00B75323">
        <w:t>coal mines</w:t>
      </w:r>
      <w:proofErr w:type="gramEnd"/>
      <w:r w:rsidR="00B75323">
        <w:t xml:space="preserve">. The high quality anthracite was in demand worldwide. </w:t>
      </w:r>
    </w:p>
    <w:p w:rsidR="00AE554C" w:rsidRDefault="00667881" w:rsidP="00F17E06">
      <w:r>
        <w:t>A</w:t>
      </w:r>
      <w:r w:rsidR="00AE554C">
        <w:t>t its height</w:t>
      </w:r>
      <w:r w:rsidR="001451A2">
        <w:t>, Big</w:t>
      </w:r>
      <w:r w:rsidR="00AE554C">
        <w:t xml:space="preserve"> </w:t>
      </w:r>
      <w:r w:rsidR="001451A2">
        <w:t>P</w:t>
      </w:r>
      <w:r w:rsidR="00B37469">
        <w:t xml:space="preserve">it </w:t>
      </w:r>
      <w:r w:rsidR="003C78D0">
        <w:t>employed 1,399 peak</w:t>
      </w:r>
      <w:r w:rsidR="00AE554C">
        <w:t xml:space="preserve"> and produced 250,000 tons</w:t>
      </w:r>
      <w:r>
        <w:t xml:space="preserve"> of coal yearly. </w:t>
      </w:r>
      <w:r w:rsidR="00B75323">
        <w:t>However, t</w:t>
      </w:r>
      <w:r>
        <w:t>he mining industry in Wales was already in decline in the 1920’s</w:t>
      </w:r>
      <w:r w:rsidR="003C78D0">
        <w:t>.</w:t>
      </w:r>
      <w:r>
        <w:t xml:space="preserve"> </w:t>
      </w:r>
      <w:r w:rsidR="00D871AC">
        <w:t>Big Pit</w:t>
      </w:r>
      <w:r w:rsidR="00B75323">
        <w:t xml:space="preserve"> finally closed in 1980 with a loss of 250 jobs. </w:t>
      </w:r>
    </w:p>
    <w:p w:rsidR="004658ED" w:rsidRDefault="00667881" w:rsidP="004658ED">
      <w:r>
        <w:lastRenderedPageBreak/>
        <w:t>It opened as a National Museum in 1983</w:t>
      </w:r>
      <w:r w:rsidR="00920187">
        <w:t xml:space="preserve"> giving</w:t>
      </w:r>
      <w:r w:rsidR="002D18D0">
        <w:t xml:space="preserve"> visitors an opportunity to</w:t>
      </w:r>
      <w:r w:rsidR="00920187">
        <w:t xml:space="preserve"> see how a working mine operates</w:t>
      </w:r>
      <w:r w:rsidR="002D18D0">
        <w:t xml:space="preserve">. The </w:t>
      </w:r>
      <w:r w:rsidR="00920187">
        <w:t>staff</w:t>
      </w:r>
      <w:r w:rsidR="00D871AC">
        <w:t xml:space="preserve"> are</w:t>
      </w:r>
      <w:r w:rsidR="002D18D0">
        <w:t xml:space="preserve"> former miners who worked in Big Pit or pits like it. </w:t>
      </w:r>
      <w:r w:rsidR="00920187">
        <w:t>They give an informative</w:t>
      </w:r>
      <w:r w:rsidR="002D18D0">
        <w:t xml:space="preserve"> </w:t>
      </w:r>
      <w:r w:rsidR="00920187">
        <w:t>guided tour</w:t>
      </w:r>
      <w:r w:rsidR="002D18D0">
        <w:t>. Unfortunately</w:t>
      </w:r>
      <w:r w:rsidR="00920187">
        <w:t>,</w:t>
      </w:r>
      <w:r w:rsidR="002D18D0">
        <w:t xml:space="preserve"> due to timing issues we did not have the chance to take the trip down the lift shaft to the </w:t>
      </w:r>
      <w:r w:rsidR="006D0149">
        <w:t>coalface</w:t>
      </w:r>
      <w:r w:rsidR="002D18D0">
        <w:t>. However</w:t>
      </w:r>
      <w:r w:rsidR="00920187">
        <w:t>,</w:t>
      </w:r>
      <w:r w:rsidR="002D18D0">
        <w:t xml:space="preserve"> the visit was extremely informative.</w:t>
      </w:r>
    </w:p>
    <w:p w:rsidR="004658ED" w:rsidRDefault="001451A2" w:rsidP="004658ED">
      <w:r>
        <w:t xml:space="preserve">Many artefacts of its working life </w:t>
      </w:r>
      <w:r w:rsidR="003A21D5">
        <w:t>are visible</w:t>
      </w:r>
      <w:r>
        <w:t xml:space="preserve"> in the grounds and ‘live’ museum.</w:t>
      </w:r>
    </w:p>
    <w:p w:rsidR="00871369" w:rsidRPr="000E0E14" w:rsidRDefault="00871369" w:rsidP="004658ED">
      <w:pPr>
        <w:rPr>
          <w:i/>
        </w:rPr>
      </w:pPr>
      <w:r>
        <w:rPr>
          <w:i/>
        </w:rPr>
        <w:t>Note: For more pictures of Big Pit Ironworks Refer to Appendix</w:t>
      </w:r>
      <w:r w:rsidR="00EC1A95">
        <w:rPr>
          <w:i/>
        </w:rPr>
        <w:t xml:space="preserve"> C</w:t>
      </w:r>
    </w:p>
    <w:p w:rsidR="003A21D5" w:rsidRDefault="00F17E06" w:rsidP="004658ED">
      <w:pPr>
        <w:pStyle w:val="Heading1"/>
        <w:numPr>
          <w:ilvl w:val="0"/>
          <w:numId w:val="26"/>
        </w:numPr>
      </w:pPr>
      <w:bookmarkStart w:id="8" w:name="_Toc507928145"/>
      <w:proofErr w:type="spellStart"/>
      <w:r>
        <w:t>Blaenafon’s</w:t>
      </w:r>
      <w:proofErr w:type="spellEnd"/>
      <w:r>
        <w:t xml:space="preserve"> Relict Landscape</w:t>
      </w:r>
      <w:bookmarkEnd w:id="8"/>
    </w:p>
    <w:p w:rsidR="00FA2C1E" w:rsidRDefault="003A21D5" w:rsidP="004658ED">
      <w:r>
        <w:t xml:space="preserve">Wherever there is </w:t>
      </w:r>
      <w:proofErr w:type="gramStart"/>
      <w:r>
        <w:t>mineral</w:t>
      </w:r>
      <w:proofErr w:type="gramEnd"/>
      <w:r>
        <w:t xml:space="preserve"> exploitation the original terrain will be transformed. </w:t>
      </w:r>
      <w:proofErr w:type="spellStart"/>
      <w:r w:rsidR="004207F4">
        <w:t>Blaenafon’s</w:t>
      </w:r>
      <w:proofErr w:type="spellEnd"/>
      <w:r w:rsidR="004207F4">
        <w:t xml:space="preserve"> is a </w:t>
      </w:r>
      <w:r w:rsidR="007A36EB">
        <w:t xml:space="preserve">dramatic </w:t>
      </w:r>
      <w:r w:rsidR="003C78D0">
        <w:t xml:space="preserve">relict </w:t>
      </w:r>
      <w:r w:rsidR="007A36EB">
        <w:t>landscape shaped</w:t>
      </w:r>
      <w:r w:rsidR="00D871AC">
        <w:t xml:space="preserve"> by</w:t>
      </w:r>
      <w:r w:rsidR="007A36EB">
        <w:t xml:space="preserve"> its</w:t>
      </w:r>
      <w:r w:rsidR="004207F4">
        <w:t xml:space="preserve"> ironworking and coal mining</w:t>
      </w:r>
      <w:r w:rsidR="007A36EB">
        <w:t xml:space="preserve"> past</w:t>
      </w:r>
      <w:r w:rsidR="003C78D0">
        <w:t xml:space="preserve">. There is </w:t>
      </w:r>
      <w:r w:rsidR="004207F4">
        <w:t>evidence of</w:t>
      </w:r>
      <w:r w:rsidR="007A36EB">
        <w:t xml:space="preserve"> </w:t>
      </w:r>
      <w:r w:rsidR="004207F4">
        <w:t>coal</w:t>
      </w:r>
      <w:r w:rsidR="008F788E">
        <w:t>, iron ore, fireclay and limestone workings</w:t>
      </w:r>
      <w:r w:rsidR="003C78D0">
        <w:t xml:space="preserve">, old tramway routes, </w:t>
      </w:r>
      <w:r w:rsidR="004207F4">
        <w:t>old i</w:t>
      </w:r>
      <w:r w:rsidR="003C78D0">
        <w:t>ronworks</w:t>
      </w:r>
      <w:r w:rsidR="006D0149">
        <w:t xml:space="preserve"> and</w:t>
      </w:r>
      <w:r w:rsidR="003C78D0">
        <w:t xml:space="preserve"> workers homes. </w:t>
      </w:r>
    </w:p>
    <w:p w:rsidR="006D7A4C" w:rsidRDefault="006D7A4C" w:rsidP="004658ED">
      <w:r>
        <w:rPr>
          <w:noProof/>
          <w:lang w:val="en-CA" w:eastAsia="en-CA"/>
        </w:rPr>
        <w:drawing>
          <wp:inline distT="0" distB="0" distL="0" distR="0" wp14:anchorId="3D2D0D73" wp14:editId="434B1448">
            <wp:extent cx="5456767" cy="3578396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490663" cy="3600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1369" w:rsidRPr="007A3261" w:rsidRDefault="005046ED" w:rsidP="004658ED">
      <w:pPr>
        <w:rPr>
          <w:i/>
        </w:rPr>
      </w:pPr>
      <w:r w:rsidRPr="007A3261">
        <w:rPr>
          <w:i/>
        </w:rPr>
        <w:t>Figure 13</w:t>
      </w:r>
      <w:r w:rsidR="006D7A4C" w:rsidRPr="007A3261">
        <w:rPr>
          <w:i/>
        </w:rPr>
        <w:t>: Example of Relict Landscape, overlooking Garn Lake, Garn Terrace and the mine worki</w:t>
      </w:r>
      <w:r w:rsidR="006D0149" w:rsidRPr="007A3261">
        <w:rPr>
          <w:i/>
        </w:rPr>
        <w:t>ngs at Hill Pit with its chimney</w:t>
      </w:r>
      <w:r w:rsidR="006D7A4C" w:rsidRPr="007A3261">
        <w:rPr>
          <w:i/>
        </w:rPr>
        <w:t xml:space="preserve"> hidden behind the spoil tip.</w:t>
      </w:r>
    </w:p>
    <w:p w:rsidR="00871369" w:rsidRPr="00EC1A95" w:rsidRDefault="00871369" w:rsidP="004658ED">
      <w:pPr>
        <w:rPr>
          <w:i/>
        </w:rPr>
      </w:pPr>
      <w:r>
        <w:rPr>
          <w:i/>
        </w:rPr>
        <w:t xml:space="preserve">Note: For more pictures of </w:t>
      </w:r>
      <w:proofErr w:type="spellStart"/>
      <w:r>
        <w:rPr>
          <w:i/>
        </w:rPr>
        <w:t>Blaenafon</w:t>
      </w:r>
      <w:proofErr w:type="spellEnd"/>
      <w:r>
        <w:rPr>
          <w:i/>
        </w:rPr>
        <w:t xml:space="preserve"> Relict Landscape Refer to Appendix</w:t>
      </w:r>
      <w:r w:rsidR="00EC1A95">
        <w:rPr>
          <w:i/>
        </w:rPr>
        <w:t xml:space="preserve"> D</w:t>
      </w:r>
    </w:p>
    <w:p w:rsidR="00FA2C1E" w:rsidRDefault="00FA2C1E" w:rsidP="00FA2C1E">
      <w:pPr>
        <w:pStyle w:val="Heading1"/>
        <w:numPr>
          <w:ilvl w:val="0"/>
          <w:numId w:val="26"/>
        </w:numPr>
      </w:pPr>
      <w:bookmarkStart w:id="9" w:name="_Toc507928146"/>
      <w:r>
        <w:t>Conclusion</w:t>
      </w:r>
      <w:bookmarkEnd w:id="9"/>
    </w:p>
    <w:p w:rsidR="00737594" w:rsidRDefault="00FA2C1E" w:rsidP="00FA2C1E">
      <w:r>
        <w:t xml:space="preserve">The trip gave an insight into a time gone by. </w:t>
      </w:r>
      <w:r w:rsidR="003C78D0">
        <w:t xml:space="preserve">Both the visit to the Ironworks and Big Pit were extremely informative. That coupled with </w:t>
      </w:r>
      <w:r w:rsidR="00737594">
        <w:t>Ruth Taylor-Davies specialist knowledge gave plenty of information to digest. Having walked around the town – you could see it was a town with a history. At its height an extremely wealthy town, which has now fallen on hard times (like so many in the Valleys)</w:t>
      </w:r>
    </w:p>
    <w:p w:rsidR="00883075" w:rsidRDefault="00737594">
      <w:proofErr w:type="spellStart"/>
      <w:proofErr w:type="gramStart"/>
      <w:r>
        <w:t>Blaenafon’s</w:t>
      </w:r>
      <w:proofErr w:type="spellEnd"/>
      <w:proofErr w:type="gramEnd"/>
      <w:r>
        <w:t xml:space="preserve"> industrial past though having destroyed its natural surrounding terrain. Could also be its saviour, as it tries to climb out of its decline since</w:t>
      </w:r>
      <w:r w:rsidR="00883075">
        <w:t xml:space="preserve"> the closure of Big Pit in </w:t>
      </w:r>
      <w:proofErr w:type="gramStart"/>
      <w:r w:rsidR="00883075">
        <w:t>1980.</w:t>
      </w:r>
      <w:proofErr w:type="gramEnd"/>
    </w:p>
    <w:p w:rsidR="00883075" w:rsidRPr="00883075" w:rsidRDefault="00883075">
      <w:pPr>
        <w:rPr>
          <w:i/>
          <w:sz w:val="18"/>
          <w:szCs w:val="18"/>
        </w:rPr>
      </w:pPr>
      <w:r w:rsidRPr="00883075">
        <w:rPr>
          <w:i/>
          <w:sz w:val="18"/>
          <w:szCs w:val="18"/>
        </w:rPr>
        <w:t>(Words 976)</w:t>
      </w:r>
    </w:p>
    <w:p w:rsidR="007A3261" w:rsidRDefault="007A3261">
      <w:pPr>
        <w:rPr>
          <w:rFonts w:eastAsiaTheme="majorEastAsia" w:cstheme="majorBidi"/>
          <w:b/>
          <w:sz w:val="24"/>
          <w:szCs w:val="32"/>
        </w:rPr>
      </w:pPr>
      <w:r>
        <w:br w:type="page"/>
      </w:r>
    </w:p>
    <w:p w:rsidR="00871369" w:rsidRDefault="0058470E" w:rsidP="0058470E">
      <w:pPr>
        <w:pStyle w:val="Heading1"/>
      </w:pPr>
      <w:bookmarkStart w:id="10" w:name="_Toc507928147"/>
      <w:r>
        <w:lastRenderedPageBreak/>
        <w:t xml:space="preserve">Appendix </w:t>
      </w:r>
      <w:proofErr w:type="gramStart"/>
      <w:r>
        <w:t>A</w:t>
      </w:r>
      <w:proofErr w:type="gramEnd"/>
      <w:r>
        <w:t xml:space="preserve"> – </w:t>
      </w:r>
      <w:proofErr w:type="spellStart"/>
      <w:r>
        <w:t>Blaenafon</w:t>
      </w:r>
      <w:proofErr w:type="spellEnd"/>
      <w:r>
        <w:t xml:space="preserve"> Ironworks</w:t>
      </w:r>
      <w:bookmarkEnd w:id="10"/>
    </w:p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58470E" w:rsidTr="007A3261">
        <w:tc>
          <w:tcPr>
            <w:tcW w:w="4508" w:type="dxa"/>
          </w:tcPr>
          <w:p w:rsidR="0058470E" w:rsidRDefault="00F00833" w:rsidP="0058470E">
            <w:r>
              <w:rPr>
                <w:noProof/>
                <w:lang w:val="en-CA" w:eastAsia="en-CA"/>
              </w:rPr>
              <w:drawing>
                <wp:inline distT="0" distB="0" distL="0" distR="0" wp14:anchorId="3BDEDA30" wp14:editId="196B444A">
                  <wp:extent cx="2666245" cy="1955246"/>
                  <wp:effectExtent l="0" t="0" r="1270" b="6985"/>
                  <wp:docPr id="214" name="Picture 2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25583" cy="19987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8470E" w:rsidRDefault="00F00833" w:rsidP="0058470E">
            <w:r>
              <w:rPr>
                <w:noProof/>
                <w:lang w:val="en-CA" w:eastAsia="en-CA"/>
              </w:rPr>
              <w:drawing>
                <wp:inline distT="0" distB="0" distL="0" distR="0" wp14:anchorId="4DAA6126" wp14:editId="01D99155">
                  <wp:extent cx="2005535" cy="1923862"/>
                  <wp:effectExtent l="0" t="0" r="0" b="635"/>
                  <wp:docPr id="215" name="Picture 2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4951" cy="19328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8470E" w:rsidTr="007A3261">
        <w:tc>
          <w:tcPr>
            <w:tcW w:w="4508" w:type="dxa"/>
          </w:tcPr>
          <w:p w:rsidR="0058470E" w:rsidRDefault="00BC19E9" w:rsidP="0058470E">
            <w:r>
              <w:t>Furnaces 5 &amp; 6</w:t>
            </w:r>
          </w:p>
        </w:tc>
        <w:tc>
          <w:tcPr>
            <w:tcW w:w="4508" w:type="dxa"/>
          </w:tcPr>
          <w:p w:rsidR="0058470E" w:rsidRDefault="00BC19E9" w:rsidP="0058470E">
            <w:r>
              <w:t xml:space="preserve">Refurbished Water </w:t>
            </w:r>
            <w:proofErr w:type="spellStart"/>
            <w:r w:rsidR="006D0149">
              <w:t>Balance</w:t>
            </w:r>
            <w:r>
              <w:t>Tower</w:t>
            </w:r>
            <w:proofErr w:type="spellEnd"/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921"/>
        <w:gridCol w:w="5105"/>
      </w:tblGrid>
      <w:tr w:rsidR="00F00833" w:rsidTr="007A3261">
        <w:tc>
          <w:tcPr>
            <w:tcW w:w="4508" w:type="dxa"/>
          </w:tcPr>
          <w:p w:rsidR="0058470E" w:rsidRDefault="00F0083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6ACCA063" wp14:editId="62FD03D0">
                  <wp:extent cx="2384975" cy="2100404"/>
                  <wp:effectExtent l="0" t="0" r="0" b="0"/>
                  <wp:docPr id="216" name="Picture 2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7020" cy="21286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8470E" w:rsidRDefault="00F0083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71A19ABF" wp14:editId="3157DCD8">
                  <wp:extent cx="3146436" cy="1883121"/>
                  <wp:effectExtent l="0" t="0" r="0" b="3175"/>
                  <wp:docPr id="217" name="Picture 2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7781" cy="19078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00833" w:rsidTr="007A3261">
        <w:tc>
          <w:tcPr>
            <w:tcW w:w="4508" w:type="dxa"/>
          </w:tcPr>
          <w:p w:rsidR="0058470E" w:rsidRDefault="00BC19E9" w:rsidP="001F3DC7">
            <w:r>
              <w:t>Casting Sheds</w:t>
            </w:r>
          </w:p>
        </w:tc>
        <w:tc>
          <w:tcPr>
            <w:tcW w:w="4508" w:type="dxa"/>
          </w:tcPr>
          <w:p w:rsidR="0058470E" w:rsidRDefault="00BC19E9" w:rsidP="001F3DC7">
            <w:r>
              <w:t>Workforce circa 1890’s</w:t>
            </w:r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F00833" w:rsidTr="007A3261">
        <w:tc>
          <w:tcPr>
            <w:tcW w:w="9016" w:type="dxa"/>
          </w:tcPr>
          <w:p w:rsidR="00F00833" w:rsidRDefault="00F0083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381818EF" wp14:editId="0F814C30">
                  <wp:extent cx="5062927" cy="2906163"/>
                  <wp:effectExtent l="0" t="0" r="4445" b="8890"/>
                  <wp:docPr id="218" name="Picture 2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84512" cy="29185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00833" w:rsidTr="007A3261">
        <w:tc>
          <w:tcPr>
            <w:tcW w:w="9016" w:type="dxa"/>
          </w:tcPr>
          <w:p w:rsidR="00F00833" w:rsidRDefault="006D0149" w:rsidP="001F3DC7">
            <w:r>
              <w:t>‘</w:t>
            </w:r>
            <w:r w:rsidR="00BC19E9">
              <w:t>New Side</w:t>
            </w:r>
            <w:r>
              <w:t>’</w:t>
            </w:r>
            <w:r w:rsidR="00BC19E9">
              <w:t xml:space="preserve"> Blast Furnac</w:t>
            </w:r>
            <w:r>
              <w:t>es 1896 (Taken from picture in W</w:t>
            </w:r>
            <w:r w:rsidR="00BC19E9">
              <w:t>orking Men</w:t>
            </w:r>
            <w:r>
              <w:t>’</w:t>
            </w:r>
            <w:r w:rsidR="00BC19E9">
              <w:t>s Hall</w:t>
            </w:r>
            <w:r>
              <w:t>)</w:t>
            </w:r>
          </w:p>
        </w:tc>
      </w:tr>
    </w:tbl>
    <w:p w:rsidR="0058470E" w:rsidRDefault="0058470E" w:rsidP="0058470E"/>
    <w:p w:rsidR="0058470E" w:rsidRDefault="0058470E" w:rsidP="0058470E">
      <w:pPr>
        <w:pStyle w:val="Heading1"/>
      </w:pPr>
      <w:bookmarkStart w:id="11" w:name="_Toc507928148"/>
      <w:r>
        <w:t xml:space="preserve">Appendix B – </w:t>
      </w:r>
      <w:proofErr w:type="spellStart"/>
      <w:r>
        <w:t>Blaenafon</w:t>
      </w:r>
      <w:proofErr w:type="spellEnd"/>
      <w:r>
        <w:t xml:space="preserve"> Architecture</w:t>
      </w:r>
      <w:bookmarkEnd w:id="11"/>
    </w:p>
    <w:p w:rsidR="0058470E" w:rsidRDefault="0058470E" w:rsidP="006D0149">
      <w:pPr>
        <w:pStyle w:val="NoSpacing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00"/>
        <w:gridCol w:w="4626"/>
      </w:tblGrid>
      <w:tr w:rsidR="0058470E" w:rsidTr="007A3261">
        <w:tc>
          <w:tcPr>
            <w:tcW w:w="450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lastRenderedPageBreak/>
              <w:drawing>
                <wp:inline distT="0" distB="0" distL="0" distR="0" wp14:anchorId="3637DE8E" wp14:editId="6D643C94">
                  <wp:extent cx="2711513" cy="1996533"/>
                  <wp:effectExtent l="0" t="0" r="0" b="3810"/>
                  <wp:docPr id="225" name="Picture 2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26650" cy="20076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8470E" w:rsidRDefault="001B25B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581CBF1C" wp14:editId="61DC74EE">
                  <wp:extent cx="2847975" cy="1600200"/>
                  <wp:effectExtent l="0" t="0" r="9525" b="0"/>
                  <wp:docPr id="226" name="Picture 2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47975" cy="1600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8470E" w:rsidTr="007A3261">
        <w:tc>
          <w:tcPr>
            <w:tcW w:w="4508" w:type="dxa"/>
          </w:tcPr>
          <w:p w:rsidR="0058470E" w:rsidRDefault="001B25B3" w:rsidP="001F3DC7">
            <w:r>
              <w:t>Bethlehem Chapel</w:t>
            </w:r>
          </w:p>
        </w:tc>
        <w:tc>
          <w:tcPr>
            <w:tcW w:w="4508" w:type="dxa"/>
          </w:tcPr>
          <w:p w:rsidR="0058470E" w:rsidRDefault="001B25B3" w:rsidP="001F3DC7">
            <w:r>
              <w:t>Old Post Office</w:t>
            </w:r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58470E" w:rsidTr="007A3261">
        <w:tc>
          <w:tcPr>
            <w:tcW w:w="4508" w:type="dxa"/>
          </w:tcPr>
          <w:p w:rsidR="0058470E" w:rsidRDefault="001B25B3" w:rsidP="001B25B3">
            <w:pPr>
              <w:jc w:val="both"/>
            </w:pPr>
            <w:r>
              <w:rPr>
                <w:noProof/>
                <w:lang w:val="en-CA" w:eastAsia="en-CA"/>
              </w:rPr>
              <w:drawing>
                <wp:inline distT="0" distB="0" distL="0" distR="0" wp14:anchorId="7E12F43D" wp14:editId="3830C105">
                  <wp:extent cx="2236206" cy="2685379"/>
                  <wp:effectExtent l="0" t="0" r="0" b="1270"/>
                  <wp:docPr id="227" name="Picture 2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68675" cy="2724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8470E" w:rsidRDefault="0058470E" w:rsidP="001F3DC7"/>
        </w:tc>
      </w:tr>
      <w:tr w:rsidR="0058470E" w:rsidTr="007A3261">
        <w:tc>
          <w:tcPr>
            <w:tcW w:w="4508" w:type="dxa"/>
          </w:tcPr>
          <w:p w:rsidR="0058470E" w:rsidRDefault="000E0E14" w:rsidP="001F3DC7">
            <w:r>
              <w:t>Old Town Hall</w:t>
            </w:r>
          </w:p>
        </w:tc>
        <w:tc>
          <w:tcPr>
            <w:tcW w:w="4508" w:type="dxa"/>
          </w:tcPr>
          <w:p w:rsidR="0058470E" w:rsidRDefault="0058470E" w:rsidP="001F3DC7"/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1B25B3" w:rsidTr="007A3261">
        <w:tc>
          <w:tcPr>
            <w:tcW w:w="9016" w:type="dxa"/>
          </w:tcPr>
          <w:p w:rsidR="001B25B3" w:rsidRDefault="001B25B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6F8EF3A1" wp14:editId="5A255A94">
                  <wp:extent cx="5187635" cy="2438637"/>
                  <wp:effectExtent l="0" t="0" r="0" b="0"/>
                  <wp:docPr id="228" name="Picture 2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2181" cy="2445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25B3" w:rsidTr="007A3261">
        <w:tc>
          <w:tcPr>
            <w:tcW w:w="9016" w:type="dxa"/>
          </w:tcPr>
          <w:p w:rsidR="001B25B3" w:rsidRDefault="001B25B3" w:rsidP="00DB6D63">
            <w:r>
              <w:t xml:space="preserve">St. Peter’s School </w:t>
            </w:r>
            <w:r w:rsidR="00DB6D63">
              <w:t>established 1816</w:t>
            </w:r>
            <w:r>
              <w:t xml:space="preserve"> by Sarah</w:t>
            </w:r>
            <w:r w:rsidR="00DB6D63">
              <w:t xml:space="preserve"> Hopkins in memory of her brother the </w:t>
            </w:r>
            <w:proofErr w:type="spellStart"/>
            <w:r w:rsidR="00DB6D63">
              <w:t>Blaenafon</w:t>
            </w:r>
            <w:proofErr w:type="spellEnd"/>
            <w:r w:rsidR="00DB6D63">
              <w:t xml:space="preserve"> ironmaster Samuel Hopkins</w:t>
            </w:r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single" w:sz="4" w:space="0" w:color="D9D9D9" w:themeColor="background1" w:themeShade="D9"/>
          <w:left w:val="single" w:sz="4" w:space="0" w:color="D9D9D9" w:themeColor="background1" w:themeShade="D9"/>
          <w:bottom w:val="single" w:sz="4" w:space="0" w:color="D9D9D9" w:themeColor="background1" w:themeShade="D9"/>
          <w:right w:val="single" w:sz="4" w:space="0" w:color="D9D9D9" w:themeColor="background1" w:themeShade="D9"/>
          <w:insideH w:val="single" w:sz="4" w:space="0" w:color="D9D9D9" w:themeColor="background1" w:themeShade="D9"/>
          <w:insideV w:val="single" w:sz="4" w:space="0" w:color="D9D9D9" w:themeColor="background1" w:themeShade="D9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1B25B3" w:rsidTr="007A3261">
        <w:tc>
          <w:tcPr>
            <w:tcW w:w="4508" w:type="dxa"/>
            <w:tcBorders>
              <w:top w:val="nil"/>
              <w:left w:val="nil"/>
              <w:bottom w:val="nil"/>
              <w:right w:val="nil"/>
            </w:tcBorders>
          </w:tcPr>
          <w:p w:rsidR="001B25B3" w:rsidRDefault="001B25B3" w:rsidP="001F3DC7">
            <w:r>
              <w:rPr>
                <w:noProof/>
                <w:lang w:val="en-CA" w:eastAsia="en-CA"/>
              </w:rPr>
              <w:lastRenderedPageBreak/>
              <w:drawing>
                <wp:inline distT="0" distB="0" distL="0" distR="0" wp14:anchorId="7E7B742D" wp14:editId="0D69B33D">
                  <wp:extent cx="2691079" cy="1966224"/>
                  <wp:effectExtent l="0" t="0" r="0" b="0"/>
                  <wp:docPr id="230" name="Picture 2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6225" cy="19845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  <w:tcBorders>
              <w:top w:val="nil"/>
              <w:left w:val="nil"/>
              <w:bottom w:val="nil"/>
              <w:right w:val="nil"/>
            </w:tcBorders>
          </w:tcPr>
          <w:p w:rsidR="001B25B3" w:rsidRDefault="001B25B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3380851E" wp14:editId="657B48B2">
                  <wp:extent cx="2617502" cy="1965960"/>
                  <wp:effectExtent l="0" t="0" r="0" b="0"/>
                  <wp:docPr id="231" name="Picture 2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27439" cy="1973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25B3" w:rsidTr="007A3261">
        <w:tc>
          <w:tcPr>
            <w:tcW w:w="4508" w:type="dxa"/>
            <w:tcBorders>
              <w:top w:val="nil"/>
              <w:left w:val="nil"/>
              <w:bottom w:val="nil"/>
              <w:right w:val="nil"/>
            </w:tcBorders>
          </w:tcPr>
          <w:p w:rsidR="001B25B3" w:rsidRDefault="001B25B3" w:rsidP="001F3DC7">
            <w:r>
              <w:t>Terrace House</w:t>
            </w:r>
            <w:r w:rsidR="00EC1A95">
              <w:t>s</w:t>
            </w:r>
            <w:r>
              <w:t xml:space="preserve"> at </w:t>
            </w:r>
            <w:proofErr w:type="spellStart"/>
            <w:r>
              <w:t>Forgeside</w:t>
            </w:r>
            <w:proofErr w:type="spellEnd"/>
            <w:r w:rsidR="00EC1A95">
              <w:t xml:space="preserve"> – Built circa 1870</w:t>
            </w:r>
          </w:p>
        </w:tc>
        <w:tc>
          <w:tcPr>
            <w:tcW w:w="4508" w:type="dxa"/>
            <w:tcBorders>
              <w:top w:val="nil"/>
              <w:left w:val="nil"/>
              <w:bottom w:val="nil"/>
              <w:right w:val="nil"/>
            </w:tcBorders>
          </w:tcPr>
          <w:p w:rsidR="001B25B3" w:rsidRDefault="00EC1A95" w:rsidP="001F3DC7">
            <w:r>
              <w:t xml:space="preserve">Terrace Houses at Upper </w:t>
            </w:r>
            <w:proofErr w:type="spellStart"/>
            <w:r w:rsidR="001B25B3">
              <w:t>Waun</w:t>
            </w:r>
            <w:proofErr w:type="spellEnd"/>
            <w:r w:rsidR="001B25B3">
              <w:t xml:space="preserve"> Road</w:t>
            </w:r>
            <w:r>
              <w:t xml:space="preserve"> Built ~ 1880</w:t>
            </w:r>
          </w:p>
        </w:tc>
      </w:tr>
    </w:tbl>
    <w:p w:rsidR="0058470E" w:rsidRDefault="009C549C" w:rsidP="006D0149">
      <w:pPr>
        <w:pStyle w:val="Heading1"/>
      </w:pPr>
      <w:bookmarkStart w:id="12" w:name="_Toc507928149"/>
      <w:r>
        <w:t>Appendix C</w:t>
      </w:r>
      <w:r w:rsidR="0058470E">
        <w:t xml:space="preserve"> – Big Pit</w:t>
      </w:r>
      <w:bookmarkEnd w:id="12"/>
    </w:p>
    <w:p w:rsidR="006D0149" w:rsidRPr="006D0149" w:rsidRDefault="006D0149" w:rsidP="006D0149">
      <w:pPr>
        <w:pStyle w:val="NoSpacing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26"/>
        <w:gridCol w:w="4600"/>
      </w:tblGrid>
      <w:tr w:rsidR="00BC19E9" w:rsidTr="007A3261">
        <w:tc>
          <w:tcPr>
            <w:tcW w:w="424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535C7DA8" wp14:editId="38BF6CB5">
                  <wp:extent cx="2673602" cy="1421813"/>
                  <wp:effectExtent l="0" t="0" r="0" b="6985"/>
                  <wp:docPr id="219" name="Picture 2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6628" cy="14446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6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570E0815" wp14:editId="60E195A0">
                  <wp:extent cx="2044816" cy="1579034"/>
                  <wp:effectExtent l="0" t="0" r="0" b="2540"/>
                  <wp:docPr id="220" name="Picture 2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93568" cy="16166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19E9" w:rsidTr="007A3261">
        <w:tc>
          <w:tcPr>
            <w:tcW w:w="4248" w:type="dxa"/>
          </w:tcPr>
          <w:p w:rsidR="0058470E" w:rsidRDefault="00BC19E9" w:rsidP="001F3DC7">
            <w:r>
              <w:t>Coal Trucks @ Big Pit</w:t>
            </w:r>
          </w:p>
        </w:tc>
        <w:tc>
          <w:tcPr>
            <w:tcW w:w="4768" w:type="dxa"/>
          </w:tcPr>
          <w:p w:rsidR="0058470E" w:rsidRDefault="00BC19E9" w:rsidP="001F3DC7">
            <w:r>
              <w:t>Cutting Technology at the Coal Face</w:t>
            </w:r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277"/>
        <w:gridCol w:w="4749"/>
      </w:tblGrid>
      <w:tr w:rsidR="00337664" w:rsidTr="007A3261">
        <w:tc>
          <w:tcPr>
            <w:tcW w:w="424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569F1FBB" wp14:editId="31718201">
                  <wp:extent cx="2579166" cy="1629624"/>
                  <wp:effectExtent l="0" t="0" r="0" b="8890"/>
                  <wp:docPr id="221" name="Picture 2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91210" cy="16372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6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47FBDD7E" wp14:editId="63D0DA4C">
                  <wp:extent cx="2068794" cy="1629410"/>
                  <wp:effectExtent l="0" t="0" r="8255" b="8890"/>
                  <wp:docPr id="222" name="Picture 2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80629" cy="16387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37664" w:rsidTr="007A3261">
        <w:tc>
          <w:tcPr>
            <w:tcW w:w="4248" w:type="dxa"/>
          </w:tcPr>
          <w:p w:rsidR="0058470E" w:rsidRDefault="00BC19E9" w:rsidP="00EC1A95">
            <w:r>
              <w:t xml:space="preserve">Explosives </w:t>
            </w:r>
            <w:r w:rsidR="00EC1A95">
              <w:t>Dram</w:t>
            </w:r>
          </w:p>
        </w:tc>
        <w:tc>
          <w:tcPr>
            <w:tcW w:w="4768" w:type="dxa"/>
          </w:tcPr>
          <w:p w:rsidR="0058470E" w:rsidRDefault="00BC19E9" w:rsidP="001F3DC7">
            <w:r>
              <w:t>Old Type Coal Saw</w:t>
            </w:r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248"/>
        <w:gridCol w:w="4768"/>
      </w:tblGrid>
      <w:tr w:rsidR="000E0E14" w:rsidTr="007A3261">
        <w:tc>
          <w:tcPr>
            <w:tcW w:w="424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2105CAFD" wp14:editId="0389CA7E">
                  <wp:extent cx="2159000" cy="1795181"/>
                  <wp:effectExtent l="0" t="0" r="0" b="0"/>
                  <wp:docPr id="223" name="Picture 2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95767" cy="1825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68" w:type="dxa"/>
          </w:tcPr>
          <w:p w:rsidR="0058470E" w:rsidRDefault="00DB6D6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2CC2F793" wp14:editId="463AAE53">
                  <wp:extent cx="2717924" cy="1807634"/>
                  <wp:effectExtent l="0" t="0" r="6350" b="254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0531" cy="1822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E0E14" w:rsidTr="007A3261">
        <w:tc>
          <w:tcPr>
            <w:tcW w:w="4248" w:type="dxa"/>
          </w:tcPr>
          <w:p w:rsidR="0058470E" w:rsidRDefault="00BC19E9" w:rsidP="001F3DC7">
            <w:r>
              <w:t>Pit Prop Stock Pile</w:t>
            </w:r>
          </w:p>
        </w:tc>
        <w:tc>
          <w:tcPr>
            <w:tcW w:w="4768" w:type="dxa"/>
          </w:tcPr>
          <w:p w:rsidR="0058470E" w:rsidRDefault="00DB6D63" w:rsidP="001F3DC7">
            <w:r>
              <w:t>Drams and pit props at Dodd’s Slope</w:t>
            </w:r>
          </w:p>
        </w:tc>
      </w:tr>
    </w:tbl>
    <w:p w:rsidR="0058470E" w:rsidRDefault="009C549C" w:rsidP="0058470E">
      <w:pPr>
        <w:pStyle w:val="Heading1"/>
      </w:pPr>
      <w:bookmarkStart w:id="13" w:name="_Toc507928150"/>
      <w:r>
        <w:lastRenderedPageBreak/>
        <w:t>Appendix D</w:t>
      </w:r>
      <w:r w:rsidR="0058470E">
        <w:t xml:space="preserve"> – </w:t>
      </w:r>
      <w:proofErr w:type="spellStart"/>
      <w:r w:rsidR="0058470E">
        <w:t>Blaenafon’s</w:t>
      </w:r>
      <w:proofErr w:type="spellEnd"/>
      <w:r w:rsidR="0058470E">
        <w:t xml:space="preserve"> Relict Landscape</w:t>
      </w:r>
      <w:bookmarkEnd w:id="13"/>
    </w:p>
    <w:p w:rsidR="0058470E" w:rsidRPr="00EC1A95" w:rsidRDefault="00EC1A95" w:rsidP="0058470E">
      <w:pPr>
        <w:rPr>
          <w:i/>
          <w:sz w:val="18"/>
          <w:szCs w:val="18"/>
        </w:rPr>
      </w:pPr>
      <w:r w:rsidRPr="00EC1A95">
        <w:rPr>
          <w:i/>
          <w:sz w:val="18"/>
          <w:szCs w:val="18"/>
        </w:rPr>
        <w:t xml:space="preserve">Note: </w:t>
      </w:r>
      <w:r w:rsidR="006D0149">
        <w:rPr>
          <w:i/>
          <w:sz w:val="18"/>
          <w:szCs w:val="18"/>
        </w:rPr>
        <w:t xml:space="preserve">Pictures </w:t>
      </w:r>
      <w:r w:rsidR="00DB6D63" w:rsidRPr="00EC1A95">
        <w:rPr>
          <w:i/>
          <w:sz w:val="18"/>
          <w:szCs w:val="18"/>
        </w:rPr>
        <w:t>taken from road</w:t>
      </w:r>
      <w:r w:rsidR="006D0149">
        <w:rPr>
          <w:i/>
          <w:sz w:val="18"/>
          <w:szCs w:val="18"/>
        </w:rPr>
        <w:t>side at time of survey</w:t>
      </w:r>
      <w:r w:rsidR="00DB6D63" w:rsidRPr="00EC1A95">
        <w:rPr>
          <w:i/>
          <w:sz w:val="18"/>
          <w:szCs w:val="18"/>
        </w:rPr>
        <w:t xml:space="preserve"> </w:t>
      </w:r>
      <w:r w:rsidR="006D0149">
        <w:rPr>
          <w:i/>
          <w:sz w:val="18"/>
          <w:szCs w:val="18"/>
        </w:rPr>
        <w:t>did not give a true picture of the relict landscape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6D7A4C" w:rsidTr="007A3261">
        <w:tc>
          <w:tcPr>
            <w:tcW w:w="9016" w:type="dxa"/>
          </w:tcPr>
          <w:p w:rsidR="006D7A4C" w:rsidRDefault="006D7A4C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11849CA6" wp14:editId="277A5A02">
                  <wp:extent cx="5731510" cy="2583815"/>
                  <wp:effectExtent l="0" t="0" r="2540" b="698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5838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D7A4C" w:rsidTr="007A3261">
        <w:tc>
          <w:tcPr>
            <w:tcW w:w="9016" w:type="dxa"/>
          </w:tcPr>
          <w:p w:rsidR="006D7A4C" w:rsidRDefault="006D7A4C" w:rsidP="006D7A4C">
            <w:r>
              <w:t xml:space="preserve">Aerial Shot (Courtesy of Google) Showing the spoil tips and mine workings north of </w:t>
            </w:r>
            <w:proofErr w:type="spellStart"/>
            <w:r>
              <w:t>Blaenafon</w:t>
            </w:r>
            <w:proofErr w:type="spellEnd"/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280"/>
        <w:gridCol w:w="4746"/>
      </w:tblGrid>
      <w:tr w:rsidR="006D7A4C" w:rsidTr="007A3261">
        <w:tc>
          <w:tcPr>
            <w:tcW w:w="4508" w:type="dxa"/>
          </w:tcPr>
          <w:p w:rsidR="0058470E" w:rsidRDefault="006D7A4C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194312AE" wp14:editId="02BC544B">
                  <wp:extent cx="2472266" cy="1660855"/>
                  <wp:effectExtent l="0" t="0" r="4445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09075" cy="16855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8470E" w:rsidRDefault="00EC1A95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699616D2" wp14:editId="3EF4D171">
                  <wp:extent cx="2875492" cy="1651000"/>
                  <wp:effectExtent l="0" t="0" r="1270" b="635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9601" cy="16648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D7A4C" w:rsidTr="007A3261">
        <w:tc>
          <w:tcPr>
            <w:tcW w:w="4508" w:type="dxa"/>
          </w:tcPr>
          <w:p w:rsidR="0058470E" w:rsidRDefault="006D7A4C" w:rsidP="001F3DC7">
            <w:proofErr w:type="spellStart"/>
            <w:r>
              <w:t>Tramroad</w:t>
            </w:r>
            <w:proofErr w:type="spellEnd"/>
            <w:r>
              <w:t xml:space="preserve"> </w:t>
            </w:r>
            <w:r w:rsidR="00DB6D63">
              <w:t xml:space="preserve">to </w:t>
            </w:r>
            <w:proofErr w:type="spellStart"/>
            <w:r>
              <w:t>Garnddyrus</w:t>
            </w:r>
            <w:proofErr w:type="spellEnd"/>
          </w:p>
        </w:tc>
        <w:tc>
          <w:tcPr>
            <w:tcW w:w="4508" w:type="dxa"/>
          </w:tcPr>
          <w:p w:rsidR="0058470E" w:rsidRDefault="00EC1A95" w:rsidP="001F3DC7">
            <w:r>
              <w:t>Hill Pit Chimney and Mine Workings</w:t>
            </w:r>
          </w:p>
        </w:tc>
      </w:tr>
    </w:tbl>
    <w:p w:rsidR="0058470E" w:rsidRDefault="0058470E" w:rsidP="0058470E"/>
    <w:p w:rsidR="0058470E" w:rsidRDefault="0058470E" w:rsidP="0058470E"/>
    <w:p w:rsidR="0058470E" w:rsidRPr="0058470E" w:rsidRDefault="0058470E" w:rsidP="0058470E"/>
    <w:p w:rsidR="006D0149" w:rsidRDefault="006D0149">
      <w:pPr>
        <w:rPr>
          <w:rFonts w:eastAsiaTheme="majorEastAsia" w:cs="Times New Roman"/>
          <w:b/>
          <w:sz w:val="24"/>
          <w:szCs w:val="24"/>
        </w:rPr>
      </w:pPr>
      <w:r>
        <w:rPr>
          <w:rFonts w:cs="Times New Roman"/>
          <w:szCs w:val="24"/>
        </w:rPr>
        <w:br w:type="page"/>
      </w:r>
    </w:p>
    <w:p w:rsidR="00085AEE" w:rsidRDefault="008F0DA4" w:rsidP="008F0DA4">
      <w:pPr>
        <w:pStyle w:val="Heading1"/>
        <w:rPr>
          <w:rFonts w:cs="Times New Roman"/>
          <w:szCs w:val="24"/>
        </w:rPr>
      </w:pPr>
      <w:bookmarkStart w:id="14" w:name="_Toc507928151"/>
      <w:r w:rsidRPr="00E9203B">
        <w:rPr>
          <w:rFonts w:cs="Times New Roman"/>
          <w:szCs w:val="24"/>
        </w:rPr>
        <w:lastRenderedPageBreak/>
        <w:t xml:space="preserve">References to </w:t>
      </w:r>
      <w:r w:rsidR="00E9203B" w:rsidRPr="00E9203B">
        <w:rPr>
          <w:rFonts w:cs="Times New Roman"/>
          <w:szCs w:val="24"/>
        </w:rPr>
        <w:t>Harvard</w:t>
      </w:r>
      <w:r w:rsidRPr="00E9203B">
        <w:rPr>
          <w:rFonts w:cs="Times New Roman"/>
          <w:szCs w:val="24"/>
        </w:rPr>
        <w:t xml:space="preserve"> Standard:</w:t>
      </w:r>
      <w:bookmarkEnd w:id="14"/>
    </w:p>
    <w:p w:rsidR="00B547CC" w:rsidRDefault="00B547CC" w:rsidP="00B547CC"/>
    <w:p w:rsidR="001F3DC7" w:rsidRDefault="001F3DC7" w:rsidP="009C549C">
      <w:proofErr w:type="spellStart"/>
      <w:r>
        <w:t>Blaenavon</w:t>
      </w:r>
      <w:proofErr w:type="spellEnd"/>
      <w:r>
        <w:t xml:space="preserve"> Ironworks</w:t>
      </w:r>
    </w:p>
    <w:p w:rsidR="001F3DC7" w:rsidRDefault="007A3261" w:rsidP="009C549C">
      <w:r>
        <w:t xml:space="preserve">Available at: </w:t>
      </w:r>
      <w:hyperlink r:id="rId59" w:history="1">
        <w:r w:rsidR="001F3DC7" w:rsidRPr="00533E4B">
          <w:rPr>
            <w:rStyle w:val="Hyperlink"/>
          </w:rPr>
          <w:t>http://cadw.gov.wales/daysout/blaenavonironworks/?lang=en</w:t>
        </w:r>
      </w:hyperlink>
    </w:p>
    <w:p w:rsidR="001F3DC7" w:rsidRDefault="001F3DC7" w:rsidP="009C549C">
      <w:r>
        <w:t>[Accessed 09 Feb 2018]</w:t>
      </w:r>
    </w:p>
    <w:p w:rsidR="009C549C" w:rsidRDefault="009C549C" w:rsidP="009C549C">
      <w:r>
        <w:t xml:space="preserve">The </w:t>
      </w:r>
      <w:proofErr w:type="spellStart"/>
      <w:r>
        <w:t>Blaenavon</w:t>
      </w:r>
      <w:proofErr w:type="spellEnd"/>
      <w:r>
        <w:t xml:space="preserve"> Ironmasters</w:t>
      </w:r>
    </w:p>
    <w:p w:rsidR="009C549C" w:rsidRDefault="007A3261" w:rsidP="00B547CC">
      <w:r>
        <w:t xml:space="preserve">Available at: </w:t>
      </w:r>
      <w:hyperlink r:id="rId60" w:history="1">
        <w:r w:rsidR="009C549C" w:rsidRPr="00533E4B">
          <w:rPr>
            <w:rStyle w:val="Hyperlink"/>
          </w:rPr>
          <w:t>http://www.visitblaenavon.co.uk/en/Publications/Blaenavon-Story/The-Blaenavon-Ironmasters.pdf</w:t>
        </w:r>
      </w:hyperlink>
    </w:p>
    <w:p w:rsidR="009C549C" w:rsidRDefault="009C549C" w:rsidP="00B547CC">
      <w:r>
        <w:t>[Accessed 09 Feb 2018]</w:t>
      </w:r>
    </w:p>
    <w:p w:rsidR="009C549C" w:rsidRDefault="009C549C" w:rsidP="009C549C">
      <w:pPr>
        <w:pStyle w:val="NoSpacing"/>
      </w:pPr>
    </w:p>
    <w:p w:rsidR="00B547CC" w:rsidRDefault="00B547CC" w:rsidP="00B547CC">
      <w:proofErr w:type="spellStart"/>
      <w:r>
        <w:t>Blaenavon</w:t>
      </w:r>
      <w:proofErr w:type="spellEnd"/>
      <w:r>
        <w:t xml:space="preserve"> Historical Processes, Themes and Background</w:t>
      </w:r>
    </w:p>
    <w:p w:rsidR="00B547CC" w:rsidRDefault="007A3261" w:rsidP="00B547CC">
      <w:r>
        <w:t xml:space="preserve">Available at: </w:t>
      </w:r>
      <w:hyperlink r:id="rId61" w:history="1">
        <w:r w:rsidR="00B547CC" w:rsidRPr="00533E4B">
          <w:rPr>
            <w:rStyle w:val="Hyperlink"/>
          </w:rPr>
          <w:t>http://www.ggat.org.uk/cadw/historic_landscape/blaenavon/english/Blaenavon_Features.htm</w:t>
        </w:r>
      </w:hyperlink>
    </w:p>
    <w:p w:rsidR="00B547CC" w:rsidRDefault="00B547CC" w:rsidP="00B547CC">
      <w:r>
        <w:t>[Accessed 10 Feb 2018]</w:t>
      </w:r>
    </w:p>
    <w:p w:rsidR="009C549C" w:rsidRDefault="009C549C" w:rsidP="009C549C">
      <w:pPr>
        <w:pStyle w:val="NoSpacing"/>
      </w:pPr>
    </w:p>
    <w:p w:rsidR="009C549C" w:rsidRDefault="009C549C" w:rsidP="00B547CC">
      <w:proofErr w:type="spellStart"/>
      <w:r>
        <w:t>Blaenavon</w:t>
      </w:r>
      <w:proofErr w:type="spellEnd"/>
      <w:r>
        <w:t xml:space="preserve"> Town Centre Conservation Area </w:t>
      </w:r>
      <w:proofErr w:type="spellStart"/>
      <w:r>
        <w:t>Appriasal</w:t>
      </w:r>
      <w:proofErr w:type="spellEnd"/>
      <w:r>
        <w:t xml:space="preserve"> and Management Plan</w:t>
      </w:r>
    </w:p>
    <w:p w:rsidR="009C549C" w:rsidRDefault="007A3261" w:rsidP="00B547CC">
      <w:r>
        <w:t xml:space="preserve">Available at: </w:t>
      </w:r>
      <w:hyperlink r:id="rId62" w:history="1">
        <w:r w:rsidR="009C549C" w:rsidRPr="00533E4B">
          <w:rPr>
            <w:rStyle w:val="Hyperlink"/>
          </w:rPr>
          <w:t>https://www.torfaen.gov.uk/en/Related-Documents/Forward-Planning/Blaenavon-Conservation-Area-Appraisal-and-Management-Plan.pdf</w:t>
        </w:r>
      </w:hyperlink>
    </w:p>
    <w:p w:rsidR="009C549C" w:rsidRDefault="009C549C" w:rsidP="00B547CC">
      <w:r>
        <w:t>[Accessed 10 Feb 2018]</w:t>
      </w:r>
    </w:p>
    <w:p w:rsidR="001F3DC7" w:rsidRDefault="001F3DC7" w:rsidP="009C549C">
      <w:pPr>
        <w:pStyle w:val="NoSpacing"/>
      </w:pPr>
    </w:p>
    <w:p w:rsidR="00B547CC" w:rsidRDefault="001F3DC7" w:rsidP="00B547CC">
      <w:r>
        <w:t xml:space="preserve">Industrial Wales and Monmouthshire – </w:t>
      </w:r>
      <w:proofErr w:type="spellStart"/>
      <w:r>
        <w:t>Blaenavon</w:t>
      </w:r>
      <w:proofErr w:type="spellEnd"/>
      <w:r>
        <w:t xml:space="preserve"> Town</w:t>
      </w:r>
    </w:p>
    <w:p w:rsidR="001F3DC7" w:rsidRDefault="007A3261" w:rsidP="00B547CC">
      <w:r>
        <w:t xml:space="preserve">Available at: </w:t>
      </w:r>
      <w:hyperlink r:id="rId63" w:history="1">
        <w:r w:rsidR="001F3DC7" w:rsidRPr="00533E4B">
          <w:rPr>
            <w:rStyle w:val="Hyperlink"/>
          </w:rPr>
          <w:t>http://www.industrialgwent.co.uk/a51-blaenavon/index.htm</w:t>
        </w:r>
      </w:hyperlink>
    </w:p>
    <w:p w:rsidR="009C549C" w:rsidRDefault="001F3DC7" w:rsidP="001F3DC7">
      <w:r>
        <w:t>[Accessed 10 Feb 2018]</w:t>
      </w:r>
    </w:p>
    <w:p w:rsidR="001F3DC7" w:rsidRDefault="001F3DC7" w:rsidP="009C549C">
      <w:pPr>
        <w:pStyle w:val="NoSpacing"/>
      </w:pPr>
    </w:p>
    <w:p w:rsidR="001F3DC7" w:rsidRDefault="001F3DC7" w:rsidP="001F3DC7">
      <w:r>
        <w:t>Big Pit: A Brief History</w:t>
      </w:r>
    </w:p>
    <w:p w:rsidR="001F3DC7" w:rsidRDefault="007A3261" w:rsidP="001F3DC7">
      <w:r>
        <w:t xml:space="preserve">Available at: </w:t>
      </w:r>
      <w:hyperlink r:id="rId64" w:history="1">
        <w:r w:rsidR="001F3DC7" w:rsidRPr="00533E4B">
          <w:rPr>
            <w:rStyle w:val="Hyperlink"/>
          </w:rPr>
          <w:t>http://www.visitblaenavon.co.uk/en/Publications/Blaenavon-Story/Big-Pit.pdf</w:t>
        </w:r>
      </w:hyperlink>
    </w:p>
    <w:p w:rsidR="001F3DC7" w:rsidRDefault="001F3DC7" w:rsidP="001F3DC7">
      <w:r>
        <w:t>[Accessed 11 Feb 2018]</w:t>
      </w:r>
    </w:p>
    <w:p w:rsidR="001F3DC7" w:rsidRDefault="001F3DC7" w:rsidP="009C549C">
      <w:pPr>
        <w:pStyle w:val="NoSpacing"/>
      </w:pPr>
    </w:p>
    <w:p w:rsidR="001F3DC7" w:rsidRDefault="001F3DC7" w:rsidP="001F3DC7">
      <w:proofErr w:type="spellStart"/>
      <w:r>
        <w:t>Blaenavon</w:t>
      </w:r>
      <w:proofErr w:type="spellEnd"/>
      <w:r>
        <w:t xml:space="preserve"> Industrial Landscape</w:t>
      </w:r>
    </w:p>
    <w:p w:rsidR="001F3DC7" w:rsidRDefault="007A3261" w:rsidP="001F3DC7">
      <w:r>
        <w:t xml:space="preserve">Available at: </w:t>
      </w:r>
      <w:hyperlink r:id="rId65" w:history="1">
        <w:r w:rsidR="001F3DC7" w:rsidRPr="00533E4B">
          <w:rPr>
            <w:rStyle w:val="Hyperlink"/>
          </w:rPr>
          <w:t>http://whc.unesco.org/en/list/984</w:t>
        </w:r>
      </w:hyperlink>
    </w:p>
    <w:p w:rsidR="001F3DC7" w:rsidRDefault="001F3DC7" w:rsidP="001F3DC7">
      <w:r>
        <w:t xml:space="preserve">[Accessed </w:t>
      </w:r>
      <w:r w:rsidR="009C549C">
        <w:t>12</w:t>
      </w:r>
      <w:r>
        <w:t xml:space="preserve"> Feb 2018]</w:t>
      </w:r>
    </w:p>
    <w:p w:rsidR="009C549C" w:rsidRDefault="009C549C" w:rsidP="009C549C">
      <w:pPr>
        <w:pStyle w:val="NoSpacing"/>
      </w:pPr>
    </w:p>
    <w:p w:rsidR="009C549C" w:rsidRDefault="009C549C" w:rsidP="001F3DC7">
      <w:proofErr w:type="spellStart"/>
      <w:r>
        <w:t>Blaenavon</w:t>
      </w:r>
      <w:proofErr w:type="spellEnd"/>
      <w:r>
        <w:t xml:space="preserve"> Industrial Landscape</w:t>
      </w:r>
    </w:p>
    <w:p w:rsidR="009C549C" w:rsidRDefault="007A3261" w:rsidP="001F3DC7">
      <w:r>
        <w:t xml:space="preserve">Available at: </w:t>
      </w:r>
      <w:hyperlink r:id="rId66" w:history="1">
        <w:r w:rsidR="009C549C" w:rsidRPr="00533E4B">
          <w:rPr>
            <w:rStyle w:val="Hyperlink"/>
          </w:rPr>
          <w:t>https://worldheritageuk.org/about/ourworldheritagesites/wales/blaenavon-industrial-landscape/</w:t>
        </w:r>
      </w:hyperlink>
    </w:p>
    <w:p w:rsidR="009C549C" w:rsidRDefault="009C549C" w:rsidP="009C549C">
      <w:r>
        <w:t>[Accessed 12 Feb 2018]</w:t>
      </w:r>
    </w:p>
    <w:p w:rsidR="00B547CC" w:rsidRPr="00B547CC" w:rsidRDefault="00B547CC" w:rsidP="00B547CC"/>
    <w:sectPr w:rsidR="00B547CC" w:rsidRPr="00B547CC" w:rsidSect="004E6F42">
      <w:pgSz w:w="11906" w:h="16838"/>
      <w:pgMar w:top="1135" w:right="1440" w:bottom="1276" w:left="1440" w:header="708" w:footer="708" w:gutter="0"/>
      <w:pgNumType w:start="5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545E8" w:rsidRDefault="008545E8" w:rsidP="00E35098">
      <w:pPr>
        <w:spacing w:after="0" w:line="240" w:lineRule="auto"/>
      </w:pPr>
      <w:r>
        <w:separator/>
      </w:r>
    </w:p>
  </w:endnote>
  <w:endnote w:type="continuationSeparator" w:id="0">
    <w:p w:rsidR="008545E8" w:rsidRDefault="008545E8" w:rsidP="00E350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3DC7" w:rsidRDefault="001F3DC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10282995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1F3DC7" w:rsidRDefault="001F3DC7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45B11" w:rsidRPr="00845B11">
          <w:rPr>
            <w:b/>
            <w:bCs/>
            <w:noProof/>
          </w:rPr>
          <w:t>14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1F3DC7" w:rsidRDefault="001F3DC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3DC7" w:rsidRDefault="001F3DC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845B11" w:rsidRPr="00845B11">
      <w:rPr>
        <w:b/>
        <w:bCs/>
        <w:noProof/>
      </w:rPr>
      <w:t>5</w:t>
    </w:r>
    <w:r>
      <w:rPr>
        <w:b/>
        <w:bCs/>
        <w:noProof/>
      </w:rPr>
      <w:fldChar w:fldCharType="end"/>
    </w:r>
    <w:r>
      <w:rPr>
        <w:b/>
        <w:bCs/>
      </w:rPr>
      <w:t xml:space="preserve"> </w:t>
    </w:r>
    <w:r>
      <w:t>|</w:t>
    </w:r>
    <w:r>
      <w:rPr>
        <w:b/>
        <w:bCs/>
      </w:rPr>
      <w:t xml:space="preserve"> </w:t>
    </w:r>
    <w:r>
      <w:rPr>
        <w:color w:val="7F7F7F" w:themeColor="background1" w:themeShade="7F"/>
        <w:spacing w:val="60"/>
      </w:rPr>
      <w:t>Page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545E8" w:rsidRDefault="008545E8" w:rsidP="00E35098">
      <w:pPr>
        <w:spacing w:after="0" w:line="240" w:lineRule="auto"/>
      </w:pPr>
      <w:r>
        <w:separator/>
      </w:r>
    </w:p>
  </w:footnote>
  <w:footnote w:type="continuationSeparator" w:id="0">
    <w:p w:rsidR="008545E8" w:rsidRDefault="008545E8" w:rsidP="00E350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3DC7" w:rsidRDefault="001F3DC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3DC7" w:rsidRDefault="001F3DC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3DC7" w:rsidRDefault="001F3DC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352DFE"/>
    <w:multiLevelType w:val="hybridMultilevel"/>
    <w:tmpl w:val="2496F4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336FE4"/>
    <w:multiLevelType w:val="multilevel"/>
    <w:tmpl w:val="A3244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B84D8F"/>
    <w:multiLevelType w:val="multilevel"/>
    <w:tmpl w:val="7960E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5AC54E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074342A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09DD033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0E020E7E"/>
    <w:multiLevelType w:val="hybridMultilevel"/>
    <w:tmpl w:val="B762CEB0"/>
    <w:lvl w:ilvl="0" w:tplc="6CBE1372">
      <w:start w:val="1"/>
      <w:numFmt w:val="decimal"/>
      <w:lvlText w:val="%1."/>
      <w:lvlJc w:val="left"/>
      <w:pPr>
        <w:ind w:left="360" w:hanging="360"/>
      </w:pPr>
      <w:rPr>
        <w:rFonts w:hint="default"/>
        <w:b/>
        <w:color w:val="auto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6294BF6"/>
    <w:multiLevelType w:val="hybridMultilevel"/>
    <w:tmpl w:val="C6B6E802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B97F5F"/>
    <w:multiLevelType w:val="multilevel"/>
    <w:tmpl w:val="70DC38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7B11BC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0" w15:restartNumberingAfterBreak="0">
    <w:nsid w:val="1B3857CC"/>
    <w:multiLevelType w:val="hybridMultilevel"/>
    <w:tmpl w:val="EDDC96A4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3E07C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1E0B3D2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21946AF4"/>
    <w:multiLevelType w:val="multilevel"/>
    <w:tmpl w:val="9EE8B1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4F4621E"/>
    <w:multiLevelType w:val="hybridMultilevel"/>
    <w:tmpl w:val="6EE48E9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5101842"/>
    <w:multiLevelType w:val="hybridMultilevel"/>
    <w:tmpl w:val="C85C0BD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25CA64D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27D13E09"/>
    <w:multiLevelType w:val="multilevel"/>
    <w:tmpl w:val="52F26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ADC7B8F"/>
    <w:multiLevelType w:val="multilevel"/>
    <w:tmpl w:val="E1844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2B0104F9"/>
    <w:multiLevelType w:val="multilevel"/>
    <w:tmpl w:val="F3604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2BC31BA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39372C02"/>
    <w:multiLevelType w:val="hybridMultilevel"/>
    <w:tmpl w:val="C4E4C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4510CCF"/>
    <w:multiLevelType w:val="hybridMultilevel"/>
    <w:tmpl w:val="425893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4EE28EA"/>
    <w:multiLevelType w:val="hybridMultilevel"/>
    <w:tmpl w:val="425893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8A11017"/>
    <w:multiLevelType w:val="hybridMultilevel"/>
    <w:tmpl w:val="0EBE11B4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A85076E"/>
    <w:multiLevelType w:val="hybridMultilevel"/>
    <w:tmpl w:val="AD5AE67C"/>
    <w:lvl w:ilvl="0" w:tplc="F8E2BB5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1A43743"/>
    <w:multiLevelType w:val="multilevel"/>
    <w:tmpl w:val="95F204F8"/>
    <w:lvl w:ilvl="0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8280"/>
        </w:tabs>
        <w:ind w:left="82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2F7212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8" w15:restartNumberingAfterBreak="0">
    <w:nsid w:val="5D1A043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9" w15:restartNumberingAfterBreak="0">
    <w:nsid w:val="63285028"/>
    <w:multiLevelType w:val="multilevel"/>
    <w:tmpl w:val="9864BF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4322E95"/>
    <w:multiLevelType w:val="multilevel"/>
    <w:tmpl w:val="A83694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6407E7A"/>
    <w:multiLevelType w:val="multilevel"/>
    <w:tmpl w:val="B82CEC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95C42F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3" w15:restartNumberingAfterBreak="0">
    <w:nsid w:val="6B696CA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4" w15:restartNumberingAfterBreak="0">
    <w:nsid w:val="6FDE77A2"/>
    <w:multiLevelType w:val="hybridMultilevel"/>
    <w:tmpl w:val="9304AC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1906A2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6" w15:restartNumberingAfterBreak="0">
    <w:nsid w:val="71E701ED"/>
    <w:multiLevelType w:val="hybridMultilevel"/>
    <w:tmpl w:val="3B14CF3A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37E019B"/>
    <w:multiLevelType w:val="hybridMultilevel"/>
    <w:tmpl w:val="6EE48E9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77717C62"/>
    <w:multiLevelType w:val="multilevel"/>
    <w:tmpl w:val="43A442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8576CBC"/>
    <w:multiLevelType w:val="multilevel"/>
    <w:tmpl w:val="83ACF3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87619CA"/>
    <w:multiLevelType w:val="multilevel"/>
    <w:tmpl w:val="0809001F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decimal"/>
      <w:lvlText w:val="%1.%2."/>
      <w:lvlJc w:val="left"/>
      <w:pPr>
        <w:ind w:left="1512" w:hanging="432"/>
      </w:pPr>
    </w:lvl>
    <w:lvl w:ilvl="2">
      <w:start w:val="1"/>
      <w:numFmt w:val="decimal"/>
      <w:lvlText w:val="%1.%2.%3."/>
      <w:lvlJc w:val="left"/>
      <w:pPr>
        <w:ind w:left="1944" w:hanging="504"/>
      </w:pPr>
    </w:lvl>
    <w:lvl w:ilvl="3">
      <w:start w:val="1"/>
      <w:numFmt w:val="decimal"/>
      <w:lvlText w:val="%1.%2.%3.%4."/>
      <w:lvlJc w:val="left"/>
      <w:pPr>
        <w:ind w:left="2448" w:hanging="648"/>
      </w:pPr>
    </w:lvl>
    <w:lvl w:ilvl="4">
      <w:start w:val="1"/>
      <w:numFmt w:val="decimal"/>
      <w:lvlText w:val="%1.%2.%3.%4.%5."/>
      <w:lvlJc w:val="left"/>
      <w:pPr>
        <w:ind w:left="2952" w:hanging="792"/>
      </w:pPr>
    </w:lvl>
    <w:lvl w:ilvl="5">
      <w:start w:val="1"/>
      <w:numFmt w:val="decimal"/>
      <w:lvlText w:val="%1.%2.%3.%4.%5.%6."/>
      <w:lvlJc w:val="left"/>
      <w:pPr>
        <w:ind w:left="3456" w:hanging="936"/>
      </w:pPr>
    </w:lvl>
    <w:lvl w:ilvl="6">
      <w:start w:val="1"/>
      <w:numFmt w:val="decimal"/>
      <w:lvlText w:val="%1.%2.%3.%4.%5.%6.%7."/>
      <w:lvlJc w:val="left"/>
      <w:pPr>
        <w:ind w:left="3960" w:hanging="1080"/>
      </w:pPr>
    </w:lvl>
    <w:lvl w:ilvl="7">
      <w:start w:val="1"/>
      <w:numFmt w:val="decimal"/>
      <w:lvlText w:val="%1.%2.%3.%4.%5.%6.%7.%8."/>
      <w:lvlJc w:val="left"/>
      <w:pPr>
        <w:ind w:left="4464" w:hanging="1224"/>
      </w:pPr>
    </w:lvl>
    <w:lvl w:ilvl="8">
      <w:start w:val="1"/>
      <w:numFmt w:val="decimal"/>
      <w:lvlText w:val="%1.%2.%3.%4.%5.%6.%7.%8.%9."/>
      <w:lvlJc w:val="left"/>
      <w:pPr>
        <w:ind w:left="5040" w:hanging="1440"/>
      </w:pPr>
    </w:lvl>
  </w:abstractNum>
  <w:abstractNum w:abstractNumId="41" w15:restartNumberingAfterBreak="0">
    <w:nsid w:val="7D0D1DA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2" w15:restartNumberingAfterBreak="0">
    <w:nsid w:val="7DA03646"/>
    <w:multiLevelType w:val="hybridMultilevel"/>
    <w:tmpl w:val="D04EC1FC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DFF6A8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22"/>
  </w:num>
  <w:num w:numId="2">
    <w:abstractNumId w:val="26"/>
  </w:num>
  <w:num w:numId="3">
    <w:abstractNumId w:val="21"/>
  </w:num>
  <w:num w:numId="4">
    <w:abstractNumId w:val="21"/>
  </w:num>
  <w:num w:numId="5">
    <w:abstractNumId w:val="19"/>
  </w:num>
  <w:num w:numId="6">
    <w:abstractNumId w:val="6"/>
  </w:num>
  <w:num w:numId="7">
    <w:abstractNumId w:val="1"/>
  </w:num>
  <w:num w:numId="8">
    <w:abstractNumId w:val="39"/>
  </w:num>
  <w:num w:numId="9">
    <w:abstractNumId w:val="2"/>
  </w:num>
  <w:num w:numId="10">
    <w:abstractNumId w:val="13"/>
  </w:num>
  <w:num w:numId="11">
    <w:abstractNumId w:val="29"/>
  </w:num>
  <w:num w:numId="12">
    <w:abstractNumId w:val="18"/>
  </w:num>
  <w:num w:numId="13">
    <w:abstractNumId w:val="8"/>
  </w:num>
  <w:num w:numId="14">
    <w:abstractNumId w:val="31"/>
  </w:num>
  <w:num w:numId="15">
    <w:abstractNumId w:val="38"/>
  </w:num>
  <w:num w:numId="16">
    <w:abstractNumId w:val="17"/>
  </w:num>
  <w:num w:numId="17">
    <w:abstractNumId w:val="30"/>
  </w:num>
  <w:num w:numId="18">
    <w:abstractNumId w:val="23"/>
  </w:num>
  <w:num w:numId="19">
    <w:abstractNumId w:val="37"/>
  </w:num>
  <w:num w:numId="20">
    <w:abstractNumId w:val="34"/>
  </w:num>
  <w:num w:numId="21">
    <w:abstractNumId w:val="14"/>
  </w:num>
  <w:num w:numId="22">
    <w:abstractNumId w:val="15"/>
  </w:num>
  <w:num w:numId="23">
    <w:abstractNumId w:val="25"/>
  </w:num>
  <w:num w:numId="24">
    <w:abstractNumId w:val="0"/>
  </w:num>
  <w:num w:numId="25">
    <w:abstractNumId w:val="41"/>
  </w:num>
  <w:num w:numId="26">
    <w:abstractNumId w:val="27"/>
  </w:num>
  <w:num w:numId="27">
    <w:abstractNumId w:val="32"/>
  </w:num>
  <w:num w:numId="28">
    <w:abstractNumId w:val="11"/>
  </w:num>
  <w:num w:numId="29">
    <w:abstractNumId w:val="3"/>
  </w:num>
  <w:num w:numId="30">
    <w:abstractNumId w:val="12"/>
  </w:num>
  <w:num w:numId="31">
    <w:abstractNumId w:val="43"/>
  </w:num>
  <w:num w:numId="32">
    <w:abstractNumId w:val="35"/>
  </w:num>
  <w:num w:numId="33">
    <w:abstractNumId w:val="9"/>
  </w:num>
  <w:num w:numId="34">
    <w:abstractNumId w:val="4"/>
  </w:num>
  <w:num w:numId="35">
    <w:abstractNumId w:val="16"/>
  </w:num>
  <w:num w:numId="36">
    <w:abstractNumId w:val="10"/>
  </w:num>
  <w:num w:numId="37">
    <w:abstractNumId w:val="5"/>
  </w:num>
  <w:num w:numId="38">
    <w:abstractNumId w:val="40"/>
  </w:num>
  <w:num w:numId="39">
    <w:abstractNumId w:val="20"/>
  </w:num>
  <w:num w:numId="40">
    <w:abstractNumId w:val="28"/>
  </w:num>
  <w:num w:numId="41">
    <w:abstractNumId w:val="7"/>
  </w:num>
  <w:num w:numId="42">
    <w:abstractNumId w:val="33"/>
  </w:num>
  <w:num w:numId="43">
    <w:abstractNumId w:val="42"/>
  </w:num>
  <w:num w:numId="44">
    <w:abstractNumId w:val="36"/>
  </w:num>
  <w:num w:numId="45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64D0"/>
    <w:rsid w:val="0003225D"/>
    <w:rsid w:val="0006195D"/>
    <w:rsid w:val="0006264B"/>
    <w:rsid w:val="00082AE8"/>
    <w:rsid w:val="00085AEE"/>
    <w:rsid w:val="000A5B6F"/>
    <w:rsid w:val="000C4ECF"/>
    <w:rsid w:val="000E0E14"/>
    <w:rsid w:val="00124A6C"/>
    <w:rsid w:val="0013572A"/>
    <w:rsid w:val="001451A2"/>
    <w:rsid w:val="00150F29"/>
    <w:rsid w:val="001544BA"/>
    <w:rsid w:val="0016470E"/>
    <w:rsid w:val="00165AC5"/>
    <w:rsid w:val="0018221F"/>
    <w:rsid w:val="001B25B3"/>
    <w:rsid w:val="001F028B"/>
    <w:rsid w:val="001F3DC7"/>
    <w:rsid w:val="00204C43"/>
    <w:rsid w:val="00234126"/>
    <w:rsid w:val="00241D95"/>
    <w:rsid w:val="00241F37"/>
    <w:rsid w:val="00271563"/>
    <w:rsid w:val="00275055"/>
    <w:rsid w:val="00282982"/>
    <w:rsid w:val="002874F8"/>
    <w:rsid w:val="00293334"/>
    <w:rsid w:val="002A64C9"/>
    <w:rsid w:val="002B2585"/>
    <w:rsid w:val="002D18D0"/>
    <w:rsid w:val="002E005B"/>
    <w:rsid w:val="002E45C3"/>
    <w:rsid w:val="002F5542"/>
    <w:rsid w:val="00337664"/>
    <w:rsid w:val="00357C67"/>
    <w:rsid w:val="00384539"/>
    <w:rsid w:val="003845DE"/>
    <w:rsid w:val="00393745"/>
    <w:rsid w:val="003979AF"/>
    <w:rsid w:val="003A106D"/>
    <w:rsid w:val="003A21D5"/>
    <w:rsid w:val="003C78D0"/>
    <w:rsid w:val="003D184E"/>
    <w:rsid w:val="003D70A5"/>
    <w:rsid w:val="003E2981"/>
    <w:rsid w:val="004207F4"/>
    <w:rsid w:val="004658ED"/>
    <w:rsid w:val="00481402"/>
    <w:rsid w:val="00484690"/>
    <w:rsid w:val="004846E6"/>
    <w:rsid w:val="00484D8F"/>
    <w:rsid w:val="004C4D9C"/>
    <w:rsid w:val="004E3347"/>
    <w:rsid w:val="004E6F42"/>
    <w:rsid w:val="004F4427"/>
    <w:rsid w:val="005046ED"/>
    <w:rsid w:val="00507F0F"/>
    <w:rsid w:val="005335D7"/>
    <w:rsid w:val="00533B37"/>
    <w:rsid w:val="005408B7"/>
    <w:rsid w:val="005412A7"/>
    <w:rsid w:val="0054153E"/>
    <w:rsid w:val="00547F44"/>
    <w:rsid w:val="0058470E"/>
    <w:rsid w:val="005C1092"/>
    <w:rsid w:val="005D63BF"/>
    <w:rsid w:val="005E52BD"/>
    <w:rsid w:val="00600D3E"/>
    <w:rsid w:val="00606BD4"/>
    <w:rsid w:val="00622CDE"/>
    <w:rsid w:val="00645412"/>
    <w:rsid w:val="00655986"/>
    <w:rsid w:val="00667881"/>
    <w:rsid w:val="00667E3C"/>
    <w:rsid w:val="00681FB2"/>
    <w:rsid w:val="00686FD5"/>
    <w:rsid w:val="006A0D4C"/>
    <w:rsid w:val="006D0149"/>
    <w:rsid w:val="006D7A4C"/>
    <w:rsid w:val="006E5DD0"/>
    <w:rsid w:val="006F5D4B"/>
    <w:rsid w:val="006F64E9"/>
    <w:rsid w:val="00704DB0"/>
    <w:rsid w:val="00737594"/>
    <w:rsid w:val="00780A10"/>
    <w:rsid w:val="007813B7"/>
    <w:rsid w:val="00781BAB"/>
    <w:rsid w:val="00795080"/>
    <w:rsid w:val="007A3261"/>
    <w:rsid w:val="007A36EB"/>
    <w:rsid w:val="007D47A1"/>
    <w:rsid w:val="008018A4"/>
    <w:rsid w:val="00804D2B"/>
    <w:rsid w:val="00845B11"/>
    <w:rsid w:val="00850573"/>
    <w:rsid w:val="008545E8"/>
    <w:rsid w:val="0085706E"/>
    <w:rsid w:val="00871369"/>
    <w:rsid w:val="0087167D"/>
    <w:rsid w:val="00874209"/>
    <w:rsid w:val="00883075"/>
    <w:rsid w:val="00886826"/>
    <w:rsid w:val="008A382B"/>
    <w:rsid w:val="008C051D"/>
    <w:rsid w:val="008F0DA4"/>
    <w:rsid w:val="008F788E"/>
    <w:rsid w:val="00910802"/>
    <w:rsid w:val="00920187"/>
    <w:rsid w:val="00931CA1"/>
    <w:rsid w:val="009464D0"/>
    <w:rsid w:val="00955428"/>
    <w:rsid w:val="00965F6A"/>
    <w:rsid w:val="009762EB"/>
    <w:rsid w:val="00976F31"/>
    <w:rsid w:val="0099677F"/>
    <w:rsid w:val="009979FB"/>
    <w:rsid w:val="009B7BE7"/>
    <w:rsid w:val="009C27D8"/>
    <w:rsid w:val="009C549C"/>
    <w:rsid w:val="00A415AA"/>
    <w:rsid w:val="00A62712"/>
    <w:rsid w:val="00A76B55"/>
    <w:rsid w:val="00A84A99"/>
    <w:rsid w:val="00AA544F"/>
    <w:rsid w:val="00AA77C7"/>
    <w:rsid w:val="00AB3291"/>
    <w:rsid w:val="00AD2EA2"/>
    <w:rsid w:val="00AE554C"/>
    <w:rsid w:val="00AE557B"/>
    <w:rsid w:val="00B37469"/>
    <w:rsid w:val="00B547CC"/>
    <w:rsid w:val="00B62726"/>
    <w:rsid w:val="00B62F23"/>
    <w:rsid w:val="00B679DB"/>
    <w:rsid w:val="00B75323"/>
    <w:rsid w:val="00B857C1"/>
    <w:rsid w:val="00BC19E9"/>
    <w:rsid w:val="00BE6B18"/>
    <w:rsid w:val="00C05C49"/>
    <w:rsid w:val="00C11691"/>
    <w:rsid w:val="00C122E8"/>
    <w:rsid w:val="00C3216F"/>
    <w:rsid w:val="00C74937"/>
    <w:rsid w:val="00C75BCC"/>
    <w:rsid w:val="00CB5C97"/>
    <w:rsid w:val="00CC2799"/>
    <w:rsid w:val="00CC4632"/>
    <w:rsid w:val="00D04821"/>
    <w:rsid w:val="00D05ED4"/>
    <w:rsid w:val="00D507A8"/>
    <w:rsid w:val="00D66D0D"/>
    <w:rsid w:val="00D7762A"/>
    <w:rsid w:val="00D81FDA"/>
    <w:rsid w:val="00D871AC"/>
    <w:rsid w:val="00D91A64"/>
    <w:rsid w:val="00D97422"/>
    <w:rsid w:val="00DA5524"/>
    <w:rsid w:val="00DA629C"/>
    <w:rsid w:val="00DB6D63"/>
    <w:rsid w:val="00DD6303"/>
    <w:rsid w:val="00DF76F2"/>
    <w:rsid w:val="00E079A6"/>
    <w:rsid w:val="00E35098"/>
    <w:rsid w:val="00E51D0B"/>
    <w:rsid w:val="00E645B5"/>
    <w:rsid w:val="00E708A8"/>
    <w:rsid w:val="00E76E64"/>
    <w:rsid w:val="00E9203B"/>
    <w:rsid w:val="00E93686"/>
    <w:rsid w:val="00EC1A95"/>
    <w:rsid w:val="00F00833"/>
    <w:rsid w:val="00F00BAA"/>
    <w:rsid w:val="00F10FCD"/>
    <w:rsid w:val="00F11317"/>
    <w:rsid w:val="00F17E06"/>
    <w:rsid w:val="00F22131"/>
    <w:rsid w:val="00F340B3"/>
    <w:rsid w:val="00F46E28"/>
    <w:rsid w:val="00F71689"/>
    <w:rsid w:val="00F9160F"/>
    <w:rsid w:val="00FA1CF2"/>
    <w:rsid w:val="00FA2C1E"/>
    <w:rsid w:val="00FD4214"/>
    <w:rsid w:val="00FE692B"/>
    <w:rsid w:val="00FE702E"/>
    <w:rsid w:val="00FF1C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1BEBA6"/>
  <w15:chartTrackingRefBased/>
  <w15:docId w15:val="{1FB71B39-9FE4-4B4B-BA12-5CB2481017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D63BF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86FD5"/>
    <w:pPr>
      <w:keepNext/>
      <w:keepLines/>
      <w:spacing w:before="240" w:after="0"/>
      <w:outlineLvl w:val="0"/>
    </w:pPr>
    <w:rPr>
      <w:rFonts w:eastAsiaTheme="majorEastAsia" w:cstheme="majorBidi"/>
      <w:b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203B"/>
    <w:pPr>
      <w:keepNext/>
      <w:keepLines/>
      <w:spacing w:before="40" w:after="0"/>
      <w:outlineLvl w:val="1"/>
    </w:pPr>
    <w:rPr>
      <w:rFonts w:eastAsiaTheme="majorEastAsia" w:cstheme="majorBidi"/>
      <w:b/>
      <w:sz w:val="24"/>
      <w:szCs w:val="26"/>
    </w:rPr>
  </w:style>
  <w:style w:type="paragraph" w:styleId="Heading3">
    <w:name w:val="heading 3"/>
    <w:basedOn w:val="NoSpacing"/>
    <w:link w:val="Heading3Char"/>
    <w:uiPriority w:val="9"/>
    <w:qFormat/>
    <w:rsid w:val="00850573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Cs/>
      <w:sz w:val="24"/>
      <w:szCs w:val="27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46E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64D0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4846E6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customStyle="1" w:styleId="msolistparagraph0">
    <w:name w:val="msolistparagraph"/>
    <w:basedOn w:val="Normal"/>
    <w:rsid w:val="004846E6"/>
    <w:pPr>
      <w:spacing w:after="200" w:line="276" w:lineRule="auto"/>
      <w:ind w:left="720"/>
      <w:contextualSpacing/>
    </w:pPr>
    <w:rPr>
      <w:rFonts w:ascii="Calibri" w:eastAsia="Calibri" w:hAnsi="Calibri" w:cs="Times New Roman"/>
    </w:rPr>
  </w:style>
  <w:style w:type="paragraph" w:styleId="NormalWeb">
    <w:name w:val="Normal (Web)"/>
    <w:basedOn w:val="Normal"/>
    <w:uiPriority w:val="99"/>
    <w:unhideWhenUsed/>
    <w:rsid w:val="0016470E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50573"/>
    <w:rPr>
      <w:rFonts w:ascii="Times New Roman" w:eastAsia="Times New Roman" w:hAnsi="Times New Roman" w:cs="Times New Roman"/>
      <w:bCs/>
      <w:sz w:val="24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795080"/>
    <w:rPr>
      <w:b/>
      <w:bCs/>
    </w:rPr>
  </w:style>
  <w:style w:type="paragraph" w:styleId="NoSpacing">
    <w:name w:val="No Spacing"/>
    <w:link w:val="NoSpacingChar"/>
    <w:uiPriority w:val="1"/>
    <w:qFormat/>
    <w:rsid w:val="00795080"/>
    <w:pPr>
      <w:spacing w:after="0" w:line="240" w:lineRule="auto"/>
    </w:pPr>
  </w:style>
  <w:style w:type="character" w:customStyle="1" w:styleId="apple-converted-space">
    <w:name w:val="apple-converted-space"/>
    <w:basedOn w:val="DefaultParagraphFont"/>
    <w:rsid w:val="00F11317"/>
  </w:style>
  <w:style w:type="character" w:customStyle="1" w:styleId="Heading1Char">
    <w:name w:val="Heading 1 Char"/>
    <w:basedOn w:val="DefaultParagraphFont"/>
    <w:link w:val="Heading1"/>
    <w:uiPriority w:val="9"/>
    <w:rsid w:val="00686FD5"/>
    <w:rPr>
      <w:rFonts w:ascii="Times New Roman" w:eastAsiaTheme="majorEastAsia" w:hAnsi="Times New Roman" w:cstheme="majorBidi"/>
      <w:b/>
      <w:sz w:val="24"/>
      <w:szCs w:val="32"/>
    </w:rPr>
  </w:style>
  <w:style w:type="character" w:styleId="Hyperlink">
    <w:name w:val="Hyperlink"/>
    <w:basedOn w:val="DefaultParagraphFont"/>
    <w:uiPriority w:val="99"/>
    <w:unhideWhenUsed/>
    <w:rsid w:val="00F1131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9203B"/>
    <w:rPr>
      <w:rFonts w:ascii="Times New Roman" w:eastAsiaTheme="majorEastAsia" w:hAnsi="Times New Roman" w:cstheme="majorBidi"/>
      <w:b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E350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5098"/>
  </w:style>
  <w:style w:type="paragraph" w:styleId="Footer">
    <w:name w:val="footer"/>
    <w:basedOn w:val="Normal"/>
    <w:link w:val="FooterChar"/>
    <w:uiPriority w:val="99"/>
    <w:unhideWhenUsed/>
    <w:rsid w:val="00E350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5098"/>
  </w:style>
  <w:style w:type="character" w:customStyle="1" w:styleId="NoSpacingChar">
    <w:name w:val="No Spacing Char"/>
    <w:basedOn w:val="DefaultParagraphFont"/>
    <w:link w:val="NoSpacing"/>
    <w:uiPriority w:val="1"/>
    <w:rsid w:val="000A5B6F"/>
  </w:style>
  <w:style w:type="paragraph" w:styleId="TOCHeading">
    <w:name w:val="TOC Heading"/>
    <w:basedOn w:val="Heading1"/>
    <w:next w:val="Normal"/>
    <w:uiPriority w:val="39"/>
    <w:unhideWhenUsed/>
    <w:qFormat/>
    <w:rsid w:val="00704DB0"/>
    <w:pPr>
      <w:outlineLvl w:val="9"/>
    </w:pPr>
    <w:rPr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04DB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04DB0"/>
    <w:pPr>
      <w:spacing w:after="100"/>
      <w:ind w:left="220"/>
    </w:pPr>
  </w:style>
  <w:style w:type="table" w:styleId="TableGrid">
    <w:name w:val="Table Grid"/>
    <w:basedOn w:val="TableNormal"/>
    <w:uiPriority w:val="39"/>
    <w:rsid w:val="008742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770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2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6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60820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266208">
              <w:marLeft w:val="16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99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2324148">
          <w:marLeft w:val="15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872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92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913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068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8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748149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985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581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5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2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044103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70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302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02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5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0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14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header" Target="header3.xml"/><Relationship Id="rId26" Type="http://schemas.openxmlformats.org/officeDocument/2006/relationships/image" Target="media/image11.jpeg"/><Relationship Id="rId39" Type="http://schemas.openxmlformats.org/officeDocument/2006/relationships/image" Target="media/image24.png"/><Relationship Id="rId21" Type="http://schemas.openxmlformats.org/officeDocument/2006/relationships/image" Target="media/image6.jpeg"/><Relationship Id="rId34" Type="http://schemas.openxmlformats.org/officeDocument/2006/relationships/image" Target="media/image19.jpeg"/><Relationship Id="rId42" Type="http://schemas.openxmlformats.org/officeDocument/2006/relationships/image" Target="media/image27.png"/><Relationship Id="rId47" Type="http://schemas.openxmlformats.org/officeDocument/2006/relationships/image" Target="media/image32.png"/><Relationship Id="rId50" Type="http://schemas.openxmlformats.org/officeDocument/2006/relationships/image" Target="media/image35.png"/><Relationship Id="rId55" Type="http://schemas.openxmlformats.org/officeDocument/2006/relationships/image" Target="media/image40.png"/><Relationship Id="rId63" Type="http://schemas.openxmlformats.org/officeDocument/2006/relationships/hyperlink" Target="http://www.industrialgwent.co.uk/a51-blaenavon/index.htm" TargetMode="External"/><Relationship Id="rId68" Type="http://schemas.openxmlformats.org/officeDocument/2006/relationships/theme" Target="theme/theme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9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emf"/><Relationship Id="rId24" Type="http://schemas.openxmlformats.org/officeDocument/2006/relationships/image" Target="media/image9.jpeg"/><Relationship Id="rId32" Type="http://schemas.openxmlformats.org/officeDocument/2006/relationships/image" Target="media/image17.jpeg"/><Relationship Id="rId37" Type="http://schemas.openxmlformats.org/officeDocument/2006/relationships/image" Target="media/image22.jpeg"/><Relationship Id="rId40" Type="http://schemas.openxmlformats.org/officeDocument/2006/relationships/image" Target="media/image25.png"/><Relationship Id="rId45" Type="http://schemas.openxmlformats.org/officeDocument/2006/relationships/image" Target="media/image30.png"/><Relationship Id="rId53" Type="http://schemas.openxmlformats.org/officeDocument/2006/relationships/image" Target="media/image38.png"/><Relationship Id="rId58" Type="http://schemas.openxmlformats.org/officeDocument/2006/relationships/image" Target="media/image43.png"/><Relationship Id="rId66" Type="http://schemas.openxmlformats.org/officeDocument/2006/relationships/hyperlink" Target="https://worldheritageuk.org/about/ourworldheritagesites/wales/blaenavon-industrial-landscape/" TargetMode="Externa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23" Type="http://schemas.openxmlformats.org/officeDocument/2006/relationships/image" Target="media/image8.jpeg"/><Relationship Id="rId28" Type="http://schemas.openxmlformats.org/officeDocument/2006/relationships/image" Target="media/image13.jpeg"/><Relationship Id="rId36" Type="http://schemas.openxmlformats.org/officeDocument/2006/relationships/image" Target="media/image21.jpeg"/><Relationship Id="rId49" Type="http://schemas.openxmlformats.org/officeDocument/2006/relationships/image" Target="media/image34.png"/><Relationship Id="rId57" Type="http://schemas.openxmlformats.org/officeDocument/2006/relationships/image" Target="media/image42.png"/><Relationship Id="rId61" Type="http://schemas.openxmlformats.org/officeDocument/2006/relationships/hyperlink" Target="http://www.ggat.org.uk/cadw/historic_landscape/blaenavon/english/Blaenavon_Features.htm" TargetMode="External"/><Relationship Id="rId10" Type="http://schemas.openxmlformats.org/officeDocument/2006/relationships/image" Target="media/image14.jpeg"/><Relationship Id="rId19" Type="http://schemas.openxmlformats.org/officeDocument/2006/relationships/footer" Target="footer3.xml"/><Relationship Id="rId31" Type="http://schemas.openxmlformats.org/officeDocument/2006/relationships/image" Target="media/image16.jpeg"/><Relationship Id="rId44" Type="http://schemas.openxmlformats.org/officeDocument/2006/relationships/image" Target="media/image29.png"/><Relationship Id="rId52" Type="http://schemas.openxmlformats.org/officeDocument/2006/relationships/image" Target="media/image37.png"/><Relationship Id="rId60" Type="http://schemas.openxmlformats.org/officeDocument/2006/relationships/hyperlink" Target="http://www.visitblaenavon.co.uk/en/Publications/Blaenavon-Story/The-Blaenavon-Ironmasters.pdf" TargetMode="External"/><Relationship Id="rId65" Type="http://schemas.openxmlformats.org/officeDocument/2006/relationships/hyperlink" Target="http://whc.unesco.org/en/list/98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eader" Target="header1.xml"/><Relationship Id="rId22" Type="http://schemas.openxmlformats.org/officeDocument/2006/relationships/image" Target="media/image7.png"/><Relationship Id="rId27" Type="http://schemas.openxmlformats.org/officeDocument/2006/relationships/image" Target="media/image12.jpeg"/><Relationship Id="rId30" Type="http://schemas.openxmlformats.org/officeDocument/2006/relationships/image" Target="media/image15.jpeg"/><Relationship Id="rId35" Type="http://schemas.openxmlformats.org/officeDocument/2006/relationships/image" Target="media/image20.jpeg"/><Relationship Id="rId43" Type="http://schemas.openxmlformats.org/officeDocument/2006/relationships/image" Target="media/image28.png"/><Relationship Id="rId48" Type="http://schemas.openxmlformats.org/officeDocument/2006/relationships/image" Target="media/image33.png"/><Relationship Id="rId56" Type="http://schemas.openxmlformats.org/officeDocument/2006/relationships/image" Target="media/image41.png"/><Relationship Id="rId64" Type="http://schemas.openxmlformats.org/officeDocument/2006/relationships/hyperlink" Target="http://www.visitblaenavon.co.uk/en/Publications/Blaenavon-Story/Big-Pit.pdf" TargetMode="External"/><Relationship Id="rId8" Type="http://schemas.openxmlformats.org/officeDocument/2006/relationships/endnotes" Target="endnotes.xml"/><Relationship Id="rId51" Type="http://schemas.openxmlformats.org/officeDocument/2006/relationships/image" Target="media/image36.png"/><Relationship Id="rId3" Type="http://schemas.openxmlformats.org/officeDocument/2006/relationships/numbering" Target="numbering.xml"/><Relationship Id="rId12" Type="http://schemas.openxmlformats.org/officeDocument/2006/relationships/image" Target="media/image3.png"/><Relationship Id="rId17" Type="http://schemas.openxmlformats.org/officeDocument/2006/relationships/footer" Target="footer2.xml"/><Relationship Id="rId25" Type="http://schemas.openxmlformats.org/officeDocument/2006/relationships/image" Target="media/image10.jpeg"/><Relationship Id="rId33" Type="http://schemas.openxmlformats.org/officeDocument/2006/relationships/image" Target="media/image18.jpeg"/><Relationship Id="rId38" Type="http://schemas.openxmlformats.org/officeDocument/2006/relationships/image" Target="media/image23.png"/><Relationship Id="rId46" Type="http://schemas.openxmlformats.org/officeDocument/2006/relationships/image" Target="media/image31.png"/><Relationship Id="rId59" Type="http://schemas.openxmlformats.org/officeDocument/2006/relationships/hyperlink" Target="http://cadw.gov.wales/daysout/blaenavonironworks/?lang=en" TargetMode="External"/><Relationship Id="rId67" Type="http://schemas.openxmlformats.org/officeDocument/2006/relationships/fontTable" Target="fontTable.xml"/><Relationship Id="rId20" Type="http://schemas.openxmlformats.org/officeDocument/2006/relationships/image" Target="media/image5.png"/><Relationship Id="rId41" Type="http://schemas.openxmlformats.org/officeDocument/2006/relationships/image" Target="media/image26.png"/><Relationship Id="rId54" Type="http://schemas.openxmlformats.org/officeDocument/2006/relationships/image" Target="media/image39.png"/><Relationship Id="rId62" Type="http://schemas.openxmlformats.org/officeDocument/2006/relationships/hyperlink" Target="https://www.torfaen.gov.uk/en/Related-Documents/Forward-Planning/Blaenavon-Conservation-Area-Appraisal-and-Management-Pla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32, Lime Grove Avenue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9EEB14C-B722-4F2C-823B-182692B02F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3222</TotalTime>
  <Pages>15</Pages>
  <Words>1795</Words>
  <Characters>10232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BMSP4005 - Distinctiveness and Regeneration</vt:lpstr>
    </vt:vector>
  </TitlesOfParts>
  <Company/>
  <LinksUpToDate>false</LinksUpToDate>
  <CharactersWithSpaces>12003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BMSP4005 - Distinctiveness and Regeneration</dc:title>
  <dc:subject>Field Trip to Blaenafon</dc:subject>
  <dc:creator>Jonah Lewis</dc:creator>
  <cp:keywords/>
  <dc:description/>
  <cp:lastModifiedBy>Nick Lewis</cp:lastModifiedBy>
  <cp:revision>25</cp:revision>
  <cp:lastPrinted>2018-02-15T04:25:00Z</cp:lastPrinted>
  <dcterms:created xsi:type="dcterms:W3CDTF">2018-02-09T14:57:00Z</dcterms:created>
  <dcterms:modified xsi:type="dcterms:W3CDTF">2018-03-04T19:37:00Z</dcterms:modified>
</cp:coreProperties>
</file>