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69D9A2" w:rsidR="007B491F" w:rsidRPr="008F22BD" w:rsidRDefault="007B491F" w:rsidP="007120E6">
            <w:pPr>
              <w:overflowPunct/>
              <w:autoSpaceDE/>
              <w:autoSpaceDN/>
              <w:adjustRightInd/>
              <w:ind w:right="-330"/>
              <w:jc w:val="both"/>
              <w:textAlignment w:val="auto"/>
              <w:rPr>
                <w:b/>
                <w:color w:val="auto"/>
                <w:sz w:val="32"/>
              </w:rPr>
            </w:pPr>
            <w:r w:rsidRPr="008F22BD">
              <w:rPr>
                <w:b/>
                <w:color w:val="auto"/>
                <w:sz w:val="32"/>
              </w:rPr>
              <w:t>Learner name</w:t>
            </w:r>
            <w:r w:rsidR="005A1BA3">
              <w:rPr>
                <w:b/>
                <w:color w:val="auto"/>
                <w:sz w:val="32"/>
              </w:rPr>
              <w:t xml:space="preserve">: </w:t>
            </w:r>
            <w:r w:rsidR="007120E6">
              <w:rPr>
                <w:b/>
                <w:color w:val="auto"/>
                <w:sz w:val="32"/>
              </w:rPr>
              <w:t>Jacob Morgan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92B5CF" w:rsidR="005A1BA3" w:rsidRDefault="007120E6" w:rsidP="0022001B">
            <w:pPr>
              <w:overflowPunct/>
              <w:autoSpaceDE/>
              <w:autoSpaceDN/>
              <w:adjustRightInd/>
              <w:ind w:right="-330"/>
              <w:textAlignment w:val="auto"/>
              <w:rPr>
                <w:b/>
                <w:color w:val="auto"/>
                <w:sz w:val="32"/>
              </w:rPr>
            </w:pPr>
            <w:r>
              <w:rPr>
                <w:b/>
                <w:color w:val="auto"/>
                <w:sz w:val="32"/>
              </w:rPr>
              <w:t>1816533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4D08DDA4" w14:textId="35A78034" w:rsidR="007120E6"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3AF08CC" w14:textId="3A2F8225" w:rsidR="007120E6" w:rsidRDefault="007120E6" w:rsidP="007120E6">
      <w:pPr>
        <w:rPr>
          <w:sz w:val="24"/>
        </w:rPr>
      </w:pPr>
      <w:r>
        <w:rPr>
          <w:sz w:val="24"/>
        </w:rPr>
        <w:t>Throughout my initial 6 months of learning, I have developed a variety of coping strategies to aid me in developing resilience and minimising stress.  Some of these strategies that I have developed is regular exercise, debriefing with colleagues and talking to friends and family.</w:t>
      </w:r>
    </w:p>
    <w:p w14:paraId="4BA09012" w14:textId="77777777" w:rsidR="007120E6" w:rsidRDefault="007120E6" w:rsidP="007120E6">
      <w:pPr>
        <w:rPr>
          <w:sz w:val="24"/>
        </w:rPr>
      </w:pPr>
    </w:p>
    <w:p w14:paraId="3CF12558" w14:textId="14728643" w:rsidR="007120E6" w:rsidRDefault="007120E6" w:rsidP="007120E6">
      <w:pPr>
        <w:rPr>
          <w:sz w:val="24"/>
        </w:rPr>
      </w:pPr>
      <w:r>
        <w:rPr>
          <w:sz w:val="24"/>
        </w:rPr>
        <w:t>I feel that regular exercise greatly improves my levels of stress that I encounter in work, and I enjoy exercising to unwind after.  Exercise releases endorphins, which are the body’s “feel-good” hormones.  These endorphins help to change a person’s mood, from being stressed and anxious, to happy and relieved (Blair, 2012).  This plays a massive part in my coping with stress, as I feel that exercise helps me to switch off from the events that have unfolded throughout the day, and I enjoy the time to myself whereby I can let all of my stress be taken away by the endorphins.</w:t>
      </w:r>
      <w:r>
        <w:rPr>
          <w:sz w:val="24"/>
        </w:rPr>
        <w:br/>
        <w:t>I believe that this has particularly helped me since becoming operational as a police officer, as it is very easy to become all consumed by work.  Therefore, I believe that by exercising regularly, releasing endorphins into my body, and being able to unwind, it allows me to switch off from work and enjoy my time at home more than I would otherwise be able to do.</w:t>
      </w:r>
    </w:p>
    <w:p w14:paraId="08957ACE" w14:textId="77777777" w:rsidR="007120E6" w:rsidRDefault="007120E6" w:rsidP="007120E6">
      <w:pPr>
        <w:rPr>
          <w:sz w:val="24"/>
        </w:rPr>
      </w:pPr>
    </w:p>
    <w:p w14:paraId="41A74241" w14:textId="77777777" w:rsidR="007120E6" w:rsidRDefault="007120E6" w:rsidP="007120E6">
      <w:pPr>
        <w:rPr>
          <w:sz w:val="24"/>
        </w:rPr>
      </w:pPr>
      <w:r>
        <w:rPr>
          <w:sz w:val="24"/>
        </w:rPr>
        <w:t>Secondly, debriefing with colleagues is a tool that I use every day in my role in order to build my resilience towards certain situations.  Debriefing involves having an informal conversation with a colleague, about the situation that you have just dealt with.  This is done in order to allow both people to process what has actually occurred during an incident, once all of the adrenaline and pressure has decreased.</w:t>
      </w:r>
    </w:p>
    <w:p w14:paraId="2BB66ED3" w14:textId="312A5FBA" w:rsidR="007120E6" w:rsidRDefault="007120E6" w:rsidP="007120E6">
      <w:pPr>
        <w:rPr>
          <w:sz w:val="24"/>
        </w:rPr>
      </w:pPr>
      <w:r>
        <w:rPr>
          <w:sz w:val="24"/>
        </w:rPr>
        <w:t xml:space="preserve">  </w:t>
      </w:r>
    </w:p>
    <w:p w14:paraId="53619FCC" w14:textId="77777777" w:rsidR="007120E6" w:rsidRDefault="007120E6" w:rsidP="007120E6">
      <w:pPr>
        <w:rPr>
          <w:sz w:val="24"/>
        </w:rPr>
      </w:pPr>
      <w:r>
        <w:rPr>
          <w:sz w:val="24"/>
        </w:rPr>
        <w:t>By having a debrief at this time, it allows for me to truly reflect on my actions in a particular situation and helps me to fully process the event.</w:t>
      </w:r>
    </w:p>
    <w:p w14:paraId="41A1B003" w14:textId="77777777" w:rsidR="007120E6" w:rsidRDefault="007120E6" w:rsidP="007120E6">
      <w:pPr>
        <w:rPr>
          <w:sz w:val="24"/>
        </w:rPr>
      </w:pPr>
      <w:r>
        <w:rPr>
          <w:sz w:val="24"/>
        </w:rPr>
        <w:br/>
        <w:t xml:space="preserve">As well as developing resilience to difficult situations which are faced daily, debriefing also allows myself to develop skills and tools to use should certain situations arise again.  </w:t>
      </w:r>
    </w:p>
    <w:p w14:paraId="0A327365" w14:textId="223AB796" w:rsidR="007120E6" w:rsidRDefault="007120E6" w:rsidP="007120E6">
      <w:pPr>
        <w:rPr>
          <w:sz w:val="24"/>
        </w:rPr>
      </w:pPr>
      <w:r>
        <w:rPr>
          <w:sz w:val="24"/>
        </w:rPr>
        <w:br/>
        <w:t>Therefore, I believe that debriefing is an invaluable strategy to develop my resilience towards situations, which in turn minimises stress thanks to being able to thoroughly discuss and think about incidents I have dealt with.</w:t>
      </w:r>
    </w:p>
    <w:p w14:paraId="63D9B55E" w14:textId="77777777" w:rsidR="007120E6" w:rsidRDefault="007120E6" w:rsidP="007120E6">
      <w:pPr>
        <w:rPr>
          <w:sz w:val="24"/>
        </w:rPr>
      </w:pPr>
      <w:r>
        <w:rPr>
          <w:sz w:val="24"/>
        </w:rPr>
        <w:lastRenderedPageBreak/>
        <w:t>Finally, speaking to friends and family is perhaps the most important way of being able to deal with and process situations that I encounter in work.</w:t>
      </w:r>
    </w:p>
    <w:p w14:paraId="4C8195AD" w14:textId="764B7BE4" w:rsidR="007120E6" w:rsidRDefault="007120E6" w:rsidP="007120E6">
      <w:pPr>
        <w:rPr>
          <w:sz w:val="24"/>
        </w:rPr>
      </w:pPr>
      <w:r>
        <w:rPr>
          <w:sz w:val="24"/>
        </w:rPr>
        <w:br/>
        <w:t>I feel that when talking to friends and family, they are much more understanding due to the job that I do.  It really helps to speak to those closest to you about the struggles and situations that one has to deal with.  This is because by being able to offload any stresses or feelings that you may have is vital to maintaining a healthy state of mind, as well as building resilience to situations.</w:t>
      </w:r>
    </w:p>
    <w:p w14:paraId="48DCBE3B" w14:textId="77777777" w:rsidR="007120E6" w:rsidRDefault="007120E6" w:rsidP="007120E6">
      <w:pPr>
        <w:rPr>
          <w:sz w:val="24"/>
        </w:rPr>
      </w:pPr>
    </w:p>
    <w:p w14:paraId="2257D93A" w14:textId="77777777" w:rsidR="007120E6" w:rsidRDefault="007120E6" w:rsidP="007120E6">
      <w:pPr>
        <w:rPr>
          <w:sz w:val="24"/>
        </w:rPr>
      </w:pPr>
      <w:r>
        <w:rPr>
          <w:sz w:val="24"/>
        </w:rPr>
        <w:t>Overall, wellbeing and resilience is a major part of being able to sustain a policing role.  Without looking after yourself, it would make it impossible to be able to fulfil the job to the best of your ability.  Therefore, by using a combination of the techniques I have listed above, it really enables me to look after myself and continue my role as well as I can.</w:t>
      </w:r>
    </w:p>
    <w:p w14:paraId="1F355592" w14:textId="77777777" w:rsidR="007120E6" w:rsidRPr="00B7114D" w:rsidRDefault="007120E6" w:rsidP="007120E6">
      <w:pPr>
        <w:rPr>
          <w:b/>
          <w:i/>
          <w:sz w:val="24"/>
          <w:u w:val="single"/>
        </w:rPr>
      </w:pPr>
      <w:r w:rsidRPr="00B7114D">
        <w:rPr>
          <w:b/>
          <w:i/>
          <w:sz w:val="24"/>
          <w:u w:val="single"/>
        </w:rPr>
        <w:t>Word Count - 542</w:t>
      </w:r>
    </w:p>
    <w:p w14:paraId="5C209129" w14:textId="77777777" w:rsidR="007120E6" w:rsidRPr="00D30F6F" w:rsidRDefault="007120E6" w:rsidP="007120E6">
      <w:pPr>
        <w:rPr>
          <w:sz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7120E6">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B017AD9" w14:textId="5FCE18E4" w:rsidR="005E51EC" w:rsidRDefault="005E51EC" w:rsidP="005E51EC">
      <w:pPr>
        <w:rPr>
          <w:sz w:val="24"/>
        </w:rPr>
      </w:pPr>
      <w:r>
        <w:rPr>
          <w:sz w:val="24"/>
        </w:rPr>
        <w:t>Throughout many policing incidents, there is often a degree of conflict or confrontation that is experienced.  In this writing, I am going to talk about one particular incident whereby I was faced with a conflict situation and had to deal with and defuse it.  I will also describe and explain the communication techniques that I had used during this situation and, the necessity for using force.</w:t>
      </w:r>
    </w:p>
    <w:p w14:paraId="009DC61D" w14:textId="77777777" w:rsidR="005E51EC" w:rsidRDefault="005E51EC" w:rsidP="005E51EC">
      <w:pPr>
        <w:rPr>
          <w:sz w:val="24"/>
        </w:rPr>
      </w:pPr>
    </w:p>
    <w:p w14:paraId="32D2D829" w14:textId="482F0437" w:rsidR="005E51EC" w:rsidRDefault="005E51EC" w:rsidP="005E51EC">
      <w:pPr>
        <w:rPr>
          <w:sz w:val="24"/>
        </w:rPr>
      </w:pPr>
      <w:r>
        <w:rPr>
          <w:sz w:val="24"/>
        </w:rPr>
        <w:t>This incident involves a domestic related assault whereby a female was assaulted by her partner amounting to a common assault.  I had attended and spoken to the female whereby she disclosed to me that her partner had assaulted her and that he was still in the house that they shared.  Due to this information and intelligence that I had received, I decided it necessary and proportional to attend and arrest the male.</w:t>
      </w:r>
    </w:p>
    <w:p w14:paraId="4EC19B41" w14:textId="77777777" w:rsidR="005E51EC" w:rsidRDefault="005E51EC" w:rsidP="005E51EC">
      <w:pPr>
        <w:rPr>
          <w:sz w:val="24"/>
        </w:rPr>
      </w:pPr>
    </w:p>
    <w:p w14:paraId="5DBB6426" w14:textId="77777777" w:rsidR="005E51EC" w:rsidRDefault="005E51EC" w:rsidP="005E51EC">
      <w:pPr>
        <w:rPr>
          <w:sz w:val="24"/>
        </w:rPr>
      </w:pPr>
      <w:r>
        <w:rPr>
          <w:sz w:val="24"/>
        </w:rPr>
        <w:t>Upon doing this, the male became extremely agitated and aggressive, resulting in my necessity to use tactical communications and also Home Office approved unarmed defence techniques.  This resulted in the male being handcuffed to the rear position, and being escorted to a custody suite.</w:t>
      </w:r>
    </w:p>
    <w:p w14:paraId="78FDFC0A" w14:textId="6A00C6E3" w:rsidR="005E51EC" w:rsidRDefault="005E51EC" w:rsidP="005E51EC">
      <w:pPr>
        <w:rPr>
          <w:sz w:val="24"/>
        </w:rPr>
      </w:pPr>
      <w:r>
        <w:rPr>
          <w:sz w:val="24"/>
        </w:rPr>
        <w:lastRenderedPageBreak/>
        <w:t>This arrest resulted in safeguarding being implemented for the victim and the male being charged for the offence of common assault under Section 39 Offences Against the Person Act 1861.</w:t>
      </w:r>
    </w:p>
    <w:p w14:paraId="3ADADE70" w14:textId="77777777" w:rsidR="005E51EC" w:rsidRDefault="005E51EC" w:rsidP="005E51EC">
      <w:pPr>
        <w:rPr>
          <w:sz w:val="24"/>
        </w:rPr>
      </w:pPr>
    </w:p>
    <w:p w14:paraId="42BAFD99" w14:textId="40645042" w:rsidR="005E51EC" w:rsidRDefault="005E51EC" w:rsidP="005E51EC">
      <w:pPr>
        <w:rPr>
          <w:sz w:val="24"/>
        </w:rPr>
      </w:pPr>
      <w:r>
        <w:rPr>
          <w:sz w:val="24"/>
        </w:rPr>
        <w:t xml:space="preserve">Perhaps the most important and vital part of managing a confrontational situation is by using different communication styles.  This is evident because effective communication with a person whom you are trying to control and direct allows for both a rapport to be established and also for that person to be aware of exactly what they need to do.  </w:t>
      </w:r>
    </w:p>
    <w:p w14:paraId="6367DB13" w14:textId="77777777" w:rsidR="005E51EC" w:rsidRDefault="005E51EC" w:rsidP="005E51EC">
      <w:pPr>
        <w:rPr>
          <w:sz w:val="24"/>
        </w:rPr>
      </w:pPr>
    </w:p>
    <w:p w14:paraId="1A9FBB10" w14:textId="1A685C4A" w:rsidR="005E51EC" w:rsidRDefault="005E51EC" w:rsidP="005E51EC">
      <w:pPr>
        <w:rPr>
          <w:sz w:val="24"/>
        </w:rPr>
      </w:pPr>
      <w:r>
        <w:rPr>
          <w:sz w:val="24"/>
        </w:rPr>
        <w:t>When communicating, it is important to use a variety of different styles and techniques in order to communicate in the most effective manner.  The two main ways in which communication can be effective is through using verbal and non-verbal communication styles.</w:t>
      </w:r>
    </w:p>
    <w:p w14:paraId="30A94665" w14:textId="77777777" w:rsidR="005E51EC" w:rsidRDefault="005E51EC" w:rsidP="005E51EC">
      <w:pPr>
        <w:rPr>
          <w:sz w:val="24"/>
        </w:rPr>
      </w:pPr>
    </w:p>
    <w:p w14:paraId="7CD81E8A" w14:textId="7B361011" w:rsidR="005E51EC" w:rsidRDefault="005E51EC" w:rsidP="005E51EC">
      <w:pPr>
        <w:rPr>
          <w:sz w:val="24"/>
        </w:rPr>
      </w:pPr>
      <w:r>
        <w:rPr>
          <w:sz w:val="24"/>
        </w:rPr>
        <w:t>Verbal communication is quite simply the words that are used to communicate with others.  This is something that every person uses to communicate, and is the way that we can use direct speech to tell people what we want them to do.  Although this is the main way that we communicate, it is surprising how little other people actually take on board from the words that we speak.</w:t>
      </w:r>
    </w:p>
    <w:p w14:paraId="64135A34" w14:textId="77777777" w:rsidR="005E51EC" w:rsidRDefault="005E51EC" w:rsidP="005E51EC">
      <w:pPr>
        <w:rPr>
          <w:sz w:val="24"/>
        </w:rPr>
      </w:pPr>
    </w:p>
    <w:p w14:paraId="0A188A26" w14:textId="59581BD7" w:rsidR="005E51EC" w:rsidRDefault="005E51EC" w:rsidP="005E51EC">
      <w:pPr>
        <w:rPr>
          <w:sz w:val="24"/>
        </w:rPr>
      </w:pPr>
      <w:r>
        <w:rPr>
          <w:sz w:val="24"/>
        </w:rPr>
        <w:t>A staggering 7% of the message that we want to get through to another person actually comes from the words that we speak (Managing Mental Health Matters. 2018).  This means that the remaining 93% of the messages is relayed through a variety of non-verbal communication styles.  These being 55% through body language and 38% through the tone of one’s voice.</w:t>
      </w:r>
    </w:p>
    <w:p w14:paraId="2430F780" w14:textId="77777777" w:rsidR="005E51EC" w:rsidRDefault="005E51EC" w:rsidP="005E51EC">
      <w:pPr>
        <w:rPr>
          <w:sz w:val="24"/>
        </w:rPr>
      </w:pPr>
    </w:p>
    <w:p w14:paraId="6A788A93" w14:textId="017520B3" w:rsidR="005E51EC" w:rsidRDefault="005E51EC" w:rsidP="005E51EC">
      <w:pPr>
        <w:rPr>
          <w:sz w:val="24"/>
        </w:rPr>
      </w:pPr>
      <w:r>
        <w:rPr>
          <w:sz w:val="24"/>
        </w:rPr>
        <w:t>As a direct result of knowing this information, I was able to put it into practice when dealing with the incident described above.  I knew that little of what I actually said to the person in question would be of any relevance, particularly because the person in question was heavily intoxicated through alcohol.  Therefore, I knew that if I was to communicate effectively, I would have to adapt and think about my way of communication.</w:t>
      </w:r>
    </w:p>
    <w:p w14:paraId="05742D40" w14:textId="77777777" w:rsidR="005E51EC" w:rsidRDefault="005E51EC" w:rsidP="005E51EC">
      <w:pPr>
        <w:rPr>
          <w:sz w:val="24"/>
        </w:rPr>
      </w:pPr>
    </w:p>
    <w:p w14:paraId="2D692124" w14:textId="19A7F3DC" w:rsidR="005E51EC" w:rsidRDefault="005E51EC" w:rsidP="005E51EC">
      <w:pPr>
        <w:rPr>
          <w:sz w:val="24"/>
        </w:rPr>
      </w:pPr>
      <w:r>
        <w:rPr>
          <w:sz w:val="24"/>
        </w:rPr>
        <w:t>Upon entering the property in which the male was located, I ensured that firstly I was vocal in my communication so that he was aware of my presence as I could not at this point see him.  As soon as I saw the male I made sure to change my main style of communication to that of using non-verbal styles.</w:t>
      </w:r>
    </w:p>
    <w:p w14:paraId="5B42FAA3" w14:textId="77777777" w:rsidR="005E51EC" w:rsidRDefault="005E51EC" w:rsidP="005E51EC">
      <w:pPr>
        <w:rPr>
          <w:sz w:val="24"/>
        </w:rPr>
      </w:pPr>
    </w:p>
    <w:p w14:paraId="35291F98" w14:textId="7FBDF363" w:rsidR="005E51EC" w:rsidRDefault="005E51EC" w:rsidP="005E51EC">
      <w:pPr>
        <w:rPr>
          <w:sz w:val="24"/>
        </w:rPr>
      </w:pPr>
      <w:r>
        <w:rPr>
          <w:sz w:val="24"/>
        </w:rPr>
        <w:t>Therefore, I ensured that I appeared in control of the situation.  I did this by adopting an open stance to allow the male to see that I was of no threat to him.  Upon seeing this, the male did calm down slightly, but continued to be extremely irate and shouting at us regarding why we were in his house.</w:t>
      </w:r>
    </w:p>
    <w:p w14:paraId="352F0DBC" w14:textId="77777777" w:rsidR="005E51EC" w:rsidRDefault="005E51EC" w:rsidP="005E51EC">
      <w:pPr>
        <w:rPr>
          <w:sz w:val="24"/>
        </w:rPr>
      </w:pPr>
    </w:p>
    <w:p w14:paraId="05ADE8EF" w14:textId="77777777" w:rsidR="005E51EC" w:rsidRDefault="005E51EC" w:rsidP="005E51EC">
      <w:pPr>
        <w:rPr>
          <w:sz w:val="24"/>
        </w:rPr>
      </w:pPr>
      <w:r>
        <w:rPr>
          <w:sz w:val="24"/>
        </w:rPr>
        <w:t xml:space="preserve">Due to the non-verbal communication alone not working, I engaged in verbal communication with him also to try and negotiate to get the best possible outcome.  I did this by using a variety of open and closed questions, including asking him what he had been up to that day, and also then asking if he will listen to me and my instructions </w:t>
      </w:r>
    </w:p>
    <w:p w14:paraId="7BCDBCB6" w14:textId="40A70EEF" w:rsidR="005E51EC" w:rsidRDefault="005E51EC" w:rsidP="005E51EC">
      <w:pPr>
        <w:rPr>
          <w:sz w:val="24"/>
        </w:rPr>
      </w:pPr>
      <w:r>
        <w:rPr>
          <w:sz w:val="24"/>
        </w:rPr>
        <w:lastRenderedPageBreak/>
        <w:t>Whilst the male was shouting at me, I ensured that I maintained active listening throughout.  This was to ensure that he knew that even though he wasn’t communicating very effectively with me, I was still listening to everything he said and taking his views and wishes on board.</w:t>
      </w:r>
    </w:p>
    <w:p w14:paraId="63F4CE13" w14:textId="77777777" w:rsidR="005E51EC" w:rsidRDefault="005E51EC" w:rsidP="005E51EC">
      <w:pPr>
        <w:rPr>
          <w:sz w:val="24"/>
        </w:rPr>
      </w:pPr>
    </w:p>
    <w:p w14:paraId="1ECD928C" w14:textId="29E45BF9" w:rsidR="005E51EC" w:rsidRDefault="005E51EC" w:rsidP="005E51EC">
      <w:pPr>
        <w:rPr>
          <w:sz w:val="24"/>
        </w:rPr>
      </w:pPr>
      <w:r>
        <w:rPr>
          <w:sz w:val="24"/>
        </w:rPr>
        <w:t>It can be seen that by using a variety of different communication techniques, it can defuse a situation.  However, in this instance it did not defuse the situation.  I believe that this was partially down to one of the male’s impact factors being that he was heavily intoxicated by alcohol.  Due to this, the listening ability of the male had significantly dwindled, and as a result, force had to be used.</w:t>
      </w:r>
    </w:p>
    <w:p w14:paraId="38A92D02" w14:textId="77777777" w:rsidR="005E51EC" w:rsidRDefault="005E51EC" w:rsidP="005E51EC">
      <w:pPr>
        <w:rPr>
          <w:sz w:val="24"/>
        </w:rPr>
      </w:pPr>
    </w:p>
    <w:p w14:paraId="4F7BC539" w14:textId="24B0E785" w:rsidR="005E51EC" w:rsidRDefault="005E51EC" w:rsidP="005E51EC">
      <w:pPr>
        <w:rPr>
          <w:sz w:val="24"/>
        </w:rPr>
      </w:pPr>
      <w:r>
        <w:rPr>
          <w:sz w:val="24"/>
        </w:rPr>
        <w:t>Use of force is a particularly controversial topic in the world of policing.  There are many different attitudes when it comes to having to use force in a confrontational situation, but my particular opinion is that force should only be used as a last resort and in order to protect your own safety and the safety of others.</w:t>
      </w:r>
    </w:p>
    <w:p w14:paraId="31AEA6DE" w14:textId="77777777" w:rsidR="005E51EC" w:rsidRDefault="005E51EC" w:rsidP="005E51EC">
      <w:pPr>
        <w:rPr>
          <w:sz w:val="24"/>
        </w:rPr>
      </w:pPr>
    </w:p>
    <w:p w14:paraId="5A49F6AB" w14:textId="3B03A44E" w:rsidR="005E51EC" w:rsidRDefault="005E51EC" w:rsidP="005E51EC">
      <w:pPr>
        <w:rPr>
          <w:sz w:val="24"/>
        </w:rPr>
      </w:pPr>
      <w:r>
        <w:rPr>
          <w:sz w:val="24"/>
        </w:rPr>
        <w:t>Consequently, there are a number of considerations that need to be taken before force is used.  The thought process for this can be evidenced in models such as Betari’s Box and Emotional versus Rational Brain.</w:t>
      </w:r>
    </w:p>
    <w:p w14:paraId="15C31F60" w14:textId="77777777" w:rsidR="005E51EC" w:rsidRDefault="005E51EC" w:rsidP="005E51EC">
      <w:pPr>
        <w:rPr>
          <w:sz w:val="24"/>
        </w:rPr>
      </w:pPr>
    </w:p>
    <w:p w14:paraId="6288EB97" w14:textId="5EF0B698" w:rsidR="005E51EC" w:rsidRDefault="005E51EC" w:rsidP="005E51EC">
      <w:pPr>
        <w:rPr>
          <w:sz w:val="24"/>
        </w:rPr>
      </w:pPr>
      <w:r>
        <w:rPr>
          <w:sz w:val="24"/>
        </w:rPr>
        <w:t>In this incident, the behaviour of the subject was extremely aggressive, vocal and anti-police.  Therefore, I immediately knew that trying to communicate with him would be challenging.  Despite this, verbal communications were used to try and engage with the subject however, it was having no effect on his behaviour.  This was despite myself having a positive attitude towards him.</w:t>
      </w:r>
    </w:p>
    <w:p w14:paraId="5399DA1B" w14:textId="77777777" w:rsidR="005E51EC" w:rsidRDefault="005E51EC" w:rsidP="005E51EC">
      <w:pPr>
        <w:rPr>
          <w:sz w:val="24"/>
        </w:rPr>
      </w:pPr>
    </w:p>
    <w:p w14:paraId="39C2E828" w14:textId="3516C511" w:rsidR="005E51EC" w:rsidRDefault="005E51EC" w:rsidP="005E51EC">
      <w:pPr>
        <w:rPr>
          <w:sz w:val="24"/>
        </w:rPr>
      </w:pPr>
      <w:r>
        <w:rPr>
          <w:sz w:val="24"/>
        </w:rPr>
        <w:t xml:space="preserve">After a short time trying to reason with the male, it became apparent that use of force was the only way in which the situation could be resolved. </w:t>
      </w:r>
    </w:p>
    <w:p w14:paraId="4592DFF0" w14:textId="77777777" w:rsidR="005E51EC" w:rsidRDefault="005E51EC" w:rsidP="005E51EC">
      <w:pPr>
        <w:rPr>
          <w:sz w:val="24"/>
        </w:rPr>
      </w:pPr>
    </w:p>
    <w:p w14:paraId="05511A61" w14:textId="4D97ED9E" w:rsidR="005E51EC" w:rsidRDefault="005E51EC" w:rsidP="005E51EC">
      <w:pPr>
        <w:rPr>
          <w:sz w:val="24"/>
        </w:rPr>
      </w:pPr>
      <w:r>
        <w:rPr>
          <w:sz w:val="24"/>
        </w:rPr>
        <w:t>If Betari’s Box is applied to this scenario, it can be seen that the behaviour and attitude of the subject affects my own behaviour and attitude.  This is why I tried first reasoning with the male, trying to keep a calm attitude and show I was no threat.  However, when his attitude did not change, it was fruitless continuing this method (Changing Minds, 2019)</w:t>
      </w:r>
    </w:p>
    <w:p w14:paraId="5883B4FE" w14:textId="77777777" w:rsidR="005E51EC" w:rsidRDefault="005E51EC" w:rsidP="005E51EC">
      <w:pPr>
        <w:rPr>
          <w:sz w:val="24"/>
        </w:rPr>
      </w:pPr>
    </w:p>
    <w:p w14:paraId="136DB888" w14:textId="1B5479C9" w:rsidR="005E51EC" w:rsidRDefault="005E51EC" w:rsidP="005E51EC">
      <w:pPr>
        <w:rPr>
          <w:sz w:val="24"/>
        </w:rPr>
      </w:pPr>
      <w:r>
        <w:rPr>
          <w:sz w:val="24"/>
        </w:rPr>
        <w:t>As I knew the male was going to be arrested for an assault, I had the power under Section 117 Police and Criminal Evidence Act 1984 to use reasonable force on the male in order to effect the arrest.  I therefore used reasonable force and Home Office Approved techniques to restrain and arrest the male, leading to a positive outcome with no injuries sustained to any involved parties.</w:t>
      </w:r>
    </w:p>
    <w:p w14:paraId="12D0CC4B" w14:textId="77777777" w:rsidR="005E51EC" w:rsidRDefault="005E51EC" w:rsidP="005E51EC">
      <w:pPr>
        <w:rPr>
          <w:sz w:val="24"/>
        </w:rPr>
      </w:pPr>
    </w:p>
    <w:p w14:paraId="734D0335" w14:textId="63A38FED" w:rsidR="005E51EC" w:rsidRDefault="005E51EC" w:rsidP="005E51EC">
      <w:pPr>
        <w:rPr>
          <w:sz w:val="24"/>
        </w:rPr>
      </w:pPr>
      <w:r>
        <w:rPr>
          <w:sz w:val="24"/>
        </w:rPr>
        <w:t>I believe that one of the reasons why the male in question reacted and behaved the way that he did resulting in force having to be used was because his emotional brain overtook his rational one.</w:t>
      </w:r>
    </w:p>
    <w:p w14:paraId="14D55489" w14:textId="77777777" w:rsidR="005E51EC" w:rsidRDefault="005E51EC" w:rsidP="005E51EC">
      <w:pPr>
        <w:rPr>
          <w:sz w:val="24"/>
        </w:rPr>
      </w:pPr>
    </w:p>
    <w:p w14:paraId="6C81053B" w14:textId="77777777" w:rsidR="005E51EC" w:rsidRDefault="005E51EC" w:rsidP="005E51EC">
      <w:pPr>
        <w:rPr>
          <w:sz w:val="24"/>
        </w:rPr>
      </w:pPr>
      <w:r>
        <w:rPr>
          <w:sz w:val="24"/>
        </w:rPr>
        <w:t>When dealing with high pressure and adrenaline situations, the brain either reacts rationally, whereby you think processes through and try and work the situation out. Or, the brain reacts instinctively, initiating the “fight or flight” response (Golden, B. 2016).</w:t>
      </w:r>
    </w:p>
    <w:p w14:paraId="2CB2A7BD" w14:textId="566ECC4B" w:rsidR="005E51EC" w:rsidRDefault="005E51EC" w:rsidP="005E51EC">
      <w:pPr>
        <w:rPr>
          <w:sz w:val="24"/>
        </w:rPr>
      </w:pPr>
      <w:r>
        <w:rPr>
          <w:sz w:val="24"/>
        </w:rPr>
        <w:lastRenderedPageBreak/>
        <w:t>I think that on this occasion, the male reacted with his emotional brain.  This was because he had just been in a heated argument with his partner, which was now resulting in his arrest.  Therefore, he would not have been thinking rationally, and I think that this may have contributed towards his behaviour.</w:t>
      </w:r>
    </w:p>
    <w:p w14:paraId="73A04EA8" w14:textId="77777777" w:rsidR="005E51EC" w:rsidRDefault="005E51EC" w:rsidP="005E51EC">
      <w:pPr>
        <w:rPr>
          <w:sz w:val="24"/>
        </w:rPr>
      </w:pPr>
    </w:p>
    <w:p w14:paraId="5CD9C883" w14:textId="4EC30FE2" w:rsidR="005E51EC" w:rsidRDefault="005E51EC" w:rsidP="005E51EC">
      <w:pPr>
        <w:rPr>
          <w:sz w:val="24"/>
        </w:rPr>
      </w:pPr>
      <w:r>
        <w:rPr>
          <w:sz w:val="24"/>
        </w:rPr>
        <w:t>Nonetheless, it does not excuse the way that he reacted, and even when trying to reason with his emotional brain, it was not allowing the situation to be defused, again leading to force needing to be used on this occasion.</w:t>
      </w:r>
    </w:p>
    <w:p w14:paraId="2C45410C" w14:textId="77777777" w:rsidR="005E51EC" w:rsidRDefault="005E51EC" w:rsidP="005E51EC">
      <w:pPr>
        <w:rPr>
          <w:sz w:val="24"/>
        </w:rPr>
      </w:pPr>
    </w:p>
    <w:p w14:paraId="29EE350A" w14:textId="182D20D0" w:rsidR="005E51EC" w:rsidRDefault="005E51EC" w:rsidP="005E51EC">
      <w:pPr>
        <w:rPr>
          <w:sz w:val="24"/>
        </w:rPr>
      </w:pPr>
      <w:r>
        <w:rPr>
          <w:sz w:val="24"/>
        </w:rPr>
        <w:t>Finally, the 5 step appeal to conflict management was also used on this occasion.  This is where I appeal to the male about rational thoughts, then family and personal thoughts, before finally warning him that force will be used, before using it in the situation.  This allows the male ample chances to comply with my requests, before force is ultimately used to defuse the situation.</w:t>
      </w:r>
    </w:p>
    <w:p w14:paraId="165085B6" w14:textId="77777777" w:rsidR="005E51EC" w:rsidRDefault="005E51EC" w:rsidP="005E51EC">
      <w:pPr>
        <w:rPr>
          <w:sz w:val="24"/>
        </w:rPr>
      </w:pPr>
    </w:p>
    <w:p w14:paraId="3275863E" w14:textId="1836FA90" w:rsidR="005E51EC" w:rsidRDefault="005E51EC" w:rsidP="005E51EC">
      <w:pPr>
        <w:rPr>
          <w:sz w:val="24"/>
        </w:rPr>
      </w:pPr>
      <w:r>
        <w:rPr>
          <w:sz w:val="24"/>
        </w:rPr>
        <w:t>To reflect, I believe that the only way to have resolved this situation was through using force.  I attempted to reason with the male, by using a variety of verbal and non-verbal communication techniques.  Couple this with the consideration of Betari’s Box, and by reasoning with his emotional feelings, I think that I did the best I could before having to use force.</w:t>
      </w:r>
    </w:p>
    <w:p w14:paraId="1037319E" w14:textId="77777777" w:rsidR="005E51EC" w:rsidRDefault="005E51EC" w:rsidP="005E51EC">
      <w:pPr>
        <w:rPr>
          <w:sz w:val="24"/>
        </w:rPr>
      </w:pPr>
    </w:p>
    <w:p w14:paraId="61ABC88C" w14:textId="6B2A5403" w:rsidR="005E51EC" w:rsidRDefault="005E51EC" w:rsidP="005E51EC">
      <w:pPr>
        <w:rPr>
          <w:sz w:val="24"/>
        </w:rPr>
      </w:pPr>
      <w:r>
        <w:rPr>
          <w:sz w:val="24"/>
        </w:rPr>
        <w:t xml:space="preserve">Even when I did use force, I had to consider the Human Rights of the male whom I was using force against.  Therefore, I considered whether the force was justified, which it was in this situation to defuse it and arrest the male.  Also, I had to ensure that the force I used was proportionate to the outcome.  As a result, I used as little force as I could, ensuring that I could apply handcuffs as that was all that was required.  I know that I was legally correct to use force on this occasion, as PACE 1984 allows a constable to use reasonable force to execute any power under the act, including arrest.  Finally, I have to accept that I am accountable for the force I use, leading me to ensure that it is properly justified and proportionate to the circumstances.  </w:t>
      </w:r>
    </w:p>
    <w:p w14:paraId="51E5DF77" w14:textId="77777777" w:rsidR="005E51EC" w:rsidRDefault="005E51EC" w:rsidP="005E51EC">
      <w:pPr>
        <w:rPr>
          <w:sz w:val="24"/>
        </w:rPr>
      </w:pPr>
    </w:p>
    <w:p w14:paraId="16397C67" w14:textId="77777777" w:rsidR="005E51EC" w:rsidRDefault="005E51EC" w:rsidP="005E51EC">
      <w:pPr>
        <w:rPr>
          <w:sz w:val="24"/>
        </w:rPr>
      </w:pPr>
      <w:r>
        <w:rPr>
          <w:sz w:val="24"/>
        </w:rPr>
        <w:t>To conclude, it is vital that all communication options are considered before force is used against another.  This ensures that all possible lines of defusing the situation have been explored before force is finally used.  Through using all of the above techniques, as well as the 5 step appeal to conflict management, it allowed me to bring the situation under control resulting in no injuries being received by myself, my colleague or the subject whom I was detaining.</w:t>
      </w:r>
    </w:p>
    <w:p w14:paraId="36663138" w14:textId="77777777" w:rsidR="005E51EC" w:rsidRPr="003954B2" w:rsidRDefault="005E51EC" w:rsidP="005E51EC">
      <w:pPr>
        <w:rPr>
          <w:b/>
          <w:i/>
          <w:sz w:val="24"/>
          <w:u w:val="single"/>
        </w:rPr>
      </w:pPr>
      <w:r>
        <w:rPr>
          <w:b/>
          <w:i/>
          <w:sz w:val="24"/>
          <w:u w:val="single"/>
        </w:rPr>
        <w:t>Word Count - 1642</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6F780459" w14:textId="2237AC96" w:rsidR="005E51EC" w:rsidRDefault="005E51EC" w:rsidP="005E51EC">
      <w:pPr>
        <w:rPr>
          <w:sz w:val="24"/>
        </w:rPr>
      </w:pPr>
      <w:r>
        <w:rPr>
          <w:sz w:val="24"/>
        </w:rPr>
        <w:t>In this task, I will describe a policing incident whereby I played a significant role with a victim of crime, whereby I will explain and reflect on my responsibilities in line with codes of practice to support victims through the criminal justice system.</w:t>
      </w:r>
    </w:p>
    <w:p w14:paraId="4CE4BA01" w14:textId="77777777" w:rsidR="005E51EC" w:rsidRDefault="005E51EC" w:rsidP="005E51EC">
      <w:pPr>
        <w:rPr>
          <w:sz w:val="24"/>
        </w:rPr>
      </w:pPr>
    </w:p>
    <w:p w14:paraId="6A4BC30A" w14:textId="1C97D43E" w:rsidR="005E51EC" w:rsidRDefault="005E51EC" w:rsidP="005E51EC">
      <w:pPr>
        <w:rPr>
          <w:sz w:val="24"/>
        </w:rPr>
      </w:pPr>
      <w:r>
        <w:rPr>
          <w:sz w:val="24"/>
        </w:rPr>
        <w:t>It is vital when policing to ensure that victims of crime are kept at the heart of everything the police do.  This is because without the support of the victim, it is more difficult to secure a prosecution of the offender.  Therefore, the victim needs to be cared about, and their voice heard when dealing with the crime they have reported.  This is vital as police services are now victim focussed, and a huge amount of emphasis is put on supporting the victim.</w:t>
      </w:r>
    </w:p>
    <w:p w14:paraId="07B62093" w14:textId="77777777" w:rsidR="005E51EC" w:rsidRDefault="005E51EC" w:rsidP="005E51EC">
      <w:pPr>
        <w:rPr>
          <w:sz w:val="24"/>
        </w:rPr>
      </w:pPr>
    </w:p>
    <w:p w14:paraId="77864872" w14:textId="73826FD1" w:rsidR="005E51EC" w:rsidRDefault="005E51EC" w:rsidP="005E51EC">
      <w:pPr>
        <w:rPr>
          <w:sz w:val="24"/>
        </w:rPr>
      </w:pPr>
      <w:r>
        <w:rPr>
          <w:sz w:val="24"/>
        </w:rPr>
        <w:t>One incident whereby I supported a victim of crime was during a burglary that I attended.  A female had come home from a night out to find that her ex-partner had smashed the window of her property to gain entry.  The male had then made a search of the property and stolen her mobile phone.  She had come home, noticed he was inside, and locked the door before contacting police.  Therefore, the male was arrested within the property and she became a victim of that crime.</w:t>
      </w:r>
    </w:p>
    <w:p w14:paraId="6E088B5A" w14:textId="77777777" w:rsidR="005E51EC" w:rsidRDefault="005E51EC" w:rsidP="005E51EC">
      <w:pPr>
        <w:rPr>
          <w:sz w:val="24"/>
        </w:rPr>
      </w:pPr>
    </w:p>
    <w:p w14:paraId="75963A3E" w14:textId="6A4A8E12" w:rsidR="005E51EC" w:rsidRDefault="005E51EC" w:rsidP="005E51EC">
      <w:pPr>
        <w:rPr>
          <w:sz w:val="24"/>
        </w:rPr>
      </w:pPr>
      <w:r>
        <w:rPr>
          <w:sz w:val="24"/>
        </w:rPr>
        <w:t xml:space="preserve">When dealing with all victims of crime, it is vital that police conduct themselves in line with the Victim’s Code.  Brought into force in 2006, the Victim’s Code outlines to </w:t>
      </w:r>
      <w:r>
        <w:rPr>
          <w:sz w:val="24"/>
        </w:rPr>
        <w:lastRenderedPageBreak/>
        <w:t>police forces and the criminal justice system what is expected of them when dealing with victims of crime.</w:t>
      </w:r>
    </w:p>
    <w:p w14:paraId="493942AC" w14:textId="77777777" w:rsidR="005E51EC" w:rsidRDefault="005E51EC" w:rsidP="005E51EC">
      <w:pPr>
        <w:rPr>
          <w:sz w:val="24"/>
        </w:rPr>
      </w:pPr>
    </w:p>
    <w:p w14:paraId="1F454E0B" w14:textId="11599544" w:rsidR="005E51EC" w:rsidRDefault="005E51EC" w:rsidP="005E51EC">
      <w:pPr>
        <w:rPr>
          <w:sz w:val="24"/>
        </w:rPr>
      </w:pPr>
      <w:r>
        <w:rPr>
          <w:sz w:val="24"/>
        </w:rPr>
        <w:t>In this incident, I went back to the property after arresting the male in order to offer support and services to the victim.  The first thing that was done was to take a witness statement as she was the main witness to the offence.  During taking the statement, I ensured that she was given enough time to process the incident, and not have to rush when giving me her account.</w:t>
      </w:r>
    </w:p>
    <w:p w14:paraId="34BFF931" w14:textId="77777777" w:rsidR="005E51EC" w:rsidRDefault="005E51EC" w:rsidP="005E51EC">
      <w:pPr>
        <w:rPr>
          <w:sz w:val="24"/>
        </w:rPr>
      </w:pPr>
    </w:p>
    <w:p w14:paraId="6923DAEE" w14:textId="77777777" w:rsidR="005E51EC" w:rsidRDefault="005E51EC" w:rsidP="005E51EC">
      <w:pPr>
        <w:rPr>
          <w:sz w:val="24"/>
        </w:rPr>
      </w:pPr>
      <w:r>
        <w:rPr>
          <w:sz w:val="24"/>
        </w:rPr>
        <w:t>After giving a witness statement, all victims of crime need to be offered the opportunity to give a Victim Personal Statement (VPS).  A VPS gives the victim the chance to tell the court how the incident has made them feel on a personal level.</w:t>
      </w:r>
    </w:p>
    <w:p w14:paraId="3F714C36" w14:textId="2259C694" w:rsidR="005E51EC" w:rsidRDefault="005E51EC" w:rsidP="005E51EC">
      <w:pPr>
        <w:rPr>
          <w:sz w:val="24"/>
        </w:rPr>
      </w:pPr>
      <w:r>
        <w:rPr>
          <w:sz w:val="24"/>
        </w:rPr>
        <w:t xml:space="preserve">  </w:t>
      </w:r>
    </w:p>
    <w:p w14:paraId="40CFB6AA" w14:textId="68FBCDDA" w:rsidR="005E51EC" w:rsidRDefault="005E51EC" w:rsidP="005E51EC">
      <w:pPr>
        <w:rPr>
          <w:sz w:val="24"/>
        </w:rPr>
      </w:pPr>
      <w:r>
        <w:rPr>
          <w:sz w:val="24"/>
        </w:rPr>
        <w:t>They are able to explain their feelings, and any upset or fear that has been caused as a result of the crime. This statement can then be read out in court if appropriate, to give the magistrates or jury an outline of the personal impact that the victim has suffered.</w:t>
      </w:r>
    </w:p>
    <w:p w14:paraId="1F150C7F" w14:textId="77777777" w:rsidR="005E51EC" w:rsidRDefault="005E51EC" w:rsidP="005E51EC">
      <w:pPr>
        <w:rPr>
          <w:sz w:val="24"/>
        </w:rPr>
      </w:pPr>
    </w:p>
    <w:p w14:paraId="7B9F7A36" w14:textId="73B1A1DA" w:rsidR="005E51EC" w:rsidRDefault="005E51EC" w:rsidP="005E51EC">
      <w:pPr>
        <w:rPr>
          <w:sz w:val="24"/>
        </w:rPr>
      </w:pPr>
      <w:r>
        <w:rPr>
          <w:sz w:val="24"/>
        </w:rPr>
        <w:t>As well as being able to give a VPS, all victims are offered the choice of applying for special measures when giving their statement.  Special measures are offered when a victim may be vulnerable or intimidated due to the subject when they attend court.  This is particularly evident in domestic related offences, as the victim and defendant are known to each other and there is often some negative history between themselves.  Therefore, it is vital that any special measures that are wanted by the victim are included when they give their statement, thus giving them the opportunity to feel more confident should they attend court.  By offering special measures, it really helps the victim to feel empowered about the situation that they are in, and shows that even though they may be vulnerable or intimidated, it does not stop them being able to stand up against the defendant in the crime they have been victim to (Victim Support, 2019)</w:t>
      </w:r>
      <w:r>
        <w:rPr>
          <w:sz w:val="24"/>
        </w:rPr>
        <w:t>.</w:t>
      </w:r>
    </w:p>
    <w:p w14:paraId="009B2CD3" w14:textId="77777777" w:rsidR="005E51EC" w:rsidRDefault="005E51EC" w:rsidP="005E51EC">
      <w:pPr>
        <w:rPr>
          <w:sz w:val="24"/>
        </w:rPr>
      </w:pPr>
    </w:p>
    <w:p w14:paraId="30205D62" w14:textId="398F3748" w:rsidR="005E51EC" w:rsidRDefault="005E51EC" w:rsidP="005E51EC">
      <w:pPr>
        <w:rPr>
          <w:sz w:val="24"/>
        </w:rPr>
      </w:pPr>
      <w:r>
        <w:rPr>
          <w:sz w:val="24"/>
        </w:rPr>
        <w:t>Finally, and perhaps most importantly, the Victim’s Code states that victims of all crimes should be kept regularly updated, even if no significant advances to the case have been made.  This is to ensure that the victim does not feel out of touch from the investigation, and shows that police really care about the victim’s needs.</w:t>
      </w:r>
    </w:p>
    <w:p w14:paraId="4648A789" w14:textId="77777777" w:rsidR="005E51EC" w:rsidRDefault="005E51EC" w:rsidP="005E51EC">
      <w:pPr>
        <w:rPr>
          <w:sz w:val="24"/>
        </w:rPr>
      </w:pPr>
    </w:p>
    <w:p w14:paraId="64AB4481" w14:textId="552F9D0C" w:rsidR="005E51EC" w:rsidRDefault="005E51EC" w:rsidP="005E51EC">
      <w:pPr>
        <w:rPr>
          <w:sz w:val="24"/>
        </w:rPr>
      </w:pPr>
      <w:r>
        <w:rPr>
          <w:sz w:val="24"/>
        </w:rPr>
        <w:t>This is important as the victim needs to be updated about any progression to the case, especially whether the defendant has been charged or released from police custody.  If the defendant has been charged and remanded to court, then this eliminates any safeguarding measures that need to be put in place for the victim.  However, if the defendant is released, then the victim needs to be told of this so that they are aware of any relevant bail conditions that may have been placed on the defendant (Victim Support, 2019).</w:t>
      </w:r>
    </w:p>
    <w:p w14:paraId="1EA8BF3C" w14:textId="77777777" w:rsidR="005E51EC" w:rsidRDefault="005E51EC" w:rsidP="005E51EC">
      <w:pPr>
        <w:rPr>
          <w:sz w:val="24"/>
        </w:rPr>
      </w:pPr>
    </w:p>
    <w:p w14:paraId="196FE2C8" w14:textId="77777777" w:rsidR="005E51EC" w:rsidRDefault="005E51EC" w:rsidP="005E51EC">
      <w:pPr>
        <w:rPr>
          <w:sz w:val="24"/>
        </w:rPr>
      </w:pPr>
      <w:r>
        <w:rPr>
          <w:sz w:val="24"/>
        </w:rPr>
        <w:t>In reflection, it is the duty of a police officer to adhere to the Victim’s Code at all times.  By keeping the victim updated, and offering them the services of special measures and a VPS, it really helps to empower the victim and make them feel in control of their lives once more.  If all of the above points are adhered to, then it helps to make the investigation far easier as you will have the support of the victim.</w:t>
      </w:r>
    </w:p>
    <w:p w14:paraId="745BC4EE" w14:textId="2B932289" w:rsidR="005E51EC" w:rsidRDefault="005E51EC" w:rsidP="005E51EC">
      <w:pPr>
        <w:rPr>
          <w:sz w:val="24"/>
        </w:rPr>
      </w:pPr>
      <w:r>
        <w:rPr>
          <w:sz w:val="24"/>
        </w:rPr>
        <w:lastRenderedPageBreak/>
        <w:t>In the incident I describe, I ensured that I took a VPS from the victim, and also included the request for special measures in their statement.  I also referred the victim to Victim Support, who is the support service for victims whereby they can seek any advice or quash any worries they may have.  The combination of treating the victim with respect, and offering these services meant that she was extremely grateful of all efforts made by police, and she was fully supportive of a prosecution against the defendant.</w:t>
      </w:r>
    </w:p>
    <w:p w14:paraId="46A0AB80" w14:textId="77777777" w:rsidR="005E51EC" w:rsidRDefault="005E51EC" w:rsidP="005E51EC">
      <w:pPr>
        <w:rPr>
          <w:sz w:val="24"/>
        </w:rPr>
      </w:pPr>
    </w:p>
    <w:p w14:paraId="7F9EDA17" w14:textId="165BC235" w:rsidR="005E51EC" w:rsidRDefault="005E51EC" w:rsidP="005E51EC">
      <w:pPr>
        <w:rPr>
          <w:sz w:val="24"/>
        </w:rPr>
      </w:pPr>
      <w:r>
        <w:rPr>
          <w:sz w:val="24"/>
        </w:rPr>
        <w:t>Throughout this incident, I ensured that I maintained the policing values which underpin everything that we do as a police service.  These main values being; public service, transparency, impartiality and integrity.  By upholding these basic values, it ensures that as an organisation, the police treat people with respect, no matter who they are or what social or cultural background they have come from (College of Policing, 2017).</w:t>
      </w:r>
    </w:p>
    <w:p w14:paraId="59361E21" w14:textId="77777777" w:rsidR="005E51EC" w:rsidRDefault="005E51EC" w:rsidP="005E51EC">
      <w:pPr>
        <w:rPr>
          <w:sz w:val="24"/>
        </w:rPr>
      </w:pPr>
    </w:p>
    <w:p w14:paraId="0C219979" w14:textId="18DAD5D8" w:rsidR="005E51EC" w:rsidRDefault="005E51EC" w:rsidP="005E51EC">
      <w:pPr>
        <w:rPr>
          <w:sz w:val="24"/>
        </w:rPr>
      </w:pPr>
      <w:r>
        <w:rPr>
          <w:sz w:val="24"/>
        </w:rPr>
        <w:t>During this incident, I maintained transparency throughout.  I did this by explaining things as they were to the victim, rather than trying to coax her into providing a statement of complaint.  I explained all options to her, regarding restorative justice or the voluntary attendee process which could be explored with the defendant, however, even after explaining all of these, she was still adamant about making a formal complaint.  Therefore, he wishes were upheld by the options were still given surrounding alternative methods (College of Policing, 2017).</w:t>
      </w:r>
    </w:p>
    <w:p w14:paraId="1E4A8A40" w14:textId="77777777" w:rsidR="005E51EC" w:rsidRDefault="005E51EC" w:rsidP="005E51EC">
      <w:pPr>
        <w:rPr>
          <w:sz w:val="24"/>
        </w:rPr>
      </w:pPr>
    </w:p>
    <w:p w14:paraId="000966D7" w14:textId="28E51743" w:rsidR="005E51EC" w:rsidRDefault="005E51EC" w:rsidP="005E51EC">
      <w:pPr>
        <w:rPr>
          <w:sz w:val="24"/>
        </w:rPr>
      </w:pPr>
      <w:r>
        <w:rPr>
          <w:sz w:val="24"/>
        </w:rPr>
        <w:t>I also made sure to remain totally impartial throughout the whole incident.  It would be easy in incidents such as this to immediately be on side with the victim and only listen to their point of view.  However, as a police service it is our duty to remain impartial and explore and investigate every plausible line of enquiry.  Therefore, I still treated the defendant with the utmost respect, and ensured that they received the same quality of service as the victim.  I also made sure that I informed the defendant of what was going to happen next in the process.  Also, the defendant was allowed his opportunity to give a version of events when he was interviewed.  This again shows further impartiality, as rather than just listening to the account of the victim, the defendant was given the chance to say his side of events (College of Policing, 2017).</w:t>
      </w:r>
    </w:p>
    <w:p w14:paraId="77BA2F24" w14:textId="77777777" w:rsidR="005E51EC" w:rsidRDefault="005E51EC" w:rsidP="005E51EC">
      <w:pPr>
        <w:rPr>
          <w:sz w:val="24"/>
        </w:rPr>
      </w:pPr>
    </w:p>
    <w:p w14:paraId="03BAFC35" w14:textId="3CA77AEC" w:rsidR="005E51EC" w:rsidRDefault="005E51EC" w:rsidP="005E51EC">
      <w:pPr>
        <w:rPr>
          <w:sz w:val="24"/>
        </w:rPr>
      </w:pPr>
      <w:r>
        <w:rPr>
          <w:sz w:val="24"/>
        </w:rPr>
        <w:t>Finally, throughout this and every encounter that I have with the public, I ensure that at all times I act with integrity.  According to the Cambridge Dictionary, to act with integrity means “the quality of being honest and having strong moral principles that you refuse to change.” (Cambridge Dictionary, 2019).  As a result, I always ensure that every person I come into contact with is treated with respect and dignity, no matter who they are, where they have come from, or what they may have done in this situation.  I believe that everybody deserves an equal chance and opportunity, and just because someone may have a criminal history themselves, it does not necessarily mean that they should be treated any differently when they become a victim.</w:t>
      </w:r>
    </w:p>
    <w:p w14:paraId="002380E3" w14:textId="77777777" w:rsidR="005E51EC" w:rsidRDefault="005E51EC" w:rsidP="005E51EC">
      <w:pPr>
        <w:rPr>
          <w:sz w:val="24"/>
        </w:rPr>
      </w:pPr>
    </w:p>
    <w:p w14:paraId="376A3647" w14:textId="77777777" w:rsidR="005E51EC" w:rsidRDefault="005E51EC" w:rsidP="005E51EC">
      <w:pPr>
        <w:rPr>
          <w:sz w:val="24"/>
        </w:rPr>
      </w:pPr>
      <w:r>
        <w:rPr>
          <w:sz w:val="24"/>
        </w:rPr>
        <w:t xml:space="preserve">Overall, it can be seen that keeping the victim at the heart of everything we do is a fundamental principle of the police service.  It is vital that victim’s feel empowered when they have been subjected to an awful event.  This helps them to be able to </w:t>
      </w:r>
      <w:r>
        <w:rPr>
          <w:sz w:val="24"/>
        </w:rPr>
        <w:lastRenderedPageBreak/>
        <w:t>process what has actually occurred to them, and aids in the healing process afterwards.  It is also evident that by upholding core values within policing, it really helps to show the public that we do care about them and we will take every report made to us seriously.  I believe that by upholding the Victim’s Code, as well as the core policing values, it really helps to allow victims to feel empowered, no matter what walk of life they may be from, as any cultural or societal differences should not matter when they have dealings with the police.</w:t>
      </w:r>
    </w:p>
    <w:p w14:paraId="00B10BB2" w14:textId="77777777" w:rsidR="005E51EC" w:rsidRPr="0045319C" w:rsidRDefault="005E51EC" w:rsidP="005E51EC">
      <w:pPr>
        <w:rPr>
          <w:b/>
          <w:i/>
          <w:sz w:val="24"/>
          <w:u w:val="single"/>
        </w:rPr>
      </w:pPr>
      <w:r>
        <w:rPr>
          <w:b/>
          <w:i/>
          <w:sz w:val="24"/>
          <w:u w:val="single"/>
        </w:rPr>
        <w:t>Word Count - 1471</w:t>
      </w:r>
    </w:p>
    <w:p w14:paraId="231A5B05" w14:textId="77777777" w:rsidR="005E51EC" w:rsidRPr="003B0DEA" w:rsidRDefault="005E51EC" w:rsidP="005E51EC">
      <w:pPr>
        <w:rPr>
          <w:sz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A0C7714" w14:textId="66461A0E" w:rsidR="00A65E3D" w:rsidRDefault="00A65E3D" w:rsidP="00A65E3D">
      <w:pPr>
        <w:rPr>
          <w:sz w:val="24"/>
        </w:rPr>
      </w:pPr>
      <w:r>
        <w:rPr>
          <w:sz w:val="24"/>
        </w:rPr>
        <w:t>In this task, I will describe a policing situation whereby I had to use the discretion that I have at my disposal in order to resolve the situation effectively.  Also, I will outline the responsibility that I have regarding the Criminal Procedure and Investigations Act 1996 (CPIA) when conducting this particular investigation.</w:t>
      </w:r>
    </w:p>
    <w:p w14:paraId="2A626E38" w14:textId="77777777" w:rsidR="00A65E3D" w:rsidRDefault="00A65E3D" w:rsidP="00A65E3D">
      <w:pPr>
        <w:rPr>
          <w:sz w:val="24"/>
        </w:rPr>
      </w:pPr>
    </w:p>
    <w:p w14:paraId="56C026C4" w14:textId="77777777" w:rsidR="00A65E3D" w:rsidRDefault="00A65E3D" w:rsidP="00A65E3D">
      <w:pPr>
        <w:rPr>
          <w:sz w:val="24"/>
        </w:rPr>
      </w:pPr>
      <w:r>
        <w:rPr>
          <w:sz w:val="24"/>
        </w:rPr>
        <w:t>The incident in question involves a domestic related call that I attended involving a mother and her 13 year old daughter.  It was alleged by the mother that she had been assaulted by her daughter, and there was a history of domestic issues at the address.  When I attended, the mother stated that she had been assaulted, causing no injuries, but she didn’t want to make a complaint against her daughter.</w:t>
      </w:r>
    </w:p>
    <w:p w14:paraId="16D7655C" w14:textId="442EE97D" w:rsidR="00A65E3D" w:rsidRDefault="00A65E3D" w:rsidP="00A65E3D">
      <w:pPr>
        <w:rPr>
          <w:sz w:val="24"/>
        </w:rPr>
      </w:pPr>
      <w:r>
        <w:rPr>
          <w:sz w:val="24"/>
        </w:rPr>
        <w:t xml:space="preserve">  </w:t>
      </w:r>
    </w:p>
    <w:p w14:paraId="5B4123FD" w14:textId="21E14095" w:rsidR="00A65E3D" w:rsidRDefault="00A65E3D" w:rsidP="00A65E3D">
      <w:pPr>
        <w:rPr>
          <w:sz w:val="24"/>
        </w:rPr>
      </w:pPr>
      <w:r>
        <w:rPr>
          <w:sz w:val="24"/>
        </w:rPr>
        <w:t>Technically, as the mother had disclosed this and her daughter was above the age of criminal responsibility, I could have arrested her.  However, I decided that wasn’t the most appropriate cause of action due to her age and the previous history at the address.  I will explain my rationale in regards to this in this task.</w:t>
      </w:r>
    </w:p>
    <w:p w14:paraId="59775970" w14:textId="77777777" w:rsidR="00A65E3D" w:rsidRDefault="00A65E3D" w:rsidP="00A65E3D">
      <w:pPr>
        <w:rPr>
          <w:sz w:val="24"/>
        </w:rPr>
      </w:pPr>
    </w:p>
    <w:p w14:paraId="6D0E8610" w14:textId="77777777" w:rsidR="00A65E3D" w:rsidRDefault="00A65E3D" w:rsidP="00A65E3D">
      <w:pPr>
        <w:rPr>
          <w:sz w:val="24"/>
        </w:rPr>
      </w:pPr>
      <w:r>
        <w:rPr>
          <w:sz w:val="24"/>
        </w:rPr>
        <w:t>When making any form of decision within the police, it is important to consider and utilise the National Decision Model (NDM).  The NDM allows you to thoroughly process a decision before it is made and consider all possible lines of enquiry and action (National Decision Model, 2019).</w:t>
      </w:r>
    </w:p>
    <w:p w14:paraId="6139F5E4" w14:textId="2BA93608" w:rsidR="00A65E3D" w:rsidRDefault="00A65E3D" w:rsidP="00A65E3D">
      <w:pPr>
        <w:rPr>
          <w:sz w:val="24"/>
        </w:rPr>
      </w:pPr>
      <w:r>
        <w:rPr>
          <w:sz w:val="24"/>
        </w:rPr>
        <w:lastRenderedPageBreak/>
        <w:t>Firstly, I gathered information and intelligence by utilising police systems en-route to this incident, before gathering further information when at scene.  This is done by talking to both the victim and the offender to build a well-rounded image of what events have taken place.</w:t>
      </w:r>
    </w:p>
    <w:p w14:paraId="158A8FD9" w14:textId="77777777" w:rsidR="00A65E3D" w:rsidRDefault="00A65E3D" w:rsidP="00A65E3D">
      <w:pPr>
        <w:rPr>
          <w:sz w:val="24"/>
        </w:rPr>
      </w:pPr>
    </w:p>
    <w:p w14:paraId="079B2331" w14:textId="2040F912" w:rsidR="00A65E3D" w:rsidRDefault="00A65E3D" w:rsidP="00A65E3D">
      <w:pPr>
        <w:rPr>
          <w:sz w:val="24"/>
        </w:rPr>
      </w:pPr>
      <w:r>
        <w:rPr>
          <w:sz w:val="24"/>
        </w:rPr>
        <w:t>Throughout the incident, it is important to maintain a continuous risk assessment to enable you to develop an effective working strategy.  This is because in a volatile environment, the risks posed to officers can change instantly, so by continuously reassessing the situation, it can help to mitigate this risk.</w:t>
      </w:r>
    </w:p>
    <w:p w14:paraId="779FEA13" w14:textId="77777777" w:rsidR="00A65E3D" w:rsidRDefault="00A65E3D" w:rsidP="00A65E3D">
      <w:pPr>
        <w:rPr>
          <w:sz w:val="24"/>
        </w:rPr>
      </w:pPr>
    </w:p>
    <w:p w14:paraId="65A1CFD6" w14:textId="1CE08CBA" w:rsidR="00A65E3D" w:rsidRDefault="00A65E3D" w:rsidP="00A65E3D">
      <w:pPr>
        <w:rPr>
          <w:sz w:val="24"/>
        </w:rPr>
      </w:pPr>
      <w:r>
        <w:rPr>
          <w:sz w:val="24"/>
        </w:rPr>
        <w:t>In the above incident, I immediately considered what powers I had at my disposal in order to best deal with this.  As mentioned, due to the mother disclosing that she had been assaulted, I did have the power to arrest the daughter for this offence.  I would have been perfectly within my rights to make this decision.  However, as it is preferable to keep children and teenagers out of the criminal justice system, I deemed that this was not the most suitable option.</w:t>
      </w:r>
    </w:p>
    <w:p w14:paraId="6D838393" w14:textId="77777777" w:rsidR="00A65E3D" w:rsidRDefault="00A65E3D" w:rsidP="00A65E3D">
      <w:pPr>
        <w:rPr>
          <w:sz w:val="24"/>
        </w:rPr>
      </w:pPr>
    </w:p>
    <w:p w14:paraId="0BAF380F" w14:textId="0B31B013" w:rsidR="00A65E3D" w:rsidRDefault="00A65E3D" w:rsidP="00A65E3D">
      <w:pPr>
        <w:rPr>
          <w:sz w:val="24"/>
        </w:rPr>
      </w:pPr>
      <w:r>
        <w:rPr>
          <w:sz w:val="24"/>
        </w:rPr>
        <w:t>Discretion in a policing context can be used when officers think that there are better courses of action than the obvious.  This allows for people to be kept out of the criminal justice system but still investigated and even punished for the offences they have committed.  Therefore, using discretion perhaps results in more responsibility for the officers, as it is their decision making which is scrutinised should the use of discretion not go to plan (Treebold, J. 2018).</w:t>
      </w:r>
    </w:p>
    <w:p w14:paraId="0C3C909D" w14:textId="77777777" w:rsidR="00A65E3D" w:rsidRDefault="00A65E3D" w:rsidP="00A65E3D">
      <w:pPr>
        <w:rPr>
          <w:sz w:val="24"/>
        </w:rPr>
      </w:pPr>
    </w:p>
    <w:p w14:paraId="5C065FD4" w14:textId="7DEC0154" w:rsidR="00A65E3D" w:rsidRDefault="00A65E3D" w:rsidP="00A65E3D">
      <w:pPr>
        <w:rPr>
          <w:sz w:val="24"/>
        </w:rPr>
      </w:pPr>
      <w:r>
        <w:rPr>
          <w:sz w:val="24"/>
        </w:rPr>
        <w:t>As a result, the action that I took was to use my discretion in this case.  Rather than arresting the daughter, I took her to school.  This meant that she was taken to a place of safety, and the child protection officer at the school was informed.  This allowed for safeguarding measures to be put in place for both her and her mother as they would be separated for the rest of the day.  In addition, social services were informed immediately so that they could implement further safeguarding when she had finished school.</w:t>
      </w:r>
    </w:p>
    <w:p w14:paraId="61FBE003" w14:textId="77777777" w:rsidR="00A65E3D" w:rsidRDefault="00A65E3D" w:rsidP="00A65E3D">
      <w:pPr>
        <w:rPr>
          <w:sz w:val="24"/>
        </w:rPr>
      </w:pPr>
    </w:p>
    <w:p w14:paraId="7B9733AF" w14:textId="7E57B95F" w:rsidR="00A65E3D" w:rsidRDefault="00A65E3D" w:rsidP="00A65E3D">
      <w:pPr>
        <w:rPr>
          <w:sz w:val="24"/>
        </w:rPr>
      </w:pPr>
      <w:r>
        <w:rPr>
          <w:sz w:val="24"/>
        </w:rPr>
        <w:t>As a result, no persons were arrested and the daughter was kept out of the criminal justice system.  This just shows that sometimes, arrest is not the way to progress a matter efficiently.  Due to this, discretion is a fantastic tool that police officers have at their disposal, as some circumstances just don’t allow for arrest.</w:t>
      </w:r>
    </w:p>
    <w:p w14:paraId="066F69B3" w14:textId="77777777" w:rsidR="00A65E3D" w:rsidRDefault="00A65E3D" w:rsidP="00A65E3D">
      <w:pPr>
        <w:rPr>
          <w:sz w:val="24"/>
        </w:rPr>
      </w:pPr>
    </w:p>
    <w:p w14:paraId="72A6C173" w14:textId="57EE6177" w:rsidR="00A65E3D" w:rsidRDefault="00A65E3D" w:rsidP="00A65E3D">
      <w:pPr>
        <w:rPr>
          <w:sz w:val="24"/>
        </w:rPr>
      </w:pPr>
      <w:r>
        <w:rPr>
          <w:sz w:val="24"/>
        </w:rPr>
        <w:t>When conducting any investigation as a police officer, it is vital to remember the responsibilities set out in the Criminal Procedure and Investigations Act 1996 (CPIA).  The CPIA gives police a toolkit to investigations, and sets out what needs to be explored and also what needs to be recorded and documented.</w:t>
      </w:r>
    </w:p>
    <w:p w14:paraId="6F1E04F1" w14:textId="77777777" w:rsidR="00A65E3D" w:rsidRDefault="00A65E3D" w:rsidP="00A65E3D">
      <w:pPr>
        <w:rPr>
          <w:sz w:val="24"/>
        </w:rPr>
      </w:pPr>
    </w:p>
    <w:p w14:paraId="025842CE" w14:textId="77777777" w:rsidR="00A65E3D" w:rsidRDefault="00A65E3D" w:rsidP="00A65E3D">
      <w:pPr>
        <w:rPr>
          <w:sz w:val="24"/>
        </w:rPr>
      </w:pPr>
      <w:r>
        <w:rPr>
          <w:sz w:val="24"/>
        </w:rPr>
        <w:t>In this particular case, the CPIA was considered when managing the daughter who was the perceived offender.  It had to be ensured that any legal power I was going to consider using what not oppressive in any way.  This meant that any steps I took had to be justified and proportionate to the situation.  This is why I decided that arrest was not the best option, as I considered it too drastic an action to take in relation to the severity of the incident that had taken place.</w:t>
      </w:r>
    </w:p>
    <w:p w14:paraId="0F078D37" w14:textId="6122E213" w:rsidR="00A65E3D" w:rsidRDefault="00A65E3D" w:rsidP="00A65E3D">
      <w:pPr>
        <w:rPr>
          <w:sz w:val="24"/>
        </w:rPr>
      </w:pPr>
      <w:r>
        <w:rPr>
          <w:sz w:val="24"/>
        </w:rPr>
        <w:lastRenderedPageBreak/>
        <w:t>Also, the CPIA outlines that investigators of a crime should have further regard for young and vulnerable persons.  As I considered the daughter to be both vulnerable and a young person, I perceived this as a way to explore different options of disposal.  This all had to be justified at the time and also recorded fully when updating the incident, which is something else that the CPIA provisions cover (College of Policing, 2013).</w:t>
      </w:r>
    </w:p>
    <w:p w14:paraId="1247D9EF" w14:textId="77777777" w:rsidR="00A65E3D" w:rsidRDefault="00A65E3D" w:rsidP="00A65E3D">
      <w:pPr>
        <w:rPr>
          <w:sz w:val="24"/>
        </w:rPr>
      </w:pPr>
    </w:p>
    <w:p w14:paraId="2FC12930" w14:textId="6FAC7F6D" w:rsidR="00A65E3D" w:rsidRDefault="00A65E3D" w:rsidP="00A65E3D">
      <w:pPr>
        <w:rPr>
          <w:sz w:val="24"/>
        </w:rPr>
      </w:pPr>
      <w:r>
        <w:rPr>
          <w:sz w:val="24"/>
        </w:rPr>
        <w:t>One of the main responsibilities that the CPIA covers is that of recording, retaining and managing any information that is passed as a result of an investigation.  For example, anything that was disclosed to me during this incident would have to be recorded.  As it was a domestic incident, the whole event was captured on my body worn video.  However, this then needs to be documented at a later date, whether that be in a statement or in an incident update.  This is my responsibility to complete and also whilst doing so, I had to outline all of the actions that I took and my rationale as to why I took those actions.  This means that in this update, I had to justify why I chose not to arrest and why I thought the course of action that I took was more appropriate.  This includes exploring all possible lines of enquiry, which was done at the scene, whether that is to support or diminish the prosecution.  All of these steps are taken to ensure that the police remain impartial investigators to all crime that we encounter (Health and Safety Executive, 2019).</w:t>
      </w:r>
    </w:p>
    <w:p w14:paraId="47A15E0D" w14:textId="77777777" w:rsidR="00A65E3D" w:rsidRDefault="00A65E3D" w:rsidP="00A65E3D">
      <w:pPr>
        <w:rPr>
          <w:sz w:val="24"/>
        </w:rPr>
      </w:pPr>
    </w:p>
    <w:p w14:paraId="2055D561" w14:textId="4807FDFC" w:rsidR="00A65E3D" w:rsidRDefault="00A65E3D" w:rsidP="00A65E3D">
      <w:pPr>
        <w:rPr>
          <w:sz w:val="24"/>
        </w:rPr>
      </w:pPr>
      <w:r>
        <w:rPr>
          <w:sz w:val="24"/>
        </w:rPr>
        <w:t>Throughout the duration of this incident, I ensured that I maintained all of the core policing values which I uphold.  This includes treating ever person with respect, maintaining impartial and not becoming subjected to bias.</w:t>
      </w:r>
    </w:p>
    <w:p w14:paraId="75A77DFE" w14:textId="77777777" w:rsidR="00A65E3D" w:rsidRDefault="00A65E3D" w:rsidP="00A65E3D">
      <w:pPr>
        <w:rPr>
          <w:sz w:val="24"/>
        </w:rPr>
      </w:pPr>
    </w:p>
    <w:p w14:paraId="17E7B3E5" w14:textId="02B1D055" w:rsidR="00A65E3D" w:rsidRDefault="00A65E3D" w:rsidP="00A65E3D">
      <w:pPr>
        <w:rPr>
          <w:sz w:val="24"/>
        </w:rPr>
      </w:pPr>
      <w:r>
        <w:rPr>
          <w:sz w:val="24"/>
        </w:rPr>
        <w:t>In situations such as this, it would seem easy to allow bias to affect your decision making.  This is due to there having been multiple domestic incidents involving the same persons previously.  On each of these occasions, the same thing has happened whereby one party has rejected any further police intervention.  As a result, it would be easy to go to this situation with the mind-set that nobody is going to want to assist in the investigation.</w:t>
      </w:r>
    </w:p>
    <w:p w14:paraId="7A9201DA" w14:textId="77777777" w:rsidR="00A65E3D" w:rsidRDefault="00A65E3D" w:rsidP="00A65E3D">
      <w:pPr>
        <w:rPr>
          <w:sz w:val="24"/>
        </w:rPr>
      </w:pPr>
    </w:p>
    <w:p w14:paraId="2E60B2D2" w14:textId="64A6D3E1" w:rsidR="00A65E3D" w:rsidRDefault="00A65E3D" w:rsidP="00A65E3D">
      <w:pPr>
        <w:rPr>
          <w:sz w:val="24"/>
        </w:rPr>
      </w:pPr>
      <w:r>
        <w:rPr>
          <w:sz w:val="24"/>
        </w:rPr>
        <w:t>However, it is vital that as impartial investigators, you go to each and every incident with an open mind, and consider all of the possibilities when at that said incident.  If this is done, then each person gets treated with respect, and for that the public appreciate the efforts made by police.</w:t>
      </w:r>
    </w:p>
    <w:p w14:paraId="6F1B3E32" w14:textId="77777777" w:rsidR="00A65E3D" w:rsidRDefault="00A65E3D" w:rsidP="00A65E3D">
      <w:pPr>
        <w:rPr>
          <w:sz w:val="24"/>
        </w:rPr>
      </w:pPr>
    </w:p>
    <w:p w14:paraId="5A12EC31" w14:textId="5E6176E4" w:rsidR="00A65E3D" w:rsidRDefault="00A65E3D" w:rsidP="00A65E3D">
      <w:pPr>
        <w:rPr>
          <w:sz w:val="24"/>
        </w:rPr>
      </w:pPr>
      <w:r>
        <w:rPr>
          <w:sz w:val="24"/>
        </w:rPr>
        <w:t>Also, by going to each situation without any form of bias, it means that as an investigator it opens up far more lines of enquiry, making the investigation more worthwhile.  Also, it allows for officers to explore the use of discretion more effectively, something which has been evidenced in the example incident given previously.  Due to this, positive action can be taken with persons, but without the need to explore any criminal investigation or considerations.</w:t>
      </w:r>
    </w:p>
    <w:p w14:paraId="5C1AE3DD" w14:textId="77777777" w:rsidR="00A65E3D" w:rsidRDefault="00A65E3D" w:rsidP="00A65E3D">
      <w:pPr>
        <w:rPr>
          <w:sz w:val="24"/>
        </w:rPr>
      </w:pPr>
    </w:p>
    <w:p w14:paraId="22FC0432" w14:textId="77777777" w:rsidR="00A65E3D" w:rsidRDefault="00A65E3D" w:rsidP="00A65E3D">
      <w:pPr>
        <w:rPr>
          <w:sz w:val="24"/>
        </w:rPr>
      </w:pPr>
      <w:r>
        <w:rPr>
          <w:sz w:val="24"/>
        </w:rPr>
        <w:t>As a result of being impartial, it allows for a more personable service to be given from the police to the public.  This particularly reinforces one of Sir Robert Peel’s principles of “the police are the public and the public are the police” (The Crime Prevention Website, 2014).  Thus showing that when working together without prejudice or bias, the police can make a real impact to the lives of the public.</w:t>
      </w:r>
    </w:p>
    <w:p w14:paraId="3939B753" w14:textId="77777777" w:rsidR="00A65E3D" w:rsidRDefault="00A65E3D" w:rsidP="00A65E3D">
      <w:pPr>
        <w:rPr>
          <w:sz w:val="24"/>
        </w:rPr>
      </w:pPr>
      <w:r>
        <w:rPr>
          <w:sz w:val="24"/>
        </w:rPr>
        <w:lastRenderedPageBreak/>
        <w:t>To conclude, it is evident that there are many considerations relating to decision making in a policing incident.  It is vital that the NDM is used to ensure that all decisions are well thought out and also justified.  This leads to a proportionate policing response being achieved, and all outcomes considered.  Also, the CPIA gives investigators a series of actions that need to be worked through in order to achieve the best possible impartial investigation which gives the best outcome for both the victim and the offender.  Finally, it is of utmost importance that when dealing with any policing incident, there is no sign of prejudice or bias, and that each and every service user is treated with the same amount of time and respect, regardless of previous interactions with the police.  By following all of these steps, it allowed me in this case to achieve a positive outcome for both mother and daughter, and I believe that my intervention in this incident really allowed for a positive change to be had in their lives.</w:t>
      </w:r>
    </w:p>
    <w:p w14:paraId="763AB7BA" w14:textId="77777777" w:rsidR="00A65E3D" w:rsidRPr="0097495F" w:rsidRDefault="00A65E3D" w:rsidP="00A65E3D">
      <w:pPr>
        <w:rPr>
          <w:b/>
          <w:i/>
          <w:sz w:val="24"/>
          <w:u w:val="single"/>
        </w:rPr>
      </w:pPr>
      <w:r>
        <w:rPr>
          <w:b/>
          <w:i/>
          <w:sz w:val="24"/>
          <w:u w:val="single"/>
        </w:rPr>
        <w:t>Word Count - 1517</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7120E6">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3607335E" w:rsidR="00220D06" w:rsidRPr="00270EEB" w:rsidRDefault="004B5D00" w:rsidP="00FF7EBB">
            <w:pPr>
              <w:jc w:val="both"/>
              <w:rPr>
                <w:sz w:val="24"/>
                <w:szCs w:val="24"/>
              </w:rPr>
            </w:pPr>
            <w:r>
              <w:rPr>
                <w:sz w:val="24"/>
                <w:szCs w:val="24"/>
              </w:rPr>
              <w:t>Gain confidence in investigative techniques such as interviewing.</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8AB9554" w:rsidR="00220D06" w:rsidRPr="00270EEB" w:rsidRDefault="004B5D00" w:rsidP="00FF7EBB">
            <w:pPr>
              <w:jc w:val="both"/>
              <w:rPr>
                <w:sz w:val="24"/>
                <w:szCs w:val="24"/>
              </w:rPr>
            </w:pPr>
            <w:r>
              <w:rPr>
                <w:sz w:val="24"/>
                <w:szCs w:val="24"/>
              </w:rPr>
              <w:t>By being placed on attachment with an investigative HUB, and as a result being exposed to more interviews and having greater chance to participate in these.</w:t>
            </w:r>
          </w:p>
        </w:tc>
        <w:tc>
          <w:tcPr>
            <w:tcW w:w="2230" w:type="dxa"/>
            <w:shd w:val="clear" w:color="auto" w:fill="auto"/>
          </w:tcPr>
          <w:p w14:paraId="177DD410" w14:textId="08845DC3" w:rsidR="00220D06" w:rsidRPr="00270EEB" w:rsidRDefault="004B5D00" w:rsidP="00FF7EBB">
            <w:pPr>
              <w:jc w:val="both"/>
              <w:rPr>
                <w:sz w:val="24"/>
                <w:szCs w:val="24"/>
              </w:rPr>
            </w:pPr>
            <w:r>
              <w:rPr>
                <w:sz w:val="24"/>
                <w:szCs w:val="24"/>
              </w:rPr>
              <w:t xml:space="preserve">Line manager initially, as they can arrange for placements to take place.  Also, liaise with the HUB directly to arrange the placement. </w:t>
            </w:r>
          </w:p>
        </w:tc>
        <w:tc>
          <w:tcPr>
            <w:tcW w:w="2230" w:type="dxa"/>
            <w:shd w:val="clear" w:color="auto" w:fill="auto"/>
          </w:tcPr>
          <w:p w14:paraId="1F90E38B" w14:textId="7C5F5D6E" w:rsidR="62FE5CAF" w:rsidRDefault="004B5D00" w:rsidP="62FE5CAF">
            <w:pPr>
              <w:jc w:val="both"/>
              <w:rPr>
                <w:sz w:val="24"/>
                <w:szCs w:val="24"/>
              </w:rPr>
            </w:pPr>
            <w:r>
              <w:rPr>
                <w:sz w:val="24"/>
                <w:szCs w:val="24"/>
              </w:rPr>
              <w:t>6 months after tutorship ends.</w:t>
            </w:r>
          </w:p>
        </w:tc>
      </w:tr>
      <w:tr w:rsidR="00220D06" w:rsidRPr="00270EEB" w14:paraId="4DD6097A" w14:textId="77777777" w:rsidTr="6E3AA50A">
        <w:tc>
          <w:tcPr>
            <w:tcW w:w="2318" w:type="dxa"/>
            <w:shd w:val="clear" w:color="auto" w:fill="auto"/>
          </w:tcPr>
          <w:p w14:paraId="3411A998" w14:textId="455250FF" w:rsidR="00220D06" w:rsidRPr="00270EEB" w:rsidRDefault="004B5D00" w:rsidP="00FF7EBB">
            <w:pPr>
              <w:jc w:val="both"/>
              <w:rPr>
                <w:sz w:val="24"/>
                <w:szCs w:val="24"/>
              </w:rPr>
            </w:pPr>
            <w:r>
              <w:rPr>
                <w:sz w:val="24"/>
                <w:szCs w:val="24"/>
              </w:rPr>
              <w:t>Expand knowledge of dealing with service users suffering with mental health conditions.</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7C32A58" w:rsidR="00220D06" w:rsidRPr="00270EEB" w:rsidRDefault="004B5D00" w:rsidP="00FF7EBB">
            <w:pPr>
              <w:jc w:val="both"/>
              <w:rPr>
                <w:sz w:val="24"/>
                <w:szCs w:val="24"/>
              </w:rPr>
            </w:pPr>
            <w:r>
              <w:rPr>
                <w:sz w:val="24"/>
                <w:szCs w:val="24"/>
              </w:rPr>
              <w:t>By having more exposure to these types of service users.  I will need to have more involvement with the whole care of the individuals, rather than just the initial attendance.  Also, more exposure to Section 136 Mental Health Act, to enable me to fully understand my powers when it comes to dealing with mentally unwell individuals.</w:t>
            </w:r>
          </w:p>
        </w:tc>
        <w:tc>
          <w:tcPr>
            <w:tcW w:w="2230" w:type="dxa"/>
            <w:shd w:val="clear" w:color="auto" w:fill="auto"/>
          </w:tcPr>
          <w:p w14:paraId="55CDA8EA" w14:textId="28C4E32D" w:rsidR="00220D06" w:rsidRPr="00270EEB" w:rsidRDefault="004B5D00" w:rsidP="00FF7EBB">
            <w:pPr>
              <w:jc w:val="both"/>
              <w:rPr>
                <w:sz w:val="24"/>
                <w:szCs w:val="24"/>
              </w:rPr>
            </w:pPr>
            <w:r>
              <w:rPr>
                <w:sz w:val="24"/>
                <w:szCs w:val="24"/>
              </w:rPr>
              <w:t xml:space="preserve">Mental Health Liaison Teams based in the control room.  Line manager also by being able to enrol on mental health courses. Colleagues can also help to aid me in being more exposed to these types of incidents and allowing me to utilise my police powers therein. </w:t>
            </w:r>
          </w:p>
        </w:tc>
        <w:tc>
          <w:tcPr>
            <w:tcW w:w="2230" w:type="dxa"/>
            <w:shd w:val="clear" w:color="auto" w:fill="auto"/>
          </w:tcPr>
          <w:p w14:paraId="25AAFC86" w14:textId="2175236C" w:rsidR="62FE5CAF" w:rsidRDefault="004B5D00" w:rsidP="62FE5CAF">
            <w:pPr>
              <w:jc w:val="both"/>
              <w:rPr>
                <w:sz w:val="24"/>
                <w:szCs w:val="24"/>
              </w:rPr>
            </w:pPr>
            <w:r>
              <w:rPr>
                <w:sz w:val="24"/>
                <w:szCs w:val="24"/>
              </w:rPr>
              <w:t>3 months after tutorship ends.</w:t>
            </w:r>
          </w:p>
        </w:tc>
      </w:tr>
      <w:tr w:rsidR="00220D06" w:rsidRPr="00270EEB" w14:paraId="32973BBE" w14:textId="77777777" w:rsidTr="6E3AA50A">
        <w:tc>
          <w:tcPr>
            <w:tcW w:w="2318" w:type="dxa"/>
            <w:shd w:val="clear" w:color="auto" w:fill="auto"/>
          </w:tcPr>
          <w:p w14:paraId="27365973" w14:textId="5FF149A1" w:rsidR="00220D06" w:rsidRPr="00270EEB" w:rsidRDefault="004B5D00" w:rsidP="00FF7EBB">
            <w:pPr>
              <w:jc w:val="both"/>
              <w:rPr>
                <w:sz w:val="24"/>
                <w:szCs w:val="24"/>
              </w:rPr>
            </w:pPr>
            <w:r>
              <w:rPr>
                <w:sz w:val="24"/>
                <w:szCs w:val="24"/>
              </w:rPr>
              <w:t>Improving my time management skills when it comes to dealing with lengthy investigations.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F094D96" w:rsidR="00220D06" w:rsidRPr="00270EEB" w:rsidRDefault="004B5D00" w:rsidP="00FF7EBB">
            <w:pPr>
              <w:jc w:val="both"/>
              <w:rPr>
                <w:sz w:val="24"/>
                <w:szCs w:val="24"/>
              </w:rPr>
            </w:pPr>
            <w:r>
              <w:rPr>
                <w:sz w:val="24"/>
                <w:szCs w:val="24"/>
              </w:rPr>
              <w:lastRenderedPageBreak/>
              <w:t xml:space="preserve">I will need to develop action plans for myself when I am investigating </w:t>
            </w:r>
            <w:r>
              <w:rPr>
                <w:sz w:val="24"/>
                <w:szCs w:val="24"/>
              </w:rPr>
              <w:lastRenderedPageBreak/>
              <w:t>lengthy issues, to ensure that I regularly update all persons involved to inform them of the progress being made.  I will need to ensure this to enable me to effectively manage my work, and maintain a workload at a manageable level once out of my tutorship period.</w:t>
            </w:r>
          </w:p>
        </w:tc>
        <w:tc>
          <w:tcPr>
            <w:tcW w:w="2230" w:type="dxa"/>
            <w:shd w:val="clear" w:color="auto" w:fill="auto"/>
          </w:tcPr>
          <w:p w14:paraId="63C5B3FF" w14:textId="2CA056DE" w:rsidR="00220D06" w:rsidRPr="00270EEB" w:rsidRDefault="004B5D00" w:rsidP="00FF7EBB">
            <w:pPr>
              <w:jc w:val="both"/>
              <w:rPr>
                <w:sz w:val="24"/>
                <w:szCs w:val="24"/>
              </w:rPr>
            </w:pPr>
            <w:r>
              <w:rPr>
                <w:sz w:val="24"/>
                <w:szCs w:val="24"/>
              </w:rPr>
              <w:lastRenderedPageBreak/>
              <w:t xml:space="preserve">I will need to complete the most of this by myself as it is a personal aim, however both </w:t>
            </w:r>
            <w:r>
              <w:rPr>
                <w:sz w:val="24"/>
                <w:szCs w:val="24"/>
              </w:rPr>
              <w:lastRenderedPageBreak/>
              <w:t>colleagues and supervisors can assist me in keeping a manageable level of work at all times, and being able to advise me on how best to progress investigations if they appear to be ongoing for too long.</w:t>
            </w:r>
          </w:p>
        </w:tc>
        <w:tc>
          <w:tcPr>
            <w:tcW w:w="2230" w:type="dxa"/>
            <w:shd w:val="clear" w:color="auto" w:fill="auto"/>
          </w:tcPr>
          <w:p w14:paraId="5A4090B6" w14:textId="057B62D4" w:rsidR="62FE5CAF" w:rsidRDefault="004B5D00" w:rsidP="62FE5CAF">
            <w:pPr>
              <w:jc w:val="both"/>
              <w:rPr>
                <w:sz w:val="24"/>
                <w:szCs w:val="24"/>
              </w:rPr>
            </w:pPr>
            <w:r>
              <w:rPr>
                <w:sz w:val="24"/>
                <w:szCs w:val="24"/>
              </w:rPr>
              <w:lastRenderedPageBreak/>
              <w:t>3 months after tutorship ends.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0051D673"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1C6A232" w14:textId="77777777" w:rsidR="00A65E3D" w:rsidRDefault="00A65E3D" w:rsidP="00A65E3D">
      <w:pPr>
        <w:rPr>
          <w:sz w:val="24"/>
          <w:szCs w:val="24"/>
        </w:rPr>
      </w:pPr>
    </w:p>
    <w:p w14:paraId="177A7A01" w14:textId="7A1C7BCF" w:rsidR="00A65E3D" w:rsidRDefault="00A65E3D" w:rsidP="00A65E3D">
      <w:pPr>
        <w:rPr>
          <w:sz w:val="24"/>
          <w:szCs w:val="24"/>
        </w:rPr>
      </w:pPr>
      <w:r w:rsidRPr="00A65E3D">
        <w:rPr>
          <w:sz w:val="24"/>
          <w:szCs w:val="24"/>
        </w:rPr>
        <w:t xml:space="preserve">Cambridge Dictionary. (2019). </w:t>
      </w:r>
      <w:r w:rsidRPr="00A65E3D">
        <w:rPr>
          <w:i/>
          <w:iCs/>
          <w:sz w:val="24"/>
          <w:szCs w:val="24"/>
        </w:rPr>
        <w:t>Integrity.</w:t>
      </w:r>
      <w:r w:rsidRPr="00A65E3D">
        <w:rPr>
          <w:sz w:val="24"/>
          <w:szCs w:val="24"/>
        </w:rPr>
        <w:t xml:space="preserve"> Available: https://dictionary.cambridge.org/dictionary/english/integrity. Last accessed 20th November 2019.</w:t>
      </w:r>
    </w:p>
    <w:p w14:paraId="42A4E747" w14:textId="77777777" w:rsidR="00A65E3D" w:rsidRPr="00A65E3D" w:rsidRDefault="00A65E3D" w:rsidP="00A65E3D">
      <w:pPr>
        <w:rPr>
          <w:sz w:val="24"/>
          <w:szCs w:val="24"/>
        </w:rPr>
      </w:pPr>
    </w:p>
    <w:p w14:paraId="50A741DE" w14:textId="424F78C8" w:rsidR="00A65E3D" w:rsidRDefault="00A65E3D" w:rsidP="00A65E3D">
      <w:pPr>
        <w:rPr>
          <w:sz w:val="24"/>
          <w:szCs w:val="24"/>
        </w:rPr>
      </w:pPr>
      <w:r w:rsidRPr="00A65E3D">
        <w:rPr>
          <w:sz w:val="24"/>
          <w:szCs w:val="24"/>
        </w:rPr>
        <w:t xml:space="preserve">Changing Minds. (2019). </w:t>
      </w:r>
      <w:r w:rsidRPr="00A65E3D">
        <w:rPr>
          <w:i/>
          <w:iCs/>
          <w:sz w:val="24"/>
          <w:szCs w:val="24"/>
        </w:rPr>
        <w:t>The Betari Box.</w:t>
      </w:r>
      <w:r w:rsidRPr="00A65E3D">
        <w:rPr>
          <w:sz w:val="24"/>
          <w:szCs w:val="24"/>
        </w:rPr>
        <w:t xml:space="preserve"> Available: http://changingminds.org/explanations/behaviors/betari_box.htm. Last accessed 23rd November 2019.</w:t>
      </w:r>
    </w:p>
    <w:p w14:paraId="7DD967B8" w14:textId="77777777" w:rsidR="00A65E3D" w:rsidRPr="00A65E3D" w:rsidRDefault="00A65E3D" w:rsidP="00A65E3D">
      <w:pPr>
        <w:rPr>
          <w:sz w:val="24"/>
          <w:szCs w:val="24"/>
        </w:rPr>
      </w:pPr>
    </w:p>
    <w:p w14:paraId="3B96C2C2" w14:textId="205A6CF0" w:rsidR="00A65E3D" w:rsidRDefault="00A65E3D" w:rsidP="00A65E3D">
      <w:pPr>
        <w:rPr>
          <w:sz w:val="24"/>
          <w:szCs w:val="24"/>
        </w:rPr>
      </w:pPr>
      <w:r w:rsidRPr="00A65E3D">
        <w:rPr>
          <w:sz w:val="24"/>
          <w:szCs w:val="24"/>
        </w:rPr>
        <w:t xml:space="preserve">College of Policing. (2013). </w:t>
      </w:r>
      <w:r w:rsidRPr="00A65E3D">
        <w:rPr>
          <w:i/>
          <w:iCs/>
          <w:sz w:val="24"/>
          <w:szCs w:val="24"/>
        </w:rPr>
        <w:t>Introduction.</w:t>
      </w:r>
      <w:r w:rsidRPr="00A65E3D">
        <w:rPr>
          <w:sz w:val="24"/>
          <w:szCs w:val="24"/>
        </w:rPr>
        <w:t xml:space="preserve"> Available: https://www.app.college.police.uk/app-content/investigations/introduction/#top. Last accessed 20th November 2019.</w:t>
      </w:r>
    </w:p>
    <w:p w14:paraId="481201CA" w14:textId="77777777" w:rsidR="00A65E3D" w:rsidRPr="00A65E3D" w:rsidRDefault="00A65E3D" w:rsidP="00A65E3D">
      <w:pPr>
        <w:rPr>
          <w:sz w:val="24"/>
          <w:szCs w:val="24"/>
        </w:rPr>
      </w:pPr>
    </w:p>
    <w:p w14:paraId="21BA4F8A" w14:textId="17AF1D2B" w:rsidR="00A65E3D" w:rsidRDefault="00A65E3D" w:rsidP="00A65E3D">
      <w:pPr>
        <w:rPr>
          <w:sz w:val="24"/>
          <w:szCs w:val="24"/>
        </w:rPr>
      </w:pPr>
      <w:r w:rsidRPr="00A65E3D">
        <w:rPr>
          <w:sz w:val="24"/>
          <w:szCs w:val="24"/>
        </w:rPr>
        <w:t xml:space="preserve">College of Policing. (2017). </w:t>
      </w:r>
      <w:r w:rsidRPr="00A65E3D">
        <w:rPr>
          <w:i/>
          <w:iCs/>
          <w:sz w:val="24"/>
          <w:szCs w:val="24"/>
        </w:rPr>
        <w:t>Competency and Values Framework.</w:t>
      </w:r>
      <w:r w:rsidRPr="00A65E3D">
        <w:rPr>
          <w:sz w:val="24"/>
          <w:szCs w:val="24"/>
        </w:rPr>
        <w:t xml:space="preserve"> Available: https://www.college.police.uk/What-we-do/Development/competency-and-values-framework/Documents/Competency_and_Values_Framework_Guidance.pdf. Last accessed 20th November 2019.</w:t>
      </w:r>
    </w:p>
    <w:p w14:paraId="33FEB49E" w14:textId="77777777" w:rsidR="00A65E3D" w:rsidRPr="00A65E3D" w:rsidRDefault="00A65E3D" w:rsidP="00A65E3D">
      <w:pPr>
        <w:rPr>
          <w:sz w:val="24"/>
          <w:szCs w:val="24"/>
        </w:rPr>
      </w:pPr>
    </w:p>
    <w:p w14:paraId="038A2A6B" w14:textId="44064FFB" w:rsidR="00A65E3D" w:rsidRDefault="00A65E3D" w:rsidP="00A65E3D">
      <w:pPr>
        <w:rPr>
          <w:sz w:val="24"/>
          <w:szCs w:val="24"/>
        </w:rPr>
      </w:pPr>
      <w:r w:rsidRPr="00A65E3D">
        <w:rPr>
          <w:sz w:val="24"/>
          <w:szCs w:val="24"/>
        </w:rPr>
        <w:t xml:space="preserve">Golden, B. (2016). </w:t>
      </w:r>
      <w:r w:rsidRPr="00A65E3D">
        <w:rPr>
          <w:i/>
          <w:iCs/>
          <w:sz w:val="24"/>
          <w:szCs w:val="24"/>
        </w:rPr>
        <w:t>The Power of Emotions to Override Rational Thought.</w:t>
      </w:r>
      <w:r w:rsidRPr="00A65E3D">
        <w:rPr>
          <w:sz w:val="24"/>
          <w:szCs w:val="24"/>
        </w:rPr>
        <w:t xml:space="preserve"> Available: https://www.psychologytoday.com/gb/blog/overcoming-destructive-anger/201611/the-power-emotions-override-rational-thought. Last accessed 23rd November 2019.</w:t>
      </w:r>
    </w:p>
    <w:p w14:paraId="41371E8F" w14:textId="77777777" w:rsidR="00A65E3D" w:rsidRPr="00A65E3D" w:rsidRDefault="00A65E3D" w:rsidP="00A65E3D">
      <w:pPr>
        <w:rPr>
          <w:sz w:val="24"/>
          <w:szCs w:val="24"/>
        </w:rPr>
      </w:pPr>
    </w:p>
    <w:p w14:paraId="6689F0B5" w14:textId="766EF7B7" w:rsidR="00A65E3D" w:rsidRDefault="00A65E3D" w:rsidP="00A65E3D">
      <w:pPr>
        <w:rPr>
          <w:sz w:val="24"/>
          <w:szCs w:val="24"/>
        </w:rPr>
      </w:pPr>
      <w:r w:rsidRPr="00A65E3D">
        <w:rPr>
          <w:sz w:val="24"/>
          <w:szCs w:val="24"/>
        </w:rPr>
        <w:t xml:space="preserve">Health and Safety Executive. (2019). </w:t>
      </w:r>
      <w:r w:rsidRPr="00A65E3D">
        <w:rPr>
          <w:i/>
          <w:iCs/>
          <w:sz w:val="24"/>
          <w:szCs w:val="24"/>
        </w:rPr>
        <w:t>Key requirements of the CPIA.</w:t>
      </w:r>
      <w:r w:rsidRPr="00A65E3D">
        <w:rPr>
          <w:sz w:val="24"/>
          <w:szCs w:val="24"/>
        </w:rPr>
        <w:t xml:space="preserve"> Available: http://www.hse.gov.uk/enforce/enforcementguide/pretrial/after-key.htm. Last accessed 20th November 2019.</w:t>
      </w:r>
    </w:p>
    <w:p w14:paraId="1A2229A2" w14:textId="77777777" w:rsidR="00A65E3D" w:rsidRPr="00A65E3D" w:rsidRDefault="00A65E3D" w:rsidP="00A65E3D">
      <w:pPr>
        <w:rPr>
          <w:sz w:val="24"/>
          <w:szCs w:val="24"/>
        </w:rPr>
      </w:pPr>
    </w:p>
    <w:p w14:paraId="54E4458A" w14:textId="01E1362A" w:rsidR="00A65E3D" w:rsidRDefault="00A65E3D" w:rsidP="00A65E3D">
      <w:pPr>
        <w:rPr>
          <w:sz w:val="24"/>
          <w:szCs w:val="24"/>
        </w:rPr>
      </w:pPr>
      <w:r w:rsidRPr="00A65E3D">
        <w:rPr>
          <w:sz w:val="24"/>
          <w:szCs w:val="24"/>
        </w:rPr>
        <w:t xml:space="preserve">Managing Mental Health Matters. (2018). </w:t>
      </w:r>
      <w:r w:rsidRPr="00A65E3D">
        <w:rPr>
          <w:i/>
          <w:iCs/>
          <w:sz w:val="24"/>
          <w:szCs w:val="24"/>
        </w:rPr>
        <w:t>Verbal vs. Non Verbal Communication.</w:t>
      </w:r>
      <w:r w:rsidRPr="00A65E3D">
        <w:rPr>
          <w:sz w:val="24"/>
          <w:szCs w:val="24"/>
        </w:rPr>
        <w:t xml:space="preserve"> Available: https://www.workplacestrategiesformentalhealth.com/mmhm/pdf/full_communicating_0.pdf. Last accessed 23rd November 2019.</w:t>
      </w:r>
    </w:p>
    <w:p w14:paraId="37E79099" w14:textId="77777777" w:rsidR="00A65E3D" w:rsidRPr="00A65E3D" w:rsidRDefault="00A65E3D" w:rsidP="00A65E3D">
      <w:pPr>
        <w:rPr>
          <w:sz w:val="24"/>
          <w:szCs w:val="24"/>
        </w:rPr>
      </w:pPr>
    </w:p>
    <w:p w14:paraId="544CADA7" w14:textId="77777777" w:rsidR="00A65E3D" w:rsidRPr="00A65E3D" w:rsidRDefault="00A65E3D" w:rsidP="00A65E3D">
      <w:pPr>
        <w:rPr>
          <w:sz w:val="24"/>
          <w:szCs w:val="24"/>
        </w:rPr>
      </w:pPr>
      <w:r w:rsidRPr="00A65E3D">
        <w:rPr>
          <w:sz w:val="24"/>
          <w:szCs w:val="24"/>
        </w:rPr>
        <w:t xml:space="preserve">National Decision Model. (2019). </w:t>
      </w:r>
      <w:r w:rsidRPr="00A65E3D">
        <w:rPr>
          <w:i/>
          <w:iCs/>
          <w:sz w:val="24"/>
          <w:szCs w:val="24"/>
        </w:rPr>
        <w:t>National Decision Model.</w:t>
      </w:r>
      <w:r w:rsidRPr="00A65E3D">
        <w:rPr>
          <w:sz w:val="24"/>
          <w:szCs w:val="24"/>
        </w:rPr>
        <w:t xml:space="preserve"> Available: https://www.nationaldecisionmodel.co.uk/. Last accessed 20th November 2019.</w:t>
      </w:r>
    </w:p>
    <w:p w14:paraId="1CAEB670" w14:textId="355CA6AD" w:rsidR="00A65E3D" w:rsidRDefault="00A65E3D" w:rsidP="00A65E3D">
      <w:pPr>
        <w:rPr>
          <w:sz w:val="24"/>
          <w:szCs w:val="24"/>
        </w:rPr>
      </w:pPr>
      <w:r w:rsidRPr="00A65E3D">
        <w:rPr>
          <w:sz w:val="24"/>
          <w:szCs w:val="24"/>
        </w:rPr>
        <w:t xml:space="preserve">Rosenberg, MB. (2019). </w:t>
      </w:r>
      <w:r w:rsidRPr="00A65E3D">
        <w:rPr>
          <w:i/>
          <w:iCs/>
          <w:sz w:val="24"/>
          <w:szCs w:val="24"/>
        </w:rPr>
        <w:t>Nonviolent Communication Skills in Conflict Resolution.</w:t>
      </w:r>
      <w:r w:rsidRPr="00A65E3D">
        <w:rPr>
          <w:sz w:val="24"/>
          <w:szCs w:val="24"/>
        </w:rPr>
        <w:t xml:space="preserve"> Available: https://www.nonviolentcommunication.com/aboutnvc/conflictresolution.htm. Last accessed 23rd November 2019.</w:t>
      </w:r>
    </w:p>
    <w:p w14:paraId="3E72FA9D" w14:textId="77777777" w:rsidR="00A65E3D" w:rsidRPr="00A65E3D" w:rsidRDefault="00A65E3D" w:rsidP="00A65E3D">
      <w:pPr>
        <w:rPr>
          <w:sz w:val="24"/>
          <w:szCs w:val="24"/>
        </w:rPr>
      </w:pPr>
    </w:p>
    <w:p w14:paraId="7599A733" w14:textId="77777777" w:rsidR="00A65E3D" w:rsidRPr="00A65E3D" w:rsidRDefault="00A65E3D" w:rsidP="00A65E3D">
      <w:pPr>
        <w:rPr>
          <w:sz w:val="24"/>
          <w:szCs w:val="24"/>
        </w:rPr>
      </w:pPr>
      <w:r w:rsidRPr="00A65E3D">
        <w:rPr>
          <w:sz w:val="24"/>
          <w:szCs w:val="24"/>
        </w:rPr>
        <w:t xml:space="preserve">The Crime Prevention Website. (2014). </w:t>
      </w:r>
      <w:r w:rsidRPr="00A65E3D">
        <w:rPr>
          <w:i/>
          <w:iCs/>
          <w:sz w:val="24"/>
          <w:szCs w:val="24"/>
        </w:rPr>
        <w:t>The Peelian Principles.</w:t>
      </w:r>
      <w:r w:rsidRPr="00A65E3D">
        <w:rPr>
          <w:sz w:val="24"/>
          <w:szCs w:val="24"/>
        </w:rPr>
        <w:t xml:space="preserve"> Available: https://thecrimepreventionwebsite.com/police-crime-prevention-service---a-short-history/744/the-peelian-principles/. Last accessed 20th November 2019.</w:t>
      </w:r>
    </w:p>
    <w:p w14:paraId="22B0386E" w14:textId="6F1F0D24" w:rsidR="00A65E3D" w:rsidRDefault="00A65E3D" w:rsidP="00A65E3D">
      <w:pPr>
        <w:rPr>
          <w:sz w:val="24"/>
          <w:szCs w:val="24"/>
        </w:rPr>
      </w:pPr>
      <w:r w:rsidRPr="00A65E3D">
        <w:rPr>
          <w:sz w:val="24"/>
          <w:szCs w:val="24"/>
        </w:rPr>
        <w:lastRenderedPageBreak/>
        <w:t xml:space="preserve">Treebold, J. (2018). </w:t>
      </w:r>
      <w:r w:rsidRPr="00A65E3D">
        <w:rPr>
          <w:i/>
          <w:iCs/>
          <w:sz w:val="24"/>
          <w:szCs w:val="24"/>
        </w:rPr>
        <w:t>Police Discretion Definition.</w:t>
      </w:r>
      <w:r w:rsidRPr="00A65E3D">
        <w:rPr>
          <w:sz w:val="24"/>
          <w:szCs w:val="24"/>
        </w:rPr>
        <w:t xml:space="preserve"> Available: https://www.encyclopedia.com/articles/police-discretion-definition/. Last accessed 20th November 2019.</w:t>
      </w:r>
    </w:p>
    <w:p w14:paraId="1548107F" w14:textId="77777777" w:rsidR="00A65E3D" w:rsidRPr="00A65E3D" w:rsidRDefault="00A65E3D" w:rsidP="00A65E3D">
      <w:pPr>
        <w:rPr>
          <w:sz w:val="24"/>
          <w:szCs w:val="24"/>
        </w:rPr>
      </w:pPr>
    </w:p>
    <w:p w14:paraId="5D7192D3" w14:textId="77777777" w:rsidR="00A65E3D" w:rsidRPr="00A65E3D" w:rsidRDefault="00A65E3D" w:rsidP="00A65E3D">
      <w:pPr>
        <w:rPr>
          <w:sz w:val="24"/>
          <w:szCs w:val="24"/>
        </w:rPr>
      </w:pPr>
      <w:r w:rsidRPr="00A65E3D">
        <w:rPr>
          <w:sz w:val="24"/>
          <w:szCs w:val="24"/>
        </w:rPr>
        <w:t xml:space="preserve">Victim Support. (2019). </w:t>
      </w:r>
      <w:r w:rsidRPr="00A65E3D">
        <w:rPr>
          <w:i/>
          <w:iCs/>
          <w:sz w:val="24"/>
          <w:szCs w:val="24"/>
        </w:rPr>
        <w:t>Victims Code.</w:t>
      </w:r>
      <w:r w:rsidRPr="00A65E3D">
        <w:rPr>
          <w:sz w:val="24"/>
          <w:szCs w:val="24"/>
        </w:rPr>
        <w:t xml:space="preserve"> Available: https://www.victimsupport.org.uk/help-and-support/your-rights/victims-code. Last accessed 20th November 2019.</w:t>
      </w:r>
    </w:p>
    <w:p w14:paraId="5E9CAE4D" w14:textId="77777777" w:rsidR="00A65E3D" w:rsidRPr="00270EEB" w:rsidRDefault="00A65E3D"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0DE34C2A" w:rsidR="00B577D3" w:rsidRPr="005D583E" w:rsidRDefault="0066253C"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63EDB089" wp14:editId="2CE61690">
                <wp:simplePos x="0" y="0"/>
                <wp:positionH relativeFrom="column">
                  <wp:posOffset>555160</wp:posOffset>
                </wp:positionH>
                <wp:positionV relativeFrom="paragraph">
                  <wp:posOffset>-215515</wp:posOffset>
                </wp:positionV>
                <wp:extent cx="1685880" cy="454320"/>
                <wp:effectExtent l="38100" t="38100" r="29210" b="41275"/>
                <wp:wrapNone/>
                <wp:docPr id="3" name="Ink 3"/>
                <wp:cNvGraphicFramePr/>
                <a:graphic xmlns:a="http://schemas.openxmlformats.org/drawingml/2006/main">
                  <a:graphicData uri="http://schemas.microsoft.com/office/word/2010/wordprocessingInk">
                    <w14:contentPart bwMode="auto" r:id="rId24">
                      <w14:nvContentPartPr>
                        <w14:cNvContentPartPr/>
                      </w14:nvContentPartPr>
                      <w14:xfrm>
                        <a:off x="0" y="0"/>
                        <a:ext cx="1685880" cy="454320"/>
                      </w14:xfrm>
                    </w14:contentPart>
                  </a:graphicData>
                </a:graphic>
              </wp:anchor>
            </w:drawing>
          </mc:Choice>
          <mc:Fallback>
            <w:pict>
              <v:shapetype w14:anchorId="48E4665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3.45pt;margin-top:-17.2pt;width:133.2pt;height:36.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">
                <v:imagedata r:id="rId25" o:title=""/>
              </v:shape>
            </w:pict>
          </mc:Fallback>
        </mc:AlternateContent>
      </w:r>
      <w:r w:rsidR="00B577D3" w:rsidRPr="005D583E">
        <w:rPr>
          <w:sz w:val="24"/>
          <w:szCs w:val="24"/>
        </w:rPr>
        <w:t xml:space="preserve">Signed:  _ _ _ _ _ _ _ _ _ _ _ _ _ _ _  </w:t>
      </w:r>
      <w:r w:rsidR="004923DA" w:rsidRPr="005D583E">
        <w:rPr>
          <w:sz w:val="24"/>
          <w:szCs w:val="24"/>
        </w:rPr>
        <w:t>(Learner</w:t>
      </w:r>
    </w:p>
    <w:p w14:paraId="74BFB5DE" w14:textId="7B37A193" w:rsidR="00B577D3" w:rsidRPr="005D583E" w:rsidRDefault="0066253C"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2336" behindDoc="0" locked="0" layoutInCell="1" allowOverlap="1" wp14:anchorId="203E8761" wp14:editId="78D80EE4">
                <wp:simplePos x="0" y="0"/>
                <wp:positionH relativeFrom="column">
                  <wp:posOffset>1071400</wp:posOffset>
                </wp:positionH>
                <wp:positionV relativeFrom="paragraph">
                  <wp:posOffset>64985</wp:posOffset>
                </wp:positionV>
                <wp:extent cx="4320" cy="8280"/>
                <wp:effectExtent l="38100" t="38100" r="34290" b="29845"/>
                <wp:wrapNone/>
                <wp:docPr id="6" name="Ink 6"/>
                <wp:cNvGraphicFramePr/>
                <a:graphic xmlns:a="http://schemas.openxmlformats.org/drawingml/2006/main">
                  <a:graphicData uri="http://schemas.microsoft.com/office/word/2010/wordprocessingInk">
                    <w14:contentPart bwMode="auto" r:id="rId26">
                      <w14:nvContentPartPr>
                        <w14:cNvContentPartPr/>
                      </w14:nvContentPartPr>
                      <w14:xfrm>
                        <a:off x="0" y="0"/>
                        <a:ext cx="4320" cy="8280"/>
                      </w14:xfrm>
                    </w14:contentPart>
                  </a:graphicData>
                </a:graphic>
              </wp:anchor>
            </w:drawing>
          </mc:Choice>
          <mc:Fallback>
            <w:pict>
              <v:shape w14:anchorId="1AFE6C91" id="Ink 6" o:spid="_x0000_s1026" type="#_x0000_t75" style="position:absolute;margin-left:84.1pt;margin-top:4.9pt;width:.9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">
                <v:imagedata r:id="rId27" o:title=""/>
              </v:shape>
            </w:pict>
          </mc:Fallback>
        </mc:AlternateContent>
      </w:r>
    </w:p>
    <w:p w14:paraId="79B10540" w14:textId="371BF416" w:rsidR="004923DA" w:rsidRPr="005D583E" w:rsidRDefault="0066253C"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8480" behindDoc="0" locked="0" layoutInCell="1" allowOverlap="1" wp14:anchorId="466FC483" wp14:editId="62510D64">
                <wp:simplePos x="0" y="0"/>
                <wp:positionH relativeFrom="column">
                  <wp:posOffset>1625800</wp:posOffset>
                </wp:positionH>
                <wp:positionV relativeFrom="paragraph">
                  <wp:posOffset>-61675</wp:posOffset>
                </wp:positionV>
                <wp:extent cx="181800" cy="231120"/>
                <wp:effectExtent l="38100" t="38100" r="27940" b="36195"/>
                <wp:wrapNone/>
                <wp:docPr id="13" name="Ink 13"/>
                <wp:cNvGraphicFramePr/>
                <a:graphic xmlns:a="http://schemas.openxmlformats.org/drawingml/2006/main">
                  <a:graphicData uri="http://schemas.microsoft.com/office/word/2010/wordprocessingInk">
                    <w14:contentPart bwMode="auto" r:id="rId28">
                      <w14:nvContentPartPr>
                        <w14:cNvContentPartPr/>
                      </w14:nvContentPartPr>
                      <w14:xfrm>
                        <a:off x="0" y="0"/>
                        <a:ext cx="181800" cy="231120"/>
                      </w14:xfrm>
                    </w14:contentPart>
                  </a:graphicData>
                </a:graphic>
              </wp:anchor>
            </w:drawing>
          </mc:Choice>
          <mc:Fallback>
            <w:pict>
              <v:shape w14:anchorId="114466FA" id="Ink 13" o:spid="_x0000_s1026" type="#_x0000_t75" style="position:absolute;margin-left:127.8pt;margin-top:-5.05pt;width:14.75pt;height:18.6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">
                <v:imagedata r:id="rId29" o:title=""/>
              </v:shape>
            </w:pict>
          </mc:Fallback>
        </mc:AlternateContent>
      </w:r>
      <w:r>
        <w:rPr>
          <w:noProof/>
          <w:sz w:val="24"/>
          <w:szCs w:val="24"/>
        </w:rPr>
        <mc:AlternateContent>
          <mc:Choice Requires="wpi">
            <w:drawing>
              <wp:anchor distT="0" distB="0" distL="114300" distR="114300" simplePos="0" relativeHeight="251667456" behindDoc="0" locked="0" layoutInCell="1" allowOverlap="1" wp14:anchorId="56E2B6AC" wp14:editId="29CA9D1F">
                <wp:simplePos x="0" y="0"/>
                <wp:positionH relativeFrom="column">
                  <wp:posOffset>1535800</wp:posOffset>
                </wp:positionH>
                <wp:positionV relativeFrom="paragraph">
                  <wp:posOffset>-37195</wp:posOffset>
                </wp:positionV>
                <wp:extent cx="10800" cy="195120"/>
                <wp:effectExtent l="38100" t="38100" r="27305" b="33655"/>
                <wp:wrapNone/>
                <wp:docPr id="12" name="Ink 12"/>
                <wp:cNvGraphicFramePr/>
                <a:graphic xmlns:a="http://schemas.openxmlformats.org/drawingml/2006/main">
                  <a:graphicData uri="http://schemas.microsoft.com/office/word/2010/wordprocessingInk">
                    <w14:contentPart bwMode="auto" r:id="rId30">
                      <w14:nvContentPartPr>
                        <w14:cNvContentPartPr/>
                      </w14:nvContentPartPr>
                      <w14:xfrm>
                        <a:off x="0" y="0"/>
                        <a:ext cx="10800" cy="195120"/>
                      </w14:xfrm>
                    </w14:contentPart>
                  </a:graphicData>
                </a:graphic>
              </wp:anchor>
            </w:drawing>
          </mc:Choice>
          <mc:Fallback>
            <w:pict>
              <v:shape w14:anchorId="2E3B00AC" id="Ink 12" o:spid="_x0000_s1026" type="#_x0000_t75" style="position:absolute;margin-left:120.7pt;margin-top:-3.1pt;width:1.3pt;height:15.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">
                <v:imagedata r:id="rId31" o:title=""/>
              </v:shape>
            </w:pict>
          </mc:Fallback>
        </mc:AlternateContent>
      </w:r>
      <w:r>
        <w:rPr>
          <w:noProof/>
          <w:sz w:val="24"/>
          <w:szCs w:val="24"/>
        </w:rPr>
        <mc:AlternateContent>
          <mc:Choice Requires="wpi">
            <w:drawing>
              <wp:anchor distT="0" distB="0" distL="114300" distR="114300" simplePos="0" relativeHeight="251666432" behindDoc="0" locked="0" layoutInCell="1" allowOverlap="1" wp14:anchorId="1F965DD2" wp14:editId="60BD9F77">
                <wp:simplePos x="0" y="0"/>
                <wp:positionH relativeFrom="column">
                  <wp:posOffset>1340680</wp:posOffset>
                </wp:positionH>
                <wp:positionV relativeFrom="paragraph">
                  <wp:posOffset>-106315</wp:posOffset>
                </wp:positionV>
                <wp:extent cx="74880" cy="513000"/>
                <wp:effectExtent l="38100" t="38100" r="40005" b="40005"/>
                <wp:wrapNone/>
                <wp:docPr id="11" name="Ink 11"/>
                <wp:cNvGraphicFramePr/>
                <a:graphic xmlns:a="http://schemas.openxmlformats.org/drawingml/2006/main">
                  <a:graphicData uri="http://schemas.microsoft.com/office/word/2010/wordprocessingInk">
                    <w14:contentPart bwMode="auto" r:id="rId32">
                      <w14:nvContentPartPr>
                        <w14:cNvContentPartPr/>
                      </w14:nvContentPartPr>
                      <w14:xfrm>
                        <a:off x="0" y="0"/>
                        <a:ext cx="74880" cy="513000"/>
                      </w14:xfrm>
                    </w14:contentPart>
                  </a:graphicData>
                </a:graphic>
              </wp:anchor>
            </w:drawing>
          </mc:Choice>
          <mc:Fallback>
            <w:pict>
              <v:shape w14:anchorId="1DBBB6A9" id="Ink 11" o:spid="_x0000_s1026" type="#_x0000_t75" style="position:absolute;margin-left:105.35pt;margin-top:-8.6pt;width:6.35pt;height:40.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">
                <v:imagedata r:id="rId33" o:title=""/>
              </v:shape>
            </w:pict>
          </mc:Fallback>
        </mc:AlternateContent>
      </w:r>
      <w:r>
        <w:rPr>
          <w:noProof/>
          <w:sz w:val="24"/>
          <w:szCs w:val="24"/>
        </w:rPr>
        <mc:AlternateContent>
          <mc:Choice Requires="wpi">
            <w:drawing>
              <wp:anchor distT="0" distB="0" distL="114300" distR="114300" simplePos="0" relativeHeight="251665408" behindDoc="0" locked="0" layoutInCell="1" allowOverlap="1" wp14:anchorId="39AA2050" wp14:editId="4DE846EC">
                <wp:simplePos x="0" y="0"/>
                <wp:positionH relativeFrom="column">
                  <wp:posOffset>1260400</wp:posOffset>
                </wp:positionH>
                <wp:positionV relativeFrom="paragraph">
                  <wp:posOffset>9965</wp:posOffset>
                </wp:positionV>
                <wp:extent cx="16920" cy="169920"/>
                <wp:effectExtent l="38100" t="38100" r="40640" b="40005"/>
                <wp:wrapNone/>
                <wp:docPr id="10" name="Ink 10"/>
                <wp:cNvGraphicFramePr/>
                <a:graphic xmlns:a="http://schemas.openxmlformats.org/drawingml/2006/main">
                  <a:graphicData uri="http://schemas.microsoft.com/office/word/2010/wordprocessingInk">
                    <w14:contentPart bwMode="auto" r:id="rId34">
                      <w14:nvContentPartPr>
                        <w14:cNvContentPartPr/>
                      </w14:nvContentPartPr>
                      <w14:xfrm>
                        <a:off x="0" y="0"/>
                        <a:ext cx="16920" cy="169920"/>
                      </w14:xfrm>
                    </w14:contentPart>
                  </a:graphicData>
                </a:graphic>
              </wp:anchor>
            </w:drawing>
          </mc:Choice>
          <mc:Fallback>
            <w:pict>
              <v:shape w14:anchorId="05491248" id="Ink 10" o:spid="_x0000_s1026" type="#_x0000_t75" style="position:absolute;margin-left:99pt;margin-top:.6pt;width:1.85pt;height:13.8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">
                <v:imagedata r:id="rId35" o:title=""/>
              </v:shape>
            </w:pict>
          </mc:Fallback>
        </mc:AlternateContent>
      </w:r>
      <w:r>
        <w:rPr>
          <w:noProof/>
          <w:sz w:val="24"/>
          <w:szCs w:val="24"/>
        </w:rPr>
        <mc:AlternateContent>
          <mc:Choice Requires="wpi">
            <w:drawing>
              <wp:anchor distT="0" distB="0" distL="114300" distR="114300" simplePos="0" relativeHeight="251664384" behindDoc="0" locked="0" layoutInCell="1" allowOverlap="1" wp14:anchorId="01E0BCFC" wp14:editId="3B1E2C87">
                <wp:simplePos x="0" y="0"/>
                <wp:positionH relativeFrom="column">
                  <wp:posOffset>1174360</wp:posOffset>
                </wp:positionH>
                <wp:positionV relativeFrom="paragraph">
                  <wp:posOffset>-29995</wp:posOffset>
                </wp:positionV>
                <wp:extent cx="31680" cy="199440"/>
                <wp:effectExtent l="38100" t="38100" r="45085" b="29210"/>
                <wp:wrapNone/>
                <wp:docPr id="9" name="Ink 9"/>
                <wp:cNvGraphicFramePr/>
                <a:graphic xmlns:a="http://schemas.openxmlformats.org/drawingml/2006/main">
                  <a:graphicData uri="http://schemas.microsoft.com/office/word/2010/wordprocessingInk">
                    <w14:contentPart bwMode="auto" r:id="rId36">
                      <w14:nvContentPartPr>
                        <w14:cNvContentPartPr/>
                      </w14:nvContentPartPr>
                      <w14:xfrm>
                        <a:off x="0" y="0"/>
                        <a:ext cx="31680" cy="199440"/>
                      </w14:xfrm>
                    </w14:contentPart>
                  </a:graphicData>
                </a:graphic>
              </wp:anchor>
            </w:drawing>
          </mc:Choice>
          <mc:Fallback>
            <w:pict>
              <v:shape w14:anchorId="3F0D043D" id="Ink 9" o:spid="_x0000_s1026" type="#_x0000_t75" style="position:absolute;margin-left:92.2pt;margin-top:-2.6pt;width:3pt;height:16.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">
                <v:imagedata r:id="rId37" o:title=""/>
              </v:shape>
            </w:pict>
          </mc:Fallback>
        </mc:AlternateContent>
      </w:r>
      <w:r>
        <w:rPr>
          <w:noProof/>
          <w:sz w:val="24"/>
          <w:szCs w:val="24"/>
        </w:rPr>
        <mc:AlternateContent>
          <mc:Choice Requires="wpi">
            <w:drawing>
              <wp:anchor distT="0" distB="0" distL="114300" distR="114300" simplePos="0" relativeHeight="251663360" behindDoc="0" locked="0" layoutInCell="1" allowOverlap="1" wp14:anchorId="4CE1023F" wp14:editId="4B7B5C8F">
                <wp:simplePos x="0" y="0"/>
                <wp:positionH relativeFrom="column">
                  <wp:posOffset>1008760</wp:posOffset>
                </wp:positionH>
                <wp:positionV relativeFrom="paragraph">
                  <wp:posOffset>-103075</wp:posOffset>
                </wp:positionV>
                <wp:extent cx="98280" cy="366840"/>
                <wp:effectExtent l="38100" t="38100" r="35560" b="33655"/>
                <wp:wrapNone/>
                <wp:docPr id="8" name="Ink 8"/>
                <wp:cNvGraphicFramePr/>
                <a:graphic xmlns:a="http://schemas.openxmlformats.org/drawingml/2006/main">
                  <a:graphicData uri="http://schemas.microsoft.com/office/word/2010/wordprocessingInk">
                    <w14:contentPart bwMode="auto" r:id="rId38">
                      <w14:nvContentPartPr>
                        <w14:cNvContentPartPr/>
                      </w14:nvContentPartPr>
                      <w14:xfrm>
                        <a:off x="0" y="0"/>
                        <a:ext cx="98280" cy="366840"/>
                      </w14:xfrm>
                    </w14:contentPart>
                  </a:graphicData>
                </a:graphic>
              </wp:anchor>
            </w:drawing>
          </mc:Choice>
          <mc:Fallback>
            <w:pict>
              <v:shape w14:anchorId="372F2A48" id="Ink 8" o:spid="_x0000_s1026" type="#_x0000_t75" style="position:absolute;margin-left:79.2pt;margin-top:-8.3pt;width:8.15pt;height:29.3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">
                <v:imagedata r:id="rId39" o:title=""/>
              </v:shape>
            </w:pict>
          </mc:Fallback>
        </mc:AlternateContent>
      </w:r>
      <w:r>
        <w:rPr>
          <w:noProof/>
          <w:sz w:val="24"/>
          <w:szCs w:val="24"/>
        </w:rPr>
        <mc:AlternateContent>
          <mc:Choice Requires="wpi">
            <w:drawing>
              <wp:anchor distT="0" distB="0" distL="114300" distR="114300" simplePos="0" relativeHeight="251661312" behindDoc="0" locked="0" layoutInCell="1" allowOverlap="1" wp14:anchorId="6DC4E799" wp14:editId="6AEAB0AD">
                <wp:simplePos x="0" y="0"/>
                <wp:positionH relativeFrom="column">
                  <wp:posOffset>738760</wp:posOffset>
                </wp:positionH>
                <wp:positionV relativeFrom="paragraph">
                  <wp:posOffset>-86875</wp:posOffset>
                </wp:positionV>
                <wp:extent cx="198360" cy="203760"/>
                <wp:effectExtent l="38100" t="19050" r="30480" b="44450"/>
                <wp:wrapNone/>
                <wp:docPr id="5" name="Ink 5"/>
                <wp:cNvGraphicFramePr/>
                <a:graphic xmlns:a="http://schemas.openxmlformats.org/drawingml/2006/main">
                  <a:graphicData uri="http://schemas.microsoft.com/office/word/2010/wordprocessingInk">
                    <w14:contentPart bwMode="auto" r:id="rId40">
                      <w14:nvContentPartPr>
                        <w14:cNvContentPartPr/>
                      </w14:nvContentPartPr>
                      <w14:xfrm>
                        <a:off x="0" y="0"/>
                        <a:ext cx="198360" cy="203760"/>
                      </w14:xfrm>
                    </w14:contentPart>
                  </a:graphicData>
                </a:graphic>
              </wp:anchor>
            </w:drawing>
          </mc:Choice>
          <mc:Fallback>
            <w:pict>
              <v:shape w14:anchorId="6520D6B4" id="Ink 5" o:spid="_x0000_s1026" type="#_x0000_t75" style="position:absolute;margin-left:57.95pt;margin-top:-7.1pt;width:16pt;height:16.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">
                <v:imagedata r:id="rId41" o:title=""/>
              </v:shape>
            </w:pict>
          </mc:Fallback>
        </mc:AlternateContent>
      </w:r>
      <w:r>
        <w:rPr>
          <w:noProof/>
          <w:sz w:val="24"/>
          <w:szCs w:val="24"/>
        </w:rPr>
        <mc:AlternateContent>
          <mc:Choice Requires="wpi">
            <w:drawing>
              <wp:anchor distT="0" distB="0" distL="114300" distR="114300" simplePos="0" relativeHeight="251660288" behindDoc="0" locked="0" layoutInCell="1" allowOverlap="1" wp14:anchorId="1C0CC35D" wp14:editId="100F8A6A">
                <wp:simplePos x="0" y="0"/>
                <wp:positionH relativeFrom="column">
                  <wp:posOffset>447520</wp:posOffset>
                </wp:positionH>
                <wp:positionV relativeFrom="paragraph">
                  <wp:posOffset>-51235</wp:posOffset>
                </wp:positionV>
                <wp:extent cx="286920" cy="189360"/>
                <wp:effectExtent l="38100" t="38100" r="0" b="39370"/>
                <wp:wrapNone/>
                <wp:docPr id="4" name="Ink 4"/>
                <wp:cNvGraphicFramePr/>
                <a:graphic xmlns:a="http://schemas.openxmlformats.org/drawingml/2006/main">
                  <a:graphicData uri="http://schemas.microsoft.com/office/word/2010/wordprocessingInk">
                    <w14:contentPart bwMode="auto" r:id="rId42">
                      <w14:nvContentPartPr>
                        <w14:cNvContentPartPr/>
                      </w14:nvContentPartPr>
                      <w14:xfrm>
                        <a:off x="0" y="0"/>
                        <a:ext cx="286920" cy="189360"/>
                      </w14:xfrm>
                    </w14:contentPart>
                  </a:graphicData>
                </a:graphic>
              </wp:anchor>
            </w:drawing>
          </mc:Choice>
          <mc:Fallback>
            <w:pict>
              <v:shape w14:anchorId="53CA7B3A" id="Ink 4" o:spid="_x0000_s1026" type="#_x0000_t75" style="position:absolute;margin-left:35.05pt;margin-top:-4.25pt;width:23.05pt;height:15.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">
                <v:imagedata r:id="rId43" o:title=""/>
              </v:shape>
            </w:pict>
          </mc:Fallback>
        </mc:AlternateContent>
      </w:r>
      <w:r w:rsidR="00B577D3" w:rsidRPr="005D583E">
        <w:rPr>
          <w:sz w:val="24"/>
          <w:szCs w:val="24"/>
        </w:rPr>
        <w:t>Date: _ _ _ _ _ _ _ _ _ _</w:t>
      </w:r>
      <w:bookmarkStart w:id="12" w:name="_GoBack"/>
      <w:bookmarkEnd w:id="12"/>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7120E6">
          <w:headerReference w:type="even" r:id="rId44"/>
          <w:headerReference w:type="default" r:id="rId45"/>
          <w:footerReference w:type="even" r:id="rId46"/>
          <w:footerReference w:type="default" r:id="rId47"/>
          <w:headerReference w:type="first" r:id="rId48"/>
          <w:footerReference w:type="first" r:id="rId49"/>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E2F89C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08F55676" w:rsidR="62FE5CAF" w:rsidRDefault="62FE5CAF" w:rsidP="62FE5CAF">
      <w:pPr>
        <w:jc w:val="both"/>
        <w:rPr>
          <w:sz w:val="24"/>
          <w:szCs w:val="24"/>
        </w:rPr>
      </w:pPr>
      <w:r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7526F6F9" w14:textId="77777777" w:rsidR="62FE5CAF" w:rsidRDefault="62FE5CAF" w:rsidP="62FE5CAF">
      <w:pPr>
        <w:jc w:val="both"/>
        <w:rPr>
          <w:sz w:val="24"/>
          <w:szCs w:val="24"/>
        </w:rPr>
      </w:pPr>
      <w:r w:rsidRPr="62FE5CAF">
        <w:rPr>
          <w:sz w:val="24"/>
          <w:szCs w:val="24"/>
        </w:rPr>
        <w:t>Date: _ _ _ _ _ _ _ _ _ _</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7120E6">
      <w:headerReference w:type="even" r:id="rId50"/>
      <w:headerReference w:type="default" r:id="rId51"/>
      <w:footerReference w:type="even" r:id="rId52"/>
      <w:footerReference w:type="default" r:id="rId53"/>
      <w:headerReference w:type="first" r:id="rId54"/>
      <w:footerReference w:type="first" r:id="rId5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174859" w14:textId="0987E8C3" w:rsidR="007120E6" w:rsidRDefault="0066253C" w:rsidP="0066253C">
    <w:pPr>
      <w:pStyle w:val="Footer"/>
      <w:rPr>
        <w:sz w:val="17"/>
      </w:rPr>
    </w:pPr>
    <w:bookmarkStart w:id="2" w:name="TITUS1FooterEvenPages"/>
    <w:r>
      <w:rPr>
        <w:sz w:val="17"/>
      </w:rPr>
      <w:t> </w:t>
    </w:r>
  </w:p>
  <w:bookmarkEnd w:id="2"/>
  <w:p w14:paraId="7D5F120E" w14:textId="7C59666E" w:rsidR="007120E6" w:rsidRDefault="007120E6" w:rsidP="007120E6">
    <w:pPr>
      <w:pStyle w:val="Footer"/>
      <w:jc w:val="right"/>
    </w:pPr>
    <w:r>
      <w:fldChar w:fldCharType="begin"/>
    </w:r>
    <w:r>
      <w:instrText xml:space="preserve"> PAGE   \* MERGEFORMAT </w:instrText>
    </w:r>
    <w:r>
      <w:fldChar w:fldCharType="separate"/>
    </w:r>
    <w:r w:rsidR="0066253C">
      <w:rPr>
        <w:noProof/>
      </w:rPr>
      <w:t>6</w:t>
    </w:r>
    <w:r>
      <w:rPr>
        <w:noProof/>
      </w:rPr>
      <w:fldChar w:fldCharType="end"/>
    </w:r>
  </w:p>
  <w:p w14:paraId="4344B02D" w14:textId="77777777" w:rsidR="007120E6" w:rsidRPr="00BB5EAA" w:rsidRDefault="007120E6" w:rsidP="007120E6">
    <w:pPr>
      <w:pStyle w:val="Footer"/>
      <w:ind w:right="360"/>
      <w:jc w:val="center"/>
    </w:pPr>
  </w:p>
  <w:p w14:paraId="13881B78" w14:textId="77777777" w:rsidR="007120E6" w:rsidRDefault="007120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4E75F0" w14:textId="488F1CBA" w:rsidR="007120E6" w:rsidRDefault="0066253C" w:rsidP="0066253C">
    <w:pPr>
      <w:pStyle w:val="Footer"/>
      <w:rPr>
        <w:sz w:val="17"/>
      </w:rPr>
    </w:pPr>
    <w:bookmarkStart w:id="3" w:name="TITUS1FooterPrimary"/>
    <w:r>
      <w:rPr>
        <w:sz w:val="17"/>
      </w:rPr>
      <w:t> </w:t>
    </w:r>
  </w:p>
  <w:bookmarkEnd w:id="3"/>
  <w:p w14:paraId="50521BFA" w14:textId="44E35A4A" w:rsidR="00F6513F" w:rsidRDefault="00F6513F">
    <w:pPr>
      <w:pStyle w:val="Footer"/>
      <w:jc w:val="right"/>
    </w:pPr>
    <w:r>
      <w:fldChar w:fldCharType="begin"/>
    </w:r>
    <w:r>
      <w:instrText xml:space="preserve"> PAGE   \* MERGEFORMAT </w:instrText>
    </w:r>
    <w:r>
      <w:fldChar w:fldCharType="separate"/>
    </w:r>
    <w:r w:rsidR="0066253C">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BD96C6" w14:textId="29072561" w:rsidR="007120E6" w:rsidRDefault="0066253C" w:rsidP="0066253C">
    <w:pPr>
      <w:pStyle w:val="Footer"/>
      <w:rPr>
        <w:sz w:val="17"/>
      </w:rPr>
    </w:pPr>
    <w:bookmarkStart w:id="5" w:name="TITUS1FooterFirstPage"/>
    <w:r>
      <w:rPr>
        <w:sz w:val="17"/>
      </w:rPr>
      <w:t> </w:t>
    </w:r>
  </w:p>
  <w:bookmarkEnd w:id="5"/>
  <w:p w14:paraId="0E27A2F0" w14:textId="43F8E4AB" w:rsidR="007120E6" w:rsidRDefault="007120E6" w:rsidP="007120E6">
    <w:pPr>
      <w:pStyle w:val="Footer"/>
      <w:jc w:val="right"/>
    </w:pPr>
    <w:r>
      <w:fldChar w:fldCharType="begin"/>
    </w:r>
    <w:r>
      <w:instrText xml:space="preserve"> PAGE   \* MERGEFORMAT </w:instrText>
    </w:r>
    <w:r>
      <w:fldChar w:fldCharType="separate"/>
    </w:r>
    <w:r w:rsidR="0066253C">
      <w:rPr>
        <w:noProof/>
      </w:rPr>
      <w:t>1</w:t>
    </w:r>
    <w:r>
      <w:rPr>
        <w:noProof/>
      </w:rPr>
      <w:fldChar w:fldCharType="end"/>
    </w:r>
  </w:p>
  <w:p w14:paraId="21A293A7" w14:textId="77777777" w:rsidR="007120E6" w:rsidRPr="00BB5EAA" w:rsidRDefault="007120E6" w:rsidP="007120E6">
    <w:pPr>
      <w:pStyle w:val="Footer"/>
      <w:ind w:right="360"/>
      <w:jc w:val="center"/>
    </w:pPr>
  </w:p>
  <w:p w14:paraId="5CEE65C0" w14:textId="77777777" w:rsidR="007120E6" w:rsidRDefault="007120E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C09CD9" w14:textId="360825F1" w:rsidR="007120E6" w:rsidRDefault="0066253C" w:rsidP="0066253C">
    <w:pPr>
      <w:pStyle w:val="Footer"/>
      <w:rPr>
        <w:sz w:val="17"/>
      </w:rPr>
    </w:pPr>
    <w:bookmarkStart w:id="8" w:name="TITUS2FooterEvenPages"/>
    <w:r>
      <w:rPr>
        <w:sz w:val="17"/>
      </w:rPr>
      <w:t> </w:t>
    </w:r>
  </w:p>
  <w:bookmarkEnd w:id="8"/>
  <w:p w14:paraId="151781E1" w14:textId="77777777" w:rsidR="007120E6" w:rsidRDefault="007120E6" w:rsidP="007120E6">
    <w:pPr>
      <w:pStyle w:val="Footer"/>
      <w:jc w:val="right"/>
    </w:pPr>
  </w:p>
  <w:p w14:paraId="7E4E051F" w14:textId="5B6757E6" w:rsidR="007120E6" w:rsidRDefault="007120E6" w:rsidP="007120E6">
    <w:pPr>
      <w:pStyle w:val="Footer"/>
      <w:jc w:val="right"/>
    </w:pPr>
    <w:r>
      <w:fldChar w:fldCharType="begin"/>
    </w:r>
    <w:r>
      <w:instrText xml:space="preserve"> PAGE   \* MERGEFORMAT </w:instrText>
    </w:r>
    <w:r>
      <w:fldChar w:fldCharType="separate"/>
    </w:r>
    <w:r w:rsidR="0066253C">
      <w:rPr>
        <w:noProof/>
      </w:rPr>
      <w:t>18</w:t>
    </w:r>
    <w:r>
      <w:rPr>
        <w:noProof/>
      </w:rPr>
      <w:fldChar w:fldCharType="end"/>
    </w:r>
  </w:p>
  <w:p w14:paraId="122783BB" w14:textId="77777777" w:rsidR="007120E6" w:rsidRPr="00BB5EAA" w:rsidRDefault="007120E6" w:rsidP="007120E6">
    <w:pPr>
      <w:pStyle w:val="Footer"/>
      <w:ind w:right="360"/>
      <w:jc w:val="center"/>
    </w:pPr>
  </w:p>
  <w:p w14:paraId="10F54E04" w14:textId="77777777" w:rsidR="007120E6" w:rsidRDefault="007120E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BD8C3B" w14:textId="55854B4A" w:rsidR="007120E6" w:rsidRDefault="0066253C" w:rsidP="0066253C">
    <w:pPr>
      <w:pStyle w:val="Footer"/>
      <w:rPr>
        <w:sz w:val="17"/>
      </w:rPr>
    </w:pPr>
    <w:bookmarkStart w:id="9" w:name="TITUS2FooterPrimary"/>
    <w:r>
      <w:rPr>
        <w:sz w:val="17"/>
      </w:rPr>
      <w:t> </w:t>
    </w:r>
  </w:p>
  <w:bookmarkEnd w:id="9"/>
  <w:p w14:paraId="5553CBAE" w14:textId="77777777" w:rsidR="007120E6" w:rsidRDefault="007120E6">
    <w:pPr>
      <w:pStyle w:val="Footer"/>
      <w:jc w:val="right"/>
    </w:pPr>
  </w:p>
  <w:p w14:paraId="01B96304" w14:textId="6422FF39" w:rsidR="007120E6" w:rsidRDefault="007120E6">
    <w:pPr>
      <w:pStyle w:val="Footer"/>
      <w:jc w:val="right"/>
    </w:pPr>
    <w:r>
      <w:fldChar w:fldCharType="begin"/>
    </w:r>
    <w:r>
      <w:instrText xml:space="preserve"> PAGE   \* MERGEFORMAT </w:instrText>
    </w:r>
    <w:r>
      <w:fldChar w:fldCharType="separate"/>
    </w:r>
    <w:r w:rsidR="0066253C">
      <w:rPr>
        <w:noProof/>
      </w:rPr>
      <w:t>17</w:t>
    </w:r>
    <w:r>
      <w:rPr>
        <w:noProof/>
      </w:rPr>
      <w:fldChar w:fldCharType="end"/>
    </w:r>
  </w:p>
  <w:p w14:paraId="4018510B" w14:textId="77777777" w:rsidR="007120E6" w:rsidRPr="00BB5EAA" w:rsidRDefault="007120E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7DC77B" w14:textId="266D8261" w:rsidR="007120E6" w:rsidRDefault="0066253C" w:rsidP="0066253C">
    <w:pPr>
      <w:pStyle w:val="Footer"/>
      <w:rPr>
        <w:sz w:val="17"/>
      </w:rPr>
    </w:pPr>
    <w:bookmarkStart w:id="11" w:name="TITUS2FooterFirstPage"/>
    <w:r>
      <w:rPr>
        <w:sz w:val="17"/>
      </w:rPr>
      <w:t> </w:t>
    </w:r>
  </w:p>
  <w:bookmarkEnd w:id="11"/>
  <w:p w14:paraId="0859EE16" w14:textId="77777777" w:rsidR="007120E6" w:rsidRDefault="007120E6" w:rsidP="007120E6">
    <w:pPr>
      <w:pStyle w:val="Footer"/>
      <w:jc w:val="right"/>
    </w:pPr>
  </w:p>
  <w:p w14:paraId="665A6F68" w14:textId="436DEB03" w:rsidR="007120E6" w:rsidRDefault="007120E6" w:rsidP="007120E6">
    <w:pPr>
      <w:pStyle w:val="Footer"/>
      <w:jc w:val="right"/>
    </w:pPr>
    <w:r>
      <w:fldChar w:fldCharType="begin"/>
    </w:r>
    <w:r>
      <w:instrText xml:space="preserve"> PAGE   \* MERGEFORMAT </w:instrText>
    </w:r>
    <w:r>
      <w:fldChar w:fldCharType="separate"/>
    </w:r>
    <w:r w:rsidR="0066253C">
      <w:rPr>
        <w:noProof/>
      </w:rPr>
      <w:t>7</w:t>
    </w:r>
    <w:r>
      <w:rPr>
        <w:noProof/>
      </w:rPr>
      <w:fldChar w:fldCharType="end"/>
    </w:r>
  </w:p>
  <w:p w14:paraId="3670CBB0" w14:textId="77777777" w:rsidR="007120E6" w:rsidRPr="00BB5EAA" w:rsidRDefault="007120E6" w:rsidP="007120E6">
    <w:pPr>
      <w:pStyle w:val="Footer"/>
      <w:ind w:right="360"/>
      <w:jc w:val="center"/>
    </w:pPr>
  </w:p>
  <w:p w14:paraId="2C60F427" w14:textId="77777777" w:rsidR="007120E6" w:rsidRDefault="007120E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A271F" w14:textId="77FCA23B" w:rsidR="007120E6" w:rsidRDefault="0066253C" w:rsidP="0066253C">
    <w:pPr>
      <w:pStyle w:val="Footer"/>
      <w:rPr>
        <w:sz w:val="17"/>
      </w:rPr>
    </w:pPr>
    <w:bookmarkStart w:id="15" w:name="TITUS3FooterEvenPages"/>
    <w:r>
      <w:rPr>
        <w:sz w:val="17"/>
      </w:rPr>
      <w:t> </w:t>
    </w:r>
  </w:p>
  <w:bookmarkEnd w:id="15"/>
  <w:p w14:paraId="26DE0A9E" w14:textId="77777777" w:rsidR="007120E6" w:rsidRDefault="007120E6" w:rsidP="007120E6">
    <w:pPr>
      <w:pStyle w:val="Footer"/>
      <w:jc w:val="right"/>
    </w:pPr>
  </w:p>
  <w:p w14:paraId="17FBCA53" w14:textId="144096B3" w:rsidR="007120E6" w:rsidRDefault="007120E6" w:rsidP="007120E6">
    <w:pPr>
      <w:pStyle w:val="Footer"/>
      <w:jc w:val="right"/>
    </w:pPr>
    <w:r>
      <w:fldChar w:fldCharType="begin"/>
    </w:r>
    <w:r>
      <w:instrText xml:space="preserve"> PAGE   \* MERGEFORMAT </w:instrText>
    </w:r>
    <w:r>
      <w:fldChar w:fldCharType="separate"/>
    </w:r>
    <w:r w:rsidR="0066253C">
      <w:rPr>
        <w:noProof/>
      </w:rPr>
      <w:t>22</w:t>
    </w:r>
    <w:r>
      <w:rPr>
        <w:noProof/>
      </w:rPr>
      <w:fldChar w:fldCharType="end"/>
    </w:r>
  </w:p>
  <w:p w14:paraId="318D8195" w14:textId="77777777" w:rsidR="007120E6" w:rsidRPr="00BB5EAA" w:rsidRDefault="007120E6" w:rsidP="007120E6">
    <w:pPr>
      <w:pStyle w:val="Footer"/>
      <w:ind w:right="360"/>
      <w:jc w:val="center"/>
    </w:pPr>
  </w:p>
  <w:p w14:paraId="1CB10A25" w14:textId="77777777" w:rsidR="007120E6" w:rsidRDefault="007120E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7C0526" w14:textId="5CC282F2" w:rsidR="007120E6" w:rsidRDefault="0066253C" w:rsidP="0066253C">
    <w:pPr>
      <w:pStyle w:val="Footer"/>
      <w:rPr>
        <w:sz w:val="17"/>
      </w:rPr>
    </w:pPr>
    <w:bookmarkStart w:id="16" w:name="TITUS3FooterPrimary"/>
    <w:r>
      <w:rPr>
        <w:sz w:val="17"/>
      </w:rPr>
      <w:t> </w:t>
    </w:r>
  </w:p>
  <w:bookmarkEnd w:id="16"/>
  <w:p w14:paraId="15636A7F" w14:textId="77777777" w:rsidR="007120E6" w:rsidRDefault="007120E6">
    <w:pPr>
      <w:pStyle w:val="Footer"/>
      <w:jc w:val="right"/>
    </w:pPr>
  </w:p>
  <w:p w14:paraId="45DE4DE2" w14:textId="42CC8A3C" w:rsidR="007120E6" w:rsidRDefault="007120E6">
    <w:pPr>
      <w:pStyle w:val="Footer"/>
      <w:jc w:val="right"/>
    </w:pPr>
    <w:r>
      <w:fldChar w:fldCharType="begin"/>
    </w:r>
    <w:r>
      <w:instrText xml:space="preserve"> PAGE   \* MERGEFORMAT </w:instrText>
    </w:r>
    <w:r>
      <w:fldChar w:fldCharType="separate"/>
    </w:r>
    <w:r w:rsidR="0066253C">
      <w:rPr>
        <w:noProof/>
      </w:rPr>
      <w:t>23</w:t>
    </w:r>
    <w:r>
      <w:rPr>
        <w:noProof/>
      </w:rPr>
      <w:fldChar w:fldCharType="end"/>
    </w:r>
  </w:p>
  <w:p w14:paraId="7C5EB116" w14:textId="77777777" w:rsidR="007120E6" w:rsidRPr="00BB5EAA" w:rsidRDefault="007120E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3C90E" w14:textId="27E2D097" w:rsidR="007120E6" w:rsidRDefault="0066253C" w:rsidP="0066253C">
    <w:pPr>
      <w:pStyle w:val="Footer"/>
      <w:rPr>
        <w:sz w:val="17"/>
      </w:rPr>
    </w:pPr>
    <w:bookmarkStart w:id="18" w:name="TITUS3FooterFirstPage"/>
    <w:r>
      <w:rPr>
        <w:sz w:val="17"/>
      </w:rPr>
      <w:t> </w:t>
    </w:r>
  </w:p>
  <w:bookmarkEnd w:id="18"/>
  <w:p w14:paraId="4AB55F7D" w14:textId="77777777" w:rsidR="007120E6" w:rsidRDefault="007120E6" w:rsidP="007120E6">
    <w:pPr>
      <w:pStyle w:val="Footer"/>
      <w:jc w:val="right"/>
    </w:pPr>
  </w:p>
  <w:p w14:paraId="71D516A5" w14:textId="68847B2D" w:rsidR="007120E6" w:rsidRDefault="007120E6" w:rsidP="007120E6">
    <w:pPr>
      <w:pStyle w:val="Footer"/>
      <w:jc w:val="right"/>
    </w:pPr>
    <w:r>
      <w:fldChar w:fldCharType="begin"/>
    </w:r>
    <w:r>
      <w:instrText xml:space="preserve"> PAGE   \* MERGEFORMAT </w:instrText>
    </w:r>
    <w:r>
      <w:fldChar w:fldCharType="separate"/>
    </w:r>
    <w:r w:rsidR="0066253C">
      <w:rPr>
        <w:noProof/>
      </w:rPr>
      <w:t>19</w:t>
    </w:r>
    <w:r>
      <w:rPr>
        <w:noProof/>
      </w:rPr>
      <w:fldChar w:fldCharType="end"/>
    </w:r>
  </w:p>
  <w:p w14:paraId="16D29BC0" w14:textId="77777777" w:rsidR="007120E6" w:rsidRPr="00BB5EAA" w:rsidRDefault="007120E6" w:rsidP="007120E6">
    <w:pPr>
      <w:pStyle w:val="Footer"/>
      <w:ind w:right="360"/>
      <w:jc w:val="center"/>
    </w:pPr>
  </w:p>
  <w:p w14:paraId="64C999FF" w14:textId="77777777" w:rsidR="007120E6" w:rsidRDefault="007120E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79C03E" w14:textId="03941EBA" w:rsidR="007120E6" w:rsidRDefault="0066253C" w:rsidP="0066253C">
    <w:pPr>
      <w:pStyle w:val="Footer"/>
      <w:rPr>
        <w:sz w:val="17"/>
      </w:rPr>
    </w:pPr>
    <w:bookmarkStart w:id="21" w:name="TITUS4FooterEvenPages"/>
    <w:r>
      <w:rPr>
        <w:sz w:val="17"/>
      </w:rPr>
      <w:t> </w:t>
    </w:r>
  </w:p>
  <w:bookmarkEnd w:id="21"/>
  <w:p w14:paraId="095EF4B9" w14:textId="77777777" w:rsidR="007120E6" w:rsidRDefault="007120E6" w:rsidP="007120E6">
    <w:pPr>
      <w:pStyle w:val="Footer"/>
      <w:jc w:val="right"/>
    </w:pPr>
  </w:p>
  <w:p w14:paraId="3CD0ED5B" w14:textId="77777777" w:rsidR="007120E6" w:rsidRDefault="007120E6" w:rsidP="007120E6">
    <w:pPr>
      <w:pStyle w:val="Footer"/>
      <w:jc w:val="right"/>
    </w:pPr>
    <w:r>
      <w:fldChar w:fldCharType="begin"/>
    </w:r>
    <w:r>
      <w:instrText xml:space="preserve"> PAGE   \* MERGEFORMAT </w:instrText>
    </w:r>
    <w:r>
      <w:fldChar w:fldCharType="separate"/>
    </w:r>
    <w:r>
      <w:rPr>
        <w:noProof/>
      </w:rPr>
      <w:t>2</w:t>
    </w:r>
    <w:r>
      <w:rPr>
        <w:noProof/>
      </w:rPr>
      <w:fldChar w:fldCharType="end"/>
    </w:r>
  </w:p>
  <w:p w14:paraId="362E85F0" w14:textId="77777777" w:rsidR="007120E6" w:rsidRPr="00BB5EAA" w:rsidRDefault="007120E6" w:rsidP="007120E6">
    <w:pPr>
      <w:pStyle w:val="Footer"/>
      <w:ind w:right="360"/>
      <w:jc w:val="center"/>
    </w:pPr>
  </w:p>
  <w:p w14:paraId="31D525C6" w14:textId="77777777" w:rsidR="007120E6" w:rsidRDefault="007120E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F9AAD5" w14:textId="37F01A9A" w:rsidR="007120E6" w:rsidRDefault="0066253C" w:rsidP="0066253C">
    <w:pPr>
      <w:pStyle w:val="Footer"/>
      <w:rPr>
        <w:sz w:val="17"/>
      </w:rPr>
    </w:pPr>
    <w:bookmarkStart w:id="22" w:name="TITUS4FooterPrimary"/>
    <w:r>
      <w:rPr>
        <w:sz w:val="17"/>
      </w:rPr>
      <w:t> </w:t>
    </w:r>
  </w:p>
  <w:bookmarkEnd w:id="22"/>
  <w:p w14:paraId="73475082" w14:textId="77777777" w:rsidR="007120E6" w:rsidRDefault="007120E6">
    <w:pPr>
      <w:pStyle w:val="Footer"/>
      <w:jc w:val="right"/>
    </w:pPr>
  </w:p>
  <w:p w14:paraId="541B7682" w14:textId="77777777" w:rsidR="007120E6" w:rsidRDefault="007120E6">
    <w:pPr>
      <w:pStyle w:val="Footer"/>
      <w:jc w:val="right"/>
    </w:pPr>
    <w:r>
      <w:fldChar w:fldCharType="begin"/>
    </w:r>
    <w:r>
      <w:instrText xml:space="preserve"> PAGE   \* MERGEFORMAT </w:instrText>
    </w:r>
    <w:r>
      <w:fldChar w:fldCharType="separate"/>
    </w:r>
    <w:r>
      <w:rPr>
        <w:noProof/>
      </w:rPr>
      <w:t>2</w:t>
    </w:r>
    <w:r>
      <w:rPr>
        <w:noProof/>
      </w:rPr>
      <w:fldChar w:fldCharType="end"/>
    </w:r>
  </w:p>
  <w:p w14:paraId="3C9E3DDB" w14:textId="77777777" w:rsidR="007120E6" w:rsidRPr="00BB5EAA" w:rsidRDefault="007120E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20A75D" w14:textId="2BDA90CA" w:rsidR="007120E6" w:rsidRDefault="0066253C" w:rsidP="0066253C">
    <w:pPr>
      <w:pStyle w:val="Footer"/>
      <w:rPr>
        <w:sz w:val="17"/>
      </w:rPr>
    </w:pPr>
    <w:bookmarkStart w:id="24" w:name="TITUS4FooterFirstPage"/>
    <w:r>
      <w:rPr>
        <w:sz w:val="17"/>
      </w:rPr>
      <w:t> </w:t>
    </w:r>
  </w:p>
  <w:bookmarkEnd w:id="24"/>
  <w:p w14:paraId="7B436C2B" w14:textId="77777777" w:rsidR="007120E6" w:rsidRDefault="007120E6" w:rsidP="007120E6">
    <w:pPr>
      <w:pStyle w:val="Footer"/>
      <w:jc w:val="right"/>
    </w:pPr>
  </w:p>
  <w:p w14:paraId="09C15B4D" w14:textId="74A21DD8" w:rsidR="007120E6" w:rsidRDefault="007120E6" w:rsidP="007120E6">
    <w:pPr>
      <w:pStyle w:val="Footer"/>
      <w:jc w:val="right"/>
    </w:pPr>
    <w:r>
      <w:fldChar w:fldCharType="begin"/>
    </w:r>
    <w:r>
      <w:instrText xml:space="preserve"> PAGE   \* MERGEFORMAT </w:instrText>
    </w:r>
    <w:r>
      <w:fldChar w:fldCharType="separate"/>
    </w:r>
    <w:r w:rsidR="0066253C">
      <w:rPr>
        <w:noProof/>
      </w:rPr>
      <w:t>24</w:t>
    </w:r>
    <w:r>
      <w:rPr>
        <w:noProof/>
      </w:rPr>
      <w:fldChar w:fldCharType="end"/>
    </w:r>
  </w:p>
  <w:p w14:paraId="59D85B82" w14:textId="77777777" w:rsidR="007120E6" w:rsidRPr="00BB5EAA" w:rsidRDefault="007120E6" w:rsidP="007120E6">
    <w:pPr>
      <w:pStyle w:val="Footer"/>
      <w:ind w:right="360"/>
      <w:jc w:val="center"/>
    </w:pPr>
  </w:p>
  <w:p w14:paraId="52D51A9A" w14:textId="77777777" w:rsidR="007120E6" w:rsidRDefault="00712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EC5B47" w14:textId="6E48EB99" w:rsidR="005E51EC" w:rsidRDefault="0066253C" w:rsidP="0066253C">
    <w:pPr>
      <w:pStyle w:val="Header"/>
      <w:rPr>
        <w:sz w:val="17"/>
      </w:rPr>
    </w:pPr>
    <w:bookmarkStart w:id="0" w:name="TITUS1HeaderEvenPages"/>
    <w:r>
      <w:rPr>
        <w:sz w:val="17"/>
      </w:rPr>
      <w:t> </w:t>
    </w:r>
  </w:p>
  <w:bookmarkEnd w:id="0"/>
  <w:p w14:paraId="35357512" w14:textId="77777777" w:rsidR="005E51EC" w:rsidRDefault="005E51EC" w:rsidP="005E51EC">
    <w:pPr>
      <w:pStyle w:val="Header"/>
    </w:pPr>
  </w:p>
  <w:p w14:paraId="30CE690B" w14:textId="77777777" w:rsidR="007120E6" w:rsidRDefault="007120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6D42C3" w14:textId="3DECDE43" w:rsidR="007120E6" w:rsidRDefault="0066253C" w:rsidP="0066253C">
    <w:pPr>
      <w:pStyle w:val="Header"/>
      <w:rPr>
        <w:sz w:val="17"/>
      </w:rPr>
    </w:pPr>
    <w:bookmarkStart w:id="1" w:name="TITUS1HeaderPrimary"/>
    <w:r>
      <w:rPr>
        <w:sz w:val="17"/>
      </w:rPr>
      <w:t> </w:t>
    </w:r>
  </w:p>
  <w:bookmarkEnd w:id="1"/>
  <w:p w14:paraId="4F718167" w14:textId="77777777" w:rsidR="007120E6" w:rsidRDefault="007120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B5F03" w14:textId="33FFBB4E" w:rsidR="007120E6" w:rsidRDefault="0066253C" w:rsidP="0066253C">
    <w:pPr>
      <w:pStyle w:val="Header"/>
      <w:rPr>
        <w:sz w:val="17"/>
      </w:rPr>
    </w:pPr>
    <w:bookmarkStart w:id="4" w:name="TITUS1HeaderFirstPage"/>
    <w:r>
      <w:rPr>
        <w:sz w:val="17"/>
      </w:rPr>
      <w:t> </w:t>
    </w:r>
  </w:p>
  <w:bookmarkEnd w:id="4"/>
  <w:p w14:paraId="6A5C0258" w14:textId="77777777" w:rsidR="007120E6" w:rsidRDefault="007120E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122DB5" w14:textId="0FEA739B" w:rsidR="007120E6" w:rsidRDefault="0066253C" w:rsidP="0066253C">
    <w:pPr>
      <w:pStyle w:val="Header"/>
      <w:rPr>
        <w:sz w:val="17"/>
      </w:rPr>
    </w:pPr>
    <w:bookmarkStart w:id="6" w:name="TITUS2HeaderEvenPages"/>
    <w:r>
      <w:rPr>
        <w:sz w:val="17"/>
      </w:rPr>
      <w:t> </w:t>
    </w:r>
  </w:p>
  <w:bookmarkEnd w:id="6"/>
  <w:p w14:paraId="7D960214" w14:textId="77777777" w:rsidR="007120E6" w:rsidRDefault="007120E6" w:rsidP="007120E6">
    <w:pPr>
      <w:pStyle w:val="Header"/>
    </w:pPr>
  </w:p>
  <w:p w14:paraId="002BF543" w14:textId="77777777" w:rsidR="007120E6" w:rsidRDefault="007120E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1485E1" w14:textId="2EC65FCA" w:rsidR="007120E6" w:rsidRDefault="0066253C" w:rsidP="0066253C">
    <w:pPr>
      <w:pStyle w:val="Header"/>
      <w:rPr>
        <w:sz w:val="17"/>
      </w:rPr>
    </w:pPr>
    <w:bookmarkStart w:id="7" w:name="TITUS2HeaderPrimary"/>
    <w:r>
      <w:rPr>
        <w:sz w:val="17"/>
      </w:rPr>
      <w:t> </w:t>
    </w:r>
  </w:p>
  <w:bookmarkEnd w:id="7"/>
  <w:p w14:paraId="538F57C4" w14:textId="77777777" w:rsidR="007120E6" w:rsidRDefault="007120E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68F9AF" w14:textId="3CC52B41" w:rsidR="007120E6" w:rsidRDefault="0066253C" w:rsidP="0066253C">
    <w:pPr>
      <w:pStyle w:val="Header"/>
      <w:rPr>
        <w:sz w:val="17"/>
      </w:rPr>
    </w:pPr>
    <w:bookmarkStart w:id="10" w:name="TITUS2HeaderFirstPage"/>
    <w:r>
      <w:rPr>
        <w:sz w:val="17"/>
      </w:rPr>
      <w:t> </w:t>
    </w:r>
  </w:p>
  <w:bookmarkEnd w:id="10"/>
  <w:p w14:paraId="29183630" w14:textId="77777777" w:rsidR="007120E6" w:rsidRDefault="007120E6" w:rsidP="007120E6">
    <w:pPr>
      <w:pStyle w:val="Header"/>
    </w:pPr>
  </w:p>
  <w:p w14:paraId="5AD9A49C" w14:textId="77777777" w:rsidR="007120E6" w:rsidRDefault="007120E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C17406" w14:textId="477A0849" w:rsidR="007120E6" w:rsidRDefault="0066253C" w:rsidP="0066253C">
    <w:pPr>
      <w:pStyle w:val="Header"/>
      <w:rPr>
        <w:sz w:val="17"/>
      </w:rPr>
    </w:pPr>
    <w:bookmarkStart w:id="13" w:name="TITUS3HeaderEvenPages"/>
    <w:r>
      <w:rPr>
        <w:sz w:val="17"/>
      </w:rPr>
      <w:t> </w:t>
    </w:r>
  </w:p>
  <w:bookmarkEnd w:id="13"/>
  <w:p w14:paraId="5BF0B4CB" w14:textId="77777777" w:rsidR="007120E6" w:rsidRDefault="007120E6" w:rsidP="007120E6">
    <w:pPr>
      <w:pStyle w:val="Header"/>
    </w:pPr>
  </w:p>
  <w:p w14:paraId="748CCA2A" w14:textId="77777777" w:rsidR="007120E6" w:rsidRDefault="007120E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6C8DB8" w14:textId="61E3F853" w:rsidR="007120E6" w:rsidRDefault="0066253C" w:rsidP="0066253C">
    <w:pPr>
      <w:pStyle w:val="Header"/>
      <w:rPr>
        <w:sz w:val="17"/>
      </w:rPr>
    </w:pPr>
    <w:bookmarkStart w:id="14" w:name="TITUS3HeaderPrimary"/>
    <w:r>
      <w:rPr>
        <w:sz w:val="17"/>
      </w:rPr>
      <w:t> </w:t>
    </w:r>
  </w:p>
  <w:bookmarkEnd w:id="14"/>
  <w:p w14:paraId="5AFA58C4" w14:textId="77777777" w:rsidR="007120E6" w:rsidRDefault="007120E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CA0AD4" w14:textId="4D5D31A1" w:rsidR="007120E6" w:rsidRDefault="0066253C" w:rsidP="0066253C">
    <w:pPr>
      <w:pStyle w:val="Header"/>
      <w:rPr>
        <w:sz w:val="17"/>
      </w:rPr>
    </w:pPr>
    <w:bookmarkStart w:id="17" w:name="TITUS3HeaderFirstPage"/>
    <w:r>
      <w:rPr>
        <w:sz w:val="17"/>
      </w:rPr>
      <w:t> </w:t>
    </w:r>
  </w:p>
  <w:bookmarkEnd w:id="17"/>
  <w:p w14:paraId="1A5ECA1C" w14:textId="77777777" w:rsidR="007120E6" w:rsidRDefault="007120E6" w:rsidP="007120E6">
    <w:pPr>
      <w:pStyle w:val="Header"/>
    </w:pPr>
  </w:p>
  <w:p w14:paraId="5C073907" w14:textId="77777777" w:rsidR="007120E6" w:rsidRDefault="007120E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44EB25" w14:textId="045E7BF9" w:rsidR="007120E6" w:rsidRDefault="0066253C" w:rsidP="0066253C">
    <w:pPr>
      <w:pStyle w:val="Header"/>
      <w:rPr>
        <w:sz w:val="17"/>
      </w:rPr>
    </w:pPr>
    <w:bookmarkStart w:id="19" w:name="TITUS4HeaderEvenPages"/>
    <w:r>
      <w:rPr>
        <w:sz w:val="17"/>
      </w:rPr>
      <w:t> </w:t>
    </w:r>
  </w:p>
  <w:bookmarkEnd w:id="19"/>
  <w:p w14:paraId="60451DE7" w14:textId="77777777" w:rsidR="007120E6" w:rsidRDefault="007120E6" w:rsidP="007120E6">
    <w:pPr>
      <w:pStyle w:val="Header"/>
    </w:pPr>
  </w:p>
  <w:p w14:paraId="1EFDED32" w14:textId="77777777" w:rsidR="007120E6" w:rsidRDefault="007120E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369788" w14:textId="7EEEEBC7" w:rsidR="007120E6" w:rsidRDefault="0066253C" w:rsidP="0066253C">
    <w:pPr>
      <w:pStyle w:val="Header"/>
      <w:rPr>
        <w:sz w:val="17"/>
      </w:rPr>
    </w:pPr>
    <w:bookmarkStart w:id="20" w:name="TITUS4HeaderPrimary"/>
    <w:r>
      <w:rPr>
        <w:sz w:val="17"/>
      </w:rPr>
      <w:t> </w:t>
    </w:r>
  </w:p>
  <w:bookmarkEnd w:id="20"/>
  <w:p w14:paraId="00F992A8" w14:textId="77777777" w:rsidR="007120E6" w:rsidRDefault="007120E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2BF4B6" w14:textId="014AB3D1" w:rsidR="007120E6" w:rsidRDefault="0066253C" w:rsidP="0066253C">
    <w:pPr>
      <w:pStyle w:val="Header"/>
      <w:rPr>
        <w:sz w:val="17"/>
      </w:rPr>
    </w:pPr>
    <w:bookmarkStart w:id="23" w:name="TITUS4HeaderFirstPage"/>
    <w:r>
      <w:rPr>
        <w:sz w:val="17"/>
      </w:rPr>
      <w:t> </w:t>
    </w:r>
  </w:p>
  <w:bookmarkEnd w:id="23"/>
  <w:p w14:paraId="47CFF7DD" w14:textId="77777777" w:rsidR="007120E6" w:rsidRDefault="007120E6" w:rsidP="007120E6">
    <w:pPr>
      <w:pStyle w:val="Header"/>
    </w:pPr>
  </w:p>
  <w:p w14:paraId="3E7EE7D7" w14:textId="77777777" w:rsidR="007120E6" w:rsidRDefault="007120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5D00"/>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248"/>
    <w:rsid w:val="00586D89"/>
    <w:rsid w:val="005916B8"/>
    <w:rsid w:val="005A1B4C"/>
    <w:rsid w:val="005A1BA3"/>
    <w:rsid w:val="005A545C"/>
    <w:rsid w:val="005C1567"/>
    <w:rsid w:val="005C6CE5"/>
    <w:rsid w:val="005D3F07"/>
    <w:rsid w:val="005D583E"/>
    <w:rsid w:val="005E13EA"/>
    <w:rsid w:val="005E51EC"/>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253C"/>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0E6"/>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65E3D"/>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customXml" Target="ink/ink2.xml"/><Relationship Id="rId39" Type="http://schemas.openxmlformats.org/officeDocument/2006/relationships/image" Target="media/image9.emf"/><Relationship Id="rId21" Type="http://schemas.openxmlformats.org/officeDocument/2006/relationships/footer" Target="footer5.xml"/><Relationship Id="rId34" Type="http://schemas.openxmlformats.org/officeDocument/2006/relationships/customXml" Target="ink/ink6.xml"/><Relationship Id="rId42" Type="http://schemas.openxmlformats.org/officeDocument/2006/relationships/customXml" Target="ink/ink10.xml"/><Relationship Id="rId47" Type="http://schemas.openxmlformats.org/officeDocument/2006/relationships/footer" Target="footer8.xml"/><Relationship Id="rId50" Type="http://schemas.openxmlformats.org/officeDocument/2006/relationships/header" Target="header10.xml"/><Relationship Id="rId55"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2.emf"/><Relationship Id="rId33" Type="http://schemas.openxmlformats.org/officeDocument/2006/relationships/image" Target="media/image6.emf"/><Relationship Id="rId38" Type="http://schemas.openxmlformats.org/officeDocument/2006/relationships/customXml" Target="ink/ink8.xml"/><Relationship Id="rId46"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image" Target="media/image4.emf"/><Relationship Id="rId41" Type="http://schemas.openxmlformats.org/officeDocument/2006/relationships/image" Target="media/image10.emf"/><Relationship Id="rId54"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1.xml"/><Relationship Id="rId32" Type="http://schemas.openxmlformats.org/officeDocument/2006/relationships/customXml" Target="ink/ink5.xml"/><Relationship Id="rId37" Type="http://schemas.openxmlformats.org/officeDocument/2006/relationships/image" Target="media/image8.emf"/><Relationship Id="rId40" Type="http://schemas.openxmlformats.org/officeDocument/2006/relationships/customXml" Target="ink/ink9.xml"/><Relationship Id="rId45" Type="http://schemas.openxmlformats.org/officeDocument/2006/relationships/header" Target="header8.xml"/><Relationship Id="rId53"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customXml" Target="ink/ink3.xml"/><Relationship Id="rId36" Type="http://schemas.openxmlformats.org/officeDocument/2006/relationships/customXml" Target="ink/ink7.xml"/><Relationship Id="rId49" Type="http://schemas.openxmlformats.org/officeDocument/2006/relationships/footer" Target="footer9.xm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image" Target="media/image5.emf"/><Relationship Id="rId44" Type="http://schemas.openxmlformats.org/officeDocument/2006/relationships/header" Target="header7.xml"/><Relationship Id="rId52"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image" Target="media/image3.emf"/><Relationship Id="rId30" Type="http://schemas.openxmlformats.org/officeDocument/2006/relationships/customXml" Target="ink/ink4.xml"/><Relationship Id="rId35" Type="http://schemas.openxmlformats.org/officeDocument/2006/relationships/image" Target="media/image7.emf"/><Relationship Id="rId43" Type="http://schemas.openxmlformats.org/officeDocument/2006/relationships/image" Target="media/image11.emf"/><Relationship Id="rId48" Type="http://schemas.openxmlformats.org/officeDocument/2006/relationships/header" Target="header9.xm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11.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8:28:36.435"/>
    </inkml:context>
    <inkml:brush xml:id="br0">
      <inkml:brushProperty name="width" value="0.00882" units="cm"/>
      <inkml:brushProperty name="height" value="0.00882" units="cm"/>
      <inkml:brushProperty name="fitToCurve" value="1"/>
    </inkml:brush>
  </inkml:definitions>
  <inkml:trace contextRef="#ctx0" brushRef="#br0">507 808 1806 0,'-18'2'70'0,"-4"4"-13"16,4 1-50-16,-3 3-4 16,-4-5-1-16,-9-3-1 15,0-9 1-15,-16-6 2 16,0-8 2-16,-6-2 1 0,7-1-1 15,-2-10 0-15,15 1-1 16,7-9-3-16,17-3-1 16,10-14-1-16,13 0 1 15,13-9-1-15,10 7 0 16,15-9 1-16,0 10 0 16,14 0-1-16,-2 9 1 15,13-1-1-15,-7 19 1 16,8 9-1-16,-7 18 0 0,9 12-1 15,-16 14 1-15,2 22-2 16,-14 7 0-16,-9 23-1 16,-18 5 1-16,-6 20-1 15,-15-3 2-15,-11 14 0 16,-4-14 0-16,-9 6 1 16,-7-19 0-16,-12 2-1 15,0-18 2-15,-11 3-1 16,-5-12 0-16,-11-2 1 15,6-14 0-15,-7-7 0 16,0-11 1-16,-1-7 0 16,13-7 0-16,5-8 0 15,12-5-1-15,16-13 0 16,19-2-1-16,15-23 0 16,14-3 0-16,22-13-1 15,8 3 2-15,18-12-1 16,1 15 0-16,13-4 0 0,-8 13 1 15,13 4-1-15,-13 11 0 16,6 5 0-16,-11 13 0 16,1 3 0-16,-12 4 0 15,4 10-1-15,-13 7 1 16,1 3-1-16,-10 4 1 16,-4 7-2-16,-9-9 2 15,1 4-1-15,-8-5 1 0,0 1-1 16,-2-7 2-16,0-1-2 15,-2-8 2-15,3-6-2 16,-5-7 1-16,3-9 0 16,-1-3 0-16,2-7-1 15,-3-1 2-15,2-6-2 16,-4-1 2-16,-2-7-1 16,-5 6 1-16,0-3-1 15,-3 9 1-15,1 7 0 16,-1 7 0-16,1 6-1 15,1 7 1-15,3 7-1 16,0 7 0-16,5 10-1 0,-1 7 1 16,6 14 0-16,-4 2 0 15,-1 9-1-15,-2 0 2 16,0 9-2-16,-7-6 1 16,-2 3 0-16,5-9 0 15,-7-6-1-15,-3-14 1 16,-5-9 0-16,0-11 0 15,-10-8 0-15,1-12 1 16,-7-10-1-16,2-9 1 16,-7-14 0-16,9-1 1 0,-2-6 0 15,11 2 1-15,5-3-2 16,6 10 0-16,7-2 0 16,6 10-1-16,13 5 0 15,3 12 0-15,9 5-1 16,0 8 1-16,9 12-1 15,-8 8 1-15,11 13-1 16,-5 10 0-16,9 9 1 16,-7-4 0-16,6-4 0 15,-14-12 0-15,1-6 0 16,-12-11 0-16,-3-3 0 16,-11-7 0-16,-2-9 1 15,-8-12 0-15,0-13 0 16,-8-10 0-16,3-9 1 15,-1 0-1-15,5-3 0 16,-1 9 0-16,4 4-2 0,-3 8 2 16,6 7-2-16,1 17 1 15,11 7 0-15,1 11 0 16,15 17-2-16,1 10 2 16,11 13-1-16,-2 13 0 15,3 15-1-15,-5-5 1 16,6 6 0-16,-4-13 1 15,6-3-1-15,-1-21 2 0,9-8-2 16,-8-16 2-16,4-12-2 16,-11-11 2-16,1-14-2 15,-8-4 2-15,2-12-1 16,-8 0 0-16,1-13 0 16,-6 2 1-16,-3-9-1 15,-9 7 0-15,-8-4 0 16,-6 13 1-16,-12 8-1 15,-6 16 0-15,-206 128 0 32,209-91-3-32,-18 17 2 15,10-5 1-15,-2 4 0 16,-9 26 0-16,7 7 0 16,18-12 0-16,18 2-1 15,13-14 1-15,14-5-1 16,6-15 0-16,15-7 0 15,-5-15 0-15,14-13 0 16,-5-10 0-16,7-13 0 16,-9-7 1-16,4-7 0 0,-15 3 0 15,-3-8 0-15,-16 10 1 16,-13-5 0-16,-14 10 0 16,-19 0 0-16,-18 13 0 15,-23 3 0-15,-13 9-1 16,-27 8 1-16,-3 8 0 15,-14 7 1-15,6 8-1 16,-11 8 0-16,17 4 0 16,-6 8 0-16,21-2 0 0,8 7-1 15,26-9-1-15,13 5 1 16,24-9-1-16,21 4 0 16,16-7 1-16,30 5-1 15,19-8 0-15,32-2 1 16,7-9-1-16,26-5 1 15,-6-8-1-15,21-7 0 16,-15-7 1-16,14-8 0 16,-21 2 0-16,7-5 0 15,-32 0 0-15,-3 0 0 16,-32 4-1-16,-18 0 1 16,-30 7 0-16,-1265 34 0 46,1160-1 0-46,0 2 0 16,-99 7 0-16,27-9 0 16,-21-5 1-16,-129 21 1 0,-4-12 1 15,51-12-1-15,7-3 1 16,66-5-1-16,9-4-1 16,62-7 0-16,20-3-1 15,46 2-1-15,24-6 0 16,34 1 0-16,41-7-2 15,31 2 1-15,65-11 1 16,28 1 0-16,69-11 1 16,12-1 0-16,64-8 0 15,-14 7 0-15,48 1 1 16,-37 13-1-16,21 7-1 16,-60 9 0-16,1 4-3 15,-66 5-3-15,-15 1-19 16,-58 2-38-16,-26-3-65 0</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8:28:40.427"/>
    </inkml:context>
    <inkml:brush xml:id="br0">
      <inkml:brushProperty name="width" value="0.00882" units="cm"/>
      <inkml:brushProperty name="height" value="0.00882" units="cm"/>
      <inkml:brushProperty name="fitToCurve" value="1"/>
    </inkml:brush>
  </inkml:definitions>
  <inkml:trace contextRef="#ctx0" brushRef="#br0">9 0 1776 0,'-5'2'107'0,"3"8"-48"0,-1 0-39 16</inkml:trace>
</inkml:ink>
</file>

<file path=word/ink/ink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8:28:48.373"/>
    </inkml:context>
    <inkml:brush xml:id="br0">
      <inkml:brushProperty name="width" value="0.00882" units="cm"/>
      <inkml:brushProperty name="height" value="0.00882" units="cm"/>
      <inkml:brushProperty name="fitToCurve" value="1"/>
    </inkml:brush>
  </inkml:definitions>
  <inkml:trace contextRef="#ctx0" brushRef="#br0">327 39 1862 0,'-4'0'51'0,"-2"1"-5"16,2 0-48-16,0-1-5 16,2 0-4-16,-2-2-8 15,-2-5 2-15,-6-3 12 16,-1 3 7-16,-10-2 12 16,-3 2 5-16,-6 8-4 15,-1 6-9-15,-5 11-1 16,7 7-6-16,0 14 2 15,9 0-3-15,3 5 3 16,9-5-2-16,4-3 2 16,6-10-2-16,6-1 2 15,3-9-2-15,8-6 2 16,4-9 0-16,10-12 2 16,3-5-1-16,10-13 1 15,-4-5-2-15,5-5 1 0,-8 3-2 16,-6-3 1-16,-11 10-1 15,-4 2 1-15,-9 12 0 16,-3 1 2-16,-4 7-1 16,-1 7 0-16,-4 5 0 15,0 4 0-15,1 6-2 16,0 9 2-16,2 4-2 16,7 12 2-16,-1 0-1 15,7 9 1-15,0-3-2 0,6 11 1 16,-1-8-1-16,7 4 1 15,-4-5-1-15,1 0 1 16,-4-13-2-16,-4-1 0 16,-6-11-3-16,-9-10-17 15,-3-20-36-15,-8-15-59 16</inkml:trace>
</inkml:ink>
</file>

<file path=word/ink/ink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8:28:47.779"/>
    </inkml:context>
    <inkml:brush xml:id="br0">
      <inkml:brushProperty name="width" value="0.00882" units="cm"/>
      <inkml:brushProperty name="height" value="0.00882" units="cm"/>
      <inkml:brushProperty name="fitToCurve" value="1"/>
    </inkml:brush>
  </inkml:definitions>
  <inkml:trace contextRef="#ctx0" brushRef="#br0">20 0 1643 0,'-5'14'193'0,"0"-5"-118"0,2 9-31 16,1 2-44-16,1 13 1 16,1 3-1-16,-2 8 1 15,1 0-2-15,2 10 3 16,-2-9-2-16,0 2 1 15,1-8-1-15,2-1 2 16,-3-12-2-16,3-1 0 16,2-9 0-16,1-1 0 15,-1-5-3-15,-1-4-4 16,-2-3-18-16,8-9-44 16,-9-9-66-16</inkml:trace>
</inkml:ink>
</file>

<file path=word/ink/ink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8:28:47.248"/>
    </inkml:context>
    <inkml:brush xml:id="br0">
      <inkml:brushProperty name="width" value="0.00882" units="cm"/>
      <inkml:brushProperty name="height" value="0.00882" units="cm"/>
      <inkml:brushProperty name="fitToCurve" value="1"/>
    </inkml:brush>
  </inkml:definitions>
  <inkml:trace contextRef="#ctx0" brushRef="#br0">193-1 1780 0,'-6'-1'109'0,"5"3"-51"16,4 8-35-16,4 4-24 15,-1 8 0-15,-1 8-1 0,-5 11 2 16,-4 3-1-16,-3 15 1 16,2 3 0-16,-9 10 1 15,1 0 0-15,2 13 1 16,-2-3 0-16,-4 16 0 16,8-4 0-16,0 13 0 15,-4-10-2-15,-1 6 2 16,9-15-2-16,-4-9 0 15,2-20 0-15,4-7 1 0,3-22-2 16,-8-15 2-16,1-8-2 16,-1-13-5-16,-3-15-16 15,2-24-38-15,-2-9-64 16</inkml:trace>
</inkml:ink>
</file>

<file path=word/ink/ink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8:28:46.864"/>
    </inkml:context>
    <inkml:brush xml:id="br0">
      <inkml:brushProperty name="width" value="0.00882" units="cm"/>
      <inkml:brushProperty name="height" value="0.00882" units="cm"/>
      <inkml:brushProperty name="fitToCurve" value="1"/>
    </inkml:brush>
  </inkml:definitions>
  <inkml:trace contextRef="#ctx0" brushRef="#br0">5 0 1908 0,'-6'21'40'0,"3"5"0"0,6-1-40 15,3 10 0-15,-3-8 0 16,2 2 0-16,-1-1-1 16,1 2 1-16,0-6-1 15,-1 3 2-15,2-6-1 16,-3 5 0-16,-1-3-1 15,1 5 1-15,-3-4-2 0,0 3-1 16,0-6-4-16,-2-3-3 16,1-9-17-16,-1-9-44 15,1-16-64-15</inkml:trace>
</inkml:ink>
</file>

<file path=word/ink/ink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8:28:46.582"/>
    </inkml:context>
    <inkml:brush xml:id="br0">
      <inkml:brushProperty name="width" value="0.00882" units="cm"/>
      <inkml:brushProperty name="height" value="0.00882" units="cm"/>
      <inkml:brushProperty name="fitToCurve" value="1"/>
    </inkml:brush>
  </inkml:definitions>
  <inkml:trace contextRef="#ctx0" brushRef="#br0">35 0 1756 0,'-6'-1'129'0,"-2"0"-67"16,1 3-35-16,3 7-24 15,-1 7-1-15,3 9-1 16,2 10 0-16,-2 2-1 16,4 7 2-16,0-1-2 15,4 4 1-15,-4-7-2 0,1 6 2 16,-4-8-1-16,4 5 0 16,-2-11 0-16,2-1 0 15,1-9-1-15,5 0-1 16,2-9-2-16,0-4-3 15,-3-6-5-15,2-12-45 16,0-9-23-16</inkml:trace>
</inkml:ink>
</file>

<file path=word/ink/ink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8:28:46.058"/>
    </inkml:context>
    <inkml:brush xml:id="br0">
      <inkml:brushProperty name="width" value="0.00882" units="cm"/>
      <inkml:brushProperty name="height" value="0.00882" units="cm"/>
      <inkml:brushProperty name="fitToCurve" value="1"/>
    </inkml:brush>
  </inkml:definitions>
  <inkml:trace contextRef="#ctx0" brushRef="#br0">271 12 815 0,'-6'-4'724'0,"-2"3"-538"16,1-2-85-16,2 0-41 16,3 2-37-16,0 1-9 15,2 0-9-15,0 5 1 16,-1-1-4-16,-2 6 1 16,0-4-2-16,-2 0 1 15,1 0-1-15,-3 3 3 16,1-3 0-16,-1 3 2 15,3 3-1-15,-3 4 2 16,2 1-4-16,1 10 1 16,0 5-3-16,-3 12 2 15,0 2-3-15,-3 10 0 0,-6-5 0 16,-1 11 1-16,-1-9-2 16,-2 7 2-16,1-7-2 15,4 11 2-15,3-12-2 16,-2 6 2-16,6-12-1 15,1 4 0-15,5-12 0 16,-3-2 0-16,3-9 0 0,2-2 0 16,0-10-1-16,-2-5 1 15,3-4-3-15,2-5 0 16,-1-5-2-16,2-3-2 16,-2-5-5-16,1-4-16 15,0-1-45-15,3-11-55 16</inkml:trace>
</inkml:ink>
</file>

<file path=word/ink/ink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8:28:40.098"/>
    </inkml:context>
    <inkml:brush xml:id="br0">
      <inkml:brushProperty name="width" value="0.00882" units="cm"/>
      <inkml:brushProperty name="height" value="0.00882" units="cm"/>
      <inkml:brushProperty name="fitToCurve" value="1"/>
    </inkml:brush>
  </inkml:definitions>
  <inkml:trace contextRef="#ctx0" brushRef="#br0">115 176 1829 0,'-2'4'59'0,"1"1"-5"16,4-2-50-16,8-1-4 16,5-2 1-16,4-7 0 15,4-2 2-15,7-8 2 16,1-1 1-16,3-7 0 16,0 3-1-16,4-6 0 15,-7 7-2-15,-1 2-1 0,-11 4-2 16,-5 6 0-16,-10 6 0 15,-14 5-2-15,-8 5 1 16,-10 10-2-16,-4 5 1 16,-13 7 1-16,2-1 0 15,-11 6 1-15,7-7 0 16,-2 3 0-16,9-4 1 16,2 2-1-16,13-5 1 15,2-3 0-15,7-7-1 0,7-3 0 16,9-7 0-16,7-4 0 15,7-1 0-15,12-1 0 16,0-3 0-16,14 0 0 16,0-2 0-16,12-1 1 15,-8 0-1-15,7 1 0 16,-9 6 0-16,2 3 0 16,-10 5 0-16,5 1 0 15,-9 5 0-15,-7 1 0 16,-8 3 0-16,-9 5 0 15,-12-2 0-15,-10 5-1 16,-6 2 1-16,-13 0 0 16,-1-3 0-16,-5 2 0 15,5-4 1-15,-9-1-1 16,9-7 0-16,-6 1 1 16,7-6 0-16,-2-3-1 0,10-4 1 15,4-3 0-15,11-3-1 16,5-2-1-16,8-2-1 15,7-1-2-15,3-3-2 16,8-2-39-16,1 2-34 16,2-2-133-16</inkml:trace>
</inkml:ink>
</file>

<file path=word/ink/ink1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8:28:38.880"/>
    </inkml:context>
    <inkml:brush xml:id="br0">
      <inkml:brushProperty name="width" value="0.00882" units="cm"/>
      <inkml:brushProperty name="height" value="0.00882" units="cm"/>
      <inkml:brushProperty name="fitToCurve" value="1"/>
    </inkml:brush>
  </inkml:definitions>
  <inkml:trace contextRef="#ctx0" brushRef="#br0">11 391 1692 0,'-2'-10'106'0,"-4"-3"-32"15,5 3-56 1,0-1-16-16,2-1-1 0,-2-5 6 15,2 2 2-15,-1-1 3 16,0-5 2-16,5 1-2 16,1 2-3-16,7-4-3 15,3 0-3-15,12-4-1 16,-3-2-1-16,9-1-1 16,0 4 1-16,5-1-1 15,-9 8 0-15,4 1 0 16,-8 7 0-16,-2 5 0 15,-10 4-1-15,1 8 1 16,-8 3-1-16,-4 11 0 16,-4 2 1-16,-3 16-1 15,-6-3 1-15,-5 11-1 16,-3-2 1-16,-7 5 0 16,-4-8 0-16,-2 7 0 15,2-7 0-15,2-2 0 16,8-11 1-16,3-6-1 0,6-9 1 15,7-5 0-15,9-7-1 16,3-2 1-16,10-3 0 16,9-6 1-16,6-1-1 15,8-3 1-15,1 0-1 16,9-1 1-16,-7 6-2 16,6 0 1-16,-8 4 0 0,5 3 0 15,-10 2 0-15,2-1 0 16,-9 2-1-16,2-2 1 15,-10 0-1-15,3-4 0 16,-8 1 0-16,2-2 0 16,-9-1 0-16,1-1-2 15,-9-1-3-15,-1-1-24 16,-7 1-36-16,1-1-78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1ecf5648-3750-43f5-867d-bfaa16e6e17e"/>
    <ds:schemaRef ds:uri="http://www.w3.org/XML/1998/namespace"/>
  </ds:schemaRefs>
</ds:datastoreItem>
</file>

<file path=customXml/itemProps4.xml><?xml version="1.0" encoding="utf-8"?>
<ds:datastoreItem xmlns:ds="http://schemas.openxmlformats.org/officeDocument/2006/customXml" ds:itemID="{0C2002DC-A69B-4B46-88E7-571AB4382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24</Pages>
  <Words>7077</Words>
  <Characters>36680</Characters>
  <Application>Microsoft Office Word</Application>
  <DocSecurity>0</DocSecurity>
  <Lines>305</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Morgan,Jacob swp6439</cp:lastModifiedBy>
  <cp:revision>7</cp:revision>
  <cp:lastPrinted>2014-08-26T08:55:00Z</cp:lastPrinted>
  <dcterms:created xsi:type="dcterms:W3CDTF">2019-11-17T09:55:00Z</dcterms:created>
  <dcterms:modified xsi:type="dcterms:W3CDTF">2019-11-25T08:29:00Z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24474a50-08cd-4ed9-ab82-11e0b1a17295</vt:lpwstr>
  </property>
  <property fmtid="{D5CDD505-2E9C-101B-9397-08002B2CF9AE}" pid="4" name="Classification">
    <vt:lpwstr>OFFICIAL</vt:lpwstr>
  </property>
  <property fmtid="{D5CDD505-2E9C-101B-9397-08002B2CF9AE}" pid="5" name="Visibility">
    <vt:lpwstr>NOT VISIBLE</vt:lpwstr>
  </property>
</Properties>
</file>