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70425" w14:textId="77777777" w:rsidR="005E7DF2" w:rsidRDefault="005E7DF2" w:rsidP="005E7DF2">
      <w:pPr>
        <w:rPr>
          <w:rFonts w:ascii="Times New Roman" w:hAnsi="Times New Roman" w:cs="Times New Roman"/>
          <w:sz w:val="24"/>
        </w:rPr>
      </w:pPr>
    </w:p>
    <w:p w14:paraId="6256C5A6" w14:textId="77777777" w:rsidR="008D3D4A" w:rsidRDefault="008D3D4A" w:rsidP="005E7DF2">
      <w:pPr>
        <w:rPr>
          <w:rFonts w:ascii="Times New Roman" w:hAnsi="Times New Roman" w:cs="Times New Roman"/>
          <w:sz w:val="24"/>
        </w:rPr>
      </w:pPr>
    </w:p>
    <w:p w14:paraId="35E952B6" w14:textId="77777777" w:rsidR="008D3D4A" w:rsidRPr="008D3D4A" w:rsidRDefault="008D3D4A" w:rsidP="008D3D4A">
      <w:pPr>
        <w:jc w:val="center"/>
        <w:rPr>
          <w:rFonts w:ascii="Times New Roman" w:hAnsi="Times New Roman" w:cs="Times New Roman"/>
          <w:b/>
          <w:bCs/>
          <w:color w:val="1F4E79" w:themeColor="accent1" w:themeShade="80"/>
          <w:sz w:val="52"/>
          <w:szCs w:val="48"/>
          <w:u w:val="single"/>
        </w:rPr>
      </w:pPr>
      <w:r w:rsidRPr="008D3D4A">
        <w:rPr>
          <w:rFonts w:ascii="Times New Roman" w:hAnsi="Times New Roman" w:cs="Times New Roman"/>
          <w:b/>
          <w:bCs/>
          <w:color w:val="1F4E79" w:themeColor="accent1" w:themeShade="80"/>
          <w:sz w:val="52"/>
          <w:szCs w:val="48"/>
          <w:u w:val="single"/>
        </w:rPr>
        <w:t>Entrepreneurship</w:t>
      </w:r>
    </w:p>
    <w:p w14:paraId="5316EF0D" w14:textId="77777777" w:rsidR="008D3D4A" w:rsidRDefault="008D3D4A" w:rsidP="005E7DF2">
      <w:pPr>
        <w:rPr>
          <w:rFonts w:ascii="Times New Roman" w:hAnsi="Times New Roman" w:cs="Times New Roman"/>
          <w:sz w:val="24"/>
        </w:rPr>
      </w:pPr>
    </w:p>
    <w:p w14:paraId="31DDA4E2" w14:textId="77777777" w:rsidR="008D3D4A" w:rsidRDefault="008D3D4A" w:rsidP="005E7DF2">
      <w:pPr>
        <w:rPr>
          <w:rFonts w:ascii="Times New Roman" w:hAnsi="Times New Roman" w:cs="Times New Roman"/>
          <w:sz w:val="24"/>
        </w:rPr>
      </w:pPr>
    </w:p>
    <w:p w14:paraId="1F0B3FCE" w14:textId="77777777" w:rsidR="008D3D4A" w:rsidRDefault="008D3D4A" w:rsidP="005E7DF2">
      <w:pPr>
        <w:rPr>
          <w:rFonts w:ascii="Times New Roman" w:hAnsi="Times New Roman" w:cs="Times New Roman"/>
          <w:sz w:val="24"/>
        </w:rPr>
      </w:pPr>
    </w:p>
    <w:p w14:paraId="0D9B832D" w14:textId="77777777" w:rsidR="008D3D4A" w:rsidRDefault="008D3D4A" w:rsidP="005E7DF2">
      <w:pPr>
        <w:rPr>
          <w:rFonts w:ascii="Times New Roman" w:hAnsi="Times New Roman" w:cs="Times New Roman"/>
          <w:sz w:val="24"/>
        </w:rPr>
      </w:pPr>
    </w:p>
    <w:p w14:paraId="220417D0" w14:textId="77777777" w:rsidR="008D3D4A" w:rsidRDefault="008D3D4A" w:rsidP="005E7DF2">
      <w:pPr>
        <w:rPr>
          <w:rFonts w:ascii="Times New Roman" w:hAnsi="Times New Roman" w:cs="Times New Roman"/>
          <w:sz w:val="24"/>
        </w:rPr>
      </w:pPr>
    </w:p>
    <w:p w14:paraId="12123E76" w14:textId="77777777" w:rsidR="008D3D4A" w:rsidRDefault="008D3D4A" w:rsidP="005E7DF2">
      <w:pPr>
        <w:rPr>
          <w:rFonts w:ascii="Times New Roman" w:hAnsi="Times New Roman" w:cs="Times New Roman"/>
          <w:sz w:val="24"/>
        </w:rPr>
      </w:pPr>
    </w:p>
    <w:p w14:paraId="64ADE846" w14:textId="44763DA3" w:rsidR="008D3D4A" w:rsidRPr="00D3078C" w:rsidRDefault="00D3078C" w:rsidP="00D3078C">
      <w:pPr>
        <w:jc w:val="center"/>
        <w:rPr>
          <w:rFonts w:ascii="Agency FB" w:hAnsi="Agency FB" w:cs="Times New Roman"/>
          <w:sz w:val="36"/>
          <w:szCs w:val="36"/>
        </w:rPr>
      </w:pPr>
      <w:r w:rsidRPr="00D3078C">
        <w:rPr>
          <w:rFonts w:ascii="Agency FB" w:hAnsi="Agency FB" w:cs="Times New Roman"/>
          <w:sz w:val="36"/>
          <w:szCs w:val="36"/>
        </w:rPr>
        <w:t>NAME: Busthana Serin</w:t>
      </w:r>
    </w:p>
    <w:p w14:paraId="7EB4A9C1" w14:textId="68CFD9B4" w:rsidR="008D3D4A" w:rsidRPr="00D3078C" w:rsidRDefault="00D3078C" w:rsidP="00D3078C">
      <w:pPr>
        <w:jc w:val="center"/>
        <w:rPr>
          <w:rFonts w:ascii="Agency FB" w:hAnsi="Agency FB" w:cs="Times New Roman"/>
          <w:sz w:val="36"/>
          <w:szCs w:val="36"/>
        </w:rPr>
      </w:pPr>
      <w:r w:rsidRPr="00D3078C">
        <w:rPr>
          <w:rFonts w:ascii="Agency FB" w:hAnsi="Agency FB" w:cs="Times New Roman"/>
          <w:sz w:val="36"/>
          <w:szCs w:val="36"/>
        </w:rPr>
        <w:t>STUDENT NUMBER: 2127472</w:t>
      </w:r>
    </w:p>
    <w:p w14:paraId="73E159A1" w14:textId="5CE2DBB0" w:rsidR="008D3D4A" w:rsidRPr="00D3078C" w:rsidRDefault="00D3078C" w:rsidP="00D3078C">
      <w:pPr>
        <w:jc w:val="center"/>
        <w:rPr>
          <w:rFonts w:ascii="Agency FB" w:hAnsi="Agency FB" w:cs="Times New Roman"/>
          <w:sz w:val="36"/>
          <w:szCs w:val="36"/>
        </w:rPr>
      </w:pPr>
      <w:r w:rsidRPr="00D3078C">
        <w:rPr>
          <w:rFonts w:ascii="Agency FB" w:hAnsi="Agency FB" w:cs="Times New Roman"/>
          <w:sz w:val="36"/>
          <w:szCs w:val="36"/>
        </w:rPr>
        <w:t>MODULE: LCMB7004</w:t>
      </w:r>
    </w:p>
    <w:p w14:paraId="273873E5" w14:textId="11928088" w:rsidR="008D3D4A" w:rsidRPr="00D3078C" w:rsidRDefault="00D3078C" w:rsidP="00D3078C">
      <w:pPr>
        <w:jc w:val="center"/>
        <w:rPr>
          <w:rFonts w:ascii="Agency FB" w:hAnsi="Agency FB" w:cs="Times New Roman"/>
          <w:sz w:val="36"/>
          <w:szCs w:val="36"/>
        </w:rPr>
      </w:pPr>
      <w:r w:rsidRPr="00D3078C">
        <w:rPr>
          <w:rFonts w:ascii="Agency FB" w:hAnsi="Agency FB" w:cs="Times New Roman"/>
          <w:sz w:val="36"/>
          <w:szCs w:val="36"/>
        </w:rPr>
        <w:t xml:space="preserve">LECTURER: Isaiah </w:t>
      </w:r>
      <w:proofErr w:type="spellStart"/>
      <w:r w:rsidRPr="00D3078C">
        <w:rPr>
          <w:rFonts w:ascii="Agency FB" w:hAnsi="Agency FB" w:cs="Times New Roman"/>
          <w:sz w:val="36"/>
          <w:szCs w:val="36"/>
        </w:rPr>
        <w:t>Oino</w:t>
      </w:r>
      <w:proofErr w:type="spellEnd"/>
    </w:p>
    <w:p w14:paraId="3BC2DC27" w14:textId="00832536" w:rsidR="008D3D4A" w:rsidRPr="00D3078C" w:rsidRDefault="00D3078C" w:rsidP="00D3078C">
      <w:pPr>
        <w:jc w:val="center"/>
        <w:rPr>
          <w:rFonts w:ascii="Agency FB" w:hAnsi="Agency FB" w:cs="Times New Roman"/>
          <w:sz w:val="36"/>
          <w:szCs w:val="36"/>
        </w:rPr>
      </w:pPr>
      <w:r w:rsidRPr="00D3078C">
        <w:rPr>
          <w:rFonts w:ascii="Agency FB" w:hAnsi="Agency FB" w:cs="Times New Roman"/>
          <w:sz w:val="36"/>
          <w:szCs w:val="36"/>
        </w:rPr>
        <w:t>COURSE: MBA General Management</w:t>
      </w:r>
    </w:p>
    <w:p w14:paraId="3D849457" w14:textId="3D860429" w:rsidR="008D3D4A" w:rsidRPr="00D3078C" w:rsidRDefault="00D3078C" w:rsidP="00D3078C">
      <w:pPr>
        <w:jc w:val="center"/>
        <w:rPr>
          <w:rFonts w:ascii="Agency FB" w:hAnsi="Agency FB" w:cs="Times New Roman"/>
          <w:sz w:val="36"/>
          <w:szCs w:val="36"/>
        </w:rPr>
      </w:pPr>
      <w:r w:rsidRPr="00D3078C">
        <w:rPr>
          <w:rFonts w:ascii="Agency FB" w:hAnsi="Agency FB" w:cs="Times New Roman"/>
          <w:sz w:val="36"/>
          <w:szCs w:val="36"/>
        </w:rPr>
        <w:t>SUBMISSION DATE: 09/01/2023</w:t>
      </w:r>
    </w:p>
    <w:p w14:paraId="223BB515" w14:textId="77777777" w:rsidR="008D3D4A" w:rsidRDefault="008D3D4A" w:rsidP="005E7DF2">
      <w:pPr>
        <w:rPr>
          <w:rFonts w:ascii="Times New Roman" w:hAnsi="Times New Roman" w:cs="Times New Roman"/>
          <w:sz w:val="24"/>
        </w:rPr>
      </w:pPr>
    </w:p>
    <w:p w14:paraId="679EBA8C" w14:textId="77777777" w:rsidR="008D3D4A" w:rsidRDefault="008D3D4A" w:rsidP="005E7DF2">
      <w:pPr>
        <w:rPr>
          <w:rFonts w:ascii="Times New Roman" w:hAnsi="Times New Roman" w:cs="Times New Roman"/>
          <w:sz w:val="24"/>
        </w:rPr>
      </w:pPr>
    </w:p>
    <w:p w14:paraId="4F67777B" w14:textId="77777777" w:rsidR="008D3D4A" w:rsidRDefault="008D3D4A" w:rsidP="005E7DF2">
      <w:pPr>
        <w:rPr>
          <w:rFonts w:ascii="Times New Roman" w:hAnsi="Times New Roman" w:cs="Times New Roman"/>
          <w:sz w:val="24"/>
        </w:rPr>
      </w:pPr>
    </w:p>
    <w:p w14:paraId="4F5F95BB" w14:textId="77777777" w:rsidR="008D3D4A" w:rsidRDefault="008D3D4A" w:rsidP="005E7DF2">
      <w:pPr>
        <w:rPr>
          <w:rFonts w:ascii="Times New Roman" w:hAnsi="Times New Roman" w:cs="Times New Roman"/>
          <w:sz w:val="24"/>
        </w:rPr>
      </w:pPr>
    </w:p>
    <w:p w14:paraId="20FFFDED" w14:textId="77777777" w:rsidR="008D3D4A" w:rsidRDefault="008D3D4A" w:rsidP="005E7DF2">
      <w:pPr>
        <w:rPr>
          <w:rFonts w:ascii="Times New Roman" w:hAnsi="Times New Roman" w:cs="Times New Roman"/>
          <w:sz w:val="24"/>
        </w:rPr>
      </w:pPr>
    </w:p>
    <w:p w14:paraId="17BD4285" w14:textId="77777777" w:rsidR="008D3D4A" w:rsidRDefault="008D3D4A" w:rsidP="005E7DF2">
      <w:pPr>
        <w:rPr>
          <w:rFonts w:ascii="Times New Roman" w:hAnsi="Times New Roman" w:cs="Times New Roman"/>
          <w:sz w:val="24"/>
        </w:rPr>
      </w:pPr>
    </w:p>
    <w:p w14:paraId="52AD9E7D" w14:textId="77777777" w:rsidR="008D3D4A" w:rsidRDefault="008D3D4A" w:rsidP="005E7DF2">
      <w:pPr>
        <w:rPr>
          <w:rFonts w:ascii="Times New Roman" w:hAnsi="Times New Roman" w:cs="Times New Roman"/>
          <w:sz w:val="24"/>
        </w:rPr>
      </w:pPr>
    </w:p>
    <w:p w14:paraId="69A607C3" w14:textId="77777777" w:rsidR="008D3D4A" w:rsidRDefault="008D3D4A" w:rsidP="005E7DF2">
      <w:pPr>
        <w:rPr>
          <w:rFonts w:ascii="Times New Roman" w:hAnsi="Times New Roman" w:cs="Times New Roman"/>
          <w:sz w:val="24"/>
        </w:rPr>
      </w:pPr>
    </w:p>
    <w:p w14:paraId="2184A254" w14:textId="77777777" w:rsidR="005E7DF2" w:rsidRPr="0076416B" w:rsidRDefault="005E7DF2" w:rsidP="0076416B">
      <w:pPr>
        <w:pStyle w:val="Heading1"/>
        <w:rPr>
          <w:rFonts w:ascii="Times New Roman" w:hAnsi="Times New Roman" w:cs="Times New Roman"/>
          <w:sz w:val="28"/>
          <w:szCs w:val="28"/>
        </w:rPr>
      </w:pPr>
      <w:r w:rsidRPr="0076416B">
        <w:rPr>
          <w:rFonts w:ascii="Times New Roman" w:hAnsi="Times New Roman" w:cs="Times New Roman"/>
          <w:sz w:val="28"/>
          <w:szCs w:val="28"/>
        </w:rPr>
        <w:t xml:space="preserve">Draws on </w:t>
      </w:r>
      <w:r w:rsidR="00702E26" w:rsidRPr="0076416B">
        <w:rPr>
          <w:rFonts w:ascii="Times New Roman" w:hAnsi="Times New Roman" w:cs="Times New Roman"/>
          <w:sz w:val="28"/>
          <w:szCs w:val="28"/>
        </w:rPr>
        <w:t xml:space="preserve">the </w:t>
      </w:r>
      <w:r w:rsidRPr="0076416B">
        <w:rPr>
          <w:rFonts w:ascii="Times New Roman" w:hAnsi="Times New Roman" w:cs="Times New Roman"/>
          <w:sz w:val="28"/>
          <w:szCs w:val="28"/>
        </w:rPr>
        <w:t>the</w:t>
      </w:r>
      <w:r w:rsidR="00702E26" w:rsidRPr="0076416B">
        <w:rPr>
          <w:rFonts w:ascii="Times New Roman" w:hAnsi="Times New Roman" w:cs="Times New Roman"/>
          <w:sz w:val="28"/>
          <w:szCs w:val="28"/>
        </w:rPr>
        <w:t xml:space="preserve">oretical source to critically evaluate the traits, characteristics, attributes, and motivations of entrepreneurs. </w:t>
      </w:r>
    </w:p>
    <w:p w14:paraId="785425DD" w14:textId="77777777" w:rsidR="005C1096" w:rsidRDefault="005C1096" w:rsidP="005E7DF2">
      <w:pPr>
        <w:rPr>
          <w:rFonts w:ascii="Times New Roman" w:hAnsi="Times New Roman" w:cs="Times New Roman"/>
          <w:sz w:val="28"/>
        </w:rPr>
      </w:pPr>
    </w:p>
    <w:p w14:paraId="4F3D75B6" w14:textId="77777777" w:rsidR="005C1096" w:rsidRDefault="005C1096" w:rsidP="0015150D">
      <w:pPr>
        <w:rPr>
          <w:rFonts w:ascii="Times New Roman" w:hAnsi="Times New Roman" w:cs="Times New Roman"/>
          <w:sz w:val="24"/>
        </w:rPr>
      </w:pPr>
      <w:r>
        <w:rPr>
          <w:rFonts w:ascii="Times New Roman" w:hAnsi="Times New Roman" w:cs="Times New Roman"/>
          <w:sz w:val="24"/>
        </w:rPr>
        <w:t xml:space="preserve">In this highly competitive world, </w:t>
      </w:r>
      <w:r w:rsidR="0015150D">
        <w:rPr>
          <w:rFonts w:ascii="Times New Roman" w:hAnsi="Times New Roman" w:cs="Times New Roman"/>
          <w:sz w:val="24"/>
        </w:rPr>
        <w:t xml:space="preserve">entrepreneurship has become one of the most significant economic indicators in every nation. It has been recognized as a basic significance of the economy. </w:t>
      </w:r>
      <w:r w:rsidR="008D2144" w:rsidRPr="008D2144">
        <w:rPr>
          <w:rFonts w:ascii="Times New Roman" w:hAnsi="Times New Roman" w:cs="Times New Roman"/>
          <w:sz w:val="24"/>
        </w:rPr>
        <w:t>Many different entrepreneurial theories have</w:t>
      </w:r>
      <w:r w:rsidR="005C0E8C">
        <w:rPr>
          <w:rFonts w:ascii="Times New Roman" w:hAnsi="Times New Roman" w:cs="Times New Roman"/>
          <w:sz w:val="24"/>
        </w:rPr>
        <w:t xml:space="preserve"> been put out by modern business and management writers. </w:t>
      </w:r>
      <w:r w:rsidR="003E2A7E">
        <w:rPr>
          <w:rFonts w:ascii="Times New Roman" w:hAnsi="Times New Roman" w:cs="Times New Roman"/>
          <w:sz w:val="24"/>
        </w:rPr>
        <w:t xml:space="preserve">Most academic experts believe </w:t>
      </w:r>
      <w:r w:rsidR="006E51F0">
        <w:rPr>
          <w:rFonts w:ascii="Times New Roman" w:hAnsi="Times New Roman" w:cs="Times New Roman"/>
          <w:sz w:val="24"/>
        </w:rPr>
        <w:t xml:space="preserve">Schumpeter’s theory which is called innovation theory while adding new concepts to the discipline. For example, Peter Drucker describes entrepreneurs as those </w:t>
      </w:r>
      <w:r w:rsidR="00611860">
        <w:rPr>
          <w:rFonts w:ascii="Times New Roman" w:hAnsi="Times New Roman" w:cs="Times New Roman"/>
          <w:sz w:val="24"/>
        </w:rPr>
        <w:t xml:space="preserve">who focus on opportunities </w:t>
      </w:r>
      <w:sdt>
        <w:sdtPr>
          <w:rPr>
            <w:rFonts w:ascii="Times New Roman" w:hAnsi="Times New Roman" w:cs="Times New Roman"/>
            <w:sz w:val="24"/>
          </w:rPr>
          <w:id w:val="2040696136"/>
          <w:citation/>
        </w:sdtPr>
        <w:sdtContent>
          <w:r w:rsidR="00611860">
            <w:rPr>
              <w:rFonts w:ascii="Times New Roman" w:hAnsi="Times New Roman" w:cs="Times New Roman"/>
              <w:sz w:val="24"/>
            </w:rPr>
            <w:fldChar w:fldCharType="begin"/>
          </w:r>
          <w:r w:rsidR="00611860">
            <w:rPr>
              <w:rFonts w:ascii="Times New Roman" w:hAnsi="Times New Roman" w:cs="Times New Roman"/>
              <w:sz w:val="24"/>
            </w:rPr>
            <w:instrText xml:space="preserve"> CITATION Coo88 \l 1033 </w:instrText>
          </w:r>
          <w:r w:rsidR="00611860">
            <w:rPr>
              <w:rFonts w:ascii="Times New Roman" w:hAnsi="Times New Roman" w:cs="Times New Roman"/>
              <w:sz w:val="24"/>
            </w:rPr>
            <w:fldChar w:fldCharType="separate"/>
          </w:r>
          <w:r w:rsidR="00611860" w:rsidRPr="00611860">
            <w:rPr>
              <w:rFonts w:ascii="Times New Roman" w:hAnsi="Times New Roman" w:cs="Times New Roman"/>
              <w:noProof/>
              <w:sz w:val="24"/>
            </w:rPr>
            <w:t>(Cooper, et al., 1988)</w:t>
          </w:r>
          <w:r w:rsidR="00611860">
            <w:rPr>
              <w:rFonts w:ascii="Times New Roman" w:hAnsi="Times New Roman" w:cs="Times New Roman"/>
              <w:sz w:val="24"/>
            </w:rPr>
            <w:fldChar w:fldCharType="end"/>
          </w:r>
        </w:sdtContent>
      </w:sdt>
      <w:r w:rsidR="00611860">
        <w:rPr>
          <w:rFonts w:ascii="Times New Roman" w:hAnsi="Times New Roman" w:cs="Times New Roman"/>
          <w:sz w:val="24"/>
        </w:rPr>
        <w:t xml:space="preserve">. </w:t>
      </w:r>
    </w:p>
    <w:p w14:paraId="03D9ACA6" w14:textId="77777777" w:rsidR="004F7B7A" w:rsidRDefault="00B2537C" w:rsidP="0015150D">
      <w:pPr>
        <w:rPr>
          <w:rFonts w:ascii="Times New Roman" w:hAnsi="Times New Roman" w:cs="Times New Roman"/>
          <w:sz w:val="24"/>
        </w:rPr>
      </w:pPr>
      <w:r>
        <w:rPr>
          <w:rFonts w:ascii="Times New Roman" w:hAnsi="Times New Roman" w:cs="Times New Roman"/>
          <w:sz w:val="24"/>
        </w:rPr>
        <w:t xml:space="preserve">Entrepreneurship is crucial for growth and wealth generation </w:t>
      </w:r>
      <w:sdt>
        <w:sdtPr>
          <w:rPr>
            <w:rFonts w:ascii="Times New Roman" w:hAnsi="Times New Roman" w:cs="Times New Roman"/>
            <w:sz w:val="24"/>
          </w:rPr>
          <w:id w:val="-1376074383"/>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Aln06 \l 1033 </w:instrText>
          </w:r>
          <w:r>
            <w:rPr>
              <w:rFonts w:ascii="Times New Roman" w:hAnsi="Times New Roman" w:cs="Times New Roman"/>
              <w:sz w:val="24"/>
            </w:rPr>
            <w:fldChar w:fldCharType="separate"/>
          </w:r>
          <w:r w:rsidRPr="00B2537C">
            <w:rPr>
              <w:rFonts w:ascii="Times New Roman" w:hAnsi="Times New Roman" w:cs="Times New Roman"/>
              <w:noProof/>
              <w:sz w:val="24"/>
            </w:rPr>
            <w:t>(Alnaseri, 2006)</w:t>
          </w:r>
          <w:r>
            <w:rPr>
              <w:rFonts w:ascii="Times New Roman" w:hAnsi="Times New Roman" w:cs="Times New Roman"/>
              <w:sz w:val="24"/>
            </w:rPr>
            <w:fldChar w:fldCharType="end"/>
          </w:r>
        </w:sdtContent>
      </w:sdt>
      <w:r>
        <w:rPr>
          <w:rFonts w:ascii="Times New Roman" w:hAnsi="Times New Roman" w:cs="Times New Roman"/>
          <w:sz w:val="24"/>
        </w:rPr>
        <w:t xml:space="preserve">.  </w:t>
      </w:r>
      <w:r w:rsidR="001D162F" w:rsidRPr="001D162F">
        <w:rPr>
          <w:rFonts w:ascii="Times New Roman" w:hAnsi="Times New Roman" w:cs="Times New Roman"/>
          <w:sz w:val="24"/>
        </w:rPr>
        <w:t xml:space="preserve">The skill and desire to build, design, and manage a business </w:t>
      </w:r>
      <w:proofErr w:type="spellStart"/>
      <w:r w:rsidR="001D162F" w:rsidRPr="001D162F">
        <w:rPr>
          <w:rFonts w:ascii="Times New Roman" w:hAnsi="Times New Roman" w:cs="Times New Roman"/>
          <w:sz w:val="24"/>
        </w:rPr>
        <w:t>organisation</w:t>
      </w:r>
      <w:proofErr w:type="spellEnd"/>
      <w:r w:rsidR="001D162F" w:rsidRPr="001D162F">
        <w:rPr>
          <w:rFonts w:ascii="Times New Roman" w:hAnsi="Times New Roman" w:cs="Times New Roman"/>
          <w:sz w:val="24"/>
        </w:rPr>
        <w:t xml:space="preserve"> together with all of the inherent risks and uncertainties in order to generate a profit is the essence of entrepreneurship.</w:t>
      </w:r>
      <w:r w:rsidR="001D162F">
        <w:rPr>
          <w:rFonts w:ascii="Times New Roman" w:hAnsi="Times New Roman" w:cs="Times New Roman"/>
          <w:sz w:val="24"/>
        </w:rPr>
        <w:t xml:space="preserve"> </w:t>
      </w:r>
      <w:r w:rsidR="00E746B6">
        <w:rPr>
          <w:rFonts w:ascii="Times New Roman" w:hAnsi="Times New Roman" w:cs="Times New Roman"/>
          <w:sz w:val="24"/>
        </w:rPr>
        <w:t xml:space="preserve">The most visible illustration is the establishment of new businesses </w:t>
      </w:r>
      <w:sdt>
        <w:sdtPr>
          <w:rPr>
            <w:rFonts w:ascii="Times New Roman" w:hAnsi="Times New Roman" w:cs="Times New Roman"/>
            <w:sz w:val="24"/>
          </w:rPr>
          <w:id w:val="-282885899"/>
          <w:citation/>
        </w:sdtPr>
        <w:sdtContent>
          <w:r w:rsidR="00E746B6">
            <w:rPr>
              <w:rFonts w:ascii="Times New Roman" w:hAnsi="Times New Roman" w:cs="Times New Roman"/>
              <w:sz w:val="24"/>
            </w:rPr>
            <w:fldChar w:fldCharType="begin"/>
          </w:r>
          <w:r w:rsidR="00E746B6">
            <w:rPr>
              <w:rFonts w:ascii="Times New Roman" w:hAnsi="Times New Roman" w:cs="Times New Roman"/>
              <w:sz w:val="24"/>
            </w:rPr>
            <w:instrText xml:space="preserve">CITATION Cun91 \l 1033 </w:instrText>
          </w:r>
          <w:r w:rsidR="00E746B6">
            <w:rPr>
              <w:rFonts w:ascii="Times New Roman" w:hAnsi="Times New Roman" w:cs="Times New Roman"/>
              <w:sz w:val="24"/>
            </w:rPr>
            <w:fldChar w:fldCharType="separate"/>
          </w:r>
          <w:r w:rsidR="00E746B6" w:rsidRPr="00E746B6">
            <w:rPr>
              <w:rFonts w:ascii="Times New Roman" w:hAnsi="Times New Roman" w:cs="Times New Roman"/>
              <w:noProof/>
              <w:sz w:val="24"/>
            </w:rPr>
            <w:t>(Cunningham &amp; Lischeron, 1991)</w:t>
          </w:r>
          <w:r w:rsidR="00E746B6">
            <w:rPr>
              <w:rFonts w:ascii="Times New Roman" w:hAnsi="Times New Roman" w:cs="Times New Roman"/>
              <w:sz w:val="24"/>
            </w:rPr>
            <w:fldChar w:fldCharType="end"/>
          </w:r>
        </w:sdtContent>
      </w:sdt>
      <w:r w:rsidR="00E746B6">
        <w:rPr>
          <w:rFonts w:ascii="Times New Roman" w:hAnsi="Times New Roman" w:cs="Times New Roman"/>
          <w:sz w:val="24"/>
        </w:rPr>
        <w:t xml:space="preserve">. In economic terms, entrepreneurship is linked with economic factors and entrepreneurs earn profit. </w:t>
      </w:r>
      <w:r w:rsidR="00E92A5B" w:rsidRPr="00E92A5B">
        <w:rPr>
          <w:rFonts w:ascii="Times New Roman" w:hAnsi="Times New Roman" w:cs="Times New Roman"/>
          <w:sz w:val="24"/>
        </w:rPr>
        <w:t>There are four different types of entrepreneurship: social entrepreneurship, scalable startup entrepreneurship, entrepreneurship in large companies, and small business entrepreneurship.</w:t>
      </w:r>
      <w:r w:rsidR="00E92A5B">
        <w:rPr>
          <w:rFonts w:ascii="Times New Roman" w:hAnsi="Times New Roman" w:cs="Times New Roman"/>
          <w:sz w:val="24"/>
        </w:rPr>
        <w:t xml:space="preserve"> </w:t>
      </w:r>
      <w:r w:rsidR="00AD32F2">
        <w:rPr>
          <w:rFonts w:ascii="Times New Roman" w:hAnsi="Times New Roman" w:cs="Times New Roman"/>
          <w:sz w:val="24"/>
        </w:rPr>
        <w:t>The author of this report expects to discuss more</w:t>
      </w:r>
      <w:r w:rsidR="00B12A48">
        <w:rPr>
          <w:rFonts w:ascii="Times New Roman" w:hAnsi="Times New Roman" w:cs="Times New Roman"/>
          <w:sz w:val="24"/>
        </w:rPr>
        <w:t xml:space="preserve"> </w:t>
      </w:r>
      <w:r w:rsidR="00AD32F2">
        <w:rPr>
          <w:rFonts w:ascii="Times New Roman" w:hAnsi="Times New Roman" w:cs="Times New Roman"/>
          <w:sz w:val="24"/>
        </w:rPr>
        <w:t xml:space="preserve">small business entrepreneurship. </w:t>
      </w:r>
      <w:r w:rsidR="001D162F" w:rsidRPr="001D162F">
        <w:rPr>
          <w:rFonts w:ascii="Times New Roman" w:hAnsi="Times New Roman" w:cs="Times New Roman"/>
          <w:sz w:val="24"/>
        </w:rPr>
        <w:t>Entrepreneurship in small businesses refers to the process of establishing a firm or enterprise without the intention of growing it into a large global corporation or launching a large number of chains. A restaurant with just one location, a grocery shop with only one location, or a retail store where you may sell handcrafted things that you have produced yourself are all exampl</w:t>
      </w:r>
      <w:r w:rsidR="001D162F">
        <w:rPr>
          <w:rFonts w:ascii="Times New Roman" w:hAnsi="Times New Roman" w:cs="Times New Roman"/>
          <w:sz w:val="24"/>
        </w:rPr>
        <w:t xml:space="preserve">es of small company enterprises </w:t>
      </w:r>
      <w:sdt>
        <w:sdtPr>
          <w:rPr>
            <w:rFonts w:ascii="Times New Roman" w:hAnsi="Times New Roman" w:cs="Times New Roman"/>
            <w:sz w:val="24"/>
          </w:rPr>
          <w:id w:val="1957596173"/>
          <w:citation/>
        </w:sdtPr>
        <w:sdtContent>
          <w:r w:rsidR="004F7B7A">
            <w:rPr>
              <w:rFonts w:ascii="Times New Roman" w:hAnsi="Times New Roman" w:cs="Times New Roman"/>
              <w:sz w:val="24"/>
            </w:rPr>
            <w:fldChar w:fldCharType="begin"/>
          </w:r>
          <w:r w:rsidR="004F7B7A">
            <w:rPr>
              <w:rFonts w:ascii="Times New Roman" w:hAnsi="Times New Roman" w:cs="Times New Roman"/>
              <w:sz w:val="24"/>
            </w:rPr>
            <w:instrText xml:space="preserve"> CITATION Hay22 \l 1033 </w:instrText>
          </w:r>
          <w:r w:rsidR="004F7B7A">
            <w:rPr>
              <w:rFonts w:ascii="Times New Roman" w:hAnsi="Times New Roman" w:cs="Times New Roman"/>
              <w:sz w:val="24"/>
            </w:rPr>
            <w:fldChar w:fldCharType="separate"/>
          </w:r>
          <w:r w:rsidR="004F7B7A" w:rsidRPr="004F7B7A">
            <w:rPr>
              <w:rFonts w:ascii="Times New Roman" w:hAnsi="Times New Roman" w:cs="Times New Roman"/>
              <w:noProof/>
              <w:sz w:val="24"/>
            </w:rPr>
            <w:t>(Hayes, 2022)</w:t>
          </w:r>
          <w:r w:rsidR="004F7B7A">
            <w:rPr>
              <w:rFonts w:ascii="Times New Roman" w:hAnsi="Times New Roman" w:cs="Times New Roman"/>
              <w:sz w:val="24"/>
            </w:rPr>
            <w:fldChar w:fldCharType="end"/>
          </w:r>
        </w:sdtContent>
      </w:sdt>
      <w:r w:rsidR="004F7B7A">
        <w:rPr>
          <w:rFonts w:ascii="Times New Roman" w:hAnsi="Times New Roman" w:cs="Times New Roman"/>
          <w:sz w:val="24"/>
        </w:rPr>
        <w:t>.</w:t>
      </w:r>
    </w:p>
    <w:p w14:paraId="50C11480" w14:textId="77777777" w:rsidR="004F7B7A" w:rsidRDefault="004F7B7A" w:rsidP="0015150D">
      <w:pPr>
        <w:rPr>
          <w:rFonts w:ascii="Times New Roman" w:hAnsi="Times New Roman" w:cs="Times New Roman"/>
          <w:sz w:val="24"/>
        </w:rPr>
      </w:pPr>
      <w:r>
        <w:rPr>
          <w:rFonts w:ascii="Times New Roman" w:hAnsi="Times New Roman" w:cs="Times New Roman"/>
          <w:sz w:val="24"/>
        </w:rPr>
        <w:t>As mentioned before, entrepreneur</w:t>
      </w:r>
      <w:r w:rsidR="00CB61A5">
        <w:rPr>
          <w:rFonts w:ascii="Times New Roman" w:hAnsi="Times New Roman" w:cs="Times New Roman"/>
          <w:sz w:val="24"/>
        </w:rPr>
        <w:t xml:space="preserve"> and </w:t>
      </w:r>
      <w:r>
        <w:rPr>
          <w:rFonts w:ascii="Times New Roman" w:hAnsi="Times New Roman" w:cs="Times New Roman"/>
          <w:sz w:val="24"/>
        </w:rPr>
        <w:t xml:space="preserve">entrepreneurship is a widely discussed topic among many academics and business leaders. </w:t>
      </w:r>
      <w:r w:rsidR="001D162F" w:rsidRPr="001D162F">
        <w:rPr>
          <w:rFonts w:ascii="Times New Roman" w:hAnsi="Times New Roman" w:cs="Times New Roman"/>
          <w:sz w:val="24"/>
        </w:rPr>
        <w:t>An individual who launches a new business, assuming the substantial share of its associated dangers while also standing to gain the greater share of its rewards is kn</w:t>
      </w:r>
      <w:r w:rsidR="001D162F">
        <w:rPr>
          <w:rFonts w:ascii="Times New Roman" w:hAnsi="Times New Roman" w:cs="Times New Roman"/>
          <w:sz w:val="24"/>
        </w:rPr>
        <w:t>own as an entrepreneur</w:t>
      </w:r>
      <w:sdt>
        <w:sdtPr>
          <w:rPr>
            <w:rFonts w:ascii="Times New Roman" w:hAnsi="Times New Roman" w:cs="Times New Roman"/>
            <w:sz w:val="24"/>
          </w:rPr>
          <w:id w:val="-1971045284"/>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Cag12 \l 1033 </w:instrText>
          </w:r>
          <w:r>
            <w:rPr>
              <w:rFonts w:ascii="Times New Roman" w:hAnsi="Times New Roman" w:cs="Times New Roman"/>
              <w:sz w:val="24"/>
            </w:rPr>
            <w:fldChar w:fldCharType="separate"/>
          </w:r>
          <w:r>
            <w:rPr>
              <w:rFonts w:ascii="Times New Roman" w:hAnsi="Times New Roman" w:cs="Times New Roman"/>
              <w:noProof/>
              <w:sz w:val="24"/>
            </w:rPr>
            <w:t xml:space="preserve"> </w:t>
          </w:r>
          <w:r w:rsidRPr="004F7B7A">
            <w:rPr>
              <w:rFonts w:ascii="Times New Roman" w:hAnsi="Times New Roman" w:cs="Times New Roman"/>
              <w:noProof/>
              <w:sz w:val="24"/>
            </w:rPr>
            <w:t>(Caggese, 2012)</w:t>
          </w:r>
          <w:r>
            <w:rPr>
              <w:rFonts w:ascii="Times New Roman" w:hAnsi="Times New Roman" w:cs="Times New Roman"/>
              <w:sz w:val="24"/>
            </w:rPr>
            <w:fldChar w:fldCharType="end"/>
          </w:r>
        </w:sdtContent>
      </w:sdt>
      <w:r>
        <w:rPr>
          <w:rFonts w:ascii="Times New Roman" w:hAnsi="Times New Roman" w:cs="Times New Roman"/>
          <w:sz w:val="24"/>
        </w:rPr>
        <w:t>.</w:t>
      </w:r>
      <w:r w:rsidR="00FD31C8">
        <w:rPr>
          <w:rFonts w:ascii="Times New Roman" w:hAnsi="Times New Roman" w:cs="Times New Roman"/>
          <w:sz w:val="24"/>
        </w:rPr>
        <w:t xml:space="preserve"> </w:t>
      </w:r>
      <w:r w:rsidR="001D162F" w:rsidRPr="001D162F">
        <w:rPr>
          <w:rFonts w:ascii="Times New Roman" w:hAnsi="Times New Roman" w:cs="Times New Roman"/>
          <w:sz w:val="24"/>
        </w:rPr>
        <w:t xml:space="preserve">The act of starting a new business is an example of entrepreneurial activity. It is standard </w:t>
      </w:r>
      <w:proofErr w:type="spellStart"/>
      <w:r w:rsidR="001D162F" w:rsidRPr="001D162F">
        <w:rPr>
          <w:rFonts w:ascii="Times New Roman" w:hAnsi="Times New Roman" w:cs="Times New Roman"/>
          <w:sz w:val="24"/>
        </w:rPr>
        <w:t>practise</w:t>
      </w:r>
      <w:proofErr w:type="spellEnd"/>
      <w:r w:rsidR="001D162F" w:rsidRPr="001D162F">
        <w:rPr>
          <w:rFonts w:ascii="Times New Roman" w:hAnsi="Times New Roman" w:cs="Times New Roman"/>
          <w:sz w:val="24"/>
        </w:rPr>
        <w:t xml:space="preserve"> to view the entrepreneur as an innovator, or a person who is a source of novel ideas for goods, services, businesses, and </w:t>
      </w:r>
      <w:r w:rsidR="001D162F" w:rsidRPr="001D162F">
        <w:rPr>
          <w:rFonts w:ascii="Times New Roman" w:hAnsi="Times New Roman" w:cs="Times New Roman"/>
          <w:sz w:val="24"/>
        </w:rPr>
        <w:lastRenderedPageBreak/>
        <w:t>operating procedures.</w:t>
      </w:r>
      <w:r w:rsidR="001D162F">
        <w:rPr>
          <w:rFonts w:ascii="Times New Roman" w:hAnsi="Times New Roman" w:cs="Times New Roman"/>
          <w:sz w:val="24"/>
        </w:rPr>
        <w:t xml:space="preserve"> </w:t>
      </w:r>
      <w:r w:rsidR="00B67441">
        <w:rPr>
          <w:rFonts w:ascii="Times New Roman" w:hAnsi="Times New Roman" w:cs="Times New Roman"/>
          <w:sz w:val="24"/>
        </w:rPr>
        <w:t xml:space="preserve">In early times, people described entrepreneurs as individuals who created their own businesses and operated them. However, the concept has been widely elaborated within the last two decades. In this report, </w:t>
      </w:r>
      <w:r w:rsidR="00332CC3">
        <w:rPr>
          <w:rFonts w:ascii="Times New Roman" w:hAnsi="Times New Roman" w:cs="Times New Roman"/>
          <w:sz w:val="24"/>
        </w:rPr>
        <w:t xml:space="preserve">the author expects to extensively discuss </w:t>
      </w:r>
      <w:r w:rsidR="00332CC3" w:rsidRPr="00332CC3">
        <w:rPr>
          <w:rFonts w:ascii="Times New Roman" w:hAnsi="Times New Roman" w:cs="Times New Roman"/>
          <w:sz w:val="24"/>
        </w:rPr>
        <w:t>the traits, characteristics, attributes, and motivations of entrepreneurs</w:t>
      </w:r>
      <w:r w:rsidR="00332CC3">
        <w:rPr>
          <w:rFonts w:ascii="Times New Roman" w:hAnsi="Times New Roman" w:cs="Times New Roman"/>
          <w:sz w:val="24"/>
        </w:rPr>
        <w:t>.</w:t>
      </w:r>
    </w:p>
    <w:p w14:paraId="1A3C552F" w14:textId="77777777" w:rsidR="0032495A" w:rsidRDefault="00332CC3" w:rsidP="0015150D">
      <w:pPr>
        <w:rPr>
          <w:rFonts w:ascii="Times New Roman" w:hAnsi="Times New Roman" w:cs="Times New Roman"/>
          <w:sz w:val="24"/>
        </w:rPr>
      </w:pPr>
      <w:r>
        <w:rPr>
          <w:rFonts w:ascii="Times New Roman" w:hAnsi="Times New Roman" w:cs="Times New Roman"/>
          <w:sz w:val="24"/>
        </w:rPr>
        <w:t xml:space="preserve">Various approaches have been chosen in the study of entrepreneurship to describe entrepreneurs </w:t>
      </w:r>
      <w:sdt>
        <w:sdtPr>
          <w:rPr>
            <w:rFonts w:ascii="Times New Roman" w:hAnsi="Times New Roman" w:cs="Times New Roman"/>
            <w:sz w:val="24"/>
          </w:rPr>
          <w:id w:val="-1221745282"/>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Cun91 \l 1033 </w:instrText>
          </w:r>
          <w:r>
            <w:rPr>
              <w:rFonts w:ascii="Times New Roman" w:hAnsi="Times New Roman" w:cs="Times New Roman"/>
              <w:sz w:val="24"/>
            </w:rPr>
            <w:fldChar w:fldCharType="separate"/>
          </w:r>
          <w:r w:rsidRPr="00332CC3">
            <w:rPr>
              <w:rFonts w:ascii="Times New Roman" w:hAnsi="Times New Roman" w:cs="Times New Roman"/>
              <w:noProof/>
              <w:sz w:val="24"/>
            </w:rPr>
            <w:t>(Cunningham &amp; Lischeron, 1991)</w:t>
          </w:r>
          <w:r>
            <w:rPr>
              <w:rFonts w:ascii="Times New Roman" w:hAnsi="Times New Roman" w:cs="Times New Roman"/>
              <w:sz w:val="24"/>
            </w:rPr>
            <w:fldChar w:fldCharType="end"/>
          </w:r>
        </w:sdtContent>
      </w:sdt>
      <w:r>
        <w:rPr>
          <w:rFonts w:ascii="Times New Roman" w:hAnsi="Times New Roman" w:cs="Times New Roman"/>
          <w:sz w:val="24"/>
        </w:rPr>
        <w:t xml:space="preserve">. </w:t>
      </w:r>
      <w:r w:rsidR="008D2144">
        <w:rPr>
          <w:rFonts w:ascii="Times New Roman" w:hAnsi="Times New Roman" w:cs="Times New Roman"/>
          <w:sz w:val="24"/>
        </w:rPr>
        <w:t>Several</w:t>
      </w:r>
      <w:r>
        <w:rPr>
          <w:rFonts w:ascii="Times New Roman" w:hAnsi="Times New Roman" w:cs="Times New Roman"/>
          <w:sz w:val="24"/>
        </w:rPr>
        <w:t xml:space="preserve"> studies focused on examining the personalities, backgrounds, and formative experiences of entrepreneurs. </w:t>
      </w:r>
      <w:r w:rsidR="00A57E11">
        <w:rPr>
          <w:rFonts w:ascii="Times New Roman" w:hAnsi="Times New Roman" w:cs="Times New Roman"/>
          <w:sz w:val="24"/>
        </w:rPr>
        <w:t xml:space="preserve">In the </w:t>
      </w:r>
      <w:r w:rsidR="00E92A5B">
        <w:rPr>
          <w:rFonts w:ascii="Times New Roman" w:hAnsi="Times New Roman" w:cs="Times New Roman"/>
          <w:sz w:val="24"/>
        </w:rPr>
        <w:t>mid</w:t>
      </w:r>
      <w:r w:rsidR="00A57E11">
        <w:rPr>
          <w:rFonts w:ascii="Times New Roman" w:hAnsi="Times New Roman" w:cs="Times New Roman"/>
          <w:sz w:val="24"/>
        </w:rPr>
        <w:t xml:space="preserve"> of the 20</w:t>
      </w:r>
      <w:r w:rsidR="00A57E11" w:rsidRPr="00A57E11">
        <w:rPr>
          <w:rFonts w:ascii="Times New Roman" w:hAnsi="Times New Roman" w:cs="Times New Roman"/>
          <w:sz w:val="24"/>
          <w:vertAlign w:val="superscript"/>
        </w:rPr>
        <w:t>th</w:t>
      </w:r>
      <w:r w:rsidR="00A57E11">
        <w:rPr>
          <w:rFonts w:ascii="Times New Roman" w:hAnsi="Times New Roman" w:cs="Times New Roman"/>
          <w:sz w:val="24"/>
        </w:rPr>
        <w:t xml:space="preserve"> century, research on the </w:t>
      </w:r>
      <w:r w:rsidR="00E92A5B">
        <w:rPr>
          <w:rFonts w:ascii="Times New Roman" w:hAnsi="Times New Roman" w:cs="Times New Roman"/>
          <w:sz w:val="24"/>
        </w:rPr>
        <w:t>character</w:t>
      </w:r>
      <w:r w:rsidR="00A57E11">
        <w:rPr>
          <w:rFonts w:ascii="Times New Roman" w:hAnsi="Times New Roman" w:cs="Times New Roman"/>
          <w:sz w:val="24"/>
        </w:rPr>
        <w:t xml:space="preserve"> features of entrepreneurs drew combining theories from business management, psychology, economics, and sociology.  However, at the beginning of the 21</w:t>
      </w:r>
      <w:r w:rsidR="00A57E11" w:rsidRPr="00A57E11">
        <w:rPr>
          <w:rFonts w:ascii="Times New Roman" w:hAnsi="Times New Roman" w:cs="Times New Roman"/>
          <w:sz w:val="24"/>
          <w:vertAlign w:val="superscript"/>
        </w:rPr>
        <w:t>st</w:t>
      </w:r>
      <w:r w:rsidR="00A57E11">
        <w:rPr>
          <w:rFonts w:ascii="Times New Roman" w:hAnsi="Times New Roman" w:cs="Times New Roman"/>
          <w:sz w:val="24"/>
        </w:rPr>
        <w:t xml:space="preserve"> century, there was a notable rise in </w:t>
      </w:r>
      <w:r w:rsidR="002E3AFB">
        <w:rPr>
          <w:rFonts w:ascii="Times New Roman" w:hAnsi="Times New Roman" w:cs="Times New Roman"/>
          <w:sz w:val="24"/>
        </w:rPr>
        <w:t xml:space="preserve">the </w:t>
      </w:r>
      <w:r w:rsidR="00A57E11">
        <w:rPr>
          <w:rFonts w:ascii="Times New Roman" w:hAnsi="Times New Roman" w:cs="Times New Roman"/>
          <w:sz w:val="24"/>
        </w:rPr>
        <w:t xml:space="preserve">literature about entrepreneurial personality. </w:t>
      </w:r>
    </w:p>
    <w:p w14:paraId="179CA805" w14:textId="77777777" w:rsidR="00986D39" w:rsidRDefault="0032495A" w:rsidP="0015150D">
      <w:pPr>
        <w:rPr>
          <w:rFonts w:ascii="Times New Roman" w:hAnsi="Times New Roman" w:cs="Times New Roman"/>
          <w:sz w:val="24"/>
        </w:rPr>
      </w:pPr>
      <w:r>
        <w:rPr>
          <w:rFonts w:ascii="Times New Roman" w:hAnsi="Times New Roman" w:cs="Times New Roman"/>
          <w:sz w:val="24"/>
        </w:rPr>
        <w:t xml:space="preserve">Entrepreneurial traits are attributes, skills, and ways of thinking that are typically exhibited by successful entrepreneurs </w:t>
      </w:r>
      <w:sdt>
        <w:sdtPr>
          <w:rPr>
            <w:rFonts w:ascii="Times New Roman" w:hAnsi="Times New Roman" w:cs="Times New Roman"/>
            <w:sz w:val="24"/>
          </w:rPr>
          <w:id w:val="-2022460126"/>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Ker18 \l 1033 </w:instrText>
          </w:r>
          <w:r>
            <w:rPr>
              <w:rFonts w:ascii="Times New Roman" w:hAnsi="Times New Roman" w:cs="Times New Roman"/>
              <w:sz w:val="24"/>
            </w:rPr>
            <w:fldChar w:fldCharType="separate"/>
          </w:r>
          <w:r w:rsidRPr="0032495A">
            <w:rPr>
              <w:rFonts w:ascii="Times New Roman" w:hAnsi="Times New Roman" w:cs="Times New Roman"/>
              <w:noProof/>
              <w:sz w:val="24"/>
            </w:rPr>
            <w:t>(Kerr, et al., 2018)</w:t>
          </w:r>
          <w:r>
            <w:rPr>
              <w:rFonts w:ascii="Times New Roman" w:hAnsi="Times New Roman" w:cs="Times New Roman"/>
              <w:sz w:val="24"/>
            </w:rPr>
            <w:fldChar w:fldCharType="end"/>
          </w:r>
        </w:sdtContent>
      </w:sdt>
      <w:r>
        <w:rPr>
          <w:rFonts w:ascii="Times New Roman" w:hAnsi="Times New Roman" w:cs="Times New Roman"/>
          <w:sz w:val="24"/>
        </w:rPr>
        <w:t xml:space="preserve">. </w:t>
      </w:r>
      <w:r w:rsidR="00027FC7">
        <w:rPr>
          <w:rFonts w:ascii="Times New Roman" w:hAnsi="Times New Roman" w:cs="Times New Roman"/>
          <w:sz w:val="24"/>
        </w:rPr>
        <w:t xml:space="preserve"> In </w:t>
      </w:r>
      <w:r w:rsidR="008D2144">
        <w:rPr>
          <w:rFonts w:ascii="Times New Roman" w:hAnsi="Times New Roman" w:cs="Times New Roman"/>
          <w:sz w:val="24"/>
        </w:rPr>
        <w:t xml:space="preserve">the </w:t>
      </w:r>
      <w:r w:rsidR="00027FC7">
        <w:rPr>
          <w:rFonts w:ascii="Times New Roman" w:hAnsi="Times New Roman" w:cs="Times New Roman"/>
          <w:sz w:val="24"/>
        </w:rPr>
        <w:t xml:space="preserve">early decades, researchers struggled </w:t>
      </w:r>
      <w:r w:rsidR="008D2144">
        <w:rPr>
          <w:rFonts w:ascii="Times New Roman" w:hAnsi="Times New Roman" w:cs="Times New Roman"/>
          <w:sz w:val="24"/>
        </w:rPr>
        <w:t>for</w:t>
      </w:r>
      <w:r w:rsidR="00027FC7">
        <w:rPr>
          <w:rFonts w:ascii="Times New Roman" w:hAnsi="Times New Roman" w:cs="Times New Roman"/>
          <w:sz w:val="24"/>
        </w:rPr>
        <w:t xml:space="preserve"> </w:t>
      </w:r>
      <w:r w:rsidR="008D2144">
        <w:rPr>
          <w:rFonts w:ascii="Times New Roman" w:hAnsi="Times New Roman" w:cs="Times New Roman"/>
          <w:sz w:val="24"/>
        </w:rPr>
        <w:t xml:space="preserve">a clear theoretical background to define and differentiate entrepreneurs from other perspectives such as intrapreneurs and policymakers. </w:t>
      </w:r>
      <w:r w:rsidR="001D162F" w:rsidRPr="001D162F">
        <w:rPr>
          <w:rFonts w:ascii="Times New Roman" w:hAnsi="Times New Roman" w:cs="Times New Roman"/>
          <w:sz w:val="24"/>
        </w:rPr>
        <w:t>Though, from the beginning of the 21st century and with the evident development in the community and intellectual attention to startup culture, the entrepreneurial personality literature has witnessed a resurgence and convergence into an increasingly cohesive colle</w:t>
      </w:r>
      <w:r w:rsidR="001D162F">
        <w:rPr>
          <w:rFonts w:ascii="Times New Roman" w:hAnsi="Times New Roman" w:cs="Times New Roman"/>
          <w:sz w:val="24"/>
        </w:rPr>
        <w:t xml:space="preserve">ction of theoretical frameworks </w:t>
      </w:r>
      <w:sdt>
        <w:sdtPr>
          <w:rPr>
            <w:rFonts w:ascii="Times New Roman" w:hAnsi="Times New Roman" w:cs="Times New Roman"/>
            <w:sz w:val="24"/>
          </w:rPr>
          <w:id w:val="-931504359"/>
          <w:citation/>
        </w:sdtPr>
        <w:sdtContent>
          <w:r w:rsidR="008D2144">
            <w:rPr>
              <w:rFonts w:ascii="Times New Roman" w:hAnsi="Times New Roman" w:cs="Times New Roman"/>
              <w:sz w:val="24"/>
            </w:rPr>
            <w:fldChar w:fldCharType="begin"/>
          </w:r>
          <w:r w:rsidR="008D2144">
            <w:rPr>
              <w:rFonts w:ascii="Times New Roman" w:hAnsi="Times New Roman" w:cs="Times New Roman"/>
              <w:sz w:val="24"/>
            </w:rPr>
            <w:instrText xml:space="preserve"> CITATION Ker18 \l 1033 </w:instrText>
          </w:r>
          <w:r w:rsidR="008D2144">
            <w:rPr>
              <w:rFonts w:ascii="Times New Roman" w:hAnsi="Times New Roman" w:cs="Times New Roman"/>
              <w:sz w:val="24"/>
            </w:rPr>
            <w:fldChar w:fldCharType="separate"/>
          </w:r>
          <w:r w:rsidR="008D2144" w:rsidRPr="008D2144">
            <w:rPr>
              <w:rFonts w:ascii="Times New Roman" w:hAnsi="Times New Roman" w:cs="Times New Roman"/>
              <w:noProof/>
              <w:sz w:val="24"/>
            </w:rPr>
            <w:t>(Kerr, et al., 2018)</w:t>
          </w:r>
          <w:r w:rsidR="008D2144">
            <w:rPr>
              <w:rFonts w:ascii="Times New Roman" w:hAnsi="Times New Roman" w:cs="Times New Roman"/>
              <w:sz w:val="24"/>
            </w:rPr>
            <w:fldChar w:fldCharType="end"/>
          </w:r>
        </w:sdtContent>
      </w:sdt>
      <w:r w:rsidR="008D2144">
        <w:rPr>
          <w:rFonts w:ascii="Times New Roman" w:hAnsi="Times New Roman" w:cs="Times New Roman"/>
          <w:sz w:val="24"/>
        </w:rPr>
        <w:t xml:space="preserve">. </w:t>
      </w:r>
      <w:r w:rsidR="00E617D3">
        <w:rPr>
          <w:rFonts w:ascii="Times New Roman" w:hAnsi="Times New Roman" w:cs="Times New Roman"/>
          <w:sz w:val="24"/>
        </w:rPr>
        <w:t>The studies are focused to identify the entrepreneur’s personality versus other social perspectives</w:t>
      </w:r>
      <w:r w:rsidR="00E05987">
        <w:rPr>
          <w:rFonts w:ascii="Times New Roman" w:hAnsi="Times New Roman" w:cs="Times New Roman"/>
          <w:sz w:val="24"/>
        </w:rPr>
        <w:t xml:space="preserve">. Several academics examined the </w:t>
      </w:r>
      <w:r w:rsidR="00131013">
        <w:rPr>
          <w:rFonts w:ascii="Times New Roman" w:hAnsi="Times New Roman" w:cs="Times New Roman"/>
          <w:sz w:val="24"/>
        </w:rPr>
        <w:t>characters</w:t>
      </w:r>
      <w:r w:rsidR="00E05987">
        <w:rPr>
          <w:rFonts w:ascii="Times New Roman" w:hAnsi="Times New Roman" w:cs="Times New Roman"/>
          <w:sz w:val="24"/>
        </w:rPr>
        <w:t xml:space="preserve"> of entrepreneurs to those of employed individuals or the </w:t>
      </w:r>
      <w:r w:rsidR="00131013">
        <w:rPr>
          <w:rFonts w:ascii="Times New Roman" w:hAnsi="Times New Roman" w:cs="Times New Roman"/>
          <w:sz w:val="24"/>
        </w:rPr>
        <w:t>wide-ranging</w:t>
      </w:r>
      <w:r w:rsidR="00E05987">
        <w:rPr>
          <w:rFonts w:ascii="Times New Roman" w:hAnsi="Times New Roman" w:cs="Times New Roman"/>
          <w:sz w:val="24"/>
        </w:rPr>
        <w:t xml:space="preserve"> community to find traits and attributes that characterize entrepreneurs as a group. </w:t>
      </w:r>
    </w:p>
    <w:p w14:paraId="6FE68747" w14:textId="77777777" w:rsidR="00332CC3" w:rsidRDefault="00986D39" w:rsidP="0015150D">
      <w:pPr>
        <w:rPr>
          <w:rFonts w:ascii="Times New Roman" w:hAnsi="Times New Roman" w:cs="Times New Roman"/>
          <w:sz w:val="24"/>
        </w:rPr>
      </w:pPr>
      <w:r>
        <w:rPr>
          <w:rFonts w:ascii="Times New Roman" w:hAnsi="Times New Roman" w:cs="Times New Roman"/>
          <w:sz w:val="24"/>
        </w:rPr>
        <w:t>The author of this report uses the Big-5 model to theoretically evaluate entrepreneur traits. T</w:t>
      </w:r>
      <w:r w:rsidRPr="00986D39">
        <w:rPr>
          <w:rFonts w:ascii="Times New Roman" w:hAnsi="Times New Roman" w:cs="Times New Roman"/>
          <w:sz w:val="24"/>
        </w:rPr>
        <w:t xml:space="preserve">he Big-5 model </w:t>
      </w:r>
      <w:r w:rsidR="00131013" w:rsidRPr="00986D39">
        <w:rPr>
          <w:rFonts w:ascii="Times New Roman" w:hAnsi="Times New Roman" w:cs="Times New Roman"/>
          <w:sz w:val="24"/>
        </w:rPr>
        <w:t>practices</w:t>
      </w:r>
      <w:r w:rsidRPr="00986D39">
        <w:rPr>
          <w:rFonts w:ascii="Times New Roman" w:hAnsi="Times New Roman" w:cs="Times New Roman"/>
          <w:sz w:val="24"/>
        </w:rPr>
        <w:t xml:space="preserve"> </w:t>
      </w:r>
      <w:r w:rsidR="00131013">
        <w:rPr>
          <w:rFonts w:ascii="Times New Roman" w:hAnsi="Times New Roman" w:cs="Times New Roman"/>
          <w:sz w:val="24"/>
        </w:rPr>
        <w:t>dimensions</w:t>
      </w:r>
      <w:r w:rsidRPr="00986D39">
        <w:rPr>
          <w:rFonts w:ascii="Times New Roman" w:hAnsi="Times New Roman" w:cs="Times New Roman"/>
          <w:sz w:val="24"/>
        </w:rPr>
        <w:t xml:space="preserve"> of </w:t>
      </w:r>
      <w:r w:rsidR="00131013" w:rsidRPr="00986D39">
        <w:rPr>
          <w:rFonts w:ascii="Times New Roman" w:hAnsi="Times New Roman" w:cs="Times New Roman"/>
          <w:sz w:val="24"/>
        </w:rPr>
        <w:t>neuroticism</w:t>
      </w:r>
      <w:r w:rsidR="00131013">
        <w:rPr>
          <w:rFonts w:ascii="Times New Roman" w:hAnsi="Times New Roman" w:cs="Times New Roman"/>
          <w:sz w:val="24"/>
        </w:rPr>
        <w:t>,</w:t>
      </w:r>
      <w:r w:rsidRPr="00986D39">
        <w:rPr>
          <w:rFonts w:ascii="Times New Roman" w:hAnsi="Times New Roman" w:cs="Times New Roman"/>
          <w:sz w:val="24"/>
        </w:rPr>
        <w:t xml:space="preserve"> </w:t>
      </w:r>
      <w:r w:rsidR="00131013">
        <w:rPr>
          <w:rFonts w:ascii="Times New Roman" w:hAnsi="Times New Roman" w:cs="Times New Roman"/>
          <w:sz w:val="24"/>
        </w:rPr>
        <w:t xml:space="preserve">agreeableness, </w:t>
      </w:r>
      <w:r w:rsidRPr="00986D39">
        <w:rPr>
          <w:rFonts w:ascii="Times New Roman" w:hAnsi="Times New Roman" w:cs="Times New Roman"/>
          <w:sz w:val="24"/>
        </w:rPr>
        <w:t xml:space="preserve">extraversion, </w:t>
      </w:r>
      <w:r w:rsidR="00131013" w:rsidRPr="00986D39">
        <w:rPr>
          <w:rFonts w:ascii="Times New Roman" w:hAnsi="Times New Roman" w:cs="Times New Roman"/>
          <w:sz w:val="24"/>
        </w:rPr>
        <w:t>conscientiousness</w:t>
      </w:r>
      <w:r w:rsidRPr="00986D39">
        <w:rPr>
          <w:rFonts w:ascii="Times New Roman" w:hAnsi="Times New Roman" w:cs="Times New Roman"/>
          <w:sz w:val="24"/>
        </w:rPr>
        <w:t xml:space="preserve">, and </w:t>
      </w:r>
      <w:r w:rsidR="00131013">
        <w:rPr>
          <w:rFonts w:ascii="Times New Roman" w:hAnsi="Times New Roman" w:cs="Times New Roman"/>
          <w:sz w:val="24"/>
        </w:rPr>
        <w:t>openness</w:t>
      </w:r>
      <w:r w:rsidRPr="00986D39">
        <w:rPr>
          <w:rFonts w:ascii="Times New Roman" w:hAnsi="Times New Roman" w:cs="Times New Roman"/>
          <w:sz w:val="24"/>
        </w:rPr>
        <w:t xml:space="preserve"> to define personality on multiple </w:t>
      </w:r>
      <w:r w:rsidR="00131013" w:rsidRPr="00986D39">
        <w:rPr>
          <w:rFonts w:ascii="Times New Roman" w:hAnsi="Times New Roman" w:cs="Times New Roman"/>
          <w:sz w:val="24"/>
        </w:rPr>
        <w:t>stages</w:t>
      </w:r>
      <w:r w:rsidRPr="00986D39">
        <w:rPr>
          <w:rFonts w:ascii="Times New Roman" w:hAnsi="Times New Roman" w:cs="Times New Roman"/>
          <w:sz w:val="24"/>
        </w:rPr>
        <w:t xml:space="preserve">. Since the 1980s, the </w:t>
      </w:r>
      <w:r>
        <w:rPr>
          <w:rFonts w:ascii="Times New Roman" w:hAnsi="Times New Roman" w:cs="Times New Roman"/>
          <w:sz w:val="24"/>
        </w:rPr>
        <w:t>Big 5</w:t>
      </w:r>
      <w:r w:rsidRPr="00986D39">
        <w:rPr>
          <w:rFonts w:ascii="Times New Roman" w:hAnsi="Times New Roman" w:cs="Times New Roman"/>
          <w:sz w:val="24"/>
        </w:rPr>
        <w:t xml:space="preserve"> features have </w:t>
      </w:r>
      <w:r w:rsidR="00131013" w:rsidRPr="00986D39">
        <w:rPr>
          <w:rFonts w:ascii="Times New Roman" w:hAnsi="Times New Roman" w:cs="Times New Roman"/>
          <w:sz w:val="24"/>
        </w:rPr>
        <w:t>controlled</w:t>
      </w:r>
      <w:r w:rsidRPr="00986D39">
        <w:rPr>
          <w:rFonts w:ascii="Times New Roman" w:hAnsi="Times New Roman" w:cs="Times New Roman"/>
          <w:sz w:val="24"/>
        </w:rPr>
        <w:t xml:space="preserve"> models of personality traits, and research has </w:t>
      </w:r>
      <w:r w:rsidR="00131013" w:rsidRPr="00986D39">
        <w:rPr>
          <w:rFonts w:ascii="Times New Roman" w:hAnsi="Times New Roman" w:cs="Times New Roman"/>
          <w:sz w:val="24"/>
        </w:rPr>
        <w:t>revealed</w:t>
      </w:r>
      <w:r w:rsidRPr="00986D39">
        <w:rPr>
          <w:rFonts w:ascii="Times New Roman" w:hAnsi="Times New Roman" w:cs="Times New Roman"/>
          <w:sz w:val="24"/>
        </w:rPr>
        <w:t xml:space="preserve"> that these traits have an impact on both ca</w:t>
      </w:r>
      <w:r>
        <w:rPr>
          <w:rFonts w:ascii="Times New Roman" w:hAnsi="Times New Roman" w:cs="Times New Roman"/>
          <w:sz w:val="24"/>
        </w:rPr>
        <w:t xml:space="preserve">reer choice and job performance </w:t>
      </w:r>
      <w:sdt>
        <w:sdtPr>
          <w:rPr>
            <w:rFonts w:ascii="Times New Roman" w:hAnsi="Times New Roman" w:cs="Times New Roman"/>
            <w:sz w:val="24"/>
          </w:rPr>
          <w:id w:val="-744645340"/>
          <w:citation/>
        </w:sdtPr>
        <w:sdtContent>
          <w:r>
            <w:rPr>
              <w:rFonts w:ascii="Times New Roman" w:hAnsi="Times New Roman" w:cs="Times New Roman"/>
              <w:sz w:val="24"/>
            </w:rPr>
            <w:fldChar w:fldCharType="begin"/>
          </w:r>
          <w:r>
            <w:rPr>
              <w:rFonts w:ascii="Times New Roman" w:hAnsi="Times New Roman" w:cs="Times New Roman"/>
              <w:sz w:val="24"/>
            </w:rPr>
            <w:instrText xml:space="preserve">CITATION Joh08 \l 1033 </w:instrText>
          </w:r>
          <w:r>
            <w:rPr>
              <w:rFonts w:ascii="Times New Roman" w:hAnsi="Times New Roman" w:cs="Times New Roman"/>
              <w:sz w:val="24"/>
            </w:rPr>
            <w:fldChar w:fldCharType="separate"/>
          </w:r>
          <w:r w:rsidRPr="00986D39">
            <w:rPr>
              <w:rFonts w:ascii="Times New Roman" w:hAnsi="Times New Roman" w:cs="Times New Roman"/>
              <w:noProof/>
              <w:sz w:val="24"/>
            </w:rPr>
            <w:t>(John &amp; Naumanna L. P: Soto, 2008)</w:t>
          </w:r>
          <w:r>
            <w:rPr>
              <w:rFonts w:ascii="Times New Roman" w:hAnsi="Times New Roman" w:cs="Times New Roman"/>
              <w:sz w:val="24"/>
            </w:rPr>
            <w:fldChar w:fldCharType="end"/>
          </w:r>
        </w:sdtContent>
      </w:sdt>
      <w:r>
        <w:rPr>
          <w:rFonts w:ascii="Times New Roman" w:hAnsi="Times New Roman" w:cs="Times New Roman"/>
          <w:sz w:val="24"/>
        </w:rPr>
        <w:t xml:space="preserve">.  </w:t>
      </w:r>
      <w:r w:rsidR="001D162F" w:rsidRPr="001D162F">
        <w:rPr>
          <w:rFonts w:ascii="Times New Roman" w:hAnsi="Times New Roman" w:cs="Times New Roman"/>
          <w:sz w:val="24"/>
        </w:rPr>
        <w:t xml:space="preserve">The breadth, depth, inventiveness, and complexity of a person's intellectual fresh life are represented by their openness to experience. Conscientiousness explains socially dictated emotional regulation and encourages task- and goal-oriented conduct. Extraversion is defined as an active orientation to the material and social world, and it is </w:t>
      </w:r>
      <w:proofErr w:type="spellStart"/>
      <w:r w:rsidR="001D162F" w:rsidRPr="001D162F">
        <w:rPr>
          <w:rFonts w:ascii="Times New Roman" w:hAnsi="Times New Roman" w:cs="Times New Roman"/>
          <w:sz w:val="24"/>
        </w:rPr>
        <w:t>characterised</w:t>
      </w:r>
      <w:proofErr w:type="spellEnd"/>
      <w:r w:rsidR="001D162F" w:rsidRPr="001D162F">
        <w:rPr>
          <w:rFonts w:ascii="Times New Roman" w:hAnsi="Times New Roman" w:cs="Times New Roman"/>
          <w:sz w:val="24"/>
        </w:rPr>
        <w:t xml:space="preserve"> by characteristics such as friendliness, activity, aggression, and positive emotionality. Agreeableness includes attributes such as selflessness, tenderness, trust, and modesty and </w:t>
      </w:r>
      <w:r w:rsidR="001D162F" w:rsidRPr="001D162F">
        <w:rPr>
          <w:rFonts w:ascii="Times New Roman" w:hAnsi="Times New Roman" w:cs="Times New Roman"/>
          <w:sz w:val="24"/>
        </w:rPr>
        <w:lastRenderedPageBreak/>
        <w:t>opposes opposition with a prosocial and community attitude.</w:t>
      </w:r>
      <w:r w:rsidR="001D162F">
        <w:rPr>
          <w:rFonts w:ascii="Times New Roman" w:hAnsi="Times New Roman" w:cs="Times New Roman"/>
          <w:sz w:val="24"/>
        </w:rPr>
        <w:t xml:space="preserve"> </w:t>
      </w:r>
      <w:r w:rsidR="00F30342">
        <w:rPr>
          <w:rFonts w:ascii="Times New Roman" w:hAnsi="Times New Roman" w:cs="Times New Roman"/>
          <w:sz w:val="24"/>
        </w:rPr>
        <w:t xml:space="preserve">Neuroticism </w:t>
      </w:r>
      <w:r w:rsidR="00131013">
        <w:rPr>
          <w:rFonts w:ascii="Times New Roman" w:hAnsi="Times New Roman" w:cs="Times New Roman"/>
          <w:sz w:val="24"/>
        </w:rPr>
        <w:t>relates</w:t>
      </w:r>
      <w:r w:rsidR="00F30342">
        <w:rPr>
          <w:rFonts w:ascii="Times New Roman" w:hAnsi="Times New Roman" w:cs="Times New Roman"/>
          <w:sz w:val="24"/>
        </w:rPr>
        <w:t xml:space="preserve"> positive emotions like sadness, </w:t>
      </w:r>
      <w:r w:rsidR="00131013">
        <w:rPr>
          <w:rFonts w:ascii="Times New Roman" w:hAnsi="Times New Roman" w:cs="Times New Roman"/>
          <w:sz w:val="24"/>
        </w:rPr>
        <w:t>nervousness</w:t>
      </w:r>
      <w:r w:rsidR="00F30342">
        <w:rPr>
          <w:rFonts w:ascii="Times New Roman" w:hAnsi="Times New Roman" w:cs="Times New Roman"/>
          <w:sz w:val="24"/>
        </w:rPr>
        <w:t xml:space="preserve">, and tenseness with emotional stability and even-temperedness. </w:t>
      </w:r>
      <w:r w:rsidR="004D6773" w:rsidRPr="004D6773">
        <w:rPr>
          <w:rFonts w:ascii="Times New Roman" w:hAnsi="Times New Roman" w:cs="Times New Roman"/>
          <w:sz w:val="24"/>
        </w:rPr>
        <w:t>Given the likelihood that both groups may need to oversee employees and handle a variety of activities, managers are commonly cited as a reference for entrepreneurs.</w:t>
      </w:r>
      <w:r w:rsidR="004D6773">
        <w:rPr>
          <w:rFonts w:ascii="Times New Roman" w:hAnsi="Times New Roman" w:cs="Times New Roman"/>
          <w:sz w:val="24"/>
        </w:rPr>
        <w:t xml:space="preserve"> According to Zhao and Seibert (2006), </w:t>
      </w:r>
      <w:r w:rsidR="004D6773" w:rsidRPr="004D6773">
        <w:rPr>
          <w:rFonts w:ascii="Times New Roman" w:hAnsi="Times New Roman" w:cs="Times New Roman"/>
          <w:sz w:val="24"/>
        </w:rPr>
        <w:t xml:space="preserve">Entrepreneurs are perceived as being less agreeable, less </w:t>
      </w:r>
      <w:r w:rsidR="004D6773">
        <w:rPr>
          <w:rFonts w:ascii="Times New Roman" w:hAnsi="Times New Roman" w:cs="Times New Roman"/>
          <w:sz w:val="24"/>
        </w:rPr>
        <w:t>nervous</w:t>
      </w:r>
      <w:r w:rsidR="004D6773" w:rsidRPr="004D6773">
        <w:rPr>
          <w:rFonts w:ascii="Times New Roman" w:hAnsi="Times New Roman" w:cs="Times New Roman"/>
          <w:sz w:val="24"/>
        </w:rPr>
        <w:t xml:space="preserve">, more </w:t>
      </w:r>
      <w:r w:rsidR="004D6773">
        <w:rPr>
          <w:rFonts w:ascii="Times New Roman" w:hAnsi="Times New Roman" w:cs="Times New Roman"/>
          <w:sz w:val="24"/>
        </w:rPr>
        <w:t>intelligent</w:t>
      </w:r>
      <w:r w:rsidR="004D6773" w:rsidRPr="004D6773">
        <w:rPr>
          <w:rFonts w:ascii="Times New Roman" w:hAnsi="Times New Roman" w:cs="Times New Roman"/>
          <w:sz w:val="24"/>
        </w:rPr>
        <w:t>, open to new experienc</w:t>
      </w:r>
      <w:r w:rsidR="004D6773">
        <w:rPr>
          <w:rFonts w:ascii="Times New Roman" w:hAnsi="Times New Roman" w:cs="Times New Roman"/>
          <w:sz w:val="24"/>
        </w:rPr>
        <w:t xml:space="preserve">es, and similar in extraversion compared to managers. </w:t>
      </w:r>
      <w:proofErr w:type="spellStart"/>
      <w:r w:rsidR="001D162F" w:rsidRPr="001D162F">
        <w:rPr>
          <w:rFonts w:ascii="Times New Roman" w:hAnsi="Times New Roman" w:cs="Times New Roman"/>
          <w:sz w:val="24"/>
        </w:rPr>
        <w:t>Levick</w:t>
      </w:r>
      <w:proofErr w:type="spellEnd"/>
      <w:r w:rsidR="001D162F" w:rsidRPr="001D162F">
        <w:rPr>
          <w:rFonts w:ascii="Times New Roman" w:hAnsi="Times New Roman" w:cs="Times New Roman"/>
          <w:sz w:val="24"/>
        </w:rPr>
        <w:t xml:space="preserve"> and Langford (2000) conducted a research in which they compared the characteristics of managers and 218 entrepreneurs in a large city in Canada. The authors found that entrepreneurs are much less outgoing and industrious than managers.</w:t>
      </w:r>
      <w:r w:rsidR="001D162F">
        <w:rPr>
          <w:rFonts w:ascii="Times New Roman" w:hAnsi="Times New Roman" w:cs="Times New Roman"/>
          <w:sz w:val="24"/>
        </w:rPr>
        <w:t xml:space="preserve"> </w:t>
      </w:r>
      <w:r w:rsidR="00DA17E0">
        <w:rPr>
          <w:rFonts w:ascii="Times New Roman" w:hAnsi="Times New Roman" w:cs="Times New Roman"/>
          <w:sz w:val="24"/>
        </w:rPr>
        <w:t xml:space="preserve">These traits that distinguish entrepreneurs from the average employee are frequently theoretical. The attraction-selection-attraction model has theoretically described differences between entrepreneurs and average employees. </w:t>
      </w:r>
      <w:r w:rsidR="001D162F" w:rsidRPr="001D162F">
        <w:rPr>
          <w:rFonts w:ascii="Times New Roman" w:hAnsi="Times New Roman" w:cs="Times New Roman"/>
          <w:sz w:val="24"/>
        </w:rPr>
        <w:t>According to this theory, individuals are attracted to careers whose requirements and opportunities match their abilities, motivations, and personality traits; employers or financiers then choose candidates whose capabilities and motivations match their requirements; and finally, individuals remain in their occupational group when they find their current job to be more fulfilling than</w:t>
      </w:r>
      <w:r w:rsidR="001D162F">
        <w:rPr>
          <w:rFonts w:ascii="Times New Roman" w:hAnsi="Times New Roman" w:cs="Times New Roman"/>
          <w:sz w:val="24"/>
        </w:rPr>
        <w:t xml:space="preserve"> potential alternatives</w:t>
      </w:r>
      <w:r w:rsidR="00DA17E0" w:rsidRPr="00DA17E0">
        <w:rPr>
          <w:rFonts w:ascii="Times New Roman" w:hAnsi="Times New Roman" w:cs="Times New Roman"/>
          <w:sz w:val="24"/>
        </w:rPr>
        <w:t>. </w:t>
      </w:r>
    </w:p>
    <w:p w14:paraId="79E0A939" w14:textId="77777777" w:rsidR="00B12A48" w:rsidRDefault="007D32BC" w:rsidP="0015150D">
      <w:pPr>
        <w:rPr>
          <w:rFonts w:ascii="Times New Roman" w:hAnsi="Times New Roman" w:cs="Times New Roman"/>
          <w:sz w:val="24"/>
        </w:rPr>
      </w:pPr>
      <w:r>
        <w:rPr>
          <w:rFonts w:ascii="Times New Roman" w:hAnsi="Times New Roman" w:cs="Times New Roman"/>
          <w:sz w:val="24"/>
        </w:rPr>
        <w:t xml:space="preserve">Entrepreneurship has long been regarded as a crucial factor in socioeconomic progress and development. Due to the fact that it generates employment </w:t>
      </w:r>
      <w:r w:rsidR="00131013">
        <w:rPr>
          <w:rFonts w:ascii="Times New Roman" w:hAnsi="Times New Roman" w:cs="Times New Roman"/>
          <w:sz w:val="24"/>
        </w:rPr>
        <w:t>openings</w:t>
      </w:r>
      <w:r>
        <w:rPr>
          <w:rFonts w:ascii="Times New Roman" w:hAnsi="Times New Roman" w:cs="Times New Roman"/>
          <w:sz w:val="24"/>
        </w:rPr>
        <w:t xml:space="preserve">, offers a wide range of </w:t>
      </w:r>
      <w:r w:rsidR="00131013">
        <w:rPr>
          <w:rFonts w:ascii="Times New Roman" w:hAnsi="Times New Roman" w:cs="Times New Roman"/>
          <w:sz w:val="24"/>
        </w:rPr>
        <w:t>customer</w:t>
      </w:r>
      <w:r>
        <w:rPr>
          <w:rFonts w:ascii="Times New Roman" w:hAnsi="Times New Roman" w:cs="Times New Roman"/>
          <w:sz w:val="24"/>
        </w:rPr>
        <w:t xml:space="preserve"> goods and services, and </w:t>
      </w:r>
      <w:r w:rsidR="00131013">
        <w:rPr>
          <w:rFonts w:ascii="Times New Roman" w:hAnsi="Times New Roman" w:cs="Times New Roman"/>
          <w:sz w:val="24"/>
        </w:rPr>
        <w:t>commonly</w:t>
      </w:r>
      <w:r>
        <w:rPr>
          <w:rFonts w:ascii="Times New Roman" w:hAnsi="Times New Roman" w:cs="Times New Roman"/>
          <w:sz w:val="24"/>
        </w:rPr>
        <w:t xml:space="preserve"> boosts the prosperity and competitiveness of a country </w:t>
      </w:r>
      <w:sdt>
        <w:sdtPr>
          <w:rPr>
            <w:rFonts w:ascii="Times New Roman" w:hAnsi="Times New Roman" w:cs="Times New Roman"/>
            <w:sz w:val="24"/>
          </w:rPr>
          <w:id w:val="816462215"/>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Zah99 \l 1033 </w:instrText>
          </w:r>
          <w:r>
            <w:rPr>
              <w:rFonts w:ascii="Times New Roman" w:hAnsi="Times New Roman" w:cs="Times New Roman"/>
              <w:sz w:val="24"/>
            </w:rPr>
            <w:fldChar w:fldCharType="separate"/>
          </w:r>
          <w:r w:rsidRPr="007D32BC">
            <w:rPr>
              <w:rFonts w:ascii="Times New Roman" w:hAnsi="Times New Roman" w:cs="Times New Roman"/>
              <w:noProof/>
              <w:sz w:val="24"/>
            </w:rPr>
            <w:t>(Zahra, 1999)</w:t>
          </w:r>
          <w:r>
            <w:rPr>
              <w:rFonts w:ascii="Times New Roman" w:hAnsi="Times New Roman" w:cs="Times New Roman"/>
              <w:sz w:val="24"/>
            </w:rPr>
            <w:fldChar w:fldCharType="end"/>
          </w:r>
        </w:sdtContent>
      </w:sdt>
      <w:r>
        <w:rPr>
          <w:rFonts w:ascii="Times New Roman" w:hAnsi="Times New Roman" w:cs="Times New Roman"/>
          <w:sz w:val="24"/>
        </w:rPr>
        <w:t xml:space="preserve">. Whilst some </w:t>
      </w:r>
      <w:r w:rsidR="00F92183">
        <w:rPr>
          <w:rFonts w:ascii="Times New Roman" w:hAnsi="Times New Roman" w:cs="Times New Roman"/>
          <w:sz w:val="24"/>
        </w:rPr>
        <w:t xml:space="preserve">people believe entrepreneurs are born rather than created. A considerable number of researchers have studied the entrepreneur’s characteristics and how they are different from other populations. </w:t>
      </w:r>
      <w:r w:rsidR="009E5BDE">
        <w:rPr>
          <w:rFonts w:ascii="Times New Roman" w:hAnsi="Times New Roman" w:cs="Times New Roman"/>
          <w:sz w:val="24"/>
        </w:rPr>
        <w:t>According to Hamilton and Harper (1994), Entrepreneur is a sometimes used term for uncertainty, incomplete knowledge, and the unknown. Innovation, new business, and entrepreneurship are the main drivers of contemporary develop</w:t>
      </w:r>
      <w:r w:rsidR="00CE5E30">
        <w:rPr>
          <w:rFonts w:ascii="Times New Roman" w:hAnsi="Times New Roman" w:cs="Times New Roman"/>
          <w:sz w:val="24"/>
        </w:rPr>
        <w:t>ment. These three components’ significance</w:t>
      </w:r>
      <w:r w:rsidR="009E5BDE">
        <w:rPr>
          <w:rFonts w:ascii="Times New Roman" w:hAnsi="Times New Roman" w:cs="Times New Roman"/>
          <w:sz w:val="24"/>
        </w:rPr>
        <w:t xml:space="preserve"> cannot be emphasized. </w:t>
      </w:r>
      <w:r w:rsidR="009E5BDE" w:rsidRPr="009E5BDE">
        <w:rPr>
          <w:rFonts w:ascii="Times New Roman" w:hAnsi="Times New Roman" w:cs="Times New Roman"/>
          <w:sz w:val="24"/>
        </w:rPr>
        <w:t>Entrepreneurship is centered on a vision, which enables the entrepreneur to look beyond the limitations of available resources and spot chances that others have passed up.</w:t>
      </w:r>
      <w:r w:rsidR="00374532">
        <w:rPr>
          <w:rFonts w:ascii="Times New Roman" w:hAnsi="Times New Roman" w:cs="Times New Roman"/>
          <w:sz w:val="24"/>
        </w:rPr>
        <w:t xml:space="preserve"> Research on the psychology of entrepreneurs examines the distinctive psychological characteristics that they possess. </w:t>
      </w:r>
      <w:r w:rsidR="00824105">
        <w:rPr>
          <w:rFonts w:ascii="Times New Roman" w:hAnsi="Times New Roman" w:cs="Times New Roman"/>
          <w:sz w:val="24"/>
        </w:rPr>
        <w:t>To</w:t>
      </w:r>
      <w:r w:rsidR="00374532">
        <w:rPr>
          <w:rFonts w:ascii="Times New Roman" w:hAnsi="Times New Roman" w:cs="Times New Roman"/>
          <w:sz w:val="24"/>
        </w:rPr>
        <w:t xml:space="preserve"> identify potential entrepreneurs, these traits have been conducted with entrepreneurial performance. </w:t>
      </w:r>
      <w:r w:rsidR="00CE5E30">
        <w:rPr>
          <w:rFonts w:ascii="Times New Roman" w:hAnsi="Times New Roman" w:cs="Times New Roman"/>
          <w:sz w:val="24"/>
        </w:rPr>
        <w:t xml:space="preserve">These theories of psychology adopt a broad perspective on psychology. The three elements are typically examined </w:t>
      </w:r>
      <w:r w:rsidR="005D7214">
        <w:rPr>
          <w:rFonts w:ascii="Times New Roman" w:hAnsi="Times New Roman" w:cs="Times New Roman"/>
          <w:sz w:val="24"/>
        </w:rPr>
        <w:t>regarding</w:t>
      </w:r>
      <w:r w:rsidR="00CE5E30">
        <w:rPr>
          <w:rFonts w:ascii="Times New Roman" w:hAnsi="Times New Roman" w:cs="Times New Roman"/>
          <w:sz w:val="24"/>
        </w:rPr>
        <w:t xml:space="preserve"> entrepreneurs and those are personal characteristics, physiological influences</w:t>
      </w:r>
      <w:r w:rsidR="000F4600">
        <w:rPr>
          <w:rFonts w:ascii="Times New Roman" w:hAnsi="Times New Roman" w:cs="Times New Roman"/>
          <w:sz w:val="24"/>
        </w:rPr>
        <w:t>,</w:t>
      </w:r>
      <w:r w:rsidR="00CE5E30">
        <w:rPr>
          <w:rFonts w:ascii="Times New Roman" w:hAnsi="Times New Roman" w:cs="Times New Roman"/>
          <w:sz w:val="24"/>
        </w:rPr>
        <w:t xml:space="preserve"> and </w:t>
      </w:r>
      <w:r w:rsidR="000F4600">
        <w:rPr>
          <w:rFonts w:ascii="Times New Roman" w:hAnsi="Times New Roman" w:cs="Times New Roman"/>
          <w:sz w:val="24"/>
        </w:rPr>
        <w:t xml:space="preserve">impacts of previous experience of the individual. </w:t>
      </w:r>
      <w:r w:rsidR="000F4600" w:rsidRPr="000F4600">
        <w:rPr>
          <w:rFonts w:ascii="Times New Roman" w:hAnsi="Times New Roman" w:cs="Times New Roman"/>
          <w:sz w:val="24"/>
        </w:rPr>
        <w:t xml:space="preserve">The personality characteristics influence other factors including creativity, </w:t>
      </w:r>
      <w:r w:rsidR="000F4600" w:rsidRPr="000F4600">
        <w:rPr>
          <w:rFonts w:ascii="Times New Roman" w:hAnsi="Times New Roman" w:cs="Times New Roman"/>
          <w:sz w:val="24"/>
        </w:rPr>
        <w:lastRenderedPageBreak/>
        <w:t>proactive behavior, and risk-taking, which makes them a predictor of organizational success.</w:t>
      </w:r>
      <w:r w:rsidR="000F4600">
        <w:rPr>
          <w:rFonts w:ascii="Times New Roman" w:hAnsi="Times New Roman" w:cs="Times New Roman"/>
          <w:sz w:val="24"/>
        </w:rPr>
        <w:t xml:space="preserve"> According to Stevenson (1999), entrepre</w:t>
      </w:r>
      <w:r w:rsidR="005D7214">
        <w:rPr>
          <w:rFonts w:ascii="Times New Roman" w:hAnsi="Times New Roman" w:cs="Times New Roman"/>
          <w:sz w:val="24"/>
        </w:rPr>
        <w:t>neurial organizations expose such characteristics as flexibility, imagination, and willingness to accept risks. Hornaday studied the characteristics of an entrepr</w:t>
      </w:r>
      <w:r w:rsidR="00255B84">
        <w:rPr>
          <w:rFonts w:ascii="Times New Roman" w:hAnsi="Times New Roman" w:cs="Times New Roman"/>
          <w:sz w:val="24"/>
        </w:rPr>
        <w:t xml:space="preserve">eneur through previous literature and listed 42 characteristics attributed to an entrepreneur. Figure 01 shows those 42 characteristics. </w:t>
      </w:r>
    </w:p>
    <w:p w14:paraId="3AC8E86B" w14:textId="77777777" w:rsidR="00824105" w:rsidRDefault="00255B84" w:rsidP="00255B84">
      <w:pPr>
        <w:pStyle w:val="Caption"/>
        <w:rPr>
          <w:rFonts w:ascii="Times New Roman" w:hAnsi="Times New Roman" w:cs="Times New Roman"/>
          <w:sz w:val="24"/>
        </w:rPr>
      </w:pPr>
      <w:r w:rsidRPr="00131013">
        <w:rPr>
          <w:rFonts w:ascii="Times New Roman" w:hAnsi="Times New Roman" w:cs="Times New Roman"/>
          <w:b/>
          <w:i w:val="0"/>
          <w:noProof/>
          <w:color w:val="0D0D0D" w:themeColor="text1" w:themeTint="F2"/>
          <w:sz w:val="24"/>
          <w:szCs w:val="24"/>
          <w:lang w:bidi="si-LK"/>
        </w:rPr>
        <w:drawing>
          <wp:anchor distT="0" distB="0" distL="114300" distR="114300" simplePos="0" relativeHeight="251658240" behindDoc="1" locked="0" layoutInCell="1" allowOverlap="1" wp14:anchorId="7E399095" wp14:editId="016CB2F2">
            <wp:simplePos x="0" y="0"/>
            <wp:positionH relativeFrom="margin">
              <wp:align>left</wp:align>
            </wp:positionH>
            <wp:positionV relativeFrom="paragraph">
              <wp:posOffset>220980</wp:posOffset>
            </wp:positionV>
            <wp:extent cx="4105275" cy="2981325"/>
            <wp:effectExtent l="0" t="0" r="9525" b="9525"/>
            <wp:wrapTight wrapText="bothSides">
              <wp:wrapPolygon edited="0">
                <wp:start x="0" y="0"/>
                <wp:lineTo x="0" y="21531"/>
                <wp:lineTo x="21550" y="21531"/>
                <wp:lineTo x="215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105275" cy="2981325"/>
                    </a:xfrm>
                    <a:prstGeom prst="rect">
                      <a:avLst/>
                    </a:prstGeom>
                  </pic:spPr>
                </pic:pic>
              </a:graphicData>
            </a:graphic>
          </wp:anchor>
        </w:drawing>
      </w:r>
      <w:r w:rsidRPr="00131013">
        <w:rPr>
          <w:rFonts w:ascii="Times New Roman" w:hAnsi="Times New Roman" w:cs="Times New Roman"/>
          <w:b/>
          <w:i w:val="0"/>
          <w:color w:val="0D0D0D" w:themeColor="text1" w:themeTint="F2"/>
          <w:sz w:val="24"/>
          <w:szCs w:val="24"/>
        </w:rPr>
        <w:t xml:space="preserve">Figure </w:t>
      </w:r>
      <w:r w:rsidRPr="00131013">
        <w:rPr>
          <w:rFonts w:ascii="Times New Roman" w:hAnsi="Times New Roman" w:cs="Times New Roman"/>
          <w:b/>
          <w:i w:val="0"/>
          <w:color w:val="0D0D0D" w:themeColor="text1" w:themeTint="F2"/>
          <w:sz w:val="24"/>
          <w:szCs w:val="24"/>
        </w:rPr>
        <w:fldChar w:fldCharType="begin"/>
      </w:r>
      <w:r w:rsidRPr="00131013">
        <w:rPr>
          <w:rFonts w:ascii="Times New Roman" w:hAnsi="Times New Roman" w:cs="Times New Roman"/>
          <w:b/>
          <w:i w:val="0"/>
          <w:color w:val="0D0D0D" w:themeColor="text1" w:themeTint="F2"/>
          <w:sz w:val="24"/>
          <w:szCs w:val="24"/>
        </w:rPr>
        <w:instrText xml:space="preserve"> SEQ Figure \* ARABIC </w:instrText>
      </w:r>
      <w:r w:rsidRPr="00131013">
        <w:rPr>
          <w:rFonts w:ascii="Times New Roman" w:hAnsi="Times New Roman" w:cs="Times New Roman"/>
          <w:b/>
          <w:i w:val="0"/>
          <w:color w:val="0D0D0D" w:themeColor="text1" w:themeTint="F2"/>
          <w:sz w:val="24"/>
          <w:szCs w:val="24"/>
        </w:rPr>
        <w:fldChar w:fldCharType="separate"/>
      </w:r>
      <w:r w:rsidRPr="00131013">
        <w:rPr>
          <w:rFonts w:ascii="Times New Roman" w:hAnsi="Times New Roman" w:cs="Times New Roman"/>
          <w:b/>
          <w:i w:val="0"/>
          <w:noProof/>
          <w:color w:val="0D0D0D" w:themeColor="text1" w:themeTint="F2"/>
          <w:sz w:val="24"/>
          <w:szCs w:val="24"/>
        </w:rPr>
        <w:t>1</w:t>
      </w:r>
      <w:r w:rsidRPr="00131013">
        <w:rPr>
          <w:rFonts w:ascii="Times New Roman" w:hAnsi="Times New Roman" w:cs="Times New Roman"/>
          <w:b/>
          <w:i w:val="0"/>
          <w:color w:val="0D0D0D" w:themeColor="text1" w:themeTint="F2"/>
          <w:sz w:val="24"/>
          <w:szCs w:val="24"/>
        </w:rPr>
        <w:fldChar w:fldCharType="end"/>
      </w:r>
      <w:r w:rsidRPr="00E83643">
        <w:rPr>
          <w:rFonts w:ascii="Times New Roman" w:hAnsi="Times New Roman" w:cs="Times New Roman"/>
          <w:i w:val="0"/>
          <w:color w:val="0D0D0D" w:themeColor="text1" w:themeTint="F2"/>
          <w:sz w:val="24"/>
          <w:szCs w:val="24"/>
        </w:rPr>
        <w:t>: Characteristics frequently attributed</w:t>
      </w:r>
      <w:r w:rsidR="00824105" w:rsidRPr="00E83643">
        <w:rPr>
          <w:rFonts w:ascii="Times New Roman" w:hAnsi="Times New Roman" w:cs="Times New Roman"/>
          <w:i w:val="0"/>
          <w:color w:val="0D0D0D" w:themeColor="text1" w:themeTint="F2"/>
          <w:sz w:val="24"/>
          <w:szCs w:val="24"/>
        </w:rPr>
        <w:t xml:space="preserve"> to entrepreneurs</w:t>
      </w:r>
      <w:r w:rsidRPr="00E83643">
        <w:rPr>
          <w:color w:val="0D0D0D" w:themeColor="text1" w:themeTint="F2"/>
        </w:rPr>
        <w:t>.</w:t>
      </w:r>
    </w:p>
    <w:p w14:paraId="48891C53" w14:textId="77777777" w:rsidR="00824105" w:rsidRPr="00824105" w:rsidRDefault="00824105" w:rsidP="00824105"/>
    <w:p w14:paraId="4F10729E" w14:textId="77777777" w:rsidR="00824105" w:rsidRPr="00824105" w:rsidRDefault="00824105" w:rsidP="00824105"/>
    <w:p w14:paraId="450A08C4" w14:textId="77777777" w:rsidR="00824105" w:rsidRPr="00824105" w:rsidRDefault="00824105" w:rsidP="00824105"/>
    <w:p w14:paraId="2CFF1A3A" w14:textId="77777777" w:rsidR="00824105" w:rsidRPr="00824105" w:rsidRDefault="00824105" w:rsidP="00824105"/>
    <w:p w14:paraId="519DE070" w14:textId="77777777" w:rsidR="00824105" w:rsidRPr="00824105" w:rsidRDefault="00824105" w:rsidP="00824105"/>
    <w:p w14:paraId="30B7F976" w14:textId="77777777" w:rsidR="00824105" w:rsidRPr="00824105" w:rsidRDefault="00824105" w:rsidP="00824105"/>
    <w:p w14:paraId="1CE9F65E" w14:textId="77777777" w:rsidR="00824105" w:rsidRPr="00824105" w:rsidRDefault="00824105" w:rsidP="00824105"/>
    <w:p w14:paraId="569D2719" w14:textId="77777777" w:rsidR="00824105" w:rsidRPr="00824105" w:rsidRDefault="00824105" w:rsidP="00824105"/>
    <w:p w14:paraId="65F1D7B3" w14:textId="77777777" w:rsidR="00824105" w:rsidRPr="00824105" w:rsidRDefault="00824105" w:rsidP="00824105"/>
    <w:p w14:paraId="09ECE445" w14:textId="77777777" w:rsidR="00824105" w:rsidRPr="00824105" w:rsidRDefault="00824105" w:rsidP="00824105">
      <w:pPr>
        <w:spacing w:after="0" w:line="240" w:lineRule="auto"/>
        <w:rPr>
          <w:rFonts w:ascii="Times New Roman" w:hAnsi="Times New Roman" w:cs="Times New Roman"/>
          <w:sz w:val="24"/>
        </w:rPr>
      </w:pPr>
    </w:p>
    <w:p w14:paraId="5FFDD04E" w14:textId="77777777" w:rsidR="00824105" w:rsidRPr="00824105" w:rsidRDefault="00824105" w:rsidP="00824105">
      <w:pPr>
        <w:spacing w:after="0" w:line="240" w:lineRule="auto"/>
        <w:rPr>
          <w:rFonts w:ascii="Times New Roman" w:hAnsi="Times New Roman" w:cs="Times New Roman"/>
          <w:sz w:val="24"/>
        </w:rPr>
      </w:pPr>
    </w:p>
    <w:p w14:paraId="272D24BE" w14:textId="77777777" w:rsidR="00E746B6" w:rsidRDefault="00824105" w:rsidP="00824105">
      <w:pPr>
        <w:tabs>
          <w:tab w:val="left" w:pos="900"/>
        </w:tabs>
        <w:spacing w:after="0" w:line="240" w:lineRule="auto"/>
        <w:rPr>
          <w:rFonts w:ascii="Times New Roman" w:hAnsi="Times New Roman" w:cs="Times New Roman"/>
          <w:sz w:val="24"/>
        </w:rPr>
      </w:pPr>
      <w:r w:rsidRPr="00824105">
        <w:rPr>
          <w:rFonts w:ascii="Times New Roman" w:hAnsi="Times New Roman" w:cs="Times New Roman"/>
          <w:sz w:val="24"/>
        </w:rPr>
        <w:t>Source: Dropping the E-wor</w:t>
      </w:r>
      <w:r>
        <w:rPr>
          <w:rFonts w:ascii="Times New Roman" w:hAnsi="Times New Roman" w:cs="Times New Roman"/>
          <w:sz w:val="24"/>
        </w:rPr>
        <w:t>d</w:t>
      </w:r>
      <w:r w:rsidR="00131013">
        <w:rPr>
          <w:rFonts w:ascii="Times New Roman" w:hAnsi="Times New Roman" w:cs="Times New Roman"/>
          <w:sz w:val="24"/>
        </w:rPr>
        <w:t xml:space="preserve">s from small business research </w:t>
      </w:r>
      <w:sdt>
        <w:sdtPr>
          <w:rPr>
            <w:rFonts w:ascii="Times New Roman" w:hAnsi="Times New Roman" w:cs="Times New Roman"/>
            <w:sz w:val="24"/>
          </w:rPr>
          <w:id w:val="-1899276880"/>
          <w:citation/>
        </w:sdtPr>
        <w:sdtContent>
          <w:r w:rsidR="00131013">
            <w:rPr>
              <w:rFonts w:ascii="Times New Roman" w:hAnsi="Times New Roman" w:cs="Times New Roman"/>
              <w:sz w:val="24"/>
            </w:rPr>
            <w:fldChar w:fldCharType="begin"/>
          </w:r>
          <w:r w:rsidR="00131013">
            <w:rPr>
              <w:rFonts w:ascii="Times New Roman" w:hAnsi="Times New Roman" w:cs="Times New Roman"/>
              <w:sz w:val="24"/>
            </w:rPr>
            <w:instrText xml:space="preserve"> CITATION Hor00 \l 1033 </w:instrText>
          </w:r>
          <w:r w:rsidR="00131013">
            <w:rPr>
              <w:rFonts w:ascii="Times New Roman" w:hAnsi="Times New Roman" w:cs="Times New Roman"/>
              <w:sz w:val="24"/>
            </w:rPr>
            <w:fldChar w:fldCharType="separate"/>
          </w:r>
          <w:r w:rsidR="00131013" w:rsidRPr="00131013">
            <w:rPr>
              <w:rFonts w:ascii="Times New Roman" w:hAnsi="Times New Roman" w:cs="Times New Roman"/>
              <w:noProof/>
              <w:sz w:val="24"/>
            </w:rPr>
            <w:t>(Hornaday, 2000)</w:t>
          </w:r>
          <w:r w:rsidR="00131013">
            <w:rPr>
              <w:rFonts w:ascii="Times New Roman" w:hAnsi="Times New Roman" w:cs="Times New Roman"/>
              <w:sz w:val="24"/>
            </w:rPr>
            <w:fldChar w:fldCharType="end"/>
          </w:r>
        </w:sdtContent>
      </w:sdt>
      <w:r w:rsidR="00131013">
        <w:rPr>
          <w:rFonts w:ascii="Times New Roman" w:hAnsi="Times New Roman" w:cs="Times New Roman"/>
          <w:sz w:val="24"/>
        </w:rPr>
        <w:t>.</w:t>
      </w:r>
    </w:p>
    <w:p w14:paraId="09E74FCA" w14:textId="77777777" w:rsidR="00824105" w:rsidRDefault="00824105" w:rsidP="00824105">
      <w:pPr>
        <w:tabs>
          <w:tab w:val="left" w:pos="900"/>
        </w:tabs>
        <w:spacing w:after="0" w:line="240" w:lineRule="auto"/>
        <w:rPr>
          <w:rFonts w:ascii="Times New Roman" w:hAnsi="Times New Roman" w:cs="Times New Roman"/>
          <w:sz w:val="24"/>
        </w:rPr>
      </w:pPr>
    </w:p>
    <w:p w14:paraId="09ECA5CB" w14:textId="77777777" w:rsidR="00824105" w:rsidRDefault="00824105" w:rsidP="00824105">
      <w:pPr>
        <w:tabs>
          <w:tab w:val="left" w:pos="900"/>
        </w:tabs>
        <w:spacing w:after="0"/>
        <w:rPr>
          <w:rFonts w:ascii="Times New Roman" w:hAnsi="Times New Roman" w:cs="Times New Roman"/>
          <w:sz w:val="24"/>
        </w:rPr>
      </w:pPr>
      <w:r>
        <w:rPr>
          <w:rFonts w:ascii="Times New Roman" w:hAnsi="Times New Roman" w:cs="Times New Roman"/>
          <w:sz w:val="24"/>
        </w:rPr>
        <w:t xml:space="preserve">According to Morrison entrepreneur characteristics can be divided into two categories.  Those are personality characteristics and cultural assimilation. Humor, independence, confidence, determination, competitiveness, imperiousness, sense of self, and vivacious intelligence are under personality characteristics. Cultural assimilations are religious, moral, marginality, values, and work ethic </w:t>
      </w:r>
      <w:sdt>
        <w:sdtPr>
          <w:rPr>
            <w:rFonts w:ascii="Times New Roman" w:hAnsi="Times New Roman" w:cs="Times New Roman"/>
            <w:sz w:val="24"/>
          </w:rPr>
          <w:id w:val="-887031359"/>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Mor01 \l 1033 </w:instrText>
          </w:r>
          <w:r>
            <w:rPr>
              <w:rFonts w:ascii="Times New Roman" w:hAnsi="Times New Roman" w:cs="Times New Roman"/>
              <w:sz w:val="24"/>
            </w:rPr>
            <w:fldChar w:fldCharType="separate"/>
          </w:r>
          <w:r w:rsidRPr="00824105">
            <w:rPr>
              <w:rFonts w:ascii="Times New Roman" w:hAnsi="Times New Roman" w:cs="Times New Roman"/>
              <w:noProof/>
              <w:sz w:val="24"/>
            </w:rPr>
            <w:t>(Morrison, 2001)</w:t>
          </w:r>
          <w:r>
            <w:rPr>
              <w:rFonts w:ascii="Times New Roman" w:hAnsi="Times New Roman" w:cs="Times New Roman"/>
              <w:sz w:val="24"/>
            </w:rPr>
            <w:fldChar w:fldCharType="end"/>
          </w:r>
        </w:sdtContent>
      </w:sdt>
      <w:r>
        <w:rPr>
          <w:rFonts w:ascii="Times New Roman" w:hAnsi="Times New Roman" w:cs="Times New Roman"/>
          <w:sz w:val="24"/>
        </w:rPr>
        <w:t xml:space="preserve">. When </w:t>
      </w:r>
      <w:r w:rsidR="00E83643">
        <w:rPr>
          <w:rFonts w:ascii="Times New Roman" w:hAnsi="Times New Roman" w:cs="Times New Roman"/>
          <w:sz w:val="24"/>
        </w:rPr>
        <w:t>finding</w:t>
      </w:r>
      <w:r>
        <w:rPr>
          <w:rFonts w:ascii="Times New Roman" w:hAnsi="Times New Roman" w:cs="Times New Roman"/>
          <w:sz w:val="24"/>
        </w:rPr>
        <w:t xml:space="preserve"> differences </w:t>
      </w:r>
      <w:r w:rsidR="00E83643">
        <w:rPr>
          <w:rFonts w:ascii="Times New Roman" w:hAnsi="Times New Roman" w:cs="Times New Roman"/>
          <w:sz w:val="24"/>
        </w:rPr>
        <w:t>between</w:t>
      </w:r>
      <w:r>
        <w:rPr>
          <w:rFonts w:ascii="Times New Roman" w:hAnsi="Times New Roman" w:cs="Times New Roman"/>
          <w:sz w:val="24"/>
        </w:rPr>
        <w:t xml:space="preserve"> </w:t>
      </w:r>
      <w:r w:rsidR="00E83643">
        <w:rPr>
          <w:rFonts w:ascii="Times New Roman" w:hAnsi="Times New Roman" w:cs="Times New Roman"/>
          <w:sz w:val="24"/>
        </w:rPr>
        <w:t xml:space="preserve">entrepreneurs and other populations.  Entrepreneurs have unique attributes and characteristics. </w:t>
      </w:r>
      <w:r w:rsidR="00E83643" w:rsidRPr="00E83643">
        <w:rPr>
          <w:rFonts w:ascii="Times New Roman" w:hAnsi="Times New Roman" w:cs="Times New Roman"/>
          <w:sz w:val="24"/>
        </w:rPr>
        <w:t>According to researchers, an entrepreneur is probably drawn to fresh challenges and circumstances that are continually changing while starting a business.</w:t>
      </w:r>
      <w:r w:rsidR="00E83643">
        <w:rPr>
          <w:rFonts w:ascii="Times New Roman" w:hAnsi="Times New Roman" w:cs="Times New Roman"/>
          <w:sz w:val="24"/>
        </w:rPr>
        <w:t xml:space="preserve"> Managers are less open to challenges and new environments</w:t>
      </w:r>
      <w:sdt>
        <w:sdtPr>
          <w:rPr>
            <w:rFonts w:ascii="Times New Roman" w:hAnsi="Times New Roman" w:cs="Times New Roman"/>
            <w:sz w:val="24"/>
          </w:rPr>
          <w:id w:val="-1620824407"/>
          <w:citation/>
        </w:sdtPr>
        <w:sdtContent>
          <w:r w:rsidR="00E83643">
            <w:rPr>
              <w:rFonts w:ascii="Times New Roman" w:hAnsi="Times New Roman" w:cs="Times New Roman"/>
              <w:sz w:val="24"/>
            </w:rPr>
            <w:fldChar w:fldCharType="begin"/>
          </w:r>
          <w:r w:rsidR="00E83643">
            <w:rPr>
              <w:rFonts w:ascii="Times New Roman" w:hAnsi="Times New Roman" w:cs="Times New Roman"/>
              <w:sz w:val="24"/>
            </w:rPr>
            <w:instrText xml:space="preserve"> CITATION Zha06 \l 1033 </w:instrText>
          </w:r>
          <w:r w:rsidR="00E83643">
            <w:rPr>
              <w:rFonts w:ascii="Times New Roman" w:hAnsi="Times New Roman" w:cs="Times New Roman"/>
              <w:sz w:val="24"/>
            </w:rPr>
            <w:fldChar w:fldCharType="separate"/>
          </w:r>
          <w:r w:rsidR="00E83643">
            <w:rPr>
              <w:rFonts w:ascii="Times New Roman" w:hAnsi="Times New Roman" w:cs="Times New Roman"/>
              <w:noProof/>
              <w:sz w:val="24"/>
            </w:rPr>
            <w:t xml:space="preserve"> </w:t>
          </w:r>
          <w:r w:rsidR="00E83643" w:rsidRPr="00E83643">
            <w:rPr>
              <w:rFonts w:ascii="Times New Roman" w:hAnsi="Times New Roman" w:cs="Times New Roman"/>
              <w:noProof/>
              <w:sz w:val="24"/>
            </w:rPr>
            <w:t>(Zhao &amp; Seibert, 2006)</w:t>
          </w:r>
          <w:r w:rsidR="00E83643">
            <w:rPr>
              <w:rFonts w:ascii="Times New Roman" w:hAnsi="Times New Roman" w:cs="Times New Roman"/>
              <w:sz w:val="24"/>
            </w:rPr>
            <w:fldChar w:fldCharType="end"/>
          </w:r>
        </w:sdtContent>
      </w:sdt>
      <w:r w:rsidR="00E83643">
        <w:rPr>
          <w:rFonts w:ascii="Times New Roman" w:hAnsi="Times New Roman" w:cs="Times New Roman"/>
          <w:sz w:val="24"/>
        </w:rPr>
        <w:t>.</w:t>
      </w:r>
      <w:r w:rsidR="0096441D">
        <w:rPr>
          <w:rFonts w:ascii="Times New Roman" w:hAnsi="Times New Roman" w:cs="Times New Roman"/>
          <w:sz w:val="24"/>
        </w:rPr>
        <w:t xml:space="preserve"> </w:t>
      </w:r>
    </w:p>
    <w:p w14:paraId="56A11311" w14:textId="77777777" w:rsidR="00E83643" w:rsidRDefault="001D162F" w:rsidP="00824105">
      <w:pPr>
        <w:tabs>
          <w:tab w:val="left" w:pos="900"/>
        </w:tabs>
        <w:spacing w:after="0"/>
        <w:rPr>
          <w:rFonts w:ascii="Times New Roman" w:hAnsi="Times New Roman" w:cs="Times New Roman"/>
          <w:sz w:val="24"/>
        </w:rPr>
      </w:pPr>
      <w:r w:rsidRPr="001D162F">
        <w:rPr>
          <w:rFonts w:ascii="Times New Roman" w:hAnsi="Times New Roman" w:cs="Times New Roman"/>
          <w:sz w:val="24"/>
        </w:rPr>
        <w:t xml:space="preserve">Many researchers are of the opinion that entrepreneurs rely heavily on a robust sense of personal self-efficacy to convey their drives and a keen eye for creativity to identify new properties and markets in the unpredictable and competitive environment of new project </w:t>
      </w:r>
      <w:r w:rsidRPr="001D162F">
        <w:rPr>
          <w:rFonts w:ascii="Times New Roman" w:hAnsi="Times New Roman" w:cs="Times New Roman"/>
          <w:sz w:val="24"/>
        </w:rPr>
        <w:lastRenderedPageBreak/>
        <w:t>creation. Two of the characteristics of entrepreneurs that have received a lot of attention from researchers are self-efficacy and innovativeness. Self-efficacy is a term that refers to a person's self-assurance in his or her capacity to carry out tasks and perform duties. It is related to expectations, goals, and motivation in that it describes a person's belief</w:t>
      </w:r>
      <w:r>
        <w:rPr>
          <w:rFonts w:ascii="Times New Roman" w:hAnsi="Times New Roman" w:cs="Times New Roman"/>
          <w:sz w:val="24"/>
        </w:rPr>
        <w:t xml:space="preserve"> in his or her own capabilities </w:t>
      </w:r>
      <w:sdt>
        <w:sdtPr>
          <w:rPr>
            <w:rFonts w:ascii="Times New Roman" w:hAnsi="Times New Roman" w:cs="Times New Roman"/>
            <w:sz w:val="24"/>
          </w:rPr>
          <w:id w:val="1255711161"/>
          <w:citation/>
        </w:sdtPr>
        <w:sdtContent>
          <w:r w:rsidR="00171CD4">
            <w:rPr>
              <w:rFonts w:ascii="Times New Roman" w:hAnsi="Times New Roman" w:cs="Times New Roman"/>
              <w:sz w:val="24"/>
            </w:rPr>
            <w:fldChar w:fldCharType="begin"/>
          </w:r>
          <w:r w:rsidR="00171CD4">
            <w:rPr>
              <w:rFonts w:ascii="Times New Roman" w:hAnsi="Times New Roman" w:cs="Times New Roman"/>
              <w:sz w:val="24"/>
            </w:rPr>
            <w:instrText xml:space="preserve"> CITATION Cas09 \l 1033 </w:instrText>
          </w:r>
          <w:r w:rsidR="00171CD4">
            <w:rPr>
              <w:rFonts w:ascii="Times New Roman" w:hAnsi="Times New Roman" w:cs="Times New Roman"/>
              <w:sz w:val="24"/>
            </w:rPr>
            <w:fldChar w:fldCharType="separate"/>
          </w:r>
          <w:r w:rsidR="00171CD4" w:rsidRPr="00171CD4">
            <w:rPr>
              <w:rFonts w:ascii="Times New Roman" w:hAnsi="Times New Roman" w:cs="Times New Roman"/>
              <w:noProof/>
              <w:sz w:val="24"/>
            </w:rPr>
            <w:t>(Cassar &amp; Friedman, 2009)</w:t>
          </w:r>
          <w:r w:rsidR="00171CD4">
            <w:rPr>
              <w:rFonts w:ascii="Times New Roman" w:hAnsi="Times New Roman" w:cs="Times New Roman"/>
              <w:sz w:val="24"/>
            </w:rPr>
            <w:fldChar w:fldCharType="end"/>
          </w:r>
        </w:sdtContent>
      </w:sdt>
      <w:r w:rsidR="00171CD4">
        <w:rPr>
          <w:rFonts w:ascii="Times New Roman" w:hAnsi="Times New Roman" w:cs="Times New Roman"/>
          <w:sz w:val="24"/>
        </w:rPr>
        <w:t xml:space="preserve">. </w:t>
      </w:r>
      <w:r w:rsidRPr="001D162F">
        <w:rPr>
          <w:rFonts w:ascii="Times New Roman" w:hAnsi="Times New Roman" w:cs="Times New Roman"/>
          <w:sz w:val="24"/>
        </w:rPr>
        <w:t>There are two degrees of specificity that may be used to gauge a person's self-efficacy: entrepreneurial self-e</w:t>
      </w:r>
      <w:r w:rsidR="00C0584A">
        <w:rPr>
          <w:rFonts w:ascii="Times New Roman" w:hAnsi="Times New Roman" w:cs="Times New Roman"/>
          <w:sz w:val="24"/>
        </w:rPr>
        <w:t xml:space="preserve">fficacy and broad self-efficacy </w:t>
      </w:r>
      <w:r w:rsidR="00171CD4" w:rsidRPr="00171CD4">
        <w:rPr>
          <w:rFonts w:ascii="Times New Roman" w:hAnsi="Times New Roman" w:cs="Times New Roman"/>
          <w:sz w:val="24"/>
        </w:rPr>
        <w:t>(ESE). The ESE measure, which is more situation-relevant, is the main research emphasis.</w:t>
      </w:r>
      <w:r w:rsidR="00171CD4">
        <w:rPr>
          <w:rFonts w:ascii="Times New Roman" w:hAnsi="Times New Roman" w:cs="Times New Roman"/>
          <w:sz w:val="24"/>
        </w:rPr>
        <w:t xml:space="preserve"> According to Chen and team (1998), </w:t>
      </w:r>
      <w:r w:rsidR="00AF0108">
        <w:rPr>
          <w:rFonts w:ascii="Times New Roman" w:hAnsi="Times New Roman" w:cs="Times New Roman"/>
          <w:sz w:val="24"/>
        </w:rPr>
        <w:t xml:space="preserve">self-efficacy includes five things marketing, risk-taking, innovation, financial control, and management. Further, they stated that entrepreneurs have high ESE in risk-taking and innovations than average employees, and managers and entrepreneurs have more </w:t>
      </w:r>
      <w:r w:rsidR="007D7685">
        <w:rPr>
          <w:rFonts w:ascii="Times New Roman" w:hAnsi="Times New Roman" w:cs="Times New Roman"/>
          <w:sz w:val="24"/>
        </w:rPr>
        <w:t>self-confidence</w:t>
      </w:r>
      <w:r w:rsidR="00AF0108">
        <w:rPr>
          <w:rFonts w:ascii="Times New Roman" w:hAnsi="Times New Roman" w:cs="Times New Roman"/>
          <w:sz w:val="24"/>
        </w:rPr>
        <w:t xml:space="preserve"> than other populations. </w:t>
      </w:r>
    </w:p>
    <w:p w14:paraId="7C656776" w14:textId="77777777" w:rsidR="007D7685" w:rsidRDefault="007D7685" w:rsidP="00824105">
      <w:pPr>
        <w:tabs>
          <w:tab w:val="left" w:pos="900"/>
        </w:tabs>
        <w:spacing w:after="0"/>
        <w:rPr>
          <w:rFonts w:ascii="Times New Roman" w:hAnsi="Times New Roman" w:cs="Times New Roman"/>
          <w:sz w:val="24"/>
        </w:rPr>
      </w:pPr>
    </w:p>
    <w:p w14:paraId="593F1679" w14:textId="77777777" w:rsidR="00A602ED" w:rsidRDefault="00A602ED" w:rsidP="00824105">
      <w:pPr>
        <w:tabs>
          <w:tab w:val="left" w:pos="900"/>
        </w:tabs>
        <w:spacing w:after="0"/>
        <w:rPr>
          <w:rFonts w:ascii="Times New Roman" w:hAnsi="Times New Roman" w:cs="Times New Roman"/>
          <w:sz w:val="24"/>
        </w:rPr>
      </w:pPr>
      <w:r>
        <w:rPr>
          <w:rFonts w:ascii="Times New Roman" w:hAnsi="Times New Roman" w:cs="Times New Roman"/>
          <w:sz w:val="24"/>
        </w:rPr>
        <w:t xml:space="preserve">As Goldsmith and </w:t>
      </w:r>
      <w:proofErr w:type="spellStart"/>
      <w:r>
        <w:rPr>
          <w:rFonts w:ascii="Times New Roman" w:hAnsi="Times New Roman" w:cs="Times New Roman"/>
          <w:sz w:val="24"/>
        </w:rPr>
        <w:t>Foxall</w:t>
      </w:r>
      <w:proofErr w:type="spellEnd"/>
      <w:r>
        <w:rPr>
          <w:rFonts w:ascii="Times New Roman" w:hAnsi="Times New Roman" w:cs="Times New Roman"/>
          <w:sz w:val="24"/>
        </w:rPr>
        <w:t xml:space="preserve"> (2003), innovativeness is how people respond to new things. Innova</w:t>
      </w:r>
      <w:r w:rsidR="000A2913">
        <w:rPr>
          <w:rFonts w:ascii="Times New Roman" w:hAnsi="Times New Roman" w:cs="Times New Roman"/>
          <w:sz w:val="24"/>
        </w:rPr>
        <w:t xml:space="preserve">tiveness </w:t>
      </w:r>
      <w:r w:rsidR="006701E8">
        <w:rPr>
          <w:rFonts w:ascii="Times New Roman" w:hAnsi="Times New Roman" w:cs="Times New Roman"/>
          <w:sz w:val="24"/>
        </w:rPr>
        <w:t>is</w:t>
      </w:r>
      <w:r w:rsidR="00B13A59">
        <w:rPr>
          <w:rFonts w:ascii="Times New Roman" w:hAnsi="Times New Roman" w:cs="Times New Roman"/>
          <w:sz w:val="24"/>
        </w:rPr>
        <w:t xml:space="preserve"> able to</w:t>
      </w:r>
      <w:r w:rsidR="000A2913">
        <w:rPr>
          <w:rFonts w:ascii="Times New Roman" w:hAnsi="Times New Roman" w:cs="Times New Roman"/>
          <w:sz w:val="24"/>
        </w:rPr>
        <w:t xml:space="preserve"> be </w:t>
      </w:r>
      <w:r w:rsidR="00B13A59">
        <w:rPr>
          <w:rFonts w:ascii="Times New Roman" w:hAnsi="Times New Roman" w:cs="Times New Roman"/>
          <w:sz w:val="24"/>
        </w:rPr>
        <w:t>observed</w:t>
      </w:r>
      <w:r w:rsidR="000A2913">
        <w:rPr>
          <w:rFonts w:ascii="Times New Roman" w:hAnsi="Times New Roman" w:cs="Times New Roman"/>
          <w:sz w:val="24"/>
        </w:rPr>
        <w:t xml:space="preserve"> as a </w:t>
      </w:r>
      <w:r w:rsidR="00B13A59">
        <w:rPr>
          <w:rFonts w:ascii="Times New Roman" w:hAnsi="Times New Roman" w:cs="Times New Roman"/>
          <w:sz w:val="24"/>
        </w:rPr>
        <w:t>worldwide</w:t>
      </w:r>
      <w:r w:rsidR="000A2913">
        <w:rPr>
          <w:rFonts w:ascii="Times New Roman" w:hAnsi="Times New Roman" w:cs="Times New Roman"/>
          <w:sz w:val="24"/>
        </w:rPr>
        <w:t xml:space="preserve"> or domain-specific personality, as well as a </w:t>
      </w:r>
      <w:r w:rsidR="00B13A59">
        <w:rPr>
          <w:rFonts w:ascii="Times New Roman" w:hAnsi="Times New Roman" w:cs="Times New Roman"/>
          <w:sz w:val="24"/>
        </w:rPr>
        <w:t>social</w:t>
      </w:r>
      <w:r w:rsidR="000A2913">
        <w:rPr>
          <w:rFonts w:ascii="Times New Roman" w:hAnsi="Times New Roman" w:cs="Times New Roman"/>
          <w:sz w:val="24"/>
        </w:rPr>
        <w:t xml:space="preserve"> idea like how consumers </w:t>
      </w:r>
      <w:r w:rsidR="00B13A59">
        <w:rPr>
          <w:rFonts w:ascii="Times New Roman" w:hAnsi="Times New Roman" w:cs="Times New Roman"/>
          <w:sz w:val="24"/>
        </w:rPr>
        <w:t>receive</w:t>
      </w:r>
      <w:r w:rsidR="000A2913">
        <w:rPr>
          <w:rFonts w:ascii="Times New Roman" w:hAnsi="Times New Roman" w:cs="Times New Roman"/>
          <w:sz w:val="24"/>
        </w:rPr>
        <w:t xml:space="preserve"> new products. </w:t>
      </w:r>
      <w:r w:rsidR="000A2913" w:rsidRPr="000A2913">
        <w:rPr>
          <w:rFonts w:ascii="Times New Roman" w:hAnsi="Times New Roman" w:cs="Times New Roman"/>
          <w:sz w:val="24"/>
        </w:rPr>
        <w:t xml:space="preserve">According to </w:t>
      </w:r>
      <w:proofErr w:type="spellStart"/>
      <w:r w:rsidR="000A2913" w:rsidRPr="000A2913">
        <w:rPr>
          <w:rFonts w:ascii="Times New Roman" w:hAnsi="Times New Roman" w:cs="Times New Roman"/>
          <w:sz w:val="24"/>
        </w:rPr>
        <w:t>Kickul</w:t>
      </w:r>
      <w:proofErr w:type="spellEnd"/>
      <w:r w:rsidR="000A2913" w:rsidRPr="000A2913">
        <w:rPr>
          <w:rFonts w:ascii="Times New Roman" w:hAnsi="Times New Roman" w:cs="Times New Roman"/>
          <w:sz w:val="24"/>
        </w:rPr>
        <w:t xml:space="preserve"> and Gundry (2002), proactive </w:t>
      </w:r>
      <w:r w:rsidR="00B13A59" w:rsidRPr="000A2913">
        <w:rPr>
          <w:rFonts w:ascii="Times New Roman" w:hAnsi="Times New Roman" w:cs="Times New Roman"/>
          <w:sz w:val="24"/>
        </w:rPr>
        <w:t>character</w:t>
      </w:r>
      <w:r w:rsidR="000A2913" w:rsidRPr="000A2913">
        <w:rPr>
          <w:rFonts w:ascii="Times New Roman" w:hAnsi="Times New Roman" w:cs="Times New Roman"/>
          <w:sz w:val="24"/>
        </w:rPr>
        <w:t xml:space="preserve"> and three</w:t>
      </w:r>
      <w:r w:rsidR="000A2913">
        <w:rPr>
          <w:rFonts w:ascii="Times New Roman" w:hAnsi="Times New Roman" w:cs="Times New Roman"/>
          <w:sz w:val="24"/>
        </w:rPr>
        <w:t xml:space="preserve"> different forms of innovations, </w:t>
      </w:r>
      <w:r w:rsidR="000A2913" w:rsidRPr="000A2913">
        <w:rPr>
          <w:rFonts w:ascii="Times New Roman" w:hAnsi="Times New Roman" w:cs="Times New Roman"/>
          <w:sz w:val="24"/>
        </w:rPr>
        <w:t>innovative targeting processes, innovative organizational structures, a</w:t>
      </w:r>
      <w:r w:rsidR="000A2913">
        <w:rPr>
          <w:rFonts w:ascii="Times New Roman" w:hAnsi="Times New Roman" w:cs="Times New Roman"/>
          <w:sz w:val="24"/>
        </w:rPr>
        <w:t xml:space="preserve">nd innovative frontier </w:t>
      </w:r>
      <w:r w:rsidR="00B13A59">
        <w:rPr>
          <w:rFonts w:ascii="Times New Roman" w:hAnsi="Times New Roman" w:cs="Times New Roman"/>
          <w:sz w:val="24"/>
        </w:rPr>
        <w:t>chains</w:t>
      </w:r>
      <w:r w:rsidR="000A2913">
        <w:rPr>
          <w:rFonts w:ascii="Times New Roman" w:hAnsi="Times New Roman" w:cs="Times New Roman"/>
          <w:sz w:val="24"/>
        </w:rPr>
        <w:t xml:space="preserve"> </w:t>
      </w:r>
      <w:r w:rsidR="000A2913" w:rsidRPr="000A2913">
        <w:rPr>
          <w:rFonts w:ascii="Times New Roman" w:hAnsi="Times New Roman" w:cs="Times New Roman"/>
          <w:sz w:val="24"/>
        </w:rPr>
        <w:t xml:space="preserve">are mediated by the </w:t>
      </w:r>
      <w:r w:rsidR="000A2913">
        <w:rPr>
          <w:rFonts w:ascii="Times New Roman" w:hAnsi="Times New Roman" w:cs="Times New Roman"/>
          <w:sz w:val="24"/>
        </w:rPr>
        <w:t>prospector’s</w:t>
      </w:r>
      <w:r w:rsidR="000A2913" w:rsidRPr="000A2913">
        <w:rPr>
          <w:rFonts w:ascii="Times New Roman" w:hAnsi="Times New Roman" w:cs="Times New Roman"/>
          <w:sz w:val="24"/>
        </w:rPr>
        <w:t xml:space="preserve"> strategic orientation. Additionally, they discover that proactive people are more inclined to innovate at work and adopt a prospector strategy orientation, which is to be anticipated.</w:t>
      </w:r>
      <w:sdt>
        <w:sdtPr>
          <w:rPr>
            <w:rFonts w:ascii="Times New Roman" w:hAnsi="Times New Roman" w:cs="Times New Roman"/>
            <w:sz w:val="24"/>
          </w:rPr>
          <w:id w:val="1304423763"/>
          <w:citation/>
        </w:sdtPr>
        <w:sdtContent>
          <w:r w:rsidR="000A2913">
            <w:rPr>
              <w:rFonts w:ascii="Times New Roman" w:hAnsi="Times New Roman" w:cs="Times New Roman"/>
              <w:sz w:val="24"/>
            </w:rPr>
            <w:fldChar w:fldCharType="begin"/>
          </w:r>
          <w:r w:rsidR="000A2913">
            <w:rPr>
              <w:rFonts w:ascii="Times New Roman" w:hAnsi="Times New Roman" w:cs="Times New Roman"/>
              <w:sz w:val="24"/>
            </w:rPr>
            <w:instrText xml:space="preserve"> CITATION Kic02 \l 1033 </w:instrText>
          </w:r>
          <w:r w:rsidR="000A2913">
            <w:rPr>
              <w:rFonts w:ascii="Times New Roman" w:hAnsi="Times New Roman" w:cs="Times New Roman"/>
              <w:sz w:val="24"/>
            </w:rPr>
            <w:fldChar w:fldCharType="separate"/>
          </w:r>
          <w:r w:rsidR="000A2913">
            <w:rPr>
              <w:rFonts w:ascii="Times New Roman" w:hAnsi="Times New Roman" w:cs="Times New Roman"/>
              <w:noProof/>
              <w:sz w:val="24"/>
            </w:rPr>
            <w:t xml:space="preserve"> </w:t>
          </w:r>
          <w:r w:rsidR="000A2913" w:rsidRPr="000A2913">
            <w:rPr>
              <w:rFonts w:ascii="Times New Roman" w:hAnsi="Times New Roman" w:cs="Times New Roman"/>
              <w:noProof/>
              <w:sz w:val="24"/>
            </w:rPr>
            <w:t>(Kickul &amp; Gundry, 2002)</w:t>
          </w:r>
          <w:r w:rsidR="000A2913">
            <w:rPr>
              <w:rFonts w:ascii="Times New Roman" w:hAnsi="Times New Roman" w:cs="Times New Roman"/>
              <w:sz w:val="24"/>
            </w:rPr>
            <w:fldChar w:fldCharType="end"/>
          </w:r>
        </w:sdtContent>
      </w:sdt>
      <w:r w:rsidR="000A2913">
        <w:rPr>
          <w:rFonts w:ascii="Times New Roman" w:hAnsi="Times New Roman" w:cs="Times New Roman"/>
          <w:sz w:val="24"/>
        </w:rPr>
        <w:t xml:space="preserve">. </w:t>
      </w:r>
      <w:proofErr w:type="spellStart"/>
      <w:r w:rsidR="00EF3464" w:rsidRPr="00EF3464">
        <w:rPr>
          <w:rFonts w:ascii="Times New Roman" w:hAnsi="Times New Roman" w:cs="Times New Roman"/>
          <w:sz w:val="24"/>
        </w:rPr>
        <w:t>Cassar</w:t>
      </w:r>
      <w:proofErr w:type="spellEnd"/>
      <w:r w:rsidR="00EF3464" w:rsidRPr="00EF3464">
        <w:rPr>
          <w:rFonts w:ascii="Times New Roman" w:hAnsi="Times New Roman" w:cs="Times New Roman"/>
          <w:sz w:val="24"/>
        </w:rPr>
        <w:t xml:space="preserve"> and Friedman (2009) contrast aspiring business owners in the early stages of new companies to a control group made up of people of working age in general. According to the Panel Study of Entrepreneurial Dynamics (PSED), a </w:t>
      </w:r>
      <w:r w:rsidR="00CC28CE">
        <w:rPr>
          <w:rFonts w:ascii="Times New Roman" w:hAnsi="Times New Roman" w:cs="Times New Roman"/>
          <w:sz w:val="24"/>
        </w:rPr>
        <w:t>young</w:t>
      </w:r>
      <w:r w:rsidR="00EF3464" w:rsidRPr="00EF3464">
        <w:rPr>
          <w:rFonts w:ascii="Times New Roman" w:hAnsi="Times New Roman" w:cs="Times New Roman"/>
          <w:sz w:val="24"/>
        </w:rPr>
        <w:t xml:space="preserve"> entrepreneur is someone who has been actively seeking to start a new business for the </w:t>
      </w:r>
      <w:r w:rsidR="00B13A59">
        <w:rPr>
          <w:rFonts w:ascii="Times New Roman" w:hAnsi="Times New Roman" w:cs="Times New Roman"/>
          <w:sz w:val="24"/>
        </w:rPr>
        <w:t>last</w:t>
      </w:r>
      <w:r w:rsidR="00EF3464" w:rsidRPr="00EF3464">
        <w:rPr>
          <w:rFonts w:ascii="Times New Roman" w:hAnsi="Times New Roman" w:cs="Times New Roman"/>
          <w:sz w:val="24"/>
        </w:rPr>
        <w:t xml:space="preserve"> 12 months and </w:t>
      </w:r>
      <w:r w:rsidR="00B13A59" w:rsidRPr="00EF3464">
        <w:rPr>
          <w:rFonts w:ascii="Times New Roman" w:hAnsi="Times New Roman" w:cs="Times New Roman"/>
          <w:sz w:val="24"/>
        </w:rPr>
        <w:t>assumes</w:t>
      </w:r>
      <w:r w:rsidR="00EF3464" w:rsidRPr="00EF3464">
        <w:rPr>
          <w:rFonts w:ascii="Times New Roman" w:hAnsi="Times New Roman" w:cs="Times New Roman"/>
          <w:sz w:val="24"/>
        </w:rPr>
        <w:t> to be an owner or part owner of a company.</w:t>
      </w:r>
    </w:p>
    <w:p w14:paraId="644DFC7E" w14:textId="77777777" w:rsidR="00670082" w:rsidRDefault="00670082" w:rsidP="00824105">
      <w:pPr>
        <w:tabs>
          <w:tab w:val="left" w:pos="900"/>
        </w:tabs>
        <w:spacing w:after="0"/>
        <w:rPr>
          <w:rFonts w:ascii="Times New Roman" w:hAnsi="Times New Roman" w:cs="Times New Roman"/>
          <w:sz w:val="24"/>
        </w:rPr>
      </w:pPr>
    </w:p>
    <w:p w14:paraId="1EDC5421" w14:textId="77777777" w:rsidR="00670082" w:rsidRDefault="00670082" w:rsidP="00824105">
      <w:pPr>
        <w:tabs>
          <w:tab w:val="left" w:pos="900"/>
        </w:tabs>
        <w:spacing w:after="0"/>
        <w:rPr>
          <w:rFonts w:ascii="Times New Roman" w:hAnsi="Times New Roman" w:cs="Times New Roman"/>
          <w:sz w:val="24"/>
        </w:rPr>
      </w:pPr>
      <w:r w:rsidRPr="00670082">
        <w:rPr>
          <w:rFonts w:ascii="Times New Roman" w:hAnsi="Times New Roman" w:cs="Times New Roman"/>
          <w:sz w:val="24"/>
        </w:rPr>
        <w:t xml:space="preserve">The process that stimulates and inspires the entrepreneur to put forth greater effort for the accomplishment of his or her entrepreneurial </w:t>
      </w:r>
      <w:r w:rsidR="00B13A59" w:rsidRPr="00670082">
        <w:rPr>
          <w:rFonts w:ascii="Times New Roman" w:hAnsi="Times New Roman" w:cs="Times New Roman"/>
          <w:sz w:val="24"/>
        </w:rPr>
        <w:t>areas</w:t>
      </w:r>
      <w:r w:rsidRPr="00670082">
        <w:rPr>
          <w:rFonts w:ascii="Times New Roman" w:hAnsi="Times New Roman" w:cs="Times New Roman"/>
          <w:sz w:val="24"/>
        </w:rPr>
        <w:t xml:space="preserve"> is know</w:t>
      </w:r>
      <w:r>
        <w:rPr>
          <w:rFonts w:ascii="Times New Roman" w:hAnsi="Times New Roman" w:cs="Times New Roman"/>
          <w:sz w:val="24"/>
        </w:rPr>
        <w:t xml:space="preserve">n as entrepreneurial motivation </w:t>
      </w:r>
      <w:sdt>
        <w:sdtPr>
          <w:rPr>
            <w:rFonts w:ascii="Times New Roman" w:hAnsi="Times New Roman" w:cs="Times New Roman"/>
            <w:sz w:val="24"/>
          </w:rPr>
          <w:id w:val="-264081082"/>
          <w:citation/>
        </w:sdtPr>
        <w:sdtContent>
          <w:r>
            <w:rPr>
              <w:rFonts w:ascii="Times New Roman" w:hAnsi="Times New Roman" w:cs="Times New Roman"/>
              <w:sz w:val="24"/>
            </w:rPr>
            <w:fldChar w:fldCharType="begin"/>
          </w:r>
          <w:r>
            <w:rPr>
              <w:rFonts w:ascii="Times New Roman" w:hAnsi="Times New Roman" w:cs="Times New Roman"/>
              <w:sz w:val="24"/>
            </w:rPr>
            <w:instrText xml:space="preserve">CITATION Ent23 \l 1033 </w:instrText>
          </w:r>
          <w:r>
            <w:rPr>
              <w:rFonts w:ascii="Times New Roman" w:hAnsi="Times New Roman" w:cs="Times New Roman"/>
              <w:sz w:val="24"/>
            </w:rPr>
            <w:fldChar w:fldCharType="separate"/>
          </w:r>
          <w:r w:rsidRPr="00670082">
            <w:rPr>
              <w:rFonts w:ascii="Times New Roman" w:hAnsi="Times New Roman" w:cs="Times New Roman"/>
              <w:noProof/>
              <w:sz w:val="24"/>
            </w:rPr>
            <w:t>(Entrepreneur, 2022)</w:t>
          </w:r>
          <w:r>
            <w:rPr>
              <w:rFonts w:ascii="Times New Roman" w:hAnsi="Times New Roman" w:cs="Times New Roman"/>
              <w:sz w:val="24"/>
            </w:rPr>
            <w:fldChar w:fldCharType="end"/>
          </w:r>
        </w:sdtContent>
      </w:sdt>
      <w:r>
        <w:rPr>
          <w:rFonts w:ascii="Times New Roman" w:hAnsi="Times New Roman" w:cs="Times New Roman"/>
          <w:sz w:val="24"/>
        </w:rPr>
        <w:t xml:space="preserve">. It is important to learn about entrepreneurial motivation for a number of reasons. </w:t>
      </w:r>
      <w:r w:rsidRPr="00670082">
        <w:rPr>
          <w:rFonts w:ascii="Times New Roman" w:hAnsi="Times New Roman" w:cs="Times New Roman"/>
          <w:sz w:val="24"/>
        </w:rPr>
        <w:t>Entrepreneurship promotes innovation and technological advancement, which leads to economic prosperity.</w:t>
      </w:r>
      <w:r w:rsidR="0025492D">
        <w:rPr>
          <w:rFonts w:ascii="Times New Roman" w:hAnsi="Times New Roman" w:cs="Times New Roman"/>
          <w:sz w:val="24"/>
        </w:rPr>
        <w:t xml:space="preserve"> Entrepreneurs always try their level best to achieve their goals. </w:t>
      </w:r>
      <w:r w:rsidR="0025492D" w:rsidRPr="0025492D">
        <w:rPr>
          <w:rFonts w:ascii="Times New Roman" w:hAnsi="Times New Roman" w:cs="Times New Roman"/>
          <w:sz w:val="24"/>
        </w:rPr>
        <w:t xml:space="preserve">Johnson (1990) carried out the customary assessment of 23 papers with a variety of populations, measures of success, and entrepreneurial definitions. Johnson </w:t>
      </w:r>
      <w:r w:rsidR="00B13A59">
        <w:rPr>
          <w:rFonts w:ascii="Times New Roman" w:hAnsi="Times New Roman" w:cs="Times New Roman"/>
          <w:sz w:val="24"/>
        </w:rPr>
        <w:t>determined</w:t>
      </w:r>
      <w:r w:rsidR="0025492D" w:rsidRPr="0025492D">
        <w:rPr>
          <w:rFonts w:ascii="Times New Roman" w:hAnsi="Times New Roman" w:cs="Times New Roman"/>
          <w:sz w:val="24"/>
        </w:rPr>
        <w:t xml:space="preserve"> that there is a connection between success and entrepreneurial motivation based on this collection of data.</w:t>
      </w:r>
      <w:r w:rsidR="00DF013C">
        <w:rPr>
          <w:rFonts w:ascii="Times New Roman" w:hAnsi="Times New Roman" w:cs="Times New Roman"/>
          <w:sz w:val="24"/>
        </w:rPr>
        <w:t xml:space="preserve"> Risk-taking is another motivational factor </w:t>
      </w:r>
      <w:sdt>
        <w:sdtPr>
          <w:rPr>
            <w:rFonts w:ascii="Times New Roman" w:hAnsi="Times New Roman" w:cs="Times New Roman"/>
            <w:sz w:val="24"/>
          </w:rPr>
          <w:id w:val="861478975"/>
          <w:citation/>
        </w:sdtPr>
        <w:sdtContent>
          <w:r w:rsidR="00DF013C">
            <w:rPr>
              <w:rFonts w:ascii="Times New Roman" w:hAnsi="Times New Roman" w:cs="Times New Roman"/>
              <w:sz w:val="24"/>
            </w:rPr>
            <w:fldChar w:fldCharType="begin"/>
          </w:r>
          <w:r w:rsidR="00DF013C">
            <w:rPr>
              <w:rFonts w:ascii="Times New Roman" w:hAnsi="Times New Roman" w:cs="Times New Roman"/>
              <w:sz w:val="24"/>
            </w:rPr>
            <w:instrText xml:space="preserve"> CITATION McC61 \l 1033 </w:instrText>
          </w:r>
          <w:r w:rsidR="00DF013C">
            <w:rPr>
              <w:rFonts w:ascii="Times New Roman" w:hAnsi="Times New Roman" w:cs="Times New Roman"/>
              <w:sz w:val="24"/>
            </w:rPr>
            <w:fldChar w:fldCharType="separate"/>
          </w:r>
          <w:r w:rsidR="00DF013C" w:rsidRPr="00DF013C">
            <w:rPr>
              <w:rFonts w:ascii="Times New Roman" w:hAnsi="Times New Roman" w:cs="Times New Roman"/>
              <w:noProof/>
              <w:sz w:val="24"/>
            </w:rPr>
            <w:t>(McClelland, 1961)</w:t>
          </w:r>
          <w:r w:rsidR="00DF013C">
            <w:rPr>
              <w:rFonts w:ascii="Times New Roman" w:hAnsi="Times New Roman" w:cs="Times New Roman"/>
              <w:sz w:val="24"/>
            </w:rPr>
            <w:fldChar w:fldCharType="end"/>
          </w:r>
        </w:sdtContent>
      </w:sdt>
      <w:r w:rsidR="00DF013C">
        <w:rPr>
          <w:rFonts w:ascii="Times New Roman" w:hAnsi="Times New Roman" w:cs="Times New Roman"/>
          <w:sz w:val="24"/>
        </w:rPr>
        <w:t xml:space="preserve">. </w:t>
      </w:r>
      <w:r w:rsidR="00546905">
        <w:rPr>
          <w:rFonts w:ascii="Times New Roman" w:hAnsi="Times New Roman" w:cs="Times New Roman"/>
          <w:sz w:val="24"/>
        </w:rPr>
        <w:t xml:space="preserve">According to Kogan </w:t>
      </w:r>
      <w:r w:rsidR="00546905">
        <w:rPr>
          <w:rFonts w:ascii="Times New Roman" w:hAnsi="Times New Roman" w:cs="Times New Roman"/>
          <w:sz w:val="24"/>
        </w:rPr>
        <w:lastRenderedPageBreak/>
        <w:t xml:space="preserve">and Wallach (1964), entrepreneurs are taking more into risk-taking than managers and average employees. </w:t>
      </w:r>
      <w:sdt>
        <w:sdtPr>
          <w:rPr>
            <w:rFonts w:ascii="Times New Roman" w:hAnsi="Times New Roman" w:cs="Times New Roman"/>
            <w:sz w:val="24"/>
          </w:rPr>
          <w:id w:val="1930461655"/>
          <w:citation/>
        </w:sdtPr>
        <w:sdtContent>
          <w:r w:rsidR="00546905">
            <w:rPr>
              <w:rFonts w:ascii="Times New Roman" w:hAnsi="Times New Roman" w:cs="Times New Roman"/>
              <w:sz w:val="24"/>
            </w:rPr>
            <w:fldChar w:fldCharType="begin"/>
          </w:r>
          <w:r w:rsidR="00546905">
            <w:rPr>
              <w:rFonts w:ascii="Times New Roman" w:hAnsi="Times New Roman" w:cs="Times New Roman"/>
              <w:sz w:val="24"/>
            </w:rPr>
            <w:instrText xml:space="preserve"> CITATION Kog64 \l 1033 </w:instrText>
          </w:r>
          <w:r w:rsidR="00546905">
            <w:rPr>
              <w:rFonts w:ascii="Times New Roman" w:hAnsi="Times New Roman" w:cs="Times New Roman"/>
              <w:sz w:val="24"/>
            </w:rPr>
            <w:fldChar w:fldCharType="separate"/>
          </w:r>
          <w:r w:rsidR="00546905" w:rsidRPr="00546905">
            <w:rPr>
              <w:rFonts w:ascii="Times New Roman" w:hAnsi="Times New Roman" w:cs="Times New Roman"/>
              <w:noProof/>
              <w:sz w:val="24"/>
            </w:rPr>
            <w:t>(Kogan &amp; Wallach, 1964)</w:t>
          </w:r>
          <w:r w:rsidR="00546905">
            <w:rPr>
              <w:rFonts w:ascii="Times New Roman" w:hAnsi="Times New Roman" w:cs="Times New Roman"/>
              <w:sz w:val="24"/>
            </w:rPr>
            <w:fldChar w:fldCharType="end"/>
          </w:r>
        </w:sdtContent>
      </w:sdt>
      <w:r w:rsidR="00546905">
        <w:rPr>
          <w:rFonts w:ascii="Times New Roman" w:hAnsi="Times New Roman" w:cs="Times New Roman"/>
          <w:sz w:val="24"/>
        </w:rPr>
        <w:t xml:space="preserve">. </w:t>
      </w:r>
      <w:r w:rsidR="00633C20" w:rsidRPr="00633C20">
        <w:rPr>
          <w:rFonts w:ascii="Times New Roman" w:hAnsi="Times New Roman" w:cs="Times New Roman"/>
          <w:sz w:val="24"/>
        </w:rPr>
        <w:t xml:space="preserve">For entrepreneurs, the ability to tolerate ambiguity is important because the difficulties and chances of </w:t>
      </w:r>
      <w:r w:rsidR="00B13A59" w:rsidRPr="00633C20">
        <w:rPr>
          <w:rFonts w:ascii="Times New Roman" w:hAnsi="Times New Roman" w:cs="Times New Roman"/>
          <w:sz w:val="24"/>
        </w:rPr>
        <w:t>achievement</w:t>
      </w:r>
      <w:r w:rsidR="00633C20" w:rsidRPr="00633C20">
        <w:rPr>
          <w:rFonts w:ascii="Times New Roman" w:hAnsi="Times New Roman" w:cs="Times New Roman"/>
          <w:sz w:val="24"/>
        </w:rPr>
        <w:t xml:space="preserve"> associated with company start-ups are unpredictable by their very </w:t>
      </w:r>
      <w:r w:rsidR="00B13A59" w:rsidRPr="00633C20">
        <w:rPr>
          <w:rFonts w:ascii="Times New Roman" w:hAnsi="Times New Roman" w:cs="Times New Roman"/>
          <w:sz w:val="24"/>
        </w:rPr>
        <w:t>environment</w:t>
      </w:r>
      <w:r w:rsidR="00633C20" w:rsidRPr="00633C20">
        <w:rPr>
          <w:rFonts w:ascii="Times New Roman" w:hAnsi="Times New Roman" w:cs="Times New Roman"/>
          <w:sz w:val="24"/>
        </w:rPr>
        <w:t>.</w:t>
      </w:r>
      <w:r w:rsidR="00633C20">
        <w:rPr>
          <w:rFonts w:ascii="Times New Roman" w:hAnsi="Times New Roman" w:cs="Times New Roman"/>
          <w:sz w:val="24"/>
        </w:rPr>
        <w:t xml:space="preserve"> </w:t>
      </w:r>
      <w:r w:rsidR="00633C20" w:rsidRPr="00633C20">
        <w:rPr>
          <w:rFonts w:ascii="Times New Roman" w:hAnsi="Times New Roman" w:cs="Times New Roman"/>
          <w:sz w:val="24"/>
        </w:rPr>
        <w:t xml:space="preserve">According to </w:t>
      </w:r>
      <w:proofErr w:type="spellStart"/>
      <w:r w:rsidR="00633C20" w:rsidRPr="00633C20">
        <w:rPr>
          <w:rFonts w:ascii="Times New Roman" w:hAnsi="Times New Roman" w:cs="Times New Roman"/>
          <w:sz w:val="24"/>
        </w:rPr>
        <w:t>Budner</w:t>
      </w:r>
      <w:proofErr w:type="spellEnd"/>
      <w:r w:rsidR="00633C20" w:rsidRPr="00633C20">
        <w:rPr>
          <w:rFonts w:ascii="Times New Roman" w:hAnsi="Times New Roman" w:cs="Times New Roman"/>
          <w:sz w:val="24"/>
        </w:rPr>
        <w:t xml:space="preserve"> (1982), the tendency to see events without apparent outcomes as appealing rather than dangerous is what is meant by tolerance for ambiguity. Entrepreneurs who stay in their employment are more likely to score highly on tests for this feature than would managers since they consistently experience greater uncertainty in their daily environments than managers of large businesses.</w:t>
      </w:r>
    </w:p>
    <w:p w14:paraId="05942E1D" w14:textId="77777777" w:rsidR="00633C20" w:rsidRDefault="00633C20" w:rsidP="00824105">
      <w:pPr>
        <w:tabs>
          <w:tab w:val="left" w:pos="900"/>
        </w:tabs>
        <w:spacing w:after="0"/>
        <w:rPr>
          <w:rFonts w:ascii="Times New Roman" w:hAnsi="Times New Roman" w:cs="Times New Roman"/>
          <w:sz w:val="24"/>
        </w:rPr>
      </w:pPr>
    </w:p>
    <w:p w14:paraId="20B9C3E3" w14:textId="482E9CAA" w:rsidR="00633C20" w:rsidRDefault="00633C20" w:rsidP="00824105">
      <w:pPr>
        <w:tabs>
          <w:tab w:val="left" w:pos="900"/>
        </w:tabs>
        <w:spacing w:after="0"/>
        <w:rPr>
          <w:rFonts w:ascii="Times New Roman" w:hAnsi="Times New Roman" w:cs="Times New Roman"/>
          <w:sz w:val="24"/>
        </w:rPr>
      </w:pPr>
      <w:r>
        <w:rPr>
          <w:rFonts w:ascii="Times New Roman" w:hAnsi="Times New Roman" w:cs="Times New Roman"/>
          <w:sz w:val="24"/>
        </w:rPr>
        <w:t xml:space="preserve">Overall, </w:t>
      </w:r>
      <w:r w:rsidR="00F25F73">
        <w:rPr>
          <w:rFonts w:ascii="Times New Roman" w:hAnsi="Times New Roman" w:cs="Times New Roman"/>
          <w:sz w:val="24"/>
        </w:rPr>
        <w:t xml:space="preserve">according to the previous literature and theories related to entrepreneurship, the entrepreneur has his or her attributes, traits, motivational factors, and characteristics. They are different from intrapreneurs and </w:t>
      </w:r>
      <w:r w:rsidR="0058254F">
        <w:rPr>
          <w:rFonts w:ascii="Times New Roman" w:hAnsi="Times New Roman" w:cs="Times New Roman"/>
          <w:sz w:val="24"/>
        </w:rPr>
        <w:t>policymakers</w:t>
      </w:r>
      <w:r w:rsidR="00F25F73">
        <w:rPr>
          <w:rFonts w:ascii="Times New Roman" w:hAnsi="Times New Roman" w:cs="Times New Roman"/>
          <w:sz w:val="24"/>
        </w:rPr>
        <w:t>.</w:t>
      </w:r>
    </w:p>
    <w:p w14:paraId="119C9B88" w14:textId="3F3CF5A2" w:rsidR="00396DBC" w:rsidRDefault="00396DBC" w:rsidP="008D3D4A"/>
    <w:p w14:paraId="2A690EF7" w14:textId="77777777" w:rsidR="00D3078C" w:rsidRDefault="00D3078C" w:rsidP="008D3D4A"/>
    <w:p w14:paraId="40076F7F" w14:textId="77777777" w:rsidR="008D3D4A" w:rsidRDefault="008D3D4A" w:rsidP="008D3D4A"/>
    <w:p w14:paraId="784D32BA" w14:textId="77777777" w:rsidR="008D3D4A" w:rsidRDefault="008D3D4A" w:rsidP="008D3D4A"/>
    <w:p w14:paraId="449FF05F" w14:textId="77777777" w:rsidR="008D3D4A" w:rsidRDefault="008D3D4A" w:rsidP="008D3D4A"/>
    <w:p w14:paraId="46D54E71" w14:textId="77777777" w:rsidR="008D3D4A" w:rsidRDefault="008D3D4A" w:rsidP="008D3D4A"/>
    <w:p w14:paraId="002F2E67" w14:textId="77777777" w:rsidR="008D3D4A" w:rsidRDefault="008D3D4A" w:rsidP="008D3D4A"/>
    <w:p w14:paraId="2D13E7BB" w14:textId="77777777" w:rsidR="008D3D4A" w:rsidRDefault="008D3D4A" w:rsidP="008D3D4A"/>
    <w:p w14:paraId="6FADC141" w14:textId="77777777" w:rsidR="008D3D4A" w:rsidRDefault="008D3D4A" w:rsidP="008D3D4A"/>
    <w:p w14:paraId="77DBDE69" w14:textId="77777777" w:rsidR="008D3D4A" w:rsidRDefault="008D3D4A" w:rsidP="008D3D4A"/>
    <w:p w14:paraId="48F04F77" w14:textId="77777777" w:rsidR="008D3D4A" w:rsidRDefault="008D3D4A" w:rsidP="008D3D4A"/>
    <w:p w14:paraId="462562AB" w14:textId="77777777" w:rsidR="008D3D4A" w:rsidRDefault="008D3D4A" w:rsidP="008D3D4A"/>
    <w:p w14:paraId="23471D2E" w14:textId="77777777" w:rsidR="008D3D4A" w:rsidRDefault="008D3D4A" w:rsidP="008D3D4A"/>
    <w:p w14:paraId="3F6B0EEC" w14:textId="77777777" w:rsidR="008D3D4A" w:rsidRDefault="008D3D4A" w:rsidP="008D3D4A"/>
    <w:p w14:paraId="05BE4B46" w14:textId="77777777" w:rsidR="008D3D4A" w:rsidRDefault="008D3D4A" w:rsidP="008D3D4A"/>
    <w:p w14:paraId="5678C07D" w14:textId="77777777" w:rsidR="0058254F" w:rsidRPr="0076416B" w:rsidRDefault="0058254F" w:rsidP="0076416B">
      <w:pPr>
        <w:pStyle w:val="Heading1"/>
        <w:rPr>
          <w:rFonts w:ascii="Times New Roman" w:hAnsi="Times New Roman" w:cs="Times New Roman"/>
          <w:sz w:val="28"/>
          <w:szCs w:val="28"/>
        </w:rPr>
      </w:pPr>
      <w:r w:rsidRPr="0076416B">
        <w:rPr>
          <w:rFonts w:ascii="Times New Roman" w:hAnsi="Times New Roman" w:cs="Times New Roman"/>
          <w:sz w:val="28"/>
          <w:szCs w:val="28"/>
        </w:rPr>
        <w:lastRenderedPageBreak/>
        <w:t xml:space="preserve">Differentiates between ‘for profit’ and ‘not for </w:t>
      </w:r>
      <w:r w:rsidR="0076416B" w:rsidRPr="0076416B">
        <w:rPr>
          <w:rFonts w:ascii="Times New Roman" w:hAnsi="Times New Roman" w:cs="Times New Roman"/>
          <w:sz w:val="28"/>
          <w:szCs w:val="28"/>
        </w:rPr>
        <w:t>profit</w:t>
      </w:r>
      <w:r w:rsidRPr="0076416B">
        <w:rPr>
          <w:rFonts w:ascii="Times New Roman" w:hAnsi="Times New Roman" w:cs="Times New Roman"/>
          <w:sz w:val="28"/>
          <w:szCs w:val="28"/>
        </w:rPr>
        <w:t xml:space="preserve"> small organizations – drawing on the entrepreneurs’ values and beliefs. </w:t>
      </w:r>
    </w:p>
    <w:p w14:paraId="717D69ED" w14:textId="77777777" w:rsidR="0076416B" w:rsidRPr="0076416B" w:rsidRDefault="0076416B" w:rsidP="0076416B">
      <w:pPr>
        <w:rPr>
          <w:rFonts w:ascii="Times New Roman" w:hAnsi="Times New Roman" w:cs="Times New Roman"/>
          <w:color w:val="000000" w:themeColor="text1"/>
          <w:sz w:val="24"/>
          <w:szCs w:val="28"/>
        </w:rPr>
      </w:pPr>
    </w:p>
    <w:p w14:paraId="7355A63A" w14:textId="77777777" w:rsidR="0076416B" w:rsidRDefault="00C0584A" w:rsidP="0076416B">
      <w:pPr>
        <w:rPr>
          <w:rFonts w:ascii="Times New Roman" w:hAnsi="Times New Roman" w:cs="Times New Roman"/>
          <w:color w:val="000000" w:themeColor="text1"/>
          <w:sz w:val="24"/>
          <w:szCs w:val="28"/>
        </w:rPr>
      </w:pPr>
      <w:r w:rsidRPr="00C0584A">
        <w:rPr>
          <w:rFonts w:ascii="Times New Roman" w:hAnsi="Times New Roman" w:cs="Times New Roman"/>
          <w:color w:val="000000" w:themeColor="text1"/>
          <w:sz w:val="24"/>
          <w:szCs w:val="28"/>
        </w:rPr>
        <w:t xml:space="preserve">The starting of a firm with the intention of keeping it from growing into a huge global corporation or branching out into other chains is an example of successful small business entrepreneurship. A restaurant with a single location, a single grocery shop, or a retail store in which you may sell handcrafted products are all examples of small business </w:t>
      </w:r>
      <w:proofErr w:type="spellStart"/>
      <w:r w:rsidRPr="00C0584A">
        <w:rPr>
          <w:rFonts w:ascii="Times New Roman" w:hAnsi="Times New Roman" w:cs="Times New Roman"/>
          <w:color w:val="000000" w:themeColor="text1"/>
          <w:sz w:val="24"/>
          <w:szCs w:val="28"/>
        </w:rPr>
        <w:t>organisations</w:t>
      </w:r>
      <w:proofErr w:type="spellEnd"/>
      <w:r w:rsidRPr="00C0584A">
        <w:rPr>
          <w:rFonts w:ascii="Times New Roman" w:hAnsi="Times New Roman" w:cs="Times New Roman"/>
          <w:color w:val="000000" w:themeColor="text1"/>
          <w:sz w:val="24"/>
          <w:szCs w:val="28"/>
        </w:rPr>
        <w:t>. Another example of a small c</w:t>
      </w:r>
      <w:r>
        <w:rPr>
          <w:rFonts w:ascii="Times New Roman" w:hAnsi="Times New Roman" w:cs="Times New Roman"/>
          <w:color w:val="000000" w:themeColor="text1"/>
          <w:sz w:val="24"/>
          <w:szCs w:val="28"/>
        </w:rPr>
        <w:t xml:space="preserve">ompany </w:t>
      </w:r>
      <w:proofErr w:type="spellStart"/>
      <w:r>
        <w:rPr>
          <w:rFonts w:ascii="Times New Roman" w:hAnsi="Times New Roman" w:cs="Times New Roman"/>
          <w:color w:val="000000" w:themeColor="text1"/>
          <w:sz w:val="24"/>
          <w:szCs w:val="28"/>
        </w:rPr>
        <w:t>organisation</w:t>
      </w:r>
      <w:proofErr w:type="spellEnd"/>
      <w:r>
        <w:rPr>
          <w:rFonts w:ascii="Times New Roman" w:hAnsi="Times New Roman" w:cs="Times New Roman"/>
          <w:color w:val="000000" w:themeColor="text1"/>
          <w:sz w:val="24"/>
          <w:szCs w:val="28"/>
        </w:rPr>
        <w:t xml:space="preserve"> is a bakery </w:t>
      </w:r>
      <w:sdt>
        <w:sdtPr>
          <w:rPr>
            <w:rFonts w:ascii="Times New Roman" w:hAnsi="Times New Roman" w:cs="Times New Roman"/>
            <w:color w:val="000000" w:themeColor="text1"/>
            <w:sz w:val="24"/>
            <w:szCs w:val="28"/>
          </w:rPr>
          <w:id w:val="-1871143307"/>
          <w:citation/>
        </w:sdtPr>
        <w:sdtContent>
          <w:r w:rsidR="0076416B">
            <w:rPr>
              <w:rFonts w:ascii="Times New Roman" w:hAnsi="Times New Roman" w:cs="Times New Roman"/>
              <w:color w:val="000000" w:themeColor="text1"/>
              <w:sz w:val="24"/>
              <w:szCs w:val="28"/>
            </w:rPr>
            <w:fldChar w:fldCharType="begin"/>
          </w:r>
          <w:r w:rsidR="0076416B">
            <w:rPr>
              <w:rFonts w:ascii="Times New Roman" w:hAnsi="Times New Roman" w:cs="Times New Roman"/>
              <w:color w:val="000000" w:themeColor="text1"/>
              <w:sz w:val="24"/>
              <w:szCs w:val="28"/>
            </w:rPr>
            <w:instrText xml:space="preserve"> CITATION Hay22 \l 1033 </w:instrText>
          </w:r>
          <w:r w:rsidR="0076416B">
            <w:rPr>
              <w:rFonts w:ascii="Times New Roman" w:hAnsi="Times New Roman" w:cs="Times New Roman"/>
              <w:color w:val="000000" w:themeColor="text1"/>
              <w:sz w:val="24"/>
              <w:szCs w:val="28"/>
            </w:rPr>
            <w:fldChar w:fldCharType="separate"/>
          </w:r>
          <w:r w:rsidR="0076416B" w:rsidRPr="0076416B">
            <w:rPr>
              <w:rFonts w:ascii="Times New Roman" w:hAnsi="Times New Roman" w:cs="Times New Roman"/>
              <w:noProof/>
              <w:color w:val="000000" w:themeColor="text1"/>
              <w:sz w:val="24"/>
              <w:szCs w:val="28"/>
            </w:rPr>
            <w:t>(Hayes, 2022)</w:t>
          </w:r>
          <w:r w:rsidR="0076416B">
            <w:rPr>
              <w:rFonts w:ascii="Times New Roman" w:hAnsi="Times New Roman" w:cs="Times New Roman"/>
              <w:color w:val="000000" w:themeColor="text1"/>
              <w:sz w:val="24"/>
              <w:szCs w:val="28"/>
            </w:rPr>
            <w:fldChar w:fldCharType="end"/>
          </w:r>
        </w:sdtContent>
      </w:sdt>
      <w:r w:rsidR="0076416B">
        <w:rPr>
          <w:rFonts w:ascii="Times New Roman" w:hAnsi="Times New Roman" w:cs="Times New Roman"/>
          <w:color w:val="000000" w:themeColor="text1"/>
          <w:sz w:val="24"/>
          <w:szCs w:val="28"/>
        </w:rPr>
        <w:t xml:space="preserve">. </w:t>
      </w:r>
    </w:p>
    <w:p w14:paraId="37D6E619" w14:textId="77777777" w:rsidR="0076416B" w:rsidRDefault="0076416B" w:rsidP="0076416B">
      <w:pPr>
        <w:rPr>
          <w:rFonts w:ascii="Times New Roman" w:hAnsi="Times New Roman" w:cs="Times New Roman"/>
          <w:color w:val="000000" w:themeColor="text1"/>
          <w:sz w:val="24"/>
          <w:szCs w:val="28"/>
        </w:rPr>
      </w:pPr>
      <w:r w:rsidRPr="0076416B">
        <w:rPr>
          <w:rFonts w:ascii="Times New Roman" w:hAnsi="Times New Roman" w:cs="Times New Roman"/>
          <w:color w:val="000000" w:themeColor="text1"/>
          <w:sz w:val="24"/>
          <w:szCs w:val="28"/>
        </w:rPr>
        <w:t xml:space="preserve">For a for-profit entrepreneur, the </w:t>
      </w:r>
      <w:r w:rsidR="005B3B46" w:rsidRPr="0076416B">
        <w:rPr>
          <w:rFonts w:ascii="Times New Roman" w:hAnsi="Times New Roman" w:cs="Times New Roman"/>
          <w:color w:val="000000" w:themeColor="text1"/>
          <w:sz w:val="24"/>
          <w:szCs w:val="28"/>
        </w:rPr>
        <w:t>value</w:t>
      </w:r>
      <w:r w:rsidRPr="0076416B">
        <w:rPr>
          <w:rFonts w:ascii="Times New Roman" w:hAnsi="Times New Roman" w:cs="Times New Roman"/>
          <w:color w:val="000000" w:themeColor="text1"/>
          <w:sz w:val="24"/>
          <w:szCs w:val="28"/>
        </w:rPr>
        <w:t xml:space="preserve"> of </w:t>
      </w:r>
      <w:r w:rsidR="005B3B46">
        <w:rPr>
          <w:rFonts w:ascii="Times New Roman" w:hAnsi="Times New Roman" w:cs="Times New Roman"/>
          <w:color w:val="000000" w:themeColor="text1"/>
          <w:sz w:val="24"/>
          <w:szCs w:val="28"/>
        </w:rPr>
        <w:t>an</w:t>
      </w:r>
      <w:r w:rsidRPr="0076416B">
        <w:rPr>
          <w:rFonts w:ascii="Times New Roman" w:hAnsi="Times New Roman" w:cs="Times New Roman"/>
          <w:color w:val="000000" w:themeColor="text1"/>
          <w:sz w:val="24"/>
          <w:szCs w:val="28"/>
        </w:rPr>
        <w:t xml:space="preserve"> </w:t>
      </w:r>
      <w:r w:rsidR="005B3B46">
        <w:rPr>
          <w:rFonts w:ascii="Times New Roman" w:hAnsi="Times New Roman" w:cs="Times New Roman"/>
          <w:color w:val="000000" w:themeColor="text1"/>
          <w:sz w:val="24"/>
          <w:szCs w:val="28"/>
        </w:rPr>
        <w:t>organization</w:t>
      </w:r>
      <w:r w:rsidRPr="0076416B">
        <w:rPr>
          <w:rFonts w:ascii="Times New Roman" w:hAnsi="Times New Roman" w:cs="Times New Roman"/>
          <w:color w:val="000000" w:themeColor="text1"/>
          <w:sz w:val="24"/>
          <w:szCs w:val="28"/>
        </w:rPr>
        <w:t xml:space="preserve"> is based only on its </w:t>
      </w:r>
      <w:r w:rsidR="005B3B46">
        <w:rPr>
          <w:rFonts w:ascii="Times New Roman" w:hAnsi="Times New Roman" w:cs="Times New Roman"/>
          <w:color w:val="000000" w:themeColor="text1"/>
          <w:sz w:val="24"/>
          <w:szCs w:val="28"/>
        </w:rPr>
        <w:t>capacity</w:t>
      </w:r>
      <w:r w:rsidRPr="0076416B">
        <w:rPr>
          <w:rFonts w:ascii="Times New Roman" w:hAnsi="Times New Roman" w:cs="Times New Roman"/>
          <w:color w:val="000000" w:themeColor="text1"/>
          <w:sz w:val="24"/>
          <w:szCs w:val="28"/>
        </w:rPr>
        <w:t xml:space="preserve"> to </w:t>
      </w:r>
      <w:r w:rsidR="005B3B46" w:rsidRPr="0076416B">
        <w:rPr>
          <w:rFonts w:ascii="Times New Roman" w:hAnsi="Times New Roman" w:cs="Times New Roman"/>
          <w:color w:val="000000" w:themeColor="text1"/>
          <w:sz w:val="24"/>
          <w:szCs w:val="28"/>
        </w:rPr>
        <w:t>make</w:t>
      </w:r>
      <w:r w:rsidRPr="0076416B">
        <w:rPr>
          <w:rFonts w:ascii="Times New Roman" w:hAnsi="Times New Roman" w:cs="Times New Roman"/>
          <w:color w:val="000000" w:themeColor="text1"/>
          <w:sz w:val="24"/>
          <w:szCs w:val="28"/>
        </w:rPr>
        <w:t xml:space="preserve"> profits, both now and in the future. As a result of intense pressure from shareholders and other investors, these </w:t>
      </w:r>
      <w:r>
        <w:rPr>
          <w:rFonts w:ascii="Times New Roman" w:hAnsi="Times New Roman" w:cs="Times New Roman"/>
          <w:color w:val="000000" w:themeColor="text1"/>
          <w:sz w:val="24"/>
          <w:szCs w:val="28"/>
        </w:rPr>
        <w:t xml:space="preserve">businesses must produce profits </w:t>
      </w:r>
      <w:sdt>
        <w:sdtPr>
          <w:rPr>
            <w:rFonts w:ascii="Times New Roman" w:hAnsi="Times New Roman" w:cs="Times New Roman"/>
            <w:color w:val="000000" w:themeColor="text1"/>
            <w:sz w:val="24"/>
            <w:szCs w:val="28"/>
          </w:rPr>
          <w:id w:val="-924655319"/>
          <w:citation/>
        </w:sdtPr>
        <w:sdtContent>
          <w:r>
            <w:rPr>
              <w:rFonts w:ascii="Times New Roman" w:hAnsi="Times New Roman" w:cs="Times New Roman"/>
              <w:color w:val="000000" w:themeColor="text1"/>
              <w:sz w:val="24"/>
              <w:szCs w:val="28"/>
            </w:rPr>
            <w:fldChar w:fldCharType="begin"/>
          </w:r>
          <w:r>
            <w:rPr>
              <w:rFonts w:ascii="Times New Roman" w:hAnsi="Times New Roman" w:cs="Times New Roman"/>
              <w:color w:val="000000" w:themeColor="text1"/>
              <w:sz w:val="24"/>
              <w:szCs w:val="28"/>
            </w:rPr>
            <w:instrText xml:space="preserve"> CITATION Upa16 \l 1033 </w:instrText>
          </w:r>
          <w:r>
            <w:rPr>
              <w:rFonts w:ascii="Times New Roman" w:hAnsi="Times New Roman" w:cs="Times New Roman"/>
              <w:color w:val="000000" w:themeColor="text1"/>
              <w:sz w:val="24"/>
              <w:szCs w:val="28"/>
            </w:rPr>
            <w:fldChar w:fldCharType="separate"/>
          </w:r>
          <w:r w:rsidRPr="0076416B">
            <w:rPr>
              <w:rFonts w:ascii="Times New Roman" w:hAnsi="Times New Roman" w:cs="Times New Roman"/>
              <w:noProof/>
              <w:color w:val="000000" w:themeColor="text1"/>
              <w:sz w:val="24"/>
              <w:szCs w:val="28"/>
            </w:rPr>
            <w:t>(Upadhayay, 2016)</w:t>
          </w:r>
          <w:r>
            <w:rPr>
              <w:rFonts w:ascii="Times New Roman" w:hAnsi="Times New Roman" w:cs="Times New Roman"/>
              <w:color w:val="000000" w:themeColor="text1"/>
              <w:sz w:val="24"/>
              <w:szCs w:val="28"/>
            </w:rPr>
            <w:fldChar w:fldCharType="end"/>
          </w:r>
        </w:sdtContent>
      </w:sdt>
      <w:r w:rsidR="002E3B94">
        <w:rPr>
          <w:rFonts w:ascii="Times New Roman" w:hAnsi="Times New Roman" w:cs="Times New Roman"/>
          <w:color w:val="000000" w:themeColor="text1"/>
          <w:sz w:val="24"/>
          <w:szCs w:val="28"/>
        </w:rPr>
        <w:t xml:space="preserve">  E.g.; retail stores, financial services</w:t>
      </w:r>
      <w:r w:rsidR="0056681D">
        <w:rPr>
          <w:rFonts w:ascii="Times New Roman" w:hAnsi="Times New Roman" w:cs="Times New Roman"/>
          <w:color w:val="000000" w:themeColor="text1"/>
          <w:sz w:val="24"/>
          <w:szCs w:val="28"/>
        </w:rPr>
        <w:t>,</w:t>
      </w:r>
      <w:r w:rsidR="002E3B94">
        <w:rPr>
          <w:rFonts w:ascii="Times New Roman" w:hAnsi="Times New Roman" w:cs="Times New Roman"/>
          <w:color w:val="000000" w:themeColor="text1"/>
          <w:sz w:val="24"/>
          <w:szCs w:val="28"/>
        </w:rPr>
        <w:t xml:space="preserve"> and online clothing </w:t>
      </w:r>
      <w:r w:rsidR="0056681D">
        <w:rPr>
          <w:rFonts w:ascii="Times New Roman" w:hAnsi="Times New Roman" w:cs="Times New Roman"/>
          <w:color w:val="000000" w:themeColor="text1"/>
          <w:sz w:val="24"/>
          <w:szCs w:val="28"/>
        </w:rPr>
        <w:t>shops</w:t>
      </w:r>
      <w:r w:rsidR="002E3B94">
        <w:rPr>
          <w:rFonts w:ascii="Times New Roman" w:hAnsi="Times New Roman" w:cs="Times New Roman"/>
          <w:color w:val="000000" w:themeColor="text1"/>
          <w:sz w:val="24"/>
          <w:szCs w:val="28"/>
        </w:rPr>
        <w:t xml:space="preserve">. </w:t>
      </w:r>
    </w:p>
    <w:p w14:paraId="4A461DA1" w14:textId="77777777" w:rsidR="0058254F" w:rsidRDefault="006701E8" w:rsidP="002E3B94">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Not-for-profit</w:t>
      </w:r>
      <w:r w:rsidR="0056681D">
        <w:rPr>
          <w:rFonts w:ascii="Times New Roman" w:hAnsi="Times New Roman" w:cs="Times New Roman"/>
          <w:color w:val="000000" w:themeColor="text1"/>
          <w:sz w:val="24"/>
          <w:szCs w:val="28"/>
        </w:rPr>
        <w:t xml:space="preserve"> </w:t>
      </w:r>
      <w:r w:rsidR="002E3B94" w:rsidRPr="002E3B94">
        <w:rPr>
          <w:rFonts w:ascii="Times New Roman" w:hAnsi="Times New Roman" w:cs="Times New Roman"/>
          <w:color w:val="000000" w:themeColor="text1"/>
          <w:sz w:val="24"/>
          <w:szCs w:val="28"/>
        </w:rPr>
        <w:t>entrepreneurship seeks to address social, environmental, or cultural issues while concentrating on commercial practices.</w:t>
      </w:r>
      <w:r w:rsidR="002E3B94">
        <w:rPr>
          <w:rFonts w:ascii="Times New Roman" w:hAnsi="Times New Roman" w:cs="Times New Roman"/>
          <w:color w:val="000000" w:themeColor="text1"/>
          <w:sz w:val="24"/>
          <w:szCs w:val="28"/>
        </w:rPr>
        <w:t xml:space="preserve"> It is also known as charity entrepreneurs</w:t>
      </w:r>
      <w:r w:rsidR="0056681D">
        <w:rPr>
          <w:rFonts w:ascii="Times New Roman" w:hAnsi="Times New Roman" w:cs="Times New Roman"/>
          <w:color w:val="000000" w:themeColor="text1"/>
          <w:sz w:val="24"/>
          <w:szCs w:val="28"/>
        </w:rPr>
        <w:t xml:space="preserve">hip and social entrepreneurship </w:t>
      </w:r>
      <w:sdt>
        <w:sdtPr>
          <w:rPr>
            <w:rFonts w:ascii="Times New Roman" w:hAnsi="Times New Roman" w:cs="Times New Roman"/>
            <w:color w:val="000000" w:themeColor="text1"/>
            <w:sz w:val="24"/>
            <w:szCs w:val="28"/>
          </w:rPr>
          <w:id w:val="123362212"/>
          <w:citation/>
        </w:sdtPr>
        <w:sdtContent>
          <w:r w:rsidR="0056681D">
            <w:rPr>
              <w:rFonts w:ascii="Times New Roman" w:hAnsi="Times New Roman" w:cs="Times New Roman"/>
              <w:color w:val="000000" w:themeColor="text1"/>
              <w:sz w:val="24"/>
              <w:szCs w:val="28"/>
            </w:rPr>
            <w:fldChar w:fldCharType="begin"/>
          </w:r>
          <w:r w:rsidR="0056681D">
            <w:rPr>
              <w:rFonts w:ascii="Times New Roman" w:hAnsi="Times New Roman" w:cs="Times New Roman"/>
              <w:color w:val="000000" w:themeColor="text1"/>
              <w:sz w:val="24"/>
              <w:szCs w:val="28"/>
            </w:rPr>
            <w:instrText xml:space="preserve"> CITATION Upa16 \l 1033 </w:instrText>
          </w:r>
          <w:r w:rsidR="0056681D">
            <w:rPr>
              <w:rFonts w:ascii="Times New Roman" w:hAnsi="Times New Roman" w:cs="Times New Roman"/>
              <w:color w:val="000000" w:themeColor="text1"/>
              <w:sz w:val="24"/>
              <w:szCs w:val="28"/>
            </w:rPr>
            <w:fldChar w:fldCharType="separate"/>
          </w:r>
          <w:r w:rsidR="0056681D" w:rsidRPr="0056681D">
            <w:rPr>
              <w:rFonts w:ascii="Times New Roman" w:hAnsi="Times New Roman" w:cs="Times New Roman"/>
              <w:noProof/>
              <w:color w:val="000000" w:themeColor="text1"/>
              <w:sz w:val="24"/>
              <w:szCs w:val="28"/>
            </w:rPr>
            <w:t>(Upadhayay, 2016)</w:t>
          </w:r>
          <w:r w:rsidR="0056681D">
            <w:rPr>
              <w:rFonts w:ascii="Times New Roman" w:hAnsi="Times New Roman" w:cs="Times New Roman"/>
              <w:color w:val="000000" w:themeColor="text1"/>
              <w:sz w:val="24"/>
              <w:szCs w:val="28"/>
            </w:rPr>
            <w:fldChar w:fldCharType="end"/>
          </w:r>
        </w:sdtContent>
      </w:sdt>
      <w:r w:rsidR="0056681D">
        <w:rPr>
          <w:rFonts w:ascii="Times New Roman" w:hAnsi="Times New Roman" w:cs="Times New Roman"/>
          <w:color w:val="000000" w:themeColor="text1"/>
          <w:sz w:val="24"/>
          <w:szCs w:val="28"/>
        </w:rPr>
        <w:t xml:space="preserve">. For instance: </w:t>
      </w:r>
      <w:r w:rsidR="0056681D" w:rsidRPr="0056681D">
        <w:rPr>
          <w:rFonts w:ascii="Times New Roman" w:hAnsi="Times New Roman" w:cs="Times New Roman"/>
          <w:color w:val="000000" w:themeColor="text1"/>
          <w:sz w:val="24"/>
          <w:szCs w:val="28"/>
        </w:rPr>
        <w:t>Pencils of Promise, an organization established in 2008 by Adam Braun with the mission of educating ALL children, has built 73 schools in underdeveloped countries over the last</w:t>
      </w:r>
      <w:r w:rsidR="0056681D">
        <w:rPr>
          <w:rFonts w:ascii="Times New Roman" w:hAnsi="Times New Roman" w:cs="Times New Roman"/>
          <w:color w:val="000000" w:themeColor="text1"/>
          <w:sz w:val="24"/>
          <w:szCs w:val="28"/>
        </w:rPr>
        <w:t xml:space="preserve"> four years. Young leaders at Pencils of </w:t>
      </w:r>
      <w:r w:rsidR="0056681D" w:rsidRPr="0056681D">
        <w:rPr>
          <w:rFonts w:ascii="Times New Roman" w:hAnsi="Times New Roman" w:cs="Times New Roman"/>
          <w:color w:val="000000" w:themeColor="text1"/>
          <w:sz w:val="24"/>
          <w:szCs w:val="28"/>
        </w:rPr>
        <w:t>P</w:t>
      </w:r>
      <w:r w:rsidR="0056681D">
        <w:rPr>
          <w:rFonts w:ascii="Times New Roman" w:hAnsi="Times New Roman" w:cs="Times New Roman"/>
          <w:color w:val="000000" w:themeColor="text1"/>
          <w:sz w:val="24"/>
          <w:szCs w:val="28"/>
        </w:rPr>
        <w:t>romise</w:t>
      </w:r>
      <w:r w:rsidR="0056681D" w:rsidRPr="0056681D">
        <w:rPr>
          <w:rFonts w:ascii="Times New Roman" w:hAnsi="Times New Roman" w:cs="Times New Roman"/>
          <w:color w:val="000000" w:themeColor="text1"/>
          <w:sz w:val="24"/>
          <w:szCs w:val="28"/>
        </w:rPr>
        <w:t xml:space="preserve"> are encouraged to think creatively and entrepreneurially, to design inventive fundraising initiatives, and to truly take responsi</w:t>
      </w:r>
      <w:r w:rsidR="0056681D">
        <w:rPr>
          <w:rFonts w:ascii="Times New Roman" w:hAnsi="Times New Roman" w:cs="Times New Roman"/>
          <w:color w:val="000000" w:themeColor="text1"/>
          <w:sz w:val="24"/>
          <w:szCs w:val="28"/>
        </w:rPr>
        <w:t>bility for their work.</w:t>
      </w:r>
    </w:p>
    <w:p w14:paraId="7EEB8D70" w14:textId="77777777" w:rsidR="0056681D" w:rsidRDefault="00755F47" w:rsidP="002E3B94">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First. n</w:t>
      </w:r>
      <w:r w:rsidR="002377A7">
        <w:rPr>
          <w:rFonts w:ascii="Times New Roman" w:hAnsi="Times New Roman" w:cs="Times New Roman"/>
          <w:color w:val="000000" w:themeColor="text1"/>
          <w:sz w:val="24"/>
          <w:szCs w:val="28"/>
        </w:rPr>
        <w:t xml:space="preserve">ot profit organizations focus on developing a better society and they focus to find solutions for social and environmental issues. E.g.: local employee associations. For-profit organizations </w:t>
      </w:r>
      <w:r>
        <w:rPr>
          <w:rFonts w:ascii="Times New Roman" w:hAnsi="Times New Roman" w:cs="Times New Roman"/>
          <w:color w:val="000000" w:themeColor="text1"/>
          <w:sz w:val="24"/>
          <w:szCs w:val="28"/>
        </w:rPr>
        <w:t>recognize</w:t>
      </w:r>
      <w:r w:rsidR="002377A7">
        <w:rPr>
          <w:rFonts w:ascii="Times New Roman" w:hAnsi="Times New Roman" w:cs="Times New Roman"/>
          <w:color w:val="000000" w:themeColor="text1"/>
          <w:sz w:val="24"/>
          <w:szCs w:val="28"/>
        </w:rPr>
        <w:t xml:space="preserve"> and </w:t>
      </w:r>
      <w:r>
        <w:rPr>
          <w:rFonts w:ascii="Times New Roman" w:hAnsi="Times New Roman" w:cs="Times New Roman"/>
          <w:color w:val="000000" w:themeColor="text1"/>
          <w:sz w:val="24"/>
          <w:szCs w:val="28"/>
        </w:rPr>
        <w:t>seize</w:t>
      </w:r>
      <w:r w:rsidR="002377A7">
        <w:rPr>
          <w:rFonts w:ascii="Times New Roman" w:hAnsi="Times New Roman" w:cs="Times New Roman"/>
          <w:color w:val="000000" w:themeColor="text1"/>
          <w:sz w:val="24"/>
          <w:szCs w:val="28"/>
        </w:rPr>
        <w:t xml:space="preserve"> chances to continuously contest the status quo and either start a </w:t>
      </w:r>
      <w:r>
        <w:rPr>
          <w:rFonts w:ascii="Times New Roman" w:hAnsi="Times New Roman" w:cs="Times New Roman"/>
          <w:color w:val="000000" w:themeColor="text1"/>
          <w:sz w:val="24"/>
          <w:szCs w:val="28"/>
        </w:rPr>
        <w:t>business or exploit one that has already begun E.g.: An online clothing shop starts to sell cosmetics based on the market demand.</w:t>
      </w:r>
    </w:p>
    <w:p w14:paraId="2D9E0DBB" w14:textId="77777777" w:rsidR="00755F47" w:rsidRDefault="00755F47" w:rsidP="002E3B94">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Second, the conventional for-profit entrepreneur works to expand the commercial market. For example, one store salon business initially started only male haircutting. As figured out that there is a market gap for women’s saloons. The owner opens a space for women hair cutting in the same saloon. Not-profit entrepreneurs work to improve socioeconomic structures. </w:t>
      </w:r>
      <w:r w:rsidR="00396DBC">
        <w:rPr>
          <w:rFonts w:ascii="Times New Roman" w:hAnsi="Times New Roman" w:cs="Times New Roman"/>
          <w:color w:val="000000" w:themeColor="text1"/>
          <w:sz w:val="24"/>
          <w:szCs w:val="28"/>
        </w:rPr>
        <w:t xml:space="preserve">For instance: A small educational institute that provides free English classes for remote area students. </w:t>
      </w:r>
    </w:p>
    <w:p w14:paraId="23818525" w14:textId="77777777" w:rsidR="00755F47" w:rsidRDefault="00396DBC" w:rsidP="002E3B94">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lastRenderedPageBreak/>
        <w:t xml:space="preserve">Third, </w:t>
      </w:r>
      <w:r w:rsidRPr="00396DBC">
        <w:rPr>
          <w:rFonts w:ascii="Times New Roman" w:hAnsi="Times New Roman" w:cs="Times New Roman"/>
          <w:color w:val="000000" w:themeColor="text1"/>
          <w:sz w:val="24"/>
          <w:szCs w:val="28"/>
        </w:rPr>
        <w:t xml:space="preserve">each business has a different group of investors. The main investors in the initiatives of social entrepreneurs are philanthropists who gather money and donate it to charity causes. </w:t>
      </w:r>
      <w:r>
        <w:rPr>
          <w:rFonts w:ascii="Times New Roman" w:hAnsi="Times New Roman" w:cs="Times New Roman"/>
          <w:color w:val="000000" w:themeColor="text1"/>
          <w:sz w:val="24"/>
          <w:szCs w:val="28"/>
        </w:rPr>
        <w:t xml:space="preserve">E.g.: Fund arising project for cancer patients </w:t>
      </w:r>
      <w:r w:rsidR="005B3B46">
        <w:rPr>
          <w:rFonts w:ascii="Times New Roman" w:hAnsi="Times New Roman" w:cs="Times New Roman"/>
          <w:color w:val="000000" w:themeColor="text1"/>
          <w:sz w:val="24"/>
          <w:szCs w:val="28"/>
        </w:rPr>
        <w:t>done</w:t>
      </w:r>
      <w:r>
        <w:rPr>
          <w:rFonts w:ascii="Times New Roman" w:hAnsi="Times New Roman" w:cs="Times New Roman"/>
          <w:color w:val="000000" w:themeColor="text1"/>
          <w:sz w:val="24"/>
          <w:szCs w:val="28"/>
        </w:rPr>
        <w:t xml:space="preserve"> by university students. </w:t>
      </w:r>
      <w:r w:rsidR="005B3B46" w:rsidRPr="00396DBC">
        <w:rPr>
          <w:rFonts w:ascii="Times New Roman" w:hAnsi="Times New Roman" w:cs="Times New Roman"/>
          <w:color w:val="000000" w:themeColor="text1"/>
          <w:sz w:val="24"/>
          <w:szCs w:val="28"/>
        </w:rPr>
        <w:t>Risk</w:t>
      </w:r>
      <w:r w:rsidRPr="00396DBC">
        <w:rPr>
          <w:rFonts w:ascii="Times New Roman" w:hAnsi="Times New Roman" w:cs="Times New Roman"/>
          <w:color w:val="000000" w:themeColor="text1"/>
          <w:sz w:val="24"/>
          <w:szCs w:val="28"/>
        </w:rPr>
        <w:t xml:space="preserve"> capitalists invest in for-profit entrepreneurship and are also </w:t>
      </w:r>
      <w:r w:rsidR="005B3B46" w:rsidRPr="00396DBC">
        <w:rPr>
          <w:rFonts w:ascii="Times New Roman" w:hAnsi="Times New Roman" w:cs="Times New Roman"/>
          <w:color w:val="000000" w:themeColor="text1"/>
          <w:sz w:val="24"/>
          <w:szCs w:val="28"/>
        </w:rPr>
        <w:t>complicated</w:t>
      </w:r>
      <w:r>
        <w:rPr>
          <w:rFonts w:ascii="Times New Roman" w:hAnsi="Times New Roman" w:cs="Times New Roman"/>
          <w:color w:val="000000" w:themeColor="text1"/>
          <w:sz w:val="24"/>
          <w:szCs w:val="28"/>
        </w:rPr>
        <w:t xml:space="preserve"> in the </w:t>
      </w:r>
      <w:r w:rsidR="005B3B46">
        <w:rPr>
          <w:rFonts w:ascii="Times New Roman" w:hAnsi="Times New Roman" w:cs="Times New Roman"/>
          <w:color w:val="000000" w:themeColor="text1"/>
          <w:sz w:val="24"/>
          <w:szCs w:val="28"/>
        </w:rPr>
        <w:t>policymaking</w:t>
      </w:r>
      <w:r>
        <w:rPr>
          <w:rFonts w:ascii="Times New Roman" w:hAnsi="Times New Roman" w:cs="Times New Roman"/>
          <w:color w:val="000000" w:themeColor="text1"/>
          <w:sz w:val="24"/>
          <w:szCs w:val="28"/>
        </w:rPr>
        <w:t xml:space="preserve"> process E.g.: </w:t>
      </w:r>
      <w:r w:rsidR="00604BE4">
        <w:rPr>
          <w:rFonts w:ascii="Times New Roman" w:hAnsi="Times New Roman" w:cs="Times New Roman"/>
          <w:color w:val="000000" w:themeColor="text1"/>
          <w:sz w:val="24"/>
          <w:szCs w:val="28"/>
        </w:rPr>
        <w:t>A retail</w:t>
      </w:r>
      <w:r>
        <w:rPr>
          <w:rFonts w:ascii="Times New Roman" w:hAnsi="Times New Roman" w:cs="Times New Roman"/>
          <w:color w:val="000000" w:themeColor="text1"/>
          <w:sz w:val="24"/>
          <w:szCs w:val="28"/>
        </w:rPr>
        <w:t xml:space="preserve"> shop starts delivery services for the shop. </w:t>
      </w:r>
    </w:p>
    <w:p w14:paraId="3ADD977C" w14:textId="77777777" w:rsidR="00755F47" w:rsidRDefault="00604BE4" w:rsidP="002E3B94">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Fourth, For-profit </w:t>
      </w:r>
      <w:r w:rsidR="00750577">
        <w:rPr>
          <w:rFonts w:ascii="Times New Roman" w:hAnsi="Times New Roman" w:cs="Times New Roman"/>
          <w:color w:val="000000" w:themeColor="text1"/>
          <w:sz w:val="24"/>
          <w:szCs w:val="28"/>
        </w:rPr>
        <w:t>entrepreneurs</w:t>
      </w:r>
      <w:r>
        <w:rPr>
          <w:rFonts w:ascii="Times New Roman" w:hAnsi="Times New Roman" w:cs="Times New Roman"/>
          <w:color w:val="000000" w:themeColor="text1"/>
          <w:sz w:val="24"/>
          <w:szCs w:val="28"/>
        </w:rPr>
        <w:t xml:space="preserve"> </w:t>
      </w:r>
      <w:r w:rsidR="00750577">
        <w:rPr>
          <w:rFonts w:ascii="Times New Roman" w:hAnsi="Times New Roman" w:cs="Times New Roman"/>
          <w:color w:val="000000" w:themeColor="text1"/>
          <w:sz w:val="24"/>
          <w:szCs w:val="28"/>
        </w:rPr>
        <w:t xml:space="preserve">always focus on profit. </w:t>
      </w:r>
      <w:r w:rsidR="00750577" w:rsidRPr="00750577">
        <w:rPr>
          <w:rFonts w:ascii="Times New Roman" w:hAnsi="Times New Roman" w:cs="Times New Roman"/>
          <w:color w:val="000000" w:themeColor="text1"/>
          <w:sz w:val="24"/>
          <w:szCs w:val="28"/>
        </w:rPr>
        <w:t xml:space="preserve">A social business is valuable if it helps the community and enables it to better meet its </w:t>
      </w:r>
      <w:r w:rsidR="005B3B46" w:rsidRPr="00750577">
        <w:rPr>
          <w:rFonts w:ascii="Times New Roman" w:hAnsi="Times New Roman" w:cs="Times New Roman"/>
          <w:color w:val="000000" w:themeColor="text1"/>
          <w:sz w:val="24"/>
          <w:szCs w:val="28"/>
        </w:rPr>
        <w:t>requirements</w:t>
      </w:r>
      <w:r w:rsidR="00750577" w:rsidRPr="00750577">
        <w:rPr>
          <w:rFonts w:ascii="Times New Roman" w:hAnsi="Times New Roman" w:cs="Times New Roman"/>
          <w:color w:val="000000" w:themeColor="text1"/>
          <w:sz w:val="24"/>
          <w:szCs w:val="28"/>
        </w:rPr>
        <w:t>.</w:t>
      </w:r>
      <w:r w:rsidR="00750577">
        <w:rPr>
          <w:rFonts w:ascii="Times New Roman" w:hAnsi="Times New Roman" w:cs="Times New Roman"/>
          <w:color w:val="000000" w:themeColor="text1"/>
          <w:sz w:val="24"/>
          <w:szCs w:val="28"/>
        </w:rPr>
        <w:t xml:space="preserve"> </w:t>
      </w:r>
      <w:r w:rsidR="00750577" w:rsidRPr="00750577">
        <w:rPr>
          <w:rFonts w:ascii="Times New Roman" w:hAnsi="Times New Roman" w:cs="Times New Roman"/>
          <w:color w:val="000000" w:themeColor="text1"/>
          <w:sz w:val="24"/>
          <w:szCs w:val="28"/>
        </w:rPr>
        <w:t xml:space="preserve">This is not to say that social entrepreneurs don't </w:t>
      </w:r>
      <w:r w:rsidR="005B3B46" w:rsidRPr="00750577">
        <w:rPr>
          <w:rFonts w:ascii="Times New Roman" w:hAnsi="Times New Roman" w:cs="Times New Roman"/>
          <w:color w:val="000000" w:themeColor="text1"/>
          <w:sz w:val="24"/>
          <w:szCs w:val="28"/>
        </w:rPr>
        <w:t>involve</w:t>
      </w:r>
      <w:r w:rsidR="00750577" w:rsidRPr="00750577">
        <w:rPr>
          <w:rFonts w:ascii="Times New Roman" w:hAnsi="Times New Roman" w:cs="Times New Roman"/>
          <w:color w:val="000000" w:themeColor="text1"/>
          <w:sz w:val="24"/>
          <w:szCs w:val="28"/>
        </w:rPr>
        <w:t xml:space="preserve"> in for-profit </w:t>
      </w:r>
      <w:r w:rsidR="005B3B46" w:rsidRPr="00750577">
        <w:rPr>
          <w:rFonts w:ascii="Times New Roman" w:hAnsi="Times New Roman" w:cs="Times New Roman"/>
          <w:color w:val="000000" w:themeColor="text1"/>
          <w:sz w:val="24"/>
          <w:szCs w:val="28"/>
        </w:rPr>
        <w:t>doings</w:t>
      </w:r>
      <w:r w:rsidR="00750577" w:rsidRPr="00750577">
        <w:rPr>
          <w:rFonts w:ascii="Times New Roman" w:hAnsi="Times New Roman" w:cs="Times New Roman"/>
          <w:color w:val="000000" w:themeColor="text1"/>
          <w:sz w:val="24"/>
          <w:szCs w:val="28"/>
        </w:rPr>
        <w:t xml:space="preserve">; besides, a business can only survive if it makes money. stating that all of their efforts, whether for business or nonprofit, are directed toward achieving their main goal and mission of improving the community. Additionally, they give their income to </w:t>
      </w:r>
      <w:r w:rsidR="00750577">
        <w:rPr>
          <w:rFonts w:ascii="Times New Roman" w:hAnsi="Times New Roman" w:cs="Times New Roman"/>
          <w:color w:val="000000" w:themeColor="text1"/>
          <w:sz w:val="24"/>
          <w:szCs w:val="28"/>
        </w:rPr>
        <w:t xml:space="preserve">a good cause. </w:t>
      </w:r>
    </w:p>
    <w:p w14:paraId="62094EFB" w14:textId="77777777" w:rsidR="00750577" w:rsidRDefault="00750577" w:rsidP="002E3B94">
      <w:pPr>
        <w:rPr>
          <w:rFonts w:ascii="Times New Roman" w:hAnsi="Times New Roman" w:cs="Times New Roman"/>
          <w:color w:val="000000" w:themeColor="text1"/>
          <w:sz w:val="24"/>
          <w:szCs w:val="28"/>
        </w:rPr>
      </w:pPr>
    </w:p>
    <w:p w14:paraId="1A27D258" w14:textId="77777777" w:rsidR="00750577" w:rsidRDefault="00750577" w:rsidP="002E3B94">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Fifth, t</w:t>
      </w:r>
      <w:r w:rsidRPr="00750577">
        <w:rPr>
          <w:rFonts w:ascii="Times New Roman" w:hAnsi="Times New Roman" w:cs="Times New Roman"/>
          <w:color w:val="000000" w:themeColor="text1"/>
          <w:sz w:val="24"/>
          <w:szCs w:val="28"/>
        </w:rPr>
        <w:t xml:space="preserve">o increase their earnings, for-profit business owners always seek to innovate within the </w:t>
      </w:r>
      <w:r w:rsidR="005B3B46" w:rsidRPr="00750577">
        <w:rPr>
          <w:rFonts w:ascii="Times New Roman" w:hAnsi="Times New Roman" w:cs="Times New Roman"/>
          <w:color w:val="000000" w:themeColor="text1"/>
          <w:sz w:val="24"/>
          <w:szCs w:val="28"/>
        </w:rPr>
        <w:t>conventional</w:t>
      </w:r>
      <w:r w:rsidRPr="00750577">
        <w:rPr>
          <w:rFonts w:ascii="Times New Roman" w:hAnsi="Times New Roman" w:cs="Times New Roman"/>
          <w:color w:val="000000" w:themeColor="text1"/>
          <w:sz w:val="24"/>
          <w:szCs w:val="28"/>
        </w:rPr>
        <w:t xml:space="preserve"> or commercial market. The </w:t>
      </w:r>
      <w:r w:rsidR="005B3B46">
        <w:rPr>
          <w:rFonts w:ascii="Times New Roman" w:hAnsi="Times New Roman" w:cs="Times New Roman"/>
          <w:color w:val="000000" w:themeColor="text1"/>
          <w:sz w:val="24"/>
          <w:szCs w:val="28"/>
        </w:rPr>
        <w:t>total value</w:t>
      </w:r>
      <w:r w:rsidRPr="00750577">
        <w:rPr>
          <w:rFonts w:ascii="Times New Roman" w:hAnsi="Times New Roman" w:cs="Times New Roman"/>
          <w:color w:val="000000" w:themeColor="text1"/>
          <w:sz w:val="24"/>
          <w:szCs w:val="28"/>
        </w:rPr>
        <w:t xml:space="preserve"> of wealth a </w:t>
      </w:r>
      <w:r w:rsidR="005B3B46">
        <w:rPr>
          <w:rFonts w:ascii="Times New Roman" w:hAnsi="Times New Roman" w:cs="Times New Roman"/>
          <w:color w:val="000000" w:themeColor="text1"/>
          <w:sz w:val="24"/>
          <w:szCs w:val="28"/>
        </w:rPr>
        <w:t>firm</w:t>
      </w:r>
      <w:r w:rsidRPr="00750577">
        <w:rPr>
          <w:rFonts w:ascii="Times New Roman" w:hAnsi="Times New Roman" w:cs="Times New Roman"/>
          <w:color w:val="000000" w:themeColor="text1"/>
          <w:sz w:val="24"/>
          <w:szCs w:val="28"/>
        </w:rPr>
        <w:t xml:space="preserve"> generates serves as a measure of its performance. </w:t>
      </w:r>
      <w:r w:rsidR="00C754E5">
        <w:rPr>
          <w:rFonts w:ascii="Times New Roman" w:hAnsi="Times New Roman" w:cs="Times New Roman"/>
          <w:color w:val="000000" w:themeColor="text1"/>
          <w:sz w:val="24"/>
          <w:szCs w:val="28"/>
        </w:rPr>
        <w:t xml:space="preserve"> For instance: A small bakery in the town. </w:t>
      </w:r>
      <w:r w:rsidRPr="00750577">
        <w:rPr>
          <w:rFonts w:ascii="Times New Roman" w:hAnsi="Times New Roman" w:cs="Times New Roman"/>
          <w:color w:val="000000" w:themeColor="text1"/>
          <w:sz w:val="24"/>
          <w:szCs w:val="28"/>
        </w:rPr>
        <w:t xml:space="preserve">Social entrepreneurs, on the other hand, acquire equity </w:t>
      </w:r>
      <w:r w:rsidR="005B3B46" w:rsidRPr="00750577">
        <w:rPr>
          <w:rFonts w:ascii="Times New Roman" w:hAnsi="Times New Roman" w:cs="Times New Roman"/>
          <w:color w:val="000000" w:themeColor="text1"/>
          <w:sz w:val="24"/>
          <w:szCs w:val="28"/>
        </w:rPr>
        <w:t>nevertheless</w:t>
      </w:r>
      <w:r w:rsidRPr="00750577">
        <w:rPr>
          <w:rFonts w:ascii="Times New Roman" w:hAnsi="Times New Roman" w:cs="Times New Roman"/>
          <w:color w:val="000000" w:themeColor="text1"/>
          <w:sz w:val="24"/>
          <w:szCs w:val="28"/>
        </w:rPr>
        <w:t xml:space="preserve"> use it to affect social change. Their success is determined by the amount of change they were capable of causing and the number of individuals they were able to help.</w:t>
      </w:r>
      <w:r w:rsidR="00C754E5">
        <w:rPr>
          <w:rFonts w:ascii="Times New Roman" w:hAnsi="Times New Roman" w:cs="Times New Roman"/>
          <w:color w:val="000000" w:themeColor="text1"/>
          <w:sz w:val="24"/>
          <w:szCs w:val="28"/>
        </w:rPr>
        <w:t xml:space="preserve"> For example, free education institute teacher measure success by the exam marks of pupils. </w:t>
      </w:r>
    </w:p>
    <w:p w14:paraId="04BD47AC" w14:textId="77777777" w:rsidR="00C754E5" w:rsidRDefault="00C47B7D" w:rsidP="002E3B94">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Sixth, t</w:t>
      </w:r>
      <w:r w:rsidRPr="00C47B7D">
        <w:rPr>
          <w:rFonts w:ascii="Times New Roman" w:hAnsi="Times New Roman" w:cs="Times New Roman"/>
          <w:color w:val="000000" w:themeColor="text1"/>
          <w:sz w:val="24"/>
          <w:szCs w:val="28"/>
        </w:rPr>
        <w:t>he mentality of social and for-profit businesses also differs significantly. Social entrepreneurs find it simple to identify an issue but find it difficult to resolve it. The majority of the time, this is the primary factor in their business concepts failing. Sometimes it's necessary to approach a problem with a more logical and astute perspective, which social entrepreneurs often lack.</w:t>
      </w:r>
      <w:r w:rsidRPr="00C47B7D">
        <w:t xml:space="preserve"> </w:t>
      </w:r>
      <w:r w:rsidRPr="00C47B7D">
        <w:rPr>
          <w:rFonts w:ascii="Times New Roman" w:hAnsi="Times New Roman" w:cs="Times New Roman"/>
          <w:color w:val="000000" w:themeColor="text1"/>
          <w:sz w:val="24"/>
          <w:szCs w:val="28"/>
        </w:rPr>
        <w:t>For-profit business owners, on the other hand, are constantly prepared with a new answer, but they neglect to consider if they are genuinely resolving a significant issue or whether their product is only an addition that the market will quickly reject. For instance, modern cell phones contain a ton of capabilities, but are they all utilized? Some of the improvements offered are so imprecise and unclear that their existence is essentially irrelevant.</w:t>
      </w:r>
    </w:p>
    <w:p w14:paraId="6C7352D2" w14:textId="77777777" w:rsidR="00574335" w:rsidRDefault="00F00AA9" w:rsidP="0058254F">
      <w:pPr>
        <w:tabs>
          <w:tab w:val="left" w:pos="900"/>
        </w:tabs>
        <w:spacing w:after="0"/>
        <w:rPr>
          <w:rFonts w:ascii="Times New Roman" w:hAnsi="Times New Roman" w:cs="Times New Roman"/>
          <w:color w:val="000000" w:themeColor="text1"/>
          <w:sz w:val="24"/>
          <w:szCs w:val="28"/>
        </w:rPr>
      </w:pPr>
      <w:r w:rsidRPr="00F00AA9">
        <w:rPr>
          <w:rFonts w:ascii="Times New Roman" w:hAnsi="Times New Roman" w:cs="Times New Roman"/>
          <w:color w:val="000000" w:themeColor="text1"/>
          <w:sz w:val="24"/>
          <w:szCs w:val="28"/>
        </w:rPr>
        <w:t>In conclusion, both for-profit and nonprofit business owners contribute to the growth of the entire country. The social impact of a for-profit entrepreneur may often be quantified in monetary terms, but that may not always be the case for non-profit entrepreneurs.</w:t>
      </w:r>
    </w:p>
    <w:sdt>
      <w:sdtPr>
        <w:rPr>
          <w:rFonts w:asciiTheme="minorHAnsi" w:eastAsiaTheme="minorHAnsi" w:hAnsiTheme="minorHAnsi" w:cstheme="minorBidi"/>
          <w:color w:val="auto"/>
          <w:sz w:val="22"/>
          <w:szCs w:val="22"/>
        </w:rPr>
        <w:id w:val="2042628283"/>
        <w:docPartObj>
          <w:docPartGallery w:val="Bibliographies"/>
          <w:docPartUnique/>
        </w:docPartObj>
      </w:sdtPr>
      <w:sdtEndPr>
        <w:rPr>
          <w:rFonts w:ascii="Times New Roman" w:hAnsi="Times New Roman" w:cs="Times New Roman"/>
          <w:sz w:val="24"/>
          <w:szCs w:val="24"/>
        </w:rPr>
      </w:sdtEndPr>
      <w:sdtContent>
        <w:p w14:paraId="1F3D2B1E" w14:textId="77777777" w:rsidR="00574335" w:rsidRPr="00574335" w:rsidRDefault="00574335">
          <w:pPr>
            <w:pStyle w:val="Heading1"/>
            <w:rPr>
              <w:rFonts w:ascii="Times New Roman" w:hAnsi="Times New Roman" w:cs="Times New Roman"/>
              <w:sz w:val="28"/>
              <w:szCs w:val="24"/>
            </w:rPr>
          </w:pPr>
          <w:r w:rsidRPr="00574335">
            <w:rPr>
              <w:rFonts w:ascii="Times New Roman" w:hAnsi="Times New Roman" w:cs="Times New Roman"/>
              <w:sz w:val="28"/>
              <w:szCs w:val="24"/>
            </w:rPr>
            <w:t>Bibliography</w:t>
          </w:r>
        </w:p>
        <w:sdt>
          <w:sdtPr>
            <w:rPr>
              <w:rFonts w:ascii="Times New Roman" w:hAnsi="Times New Roman" w:cs="Times New Roman"/>
              <w:sz w:val="24"/>
              <w:szCs w:val="24"/>
            </w:rPr>
            <w:id w:val="111145805"/>
            <w:bibliography/>
          </w:sdtPr>
          <w:sdtContent>
            <w:p w14:paraId="08ABD5E0"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sz w:val="24"/>
                  <w:szCs w:val="24"/>
                </w:rPr>
                <w:fldChar w:fldCharType="begin"/>
              </w:r>
              <w:r w:rsidRPr="00574335">
                <w:rPr>
                  <w:rFonts w:ascii="Times New Roman" w:hAnsi="Times New Roman" w:cs="Times New Roman"/>
                  <w:sz w:val="24"/>
                  <w:szCs w:val="24"/>
                </w:rPr>
                <w:instrText xml:space="preserve"> BIBLIOGRAPHY </w:instrText>
              </w:r>
              <w:r w:rsidRPr="00574335">
                <w:rPr>
                  <w:rFonts w:ascii="Times New Roman" w:hAnsi="Times New Roman" w:cs="Times New Roman"/>
                  <w:sz w:val="24"/>
                  <w:szCs w:val="24"/>
                </w:rPr>
                <w:fldChar w:fldCharType="separate"/>
              </w:r>
              <w:r w:rsidRPr="00574335">
                <w:rPr>
                  <w:rFonts w:ascii="Times New Roman" w:hAnsi="Times New Roman" w:cs="Times New Roman"/>
                  <w:noProof/>
                  <w:sz w:val="24"/>
                  <w:szCs w:val="24"/>
                </w:rPr>
                <w:t xml:space="preserve">Alnaseri, A., 2006. The Gestation Process of Novice, Serial, and Parallel Business Founders.. </w:t>
              </w:r>
              <w:r w:rsidRPr="00574335">
                <w:rPr>
                  <w:rFonts w:ascii="Times New Roman" w:hAnsi="Times New Roman" w:cs="Times New Roman"/>
                  <w:i/>
                  <w:iCs/>
                  <w:noProof/>
                  <w:sz w:val="24"/>
                  <w:szCs w:val="24"/>
                </w:rPr>
                <w:t xml:space="preserve">Entrepreneurship Theory and Practice, </w:t>
              </w:r>
              <w:r w:rsidRPr="00574335">
                <w:rPr>
                  <w:rFonts w:ascii="Times New Roman" w:hAnsi="Times New Roman" w:cs="Times New Roman"/>
                  <w:noProof/>
                  <w:sz w:val="24"/>
                  <w:szCs w:val="24"/>
                </w:rPr>
                <w:t>Volume 22, pp. 101-114.</w:t>
              </w:r>
            </w:p>
            <w:p w14:paraId="433899CA"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Bunder, S., 1982. Intolerance of ambiguity as a personality variable. </w:t>
              </w:r>
              <w:r w:rsidRPr="00574335">
                <w:rPr>
                  <w:rFonts w:ascii="Times New Roman" w:hAnsi="Times New Roman" w:cs="Times New Roman"/>
                  <w:i/>
                  <w:iCs/>
                  <w:noProof/>
                  <w:sz w:val="24"/>
                  <w:szCs w:val="24"/>
                </w:rPr>
                <w:t xml:space="preserve">Journal of Personality, </w:t>
              </w:r>
              <w:r w:rsidRPr="00574335">
                <w:rPr>
                  <w:rFonts w:ascii="Times New Roman" w:hAnsi="Times New Roman" w:cs="Times New Roman"/>
                  <w:noProof/>
                  <w:sz w:val="24"/>
                  <w:szCs w:val="24"/>
                </w:rPr>
                <w:t>Volume 30, pp. 29-50.</w:t>
              </w:r>
            </w:p>
            <w:p w14:paraId="6D70A2B0"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Caggese, A., 2012. Entrepreneurial risk, investment, and innovation. </w:t>
              </w:r>
              <w:r w:rsidRPr="00574335">
                <w:rPr>
                  <w:rFonts w:ascii="Times New Roman" w:hAnsi="Times New Roman" w:cs="Times New Roman"/>
                  <w:i/>
                  <w:iCs/>
                  <w:noProof/>
                  <w:sz w:val="24"/>
                  <w:szCs w:val="24"/>
                </w:rPr>
                <w:t xml:space="preserve">Journal of Financial Economics, </w:t>
              </w:r>
              <w:r w:rsidRPr="00574335">
                <w:rPr>
                  <w:rFonts w:ascii="Times New Roman" w:hAnsi="Times New Roman" w:cs="Times New Roman"/>
                  <w:noProof/>
                  <w:sz w:val="24"/>
                  <w:szCs w:val="24"/>
                </w:rPr>
                <w:t>106(2), pp. 287-307.</w:t>
              </w:r>
            </w:p>
            <w:p w14:paraId="151E1EA5"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Cassar, G. &amp; Friedman, H., 2009. Does self-efficacy affect entrepreneurial investment. </w:t>
              </w:r>
              <w:r w:rsidRPr="00574335">
                <w:rPr>
                  <w:rFonts w:ascii="Times New Roman" w:hAnsi="Times New Roman" w:cs="Times New Roman"/>
                  <w:i/>
                  <w:iCs/>
                  <w:noProof/>
                  <w:sz w:val="24"/>
                  <w:szCs w:val="24"/>
                </w:rPr>
                <w:t xml:space="preserve">Strategic Entreprenurship Journal, </w:t>
              </w:r>
              <w:r w:rsidRPr="00574335">
                <w:rPr>
                  <w:rFonts w:ascii="Times New Roman" w:hAnsi="Times New Roman" w:cs="Times New Roman"/>
                  <w:noProof/>
                  <w:sz w:val="24"/>
                  <w:szCs w:val="24"/>
                </w:rPr>
                <w:t>Volume 3, pp. 241-260.</w:t>
              </w:r>
            </w:p>
            <w:p w14:paraId="3F8A5837"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Cooper, A., Woo, C. &amp; Dunkelberg, W., 1988. Entrepreneurs' perceived chances for successs. </w:t>
              </w:r>
              <w:r w:rsidRPr="00574335">
                <w:rPr>
                  <w:rFonts w:ascii="Times New Roman" w:hAnsi="Times New Roman" w:cs="Times New Roman"/>
                  <w:i/>
                  <w:iCs/>
                  <w:noProof/>
                  <w:sz w:val="24"/>
                  <w:szCs w:val="24"/>
                </w:rPr>
                <w:t xml:space="preserve">Journal of Business Venturing, </w:t>
              </w:r>
              <w:r w:rsidRPr="00574335">
                <w:rPr>
                  <w:rFonts w:ascii="Times New Roman" w:hAnsi="Times New Roman" w:cs="Times New Roman"/>
                  <w:noProof/>
                  <w:sz w:val="24"/>
                  <w:szCs w:val="24"/>
                </w:rPr>
                <w:t>3(2), pp. 97-108.</w:t>
              </w:r>
            </w:p>
            <w:p w14:paraId="3966F944"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Cunningham, J. &amp; Lischeron, J., 1991. Defining Entrepreneurship. </w:t>
              </w:r>
              <w:r w:rsidRPr="00574335">
                <w:rPr>
                  <w:rFonts w:ascii="Times New Roman" w:hAnsi="Times New Roman" w:cs="Times New Roman"/>
                  <w:i/>
                  <w:iCs/>
                  <w:noProof/>
                  <w:sz w:val="24"/>
                  <w:szCs w:val="24"/>
                </w:rPr>
                <w:t xml:space="preserve">Small Business manage, </w:t>
              </w:r>
              <w:r w:rsidRPr="00574335">
                <w:rPr>
                  <w:rFonts w:ascii="Times New Roman" w:hAnsi="Times New Roman" w:cs="Times New Roman"/>
                  <w:noProof/>
                  <w:sz w:val="24"/>
                  <w:szCs w:val="24"/>
                </w:rPr>
                <w:t>Volume 29, pp. 45-61.</w:t>
              </w:r>
            </w:p>
            <w:p w14:paraId="3E7583E3"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Entrepreneur, 2022. </w:t>
              </w:r>
              <w:r w:rsidRPr="00574335">
                <w:rPr>
                  <w:rFonts w:ascii="Times New Roman" w:hAnsi="Times New Roman" w:cs="Times New Roman"/>
                  <w:i/>
                  <w:iCs/>
                  <w:noProof/>
                  <w:sz w:val="24"/>
                  <w:szCs w:val="24"/>
                </w:rPr>
                <w:t xml:space="preserve">Entrepreneurship Development. </w:t>
              </w:r>
              <w:r w:rsidRPr="00574335">
                <w:rPr>
                  <w:rFonts w:ascii="Times New Roman" w:hAnsi="Times New Roman" w:cs="Times New Roman"/>
                  <w:noProof/>
                  <w:sz w:val="24"/>
                  <w:szCs w:val="24"/>
                </w:rPr>
                <w:t xml:space="preserve">[Online] </w:t>
              </w:r>
              <w:r w:rsidRPr="00574335">
                <w:rPr>
                  <w:rFonts w:ascii="Times New Roman" w:hAnsi="Times New Roman" w:cs="Times New Roman"/>
                  <w:noProof/>
                  <w:sz w:val="24"/>
                  <w:szCs w:val="24"/>
                </w:rPr>
                <w:br/>
                <w:t xml:space="preserve">Available at: </w:t>
              </w:r>
              <w:r w:rsidRPr="00574335">
                <w:rPr>
                  <w:rFonts w:ascii="Times New Roman" w:hAnsi="Times New Roman" w:cs="Times New Roman"/>
                  <w:noProof/>
                  <w:sz w:val="24"/>
                  <w:szCs w:val="24"/>
                  <w:u w:val="single"/>
                </w:rPr>
                <w:t>https://sites.google.com/somaiya.edu/entrepreneurshipdevelopment/entrepreneurial-motivation?pli=1</w:t>
              </w:r>
              <w:r w:rsidRPr="00574335">
                <w:rPr>
                  <w:rFonts w:ascii="Times New Roman" w:hAnsi="Times New Roman" w:cs="Times New Roman"/>
                  <w:noProof/>
                  <w:sz w:val="24"/>
                  <w:szCs w:val="24"/>
                </w:rPr>
                <w:br/>
                <w:t>[Accessed 06 01 2023].</w:t>
              </w:r>
            </w:p>
            <w:p w14:paraId="3D5181AB"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Envick, B. &amp; Langford, M., 2000. The Five Factor Model of personality. Accessing enrepreneurs and managers. </w:t>
              </w:r>
              <w:r w:rsidRPr="00574335">
                <w:rPr>
                  <w:rFonts w:ascii="Times New Roman" w:hAnsi="Times New Roman" w:cs="Times New Roman"/>
                  <w:i/>
                  <w:iCs/>
                  <w:noProof/>
                  <w:sz w:val="24"/>
                  <w:szCs w:val="24"/>
                </w:rPr>
                <w:t xml:space="preserve">Academy of entrepreneurship Journal, </w:t>
              </w:r>
              <w:r w:rsidRPr="00574335">
                <w:rPr>
                  <w:rFonts w:ascii="Times New Roman" w:hAnsi="Times New Roman" w:cs="Times New Roman"/>
                  <w:noProof/>
                  <w:sz w:val="24"/>
                  <w:szCs w:val="24"/>
                </w:rPr>
                <w:t>6(1), pp. 6-17.</w:t>
              </w:r>
            </w:p>
            <w:p w14:paraId="7AE84DAA"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Goldsmith, R. &amp; Foxall, G., 2003. The measurement of innovativeness. In: L. Shavinina, ed. </w:t>
              </w:r>
              <w:r w:rsidRPr="00574335">
                <w:rPr>
                  <w:rFonts w:ascii="Times New Roman" w:hAnsi="Times New Roman" w:cs="Times New Roman"/>
                  <w:i/>
                  <w:iCs/>
                  <w:noProof/>
                  <w:sz w:val="24"/>
                  <w:szCs w:val="24"/>
                </w:rPr>
                <w:t xml:space="preserve">The International Handbook of Innovation. </w:t>
              </w:r>
              <w:r w:rsidRPr="00574335">
                <w:rPr>
                  <w:rFonts w:ascii="Times New Roman" w:hAnsi="Times New Roman" w:cs="Times New Roman"/>
                  <w:noProof/>
                  <w:sz w:val="24"/>
                  <w:szCs w:val="24"/>
                </w:rPr>
                <w:t>s.l.:Oxford, pp. 321-328.</w:t>
              </w:r>
            </w:p>
            <w:p w14:paraId="3CF87D13"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Hamilton, R. &amp; Harper, D., 1994. The entrepreneur in theory and practice. </w:t>
              </w:r>
              <w:r w:rsidRPr="00574335">
                <w:rPr>
                  <w:rFonts w:ascii="Times New Roman" w:hAnsi="Times New Roman" w:cs="Times New Roman"/>
                  <w:i/>
                  <w:iCs/>
                  <w:noProof/>
                  <w:sz w:val="24"/>
                  <w:szCs w:val="24"/>
                </w:rPr>
                <w:t xml:space="preserve">Economics Study, </w:t>
              </w:r>
              <w:r w:rsidRPr="00574335">
                <w:rPr>
                  <w:rFonts w:ascii="Times New Roman" w:hAnsi="Times New Roman" w:cs="Times New Roman"/>
                  <w:noProof/>
                  <w:sz w:val="24"/>
                  <w:szCs w:val="24"/>
                </w:rPr>
                <w:t>21(6), pp. 3-18.</w:t>
              </w:r>
            </w:p>
            <w:p w14:paraId="23E327BB"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Hayes, A., 2022. </w:t>
              </w:r>
              <w:r w:rsidRPr="00574335">
                <w:rPr>
                  <w:rFonts w:ascii="Times New Roman" w:hAnsi="Times New Roman" w:cs="Times New Roman"/>
                  <w:i/>
                  <w:iCs/>
                  <w:noProof/>
                  <w:sz w:val="24"/>
                  <w:szCs w:val="24"/>
                </w:rPr>
                <w:t xml:space="preserve">Entrepreneur: What It Means to Be One and How to Get Started. </w:t>
              </w:r>
              <w:r w:rsidRPr="00574335">
                <w:rPr>
                  <w:rFonts w:ascii="Times New Roman" w:hAnsi="Times New Roman" w:cs="Times New Roman"/>
                  <w:noProof/>
                  <w:sz w:val="24"/>
                  <w:szCs w:val="24"/>
                </w:rPr>
                <w:t xml:space="preserve">[Online] </w:t>
              </w:r>
              <w:r w:rsidRPr="00574335">
                <w:rPr>
                  <w:rFonts w:ascii="Times New Roman" w:hAnsi="Times New Roman" w:cs="Times New Roman"/>
                  <w:noProof/>
                  <w:sz w:val="24"/>
                  <w:szCs w:val="24"/>
                </w:rPr>
                <w:br/>
                <w:t xml:space="preserve">Available at: </w:t>
              </w:r>
              <w:r w:rsidRPr="00574335">
                <w:rPr>
                  <w:rFonts w:ascii="Times New Roman" w:hAnsi="Times New Roman" w:cs="Times New Roman"/>
                  <w:noProof/>
                  <w:sz w:val="24"/>
                  <w:szCs w:val="24"/>
                  <w:u w:val="single"/>
                </w:rPr>
                <w:t>https://www.investopedia.com/terms/e/entrepreneur.asp</w:t>
              </w:r>
              <w:r w:rsidRPr="00574335">
                <w:rPr>
                  <w:rFonts w:ascii="Times New Roman" w:hAnsi="Times New Roman" w:cs="Times New Roman"/>
                  <w:noProof/>
                  <w:sz w:val="24"/>
                  <w:szCs w:val="24"/>
                </w:rPr>
                <w:br/>
                <w:t>[Accessed 06 January 2022].</w:t>
              </w:r>
            </w:p>
            <w:p w14:paraId="5C780500"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Hornaday, R., 2000. Dropping the E-words from Small Business Research. </w:t>
              </w:r>
              <w:r w:rsidRPr="00574335">
                <w:rPr>
                  <w:rFonts w:ascii="Times New Roman" w:hAnsi="Times New Roman" w:cs="Times New Roman"/>
                  <w:i/>
                  <w:iCs/>
                  <w:noProof/>
                  <w:sz w:val="24"/>
                  <w:szCs w:val="24"/>
                </w:rPr>
                <w:t xml:space="preserve">Small Business Management, </w:t>
              </w:r>
              <w:r w:rsidRPr="00574335">
                <w:rPr>
                  <w:rFonts w:ascii="Times New Roman" w:hAnsi="Times New Roman" w:cs="Times New Roman"/>
                  <w:noProof/>
                  <w:sz w:val="24"/>
                  <w:szCs w:val="24"/>
                </w:rPr>
                <w:t>28(1), pp. 22-33.</w:t>
              </w:r>
            </w:p>
            <w:p w14:paraId="0364C990"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lastRenderedPageBreak/>
                <w:t xml:space="preserve">John, O. P. &amp; Naumanna L. P: Soto, C., 2008. </w:t>
              </w:r>
              <w:r w:rsidRPr="00574335">
                <w:rPr>
                  <w:rFonts w:ascii="Times New Roman" w:hAnsi="Times New Roman" w:cs="Times New Roman"/>
                  <w:i/>
                  <w:iCs/>
                  <w:noProof/>
                  <w:sz w:val="24"/>
                  <w:szCs w:val="24"/>
                </w:rPr>
                <w:t xml:space="preserve">Paradigm shift to the integrative big five trait taxonomy; history, measurement and conceptual issues, "In Handbook of Personality : Theory and Research. </w:t>
              </w:r>
              <w:r w:rsidRPr="00574335">
                <w:rPr>
                  <w:rFonts w:ascii="Times New Roman" w:hAnsi="Times New Roman" w:cs="Times New Roman"/>
                  <w:noProof/>
                  <w:sz w:val="24"/>
                  <w:szCs w:val="24"/>
                </w:rPr>
                <w:t>2 ed. New York: Guilford Press.</w:t>
              </w:r>
            </w:p>
            <w:p w14:paraId="4C9556C1"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Johnson, B., 1990. oward a multidimensional model of entrepreneurship: the case of achievement motivation and the entrepreneur. </w:t>
              </w:r>
              <w:r w:rsidRPr="00574335">
                <w:rPr>
                  <w:rFonts w:ascii="Times New Roman" w:hAnsi="Times New Roman" w:cs="Times New Roman"/>
                  <w:i/>
                  <w:iCs/>
                  <w:noProof/>
                  <w:sz w:val="24"/>
                  <w:szCs w:val="24"/>
                </w:rPr>
                <w:t xml:space="preserve">Entrepreneurship Theory and Practice, </w:t>
              </w:r>
              <w:r w:rsidRPr="00574335">
                <w:rPr>
                  <w:rFonts w:ascii="Times New Roman" w:hAnsi="Times New Roman" w:cs="Times New Roman"/>
                  <w:noProof/>
                  <w:sz w:val="24"/>
                  <w:szCs w:val="24"/>
                </w:rPr>
                <w:t>14(3), pp. 39-54.</w:t>
              </w:r>
            </w:p>
            <w:p w14:paraId="182E01DB"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Kerr, S., Kerr, W. &amp; Xu, T., 2018. </w:t>
              </w:r>
              <w:r w:rsidRPr="00574335">
                <w:rPr>
                  <w:rFonts w:ascii="Times New Roman" w:hAnsi="Times New Roman" w:cs="Times New Roman"/>
                  <w:i/>
                  <w:iCs/>
                  <w:noProof/>
                  <w:sz w:val="24"/>
                  <w:szCs w:val="24"/>
                </w:rPr>
                <w:t xml:space="preserve">Personality Traits of Entrepreneurs: A review of recent literature. </w:t>
              </w:r>
              <w:r w:rsidRPr="00574335">
                <w:rPr>
                  <w:rFonts w:ascii="Times New Roman" w:hAnsi="Times New Roman" w:cs="Times New Roman"/>
                  <w:noProof/>
                  <w:sz w:val="24"/>
                  <w:szCs w:val="24"/>
                </w:rPr>
                <w:t>Hanover: now Publishers Inc.</w:t>
              </w:r>
            </w:p>
            <w:p w14:paraId="3809FCEF"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Kickul, J. &amp; Gundry, L., 2002. Prospecting for strategic advantage: The proactive entrepreneurial personality and small firm innovation. </w:t>
              </w:r>
              <w:r w:rsidRPr="00574335">
                <w:rPr>
                  <w:rFonts w:ascii="Times New Roman" w:hAnsi="Times New Roman" w:cs="Times New Roman"/>
                  <w:i/>
                  <w:iCs/>
                  <w:noProof/>
                  <w:sz w:val="24"/>
                  <w:szCs w:val="24"/>
                </w:rPr>
                <w:t xml:space="preserve">Jounal of Small Business Managment, </w:t>
              </w:r>
              <w:r w:rsidRPr="00574335">
                <w:rPr>
                  <w:rFonts w:ascii="Times New Roman" w:hAnsi="Times New Roman" w:cs="Times New Roman"/>
                  <w:noProof/>
                  <w:sz w:val="24"/>
                  <w:szCs w:val="24"/>
                </w:rPr>
                <w:t>40(2), pp. 85-97.</w:t>
              </w:r>
            </w:p>
            <w:p w14:paraId="72393683"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Kogan, N. &amp; Wallach, M., 1964. </w:t>
              </w:r>
              <w:r w:rsidRPr="00574335">
                <w:rPr>
                  <w:rFonts w:ascii="Times New Roman" w:hAnsi="Times New Roman" w:cs="Times New Roman"/>
                  <w:i/>
                  <w:iCs/>
                  <w:noProof/>
                  <w:sz w:val="24"/>
                  <w:szCs w:val="24"/>
                </w:rPr>
                <w:t xml:space="preserve">Risk taking. </w:t>
              </w:r>
              <w:r w:rsidRPr="00574335">
                <w:rPr>
                  <w:rFonts w:ascii="Times New Roman" w:hAnsi="Times New Roman" w:cs="Times New Roman"/>
                  <w:noProof/>
                  <w:sz w:val="24"/>
                  <w:szCs w:val="24"/>
                </w:rPr>
                <w:t>New York: Holt.</w:t>
              </w:r>
            </w:p>
            <w:p w14:paraId="17ED29B1"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McClelland, D., 1961. </w:t>
              </w:r>
              <w:r w:rsidRPr="00574335">
                <w:rPr>
                  <w:rFonts w:ascii="Times New Roman" w:hAnsi="Times New Roman" w:cs="Times New Roman"/>
                  <w:i/>
                  <w:iCs/>
                  <w:noProof/>
                  <w:sz w:val="24"/>
                  <w:szCs w:val="24"/>
                </w:rPr>
                <w:t xml:space="preserve">The achieving society.. </w:t>
              </w:r>
              <w:r w:rsidRPr="00574335">
                <w:rPr>
                  <w:rFonts w:ascii="Times New Roman" w:hAnsi="Times New Roman" w:cs="Times New Roman"/>
                  <w:noProof/>
                  <w:sz w:val="24"/>
                  <w:szCs w:val="24"/>
                </w:rPr>
                <w:t>Princeton: Van Nostrand.</w:t>
              </w:r>
            </w:p>
            <w:p w14:paraId="00652693"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Morrison, A., 2001. “Entrepreneurs transcend time: A biographical analysis. </w:t>
              </w:r>
              <w:r w:rsidRPr="00574335">
                <w:rPr>
                  <w:rFonts w:ascii="Times New Roman" w:hAnsi="Times New Roman" w:cs="Times New Roman"/>
                  <w:i/>
                  <w:iCs/>
                  <w:noProof/>
                  <w:sz w:val="24"/>
                  <w:szCs w:val="24"/>
                </w:rPr>
                <w:t xml:space="preserve">Managment Decision, </w:t>
              </w:r>
              <w:r w:rsidRPr="00574335">
                <w:rPr>
                  <w:rFonts w:ascii="Times New Roman" w:hAnsi="Times New Roman" w:cs="Times New Roman"/>
                  <w:noProof/>
                  <w:sz w:val="24"/>
                  <w:szCs w:val="24"/>
                </w:rPr>
                <w:t>39(9), pp. 784-791.</w:t>
              </w:r>
            </w:p>
            <w:p w14:paraId="43857C84"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Stevenson, H., 1999. </w:t>
              </w:r>
              <w:r w:rsidRPr="00574335">
                <w:rPr>
                  <w:rFonts w:ascii="Times New Roman" w:hAnsi="Times New Roman" w:cs="Times New Roman"/>
                  <w:i/>
                  <w:iCs/>
                  <w:noProof/>
                  <w:sz w:val="24"/>
                  <w:szCs w:val="24"/>
                </w:rPr>
                <w:t xml:space="preserve">A perspective on entrepreneurship. </w:t>
              </w:r>
              <w:r w:rsidRPr="00574335">
                <w:rPr>
                  <w:rFonts w:ascii="Times New Roman" w:hAnsi="Times New Roman" w:cs="Times New Roman"/>
                  <w:noProof/>
                  <w:sz w:val="24"/>
                  <w:szCs w:val="24"/>
                </w:rPr>
                <w:t>1 ed. s.l.:Harvard Business School press.</w:t>
              </w:r>
            </w:p>
            <w:p w14:paraId="7306A6BF"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Upadhayay, A., 2016. </w:t>
              </w:r>
              <w:r w:rsidRPr="00574335">
                <w:rPr>
                  <w:rFonts w:ascii="Times New Roman" w:hAnsi="Times New Roman" w:cs="Times New Roman"/>
                  <w:i/>
                  <w:iCs/>
                  <w:noProof/>
                  <w:sz w:val="24"/>
                  <w:szCs w:val="24"/>
                </w:rPr>
                <w:t xml:space="preserve">SOCIAL ENTREPRENEURSHIP VS FOR-PROFIT ENTREPRENEURSHIP. </w:t>
              </w:r>
              <w:r w:rsidRPr="00574335">
                <w:rPr>
                  <w:rFonts w:ascii="Times New Roman" w:hAnsi="Times New Roman" w:cs="Times New Roman"/>
                  <w:noProof/>
                  <w:sz w:val="24"/>
                  <w:szCs w:val="24"/>
                </w:rPr>
                <w:t xml:space="preserve">[Online] </w:t>
              </w:r>
              <w:r w:rsidRPr="00574335">
                <w:rPr>
                  <w:rFonts w:ascii="Times New Roman" w:hAnsi="Times New Roman" w:cs="Times New Roman"/>
                  <w:noProof/>
                  <w:sz w:val="24"/>
                  <w:szCs w:val="24"/>
                </w:rPr>
                <w:br/>
                <w:t xml:space="preserve">Available at: </w:t>
              </w:r>
              <w:r w:rsidRPr="00574335">
                <w:rPr>
                  <w:rFonts w:ascii="Times New Roman" w:hAnsi="Times New Roman" w:cs="Times New Roman"/>
                  <w:noProof/>
                  <w:sz w:val="24"/>
                  <w:szCs w:val="24"/>
                  <w:u w:val="single"/>
                </w:rPr>
                <w:t>https://ecoworldnmims.wordpress.com/2016/09/07/social-entrepreneurship-vs-for-profit-entrepreneurship/</w:t>
              </w:r>
              <w:r w:rsidRPr="00574335">
                <w:rPr>
                  <w:rFonts w:ascii="Times New Roman" w:hAnsi="Times New Roman" w:cs="Times New Roman"/>
                  <w:noProof/>
                  <w:sz w:val="24"/>
                  <w:szCs w:val="24"/>
                </w:rPr>
                <w:br/>
                <w:t>[Accessed 06 January 2023].</w:t>
              </w:r>
            </w:p>
            <w:p w14:paraId="6137F0F6"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Zahra, S., 1999. The changing rules of global competitiveness in the 21st Century. </w:t>
              </w:r>
              <w:r w:rsidRPr="00574335">
                <w:rPr>
                  <w:rFonts w:ascii="Times New Roman" w:hAnsi="Times New Roman" w:cs="Times New Roman"/>
                  <w:i/>
                  <w:iCs/>
                  <w:noProof/>
                  <w:sz w:val="24"/>
                  <w:szCs w:val="24"/>
                </w:rPr>
                <w:t xml:space="preserve">Academic Manage, </w:t>
              </w:r>
              <w:r w:rsidRPr="00574335">
                <w:rPr>
                  <w:rFonts w:ascii="Times New Roman" w:hAnsi="Times New Roman" w:cs="Times New Roman"/>
                  <w:noProof/>
                  <w:sz w:val="24"/>
                  <w:szCs w:val="24"/>
                </w:rPr>
                <w:t>13(1), pp. 36-42.</w:t>
              </w:r>
            </w:p>
            <w:p w14:paraId="3A23E5B5" w14:textId="77777777" w:rsidR="00574335" w:rsidRPr="00574335" w:rsidRDefault="00574335" w:rsidP="00574335">
              <w:pPr>
                <w:pStyle w:val="Bibliography"/>
                <w:rPr>
                  <w:rFonts w:ascii="Times New Roman" w:hAnsi="Times New Roman" w:cs="Times New Roman"/>
                  <w:noProof/>
                  <w:sz w:val="24"/>
                  <w:szCs w:val="24"/>
                </w:rPr>
              </w:pPr>
              <w:r w:rsidRPr="00574335">
                <w:rPr>
                  <w:rFonts w:ascii="Times New Roman" w:hAnsi="Times New Roman" w:cs="Times New Roman"/>
                  <w:noProof/>
                  <w:sz w:val="24"/>
                  <w:szCs w:val="24"/>
                </w:rPr>
                <w:t xml:space="preserve">Zhao, H. &amp; Seibert, S., 2006. The big five personality dimensions and entrepreneurial status : A </w:t>
              </w:r>
              <w:r w:rsidR="006701E8">
                <w:rPr>
                  <w:rFonts w:ascii="Times New Roman" w:hAnsi="Times New Roman" w:cs="Times New Roman"/>
                  <w:noProof/>
                  <w:sz w:val="24"/>
                  <w:szCs w:val="24"/>
                </w:rPr>
                <w:t>meta-analytical</w:t>
              </w:r>
              <w:r w:rsidRPr="00574335">
                <w:rPr>
                  <w:rFonts w:ascii="Times New Roman" w:hAnsi="Times New Roman" w:cs="Times New Roman"/>
                  <w:noProof/>
                  <w:sz w:val="24"/>
                  <w:szCs w:val="24"/>
                </w:rPr>
                <w:t xml:space="preserve"> review. </w:t>
              </w:r>
              <w:r w:rsidRPr="00574335">
                <w:rPr>
                  <w:rFonts w:ascii="Times New Roman" w:hAnsi="Times New Roman" w:cs="Times New Roman"/>
                  <w:i/>
                  <w:iCs/>
                  <w:noProof/>
                  <w:sz w:val="24"/>
                  <w:szCs w:val="24"/>
                </w:rPr>
                <w:t xml:space="preserve">Journal of Applied Psychology, </w:t>
              </w:r>
              <w:r w:rsidRPr="00574335">
                <w:rPr>
                  <w:rFonts w:ascii="Times New Roman" w:hAnsi="Times New Roman" w:cs="Times New Roman"/>
                  <w:noProof/>
                  <w:sz w:val="24"/>
                  <w:szCs w:val="24"/>
                </w:rPr>
                <w:t>Volume 91, pp. 259-271.</w:t>
              </w:r>
            </w:p>
            <w:p w14:paraId="0E303084" w14:textId="77777777" w:rsidR="0058254F" w:rsidRPr="00574335" w:rsidRDefault="00574335" w:rsidP="008D3D4A">
              <w:pPr>
                <w:rPr>
                  <w:rFonts w:ascii="Times New Roman" w:hAnsi="Times New Roman" w:cs="Times New Roman"/>
                  <w:sz w:val="24"/>
                  <w:szCs w:val="24"/>
                </w:rPr>
              </w:pPr>
              <w:r w:rsidRPr="00574335">
                <w:rPr>
                  <w:rFonts w:ascii="Times New Roman" w:hAnsi="Times New Roman" w:cs="Times New Roman"/>
                  <w:b/>
                  <w:bCs/>
                  <w:noProof/>
                  <w:sz w:val="24"/>
                  <w:szCs w:val="24"/>
                </w:rPr>
                <w:fldChar w:fldCharType="end"/>
              </w:r>
            </w:p>
          </w:sdtContent>
        </w:sdt>
      </w:sdtContent>
    </w:sdt>
    <w:p w14:paraId="69C1F0AC" w14:textId="77777777" w:rsidR="0058254F" w:rsidRPr="00574335" w:rsidRDefault="0058254F" w:rsidP="00824105">
      <w:pPr>
        <w:tabs>
          <w:tab w:val="left" w:pos="900"/>
        </w:tabs>
        <w:spacing w:after="0"/>
        <w:rPr>
          <w:rFonts w:ascii="Times New Roman" w:hAnsi="Times New Roman" w:cs="Times New Roman"/>
          <w:sz w:val="24"/>
          <w:szCs w:val="24"/>
        </w:rPr>
      </w:pPr>
    </w:p>
    <w:p w14:paraId="503AE394" w14:textId="77777777" w:rsidR="00E83643" w:rsidRPr="00824105" w:rsidRDefault="00E83643" w:rsidP="00824105">
      <w:pPr>
        <w:tabs>
          <w:tab w:val="left" w:pos="900"/>
        </w:tabs>
        <w:spacing w:after="0"/>
        <w:rPr>
          <w:rFonts w:ascii="Times New Roman" w:hAnsi="Times New Roman" w:cs="Times New Roman"/>
          <w:sz w:val="24"/>
        </w:rPr>
      </w:pPr>
    </w:p>
    <w:sectPr w:rsidR="00E83643" w:rsidRPr="00824105" w:rsidSect="008D3D4A">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5BF81" w14:textId="77777777" w:rsidR="00522853" w:rsidRDefault="00522853" w:rsidP="00574335">
      <w:pPr>
        <w:spacing w:after="0" w:line="240" w:lineRule="auto"/>
      </w:pPr>
      <w:r>
        <w:separator/>
      </w:r>
    </w:p>
  </w:endnote>
  <w:endnote w:type="continuationSeparator" w:id="0">
    <w:p w14:paraId="5430C8C3" w14:textId="77777777" w:rsidR="00522853" w:rsidRDefault="00522853" w:rsidP="00574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427975"/>
      <w:docPartObj>
        <w:docPartGallery w:val="Page Numbers (Bottom of Page)"/>
        <w:docPartUnique/>
      </w:docPartObj>
    </w:sdtPr>
    <w:sdtEndPr>
      <w:rPr>
        <w:noProof/>
      </w:rPr>
    </w:sdtEndPr>
    <w:sdtContent>
      <w:p w14:paraId="3F7DF3ED" w14:textId="77777777" w:rsidR="00574335" w:rsidRDefault="00574335">
        <w:pPr>
          <w:pStyle w:val="Footer"/>
        </w:pPr>
        <w:r>
          <w:fldChar w:fldCharType="begin"/>
        </w:r>
        <w:r>
          <w:instrText xml:space="preserve"> PAGE   \* MERGEFORMAT </w:instrText>
        </w:r>
        <w:r>
          <w:fldChar w:fldCharType="separate"/>
        </w:r>
        <w:r w:rsidR="00C0584A">
          <w:rPr>
            <w:noProof/>
          </w:rPr>
          <w:t>8</w:t>
        </w:r>
        <w:r>
          <w:rPr>
            <w:noProof/>
          </w:rPr>
          <w:fldChar w:fldCharType="end"/>
        </w:r>
      </w:p>
    </w:sdtContent>
  </w:sdt>
  <w:p w14:paraId="5E039F64" w14:textId="77777777" w:rsidR="00574335" w:rsidRDefault="00574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6A9E3" w14:textId="77777777" w:rsidR="00522853" w:rsidRDefault="00522853" w:rsidP="00574335">
      <w:pPr>
        <w:spacing w:after="0" w:line="240" w:lineRule="auto"/>
      </w:pPr>
      <w:r>
        <w:separator/>
      </w:r>
    </w:p>
  </w:footnote>
  <w:footnote w:type="continuationSeparator" w:id="0">
    <w:p w14:paraId="752DC127" w14:textId="77777777" w:rsidR="00522853" w:rsidRDefault="00522853" w:rsidP="005743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8445CC"/>
    <w:multiLevelType w:val="hybridMultilevel"/>
    <w:tmpl w:val="EEC83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0386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7DF2"/>
    <w:rsid w:val="00005134"/>
    <w:rsid w:val="00027FC7"/>
    <w:rsid w:val="000A2913"/>
    <w:rsid w:val="000F2C69"/>
    <w:rsid w:val="000F4600"/>
    <w:rsid w:val="00131013"/>
    <w:rsid w:val="0015150D"/>
    <w:rsid w:val="00171CD4"/>
    <w:rsid w:val="001739DD"/>
    <w:rsid w:val="001955EA"/>
    <w:rsid w:val="001D162F"/>
    <w:rsid w:val="001E7B41"/>
    <w:rsid w:val="002377A7"/>
    <w:rsid w:val="0025492D"/>
    <w:rsid w:val="00255B84"/>
    <w:rsid w:val="002E3AFB"/>
    <w:rsid w:val="002E3B94"/>
    <w:rsid w:val="002F3673"/>
    <w:rsid w:val="0032495A"/>
    <w:rsid w:val="00332CC3"/>
    <w:rsid w:val="00374532"/>
    <w:rsid w:val="00396DBC"/>
    <w:rsid w:val="003B2B64"/>
    <w:rsid w:val="003E2A7E"/>
    <w:rsid w:val="00411F38"/>
    <w:rsid w:val="004D6773"/>
    <w:rsid w:val="004F7B7A"/>
    <w:rsid w:val="00522853"/>
    <w:rsid w:val="00546905"/>
    <w:rsid w:val="0056681D"/>
    <w:rsid w:val="00574335"/>
    <w:rsid w:val="0058254F"/>
    <w:rsid w:val="005B3B46"/>
    <w:rsid w:val="005C0E8C"/>
    <w:rsid w:val="005C1096"/>
    <w:rsid w:val="005D7214"/>
    <w:rsid w:val="005E7DF2"/>
    <w:rsid w:val="00604BE4"/>
    <w:rsid w:val="00611860"/>
    <w:rsid w:val="00633C20"/>
    <w:rsid w:val="00670082"/>
    <w:rsid w:val="006701E8"/>
    <w:rsid w:val="006D3D3E"/>
    <w:rsid w:val="006E51F0"/>
    <w:rsid w:val="00702E26"/>
    <w:rsid w:val="00720766"/>
    <w:rsid w:val="00750577"/>
    <w:rsid w:val="00755F47"/>
    <w:rsid w:val="0076416B"/>
    <w:rsid w:val="007D32BC"/>
    <w:rsid w:val="007D7685"/>
    <w:rsid w:val="00824105"/>
    <w:rsid w:val="008D2144"/>
    <w:rsid w:val="008D3D4A"/>
    <w:rsid w:val="009318E9"/>
    <w:rsid w:val="0096441D"/>
    <w:rsid w:val="00965B46"/>
    <w:rsid w:val="00986D39"/>
    <w:rsid w:val="009E5BDE"/>
    <w:rsid w:val="00A57E11"/>
    <w:rsid w:val="00A602ED"/>
    <w:rsid w:val="00AD32F2"/>
    <w:rsid w:val="00AF0108"/>
    <w:rsid w:val="00B12A48"/>
    <w:rsid w:val="00B13A59"/>
    <w:rsid w:val="00B2537C"/>
    <w:rsid w:val="00B67441"/>
    <w:rsid w:val="00C01D24"/>
    <w:rsid w:val="00C0584A"/>
    <w:rsid w:val="00C47B7D"/>
    <w:rsid w:val="00C6394F"/>
    <w:rsid w:val="00C754E5"/>
    <w:rsid w:val="00CB61A5"/>
    <w:rsid w:val="00CC28CE"/>
    <w:rsid w:val="00CE5E30"/>
    <w:rsid w:val="00D3078C"/>
    <w:rsid w:val="00DA17E0"/>
    <w:rsid w:val="00DF013C"/>
    <w:rsid w:val="00DF2155"/>
    <w:rsid w:val="00E05987"/>
    <w:rsid w:val="00E05F24"/>
    <w:rsid w:val="00E617D3"/>
    <w:rsid w:val="00E746B6"/>
    <w:rsid w:val="00E7793C"/>
    <w:rsid w:val="00E83643"/>
    <w:rsid w:val="00E92A5B"/>
    <w:rsid w:val="00EF2073"/>
    <w:rsid w:val="00EF301C"/>
    <w:rsid w:val="00EF3464"/>
    <w:rsid w:val="00EF4219"/>
    <w:rsid w:val="00F00AA9"/>
    <w:rsid w:val="00F25F73"/>
    <w:rsid w:val="00F30342"/>
    <w:rsid w:val="00F50622"/>
    <w:rsid w:val="00F7703E"/>
    <w:rsid w:val="00F92183"/>
    <w:rsid w:val="00FD31C8"/>
    <w:rsid w:val="00FF7F5E"/>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C4555"/>
  <w15:docId w15:val="{E9E3D0F9-F5A3-4D3C-ACAC-94EAFB84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D4A"/>
    <w:pPr>
      <w:spacing w:line="360" w:lineRule="auto"/>
      <w:jc w:val="both"/>
    </w:pPr>
  </w:style>
  <w:style w:type="paragraph" w:styleId="Heading1">
    <w:name w:val="heading 1"/>
    <w:basedOn w:val="Normal"/>
    <w:next w:val="Normal"/>
    <w:link w:val="Heading1Char"/>
    <w:uiPriority w:val="9"/>
    <w:qFormat/>
    <w:rsid w:val="005E7DF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8254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DF2"/>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255B84"/>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58254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58254F"/>
    <w:pPr>
      <w:ind w:left="720"/>
      <w:contextualSpacing/>
    </w:pPr>
  </w:style>
  <w:style w:type="paragraph" w:styleId="Bibliography">
    <w:name w:val="Bibliography"/>
    <w:basedOn w:val="Normal"/>
    <w:next w:val="Normal"/>
    <w:uiPriority w:val="37"/>
    <w:unhideWhenUsed/>
    <w:rsid w:val="00574335"/>
  </w:style>
  <w:style w:type="paragraph" w:styleId="Header">
    <w:name w:val="header"/>
    <w:basedOn w:val="Normal"/>
    <w:link w:val="HeaderChar"/>
    <w:uiPriority w:val="99"/>
    <w:unhideWhenUsed/>
    <w:rsid w:val="005743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4335"/>
  </w:style>
  <w:style w:type="paragraph" w:styleId="Footer">
    <w:name w:val="footer"/>
    <w:basedOn w:val="Normal"/>
    <w:link w:val="FooterChar"/>
    <w:uiPriority w:val="99"/>
    <w:unhideWhenUsed/>
    <w:rsid w:val="005743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4335"/>
  </w:style>
  <w:style w:type="paragraph" w:styleId="BalloonText">
    <w:name w:val="Balloon Text"/>
    <w:basedOn w:val="Normal"/>
    <w:link w:val="BalloonTextChar"/>
    <w:uiPriority w:val="99"/>
    <w:semiHidden/>
    <w:unhideWhenUsed/>
    <w:rsid w:val="008D3D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D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08238">
      <w:bodyDiv w:val="1"/>
      <w:marLeft w:val="0"/>
      <w:marRight w:val="0"/>
      <w:marTop w:val="0"/>
      <w:marBottom w:val="0"/>
      <w:divBdr>
        <w:top w:val="none" w:sz="0" w:space="0" w:color="auto"/>
        <w:left w:val="none" w:sz="0" w:space="0" w:color="auto"/>
        <w:bottom w:val="none" w:sz="0" w:space="0" w:color="auto"/>
        <w:right w:val="none" w:sz="0" w:space="0" w:color="auto"/>
      </w:divBdr>
    </w:div>
    <w:div w:id="162209231">
      <w:bodyDiv w:val="1"/>
      <w:marLeft w:val="0"/>
      <w:marRight w:val="0"/>
      <w:marTop w:val="0"/>
      <w:marBottom w:val="0"/>
      <w:divBdr>
        <w:top w:val="none" w:sz="0" w:space="0" w:color="auto"/>
        <w:left w:val="none" w:sz="0" w:space="0" w:color="auto"/>
        <w:bottom w:val="none" w:sz="0" w:space="0" w:color="auto"/>
        <w:right w:val="none" w:sz="0" w:space="0" w:color="auto"/>
      </w:divBdr>
    </w:div>
    <w:div w:id="186069357">
      <w:bodyDiv w:val="1"/>
      <w:marLeft w:val="0"/>
      <w:marRight w:val="0"/>
      <w:marTop w:val="0"/>
      <w:marBottom w:val="0"/>
      <w:divBdr>
        <w:top w:val="none" w:sz="0" w:space="0" w:color="auto"/>
        <w:left w:val="none" w:sz="0" w:space="0" w:color="auto"/>
        <w:bottom w:val="none" w:sz="0" w:space="0" w:color="auto"/>
        <w:right w:val="none" w:sz="0" w:space="0" w:color="auto"/>
      </w:divBdr>
    </w:div>
    <w:div w:id="372965637">
      <w:bodyDiv w:val="1"/>
      <w:marLeft w:val="0"/>
      <w:marRight w:val="0"/>
      <w:marTop w:val="0"/>
      <w:marBottom w:val="0"/>
      <w:divBdr>
        <w:top w:val="none" w:sz="0" w:space="0" w:color="auto"/>
        <w:left w:val="none" w:sz="0" w:space="0" w:color="auto"/>
        <w:bottom w:val="none" w:sz="0" w:space="0" w:color="auto"/>
        <w:right w:val="none" w:sz="0" w:space="0" w:color="auto"/>
      </w:divBdr>
    </w:div>
    <w:div w:id="392579861">
      <w:bodyDiv w:val="1"/>
      <w:marLeft w:val="0"/>
      <w:marRight w:val="0"/>
      <w:marTop w:val="0"/>
      <w:marBottom w:val="0"/>
      <w:divBdr>
        <w:top w:val="none" w:sz="0" w:space="0" w:color="auto"/>
        <w:left w:val="none" w:sz="0" w:space="0" w:color="auto"/>
        <w:bottom w:val="none" w:sz="0" w:space="0" w:color="auto"/>
        <w:right w:val="none" w:sz="0" w:space="0" w:color="auto"/>
      </w:divBdr>
    </w:div>
    <w:div w:id="445197260">
      <w:bodyDiv w:val="1"/>
      <w:marLeft w:val="0"/>
      <w:marRight w:val="0"/>
      <w:marTop w:val="0"/>
      <w:marBottom w:val="0"/>
      <w:divBdr>
        <w:top w:val="none" w:sz="0" w:space="0" w:color="auto"/>
        <w:left w:val="none" w:sz="0" w:space="0" w:color="auto"/>
        <w:bottom w:val="none" w:sz="0" w:space="0" w:color="auto"/>
        <w:right w:val="none" w:sz="0" w:space="0" w:color="auto"/>
      </w:divBdr>
    </w:div>
    <w:div w:id="545799400">
      <w:bodyDiv w:val="1"/>
      <w:marLeft w:val="0"/>
      <w:marRight w:val="0"/>
      <w:marTop w:val="0"/>
      <w:marBottom w:val="0"/>
      <w:divBdr>
        <w:top w:val="none" w:sz="0" w:space="0" w:color="auto"/>
        <w:left w:val="none" w:sz="0" w:space="0" w:color="auto"/>
        <w:bottom w:val="none" w:sz="0" w:space="0" w:color="auto"/>
        <w:right w:val="none" w:sz="0" w:space="0" w:color="auto"/>
      </w:divBdr>
    </w:div>
    <w:div w:id="665330079">
      <w:bodyDiv w:val="1"/>
      <w:marLeft w:val="0"/>
      <w:marRight w:val="0"/>
      <w:marTop w:val="0"/>
      <w:marBottom w:val="0"/>
      <w:divBdr>
        <w:top w:val="none" w:sz="0" w:space="0" w:color="auto"/>
        <w:left w:val="none" w:sz="0" w:space="0" w:color="auto"/>
        <w:bottom w:val="none" w:sz="0" w:space="0" w:color="auto"/>
        <w:right w:val="none" w:sz="0" w:space="0" w:color="auto"/>
      </w:divBdr>
    </w:div>
    <w:div w:id="707490501">
      <w:bodyDiv w:val="1"/>
      <w:marLeft w:val="0"/>
      <w:marRight w:val="0"/>
      <w:marTop w:val="0"/>
      <w:marBottom w:val="0"/>
      <w:divBdr>
        <w:top w:val="none" w:sz="0" w:space="0" w:color="auto"/>
        <w:left w:val="none" w:sz="0" w:space="0" w:color="auto"/>
        <w:bottom w:val="none" w:sz="0" w:space="0" w:color="auto"/>
        <w:right w:val="none" w:sz="0" w:space="0" w:color="auto"/>
      </w:divBdr>
    </w:div>
    <w:div w:id="713651660">
      <w:bodyDiv w:val="1"/>
      <w:marLeft w:val="0"/>
      <w:marRight w:val="0"/>
      <w:marTop w:val="0"/>
      <w:marBottom w:val="0"/>
      <w:divBdr>
        <w:top w:val="none" w:sz="0" w:space="0" w:color="auto"/>
        <w:left w:val="none" w:sz="0" w:space="0" w:color="auto"/>
        <w:bottom w:val="none" w:sz="0" w:space="0" w:color="auto"/>
        <w:right w:val="none" w:sz="0" w:space="0" w:color="auto"/>
      </w:divBdr>
    </w:div>
    <w:div w:id="728648037">
      <w:bodyDiv w:val="1"/>
      <w:marLeft w:val="0"/>
      <w:marRight w:val="0"/>
      <w:marTop w:val="0"/>
      <w:marBottom w:val="0"/>
      <w:divBdr>
        <w:top w:val="none" w:sz="0" w:space="0" w:color="auto"/>
        <w:left w:val="none" w:sz="0" w:space="0" w:color="auto"/>
        <w:bottom w:val="none" w:sz="0" w:space="0" w:color="auto"/>
        <w:right w:val="none" w:sz="0" w:space="0" w:color="auto"/>
      </w:divBdr>
    </w:div>
    <w:div w:id="749741827">
      <w:bodyDiv w:val="1"/>
      <w:marLeft w:val="0"/>
      <w:marRight w:val="0"/>
      <w:marTop w:val="0"/>
      <w:marBottom w:val="0"/>
      <w:divBdr>
        <w:top w:val="none" w:sz="0" w:space="0" w:color="auto"/>
        <w:left w:val="none" w:sz="0" w:space="0" w:color="auto"/>
        <w:bottom w:val="none" w:sz="0" w:space="0" w:color="auto"/>
        <w:right w:val="none" w:sz="0" w:space="0" w:color="auto"/>
      </w:divBdr>
    </w:div>
    <w:div w:id="752046125">
      <w:bodyDiv w:val="1"/>
      <w:marLeft w:val="0"/>
      <w:marRight w:val="0"/>
      <w:marTop w:val="0"/>
      <w:marBottom w:val="0"/>
      <w:divBdr>
        <w:top w:val="none" w:sz="0" w:space="0" w:color="auto"/>
        <w:left w:val="none" w:sz="0" w:space="0" w:color="auto"/>
        <w:bottom w:val="none" w:sz="0" w:space="0" w:color="auto"/>
        <w:right w:val="none" w:sz="0" w:space="0" w:color="auto"/>
      </w:divBdr>
    </w:div>
    <w:div w:id="755592908">
      <w:bodyDiv w:val="1"/>
      <w:marLeft w:val="0"/>
      <w:marRight w:val="0"/>
      <w:marTop w:val="0"/>
      <w:marBottom w:val="0"/>
      <w:divBdr>
        <w:top w:val="none" w:sz="0" w:space="0" w:color="auto"/>
        <w:left w:val="none" w:sz="0" w:space="0" w:color="auto"/>
        <w:bottom w:val="none" w:sz="0" w:space="0" w:color="auto"/>
        <w:right w:val="none" w:sz="0" w:space="0" w:color="auto"/>
      </w:divBdr>
    </w:div>
    <w:div w:id="767694653">
      <w:bodyDiv w:val="1"/>
      <w:marLeft w:val="0"/>
      <w:marRight w:val="0"/>
      <w:marTop w:val="0"/>
      <w:marBottom w:val="0"/>
      <w:divBdr>
        <w:top w:val="none" w:sz="0" w:space="0" w:color="auto"/>
        <w:left w:val="none" w:sz="0" w:space="0" w:color="auto"/>
        <w:bottom w:val="none" w:sz="0" w:space="0" w:color="auto"/>
        <w:right w:val="none" w:sz="0" w:space="0" w:color="auto"/>
      </w:divBdr>
    </w:div>
    <w:div w:id="1048720595">
      <w:bodyDiv w:val="1"/>
      <w:marLeft w:val="0"/>
      <w:marRight w:val="0"/>
      <w:marTop w:val="0"/>
      <w:marBottom w:val="0"/>
      <w:divBdr>
        <w:top w:val="none" w:sz="0" w:space="0" w:color="auto"/>
        <w:left w:val="none" w:sz="0" w:space="0" w:color="auto"/>
        <w:bottom w:val="none" w:sz="0" w:space="0" w:color="auto"/>
        <w:right w:val="none" w:sz="0" w:space="0" w:color="auto"/>
      </w:divBdr>
    </w:div>
    <w:div w:id="1137801023">
      <w:bodyDiv w:val="1"/>
      <w:marLeft w:val="0"/>
      <w:marRight w:val="0"/>
      <w:marTop w:val="0"/>
      <w:marBottom w:val="0"/>
      <w:divBdr>
        <w:top w:val="none" w:sz="0" w:space="0" w:color="auto"/>
        <w:left w:val="none" w:sz="0" w:space="0" w:color="auto"/>
        <w:bottom w:val="none" w:sz="0" w:space="0" w:color="auto"/>
        <w:right w:val="none" w:sz="0" w:space="0" w:color="auto"/>
      </w:divBdr>
    </w:div>
    <w:div w:id="1186019868">
      <w:bodyDiv w:val="1"/>
      <w:marLeft w:val="0"/>
      <w:marRight w:val="0"/>
      <w:marTop w:val="0"/>
      <w:marBottom w:val="0"/>
      <w:divBdr>
        <w:top w:val="none" w:sz="0" w:space="0" w:color="auto"/>
        <w:left w:val="none" w:sz="0" w:space="0" w:color="auto"/>
        <w:bottom w:val="none" w:sz="0" w:space="0" w:color="auto"/>
        <w:right w:val="none" w:sz="0" w:space="0" w:color="auto"/>
      </w:divBdr>
    </w:div>
    <w:div w:id="1251424720">
      <w:bodyDiv w:val="1"/>
      <w:marLeft w:val="0"/>
      <w:marRight w:val="0"/>
      <w:marTop w:val="0"/>
      <w:marBottom w:val="0"/>
      <w:divBdr>
        <w:top w:val="none" w:sz="0" w:space="0" w:color="auto"/>
        <w:left w:val="none" w:sz="0" w:space="0" w:color="auto"/>
        <w:bottom w:val="none" w:sz="0" w:space="0" w:color="auto"/>
        <w:right w:val="none" w:sz="0" w:space="0" w:color="auto"/>
      </w:divBdr>
    </w:div>
    <w:div w:id="1286808415">
      <w:bodyDiv w:val="1"/>
      <w:marLeft w:val="0"/>
      <w:marRight w:val="0"/>
      <w:marTop w:val="0"/>
      <w:marBottom w:val="0"/>
      <w:divBdr>
        <w:top w:val="none" w:sz="0" w:space="0" w:color="auto"/>
        <w:left w:val="none" w:sz="0" w:space="0" w:color="auto"/>
        <w:bottom w:val="none" w:sz="0" w:space="0" w:color="auto"/>
        <w:right w:val="none" w:sz="0" w:space="0" w:color="auto"/>
      </w:divBdr>
    </w:div>
    <w:div w:id="1358192509">
      <w:bodyDiv w:val="1"/>
      <w:marLeft w:val="0"/>
      <w:marRight w:val="0"/>
      <w:marTop w:val="0"/>
      <w:marBottom w:val="0"/>
      <w:divBdr>
        <w:top w:val="none" w:sz="0" w:space="0" w:color="auto"/>
        <w:left w:val="none" w:sz="0" w:space="0" w:color="auto"/>
        <w:bottom w:val="none" w:sz="0" w:space="0" w:color="auto"/>
        <w:right w:val="none" w:sz="0" w:space="0" w:color="auto"/>
      </w:divBdr>
    </w:div>
    <w:div w:id="1363171382">
      <w:bodyDiv w:val="1"/>
      <w:marLeft w:val="0"/>
      <w:marRight w:val="0"/>
      <w:marTop w:val="0"/>
      <w:marBottom w:val="0"/>
      <w:divBdr>
        <w:top w:val="none" w:sz="0" w:space="0" w:color="auto"/>
        <w:left w:val="none" w:sz="0" w:space="0" w:color="auto"/>
        <w:bottom w:val="none" w:sz="0" w:space="0" w:color="auto"/>
        <w:right w:val="none" w:sz="0" w:space="0" w:color="auto"/>
      </w:divBdr>
    </w:div>
    <w:div w:id="1393499616">
      <w:bodyDiv w:val="1"/>
      <w:marLeft w:val="0"/>
      <w:marRight w:val="0"/>
      <w:marTop w:val="0"/>
      <w:marBottom w:val="0"/>
      <w:divBdr>
        <w:top w:val="none" w:sz="0" w:space="0" w:color="auto"/>
        <w:left w:val="none" w:sz="0" w:space="0" w:color="auto"/>
        <w:bottom w:val="none" w:sz="0" w:space="0" w:color="auto"/>
        <w:right w:val="none" w:sz="0" w:space="0" w:color="auto"/>
      </w:divBdr>
    </w:div>
    <w:div w:id="1439329833">
      <w:bodyDiv w:val="1"/>
      <w:marLeft w:val="0"/>
      <w:marRight w:val="0"/>
      <w:marTop w:val="0"/>
      <w:marBottom w:val="0"/>
      <w:divBdr>
        <w:top w:val="none" w:sz="0" w:space="0" w:color="auto"/>
        <w:left w:val="none" w:sz="0" w:space="0" w:color="auto"/>
        <w:bottom w:val="none" w:sz="0" w:space="0" w:color="auto"/>
        <w:right w:val="none" w:sz="0" w:space="0" w:color="auto"/>
      </w:divBdr>
    </w:div>
    <w:div w:id="1490513314">
      <w:bodyDiv w:val="1"/>
      <w:marLeft w:val="0"/>
      <w:marRight w:val="0"/>
      <w:marTop w:val="0"/>
      <w:marBottom w:val="0"/>
      <w:divBdr>
        <w:top w:val="none" w:sz="0" w:space="0" w:color="auto"/>
        <w:left w:val="none" w:sz="0" w:space="0" w:color="auto"/>
        <w:bottom w:val="none" w:sz="0" w:space="0" w:color="auto"/>
        <w:right w:val="none" w:sz="0" w:space="0" w:color="auto"/>
      </w:divBdr>
    </w:div>
    <w:div w:id="1527714722">
      <w:bodyDiv w:val="1"/>
      <w:marLeft w:val="0"/>
      <w:marRight w:val="0"/>
      <w:marTop w:val="0"/>
      <w:marBottom w:val="0"/>
      <w:divBdr>
        <w:top w:val="none" w:sz="0" w:space="0" w:color="auto"/>
        <w:left w:val="none" w:sz="0" w:space="0" w:color="auto"/>
        <w:bottom w:val="none" w:sz="0" w:space="0" w:color="auto"/>
        <w:right w:val="none" w:sz="0" w:space="0" w:color="auto"/>
      </w:divBdr>
    </w:div>
    <w:div w:id="1666133144">
      <w:bodyDiv w:val="1"/>
      <w:marLeft w:val="0"/>
      <w:marRight w:val="0"/>
      <w:marTop w:val="0"/>
      <w:marBottom w:val="0"/>
      <w:divBdr>
        <w:top w:val="none" w:sz="0" w:space="0" w:color="auto"/>
        <w:left w:val="none" w:sz="0" w:space="0" w:color="auto"/>
        <w:bottom w:val="none" w:sz="0" w:space="0" w:color="auto"/>
        <w:right w:val="none" w:sz="0" w:space="0" w:color="auto"/>
      </w:divBdr>
    </w:div>
    <w:div w:id="1796094301">
      <w:bodyDiv w:val="1"/>
      <w:marLeft w:val="0"/>
      <w:marRight w:val="0"/>
      <w:marTop w:val="0"/>
      <w:marBottom w:val="0"/>
      <w:divBdr>
        <w:top w:val="none" w:sz="0" w:space="0" w:color="auto"/>
        <w:left w:val="none" w:sz="0" w:space="0" w:color="auto"/>
        <w:bottom w:val="none" w:sz="0" w:space="0" w:color="auto"/>
        <w:right w:val="none" w:sz="0" w:space="0" w:color="auto"/>
      </w:divBdr>
    </w:div>
    <w:div w:id="1826166252">
      <w:bodyDiv w:val="1"/>
      <w:marLeft w:val="0"/>
      <w:marRight w:val="0"/>
      <w:marTop w:val="0"/>
      <w:marBottom w:val="0"/>
      <w:divBdr>
        <w:top w:val="none" w:sz="0" w:space="0" w:color="auto"/>
        <w:left w:val="none" w:sz="0" w:space="0" w:color="auto"/>
        <w:bottom w:val="none" w:sz="0" w:space="0" w:color="auto"/>
        <w:right w:val="none" w:sz="0" w:space="0" w:color="auto"/>
      </w:divBdr>
    </w:div>
    <w:div w:id="1826821667">
      <w:bodyDiv w:val="1"/>
      <w:marLeft w:val="0"/>
      <w:marRight w:val="0"/>
      <w:marTop w:val="0"/>
      <w:marBottom w:val="0"/>
      <w:divBdr>
        <w:top w:val="none" w:sz="0" w:space="0" w:color="auto"/>
        <w:left w:val="none" w:sz="0" w:space="0" w:color="auto"/>
        <w:bottom w:val="none" w:sz="0" w:space="0" w:color="auto"/>
        <w:right w:val="none" w:sz="0" w:space="0" w:color="auto"/>
      </w:divBdr>
    </w:div>
    <w:div w:id="1835755868">
      <w:bodyDiv w:val="1"/>
      <w:marLeft w:val="0"/>
      <w:marRight w:val="0"/>
      <w:marTop w:val="0"/>
      <w:marBottom w:val="0"/>
      <w:divBdr>
        <w:top w:val="none" w:sz="0" w:space="0" w:color="auto"/>
        <w:left w:val="none" w:sz="0" w:space="0" w:color="auto"/>
        <w:bottom w:val="none" w:sz="0" w:space="0" w:color="auto"/>
        <w:right w:val="none" w:sz="0" w:space="0" w:color="auto"/>
      </w:divBdr>
    </w:div>
    <w:div w:id="1842622534">
      <w:bodyDiv w:val="1"/>
      <w:marLeft w:val="0"/>
      <w:marRight w:val="0"/>
      <w:marTop w:val="0"/>
      <w:marBottom w:val="0"/>
      <w:divBdr>
        <w:top w:val="none" w:sz="0" w:space="0" w:color="auto"/>
        <w:left w:val="none" w:sz="0" w:space="0" w:color="auto"/>
        <w:bottom w:val="none" w:sz="0" w:space="0" w:color="auto"/>
        <w:right w:val="none" w:sz="0" w:space="0" w:color="auto"/>
      </w:divBdr>
    </w:div>
    <w:div w:id="1851531083">
      <w:bodyDiv w:val="1"/>
      <w:marLeft w:val="0"/>
      <w:marRight w:val="0"/>
      <w:marTop w:val="0"/>
      <w:marBottom w:val="0"/>
      <w:divBdr>
        <w:top w:val="none" w:sz="0" w:space="0" w:color="auto"/>
        <w:left w:val="none" w:sz="0" w:space="0" w:color="auto"/>
        <w:bottom w:val="none" w:sz="0" w:space="0" w:color="auto"/>
        <w:right w:val="none" w:sz="0" w:space="0" w:color="auto"/>
      </w:divBdr>
    </w:div>
    <w:div w:id="1922640028">
      <w:bodyDiv w:val="1"/>
      <w:marLeft w:val="0"/>
      <w:marRight w:val="0"/>
      <w:marTop w:val="0"/>
      <w:marBottom w:val="0"/>
      <w:divBdr>
        <w:top w:val="none" w:sz="0" w:space="0" w:color="auto"/>
        <w:left w:val="none" w:sz="0" w:space="0" w:color="auto"/>
        <w:bottom w:val="none" w:sz="0" w:space="0" w:color="auto"/>
        <w:right w:val="none" w:sz="0" w:space="0" w:color="auto"/>
      </w:divBdr>
    </w:div>
    <w:div w:id="2075813582">
      <w:bodyDiv w:val="1"/>
      <w:marLeft w:val="0"/>
      <w:marRight w:val="0"/>
      <w:marTop w:val="0"/>
      <w:marBottom w:val="0"/>
      <w:divBdr>
        <w:top w:val="none" w:sz="0" w:space="0" w:color="auto"/>
        <w:left w:val="none" w:sz="0" w:space="0" w:color="auto"/>
        <w:bottom w:val="none" w:sz="0" w:space="0" w:color="auto"/>
        <w:right w:val="none" w:sz="0" w:space="0" w:color="auto"/>
      </w:divBdr>
    </w:div>
    <w:div w:id="2087725593">
      <w:bodyDiv w:val="1"/>
      <w:marLeft w:val="0"/>
      <w:marRight w:val="0"/>
      <w:marTop w:val="0"/>
      <w:marBottom w:val="0"/>
      <w:divBdr>
        <w:top w:val="none" w:sz="0" w:space="0" w:color="auto"/>
        <w:left w:val="none" w:sz="0" w:space="0" w:color="auto"/>
        <w:bottom w:val="none" w:sz="0" w:space="0" w:color="auto"/>
        <w:right w:val="none" w:sz="0" w:space="0" w:color="auto"/>
      </w:divBdr>
    </w:div>
    <w:div w:id="208942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Coo88</b:Tag>
    <b:SourceType>JournalArticle</b:SourceType>
    <b:Guid>{FBC94AFB-FF04-4D7A-8EB6-0F26A6926C63}</b:Guid>
    <b:Title>Entrepreneurs' perceived chances for successs</b:Title>
    <b:Year>1988</b:Year>
    <b:Pages>97-108</b:Pages>
    <b:Author>
      <b:Author>
        <b:NameList>
          <b:Person>
            <b:Last>Cooper</b:Last>
            <b:First>A</b:First>
          </b:Person>
          <b:Person>
            <b:Last>Woo</b:Last>
            <b:First>C</b:First>
          </b:Person>
          <b:Person>
            <b:Last>Dunkelberg</b:Last>
            <b:First>W</b:First>
          </b:Person>
        </b:NameList>
      </b:Author>
    </b:Author>
    <b:JournalName>Journal of Business Venturing</b:JournalName>
    <b:Volume>3</b:Volume>
    <b:Issue>2</b:Issue>
    <b:RefOrder>1</b:RefOrder>
  </b:Source>
  <b:Source>
    <b:Tag>Aln06</b:Tag>
    <b:SourceType>JournalArticle</b:SourceType>
    <b:Guid>{BC3580DC-D28E-46CE-A9DB-A6D906082C70}</b:Guid>
    <b:Author>
      <b:Author>
        <b:NameList>
          <b:Person>
            <b:Last>Alnaseri</b:Last>
            <b:First>A</b:First>
          </b:Person>
        </b:NameList>
      </b:Author>
    </b:Author>
    <b:Title>The Gestation Process of Novice, Serial, and Parallel Business Founders. </b:Title>
    <b:JournalName>Entrepreneurship Theory and Practice</b:JournalName>
    <b:Year>2006</b:Year>
    <b:Pages>101-114</b:Pages>
    <b:Volume>22</b:Volume>
    <b:RefOrder>2</b:RefOrder>
  </b:Source>
  <b:Source>
    <b:Tag>Cun91</b:Tag>
    <b:SourceType>JournalArticle</b:SourceType>
    <b:Guid>{A0F28BD1-8B2E-4AA3-98F9-D7958083AB41}</b:Guid>
    <b:Author>
      <b:Author>
        <b:NameList>
          <b:Person>
            <b:Last>Cunningham</b:Last>
            <b:First>JB</b:First>
          </b:Person>
          <b:Person>
            <b:Last>Lischeron</b:Last>
            <b:First>J</b:First>
          </b:Person>
        </b:NameList>
      </b:Author>
    </b:Author>
    <b:Title>Defining Entrepreneurship</b:Title>
    <b:JournalName>Small Business manage</b:JournalName>
    <b:Year>1991</b:Year>
    <b:Pages>45-61</b:Pages>
    <b:Volume>29</b:Volume>
    <b:RefOrder>3</b:RefOrder>
  </b:Source>
  <b:Source>
    <b:Tag>Hay22</b:Tag>
    <b:SourceType>DocumentFromInternetSite</b:SourceType>
    <b:Guid>{2ED7296A-04FE-49F3-A509-22ED6BBB0965}</b:Guid>
    <b:Title>Entrepreneur: What It Means to Be One and How to Get Started</b:Title>
    <b:Year>2022</b:Year>
    <b:Author>
      <b:Author>
        <b:NameList>
          <b:Person>
            <b:Last>Hayes</b:Last>
            <b:First>A</b:First>
          </b:Person>
        </b:NameList>
      </b:Author>
    </b:Author>
    <b:Month>July</b:Month>
    <b:Day>19</b:Day>
    <b:YearAccessed>2022</b:YearAccessed>
    <b:MonthAccessed>January</b:MonthAccessed>
    <b:DayAccessed>06</b:DayAccessed>
    <b:URL>https://www.investopedia.com/terms/e/entrepreneur.asp</b:URL>
    <b:RefOrder>4</b:RefOrder>
  </b:Source>
  <b:Source>
    <b:Tag>Cag12</b:Tag>
    <b:SourceType>JournalArticle</b:SourceType>
    <b:Guid>{D4DC04DC-4048-4E1F-835A-0C7519E2ED6A}</b:Guid>
    <b:Title>Entrepreneurial risk, investment, and innovation</b:Title>
    <b:Year>2012</b:Year>
    <b:Author>
      <b:Author>
        <b:NameList>
          <b:Person>
            <b:Last>Caggese</b:Last>
            <b:First>A</b:First>
          </b:Person>
        </b:NameList>
      </b:Author>
    </b:Author>
    <b:JournalName>Journal of Financial Economics</b:JournalName>
    <b:Pages>287-307</b:Pages>
    <b:Volume>106</b:Volume>
    <b:Issue>2</b:Issue>
    <b:RefOrder>5</b:RefOrder>
  </b:Source>
  <b:Source>
    <b:Tag>Ker18</b:Tag>
    <b:SourceType>Book</b:SourceType>
    <b:Guid>{BF646CC5-3187-4916-A0DC-05B4D9963950}</b:Guid>
    <b:Author>
      <b:Author>
        <b:NameList>
          <b:Person>
            <b:Last>Kerr</b:Last>
            <b:First>S</b:First>
          </b:Person>
          <b:Person>
            <b:Last>Kerr</b:Last>
            <b:First>W</b:First>
          </b:Person>
          <b:Person>
            <b:Last>Xu</b:Last>
            <b:First>T</b:First>
          </b:Person>
        </b:NameList>
      </b:Author>
    </b:Author>
    <b:Title>Personality Traits of Entrepreneurs: A review of recent literature</b:Title>
    <b:Year>2018</b:Year>
    <b:City>Hanover</b:City>
    <b:Publisher>now Publishers Inc</b:Publisher>
    <b:RefOrder>6</b:RefOrder>
  </b:Source>
  <b:Source>
    <b:Tag>Joh08</b:Tag>
    <b:SourceType>Book</b:SourceType>
    <b:Guid>{AFBB6006-2420-4ED5-B19D-DA6D4AD99268}</b:Guid>
    <b:Author>
      <b:Author>
        <b:NameList>
          <b:Person>
            <b:Last>John</b:Last>
            <b:First>O.</b:First>
            <b:Middle>P</b:Middle>
          </b:Person>
          <b:Person>
            <b:Last>Naumanna L. P: Soto</b:Last>
            <b:First>C.J</b:First>
          </b:Person>
        </b:NameList>
      </b:Author>
    </b:Author>
    <b:Title>Paradigm shift to the integrative big five trait taxonomy; history, measurement and conceptual issues, "In Handbook of Personality : Theory and Research</b:Title>
    <b:Year>2008</b:Year>
    <b:City>New York</b:City>
    <b:Publisher>Guilford Press</b:Publisher>
    <b:Edition>2</b:Edition>
    <b:RefOrder>7</b:RefOrder>
  </b:Source>
  <b:Source>
    <b:Tag>Zha06</b:Tag>
    <b:SourceType>JournalArticle</b:SourceType>
    <b:Guid>{42CABBA7-7720-47D5-9818-3623A26F8DDE}</b:Guid>
    <b:Title>The big five personality dimensions and entrepreneurial status : A meta- analytical review</b:Title>
    <b:Year>2006</b:Year>
    <b:Author>
      <b:Author>
        <b:NameList>
          <b:Person>
            <b:Last>Zhao</b:Last>
            <b:First>H</b:First>
          </b:Person>
          <b:Person>
            <b:Last>Seibert</b:Last>
            <b:First>S</b:First>
          </b:Person>
        </b:NameList>
      </b:Author>
    </b:Author>
    <b:JournalName>Journal of Applied Psychology</b:JournalName>
    <b:Pages>259-271</b:Pages>
    <b:Volume>91</b:Volume>
    <b:RefOrder>11</b:RefOrder>
  </b:Source>
  <b:Source>
    <b:Tag>Env00</b:Tag>
    <b:SourceType>JournalArticle</b:SourceType>
    <b:Guid>{F4F6A7DC-E32F-4DAD-A7FF-30F993E750BD}</b:Guid>
    <b:Author>
      <b:Author>
        <b:NameList>
          <b:Person>
            <b:Last>Envick</b:Last>
            <b:First>B.R</b:First>
          </b:Person>
          <b:Person>
            <b:Last>Langford</b:Last>
            <b:First>M</b:First>
          </b:Person>
        </b:NameList>
      </b:Author>
    </b:Author>
    <b:Title>The Five Factor Model of personality. Accessing enrepreneurs and managers</b:Title>
    <b:JournalName>Academy of entrepreneurship Journal</b:JournalName>
    <b:Year>2000</b:Year>
    <b:Pages>6-17</b:Pages>
    <b:Volume>6</b:Volume>
    <b:Issue>1</b:Issue>
    <b:RefOrder>18</b:RefOrder>
  </b:Source>
  <b:Source>
    <b:Tag>Zah99</b:Tag>
    <b:SourceType>JournalArticle</b:SourceType>
    <b:Guid>{88791ACC-1395-4F20-AD35-65C3554F5AAF}</b:Guid>
    <b:Author>
      <b:Author>
        <b:NameList>
          <b:Person>
            <b:Last>Zahra</b:Last>
            <b:First>S</b:First>
          </b:Person>
        </b:NameList>
      </b:Author>
    </b:Author>
    <b:Title>The changing rules of global competitiveness in the 21st Century</b:Title>
    <b:JournalName>Academic Manage </b:JournalName>
    <b:Year>1999</b:Year>
    <b:Pages>36-42</b:Pages>
    <b:Volume>13</b:Volume>
    <b:Issue>1</b:Issue>
    <b:RefOrder>8</b:RefOrder>
  </b:Source>
  <b:Source>
    <b:Tag>Ham94</b:Tag>
    <b:SourceType>JournalArticle</b:SourceType>
    <b:Guid>{68F57072-90F6-49F0-9B9F-933240F6AFE9}</b:Guid>
    <b:Author>
      <b:Author>
        <b:NameList>
          <b:Person>
            <b:Last>Hamilton</b:Last>
            <b:First>R</b:First>
          </b:Person>
          <b:Person>
            <b:Last>Harper</b:Last>
            <b:First>D</b:First>
          </b:Person>
        </b:NameList>
      </b:Author>
    </b:Author>
    <b:Title>The entrepreneur in theory and practice</b:Title>
    <b:JournalName>Economics Study</b:JournalName>
    <b:Year>1994</b:Year>
    <b:Pages>3-18</b:Pages>
    <b:Volume>21</b:Volume>
    <b:Issue>6</b:Issue>
    <b:RefOrder>19</b:RefOrder>
  </b:Source>
  <b:Source>
    <b:Tag>Ste99</b:Tag>
    <b:SourceType>Book</b:SourceType>
    <b:Guid>{FDF8B29B-F086-447A-9601-194EA3A4E42C}</b:Guid>
    <b:Author>
      <b:Author>
        <b:NameList>
          <b:Person>
            <b:Last>Stevenson</b:Last>
            <b:First>H</b:First>
          </b:Person>
        </b:NameList>
      </b:Author>
    </b:Author>
    <b:Title>A perspective on entrepreneurship</b:Title>
    <b:JournalName>The entrepreneurial venture</b:JournalName>
    <b:Year>1999</b:Year>
    <b:Publisher>Harvard Business School press</b:Publisher>
    <b:Edition>1</b:Edition>
    <b:RefOrder>20</b:RefOrder>
  </b:Source>
  <b:Source>
    <b:Tag>Hor00</b:Tag>
    <b:SourceType>JournalArticle</b:SourceType>
    <b:Guid>{3EE30430-9A02-4650-8140-88CF570FA7FF}</b:Guid>
    <b:Title>Dropping the E-words from Small Business Research</b:Title>
    <b:Year>2000</b:Year>
    <b:Author>
      <b:Author>
        <b:NameList>
          <b:Person>
            <b:Last>Hornaday</b:Last>
            <b:First>RW</b:First>
          </b:Person>
        </b:NameList>
      </b:Author>
    </b:Author>
    <b:JournalName>Small Business Management</b:JournalName>
    <b:Pages>22-33</b:Pages>
    <b:Volume>28</b:Volume>
    <b:Issue>1</b:Issue>
    <b:RefOrder>9</b:RefOrder>
  </b:Source>
  <b:Source>
    <b:Tag>Mor01</b:Tag>
    <b:SourceType>JournalArticle</b:SourceType>
    <b:Guid>{BD07F78C-76C5-492B-8CD8-6A18E2B569DE}</b:Guid>
    <b:Author>
      <b:Author>
        <b:NameList>
          <b:Person>
            <b:Last>Morrison</b:Last>
            <b:First>A</b:First>
          </b:Person>
        </b:NameList>
      </b:Author>
    </b:Author>
    <b:Title>“Entrepreneurs transcend time: A biographical analysis</b:Title>
    <b:JournalName>Managment Decision</b:JournalName>
    <b:Year>2001</b:Year>
    <b:Pages>784-791</b:Pages>
    <b:Volume>39</b:Volume>
    <b:Issue>9</b:Issue>
    <b:RefOrder>10</b:RefOrder>
  </b:Source>
  <b:Source>
    <b:Tag>Cas09</b:Tag>
    <b:SourceType>JournalArticle</b:SourceType>
    <b:Guid>{783AFDE4-3552-45D8-9D65-78C166CBEE6F}</b:Guid>
    <b:Author>
      <b:Author>
        <b:NameList>
          <b:Person>
            <b:Last>Cassar</b:Last>
            <b:First>G</b:First>
          </b:Person>
          <b:Person>
            <b:Last>Friedman</b:Last>
            <b:First>H</b:First>
          </b:Person>
        </b:NameList>
      </b:Author>
    </b:Author>
    <b:Title>Does self-efficacy affect entrepreneurial investment </b:Title>
    <b:JournalName>Strategic Entreprenurship Journal</b:JournalName>
    <b:Year>2009</b:Year>
    <b:Pages>241-260</b:Pages>
    <b:Volume>3</b:Volume>
    <b:RefOrder>12</b:RefOrder>
  </b:Source>
  <b:Source>
    <b:Tag>Gol03</b:Tag>
    <b:SourceType>BookSection</b:SourceType>
    <b:Guid>{98E1FD67-52A6-4F48-8F6E-E90A2F1EE1B2}</b:Guid>
    <b:Author>
      <b:Author>
        <b:NameList>
          <b:Person>
            <b:Last>Goldsmith</b:Last>
            <b:First>R</b:First>
          </b:Person>
          <b:Person>
            <b:Last>Foxall</b:Last>
            <b:First>G.R</b:First>
          </b:Person>
        </b:NameList>
      </b:Author>
      <b:Editor>
        <b:NameList>
          <b:Person>
            <b:Last>Shavinina</b:Last>
            <b:First>L</b:First>
          </b:Person>
        </b:NameList>
      </b:Editor>
    </b:Author>
    <b:Title>The measurement of innovativeness</b:Title>
    <b:JournalName>The International Handbook of Innovation</b:JournalName>
    <b:Year>2003</b:Year>
    <b:Pages>321-328</b:Pages>
    <b:Publisher>Oxford</b:Publisher>
    <b:BookTitle>The International Handbook of Innovation</b:BookTitle>
    <b:RefOrder>21</b:RefOrder>
  </b:Source>
  <b:Source>
    <b:Tag>Kic02</b:Tag>
    <b:SourceType>JournalArticle</b:SourceType>
    <b:Guid>{99FE04B1-67F9-418D-8A65-2E3487650C44}</b:Guid>
    <b:Title>Prospecting for strategic advantage: The proactive entrepreneurial personality and small firm innovation</b:Title>
    <b:Year>2002</b:Year>
    <b:Pages>85-97</b:Pages>
    <b:Author>
      <b:Author>
        <b:NameList>
          <b:Person>
            <b:Last>Kickul</b:Last>
            <b:First>J</b:First>
          </b:Person>
          <b:Person>
            <b:Last>Gundry</b:Last>
            <b:First>L</b:First>
          </b:Person>
        </b:NameList>
      </b:Author>
    </b:Author>
    <b:JournalName>Jounal of Small Business Managment</b:JournalName>
    <b:Volume>40</b:Volume>
    <b:Issue>2</b:Issue>
    <b:RefOrder>13</b:RefOrder>
  </b:Source>
  <b:Source>
    <b:Tag>Ent23</b:Tag>
    <b:SourceType>DocumentFromInternetSite</b:SourceType>
    <b:Guid>{19B09624-B84A-4C2A-AFD2-C1A5DCEABB8D}</b:Guid>
    <b:Title>Entrepreneurship Development</b:Title>
    <b:Author>
      <b:Author>
        <b:Corporate>Entrepreneur</b:Corporate>
      </b:Author>
    </b:Author>
    <b:YearAccessed>2023</b:YearAccessed>
    <b:MonthAccessed>01</b:MonthAccessed>
    <b:DayAccessed>06</b:DayAccessed>
    <b:URL>https://sites.google.com/somaiya.edu/entrepreneurshipdevelopment/entrepreneurial-motivation?pli=1</b:URL>
    <b:Year>2022</b:Year>
    <b:RefOrder>14</b:RefOrder>
  </b:Source>
  <b:Source>
    <b:Tag>Joh90</b:Tag>
    <b:SourceType>JournalArticle</b:SourceType>
    <b:Guid>{647B0D5A-DE84-4F6F-8881-C1EC3A6D2F3A}</b:Guid>
    <b:Title>oward a multidimensional model of entrepreneurship: the case of achievement motivation and the entrepreneur</b:Title>
    <b:Year>1990</b:Year>
    <b:Author>
      <b:Author>
        <b:NameList>
          <b:Person>
            <b:Last>Johnson</b:Last>
            <b:First>B</b:First>
          </b:Person>
        </b:NameList>
      </b:Author>
    </b:Author>
    <b:JournalName>Entrepreneurship Theory and Practice</b:JournalName>
    <b:Pages>39-54</b:Pages>
    <b:Volume>14</b:Volume>
    <b:Issue>3</b:Issue>
    <b:RefOrder>22</b:RefOrder>
  </b:Source>
  <b:Source>
    <b:Tag>McC61</b:Tag>
    <b:SourceType>Book</b:SourceType>
    <b:Guid>{9256868D-CCCD-4421-AA5B-CA234D2AEF9C}</b:Guid>
    <b:Author>
      <b:Author>
        <b:NameList>
          <b:Person>
            <b:Last>McClelland</b:Last>
            <b:First>D</b:First>
          </b:Person>
        </b:NameList>
      </b:Author>
    </b:Author>
    <b:Title>The achieving society.</b:Title>
    <b:Year>1961</b:Year>
    <b:City>Princeton</b:City>
    <b:Publisher>Van Nostrand</b:Publisher>
    <b:RefOrder>15</b:RefOrder>
  </b:Source>
  <b:Source>
    <b:Tag>Kog64</b:Tag>
    <b:SourceType>Book</b:SourceType>
    <b:Guid>{DA563FB7-248D-4E95-A8C9-FD4D1B23D268}</b:Guid>
    <b:Author>
      <b:Author>
        <b:NameList>
          <b:Person>
            <b:Last>Kogan</b:Last>
            <b:First>N</b:First>
          </b:Person>
          <b:Person>
            <b:Last>Wallach</b:Last>
            <b:First>M</b:First>
          </b:Person>
        </b:NameList>
      </b:Author>
    </b:Author>
    <b:Title>Risk taking</b:Title>
    <b:Year>1964</b:Year>
    <b:City>New York</b:City>
    <b:Publisher>Holt</b:Publisher>
    <b:RefOrder>16</b:RefOrder>
  </b:Source>
  <b:Source>
    <b:Tag>Bun82</b:Tag>
    <b:SourceType>JournalArticle</b:SourceType>
    <b:Guid>{B7DCF30E-D9F9-46B6-A061-451DF90969DA}</b:Guid>
    <b:Title>Intolerance of ambiguity as a personality variable</b:Title>
    <b:Year>1982</b:Year>
    <b:Author>
      <b:Author>
        <b:NameList>
          <b:Person>
            <b:Last>Bunder</b:Last>
            <b:First>S</b:First>
          </b:Person>
        </b:NameList>
      </b:Author>
    </b:Author>
    <b:JournalName>Journal of Personality</b:JournalName>
    <b:Pages>29-50</b:Pages>
    <b:Volume>30</b:Volume>
    <b:RefOrder>23</b:RefOrder>
  </b:Source>
  <b:Source>
    <b:Tag>Upa16</b:Tag>
    <b:SourceType>DocumentFromInternetSite</b:SourceType>
    <b:Guid>{B909F8B5-FCAA-4CD3-A469-5AE488833CC8}</b:Guid>
    <b:Title>SOCIAL ENTREPRENEURSHIP VS FOR-PROFIT ENTREPRENEURSHIP</b:Title>
    <b:Year>2016</b:Year>
    <b:Author>
      <b:Author>
        <b:NameList>
          <b:Person>
            <b:Last>Upadhayay</b:Last>
            <b:First>A</b:First>
          </b:Person>
        </b:NameList>
      </b:Author>
    </b:Author>
    <b:Month>September</b:Month>
    <b:Day>7</b:Day>
    <b:YearAccessed>2023</b:YearAccessed>
    <b:MonthAccessed>January</b:MonthAccessed>
    <b:DayAccessed>06</b:DayAccessed>
    <b:URL>https://ecoworldnmims.wordpress.com/2016/09/07/social-entrepreneurship-vs-for-profit-entrepreneurship/</b:URL>
    <b:RefOrder>17</b:RefOrder>
  </b:Source>
</b:Sources>
</file>

<file path=customXml/itemProps1.xml><?xml version="1.0" encoding="utf-8"?>
<ds:datastoreItem xmlns:ds="http://schemas.openxmlformats.org/officeDocument/2006/customXml" ds:itemID="{EB88DD4B-198D-4B34-84B7-E47F5C275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3418</Words>
  <Characters>19487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Jayaruk</dc:creator>
  <cp:keywords/>
  <dc:description/>
  <cp:lastModifiedBy>Busthana Serin (2127472)</cp:lastModifiedBy>
  <cp:revision>2</cp:revision>
  <dcterms:created xsi:type="dcterms:W3CDTF">2023-01-08T23:05:00Z</dcterms:created>
  <dcterms:modified xsi:type="dcterms:W3CDTF">2023-01-08T23:05:00Z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925b8f30-b860-4ed8-86ca-8a2360d761ce</vt:lpwstr>
  </property>
</Properties>
</file>