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54A76" w14:textId="77777777" w:rsidR="00927BF7" w:rsidRDefault="00927BF7" w:rsidP="00927BF7">
      <w:bookmarkStart w:id="0" w:name="_Hlk198069593"/>
    </w:p>
    <w:p w14:paraId="1E1692DF" w14:textId="77777777" w:rsidR="00927BF7" w:rsidRDefault="00927BF7" w:rsidP="00927BF7">
      <w:r w:rsidRPr="00C24745">
        <w:rPr>
          <w:noProof/>
        </w:rPr>
        <w:drawing>
          <wp:anchor distT="0" distB="0" distL="114300" distR="114300" simplePos="0" relativeHeight="251661312" behindDoc="0" locked="0" layoutInCell="1" allowOverlap="1" wp14:anchorId="799A6C37" wp14:editId="34366102">
            <wp:simplePos x="0" y="0"/>
            <wp:positionH relativeFrom="page">
              <wp:posOffset>838835</wp:posOffset>
            </wp:positionH>
            <wp:positionV relativeFrom="paragraph">
              <wp:posOffset>59055</wp:posOffset>
            </wp:positionV>
            <wp:extent cx="3564890" cy="1945005"/>
            <wp:effectExtent l="0" t="0" r="0" b="0"/>
            <wp:wrapSquare wrapText="bothSides"/>
            <wp:docPr id="1683757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64890" cy="1945005"/>
                    </a:xfrm>
                    <a:prstGeom prst="rect">
                      <a:avLst/>
                    </a:prstGeom>
                    <a:noFill/>
                    <a:ln>
                      <a:noFill/>
                    </a:ln>
                  </pic:spPr>
                </pic:pic>
              </a:graphicData>
            </a:graphic>
            <wp14:sizeRelH relativeFrom="margin">
              <wp14:pctWidth>0</wp14:pctWidth>
            </wp14:sizeRelH>
          </wp:anchor>
        </w:drawing>
      </w:r>
    </w:p>
    <w:p w14:paraId="630D2E2E" w14:textId="77777777" w:rsidR="00927BF7" w:rsidRDefault="00927BF7" w:rsidP="00927BF7"/>
    <w:p w14:paraId="0BB18B42" w14:textId="77777777" w:rsidR="00927BF7" w:rsidRDefault="00927BF7" w:rsidP="00927BF7"/>
    <w:p w14:paraId="35380FB6" w14:textId="77777777" w:rsidR="00927BF7" w:rsidRDefault="00927BF7" w:rsidP="00927BF7"/>
    <w:p w14:paraId="42BF7D74" w14:textId="77777777" w:rsidR="00927BF7" w:rsidRDefault="00927BF7" w:rsidP="00927BF7"/>
    <w:p w14:paraId="473C97CB" w14:textId="77777777" w:rsidR="00927BF7" w:rsidRDefault="00927BF7" w:rsidP="00927BF7"/>
    <w:p w14:paraId="7A98199D" w14:textId="77777777" w:rsidR="00927BF7" w:rsidRDefault="00927BF7" w:rsidP="00927BF7"/>
    <w:p w14:paraId="381B9831" w14:textId="77777777" w:rsidR="00927BF7" w:rsidRDefault="00927BF7" w:rsidP="00927BF7"/>
    <w:p w14:paraId="15AA68E5" w14:textId="77777777" w:rsidR="00927BF7" w:rsidRPr="00C24745" w:rsidRDefault="00927BF7" w:rsidP="00927BF7">
      <w:pPr>
        <w:rPr>
          <w:b/>
          <w:bCs/>
          <w:sz w:val="32"/>
          <w:szCs w:val="32"/>
        </w:rPr>
      </w:pPr>
      <w:r w:rsidRPr="00C24745">
        <w:rPr>
          <w:b/>
          <w:bCs/>
          <w:sz w:val="32"/>
          <w:szCs w:val="32"/>
        </w:rPr>
        <w:t>Student Name: Manahil Hayat</w:t>
      </w:r>
    </w:p>
    <w:p w14:paraId="4586CB8B" w14:textId="77777777" w:rsidR="00927BF7" w:rsidRPr="00C24745" w:rsidRDefault="00927BF7" w:rsidP="00927BF7">
      <w:pPr>
        <w:rPr>
          <w:b/>
          <w:bCs/>
          <w:sz w:val="32"/>
          <w:szCs w:val="32"/>
        </w:rPr>
      </w:pPr>
      <w:r w:rsidRPr="00C24745">
        <w:rPr>
          <w:b/>
          <w:bCs/>
          <w:sz w:val="32"/>
          <w:szCs w:val="32"/>
        </w:rPr>
        <w:t>Student ID: 2426471</w:t>
      </w:r>
    </w:p>
    <w:p w14:paraId="5F3B6FBB" w14:textId="1614E28D" w:rsidR="00927BF7" w:rsidRPr="00C24745" w:rsidRDefault="00927BF7" w:rsidP="00927BF7">
      <w:pPr>
        <w:rPr>
          <w:b/>
          <w:bCs/>
          <w:sz w:val="32"/>
          <w:szCs w:val="32"/>
        </w:rPr>
      </w:pPr>
      <w:r w:rsidRPr="00C24745">
        <w:rPr>
          <w:b/>
          <w:bCs/>
          <w:sz w:val="32"/>
          <w:szCs w:val="32"/>
        </w:rPr>
        <w:t xml:space="preserve">Submitted </w:t>
      </w:r>
      <w:r w:rsidR="006D3680">
        <w:rPr>
          <w:b/>
          <w:bCs/>
          <w:sz w:val="32"/>
          <w:szCs w:val="32"/>
        </w:rPr>
        <w:t>T</w:t>
      </w:r>
      <w:r w:rsidRPr="00C24745">
        <w:rPr>
          <w:b/>
          <w:bCs/>
          <w:sz w:val="32"/>
          <w:szCs w:val="32"/>
        </w:rPr>
        <w:t>o: Helen Lee</w:t>
      </w:r>
    </w:p>
    <w:p w14:paraId="063A49C8" w14:textId="77777777" w:rsidR="00927BF7" w:rsidRPr="00C24745" w:rsidRDefault="00927BF7" w:rsidP="00927BF7">
      <w:pPr>
        <w:rPr>
          <w:b/>
          <w:bCs/>
          <w:sz w:val="32"/>
          <w:szCs w:val="32"/>
        </w:rPr>
      </w:pPr>
      <w:r w:rsidRPr="00C24745">
        <w:rPr>
          <w:b/>
          <w:bCs/>
          <w:sz w:val="32"/>
          <w:szCs w:val="32"/>
        </w:rPr>
        <w:t>Module: Critical Literature Review for Doctoral Research</w:t>
      </w:r>
    </w:p>
    <w:p w14:paraId="052D1FE7" w14:textId="77777777" w:rsidR="00927BF7" w:rsidRPr="00C24745" w:rsidRDefault="00927BF7" w:rsidP="00927BF7">
      <w:pPr>
        <w:rPr>
          <w:b/>
          <w:bCs/>
          <w:sz w:val="28"/>
          <w:szCs w:val="28"/>
        </w:rPr>
      </w:pPr>
    </w:p>
    <w:p w14:paraId="2F2D94C5" w14:textId="77777777" w:rsidR="00927BF7" w:rsidRPr="00C24745" w:rsidRDefault="00927BF7" w:rsidP="00927BF7">
      <w:pPr>
        <w:jc w:val="center"/>
        <w:rPr>
          <w:sz w:val="40"/>
          <w:szCs w:val="40"/>
        </w:rPr>
      </w:pPr>
      <w:r w:rsidRPr="00C24745">
        <w:rPr>
          <w:b/>
          <w:bCs/>
          <w:sz w:val="40"/>
          <w:szCs w:val="40"/>
        </w:rPr>
        <w:t>The Impact of Digital Transformation on Employee Wellbeing in the Higher Education Sector in Wales: An Interpretivist Approach</w:t>
      </w:r>
    </w:p>
    <w:p w14:paraId="02B117B8" w14:textId="77777777" w:rsidR="00927BF7" w:rsidRPr="00C24745" w:rsidRDefault="00927BF7" w:rsidP="00927BF7">
      <w:pPr>
        <w:jc w:val="center"/>
        <w:rPr>
          <w:b/>
          <w:bCs/>
          <w:sz w:val="28"/>
          <w:szCs w:val="28"/>
        </w:rPr>
      </w:pPr>
    </w:p>
    <w:p w14:paraId="5EE7B2A0" w14:textId="77777777" w:rsidR="00927BF7" w:rsidRPr="00C24745" w:rsidRDefault="00927BF7" w:rsidP="00927BF7">
      <w:pPr>
        <w:jc w:val="center"/>
        <w:rPr>
          <w:b/>
          <w:bCs/>
        </w:rPr>
      </w:pPr>
      <w:r w:rsidRPr="00C24745">
        <w:rPr>
          <w:b/>
          <w:bCs/>
        </w:rPr>
        <w:br w:type="page"/>
      </w:r>
    </w:p>
    <w:p w14:paraId="79BC9A96" w14:textId="77777777" w:rsidR="00927BF7" w:rsidRPr="00220CBE" w:rsidRDefault="00927BF7" w:rsidP="00927BF7">
      <w:pPr>
        <w:jc w:val="center"/>
        <w:rPr>
          <w:b/>
          <w:bCs/>
          <w:sz w:val="28"/>
          <w:szCs w:val="28"/>
        </w:rPr>
      </w:pPr>
      <w:r w:rsidRPr="00220CBE">
        <w:rPr>
          <w:b/>
          <w:bCs/>
          <w:sz w:val="28"/>
          <w:szCs w:val="28"/>
        </w:rPr>
        <w:lastRenderedPageBreak/>
        <w:t>Table of Contents</w:t>
      </w:r>
    </w:p>
    <w:p w14:paraId="53836400" w14:textId="28D74CFE" w:rsidR="00927BF7" w:rsidRDefault="00927BF7" w:rsidP="005E31AB">
      <w:r w:rsidRPr="00032FB7">
        <w:rPr>
          <w:b/>
          <w:bCs/>
          <w:sz w:val="28"/>
          <w:szCs w:val="28"/>
        </w:rPr>
        <w:t>PART 1</w:t>
      </w:r>
    </w:p>
    <w:p w14:paraId="72A04969" w14:textId="3F5AF30A" w:rsidR="00927BF7" w:rsidRDefault="00927BF7" w:rsidP="005E31AB">
      <w:pPr>
        <w:rPr>
          <w:b/>
          <w:bCs/>
        </w:rPr>
      </w:pPr>
      <w:r w:rsidRPr="00A4135B">
        <w:t>1.1</w:t>
      </w:r>
      <w:r w:rsidRPr="00220CBE">
        <w:rPr>
          <w:b/>
          <w:bCs/>
        </w:rPr>
        <w:t xml:space="preserve"> </w:t>
      </w:r>
      <w:r w:rsidRPr="00A4135B">
        <w:t>Introduction</w:t>
      </w:r>
      <w:r>
        <w:t>………………………………………………………………………………………………………………</w:t>
      </w:r>
      <w:r w:rsidR="00D1455E">
        <w:t>……</w:t>
      </w:r>
      <w:proofErr w:type="gramStart"/>
      <w:r w:rsidR="00D1455E">
        <w:t>…..</w:t>
      </w:r>
      <w:proofErr w:type="gramEnd"/>
      <w:r w:rsidR="001B034D">
        <w:t>4</w:t>
      </w:r>
    </w:p>
    <w:p w14:paraId="0A2D3330" w14:textId="66B178FF" w:rsidR="00927BF7" w:rsidRPr="00A4135B" w:rsidRDefault="0010393E" w:rsidP="005E31AB">
      <w:r w:rsidRPr="00A4135B">
        <w:t xml:space="preserve">1.2 </w:t>
      </w:r>
      <w:r>
        <w:t>T</w:t>
      </w:r>
      <w:r w:rsidRPr="00A4135B">
        <w:t>he definition of literature review</w:t>
      </w:r>
      <w:r>
        <w:t>……………………………………………………………………</w:t>
      </w:r>
      <w:r w:rsidR="00F56C3A">
        <w:t>…………</w:t>
      </w:r>
      <w:r w:rsidR="00D1455E">
        <w:t>……….</w:t>
      </w:r>
      <w:r w:rsidR="001B034D">
        <w:t>4</w:t>
      </w:r>
    </w:p>
    <w:p w14:paraId="02359171" w14:textId="518FDA1C" w:rsidR="00927BF7" w:rsidRDefault="0010393E" w:rsidP="005E31AB">
      <w:r>
        <w:t>1.3 T</w:t>
      </w:r>
      <w:r w:rsidRPr="00C24745">
        <w:t>he purpose of literature review ...............................................................................</w:t>
      </w:r>
      <w:r>
        <w:t>.</w:t>
      </w:r>
      <w:r w:rsidR="00F56C3A">
        <w:t>....</w:t>
      </w:r>
      <w:r w:rsidR="00D1455E">
        <w:t>.........</w:t>
      </w:r>
      <w:r w:rsidR="001B034D">
        <w:t>4</w:t>
      </w:r>
    </w:p>
    <w:p w14:paraId="62700BD5" w14:textId="77777777" w:rsidR="005E31AB" w:rsidRDefault="0010393E" w:rsidP="005E31AB">
      <w:r w:rsidRPr="00C24745">
        <w:t>1.</w:t>
      </w:r>
      <w:r w:rsidR="00032FB7">
        <w:t xml:space="preserve">4 </w:t>
      </w:r>
      <w:r>
        <w:t>T</w:t>
      </w:r>
      <w:r w:rsidRPr="00C24745">
        <w:t>he significance of literature review</w:t>
      </w:r>
      <w:r>
        <w:t>………………………………………………………………</w:t>
      </w:r>
      <w:r w:rsidR="00D91714">
        <w:t>……………</w:t>
      </w:r>
      <w:r w:rsidR="00D1455E">
        <w:t>……….</w:t>
      </w:r>
      <w:r w:rsidR="001B034D">
        <w:t>5</w:t>
      </w:r>
    </w:p>
    <w:p w14:paraId="510C2328" w14:textId="5438B45D" w:rsidR="00927BF7" w:rsidRDefault="0010393E" w:rsidP="005E31AB">
      <w:r w:rsidRPr="00C24745">
        <w:t>1.</w:t>
      </w:r>
      <w:r w:rsidR="00032FB7">
        <w:t xml:space="preserve">5 </w:t>
      </w:r>
      <w:r>
        <w:t>T</w:t>
      </w:r>
      <w:r w:rsidRPr="00C24745">
        <w:t>he content of literature review</w:t>
      </w:r>
      <w:r w:rsidR="00032FB7">
        <w:t>……………………………………………………………</w:t>
      </w:r>
      <w:r w:rsidR="00D1455E">
        <w:t>…………...</w:t>
      </w:r>
      <w:r w:rsidR="005E31AB">
        <w:t>..................</w:t>
      </w:r>
      <w:r w:rsidR="001B034D">
        <w:t>5</w:t>
      </w:r>
    </w:p>
    <w:p w14:paraId="59ADA7CC" w14:textId="4881931D" w:rsidR="00927BF7" w:rsidRDefault="0010393E" w:rsidP="005E31AB">
      <w:r w:rsidRPr="00C24745">
        <w:t>1.</w:t>
      </w:r>
      <w:r w:rsidR="00032FB7">
        <w:t>5</w:t>
      </w:r>
      <w:r w:rsidRPr="00C24745">
        <w:t xml:space="preserve">.1 </w:t>
      </w:r>
      <w:r>
        <w:t>M</w:t>
      </w:r>
      <w:r w:rsidRPr="00C24745">
        <w:t>ethods of literature review</w:t>
      </w:r>
      <w:r w:rsidR="00032FB7">
        <w:t>…………………………………………………………………………</w:t>
      </w:r>
      <w:r w:rsidR="00D91714">
        <w:t>…………</w:t>
      </w:r>
      <w:r w:rsidR="005E31AB">
        <w:t>……….</w:t>
      </w:r>
      <w:r w:rsidR="00D91714">
        <w:t>5</w:t>
      </w:r>
    </w:p>
    <w:p w14:paraId="56AE54AE" w14:textId="730C8734" w:rsidR="00D43D1B" w:rsidRDefault="0010393E" w:rsidP="005E31AB">
      <w:r w:rsidRPr="00C24745">
        <w:t>1.</w:t>
      </w:r>
      <w:r w:rsidR="00032FB7">
        <w:t>5</w:t>
      </w:r>
      <w:r w:rsidRPr="00C24745">
        <w:t xml:space="preserve">.2 </w:t>
      </w:r>
      <w:r>
        <w:t>S</w:t>
      </w:r>
      <w:r w:rsidRPr="00C24745">
        <w:t>teps to conduct a literature review......................................................</w:t>
      </w:r>
      <w:r w:rsidR="00032FB7">
        <w:t>..............</w:t>
      </w:r>
      <w:r w:rsidR="00D91714">
        <w:t>...........</w:t>
      </w:r>
      <w:r w:rsidR="005E31AB">
        <w:t>.......</w:t>
      </w:r>
      <w:r w:rsidR="00D91714">
        <w:t>6</w:t>
      </w:r>
    </w:p>
    <w:p w14:paraId="760B2E06" w14:textId="6B4F06AD" w:rsidR="00927BF7" w:rsidRDefault="0010393E" w:rsidP="005E31AB">
      <w:r w:rsidRPr="00C24745">
        <w:t>1.</w:t>
      </w:r>
      <w:r w:rsidR="00032FB7">
        <w:t>6</w:t>
      </w:r>
      <w:r w:rsidRPr="00C24745">
        <w:t xml:space="preserve"> </w:t>
      </w:r>
      <w:r>
        <w:t>C</w:t>
      </w:r>
      <w:r w:rsidRPr="00C24745">
        <w:t>onclusion</w:t>
      </w:r>
      <w:r w:rsidR="00D43D1B">
        <w:t>……………………………………………………………………………………………</w:t>
      </w:r>
      <w:r w:rsidR="00D91714">
        <w:t>………………………………</w:t>
      </w:r>
      <w:r w:rsidR="00D1455E">
        <w:t>7</w:t>
      </w:r>
    </w:p>
    <w:p w14:paraId="76AFF0A4" w14:textId="45BADFC7" w:rsidR="00645DA1" w:rsidRDefault="00927BF7" w:rsidP="005E31AB">
      <w:pPr>
        <w:jc w:val="right"/>
      </w:pPr>
      <w:r w:rsidRPr="00032FB7">
        <w:rPr>
          <w:b/>
          <w:bCs/>
          <w:sz w:val="28"/>
          <w:szCs w:val="28"/>
        </w:rPr>
        <w:t>PART 2</w:t>
      </w:r>
      <w:r w:rsidRPr="00032FB7">
        <w:rPr>
          <w:sz w:val="28"/>
          <w:szCs w:val="28"/>
        </w:rPr>
        <w:t xml:space="preserve"> </w:t>
      </w:r>
      <w:r w:rsidRPr="00C24745">
        <w:t>.................................................................................................................................</w:t>
      </w:r>
      <w:r w:rsidR="00D1455E">
        <w:t>....</w:t>
      </w:r>
      <w:r w:rsidR="005911B4">
        <w:t>.....8</w:t>
      </w:r>
      <w:r w:rsidRPr="00C24745">
        <w:t xml:space="preserve"> </w:t>
      </w:r>
      <w:r w:rsidRPr="00032FB7">
        <w:rPr>
          <w:b/>
          <w:bCs/>
          <w:sz w:val="28"/>
          <w:szCs w:val="28"/>
        </w:rPr>
        <w:t>PART 3</w:t>
      </w:r>
      <w:r w:rsidRPr="00C24745">
        <w:t>.....................................................................................................................................</w:t>
      </w:r>
      <w:r w:rsidR="00D1455E">
        <w:t>....</w:t>
      </w:r>
      <w:r w:rsidR="005911B4">
        <w:t>27</w:t>
      </w:r>
    </w:p>
    <w:p w14:paraId="305B3CF4" w14:textId="6E7D76D7" w:rsidR="00645DA1" w:rsidRDefault="00927BF7" w:rsidP="005E31AB">
      <w:pPr>
        <w:jc w:val="right"/>
      </w:pPr>
      <w:r w:rsidRPr="00753826">
        <w:rPr>
          <w:b/>
          <w:bCs/>
        </w:rPr>
        <w:t>3.1 I</w:t>
      </w:r>
      <w:r w:rsidR="00753826" w:rsidRPr="00753826">
        <w:rPr>
          <w:b/>
          <w:bCs/>
        </w:rPr>
        <w:t>ntroduction</w:t>
      </w:r>
      <w:r w:rsidRPr="00C24745">
        <w:t>.............................................................................................................</w:t>
      </w:r>
      <w:r w:rsidR="00753826">
        <w:t>..........</w:t>
      </w:r>
      <w:r w:rsidR="00D1455E">
        <w:t>.....</w:t>
      </w:r>
      <w:r w:rsidR="005911B4">
        <w:t>27</w:t>
      </w:r>
    </w:p>
    <w:p w14:paraId="2E69E6F7" w14:textId="4868A74B" w:rsidR="00645DA1" w:rsidRDefault="00645DA1" w:rsidP="004239C5">
      <w:pPr>
        <w:jc w:val="center"/>
      </w:pPr>
      <w:r w:rsidRPr="00753826">
        <w:rPr>
          <w:b/>
          <w:bCs/>
        </w:rPr>
        <w:t>3.2 Broad Overview of the field</w:t>
      </w:r>
      <w:r w:rsidR="00753826">
        <w:t>……………………………………………………………………………………………</w:t>
      </w:r>
      <w:r w:rsidR="00C539CB">
        <w:t>…</w:t>
      </w:r>
      <w:r w:rsidR="005911B4">
        <w:t>27</w:t>
      </w:r>
    </w:p>
    <w:p w14:paraId="25F1921E" w14:textId="66653DCC" w:rsidR="00927BF7" w:rsidRDefault="00645DA1" w:rsidP="005E31AB">
      <w:pPr>
        <w:jc w:val="right"/>
      </w:pPr>
      <w:r>
        <w:t>3.2.1 Digital Transformation in Higher Education</w:t>
      </w:r>
      <w:r w:rsidR="00753826">
        <w:t>……………………………………………………………</w:t>
      </w:r>
      <w:r w:rsidR="00FE2DE9">
        <w:t>…….27</w:t>
      </w:r>
    </w:p>
    <w:p w14:paraId="376CC14E" w14:textId="3D7CEAC3" w:rsidR="005E31AB" w:rsidRDefault="005E31AB" w:rsidP="005E31AB">
      <w:pPr>
        <w:tabs>
          <w:tab w:val="left" w:pos="300"/>
        </w:tabs>
      </w:pPr>
      <w:r>
        <w:t xml:space="preserve">     3.2.2 The Welsh Context………………………………………………………………………………………………………28</w:t>
      </w:r>
    </w:p>
    <w:p w14:paraId="0FB4A2CF" w14:textId="08C29048" w:rsidR="00645DA1" w:rsidRDefault="00927BF7" w:rsidP="005E31AB">
      <w:pPr>
        <w:jc w:val="right"/>
      </w:pPr>
      <w:r w:rsidRPr="00753826">
        <w:rPr>
          <w:b/>
          <w:bCs/>
        </w:rPr>
        <w:t>3.</w:t>
      </w:r>
      <w:r w:rsidR="00645DA1" w:rsidRPr="00753826">
        <w:rPr>
          <w:b/>
          <w:bCs/>
        </w:rPr>
        <w:t>3</w:t>
      </w:r>
      <w:r w:rsidRPr="00753826">
        <w:rPr>
          <w:b/>
          <w:bCs/>
        </w:rPr>
        <w:t xml:space="preserve"> K</w:t>
      </w:r>
      <w:r w:rsidR="004239C5">
        <w:rPr>
          <w:b/>
          <w:bCs/>
        </w:rPr>
        <w:t>ey</w:t>
      </w:r>
      <w:r w:rsidRPr="00753826">
        <w:rPr>
          <w:b/>
          <w:bCs/>
        </w:rPr>
        <w:t xml:space="preserve"> </w:t>
      </w:r>
      <w:r w:rsidR="00645DA1" w:rsidRPr="00753826">
        <w:rPr>
          <w:b/>
          <w:bCs/>
        </w:rPr>
        <w:t>Concepts</w:t>
      </w:r>
      <w:r w:rsidRPr="00C24745">
        <w:t>.................................................................................................................</w:t>
      </w:r>
      <w:r w:rsidR="00FE2DE9">
        <w:t>.........</w:t>
      </w:r>
      <w:r w:rsidRPr="00C24745">
        <w:t>2</w:t>
      </w:r>
      <w:r w:rsidR="00FE2DE9">
        <w:t>8</w:t>
      </w:r>
    </w:p>
    <w:p w14:paraId="7190343D" w14:textId="4E4A44E0" w:rsidR="00753826" w:rsidRDefault="00927BF7" w:rsidP="005E31AB">
      <w:pPr>
        <w:jc w:val="right"/>
      </w:pPr>
      <w:r w:rsidRPr="00C24745">
        <w:t>3.3</w:t>
      </w:r>
      <w:r w:rsidR="00645DA1">
        <w:t>.1</w:t>
      </w:r>
      <w:r w:rsidR="005E31AB">
        <w:t xml:space="preserve"> </w:t>
      </w:r>
      <w:r w:rsidR="00645DA1">
        <w:t>Digital Transformation</w:t>
      </w:r>
      <w:r w:rsidRPr="00C24745">
        <w:t>.................................................................................................</w:t>
      </w:r>
      <w:r w:rsidR="00FE2DE9">
        <w:t>.....</w:t>
      </w:r>
      <w:r w:rsidRPr="00C24745">
        <w:t>2</w:t>
      </w:r>
      <w:r w:rsidR="00FE2DE9">
        <w:t>8</w:t>
      </w:r>
    </w:p>
    <w:p w14:paraId="5F902361" w14:textId="72ABEB3D" w:rsidR="00753826" w:rsidRDefault="00753826" w:rsidP="005E31AB">
      <w:pPr>
        <w:jc w:val="right"/>
      </w:pPr>
      <w:r>
        <w:t>3.3.2 Employee Well-being……………………………………………………………………………………………</w:t>
      </w:r>
      <w:r w:rsidR="00FE2DE9">
        <w:t>………28</w:t>
      </w:r>
    </w:p>
    <w:p w14:paraId="3F7F5F24" w14:textId="0EBA3B01" w:rsidR="00927BF7" w:rsidRDefault="00677023" w:rsidP="00677023">
      <w:pPr>
        <w:jc w:val="center"/>
      </w:pPr>
      <w:r>
        <w:t xml:space="preserve">    </w:t>
      </w:r>
      <w:r w:rsidR="00753826">
        <w:t>3.3.3 Interpretivist Approach</w:t>
      </w:r>
      <w:r w:rsidR="0009166E">
        <w:t>…………………………………………………………………………………………</w:t>
      </w:r>
      <w:r w:rsidR="00FE2DE9">
        <w:t>…</w:t>
      </w:r>
      <w:proofErr w:type="gramStart"/>
      <w:r w:rsidR="00FE2DE9">
        <w:t>…..</w:t>
      </w:r>
      <w:proofErr w:type="gramEnd"/>
      <w:r w:rsidR="00FE2DE9">
        <w:t>28</w:t>
      </w:r>
    </w:p>
    <w:p w14:paraId="2D74B83E" w14:textId="280383FB" w:rsidR="0009166E" w:rsidRDefault="00927BF7" w:rsidP="004239C5">
      <w:pPr>
        <w:jc w:val="center"/>
      </w:pPr>
      <w:r w:rsidRPr="00753826">
        <w:rPr>
          <w:b/>
          <w:bCs/>
        </w:rPr>
        <w:t>3.</w:t>
      </w:r>
      <w:r w:rsidR="00753826" w:rsidRPr="00753826">
        <w:rPr>
          <w:b/>
          <w:bCs/>
        </w:rPr>
        <w:t>4</w:t>
      </w:r>
      <w:r w:rsidR="0009166E">
        <w:rPr>
          <w:b/>
          <w:bCs/>
        </w:rPr>
        <w:t xml:space="preserve"> </w:t>
      </w:r>
      <w:r w:rsidR="00753826" w:rsidRPr="00753826">
        <w:rPr>
          <w:b/>
          <w:bCs/>
        </w:rPr>
        <w:t>Close examination of the Literature</w:t>
      </w:r>
      <w:r w:rsidRPr="00753826">
        <w:rPr>
          <w:b/>
          <w:bCs/>
        </w:rPr>
        <w:t>.</w:t>
      </w:r>
      <w:r w:rsidRPr="00C24745">
        <w:t>...............................................................................</w:t>
      </w:r>
      <w:r w:rsidR="006E2BEA">
        <w:t>.....</w:t>
      </w:r>
      <w:r w:rsidR="00051476">
        <w:t>.</w:t>
      </w:r>
      <w:r w:rsidR="009E0D1E">
        <w:t>29</w:t>
      </w:r>
    </w:p>
    <w:p w14:paraId="6A135066" w14:textId="29EAF30D" w:rsidR="0009166E" w:rsidRDefault="00795857" w:rsidP="00795857">
      <w:pPr>
        <w:jc w:val="both"/>
      </w:pPr>
      <w:r>
        <w:t xml:space="preserve">   </w:t>
      </w:r>
      <w:r w:rsidR="00927BF7" w:rsidRPr="00C24745">
        <w:t>3.</w:t>
      </w:r>
      <w:r w:rsidR="0009166E">
        <w:t xml:space="preserve">4.1Digital Transformation and staff Experience </w:t>
      </w:r>
      <w:r w:rsidR="00927BF7" w:rsidRPr="00C24745">
        <w:t>............................................................</w:t>
      </w:r>
      <w:r w:rsidR="00741EEE">
        <w:t>.......</w:t>
      </w:r>
      <w:r>
        <w:t>..</w:t>
      </w:r>
      <w:r w:rsidR="00051476">
        <w:t>.</w:t>
      </w:r>
      <w:r w:rsidR="00927BF7" w:rsidRPr="00C24745">
        <w:t>2</w:t>
      </w:r>
      <w:r w:rsidR="00C14F4F">
        <w:t>9</w:t>
      </w:r>
    </w:p>
    <w:p w14:paraId="03E4AA6D" w14:textId="4A3214F2" w:rsidR="0009166E" w:rsidRDefault="00795857" w:rsidP="00795857">
      <w:pPr>
        <w:jc w:val="both"/>
      </w:pPr>
      <w:r>
        <w:t xml:space="preserve">   </w:t>
      </w:r>
      <w:r w:rsidR="00927BF7" w:rsidRPr="00C24745">
        <w:t>3.</w:t>
      </w:r>
      <w:r w:rsidR="0009166E">
        <w:t>4.2</w:t>
      </w:r>
      <w:r w:rsidR="00C14F4F">
        <w:t xml:space="preserve"> </w:t>
      </w:r>
      <w:r w:rsidR="0009166E">
        <w:t>Workplace Support and Training</w:t>
      </w:r>
      <w:r w:rsidR="00927BF7" w:rsidRPr="00C24745">
        <w:t>........................................................................</w:t>
      </w:r>
      <w:r w:rsidR="00BB4B39">
        <w:t>............</w:t>
      </w:r>
      <w:r w:rsidR="00741EEE">
        <w:t>.</w:t>
      </w:r>
      <w:r>
        <w:t>.</w:t>
      </w:r>
      <w:r w:rsidR="00051476">
        <w:t>..</w:t>
      </w:r>
      <w:r w:rsidR="00927BF7" w:rsidRPr="00C24745">
        <w:t>2</w:t>
      </w:r>
      <w:r w:rsidR="00C14F4F">
        <w:t>9</w:t>
      </w:r>
    </w:p>
    <w:p w14:paraId="1471C48B" w14:textId="6D704EC1" w:rsidR="00927BF7" w:rsidRDefault="00795857" w:rsidP="00795857">
      <w:pPr>
        <w:jc w:val="both"/>
      </w:pPr>
      <w:r>
        <w:t xml:space="preserve">   </w:t>
      </w:r>
      <w:r w:rsidR="00927BF7" w:rsidRPr="00C24745">
        <w:t>3.</w:t>
      </w:r>
      <w:r w:rsidR="0009166E">
        <w:t>4.3 Leadership and institutional Policy</w:t>
      </w:r>
      <w:r w:rsidR="00927BF7" w:rsidRPr="00C24745">
        <w:t>...............................................................................</w:t>
      </w:r>
      <w:r w:rsidR="00741EEE">
        <w:t>...</w:t>
      </w:r>
      <w:r>
        <w:t>.</w:t>
      </w:r>
      <w:r w:rsidR="00051476">
        <w:t>..</w:t>
      </w:r>
      <w:r w:rsidR="00927BF7" w:rsidRPr="00C24745">
        <w:t>2</w:t>
      </w:r>
      <w:r w:rsidR="00C14F4F">
        <w:t>9</w:t>
      </w:r>
    </w:p>
    <w:p w14:paraId="6B8DC184" w14:textId="3B1EEF2C" w:rsidR="00927BF7" w:rsidRDefault="00795857" w:rsidP="00795857">
      <w:pPr>
        <w:jc w:val="both"/>
      </w:pPr>
      <w:r>
        <w:t xml:space="preserve">   </w:t>
      </w:r>
      <w:r w:rsidR="00927BF7" w:rsidRPr="00C24745">
        <w:t>3.</w:t>
      </w:r>
      <w:r w:rsidR="0009166E">
        <w:t xml:space="preserve">4.4 Digital inclusion and Equity </w:t>
      </w:r>
      <w:r w:rsidR="00927BF7" w:rsidRPr="00C24745">
        <w:t>.........................................................................................</w:t>
      </w:r>
      <w:r w:rsidR="00BB4B39">
        <w:t>....</w:t>
      </w:r>
      <w:r w:rsidR="00051476">
        <w:t>..</w:t>
      </w:r>
      <w:r>
        <w:t>30</w:t>
      </w:r>
    </w:p>
    <w:p w14:paraId="0E793CEF" w14:textId="67B93912" w:rsidR="00BB4B39" w:rsidRDefault="00795857" w:rsidP="00795857">
      <w:pPr>
        <w:jc w:val="both"/>
      </w:pPr>
      <w:r>
        <w:t xml:space="preserve">   </w:t>
      </w:r>
      <w:r w:rsidR="00927BF7" w:rsidRPr="00C24745">
        <w:t>3.</w:t>
      </w:r>
      <w:r w:rsidR="0009166E">
        <w:t>4.5 The impact of COVID-19</w:t>
      </w:r>
      <w:r w:rsidR="00927BF7" w:rsidRPr="00C24745">
        <w:t>..................................................</w:t>
      </w:r>
      <w:r w:rsidR="00BB4B39">
        <w:t>............................................</w:t>
      </w:r>
      <w:r>
        <w:t>.....</w:t>
      </w:r>
      <w:r w:rsidR="00051476">
        <w:t>..</w:t>
      </w:r>
      <w:r>
        <w:t>30</w:t>
      </w:r>
    </w:p>
    <w:p w14:paraId="3845C78F" w14:textId="3FAF8620" w:rsidR="00927BF7" w:rsidRDefault="00AA26FF" w:rsidP="00AA26FF">
      <w:pPr>
        <w:jc w:val="center"/>
      </w:pPr>
      <w:r>
        <w:rPr>
          <w:b/>
          <w:bCs/>
        </w:rPr>
        <w:lastRenderedPageBreak/>
        <w:t xml:space="preserve">3.5 </w:t>
      </w:r>
      <w:r w:rsidR="009A5FD1" w:rsidRPr="00EE3DCF">
        <w:rPr>
          <w:b/>
          <w:bCs/>
        </w:rPr>
        <w:t>Gaps in the Field</w:t>
      </w:r>
      <w:r w:rsidR="009A5FD1">
        <w:t>…………………………………………………………………………………………..</w:t>
      </w:r>
      <w:r w:rsidR="00927BF7" w:rsidRPr="00C24745">
        <w:t>...................</w:t>
      </w:r>
      <w:r w:rsidR="009A5FD1">
        <w:t>.</w:t>
      </w:r>
      <w:r w:rsidR="00EE3DCF">
        <w:t>.</w:t>
      </w:r>
      <w:r>
        <w:t>3</w:t>
      </w:r>
      <w:r w:rsidR="00D163E2">
        <w:t>1</w:t>
      </w:r>
    </w:p>
    <w:p w14:paraId="68059449" w14:textId="421B52B9" w:rsidR="00927BF7" w:rsidRDefault="00927BF7" w:rsidP="00927BF7">
      <w:r w:rsidRPr="006006C8">
        <w:rPr>
          <w:b/>
          <w:bCs/>
        </w:rPr>
        <w:t>3.</w:t>
      </w:r>
      <w:r w:rsidR="00925451" w:rsidRPr="006006C8">
        <w:rPr>
          <w:b/>
          <w:bCs/>
        </w:rPr>
        <w:t>6 Research Question</w:t>
      </w:r>
      <w:r w:rsidR="009E789B" w:rsidRPr="006006C8">
        <w:rPr>
          <w:b/>
          <w:bCs/>
        </w:rPr>
        <w:t>s</w:t>
      </w:r>
      <w:r w:rsidRPr="00C24745">
        <w:t>...................................................................................................</w:t>
      </w:r>
      <w:r w:rsidR="006006C8">
        <w:t>.</w:t>
      </w:r>
      <w:r w:rsidR="00D5357C">
        <w:t>...</w:t>
      </w:r>
      <w:r w:rsidR="00AA26FF">
        <w:t>.........3</w:t>
      </w:r>
      <w:r w:rsidR="00D163E2">
        <w:t>1</w:t>
      </w:r>
      <w:r w:rsidRPr="00C24745">
        <w:t xml:space="preserve"> </w:t>
      </w:r>
    </w:p>
    <w:p w14:paraId="01CB3D7D" w14:textId="77777777" w:rsidR="00C559A2" w:rsidRDefault="00927BF7" w:rsidP="00927BF7">
      <w:r w:rsidRPr="006006C8">
        <w:rPr>
          <w:b/>
          <w:bCs/>
        </w:rPr>
        <w:t>3.</w:t>
      </w:r>
      <w:r w:rsidR="006006C8" w:rsidRPr="006006C8">
        <w:rPr>
          <w:b/>
          <w:bCs/>
        </w:rPr>
        <w:t>7</w:t>
      </w:r>
      <w:r w:rsidR="00AA26FF">
        <w:rPr>
          <w:b/>
          <w:bCs/>
        </w:rPr>
        <w:t xml:space="preserve"> </w:t>
      </w:r>
      <w:r w:rsidRPr="006006C8">
        <w:rPr>
          <w:b/>
          <w:bCs/>
        </w:rPr>
        <w:t>C</w:t>
      </w:r>
      <w:r w:rsidR="00D5357C" w:rsidRPr="006006C8">
        <w:rPr>
          <w:b/>
          <w:bCs/>
        </w:rPr>
        <w:t>onclusion</w:t>
      </w:r>
      <w:r w:rsidRPr="00C24745">
        <w:t>...............................................................................................................</w:t>
      </w:r>
      <w:r w:rsidR="00D5357C">
        <w:t>......</w:t>
      </w:r>
      <w:r w:rsidR="00AA26FF">
        <w:t>.........</w:t>
      </w:r>
      <w:r w:rsidRPr="00C24745">
        <w:t>3</w:t>
      </w:r>
      <w:r w:rsidR="00D163E2">
        <w:t>2</w:t>
      </w:r>
      <w:r w:rsidRPr="00C24745">
        <w:t xml:space="preserve"> </w:t>
      </w:r>
    </w:p>
    <w:p w14:paraId="7DC13EFD" w14:textId="3A8A4AA6" w:rsidR="00927BF7" w:rsidRDefault="00927BF7" w:rsidP="00927BF7">
      <w:r w:rsidRPr="00AA26FF">
        <w:rPr>
          <w:b/>
          <w:bCs/>
          <w:sz w:val="28"/>
          <w:szCs w:val="28"/>
        </w:rPr>
        <w:t>R</w:t>
      </w:r>
      <w:r w:rsidR="00D5357C" w:rsidRPr="00AA26FF">
        <w:rPr>
          <w:b/>
          <w:bCs/>
          <w:sz w:val="28"/>
          <w:szCs w:val="28"/>
        </w:rPr>
        <w:t>eferences</w:t>
      </w:r>
      <w:r w:rsidR="00D5357C">
        <w:rPr>
          <w:b/>
          <w:bCs/>
        </w:rPr>
        <w:t xml:space="preserve"> </w:t>
      </w:r>
      <w:r w:rsidR="000B2523">
        <w:rPr>
          <w:b/>
          <w:bCs/>
          <w:sz w:val="28"/>
          <w:szCs w:val="28"/>
        </w:rPr>
        <w:t>of</w:t>
      </w:r>
      <w:r w:rsidR="00D5357C" w:rsidRPr="00AA26FF">
        <w:rPr>
          <w:b/>
          <w:bCs/>
          <w:sz w:val="28"/>
          <w:szCs w:val="28"/>
        </w:rPr>
        <w:t xml:space="preserve"> Part 1 and Par</w:t>
      </w:r>
      <w:r w:rsidR="00AA26FF" w:rsidRPr="00AA26FF">
        <w:rPr>
          <w:b/>
          <w:bCs/>
          <w:sz w:val="28"/>
          <w:szCs w:val="28"/>
        </w:rPr>
        <w:t>t</w:t>
      </w:r>
      <w:r w:rsidR="000B2523">
        <w:rPr>
          <w:b/>
          <w:bCs/>
          <w:sz w:val="28"/>
          <w:szCs w:val="28"/>
        </w:rPr>
        <w:t xml:space="preserve"> </w:t>
      </w:r>
      <w:r w:rsidR="00AA26FF">
        <w:rPr>
          <w:b/>
          <w:bCs/>
          <w:sz w:val="28"/>
          <w:szCs w:val="28"/>
        </w:rPr>
        <w:t>2</w:t>
      </w:r>
      <w:r w:rsidRPr="00AA26FF">
        <w:rPr>
          <w:sz w:val="28"/>
          <w:szCs w:val="28"/>
        </w:rPr>
        <w:t>....................................................................</w:t>
      </w:r>
      <w:r w:rsidR="00AA26FF" w:rsidRPr="00AA26FF">
        <w:rPr>
          <w:sz w:val="28"/>
          <w:szCs w:val="28"/>
        </w:rPr>
        <w:t>.</w:t>
      </w:r>
      <w:r w:rsidR="00AA26FF" w:rsidRPr="00AA26FF">
        <w:t>...</w:t>
      </w:r>
      <w:r w:rsidR="00AA26FF">
        <w:t>.....</w:t>
      </w:r>
      <w:r w:rsidR="00B754E8">
        <w:t>..</w:t>
      </w:r>
      <w:r w:rsidR="00860BF5">
        <w:t>.</w:t>
      </w:r>
      <w:r w:rsidRPr="00AA26FF">
        <w:t>3</w:t>
      </w:r>
      <w:r w:rsidR="00CA0153">
        <w:t>3</w:t>
      </w:r>
    </w:p>
    <w:p w14:paraId="341A1A53" w14:textId="77777777" w:rsidR="009465D5" w:rsidRDefault="009465D5" w:rsidP="00D462AE">
      <w:pPr>
        <w:jc w:val="center"/>
        <w:rPr>
          <w:b/>
          <w:bCs/>
          <w:sz w:val="28"/>
          <w:szCs w:val="28"/>
        </w:rPr>
      </w:pPr>
    </w:p>
    <w:p w14:paraId="491F42FA" w14:textId="77777777" w:rsidR="009465D5" w:rsidRDefault="009465D5" w:rsidP="00D462AE">
      <w:pPr>
        <w:jc w:val="center"/>
        <w:rPr>
          <w:b/>
          <w:bCs/>
          <w:sz w:val="28"/>
          <w:szCs w:val="28"/>
        </w:rPr>
      </w:pPr>
    </w:p>
    <w:p w14:paraId="31CB2D76" w14:textId="77777777" w:rsidR="009465D5" w:rsidRDefault="009465D5" w:rsidP="00D462AE">
      <w:pPr>
        <w:jc w:val="center"/>
        <w:rPr>
          <w:b/>
          <w:bCs/>
          <w:sz w:val="28"/>
          <w:szCs w:val="28"/>
        </w:rPr>
      </w:pPr>
    </w:p>
    <w:p w14:paraId="2790C10D" w14:textId="77777777" w:rsidR="009465D5" w:rsidRDefault="009465D5" w:rsidP="00D462AE">
      <w:pPr>
        <w:jc w:val="center"/>
        <w:rPr>
          <w:b/>
          <w:bCs/>
          <w:sz w:val="28"/>
          <w:szCs w:val="28"/>
        </w:rPr>
      </w:pPr>
    </w:p>
    <w:p w14:paraId="0CCFEEF1" w14:textId="77777777" w:rsidR="009465D5" w:rsidRDefault="009465D5" w:rsidP="00D462AE">
      <w:pPr>
        <w:jc w:val="center"/>
        <w:rPr>
          <w:b/>
          <w:bCs/>
          <w:sz w:val="28"/>
          <w:szCs w:val="28"/>
        </w:rPr>
      </w:pPr>
    </w:p>
    <w:p w14:paraId="5DED330B" w14:textId="77777777" w:rsidR="009465D5" w:rsidRDefault="009465D5" w:rsidP="00D462AE">
      <w:pPr>
        <w:jc w:val="center"/>
        <w:rPr>
          <w:b/>
          <w:bCs/>
          <w:sz w:val="28"/>
          <w:szCs w:val="28"/>
        </w:rPr>
      </w:pPr>
    </w:p>
    <w:p w14:paraId="020F4755" w14:textId="77777777" w:rsidR="009465D5" w:rsidRDefault="009465D5" w:rsidP="00D462AE">
      <w:pPr>
        <w:jc w:val="center"/>
        <w:rPr>
          <w:b/>
          <w:bCs/>
          <w:sz w:val="28"/>
          <w:szCs w:val="28"/>
        </w:rPr>
      </w:pPr>
    </w:p>
    <w:p w14:paraId="1622FD9A" w14:textId="77777777" w:rsidR="009465D5" w:rsidRDefault="009465D5" w:rsidP="00D462AE">
      <w:pPr>
        <w:jc w:val="center"/>
        <w:rPr>
          <w:b/>
          <w:bCs/>
          <w:sz w:val="28"/>
          <w:szCs w:val="28"/>
        </w:rPr>
      </w:pPr>
    </w:p>
    <w:p w14:paraId="40524C1F" w14:textId="77777777" w:rsidR="009465D5" w:rsidRDefault="009465D5" w:rsidP="00D462AE">
      <w:pPr>
        <w:jc w:val="center"/>
        <w:rPr>
          <w:b/>
          <w:bCs/>
          <w:sz w:val="28"/>
          <w:szCs w:val="28"/>
        </w:rPr>
      </w:pPr>
    </w:p>
    <w:p w14:paraId="0013A537" w14:textId="77777777" w:rsidR="009465D5" w:rsidRDefault="009465D5" w:rsidP="00D462AE">
      <w:pPr>
        <w:jc w:val="center"/>
        <w:rPr>
          <w:b/>
          <w:bCs/>
          <w:sz w:val="28"/>
          <w:szCs w:val="28"/>
        </w:rPr>
      </w:pPr>
    </w:p>
    <w:p w14:paraId="3A194488" w14:textId="77777777" w:rsidR="009465D5" w:rsidRDefault="009465D5" w:rsidP="00D462AE">
      <w:pPr>
        <w:jc w:val="center"/>
        <w:rPr>
          <w:b/>
          <w:bCs/>
          <w:sz w:val="28"/>
          <w:szCs w:val="28"/>
        </w:rPr>
      </w:pPr>
    </w:p>
    <w:p w14:paraId="6232D8D4" w14:textId="77777777" w:rsidR="009465D5" w:rsidRDefault="009465D5" w:rsidP="00D462AE">
      <w:pPr>
        <w:jc w:val="center"/>
        <w:rPr>
          <w:b/>
          <w:bCs/>
          <w:sz w:val="28"/>
          <w:szCs w:val="28"/>
        </w:rPr>
      </w:pPr>
    </w:p>
    <w:p w14:paraId="6A706539" w14:textId="77777777" w:rsidR="009465D5" w:rsidRDefault="009465D5" w:rsidP="00D462AE">
      <w:pPr>
        <w:jc w:val="center"/>
        <w:rPr>
          <w:b/>
          <w:bCs/>
          <w:sz w:val="28"/>
          <w:szCs w:val="28"/>
        </w:rPr>
      </w:pPr>
    </w:p>
    <w:p w14:paraId="076423F7" w14:textId="77777777" w:rsidR="009465D5" w:rsidRDefault="009465D5" w:rsidP="00D462AE">
      <w:pPr>
        <w:jc w:val="center"/>
        <w:rPr>
          <w:b/>
          <w:bCs/>
          <w:sz w:val="28"/>
          <w:szCs w:val="28"/>
        </w:rPr>
      </w:pPr>
    </w:p>
    <w:p w14:paraId="35FE3657" w14:textId="77777777" w:rsidR="009465D5" w:rsidRDefault="009465D5" w:rsidP="00D462AE">
      <w:pPr>
        <w:jc w:val="center"/>
        <w:rPr>
          <w:b/>
          <w:bCs/>
          <w:sz w:val="28"/>
          <w:szCs w:val="28"/>
        </w:rPr>
      </w:pPr>
    </w:p>
    <w:p w14:paraId="26C20EB1" w14:textId="77777777" w:rsidR="009465D5" w:rsidRDefault="009465D5" w:rsidP="00D462AE">
      <w:pPr>
        <w:jc w:val="center"/>
        <w:rPr>
          <w:b/>
          <w:bCs/>
          <w:sz w:val="28"/>
          <w:szCs w:val="28"/>
        </w:rPr>
      </w:pPr>
    </w:p>
    <w:p w14:paraId="74282232" w14:textId="77777777" w:rsidR="009465D5" w:rsidRDefault="009465D5" w:rsidP="00D462AE">
      <w:pPr>
        <w:jc w:val="center"/>
        <w:rPr>
          <w:b/>
          <w:bCs/>
          <w:sz w:val="28"/>
          <w:szCs w:val="28"/>
        </w:rPr>
      </w:pPr>
    </w:p>
    <w:p w14:paraId="2FCED508" w14:textId="77777777" w:rsidR="009465D5" w:rsidRDefault="009465D5" w:rsidP="00D462AE">
      <w:pPr>
        <w:jc w:val="center"/>
        <w:rPr>
          <w:b/>
          <w:bCs/>
          <w:sz w:val="28"/>
          <w:szCs w:val="28"/>
        </w:rPr>
      </w:pPr>
    </w:p>
    <w:p w14:paraId="2D89A05C" w14:textId="77777777" w:rsidR="009465D5" w:rsidRDefault="009465D5" w:rsidP="00D462AE">
      <w:pPr>
        <w:jc w:val="center"/>
        <w:rPr>
          <w:b/>
          <w:bCs/>
          <w:sz w:val="28"/>
          <w:szCs w:val="28"/>
        </w:rPr>
      </w:pPr>
    </w:p>
    <w:p w14:paraId="23C0178A" w14:textId="77777777" w:rsidR="009465D5" w:rsidRDefault="009465D5" w:rsidP="00D462AE">
      <w:pPr>
        <w:jc w:val="center"/>
        <w:rPr>
          <w:b/>
          <w:bCs/>
          <w:sz w:val="28"/>
          <w:szCs w:val="28"/>
        </w:rPr>
      </w:pPr>
    </w:p>
    <w:p w14:paraId="2FDE9131" w14:textId="13D9C0A4" w:rsidR="00C417B8" w:rsidRPr="00D462AE" w:rsidRDefault="004726D4" w:rsidP="00D462AE">
      <w:pPr>
        <w:jc w:val="center"/>
        <w:rPr>
          <w:sz w:val="28"/>
          <w:szCs w:val="28"/>
        </w:rPr>
      </w:pPr>
      <w:r w:rsidRPr="005A1302">
        <w:rPr>
          <w:b/>
          <w:bCs/>
          <w:sz w:val="28"/>
          <w:szCs w:val="28"/>
        </w:rPr>
        <w:lastRenderedPageBreak/>
        <w:t>The Impact of Digital Transformation on Employee Wellbeing in the Higher Education Sector in Wales: An Interpretivist Approach</w:t>
      </w:r>
      <w:bookmarkEnd w:id="0"/>
    </w:p>
    <w:p w14:paraId="4FE5C12F" w14:textId="1C8B879F" w:rsidR="00E91A17" w:rsidRPr="00351F67" w:rsidRDefault="00E91A17" w:rsidP="0077262A">
      <w:pPr>
        <w:rPr>
          <w:b/>
          <w:bCs/>
          <w:sz w:val="28"/>
          <w:szCs w:val="28"/>
        </w:rPr>
      </w:pPr>
      <w:r w:rsidRPr="00351F67">
        <w:rPr>
          <w:b/>
          <w:bCs/>
          <w:sz w:val="28"/>
          <w:szCs w:val="28"/>
        </w:rPr>
        <w:t>PART 1</w:t>
      </w:r>
    </w:p>
    <w:p w14:paraId="28E9EA3F" w14:textId="100F91C8" w:rsidR="0077262A" w:rsidRPr="007B2E06" w:rsidRDefault="00FF680D" w:rsidP="00FB68FA">
      <w:pPr>
        <w:jc w:val="both"/>
        <w:rPr>
          <w:b/>
          <w:bCs/>
          <w:sz w:val="28"/>
          <w:szCs w:val="28"/>
        </w:rPr>
      </w:pPr>
      <w:r w:rsidRPr="007B2E06">
        <w:rPr>
          <w:b/>
          <w:bCs/>
          <w:sz w:val="28"/>
          <w:szCs w:val="28"/>
        </w:rPr>
        <w:t xml:space="preserve">1.1 </w:t>
      </w:r>
      <w:r w:rsidR="0077262A" w:rsidRPr="007B2E06">
        <w:rPr>
          <w:b/>
          <w:bCs/>
          <w:sz w:val="28"/>
          <w:szCs w:val="28"/>
        </w:rPr>
        <w:t>Introduction</w:t>
      </w:r>
    </w:p>
    <w:p w14:paraId="30CC4024" w14:textId="77777777" w:rsidR="0077262A" w:rsidRPr="0077262A" w:rsidRDefault="0077262A" w:rsidP="00FB68FA">
      <w:pPr>
        <w:jc w:val="both"/>
      </w:pPr>
      <w:r w:rsidRPr="0077262A">
        <w:t>Digital technology is changing universities and colleges in Wales at a fast pace. The way these institutions work, offer services, and support their staff and students has been transformed, especially since the COVID-19 pandemic sped up the use of digital tools (</w:t>
      </w:r>
      <w:proofErr w:type="spellStart"/>
      <w:r w:rsidRPr="0077262A">
        <w:t>Jisc</w:t>
      </w:r>
      <w:proofErr w:type="spellEnd"/>
      <w:r w:rsidRPr="0077262A">
        <w:t xml:space="preserve">, 2022; Digital Communities Wales, 2019). With more digital solutions being used to make work easier and help people work together, there are new concerns about how this affects the wellbeing of university employees. Recent plans in Wales highlight the need for strong digital skills, making sure everyone can take part, and building resilience. These plans also </w:t>
      </w:r>
      <w:proofErr w:type="spellStart"/>
      <w:r w:rsidRPr="0077262A">
        <w:t>recognise</w:t>
      </w:r>
      <w:proofErr w:type="spellEnd"/>
      <w:r w:rsidRPr="0077262A">
        <w:t xml:space="preserve"> that moving to a digital way of working brings both benefits and challenges for staff wellbeing (Welsh Government, 2019; Colleges Wales, 2020). Because of this, it’s important to understand how digital changes affect the feelings, social lives, and professional experiences of employees in higher education.</w:t>
      </w:r>
    </w:p>
    <w:p w14:paraId="26C562F9" w14:textId="36494136" w:rsidR="0077262A" w:rsidRPr="00FF680D" w:rsidRDefault="00FF680D" w:rsidP="00FB68FA">
      <w:pPr>
        <w:jc w:val="both"/>
        <w:rPr>
          <w:b/>
          <w:bCs/>
          <w:sz w:val="28"/>
          <w:szCs w:val="28"/>
        </w:rPr>
      </w:pPr>
      <w:r w:rsidRPr="00FF680D">
        <w:rPr>
          <w:b/>
          <w:bCs/>
          <w:sz w:val="28"/>
          <w:szCs w:val="28"/>
        </w:rPr>
        <w:t xml:space="preserve">1.2 </w:t>
      </w:r>
      <w:r w:rsidR="004C7408" w:rsidRPr="00FF680D">
        <w:rPr>
          <w:b/>
          <w:bCs/>
          <w:sz w:val="28"/>
          <w:szCs w:val="28"/>
        </w:rPr>
        <w:t xml:space="preserve">Definition of </w:t>
      </w:r>
      <w:r w:rsidR="0077262A" w:rsidRPr="00FF680D">
        <w:rPr>
          <w:b/>
          <w:bCs/>
          <w:sz w:val="28"/>
          <w:szCs w:val="28"/>
        </w:rPr>
        <w:t>Literature Review</w:t>
      </w:r>
    </w:p>
    <w:p w14:paraId="7D729F47" w14:textId="77777777" w:rsidR="0077262A" w:rsidRPr="0077262A" w:rsidRDefault="0077262A" w:rsidP="00FB68FA">
      <w:pPr>
        <w:jc w:val="both"/>
      </w:pPr>
      <w:r w:rsidRPr="0077262A">
        <w:t>A literature review is basically a careful look at what other researchers have already written about a topic. It helps show what we already know, where there are gaps, and sets up a background for new research (Pervin &amp; Mokhtar, 2022). In research that focuses on understanding people’s experiences (interpretivist research), a literature review doesn’t just list facts—it also explores how people feel, the social situations they’re in, and what things mean to them (Pervin &amp; Mokhtar, 2022; GAJRC, 2022). This helps researchers put their own study in context and explain why their research questions matter.</w:t>
      </w:r>
    </w:p>
    <w:p w14:paraId="5CD978D2" w14:textId="08E42DEC" w:rsidR="005F70C4" w:rsidRDefault="007B2E06" w:rsidP="00FB68FA">
      <w:pPr>
        <w:jc w:val="both"/>
        <w:rPr>
          <w:b/>
          <w:bCs/>
          <w:sz w:val="28"/>
          <w:szCs w:val="28"/>
        </w:rPr>
      </w:pPr>
      <w:r>
        <w:rPr>
          <w:b/>
          <w:bCs/>
          <w:sz w:val="28"/>
          <w:szCs w:val="28"/>
        </w:rPr>
        <w:t xml:space="preserve">1.3 </w:t>
      </w:r>
      <w:r w:rsidR="005F70C4" w:rsidRPr="006003F4">
        <w:rPr>
          <w:b/>
          <w:bCs/>
          <w:sz w:val="28"/>
          <w:szCs w:val="28"/>
        </w:rPr>
        <w:t>Purpose of the Literature review</w:t>
      </w:r>
    </w:p>
    <w:p w14:paraId="1DFD01E2" w14:textId="77777777" w:rsidR="005F70C4" w:rsidRPr="00634AD6" w:rsidRDefault="005F70C4" w:rsidP="00FB68FA">
      <w:pPr>
        <w:jc w:val="both"/>
      </w:pPr>
      <w:r w:rsidRPr="00634AD6">
        <w:t>The purpose of a literature review on “The Impact of Digital Transformation on Employee Wellbeing in the Higher Education Sector in Wales: An Interpretivist Approach” is to give a clear picture of what researchers already know about how digital changes affect staff wellbeing, and to point out what questions still need answers.</w:t>
      </w:r>
    </w:p>
    <w:p w14:paraId="0E3DFCAB" w14:textId="77777777" w:rsidR="005F70C4" w:rsidRPr="00634AD6" w:rsidRDefault="005F70C4" w:rsidP="00FB68FA">
      <w:pPr>
        <w:numPr>
          <w:ilvl w:val="0"/>
          <w:numId w:val="6"/>
        </w:numPr>
        <w:jc w:val="both"/>
      </w:pPr>
      <w:r w:rsidRPr="00634AD6">
        <w:rPr>
          <w:b/>
          <w:bCs/>
        </w:rPr>
        <w:t>Identify important influences:</w:t>
      </w:r>
      <w:r w:rsidRPr="00634AD6">
        <w:t> The literature review helps uncover key factors—like workplace support, training opportunities, and institutional policies—that shape how staff experience digital changes in their work (Lilja, 2020; Vida, 2022).</w:t>
      </w:r>
    </w:p>
    <w:p w14:paraId="7B12DD1F" w14:textId="77777777" w:rsidR="005F70C4" w:rsidRPr="00634AD6" w:rsidRDefault="005F70C4" w:rsidP="00FB68FA">
      <w:pPr>
        <w:numPr>
          <w:ilvl w:val="0"/>
          <w:numId w:val="6"/>
        </w:numPr>
        <w:jc w:val="both"/>
      </w:pPr>
      <w:r w:rsidRPr="00634AD6">
        <w:rPr>
          <w:b/>
          <w:bCs/>
        </w:rPr>
        <w:t>Show research gaps: </w:t>
      </w:r>
      <w:r w:rsidRPr="00634AD6">
        <w:t>The review points out where more research is needed, especially about the real-life experiences of staff in Wales and how certain policies or leadership styles affect their wellbeing (Brunel University, 2023; Vida, 2022).</w:t>
      </w:r>
    </w:p>
    <w:p w14:paraId="1DB9E686" w14:textId="77777777" w:rsidR="005F70C4" w:rsidRPr="00634AD6" w:rsidRDefault="005F70C4" w:rsidP="00FB68FA">
      <w:pPr>
        <w:numPr>
          <w:ilvl w:val="0"/>
          <w:numId w:val="6"/>
        </w:numPr>
        <w:jc w:val="both"/>
      </w:pPr>
      <w:r w:rsidRPr="00634AD6">
        <w:rPr>
          <w:b/>
          <w:bCs/>
        </w:rPr>
        <w:lastRenderedPageBreak/>
        <w:t>Guide better support and policy:</w:t>
      </w:r>
      <w:r w:rsidRPr="00634AD6">
        <w:t> By summarizing what works and what doesn’t, the literature review can help universities and policymakers create better support systems and strategies to improve staff wellbeing during digital transformation (Welsh Government, 2019; Brunel University, 2023).</w:t>
      </w:r>
    </w:p>
    <w:p w14:paraId="0C7E402E" w14:textId="672741EF" w:rsidR="00152BEF" w:rsidRPr="009641A1" w:rsidRDefault="00152BEF" w:rsidP="00FB68FA">
      <w:pPr>
        <w:jc w:val="both"/>
        <w:rPr>
          <w:b/>
          <w:bCs/>
          <w:sz w:val="28"/>
          <w:szCs w:val="28"/>
        </w:rPr>
      </w:pPr>
      <w:r w:rsidRPr="009641A1">
        <w:rPr>
          <w:b/>
          <w:bCs/>
          <w:sz w:val="28"/>
          <w:szCs w:val="28"/>
        </w:rPr>
        <w:t>1.</w:t>
      </w:r>
      <w:r w:rsidR="00B90F5C" w:rsidRPr="009641A1">
        <w:rPr>
          <w:b/>
          <w:bCs/>
          <w:sz w:val="28"/>
          <w:szCs w:val="28"/>
        </w:rPr>
        <w:t>4</w:t>
      </w:r>
      <w:r w:rsidRPr="009641A1">
        <w:rPr>
          <w:b/>
          <w:bCs/>
          <w:sz w:val="28"/>
          <w:szCs w:val="28"/>
        </w:rPr>
        <w:t xml:space="preserve"> Significance of Literature Review</w:t>
      </w:r>
    </w:p>
    <w:p w14:paraId="76F47584" w14:textId="0AE84A7C" w:rsidR="0077262A" w:rsidRDefault="00152BEF" w:rsidP="00FB68FA">
      <w:pPr>
        <w:jc w:val="both"/>
      </w:pPr>
      <w:r w:rsidRPr="00152BEF">
        <w:t>A literature review is a key part of any research about how digital changes are affecting staff wellbeing in Welsh universities and colleges. It does several important things. First, it gives a clear summary of what we already know, what people are debating, and what’s still missing in the research, helping to put the current study in context (HEIW, 2023). Second, by looking at recent studies (from 2019 to 2024), it helps us see how things like new online learning systems, remote work tools, and digital skills training have affected staff wellbeing, job satisfaction, and professional growth in Welsh higher education (HEIW, 2023). Third, the literature review makes sure our research is based on solid theories and frameworks, guiding how we do the research and supporting an interpretivist approach—which means we care about how staff actually feel and experience these changes (</w:t>
      </w:r>
      <w:proofErr w:type="spellStart"/>
      <w:r w:rsidRPr="00152BEF">
        <w:t>Alharahsheh</w:t>
      </w:r>
      <w:proofErr w:type="spellEnd"/>
      <w:r w:rsidRPr="00152BEF">
        <w:t xml:space="preserve"> &amp; Pius, 2020). Finally, it points out what has worked well (and what hasn’t) in past digital transformation projects, helping us make better recommendations for the future (</w:t>
      </w:r>
      <w:proofErr w:type="spellStart"/>
      <w:r w:rsidRPr="00152BEF">
        <w:t>Jisc</w:t>
      </w:r>
      <w:proofErr w:type="spellEnd"/>
      <w:r w:rsidRPr="00152BEF">
        <w:t>, 2024).</w:t>
      </w:r>
    </w:p>
    <w:p w14:paraId="66649369" w14:textId="67FFCB50" w:rsidR="009F174C" w:rsidRPr="004B29D3" w:rsidRDefault="009F174C" w:rsidP="00FB68FA">
      <w:pPr>
        <w:jc w:val="both"/>
        <w:rPr>
          <w:b/>
          <w:bCs/>
          <w:sz w:val="28"/>
          <w:szCs w:val="28"/>
        </w:rPr>
      </w:pPr>
      <w:r w:rsidRPr="004B29D3">
        <w:rPr>
          <w:b/>
          <w:bCs/>
          <w:sz w:val="28"/>
          <w:szCs w:val="28"/>
        </w:rPr>
        <w:t>1.</w:t>
      </w:r>
      <w:r w:rsidR="00175E08" w:rsidRPr="004B29D3">
        <w:rPr>
          <w:b/>
          <w:bCs/>
          <w:sz w:val="28"/>
          <w:szCs w:val="28"/>
        </w:rPr>
        <w:t>5</w:t>
      </w:r>
      <w:r w:rsidRPr="004B29D3">
        <w:rPr>
          <w:b/>
          <w:bCs/>
          <w:sz w:val="28"/>
          <w:szCs w:val="28"/>
        </w:rPr>
        <w:t xml:space="preserve"> The Content of Literature Review</w:t>
      </w:r>
    </w:p>
    <w:p w14:paraId="358FBD79" w14:textId="4D2018B8" w:rsidR="009F174C" w:rsidRDefault="009F174C" w:rsidP="00FB68FA">
      <w:pPr>
        <w:jc w:val="both"/>
      </w:pPr>
      <w:r w:rsidRPr="009F174C">
        <w:t>The literature review looks at several main areas. It starts by exploring how and why digital transformation is happening in higher education, especially in Wales, and how policies and new technologies are driving these changes (HEIW, 2023). It then examines how digital tools have changed teaching, learning, and admin work, focusing on their effects on staff wellbeing, happiness at work, and work-life balance (</w:t>
      </w:r>
      <w:proofErr w:type="spellStart"/>
      <w:r w:rsidRPr="009F174C">
        <w:t>Jisc</w:t>
      </w:r>
      <w:proofErr w:type="spellEnd"/>
      <w:r w:rsidRPr="009F174C">
        <w:t>, 2024). The review also looks at the importance of digital skills, the role of workplace culture, and leadership in making these changes successful or not (HEIW, 2023). It doesn’t ignore the challenges, such as digital fatigue, heavier workloads, and the need for ongoing support and training. Using an interpretivist approach, the review pays special attention to studies that share real stories and feelings from staff, giving a deeper understanding of how digital change is experienced by individuals and groups (</w:t>
      </w:r>
      <w:proofErr w:type="spellStart"/>
      <w:r w:rsidRPr="009F174C">
        <w:t>Alharahsheh</w:t>
      </w:r>
      <w:proofErr w:type="spellEnd"/>
      <w:r w:rsidRPr="009F174C">
        <w:t xml:space="preserve"> &amp; Pius, 2020).</w:t>
      </w:r>
    </w:p>
    <w:p w14:paraId="6210DB0E" w14:textId="262E31BC" w:rsidR="009F174C" w:rsidRDefault="009F174C" w:rsidP="00FB68FA">
      <w:pPr>
        <w:jc w:val="both"/>
        <w:rPr>
          <w:b/>
          <w:bCs/>
        </w:rPr>
      </w:pPr>
      <w:r w:rsidRPr="0017610D">
        <w:rPr>
          <w:b/>
          <w:bCs/>
        </w:rPr>
        <w:t>1.</w:t>
      </w:r>
      <w:r w:rsidR="00C451C0">
        <w:rPr>
          <w:b/>
          <w:bCs/>
        </w:rPr>
        <w:t>5</w:t>
      </w:r>
      <w:r w:rsidRPr="0017610D">
        <w:rPr>
          <w:b/>
          <w:bCs/>
        </w:rPr>
        <w:t>.1 Methods of Literature Review</w:t>
      </w:r>
    </w:p>
    <w:p w14:paraId="3D5091B0" w14:textId="21D8E561" w:rsidR="00F12643" w:rsidRPr="00F12643" w:rsidRDefault="00F12643" w:rsidP="00FB68FA">
      <w:pPr>
        <w:jc w:val="both"/>
      </w:pPr>
      <w:r w:rsidRPr="00F12643">
        <w:t>There are several main ways to carry out a literature review, each designed for different research needs and levels of detail. A </w:t>
      </w:r>
      <w:r w:rsidRPr="00F12643">
        <w:rPr>
          <w:b/>
          <w:bCs/>
        </w:rPr>
        <w:t>systematic review</w:t>
      </w:r>
      <w:r w:rsidRPr="00F12643">
        <w:t xml:space="preserve"> is a careful and organized method that starts with a clear research question and follows a strict process for searching, choosing, and evaluating studies. This approach is valued for being thorough and unbiased, making it especially useful when </w:t>
      </w:r>
      <w:r w:rsidR="003A4DE8">
        <w:t>researcher</w:t>
      </w:r>
      <w:r w:rsidRPr="00F12643">
        <w:t xml:space="preserve"> want to base decisions or policies on solid evidence, such as in health, </w:t>
      </w:r>
      <w:r w:rsidRPr="00F12643">
        <w:lastRenderedPageBreak/>
        <w:t xml:space="preserve">education, or policy research (Grant &amp; Booth, 2009; </w:t>
      </w:r>
      <w:proofErr w:type="spellStart"/>
      <w:r w:rsidRPr="00F12643">
        <w:t>Miake</w:t>
      </w:r>
      <w:proofErr w:type="spellEnd"/>
      <w:r w:rsidRPr="00F12643">
        <w:t>-Lye et al., 2016). A </w:t>
      </w:r>
      <w:r w:rsidRPr="00F12643">
        <w:rPr>
          <w:b/>
          <w:bCs/>
        </w:rPr>
        <w:t>scoping review</w:t>
      </w:r>
      <w:r w:rsidRPr="00F12643">
        <w:t> is broader and more flexible. It aims to map out what research exists on a topic, clarify main ideas, and show where there are gaps in knowledge. Scoping reviews are especially helpful when the field is new or complex and can help guide future, more detailed reviews (</w:t>
      </w:r>
      <w:proofErr w:type="spellStart"/>
      <w:r w:rsidRPr="00F12643">
        <w:t>Miake</w:t>
      </w:r>
      <w:proofErr w:type="spellEnd"/>
      <w:r w:rsidRPr="00F12643">
        <w:t>-Lye et al., 2016; Peters et al., 2015). A </w:t>
      </w:r>
      <w:r w:rsidRPr="00F12643">
        <w:rPr>
          <w:b/>
          <w:bCs/>
        </w:rPr>
        <w:t>mapping review</w:t>
      </w:r>
      <w:r w:rsidRPr="00F12643">
        <w:t> is similar to a scoping review but focuses more on showing, often visually, how research is spread across different themes or groups. This makes it easier for stakeholders to see which areas are well-studied and which need more attention (</w:t>
      </w:r>
      <w:proofErr w:type="spellStart"/>
      <w:r w:rsidRPr="00F12643">
        <w:t>Miake</w:t>
      </w:r>
      <w:proofErr w:type="spellEnd"/>
      <w:r w:rsidRPr="00F12643">
        <w:t>-Lye et al., 2016; James et al., 2016). Lastly, </w:t>
      </w:r>
      <w:r w:rsidRPr="00F12643">
        <w:rPr>
          <w:b/>
          <w:bCs/>
        </w:rPr>
        <w:t>meta-analysis</w:t>
      </w:r>
      <w:r w:rsidRPr="00F12643">
        <w:t> is a statistical method that combines data from several studies to find an overall result. This is most useful when there are many similar studies, and it helps provide a clear, quantitative answer to a research question (Borenstein et al., 2009; Grant &amp; Booth, 2009).</w:t>
      </w:r>
    </w:p>
    <w:p w14:paraId="459A3C27" w14:textId="24F77456" w:rsidR="00F12643" w:rsidRPr="00F12643" w:rsidRDefault="00F12643" w:rsidP="00FB68FA">
      <w:pPr>
        <w:jc w:val="both"/>
      </w:pPr>
      <w:r w:rsidRPr="00F12643">
        <w:t xml:space="preserve">For the topic “The Impact of Digital Transformation on Employee Well-being in the Higher Education Sector in Wales,” both systematic and mapping reviews are highly relevant. A systematic review would allow for a deep and objective summary of what is already known about how digital changes affect staff wellbeing, helping to spot patterns and gaps in the evidence—crucial for making informed decisions in Welsh higher education (Grant &amp; Booth, 2009; </w:t>
      </w:r>
      <w:proofErr w:type="spellStart"/>
      <w:r w:rsidRPr="00F12643">
        <w:t>Miake</w:t>
      </w:r>
      <w:proofErr w:type="spellEnd"/>
      <w:r w:rsidRPr="00F12643">
        <w:t>-Lye et al., 2016). Meanwhile, a mapping review would help visualize which aspects of employee wellbeing, such as mental health, job satisfaction, or digital skills, have been most researched and where more studies are needed. This is especially helpful for policymakers and university leaders who need a clear overview to plan future strategies (</w:t>
      </w:r>
      <w:proofErr w:type="spellStart"/>
      <w:r w:rsidRPr="00F12643">
        <w:t>Miake</w:t>
      </w:r>
      <w:proofErr w:type="spellEnd"/>
      <w:r w:rsidRPr="00F12643">
        <w:t>-Lye et al., 2016; James et al., 2016).</w:t>
      </w:r>
    </w:p>
    <w:p w14:paraId="79DFE62E" w14:textId="0C6AC8D6" w:rsidR="00DC6CC4" w:rsidRDefault="00DC6CC4" w:rsidP="00FB68FA">
      <w:pPr>
        <w:jc w:val="both"/>
        <w:rPr>
          <w:b/>
          <w:bCs/>
        </w:rPr>
      </w:pPr>
      <w:r w:rsidRPr="0017610D">
        <w:rPr>
          <w:b/>
          <w:bCs/>
        </w:rPr>
        <w:t>1.</w:t>
      </w:r>
      <w:r w:rsidR="00BC4BB7">
        <w:rPr>
          <w:b/>
          <w:bCs/>
        </w:rPr>
        <w:t>5</w:t>
      </w:r>
      <w:r w:rsidRPr="0017610D">
        <w:rPr>
          <w:b/>
          <w:bCs/>
        </w:rPr>
        <w:t>.2 Steps to Conduct a Literature Review</w:t>
      </w:r>
    </w:p>
    <w:p w14:paraId="263B85EB" w14:textId="77777777" w:rsidR="003A4DE8" w:rsidRPr="003A4DE8" w:rsidRDefault="003A4DE8" w:rsidP="00FB68FA">
      <w:pPr>
        <w:jc w:val="both"/>
      </w:pPr>
      <w:r w:rsidRPr="003A4DE8">
        <w:t>To carry out a literature review on the impact of digital transformation on employee well-being in the higher education sector in Wales, researchers usually follow a clear set of steps. First, they define a focused research question, such as how digital changes are affecting staff wellbeing in Welsh universities. This question helps guide the whole review and keeps it on track (Higgins &amp; Green, 2011). Next, researchers create a plan or protocol that explains exactly how they will find and choose studies, including which databases to search (like Scopus or Web of Science), and which keywords to use (</w:t>
      </w:r>
      <w:proofErr w:type="spellStart"/>
      <w:r w:rsidRPr="003A4DE8">
        <w:t>Mtech</w:t>
      </w:r>
      <w:proofErr w:type="spellEnd"/>
      <w:r w:rsidRPr="003A4DE8">
        <w:t xml:space="preserve"> Access, 2023; Charles Sturt University, 2024).</w:t>
      </w:r>
    </w:p>
    <w:p w14:paraId="548D5758" w14:textId="77777777" w:rsidR="003A4DE8" w:rsidRPr="003A4DE8" w:rsidRDefault="003A4DE8" w:rsidP="00FB68FA">
      <w:pPr>
        <w:jc w:val="both"/>
      </w:pPr>
      <w:r w:rsidRPr="003A4DE8">
        <w:t>After setting up the plan, researchers search for relevant articles, books, and reports using their chosen keywords. They then read the titles and summaries (abstracts) of what they find and use clear rules to decide which studies are most relevant and reliable. Often, more than one person checks the studies to make sure the process is fair and not biased (Levac et al., 2010). Once they have a shortlist, they read the full articles to confirm they fit the review’s goals.</w:t>
      </w:r>
    </w:p>
    <w:p w14:paraId="4D5CB60A" w14:textId="77777777" w:rsidR="003A4DE8" w:rsidRPr="003A4DE8" w:rsidRDefault="003A4DE8" w:rsidP="00FB68FA">
      <w:pPr>
        <w:jc w:val="both"/>
      </w:pPr>
      <w:r w:rsidRPr="003A4DE8">
        <w:t xml:space="preserve">The next step is to carefully </w:t>
      </w:r>
      <w:proofErr w:type="gramStart"/>
      <w:r w:rsidRPr="003A4DE8">
        <w:t>pull out</w:t>
      </w:r>
      <w:proofErr w:type="gramEnd"/>
      <w:r w:rsidRPr="003A4DE8">
        <w:t xml:space="preserve"> important information from each study, such as how the research was done, who took part, and what the main results were about digital transformation </w:t>
      </w:r>
      <w:r w:rsidRPr="003A4DE8">
        <w:lastRenderedPageBreak/>
        <w:t>and staff wellbeing (Borenstein et al., 2009). Researchers then look for common themes, patterns, and gaps in the research by comparing the studies and organizing the findings. This helps them see what is already known, where researchers disagree, and what still needs to be studied (Grant &amp; Booth, 2009; Kingston ISC, 2024).</w:t>
      </w:r>
    </w:p>
    <w:p w14:paraId="24937BCC" w14:textId="5AA78D76" w:rsidR="003A4DE8" w:rsidRPr="003A4DE8" w:rsidRDefault="003A4DE8" w:rsidP="00FB68FA">
      <w:pPr>
        <w:jc w:val="both"/>
      </w:pPr>
      <w:r w:rsidRPr="003A4DE8">
        <w:t>Finally, the researchers write up their review in a clear and structured way. They explain how they did the review, what they found, and what it means for higher education in Wales. They also point out any gaps in the research and suggest where future studies should focus. Throughout the process, being transparent and organized is important to make sure the review is trustworthy and useful for others (</w:t>
      </w:r>
      <w:proofErr w:type="spellStart"/>
      <w:r w:rsidRPr="003A4DE8">
        <w:t>Mtech</w:t>
      </w:r>
      <w:proofErr w:type="spellEnd"/>
      <w:r w:rsidRPr="003A4DE8">
        <w:t xml:space="preserve"> Access, 2023; </w:t>
      </w:r>
      <w:proofErr w:type="spellStart"/>
      <w:r w:rsidRPr="003A4DE8">
        <w:t>Scribbr</w:t>
      </w:r>
      <w:proofErr w:type="spellEnd"/>
      <w:r w:rsidRPr="003A4DE8">
        <w:t>, 2024).</w:t>
      </w:r>
    </w:p>
    <w:p w14:paraId="059C1B36" w14:textId="4B5619A5" w:rsidR="003234BF" w:rsidRPr="00DA5C8F" w:rsidRDefault="003234BF" w:rsidP="00FB68FA">
      <w:pPr>
        <w:jc w:val="both"/>
        <w:rPr>
          <w:b/>
          <w:bCs/>
          <w:sz w:val="28"/>
          <w:szCs w:val="28"/>
        </w:rPr>
      </w:pPr>
      <w:r w:rsidRPr="00DA5C8F">
        <w:rPr>
          <w:b/>
          <w:bCs/>
          <w:sz w:val="28"/>
          <w:szCs w:val="28"/>
        </w:rPr>
        <w:t>1.</w:t>
      </w:r>
      <w:r w:rsidR="00DA5C8F" w:rsidRPr="00DA5C8F">
        <w:rPr>
          <w:b/>
          <w:bCs/>
          <w:sz w:val="28"/>
          <w:szCs w:val="28"/>
        </w:rPr>
        <w:t>6</w:t>
      </w:r>
      <w:r w:rsidRPr="00DA5C8F">
        <w:rPr>
          <w:b/>
          <w:bCs/>
          <w:sz w:val="28"/>
          <w:szCs w:val="28"/>
        </w:rPr>
        <w:t xml:space="preserve"> Conclusion</w:t>
      </w:r>
    </w:p>
    <w:p w14:paraId="46172277" w14:textId="77777777" w:rsidR="00742C62" w:rsidRDefault="00DE0BE0" w:rsidP="00044C3E">
      <w:pPr>
        <w:jc w:val="both"/>
      </w:pPr>
      <w:r w:rsidRPr="00DE0BE0">
        <w:t>In simple terms, digital transformation in Welsh higher education has made work more flexible and helped staff build new skills, but it has also caused stress and tiredness for some, especially when support and training are not enough. To make sure these changes are positive for everyone, it is important for universities to provide ongoing support, digital skills training, and clear policies that help staff feel confident and included (</w:t>
      </w:r>
      <w:proofErr w:type="spellStart"/>
      <w:r w:rsidRPr="00DE0BE0">
        <w:t>Jisc</w:t>
      </w:r>
      <w:proofErr w:type="spellEnd"/>
      <w:r w:rsidRPr="00DE0BE0">
        <w:t xml:space="preserve">, 2024; Robertson, 2023; </w:t>
      </w:r>
      <w:proofErr w:type="spellStart"/>
      <w:r w:rsidRPr="00DE0BE0">
        <w:t>Ferdiana</w:t>
      </w:r>
      <w:proofErr w:type="spellEnd"/>
      <w:r w:rsidRPr="00DE0BE0">
        <w:t xml:space="preserve"> et al., 2021).</w:t>
      </w:r>
    </w:p>
    <w:p w14:paraId="004CE85E" w14:textId="77777777" w:rsidR="00742C62" w:rsidRDefault="00742C62" w:rsidP="00044C3E">
      <w:pPr>
        <w:jc w:val="both"/>
        <w:rPr>
          <w:b/>
          <w:bCs/>
          <w:sz w:val="28"/>
          <w:szCs w:val="28"/>
        </w:rPr>
      </w:pPr>
    </w:p>
    <w:p w14:paraId="07AB17F5" w14:textId="77777777" w:rsidR="00742C62" w:rsidRDefault="00742C62" w:rsidP="00044C3E">
      <w:pPr>
        <w:jc w:val="both"/>
        <w:rPr>
          <w:b/>
          <w:bCs/>
          <w:sz w:val="28"/>
          <w:szCs w:val="28"/>
        </w:rPr>
      </w:pPr>
    </w:p>
    <w:p w14:paraId="511EA5D8" w14:textId="77777777" w:rsidR="00742C62" w:rsidRDefault="00742C62" w:rsidP="00044C3E">
      <w:pPr>
        <w:jc w:val="both"/>
        <w:rPr>
          <w:b/>
          <w:bCs/>
          <w:sz w:val="28"/>
          <w:szCs w:val="28"/>
        </w:rPr>
      </w:pPr>
    </w:p>
    <w:p w14:paraId="1F2C110D" w14:textId="77777777" w:rsidR="00742C62" w:rsidRDefault="00742C62" w:rsidP="00044C3E">
      <w:pPr>
        <w:jc w:val="both"/>
        <w:rPr>
          <w:b/>
          <w:bCs/>
          <w:sz w:val="28"/>
          <w:szCs w:val="28"/>
        </w:rPr>
      </w:pPr>
    </w:p>
    <w:p w14:paraId="4FDA5E8C" w14:textId="77777777" w:rsidR="00742C62" w:rsidRDefault="00742C62" w:rsidP="00044C3E">
      <w:pPr>
        <w:jc w:val="both"/>
        <w:rPr>
          <w:b/>
          <w:bCs/>
          <w:sz w:val="28"/>
          <w:szCs w:val="28"/>
        </w:rPr>
      </w:pPr>
    </w:p>
    <w:p w14:paraId="0AD15387" w14:textId="77777777" w:rsidR="00742C62" w:rsidRDefault="00742C62" w:rsidP="00044C3E">
      <w:pPr>
        <w:jc w:val="both"/>
        <w:rPr>
          <w:b/>
          <w:bCs/>
          <w:sz w:val="28"/>
          <w:szCs w:val="28"/>
        </w:rPr>
      </w:pPr>
    </w:p>
    <w:p w14:paraId="4DB93040" w14:textId="77777777" w:rsidR="00742C62" w:rsidRDefault="00742C62" w:rsidP="00044C3E">
      <w:pPr>
        <w:jc w:val="both"/>
        <w:rPr>
          <w:b/>
          <w:bCs/>
          <w:sz w:val="28"/>
          <w:szCs w:val="28"/>
        </w:rPr>
      </w:pPr>
    </w:p>
    <w:p w14:paraId="53E59745" w14:textId="77777777" w:rsidR="00742C62" w:rsidRDefault="00742C62" w:rsidP="00044C3E">
      <w:pPr>
        <w:jc w:val="both"/>
        <w:rPr>
          <w:b/>
          <w:bCs/>
          <w:sz w:val="28"/>
          <w:szCs w:val="28"/>
        </w:rPr>
      </w:pPr>
    </w:p>
    <w:p w14:paraId="6F26B62C" w14:textId="77777777" w:rsidR="00742C62" w:rsidRDefault="00742C62" w:rsidP="00044C3E">
      <w:pPr>
        <w:jc w:val="both"/>
        <w:rPr>
          <w:b/>
          <w:bCs/>
          <w:sz w:val="28"/>
          <w:szCs w:val="28"/>
        </w:rPr>
      </w:pPr>
    </w:p>
    <w:p w14:paraId="7A324776" w14:textId="77777777" w:rsidR="00742C62" w:rsidRDefault="00742C62" w:rsidP="00044C3E">
      <w:pPr>
        <w:jc w:val="both"/>
        <w:rPr>
          <w:b/>
          <w:bCs/>
          <w:sz w:val="28"/>
          <w:szCs w:val="28"/>
        </w:rPr>
      </w:pPr>
    </w:p>
    <w:p w14:paraId="0BE2F890" w14:textId="77777777" w:rsidR="00742C62" w:rsidRDefault="00742C62" w:rsidP="00044C3E">
      <w:pPr>
        <w:jc w:val="both"/>
        <w:rPr>
          <w:b/>
          <w:bCs/>
          <w:sz w:val="28"/>
          <w:szCs w:val="28"/>
        </w:rPr>
      </w:pPr>
    </w:p>
    <w:p w14:paraId="7C7E0E27" w14:textId="77777777" w:rsidR="00742C62" w:rsidRDefault="00742C62" w:rsidP="00044C3E">
      <w:pPr>
        <w:jc w:val="both"/>
        <w:rPr>
          <w:b/>
          <w:bCs/>
          <w:sz w:val="28"/>
          <w:szCs w:val="28"/>
        </w:rPr>
      </w:pPr>
    </w:p>
    <w:p w14:paraId="3E79EE87" w14:textId="77777777" w:rsidR="00AE6788" w:rsidRDefault="00AE6788" w:rsidP="00AE6788">
      <w:pPr>
        <w:jc w:val="both"/>
        <w:rPr>
          <w:b/>
          <w:bCs/>
          <w:sz w:val="28"/>
          <w:szCs w:val="28"/>
        </w:rPr>
      </w:pPr>
    </w:p>
    <w:p w14:paraId="1DF547B8" w14:textId="2AB36016" w:rsidR="00044C3E" w:rsidRPr="00742C62" w:rsidRDefault="00044C3E" w:rsidP="00AE6788">
      <w:pPr>
        <w:jc w:val="both"/>
      </w:pPr>
      <w:r w:rsidRPr="00044C3E">
        <w:rPr>
          <w:b/>
          <w:bCs/>
          <w:sz w:val="28"/>
          <w:szCs w:val="28"/>
        </w:rPr>
        <w:lastRenderedPageBreak/>
        <w:t>PART 2</w:t>
      </w:r>
    </w:p>
    <w:tbl>
      <w:tblPr>
        <w:tblStyle w:val="TableGrid"/>
        <w:tblpPr w:leftFromText="180" w:rightFromText="180" w:vertAnchor="page" w:horzAnchor="margin" w:tblpXSpec="center" w:tblpY="2443"/>
        <w:tblW w:w="5987" w:type="pct"/>
        <w:tblLayout w:type="fixed"/>
        <w:tblLook w:val="04A0" w:firstRow="1" w:lastRow="0" w:firstColumn="1" w:lastColumn="0" w:noHBand="0" w:noVBand="1"/>
      </w:tblPr>
      <w:tblGrid>
        <w:gridCol w:w="1490"/>
        <w:gridCol w:w="1214"/>
        <w:gridCol w:w="746"/>
        <w:gridCol w:w="1400"/>
        <w:gridCol w:w="1397"/>
        <w:gridCol w:w="1402"/>
        <w:gridCol w:w="1959"/>
        <w:gridCol w:w="1588"/>
      </w:tblGrid>
      <w:tr w:rsidR="008A7A17" w:rsidRPr="00746ADF" w14:paraId="4DC2B1A1" w14:textId="77777777" w:rsidTr="00C33689">
        <w:trPr>
          <w:trHeight w:val="530"/>
        </w:trPr>
        <w:tc>
          <w:tcPr>
            <w:tcW w:w="665" w:type="pct"/>
            <w:noWrap/>
            <w:hideMark/>
          </w:tcPr>
          <w:p w14:paraId="152A0154" w14:textId="00682A8C"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Serial Number</w:t>
            </w:r>
          </w:p>
        </w:tc>
        <w:tc>
          <w:tcPr>
            <w:tcW w:w="542" w:type="pct"/>
            <w:noWrap/>
            <w:hideMark/>
          </w:tcPr>
          <w:p w14:paraId="0781B05C" w14:textId="77777777"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Author Names</w:t>
            </w:r>
          </w:p>
        </w:tc>
        <w:tc>
          <w:tcPr>
            <w:tcW w:w="333" w:type="pct"/>
            <w:noWrap/>
            <w:hideMark/>
          </w:tcPr>
          <w:p w14:paraId="15577FC8" w14:textId="77777777"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Year</w:t>
            </w:r>
          </w:p>
        </w:tc>
        <w:tc>
          <w:tcPr>
            <w:tcW w:w="625" w:type="pct"/>
            <w:noWrap/>
            <w:hideMark/>
          </w:tcPr>
          <w:p w14:paraId="58CDE4A3" w14:textId="77777777"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Type</w:t>
            </w:r>
          </w:p>
        </w:tc>
        <w:tc>
          <w:tcPr>
            <w:tcW w:w="624" w:type="pct"/>
            <w:noWrap/>
            <w:hideMark/>
          </w:tcPr>
          <w:p w14:paraId="6DC917E8" w14:textId="77777777"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Title</w:t>
            </w:r>
          </w:p>
        </w:tc>
        <w:tc>
          <w:tcPr>
            <w:tcW w:w="626" w:type="pct"/>
            <w:noWrap/>
            <w:hideMark/>
          </w:tcPr>
          <w:p w14:paraId="56A6FF30" w14:textId="77777777"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Aim/Objective</w:t>
            </w:r>
          </w:p>
        </w:tc>
        <w:tc>
          <w:tcPr>
            <w:tcW w:w="875" w:type="pct"/>
            <w:noWrap/>
            <w:hideMark/>
          </w:tcPr>
          <w:p w14:paraId="5F98C175" w14:textId="77777777"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Notes</w:t>
            </w:r>
          </w:p>
        </w:tc>
        <w:tc>
          <w:tcPr>
            <w:tcW w:w="709" w:type="pct"/>
            <w:noWrap/>
            <w:hideMark/>
          </w:tcPr>
          <w:p w14:paraId="02428A5D" w14:textId="77777777" w:rsidR="008A7A17" w:rsidRPr="00746ADF" w:rsidRDefault="008A7A17" w:rsidP="00C33689">
            <w:pPr>
              <w:rPr>
                <w:rFonts w:eastAsia="Times New Roman" w:cstheme="minorHAnsi"/>
                <w:b/>
                <w:bCs/>
                <w:color w:val="000000"/>
                <w:kern w:val="0"/>
                <w14:ligatures w14:val="none"/>
              </w:rPr>
            </w:pPr>
            <w:r w:rsidRPr="00746ADF">
              <w:rPr>
                <w:rFonts w:eastAsia="Times New Roman" w:cstheme="minorHAnsi"/>
                <w:b/>
                <w:bCs/>
                <w:color w:val="000000"/>
                <w:kern w:val="0"/>
                <w14:ligatures w14:val="none"/>
              </w:rPr>
              <w:t>Key Words</w:t>
            </w:r>
          </w:p>
        </w:tc>
      </w:tr>
      <w:tr w:rsidR="008A7A17" w:rsidRPr="00746ADF" w14:paraId="5B67D27F" w14:textId="77777777" w:rsidTr="00C33689">
        <w:trPr>
          <w:trHeight w:val="1787"/>
        </w:trPr>
        <w:tc>
          <w:tcPr>
            <w:tcW w:w="665" w:type="pct"/>
            <w:hideMark/>
          </w:tcPr>
          <w:p w14:paraId="41254EE6"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w:t>
            </w:r>
          </w:p>
        </w:tc>
        <w:tc>
          <w:tcPr>
            <w:tcW w:w="542" w:type="pct"/>
            <w:hideMark/>
          </w:tcPr>
          <w:p w14:paraId="4F509D21"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OB3 Research</w:t>
            </w:r>
          </w:p>
        </w:tc>
        <w:tc>
          <w:tcPr>
            <w:tcW w:w="333" w:type="pct"/>
            <w:hideMark/>
          </w:tcPr>
          <w:p w14:paraId="62A8D114"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2025</w:t>
            </w:r>
          </w:p>
        </w:tc>
        <w:tc>
          <w:tcPr>
            <w:tcW w:w="625" w:type="pct"/>
            <w:hideMark/>
          </w:tcPr>
          <w:p w14:paraId="0169E128"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Evaluation Study</w:t>
            </w:r>
          </w:p>
        </w:tc>
        <w:tc>
          <w:tcPr>
            <w:tcW w:w="624" w:type="pct"/>
            <w:hideMark/>
          </w:tcPr>
          <w:p w14:paraId="55EF7CCB"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Confidence, Health, and Well-being (Final Evaluation)</w:t>
            </w:r>
          </w:p>
        </w:tc>
        <w:tc>
          <w:tcPr>
            <w:tcW w:w="626" w:type="pct"/>
            <w:hideMark/>
          </w:tcPr>
          <w:p w14:paraId="5F93599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evaluate the impact of digital confidence programs on health and well-being in Wales</w:t>
            </w:r>
          </w:p>
        </w:tc>
        <w:tc>
          <w:tcPr>
            <w:tcW w:w="875" w:type="pct"/>
            <w:hideMark/>
          </w:tcPr>
          <w:p w14:paraId="32E156CB"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Highlights need for digital skills and support for wellbeing during digital transformation in Wales</w:t>
            </w:r>
          </w:p>
        </w:tc>
        <w:tc>
          <w:tcPr>
            <w:tcW w:w="709" w:type="pct"/>
            <w:hideMark/>
          </w:tcPr>
          <w:p w14:paraId="09CB682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skills, Well-being, Wales, Support</w:t>
            </w:r>
          </w:p>
        </w:tc>
      </w:tr>
      <w:tr w:rsidR="008A7A17" w:rsidRPr="00746ADF" w14:paraId="5EAD44FB" w14:textId="77777777" w:rsidTr="00C33689">
        <w:trPr>
          <w:trHeight w:val="1730"/>
        </w:trPr>
        <w:tc>
          <w:tcPr>
            <w:tcW w:w="665" w:type="pct"/>
            <w:hideMark/>
          </w:tcPr>
          <w:p w14:paraId="390337A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w:t>
            </w:r>
          </w:p>
        </w:tc>
        <w:tc>
          <w:tcPr>
            <w:tcW w:w="542" w:type="pct"/>
            <w:hideMark/>
          </w:tcPr>
          <w:p w14:paraId="4B7B5351"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Health Education and Improvement Wales (HEIW)</w:t>
            </w:r>
          </w:p>
        </w:tc>
        <w:tc>
          <w:tcPr>
            <w:tcW w:w="333" w:type="pct"/>
            <w:hideMark/>
          </w:tcPr>
          <w:p w14:paraId="55382D1B"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2023</w:t>
            </w:r>
          </w:p>
        </w:tc>
        <w:tc>
          <w:tcPr>
            <w:tcW w:w="625" w:type="pct"/>
            <w:hideMark/>
          </w:tcPr>
          <w:p w14:paraId="6727471D"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Strategy Report</w:t>
            </w:r>
          </w:p>
        </w:tc>
        <w:tc>
          <w:tcPr>
            <w:tcW w:w="624" w:type="pct"/>
            <w:hideMark/>
          </w:tcPr>
          <w:p w14:paraId="68E0095C"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and Data Strategy 2023–28</w:t>
            </w:r>
          </w:p>
        </w:tc>
        <w:tc>
          <w:tcPr>
            <w:tcW w:w="626" w:type="pct"/>
            <w:hideMark/>
          </w:tcPr>
          <w:p w14:paraId="75D408D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outline strategies for building a digitally skilled and resilient workforce in Wales</w:t>
            </w:r>
          </w:p>
        </w:tc>
        <w:tc>
          <w:tcPr>
            <w:tcW w:w="875" w:type="pct"/>
            <w:hideMark/>
          </w:tcPr>
          <w:p w14:paraId="62648BC1"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Focuses on training, leadership, and digital readiness as key factors for staff wellbeing</w:t>
            </w:r>
          </w:p>
        </w:tc>
        <w:tc>
          <w:tcPr>
            <w:tcW w:w="709" w:type="pct"/>
            <w:hideMark/>
          </w:tcPr>
          <w:p w14:paraId="46524EFE"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skills, Training, Leadership, Wellbeing</w:t>
            </w:r>
          </w:p>
        </w:tc>
      </w:tr>
      <w:tr w:rsidR="008A7A17" w:rsidRPr="00746ADF" w14:paraId="75FC08A4" w14:textId="77777777" w:rsidTr="00C33689">
        <w:trPr>
          <w:trHeight w:val="1360"/>
        </w:trPr>
        <w:tc>
          <w:tcPr>
            <w:tcW w:w="665" w:type="pct"/>
            <w:hideMark/>
          </w:tcPr>
          <w:p w14:paraId="383C41CD"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3</w:t>
            </w:r>
          </w:p>
        </w:tc>
        <w:tc>
          <w:tcPr>
            <w:tcW w:w="542" w:type="pct"/>
            <w:hideMark/>
          </w:tcPr>
          <w:p w14:paraId="7AB52F89"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Welsh Government</w:t>
            </w:r>
          </w:p>
        </w:tc>
        <w:tc>
          <w:tcPr>
            <w:tcW w:w="333" w:type="pct"/>
            <w:hideMark/>
          </w:tcPr>
          <w:p w14:paraId="13ED8159"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2019</w:t>
            </w:r>
          </w:p>
        </w:tc>
        <w:tc>
          <w:tcPr>
            <w:tcW w:w="625" w:type="pct"/>
            <w:hideMark/>
          </w:tcPr>
          <w:p w14:paraId="19880070"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Framework</w:t>
            </w:r>
          </w:p>
        </w:tc>
        <w:tc>
          <w:tcPr>
            <w:tcW w:w="624" w:type="pct"/>
            <w:hideMark/>
          </w:tcPr>
          <w:p w14:paraId="118578A5"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2030: A Strategic Framework for Post-16 Digital Learning in Wales</w:t>
            </w:r>
          </w:p>
        </w:tc>
        <w:tc>
          <w:tcPr>
            <w:tcW w:w="626" w:type="pct"/>
            <w:hideMark/>
          </w:tcPr>
          <w:p w14:paraId="48720F02"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provide a vision for digital learning and staff wellbeing in Welsh education</w:t>
            </w:r>
          </w:p>
        </w:tc>
        <w:tc>
          <w:tcPr>
            <w:tcW w:w="875" w:type="pct"/>
            <w:hideMark/>
          </w:tcPr>
          <w:p w14:paraId="5AB69AFD"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Emphasizes digital inclusion, staff confidence, and the need for supportive policies</w:t>
            </w:r>
          </w:p>
        </w:tc>
        <w:tc>
          <w:tcPr>
            <w:tcW w:w="709" w:type="pct"/>
            <w:hideMark/>
          </w:tcPr>
          <w:p w14:paraId="2A64BEE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inclusion, Policy, Staff confidence</w:t>
            </w:r>
          </w:p>
        </w:tc>
      </w:tr>
      <w:tr w:rsidR="008A7A17" w:rsidRPr="00746ADF" w14:paraId="70835C81" w14:textId="77777777" w:rsidTr="00C33689">
        <w:trPr>
          <w:trHeight w:val="1690"/>
        </w:trPr>
        <w:tc>
          <w:tcPr>
            <w:tcW w:w="665" w:type="pct"/>
            <w:hideMark/>
          </w:tcPr>
          <w:p w14:paraId="60E47748"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4</w:t>
            </w:r>
          </w:p>
        </w:tc>
        <w:tc>
          <w:tcPr>
            <w:tcW w:w="542" w:type="pct"/>
            <w:hideMark/>
          </w:tcPr>
          <w:p w14:paraId="37C1012A" w14:textId="77777777" w:rsidR="008A7A17" w:rsidRPr="00746ADF" w:rsidRDefault="008A7A17" w:rsidP="00C33689">
            <w:pPr>
              <w:rPr>
                <w:rFonts w:eastAsia="Times New Roman" w:cstheme="minorHAnsi"/>
                <w:color w:val="000000"/>
                <w:kern w:val="0"/>
                <w14:ligatures w14:val="none"/>
              </w:rPr>
            </w:pPr>
            <w:proofErr w:type="spellStart"/>
            <w:r w:rsidRPr="00746ADF">
              <w:rPr>
                <w:rFonts w:eastAsia="Times New Roman" w:cstheme="minorHAnsi"/>
                <w:color w:val="000000"/>
                <w:kern w:val="0"/>
                <w14:ligatures w14:val="none"/>
              </w:rPr>
              <w:t>Panisoara</w:t>
            </w:r>
            <w:proofErr w:type="spellEnd"/>
            <w:r w:rsidRPr="00746ADF">
              <w:rPr>
                <w:rFonts w:eastAsia="Times New Roman" w:cstheme="minorHAnsi"/>
                <w:color w:val="000000"/>
                <w:kern w:val="0"/>
                <w14:ligatures w14:val="none"/>
              </w:rPr>
              <w:t>, I.O. et al.</w:t>
            </w:r>
          </w:p>
        </w:tc>
        <w:tc>
          <w:tcPr>
            <w:tcW w:w="333" w:type="pct"/>
            <w:hideMark/>
          </w:tcPr>
          <w:p w14:paraId="0256735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2021</w:t>
            </w:r>
          </w:p>
        </w:tc>
        <w:tc>
          <w:tcPr>
            <w:tcW w:w="625" w:type="pct"/>
            <w:hideMark/>
          </w:tcPr>
          <w:p w14:paraId="4993843B"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Research Article</w:t>
            </w:r>
          </w:p>
        </w:tc>
        <w:tc>
          <w:tcPr>
            <w:tcW w:w="624" w:type="pct"/>
            <w:hideMark/>
          </w:tcPr>
          <w:p w14:paraId="3B44AB0C"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The Impact of Digital Transformation on Academic Work</w:t>
            </w:r>
          </w:p>
        </w:tc>
        <w:tc>
          <w:tcPr>
            <w:tcW w:w="626" w:type="pct"/>
            <w:hideMark/>
          </w:tcPr>
          <w:p w14:paraId="5462AD25"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explore how digital transformation has changed academic work and wellbeing in UK higher education</w:t>
            </w:r>
          </w:p>
        </w:tc>
        <w:tc>
          <w:tcPr>
            <w:tcW w:w="875" w:type="pct"/>
            <w:hideMark/>
          </w:tcPr>
          <w:p w14:paraId="689950B6"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Finds that digital skills, organizational structure, and support influence staff stress and adaptation</w:t>
            </w:r>
          </w:p>
        </w:tc>
        <w:tc>
          <w:tcPr>
            <w:tcW w:w="709" w:type="pct"/>
            <w:hideMark/>
          </w:tcPr>
          <w:p w14:paraId="5CBA4203"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Academic work, Digital skills, Stress, Support</w:t>
            </w:r>
          </w:p>
        </w:tc>
      </w:tr>
      <w:tr w:rsidR="008A7A17" w:rsidRPr="00746ADF" w14:paraId="1F57EC54" w14:textId="77777777" w:rsidTr="00C33689">
        <w:trPr>
          <w:trHeight w:val="1660"/>
        </w:trPr>
        <w:tc>
          <w:tcPr>
            <w:tcW w:w="665" w:type="pct"/>
            <w:hideMark/>
          </w:tcPr>
          <w:p w14:paraId="7A80C4E2"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lastRenderedPageBreak/>
              <w:t>5</w:t>
            </w:r>
          </w:p>
        </w:tc>
        <w:tc>
          <w:tcPr>
            <w:tcW w:w="542" w:type="pct"/>
            <w:hideMark/>
          </w:tcPr>
          <w:p w14:paraId="390E1467"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Lilja, J.</w:t>
            </w:r>
          </w:p>
        </w:tc>
        <w:tc>
          <w:tcPr>
            <w:tcW w:w="333" w:type="pct"/>
            <w:hideMark/>
          </w:tcPr>
          <w:p w14:paraId="6C318876"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2020</w:t>
            </w:r>
          </w:p>
        </w:tc>
        <w:tc>
          <w:tcPr>
            <w:tcW w:w="625" w:type="pct"/>
            <w:hideMark/>
          </w:tcPr>
          <w:p w14:paraId="434CF6ED"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Master’s Thesis</w:t>
            </w:r>
          </w:p>
        </w:tc>
        <w:tc>
          <w:tcPr>
            <w:tcW w:w="624" w:type="pct"/>
            <w:hideMark/>
          </w:tcPr>
          <w:p w14:paraId="7AA9B6D7" w14:textId="77777777" w:rsidR="008A7A17" w:rsidRPr="00746ADF" w:rsidRDefault="008A7A17" w:rsidP="00C33689">
            <w:pPr>
              <w:rPr>
                <w:rFonts w:eastAsia="Times New Roman" w:cstheme="minorHAnsi"/>
                <w:color w:val="000000"/>
                <w:kern w:val="0"/>
                <w14:ligatures w14:val="none"/>
              </w:rPr>
            </w:pPr>
            <w:proofErr w:type="spellStart"/>
            <w:r w:rsidRPr="00746ADF">
              <w:rPr>
                <w:rFonts w:eastAsia="Times New Roman" w:cstheme="minorHAnsi"/>
                <w:color w:val="000000"/>
                <w:kern w:val="0"/>
                <w14:ligatures w14:val="none"/>
              </w:rPr>
              <w:t>Digitalisation</w:t>
            </w:r>
            <w:proofErr w:type="spellEnd"/>
            <w:r w:rsidRPr="00746ADF">
              <w:rPr>
                <w:rFonts w:eastAsia="Times New Roman" w:cstheme="minorHAnsi"/>
                <w:color w:val="000000"/>
                <w:kern w:val="0"/>
                <w14:ligatures w14:val="none"/>
              </w:rPr>
              <w:t xml:space="preserve"> and Well-being at Work: Understanding Work Transformation</w:t>
            </w:r>
          </w:p>
        </w:tc>
        <w:tc>
          <w:tcPr>
            <w:tcW w:w="626" w:type="pct"/>
            <w:hideMark/>
          </w:tcPr>
          <w:p w14:paraId="5BD840A7"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 xml:space="preserve">To understand how </w:t>
            </w:r>
            <w:proofErr w:type="spellStart"/>
            <w:r w:rsidRPr="00746ADF">
              <w:rPr>
                <w:rFonts w:eastAsia="Times New Roman" w:cstheme="minorHAnsi"/>
                <w:color w:val="000000"/>
                <w:kern w:val="0"/>
                <w14:ligatures w14:val="none"/>
              </w:rPr>
              <w:t>digitalisation</w:t>
            </w:r>
            <w:proofErr w:type="spellEnd"/>
            <w:r w:rsidRPr="00746ADF">
              <w:rPr>
                <w:rFonts w:eastAsia="Times New Roman" w:cstheme="minorHAnsi"/>
                <w:color w:val="000000"/>
                <w:kern w:val="0"/>
                <w14:ligatures w14:val="none"/>
              </w:rPr>
              <w:t xml:space="preserve"> affects staff wellbeing and the role of workplace acceptance</w:t>
            </w:r>
          </w:p>
        </w:tc>
        <w:tc>
          <w:tcPr>
            <w:tcW w:w="875" w:type="pct"/>
            <w:hideMark/>
          </w:tcPr>
          <w:p w14:paraId="12352BE6"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Identifies support, training, and leadership as key influences on staff experiences</w:t>
            </w:r>
          </w:p>
        </w:tc>
        <w:tc>
          <w:tcPr>
            <w:tcW w:w="709" w:type="pct"/>
            <w:hideMark/>
          </w:tcPr>
          <w:p w14:paraId="1CE1D93E" w14:textId="77777777" w:rsidR="008A7A17" w:rsidRPr="00746ADF" w:rsidRDefault="008A7A17" w:rsidP="00C33689">
            <w:pPr>
              <w:rPr>
                <w:rFonts w:eastAsia="Times New Roman" w:cstheme="minorHAnsi"/>
                <w:color w:val="000000"/>
                <w:kern w:val="0"/>
                <w14:ligatures w14:val="none"/>
              </w:rPr>
            </w:pPr>
            <w:proofErr w:type="spellStart"/>
            <w:r w:rsidRPr="00746ADF">
              <w:rPr>
                <w:rFonts w:eastAsia="Times New Roman" w:cstheme="minorHAnsi"/>
                <w:color w:val="000000"/>
                <w:kern w:val="0"/>
                <w14:ligatures w14:val="none"/>
              </w:rPr>
              <w:t>Digitalisation</w:t>
            </w:r>
            <w:proofErr w:type="spellEnd"/>
            <w:r w:rsidRPr="00746ADF">
              <w:rPr>
                <w:rFonts w:eastAsia="Times New Roman" w:cstheme="minorHAnsi"/>
                <w:color w:val="000000"/>
                <w:kern w:val="0"/>
                <w14:ligatures w14:val="none"/>
              </w:rPr>
              <w:t>, Well-being, Support, Leadership</w:t>
            </w:r>
          </w:p>
        </w:tc>
      </w:tr>
      <w:tr w:rsidR="008A7A17" w:rsidRPr="00746ADF" w14:paraId="4A7C545D" w14:textId="77777777" w:rsidTr="00C33689">
        <w:trPr>
          <w:trHeight w:val="1835"/>
        </w:trPr>
        <w:tc>
          <w:tcPr>
            <w:tcW w:w="665" w:type="pct"/>
            <w:hideMark/>
          </w:tcPr>
          <w:p w14:paraId="0B120CF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w:t>
            </w:r>
          </w:p>
        </w:tc>
        <w:tc>
          <w:tcPr>
            <w:tcW w:w="542" w:type="pct"/>
            <w:hideMark/>
          </w:tcPr>
          <w:p w14:paraId="4E8806EB" w14:textId="77777777" w:rsidR="008A7A17" w:rsidRPr="00746ADF" w:rsidRDefault="008A7A17" w:rsidP="00C33689">
            <w:pPr>
              <w:rPr>
                <w:rFonts w:eastAsia="Times New Roman" w:cstheme="minorHAnsi"/>
                <w:color w:val="000000"/>
                <w:kern w:val="0"/>
                <w14:ligatures w14:val="none"/>
              </w:rPr>
            </w:pPr>
            <w:proofErr w:type="spellStart"/>
            <w:r w:rsidRPr="00746ADF">
              <w:rPr>
                <w:rFonts w:eastAsia="Times New Roman" w:cstheme="minorHAnsi"/>
                <w:color w:val="000000"/>
                <w:kern w:val="0"/>
                <w14:ligatures w14:val="none"/>
              </w:rPr>
              <w:t>Ferdiana</w:t>
            </w:r>
            <w:proofErr w:type="spellEnd"/>
            <w:r w:rsidRPr="00746ADF">
              <w:rPr>
                <w:rFonts w:eastAsia="Times New Roman" w:cstheme="minorHAnsi"/>
                <w:color w:val="000000"/>
                <w:kern w:val="0"/>
                <w14:ligatures w14:val="none"/>
              </w:rPr>
              <w:t>, R. et al.</w:t>
            </w:r>
          </w:p>
        </w:tc>
        <w:tc>
          <w:tcPr>
            <w:tcW w:w="333" w:type="pct"/>
            <w:hideMark/>
          </w:tcPr>
          <w:p w14:paraId="537E3F22"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2021</w:t>
            </w:r>
          </w:p>
        </w:tc>
        <w:tc>
          <w:tcPr>
            <w:tcW w:w="625" w:type="pct"/>
            <w:hideMark/>
          </w:tcPr>
          <w:p w14:paraId="2D48EC6B"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Research Article</w:t>
            </w:r>
          </w:p>
        </w:tc>
        <w:tc>
          <w:tcPr>
            <w:tcW w:w="624" w:type="pct"/>
            <w:hideMark/>
          </w:tcPr>
          <w:p w14:paraId="61A2A261"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Literacy and Wellbeing in Higher Education: Challenges and Opportunities</w:t>
            </w:r>
          </w:p>
        </w:tc>
        <w:tc>
          <w:tcPr>
            <w:tcW w:w="626" w:type="pct"/>
            <w:hideMark/>
          </w:tcPr>
          <w:p w14:paraId="373C577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examine the relationship between digital literacy and staff wellbeing in higher education</w:t>
            </w:r>
          </w:p>
        </w:tc>
        <w:tc>
          <w:tcPr>
            <w:tcW w:w="875" w:type="pct"/>
            <w:hideMark/>
          </w:tcPr>
          <w:p w14:paraId="20F3CC6B"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Highlights gaps in digital skills and the importance of ongoing training and inclusive policies</w:t>
            </w:r>
          </w:p>
        </w:tc>
        <w:tc>
          <w:tcPr>
            <w:tcW w:w="709" w:type="pct"/>
            <w:hideMark/>
          </w:tcPr>
          <w:p w14:paraId="43F5DF17"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literacy, Training, Wellbeing, Policy</w:t>
            </w:r>
          </w:p>
        </w:tc>
      </w:tr>
      <w:tr w:rsidR="008A7A17" w:rsidRPr="00746ADF" w14:paraId="78071D18" w14:textId="77777777" w:rsidTr="00C33689">
        <w:trPr>
          <w:trHeight w:val="1320"/>
        </w:trPr>
        <w:tc>
          <w:tcPr>
            <w:tcW w:w="665" w:type="pct"/>
            <w:hideMark/>
          </w:tcPr>
          <w:p w14:paraId="1EBD59E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w:t>
            </w:r>
          </w:p>
        </w:tc>
        <w:tc>
          <w:tcPr>
            <w:tcW w:w="542" w:type="pct"/>
            <w:hideMark/>
          </w:tcPr>
          <w:p w14:paraId="612F2F96" w14:textId="77777777" w:rsidR="008A7A17" w:rsidRPr="00746ADF" w:rsidRDefault="008A7A17" w:rsidP="00C33689">
            <w:pPr>
              <w:rPr>
                <w:rFonts w:eastAsia="Times New Roman" w:cstheme="minorHAnsi"/>
                <w:color w:val="000000"/>
                <w:kern w:val="0"/>
                <w14:ligatures w14:val="none"/>
              </w:rPr>
            </w:pPr>
            <w:proofErr w:type="spellStart"/>
            <w:r w:rsidRPr="00746ADF">
              <w:rPr>
                <w:rFonts w:eastAsia="Times New Roman" w:cstheme="minorHAnsi"/>
                <w:color w:val="000000"/>
                <w:kern w:val="0"/>
                <w14:ligatures w14:val="none"/>
              </w:rPr>
              <w:t>Watermeyer</w:t>
            </w:r>
            <w:proofErr w:type="spellEnd"/>
            <w:r w:rsidRPr="00746ADF">
              <w:rPr>
                <w:rFonts w:eastAsia="Times New Roman" w:cstheme="minorHAnsi"/>
                <w:color w:val="000000"/>
                <w:kern w:val="0"/>
                <w14:ligatures w14:val="none"/>
              </w:rPr>
              <w:t xml:space="preserve"> et al.</w:t>
            </w:r>
          </w:p>
        </w:tc>
        <w:tc>
          <w:tcPr>
            <w:tcW w:w="333" w:type="pct"/>
            <w:hideMark/>
          </w:tcPr>
          <w:p w14:paraId="6A41759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2021</w:t>
            </w:r>
          </w:p>
        </w:tc>
        <w:tc>
          <w:tcPr>
            <w:tcW w:w="625" w:type="pct"/>
            <w:hideMark/>
          </w:tcPr>
          <w:p w14:paraId="6C4820F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Research Article</w:t>
            </w:r>
          </w:p>
        </w:tc>
        <w:tc>
          <w:tcPr>
            <w:tcW w:w="624" w:type="pct"/>
            <w:hideMark/>
          </w:tcPr>
          <w:p w14:paraId="262606D7"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COVID-19 and Digital Disruption in UK Universities: Afflictions and Affordances</w:t>
            </w:r>
          </w:p>
        </w:tc>
        <w:tc>
          <w:tcPr>
            <w:tcW w:w="626" w:type="pct"/>
            <w:hideMark/>
          </w:tcPr>
          <w:p w14:paraId="1BE12EDD"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analyze the effects of emergency online migration on university staff wellbeing</w:t>
            </w:r>
          </w:p>
        </w:tc>
        <w:tc>
          <w:tcPr>
            <w:tcW w:w="875" w:type="pct"/>
            <w:hideMark/>
          </w:tcPr>
          <w:p w14:paraId="28CF9613"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Shows both positive and negative effects, with support and leadership as crucial factors</w:t>
            </w:r>
          </w:p>
        </w:tc>
        <w:tc>
          <w:tcPr>
            <w:tcW w:w="709" w:type="pct"/>
            <w:hideMark/>
          </w:tcPr>
          <w:p w14:paraId="3EBD1CD0"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disruption, Wellbeing, Leadership</w:t>
            </w:r>
          </w:p>
        </w:tc>
      </w:tr>
      <w:tr w:rsidR="008A7A17" w:rsidRPr="00746ADF" w14:paraId="0005D423" w14:textId="77777777" w:rsidTr="00C33689">
        <w:trPr>
          <w:trHeight w:val="1120"/>
        </w:trPr>
        <w:tc>
          <w:tcPr>
            <w:tcW w:w="665" w:type="pct"/>
            <w:hideMark/>
          </w:tcPr>
          <w:p w14:paraId="43F4112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w:t>
            </w:r>
          </w:p>
        </w:tc>
        <w:tc>
          <w:tcPr>
            <w:tcW w:w="542" w:type="pct"/>
            <w:hideMark/>
          </w:tcPr>
          <w:p w14:paraId="0542497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Vida, A.</w:t>
            </w:r>
          </w:p>
        </w:tc>
        <w:tc>
          <w:tcPr>
            <w:tcW w:w="333" w:type="pct"/>
            <w:hideMark/>
          </w:tcPr>
          <w:p w14:paraId="5B08A388"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2022</w:t>
            </w:r>
          </w:p>
        </w:tc>
        <w:tc>
          <w:tcPr>
            <w:tcW w:w="625" w:type="pct"/>
            <w:hideMark/>
          </w:tcPr>
          <w:p w14:paraId="757681AD"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Research Article</w:t>
            </w:r>
          </w:p>
        </w:tc>
        <w:tc>
          <w:tcPr>
            <w:tcW w:w="624" w:type="pct"/>
            <w:hideMark/>
          </w:tcPr>
          <w:p w14:paraId="5E59D1E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Staff Wellbeing within the Context of Higher Education</w:t>
            </w:r>
          </w:p>
        </w:tc>
        <w:tc>
          <w:tcPr>
            <w:tcW w:w="626" w:type="pct"/>
            <w:hideMark/>
          </w:tcPr>
          <w:p w14:paraId="36D6F8D1"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investigate factors affecting staff wellbeing during digital transformation</w:t>
            </w:r>
          </w:p>
        </w:tc>
        <w:tc>
          <w:tcPr>
            <w:tcW w:w="875" w:type="pct"/>
            <w:hideMark/>
          </w:tcPr>
          <w:p w14:paraId="70143899"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Points out research gaps in staff experiences and the need for targeted support and policy</w:t>
            </w:r>
          </w:p>
        </w:tc>
        <w:tc>
          <w:tcPr>
            <w:tcW w:w="709" w:type="pct"/>
            <w:hideMark/>
          </w:tcPr>
          <w:p w14:paraId="52CC3B25"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Wellbeing, Higher education, Research gaps, Policy</w:t>
            </w:r>
          </w:p>
        </w:tc>
      </w:tr>
      <w:tr w:rsidR="008A7A17" w:rsidRPr="00746ADF" w14:paraId="2E63DF54" w14:textId="77777777" w:rsidTr="00C33689">
        <w:trPr>
          <w:trHeight w:val="1360"/>
        </w:trPr>
        <w:tc>
          <w:tcPr>
            <w:tcW w:w="665" w:type="pct"/>
            <w:hideMark/>
          </w:tcPr>
          <w:p w14:paraId="7AA7E015"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lastRenderedPageBreak/>
              <w:t>9</w:t>
            </w:r>
          </w:p>
        </w:tc>
        <w:tc>
          <w:tcPr>
            <w:tcW w:w="542" w:type="pct"/>
            <w:hideMark/>
          </w:tcPr>
          <w:p w14:paraId="154C8DA1"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Malla et al.</w:t>
            </w:r>
          </w:p>
        </w:tc>
        <w:tc>
          <w:tcPr>
            <w:tcW w:w="333" w:type="pct"/>
            <w:hideMark/>
          </w:tcPr>
          <w:p w14:paraId="34E20E7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2023</w:t>
            </w:r>
          </w:p>
        </w:tc>
        <w:tc>
          <w:tcPr>
            <w:tcW w:w="625" w:type="pct"/>
            <w:hideMark/>
          </w:tcPr>
          <w:p w14:paraId="5F51AED0"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Research Article</w:t>
            </w:r>
          </w:p>
        </w:tc>
        <w:tc>
          <w:tcPr>
            <w:tcW w:w="624" w:type="pct"/>
            <w:hideMark/>
          </w:tcPr>
          <w:p w14:paraId="5BAC5B9F"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A Case Study of Digital Transformation in Higher Education</w:t>
            </w:r>
          </w:p>
        </w:tc>
        <w:tc>
          <w:tcPr>
            <w:tcW w:w="626" w:type="pct"/>
            <w:hideMark/>
          </w:tcPr>
          <w:p w14:paraId="7E43B87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explore how universities manage digital transformation and its benefits</w:t>
            </w:r>
          </w:p>
        </w:tc>
        <w:tc>
          <w:tcPr>
            <w:tcW w:w="875" w:type="pct"/>
            <w:hideMark/>
          </w:tcPr>
          <w:p w14:paraId="070918BC"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Looks at leadership, support, and barriers in digital change</w:t>
            </w:r>
          </w:p>
        </w:tc>
        <w:tc>
          <w:tcPr>
            <w:tcW w:w="709" w:type="pct"/>
            <w:hideMark/>
          </w:tcPr>
          <w:p w14:paraId="030693E1"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transformation, Support, Barriers</w:t>
            </w:r>
          </w:p>
        </w:tc>
      </w:tr>
      <w:tr w:rsidR="008A7A17" w:rsidRPr="00746ADF" w14:paraId="115C87DE" w14:textId="77777777" w:rsidTr="00C33689">
        <w:trPr>
          <w:trHeight w:val="1360"/>
        </w:trPr>
        <w:tc>
          <w:tcPr>
            <w:tcW w:w="665" w:type="pct"/>
            <w:hideMark/>
          </w:tcPr>
          <w:p w14:paraId="487B6306"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10</w:t>
            </w:r>
          </w:p>
        </w:tc>
        <w:tc>
          <w:tcPr>
            <w:tcW w:w="542" w:type="pct"/>
            <w:hideMark/>
          </w:tcPr>
          <w:p w14:paraId="4092AEED"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Kaur &amp; Sharma</w:t>
            </w:r>
          </w:p>
        </w:tc>
        <w:tc>
          <w:tcPr>
            <w:tcW w:w="333" w:type="pct"/>
            <w:hideMark/>
          </w:tcPr>
          <w:p w14:paraId="564D9A74"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2022</w:t>
            </w:r>
          </w:p>
        </w:tc>
        <w:tc>
          <w:tcPr>
            <w:tcW w:w="625" w:type="pct"/>
            <w:hideMark/>
          </w:tcPr>
          <w:p w14:paraId="7A2B449B"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Research Article</w:t>
            </w:r>
          </w:p>
        </w:tc>
        <w:tc>
          <w:tcPr>
            <w:tcW w:w="624" w:type="pct"/>
            <w:hideMark/>
          </w:tcPr>
          <w:p w14:paraId="68F3E0CC"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Impact of Digital Transformation on Academicians’ Wellbeing</w:t>
            </w:r>
          </w:p>
        </w:tc>
        <w:tc>
          <w:tcPr>
            <w:tcW w:w="626" w:type="pct"/>
            <w:hideMark/>
          </w:tcPr>
          <w:p w14:paraId="6F03E0ED"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compare digital change effects on staff wellbeing in public/private universities</w:t>
            </w:r>
          </w:p>
        </w:tc>
        <w:tc>
          <w:tcPr>
            <w:tcW w:w="875" w:type="pct"/>
            <w:hideMark/>
          </w:tcPr>
          <w:p w14:paraId="02D8D6BE"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Finds differences in wellbeing based on support/workplace culture</w:t>
            </w:r>
          </w:p>
        </w:tc>
        <w:tc>
          <w:tcPr>
            <w:tcW w:w="709" w:type="pct"/>
            <w:hideMark/>
          </w:tcPr>
          <w:p w14:paraId="53B2E73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Wellbeing, Academics, Digital change</w:t>
            </w:r>
          </w:p>
        </w:tc>
      </w:tr>
      <w:tr w:rsidR="008A7A17" w:rsidRPr="00746ADF" w14:paraId="4CFDC6E3" w14:textId="77777777" w:rsidTr="00C33689">
        <w:trPr>
          <w:trHeight w:val="1360"/>
        </w:trPr>
        <w:tc>
          <w:tcPr>
            <w:tcW w:w="665" w:type="pct"/>
            <w:hideMark/>
          </w:tcPr>
          <w:p w14:paraId="25D50F3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11</w:t>
            </w:r>
          </w:p>
        </w:tc>
        <w:tc>
          <w:tcPr>
            <w:tcW w:w="542" w:type="pct"/>
            <w:hideMark/>
          </w:tcPr>
          <w:p w14:paraId="79B47F79"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James et al.</w:t>
            </w:r>
          </w:p>
        </w:tc>
        <w:tc>
          <w:tcPr>
            <w:tcW w:w="333" w:type="pct"/>
            <w:hideMark/>
          </w:tcPr>
          <w:p w14:paraId="1C8B3966"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2021</w:t>
            </w:r>
          </w:p>
        </w:tc>
        <w:tc>
          <w:tcPr>
            <w:tcW w:w="625" w:type="pct"/>
            <w:hideMark/>
          </w:tcPr>
          <w:p w14:paraId="2425BC06"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Mixed Methods Report</w:t>
            </w:r>
          </w:p>
        </w:tc>
        <w:tc>
          <w:tcPr>
            <w:tcW w:w="624" w:type="pct"/>
            <w:hideMark/>
          </w:tcPr>
          <w:p w14:paraId="56AAEDF9"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NHS Wales COVID-19 Innovation and Transformation Study</w:t>
            </w:r>
          </w:p>
        </w:tc>
        <w:tc>
          <w:tcPr>
            <w:tcW w:w="626" w:type="pct"/>
            <w:hideMark/>
          </w:tcPr>
          <w:p w14:paraId="76784158"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examine digital innovation’s impact on staff wellbeing during COVID-19</w:t>
            </w:r>
          </w:p>
        </w:tc>
        <w:tc>
          <w:tcPr>
            <w:tcW w:w="875" w:type="pct"/>
            <w:hideMark/>
          </w:tcPr>
          <w:p w14:paraId="7E6FCFA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Highlights need for flexible policies and personalized support</w:t>
            </w:r>
          </w:p>
        </w:tc>
        <w:tc>
          <w:tcPr>
            <w:tcW w:w="709" w:type="pct"/>
            <w:hideMark/>
          </w:tcPr>
          <w:p w14:paraId="227DBE6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innovation, Wellbeing, Policy</w:t>
            </w:r>
          </w:p>
        </w:tc>
      </w:tr>
      <w:tr w:rsidR="008A7A17" w:rsidRPr="00746ADF" w14:paraId="68AF5E06" w14:textId="77777777" w:rsidTr="00C33689">
        <w:trPr>
          <w:trHeight w:val="1360"/>
        </w:trPr>
        <w:tc>
          <w:tcPr>
            <w:tcW w:w="665" w:type="pct"/>
            <w:hideMark/>
          </w:tcPr>
          <w:p w14:paraId="3EC3D406"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12</w:t>
            </w:r>
          </w:p>
        </w:tc>
        <w:tc>
          <w:tcPr>
            <w:tcW w:w="542" w:type="pct"/>
            <w:hideMark/>
          </w:tcPr>
          <w:p w14:paraId="79A9B0AF"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Swansea University</w:t>
            </w:r>
          </w:p>
        </w:tc>
        <w:tc>
          <w:tcPr>
            <w:tcW w:w="333" w:type="pct"/>
            <w:hideMark/>
          </w:tcPr>
          <w:p w14:paraId="7DEC26D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2022</w:t>
            </w:r>
          </w:p>
        </w:tc>
        <w:tc>
          <w:tcPr>
            <w:tcW w:w="625" w:type="pct"/>
            <w:hideMark/>
          </w:tcPr>
          <w:p w14:paraId="679B6E02"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Strategy Document</w:t>
            </w:r>
          </w:p>
        </w:tc>
        <w:tc>
          <w:tcPr>
            <w:tcW w:w="624" w:type="pct"/>
            <w:hideMark/>
          </w:tcPr>
          <w:p w14:paraId="50D82375"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Our Digital Transformation Strategy</w:t>
            </w:r>
          </w:p>
        </w:tc>
        <w:tc>
          <w:tcPr>
            <w:tcW w:w="626" w:type="pct"/>
            <w:hideMark/>
          </w:tcPr>
          <w:p w14:paraId="0ED52C7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set out digital goals for improving staff and student experiences</w:t>
            </w:r>
          </w:p>
        </w:tc>
        <w:tc>
          <w:tcPr>
            <w:tcW w:w="875" w:type="pct"/>
            <w:hideMark/>
          </w:tcPr>
          <w:p w14:paraId="231715A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Focuses on staff support, digital skills, and leadership</w:t>
            </w:r>
          </w:p>
        </w:tc>
        <w:tc>
          <w:tcPr>
            <w:tcW w:w="709" w:type="pct"/>
            <w:hideMark/>
          </w:tcPr>
          <w:p w14:paraId="47A6E516"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strategy, Staff support, Skills</w:t>
            </w:r>
          </w:p>
        </w:tc>
      </w:tr>
      <w:tr w:rsidR="008A7A17" w:rsidRPr="00746ADF" w14:paraId="219DE052" w14:textId="77777777" w:rsidTr="00C33689">
        <w:trPr>
          <w:trHeight w:val="1360"/>
        </w:trPr>
        <w:tc>
          <w:tcPr>
            <w:tcW w:w="665" w:type="pct"/>
            <w:hideMark/>
          </w:tcPr>
          <w:p w14:paraId="2AB6EEA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13</w:t>
            </w:r>
          </w:p>
        </w:tc>
        <w:tc>
          <w:tcPr>
            <w:tcW w:w="542" w:type="pct"/>
            <w:hideMark/>
          </w:tcPr>
          <w:p w14:paraId="46EDB09E"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Robertson</w:t>
            </w:r>
          </w:p>
        </w:tc>
        <w:tc>
          <w:tcPr>
            <w:tcW w:w="333" w:type="pct"/>
            <w:hideMark/>
          </w:tcPr>
          <w:p w14:paraId="279D693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2023</w:t>
            </w:r>
          </w:p>
        </w:tc>
        <w:tc>
          <w:tcPr>
            <w:tcW w:w="625" w:type="pct"/>
            <w:hideMark/>
          </w:tcPr>
          <w:p w14:paraId="5CDAA90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Research Article</w:t>
            </w:r>
          </w:p>
        </w:tc>
        <w:tc>
          <w:tcPr>
            <w:tcW w:w="624" w:type="pct"/>
            <w:hideMark/>
          </w:tcPr>
          <w:p w14:paraId="4B92DB37"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Staff Experiences of Digital Transformation in UK Universities</w:t>
            </w:r>
          </w:p>
        </w:tc>
        <w:tc>
          <w:tcPr>
            <w:tcW w:w="626" w:type="pct"/>
            <w:hideMark/>
          </w:tcPr>
          <w:p w14:paraId="5BF0A1DF"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explore personal experiences of staff with digital transformation</w:t>
            </w:r>
          </w:p>
        </w:tc>
        <w:tc>
          <w:tcPr>
            <w:tcW w:w="875" w:type="pct"/>
            <w:hideMark/>
          </w:tcPr>
          <w:p w14:paraId="397EE07F"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Highlights importance of leadership, support, and research gaps</w:t>
            </w:r>
          </w:p>
        </w:tc>
        <w:tc>
          <w:tcPr>
            <w:tcW w:w="709" w:type="pct"/>
            <w:hideMark/>
          </w:tcPr>
          <w:p w14:paraId="537744F9"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Staff experience, Leadership, Wellbeing</w:t>
            </w:r>
          </w:p>
        </w:tc>
      </w:tr>
      <w:tr w:rsidR="008A7A17" w:rsidRPr="00746ADF" w14:paraId="3872134B" w14:textId="77777777" w:rsidTr="00C33689">
        <w:trPr>
          <w:trHeight w:val="1630"/>
        </w:trPr>
        <w:tc>
          <w:tcPr>
            <w:tcW w:w="665" w:type="pct"/>
            <w:hideMark/>
          </w:tcPr>
          <w:p w14:paraId="40B377C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lastRenderedPageBreak/>
              <w:t>14</w:t>
            </w:r>
          </w:p>
        </w:tc>
        <w:tc>
          <w:tcPr>
            <w:tcW w:w="542" w:type="pct"/>
            <w:hideMark/>
          </w:tcPr>
          <w:p w14:paraId="40075D98"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Health &amp; Care Wales</w:t>
            </w:r>
          </w:p>
        </w:tc>
        <w:tc>
          <w:tcPr>
            <w:tcW w:w="333" w:type="pct"/>
            <w:hideMark/>
          </w:tcPr>
          <w:p w14:paraId="759E688E"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2024</w:t>
            </w:r>
          </w:p>
        </w:tc>
        <w:tc>
          <w:tcPr>
            <w:tcW w:w="625" w:type="pct"/>
            <w:hideMark/>
          </w:tcPr>
          <w:p w14:paraId="591E15B5"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Case Study</w:t>
            </w:r>
          </w:p>
        </w:tc>
        <w:tc>
          <w:tcPr>
            <w:tcW w:w="624" w:type="pct"/>
            <w:hideMark/>
          </w:tcPr>
          <w:p w14:paraId="72339FFC"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Transformation of Welsh Mental Health Services through Digital &amp; Data</w:t>
            </w:r>
          </w:p>
        </w:tc>
        <w:tc>
          <w:tcPr>
            <w:tcW w:w="626" w:type="pct"/>
            <w:hideMark/>
          </w:tcPr>
          <w:p w14:paraId="418D8194"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identify challenges/opportunities for digital mental health service transformation</w:t>
            </w:r>
          </w:p>
        </w:tc>
        <w:tc>
          <w:tcPr>
            <w:tcW w:w="875" w:type="pct"/>
            <w:hideMark/>
          </w:tcPr>
          <w:p w14:paraId="6CB0EE7E"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Focuses on staff wellbeing, digital tool design, and evidence-based change</w:t>
            </w:r>
          </w:p>
        </w:tc>
        <w:tc>
          <w:tcPr>
            <w:tcW w:w="709" w:type="pct"/>
            <w:hideMark/>
          </w:tcPr>
          <w:p w14:paraId="5ABA4EE8"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Digital health, Mental health, Wellbeing</w:t>
            </w:r>
          </w:p>
        </w:tc>
      </w:tr>
      <w:tr w:rsidR="008A7A17" w:rsidRPr="00746ADF" w14:paraId="2E170CF4" w14:textId="77777777" w:rsidTr="00C33689">
        <w:trPr>
          <w:trHeight w:val="820"/>
        </w:trPr>
        <w:tc>
          <w:tcPr>
            <w:tcW w:w="665" w:type="pct"/>
            <w:hideMark/>
          </w:tcPr>
          <w:p w14:paraId="0B5AE52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15</w:t>
            </w:r>
          </w:p>
        </w:tc>
        <w:tc>
          <w:tcPr>
            <w:tcW w:w="542" w:type="pct"/>
            <w:hideMark/>
          </w:tcPr>
          <w:p w14:paraId="39152EBB"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Bridgend College</w:t>
            </w:r>
          </w:p>
        </w:tc>
        <w:tc>
          <w:tcPr>
            <w:tcW w:w="333" w:type="pct"/>
            <w:hideMark/>
          </w:tcPr>
          <w:p w14:paraId="7CAE8C8E"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2024</w:t>
            </w:r>
          </w:p>
        </w:tc>
        <w:tc>
          <w:tcPr>
            <w:tcW w:w="625" w:type="pct"/>
            <w:hideMark/>
          </w:tcPr>
          <w:p w14:paraId="4F530E82"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Case Study</w:t>
            </w:r>
          </w:p>
        </w:tc>
        <w:tc>
          <w:tcPr>
            <w:tcW w:w="624" w:type="pct"/>
            <w:hideMark/>
          </w:tcPr>
          <w:p w14:paraId="406072DC"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Remote Working Case Study</w:t>
            </w:r>
          </w:p>
        </w:tc>
        <w:tc>
          <w:tcPr>
            <w:tcW w:w="626" w:type="pct"/>
            <w:hideMark/>
          </w:tcPr>
          <w:p w14:paraId="4F232F66"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To examine digital literacy and remote work among staff</w:t>
            </w:r>
          </w:p>
        </w:tc>
        <w:tc>
          <w:tcPr>
            <w:tcW w:w="875" w:type="pct"/>
            <w:hideMark/>
          </w:tcPr>
          <w:p w14:paraId="13DE2EDA"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Shows importance of digital skills and support for wellbeing</w:t>
            </w:r>
          </w:p>
        </w:tc>
        <w:tc>
          <w:tcPr>
            <w:tcW w:w="709" w:type="pct"/>
            <w:hideMark/>
          </w:tcPr>
          <w:p w14:paraId="4DB83005" w14:textId="77777777" w:rsidR="008A7A17" w:rsidRPr="00746ADF" w:rsidRDefault="008A7A17" w:rsidP="00C33689">
            <w:pPr>
              <w:rPr>
                <w:rFonts w:eastAsia="Times New Roman" w:cstheme="minorHAnsi"/>
                <w:color w:val="000000"/>
                <w:kern w:val="0"/>
                <w14:ligatures w14:val="none"/>
              </w:rPr>
            </w:pPr>
            <w:r w:rsidRPr="00746ADF">
              <w:rPr>
                <w:rFonts w:eastAsia="Times New Roman" w:cstheme="minorHAnsi"/>
                <w:color w:val="000000"/>
                <w:kern w:val="0"/>
                <w14:ligatures w14:val="none"/>
              </w:rPr>
              <w:t>Remote working, Digital literacy, Support</w:t>
            </w:r>
          </w:p>
        </w:tc>
      </w:tr>
      <w:tr w:rsidR="008A7A17" w:rsidRPr="00746ADF" w14:paraId="1DB750C6" w14:textId="77777777" w:rsidTr="00C33689">
        <w:trPr>
          <w:trHeight w:val="820"/>
        </w:trPr>
        <w:tc>
          <w:tcPr>
            <w:tcW w:w="665" w:type="pct"/>
            <w:tcBorders>
              <w:top w:val="nil"/>
              <w:left w:val="nil"/>
              <w:bottom w:val="single" w:sz="8" w:space="0" w:color="000000"/>
              <w:right w:val="nil"/>
            </w:tcBorders>
            <w:shd w:val="clear" w:color="auto" w:fill="auto"/>
            <w:vAlign w:val="center"/>
          </w:tcPr>
          <w:p w14:paraId="4558BE0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16</w:t>
            </w:r>
          </w:p>
        </w:tc>
        <w:tc>
          <w:tcPr>
            <w:tcW w:w="542" w:type="pct"/>
            <w:tcBorders>
              <w:top w:val="nil"/>
              <w:left w:val="nil"/>
              <w:bottom w:val="single" w:sz="8" w:space="0" w:color="000000"/>
              <w:right w:val="nil"/>
            </w:tcBorders>
            <w:shd w:val="clear" w:color="auto" w:fill="auto"/>
            <w:vAlign w:val="center"/>
          </w:tcPr>
          <w:p w14:paraId="787E5CF7" w14:textId="77777777" w:rsidR="008A7A17" w:rsidRPr="00746ADF" w:rsidRDefault="008A7A17" w:rsidP="00C33689">
            <w:pPr>
              <w:rPr>
                <w:rFonts w:eastAsia="Times New Roman" w:cstheme="minorHAnsi"/>
                <w:color w:val="000000"/>
                <w:kern w:val="0"/>
                <w14:ligatures w14:val="none"/>
              </w:rPr>
            </w:pPr>
            <w:r w:rsidRPr="00746ADF">
              <w:rPr>
                <w:rFonts w:cstheme="minorHAnsi"/>
                <w:color w:val="000000"/>
              </w:rPr>
              <w:t>South Wales University</w:t>
            </w:r>
          </w:p>
        </w:tc>
        <w:tc>
          <w:tcPr>
            <w:tcW w:w="333" w:type="pct"/>
            <w:tcBorders>
              <w:top w:val="nil"/>
              <w:left w:val="nil"/>
              <w:bottom w:val="single" w:sz="8" w:space="0" w:color="000000"/>
              <w:right w:val="nil"/>
            </w:tcBorders>
            <w:shd w:val="clear" w:color="auto" w:fill="auto"/>
            <w:vAlign w:val="center"/>
          </w:tcPr>
          <w:p w14:paraId="22C174C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color w:val="000000"/>
              </w:rPr>
              <w:t>2021</w:t>
            </w:r>
          </w:p>
        </w:tc>
        <w:tc>
          <w:tcPr>
            <w:tcW w:w="625" w:type="pct"/>
            <w:tcBorders>
              <w:top w:val="nil"/>
              <w:left w:val="nil"/>
              <w:bottom w:val="single" w:sz="8" w:space="0" w:color="000000"/>
              <w:right w:val="nil"/>
            </w:tcBorders>
            <w:shd w:val="clear" w:color="auto" w:fill="auto"/>
            <w:vAlign w:val="center"/>
          </w:tcPr>
          <w:p w14:paraId="72AACD16"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color w:val="000000"/>
              </w:rPr>
              <w:t>Programme</w:t>
            </w:r>
            <w:proofErr w:type="spellEnd"/>
            <w:r w:rsidRPr="00746ADF">
              <w:rPr>
                <w:rFonts w:cstheme="minorHAnsi"/>
                <w:color w:val="000000"/>
              </w:rPr>
              <w:t xml:space="preserve"> Report</w:t>
            </w:r>
          </w:p>
        </w:tc>
        <w:tc>
          <w:tcPr>
            <w:tcW w:w="624" w:type="pct"/>
            <w:tcBorders>
              <w:top w:val="nil"/>
              <w:left w:val="nil"/>
              <w:bottom w:val="single" w:sz="8" w:space="0" w:color="000000"/>
              <w:right w:val="nil"/>
            </w:tcBorders>
            <w:shd w:val="clear" w:color="auto" w:fill="auto"/>
            <w:vAlign w:val="center"/>
          </w:tcPr>
          <w:p w14:paraId="1D8AC56C" w14:textId="77777777" w:rsidR="008A7A17" w:rsidRPr="00746ADF" w:rsidRDefault="008A7A17" w:rsidP="00C33689">
            <w:pPr>
              <w:rPr>
                <w:rFonts w:eastAsia="Times New Roman" w:cstheme="minorHAnsi"/>
                <w:color w:val="000000"/>
                <w:kern w:val="0"/>
                <w14:ligatures w14:val="none"/>
              </w:rPr>
            </w:pPr>
            <w:r w:rsidRPr="00746ADF">
              <w:rPr>
                <w:rFonts w:cstheme="minorHAnsi"/>
                <w:color w:val="000000"/>
              </w:rPr>
              <w:t>Health and Wellbeing Accelerator</w:t>
            </w:r>
          </w:p>
        </w:tc>
        <w:tc>
          <w:tcPr>
            <w:tcW w:w="626" w:type="pct"/>
            <w:tcBorders>
              <w:top w:val="nil"/>
              <w:left w:val="nil"/>
              <w:bottom w:val="single" w:sz="8" w:space="0" w:color="000000"/>
              <w:right w:val="nil"/>
            </w:tcBorders>
            <w:shd w:val="clear" w:color="auto" w:fill="auto"/>
            <w:vAlign w:val="center"/>
          </w:tcPr>
          <w:p w14:paraId="6FC48098" w14:textId="77777777" w:rsidR="008A7A17" w:rsidRPr="00746ADF" w:rsidRDefault="008A7A17" w:rsidP="00C33689">
            <w:pPr>
              <w:rPr>
                <w:rFonts w:eastAsia="Times New Roman" w:cstheme="minorHAnsi"/>
                <w:color w:val="000000"/>
                <w:kern w:val="0"/>
                <w14:ligatures w14:val="none"/>
              </w:rPr>
            </w:pPr>
            <w:r w:rsidRPr="00746ADF">
              <w:rPr>
                <w:rFonts w:cstheme="minorHAnsi"/>
                <w:color w:val="000000"/>
              </w:rPr>
              <w:t>To empower health/social care staff with digital skills and leadership</w:t>
            </w:r>
          </w:p>
        </w:tc>
        <w:tc>
          <w:tcPr>
            <w:tcW w:w="875" w:type="pct"/>
            <w:tcBorders>
              <w:top w:val="nil"/>
              <w:left w:val="nil"/>
              <w:bottom w:val="single" w:sz="8" w:space="0" w:color="000000"/>
              <w:right w:val="nil"/>
            </w:tcBorders>
            <w:shd w:val="clear" w:color="auto" w:fill="auto"/>
            <w:vAlign w:val="center"/>
          </w:tcPr>
          <w:p w14:paraId="6086488B" w14:textId="77777777" w:rsidR="008A7A17" w:rsidRPr="00746ADF" w:rsidRDefault="008A7A17" w:rsidP="00C33689">
            <w:pPr>
              <w:rPr>
                <w:rFonts w:eastAsia="Times New Roman" w:cstheme="minorHAnsi"/>
                <w:color w:val="000000"/>
                <w:kern w:val="0"/>
                <w14:ligatures w14:val="none"/>
              </w:rPr>
            </w:pPr>
            <w:r w:rsidRPr="00746ADF">
              <w:rPr>
                <w:rFonts w:cstheme="minorHAnsi"/>
                <w:color w:val="000000"/>
              </w:rPr>
              <w:t>Highlights leadership, collaboration, and digital confidence for staff</w:t>
            </w:r>
          </w:p>
        </w:tc>
        <w:tc>
          <w:tcPr>
            <w:tcW w:w="709" w:type="pct"/>
            <w:tcBorders>
              <w:top w:val="nil"/>
              <w:left w:val="nil"/>
              <w:bottom w:val="single" w:sz="8" w:space="0" w:color="000000"/>
              <w:right w:val="nil"/>
            </w:tcBorders>
            <w:shd w:val="clear" w:color="auto" w:fill="auto"/>
            <w:vAlign w:val="center"/>
          </w:tcPr>
          <w:p w14:paraId="1A99EA1E" w14:textId="77777777" w:rsidR="008A7A17" w:rsidRPr="00746ADF" w:rsidRDefault="008A7A17" w:rsidP="00C33689">
            <w:pPr>
              <w:rPr>
                <w:rFonts w:eastAsia="Times New Roman" w:cstheme="minorHAnsi"/>
                <w:color w:val="000000"/>
                <w:kern w:val="0"/>
                <w14:ligatures w14:val="none"/>
              </w:rPr>
            </w:pPr>
            <w:r w:rsidRPr="00746ADF">
              <w:rPr>
                <w:rFonts w:cstheme="minorHAnsi"/>
                <w:color w:val="000000"/>
              </w:rPr>
              <w:t>Digital skills, Leadership, Wellbeing</w:t>
            </w:r>
          </w:p>
        </w:tc>
      </w:tr>
      <w:tr w:rsidR="008A7A17" w:rsidRPr="00746ADF" w14:paraId="76339FBA" w14:textId="77777777" w:rsidTr="00C33689">
        <w:trPr>
          <w:trHeight w:val="820"/>
        </w:trPr>
        <w:tc>
          <w:tcPr>
            <w:tcW w:w="665" w:type="pct"/>
          </w:tcPr>
          <w:p w14:paraId="1CA28789"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17</w:t>
            </w:r>
          </w:p>
        </w:tc>
        <w:tc>
          <w:tcPr>
            <w:tcW w:w="542" w:type="pct"/>
          </w:tcPr>
          <w:p w14:paraId="223650D0"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Jisc</w:t>
            </w:r>
            <w:proofErr w:type="spellEnd"/>
          </w:p>
        </w:tc>
        <w:tc>
          <w:tcPr>
            <w:tcW w:w="333" w:type="pct"/>
          </w:tcPr>
          <w:p w14:paraId="18C6FE54"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251789ED" w14:textId="77777777" w:rsidR="008A7A17" w:rsidRPr="00746ADF" w:rsidRDefault="008A7A17" w:rsidP="00C33689">
            <w:pPr>
              <w:rPr>
                <w:rFonts w:eastAsia="Times New Roman" w:cstheme="minorHAnsi"/>
                <w:color w:val="000000"/>
                <w:kern w:val="0"/>
                <w14:ligatures w14:val="none"/>
              </w:rPr>
            </w:pPr>
            <w:r w:rsidRPr="00746ADF">
              <w:rPr>
                <w:rFonts w:cstheme="minorHAnsi"/>
              </w:rPr>
              <w:t>Sector Report</w:t>
            </w:r>
          </w:p>
        </w:tc>
        <w:tc>
          <w:tcPr>
            <w:tcW w:w="624" w:type="pct"/>
          </w:tcPr>
          <w:p w14:paraId="1312FF6C" w14:textId="77777777" w:rsidR="008A7A17" w:rsidRPr="00746ADF" w:rsidRDefault="008A7A17" w:rsidP="00C33689">
            <w:pPr>
              <w:rPr>
                <w:rFonts w:eastAsia="Times New Roman" w:cstheme="minorHAnsi"/>
                <w:color w:val="000000"/>
                <w:kern w:val="0"/>
                <w14:ligatures w14:val="none"/>
              </w:rPr>
            </w:pPr>
            <w:r w:rsidRPr="00746ADF">
              <w:rPr>
                <w:rFonts w:cstheme="minorHAnsi"/>
              </w:rPr>
              <w:t>Navigating the Digital Future of Welsh Tertiary Education</w:t>
            </w:r>
          </w:p>
        </w:tc>
        <w:tc>
          <w:tcPr>
            <w:tcW w:w="626" w:type="pct"/>
          </w:tcPr>
          <w:p w14:paraId="5ADDA029" w14:textId="77777777" w:rsidR="008A7A17" w:rsidRPr="00746ADF" w:rsidRDefault="008A7A17" w:rsidP="00C33689">
            <w:pPr>
              <w:rPr>
                <w:rFonts w:eastAsia="Times New Roman" w:cstheme="minorHAnsi"/>
                <w:color w:val="000000"/>
                <w:kern w:val="0"/>
                <w14:ligatures w14:val="none"/>
              </w:rPr>
            </w:pPr>
            <w:r w:rsidRPr="00746ADF">
              <w:rPr>
                <w:rFonts w:cstheme="minorHAnsi"/>
              </w:rPr>
              <w:t>To support digital transformation and highlight opportunities for digital change in Wales</w:t>
            </w:r>
          </w:p>
        </w:tc>
        <w:tc>
          <w:tcPr>
            <w:tcW w:w="875" w:type="pct"/>
          </w:tcPr>
          <w:p w14:paraId="03561B24"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infrastructure, collaboration, and support for staff and students</w:t>
            </w:r>
          </w:p>
        </w:tc>
        <w:tc>
          <w:tcPr>
            <w:tcW w:w="709" w:type="pct"/>
          </w:tcPr>
          <w:p w14:paraId="195BEA2E"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transformation, Infrastructure, Support</w:t>
            </w:r>
          </w:p>
        </w:tc>
      </w:tr>
      <w:tr w:rsidR="008A7A17" w:rsidRPr="00746ADF" w14:paraId="5A76395E" w14:textId="77777777" w:rsidTr="00C33689">
        <w:trPr>
          <w:trHeight w:val="820"/>
        </w:trPr>
        <w:tc>
          <w:tcPr>
            <w:tcW w:w="665" w:type="pct"/>
          </w:tcPr>
          <w:p w14:paraId="3583AB8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18</w:t>
            </w:r>
          </w:p>
        </w:tc>
        <w:tc>
          <w:tcPr>
            <w:tcW w:w="542" w:type="pct"/>
          </w:tcPr>
          <w:p w14:paraId="1758A879"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Communities Wales</w:t>
            </w:r>
          </w:p>
        </w:tc>
        <w:tc>
          <w:tcPr>
            <w:tcW w:w="333" w:type="pct"/>
          </w:tcPr>
          <w:p w14:paraId="3F43ED8B"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noProof/>
              </w:rPr>
              <mc:AlternateContent>
                <mc:Choice Requires="wpi">
                  <w:drawing>
                    <wp:anchor distT="0" distB="0" distL="114300" distR="114300" simplePos="0" relativeHeight="251659264" behindDoc="0" locked="0" layoutInCell="1" allowOverlap="1" wp14:anchorId="267C57F5" wp14:editId="0B471837">
                      <wp:simplePos x="0" y="0"/>
                      <wp:positionH relativeFrom="column">
                        <wp:posOffset>-45565</wp:posOffset>
                      </wp:positionH>
                      <wp:positionV relativeFrom="paragraph">
                        <wp:posOffset>386601</wp:posOffset>
                      </wp:positionV>
                      <wp:extent cx="360" cy="360"/>
                      <wp:effectExtent l="38100" t="38100" r="38100" b="38100"/>
                      <wp:wrapNone/>
                      <wp:docPr id="1538199584" name="Ink 70"/>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36AE705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0" o:spid="_x0000_s1026" type="#_x0000_t75" style="position:absolute;margin-left:-4.1pt;margin-top:29.9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">
                      <v:imagedata r:id="rId14" o:title=""/>
                    </v:shape>
                  </w:pict>
                </mc:Fallback>
              </mc:AlternateContent>
            </w:r>
            <w:r w:rsidRPr="00746ADF">
              <w:rPr>
                <w:rFonts w:cstheme="minorHAnsi"/>
              </w:rPr>
              <w:t>2023</w:t>
            </w:r>
          </w:p>
        </w:tc>
        <w:tc>
          <w:tcPr>
            <w:tcW w:w="625" w:type="pct"/>
          </w:tcPr>
          <w:p w14:paraId="2BFCC131" w14:textId="77777777" w:rsidR="008A7A17" w:rsidRPr="00746ADF" w:rsidRDefault="008A7A17" w:rsidP="00C33689">
            <w:pPr>
              <w:rPr>
                <w:rFonts w:eastAsia="Times New Roman" w:cstheme="minorHAnsi"/>
                <w:color w:val="000000"/>
                <w:kern w:val="0"/>
                <w14:ligatures w14:val="none"/>
              </w:rPr>
            </w:pPr>
            <w:r w:rsidRPr="00746ADF">
              <w:rPr>
                <w:rFonts w:cstheme="minorHAnsi"/>
              </w:rPr>
              <w:t>Case Study</w:t>
            </w:r>
          </w:p>
        </w:tc>
        <w:tc>
          <w:tcPr>
            <w:tcW w:w="624" w:type="pct"/>
          </w:tcPr>
          <w:p w14:paraId="1A8C4A85" w14:textId="77777777" w:rsidR="008A7A17" w:rsidRPr="00746ADF" w:rsidRDefault="008A7A17" w:rsidP="00C33689">
            <w:pPr>
              <w:rPr>
                <w:rFonts w:eastAsia="Times New Roman" w:cstheme="minorHAnsi"/>
                <w:color w:val="000000"/>
                <w:kern w:val="0"/>
                <w14:ligatures w14:val="none"/>
              </w:rPr>
            </w:pPr>
            <w:r w:rsidRPr="00746ADF">
              <w:rPr>
                <w:rFonts w:cstheme="minorHAnsi"/>
              </w:rPr>
              <w:t>Exploring Impact: Digital Inclusion in Health and Care</w:t>
            </w:r>
          </w:p>
        </w:tc>
        <w:tc>
          <w:tcPr>
            <w:tcW w:w="626" w:type="pct"/>
          </w:tcPr>
          <w:p w14:paraId="1313A25E" w14:textId="77777777" w:rsidR="008A7A17" w:rsidRPr="00746ADF" w:rsidRDefault="008A7A17" w:rsidP="00C33689">
            <w:pPr>
              <w:rPr>
                <w:rFonts w:eastAsia="Times New Roman" w:cstheme="minorHAnsi"/>
                <w:color w:val="000000"/>
                <w:kern w:val="0"/>
                <w14:ligatures w14:val="none"/>
              </w:rPr>
            </w:pPr>
            <w:r w:rsidRPr="00746ADF">
              <w:rPr>
                <w:rFonts w:cstheme="minorHAnsi"/>
              </w:rPr>
              <w:t>To show how digital inclusion training helps leaders and staff in health and care sectors</w:t>
            </w:r>
          </w:p>
        </w:tc>
        <w:tc>
          <w:tcPr>
            <w:tcW w:w="875" w:type="pct"/>
          </w:tcPr>
          <w:p w14:paraId="73489FA6" w14:textId="77777777" w:rsidR="008A7A17" w:rsidRPr="00746ADF" w:rsidRDefault="008A7A17" w:rsidP="00C33689">
            <w:pPr>
              <w:rPr>
                <w:rFonts w:eastAsia="Times New Roman" w:cstheme="minorHAnsi"/>
                <w:color w:val="000000"/>
                <w:kern w:val="0"/>
                <w14:ligatures w14:val="none"/>
              </w:rPr>
            </w:pPr>
            <w:r w:rsidRPr="00746ADF">
              <w:rPr>
                <w:rFonts w:cstheme="minorHAnsi"/>
              </w:rPr>
              <w:t>Emphasizes digital skills, inclusion, and leadership in digital transformation</w:t>
            </w:r>
          </w:p>
        </w:tc>
        <w:tc>
          <w:tcPr>
            <w:tcW w:w="709" w:type="pct"/>
          </w:tcPr>
          <w:p w14:paraId="4421A9A7"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Leadership, Skills</w:t>
            </w:r>
          </w:p>
        </w:tc>
      </w:tr>
      <w:tr w:rsidR="008A7A17" w:rsidRPr="00746ADF" w14:paraId="26F73AE3" w14:textId="77777777" w:rsidTr="00C33689">
        <w:trPr>
          <w:trHeight w:val="820"/>
        </w:trPr>
        <w:tc>
          <w:tcPr>
            <w:tcW w:w="665" w:type="pct"/>
          </w:tcPr>
          <w:p w14:paraId="0483B2D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lastRenderedPageBreak/>
              <w:t>19</w:t>
            </w:r>
          </w:p>
        </w:tc>
        <w:tc>
          <w:tcPr>
            <w:tcW w:w="542" w:type="pct"/>
          </w:tcPr>
          <w:p w14:paraId="4B7117A8"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Jisc</w:t>
            </w:r>
            <w:proofErr w:type="spellEnd"/>
          </w:p>
        </w:tc>
        <w:tc>
          <w:tcPr>
            <w:tcW w:w="333" w:type="pct"/>
          </w:tcPr>
          <w:p w14:paraId="4CA5664A"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2023</w:t>
            </w:r>
          </w:p>
        </w:tc>
        <w:tc>
          <w:tcPr>
            <w:tcW w:w="625" w:type="pct"/>
          </w:tcPr>
          <w:p w14:paraId="0052120F"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Report</w:t>
            </w:r>
          </w:p>
        </w:tc>
        <w:tc>
          <w:tcPr>
            <w:tcW w:w="624" w:type="pct"/>
          </w:tcPr>
          <w:p w14:paraId="678B6F83" w14:textId="77777777" w:rsidR="008A7A17" w:rsidRPr="00746ADF" w:rsidRDefault="008A7A17" w:rsidP="00C33689">
            <w:pPr>
              <w:rPr>
                <w:rFonts w:eastAsia="Times New Roman" w:cstheme="minorHAnsi"/>
                <w:color w:val="000000"/>
                <w:kern w:val="0"/>
                <w14:ligatures w14:val="none"/>
              </w:rPr>
            </w:pPr>
            <w:r w:rsidRPr="00746ADF">
              <w:rPr>
                <w:rFonts w:cstheme="minorHAnsi"/>
              </w:rPr>
              <w:t>Supporting Welsh Colleges to Achieve Digital 2030 Success</w:t>
            </w:r>
          </w:p>
        </w:tc>
        <w:tc>
          <w:tcPr>
            <w:tcW w:w="626" w:type="pct"/>
          </w:tcPr>
          <w:p w14:paraId="6B41D8EB" w14:textId="77777777" w:rsidR="008A7A17" w:rsidRPr="00746ADF" w:rsidRDefault="008A7A17" w:rsidP="00C33689">
            <w:pPr>
              <w:rPr>
                <w:rFonts w:eastAsia="Times New Roman" w:cstheme="minorHAnsi"/>
                <w:color w:val="000000"/>
                <w:kern w:val="0"/>
                <w14:ligatures w14:val="none"/>
              </w:rPr>
            </w:pPr>
            <w:r w:rsidRPr="00746ADF">
              <w:rPr>
                <w:rFonts w:cstheme="minorHAnsi"/>
              </w:rPr>
              <w:t>To help further education providers create digital strategies and action plans</w:t>
            </w:r>
          </w:p>
        </w:tc>
        <w:tc>
          <w:tcPr>
            <w:tcW w:w="875" w:type="pct"/>
          </w:tcPr>
          <w:p w14:paraId="582B9FEA"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collaboration, digital skills, and removing barriers for staff and students</w:t>
            </w:r>
          </w:p>
        </w:tc>
        <w:tc>
          <w:tcPr>
            <w:tcW w:w="709" w:type="pct"/>
          </w:tcPr>
          <w:p w14:paraId="1CA2A741"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strategy, Collaboration, Barriers</w:t>
            </w:r>
          </w:p>
        </w:tc>
      </w:tr>
      <w:tr w:rsidR="008A7A17" w:rsidRPr="00746ADF" w14:paraId="6492FB4C" w14:textId="77777777" w:rsidTr="00C33689">
        <w:trPr>
          <w:trHeight w:val="820"/>
        </w:trPr>
        <w:tc>
          <w:tcPr>
            <w:tcW w:w="665" w:type="pct"/>
          </w:tcPr>
          <w:p w14:paraId="759ADADF"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20</w:t>
            </w:r>
          </w:p>
        </w:tc>
        <w:tc>
          <w:tcPr>
            <w:tcW w:w="542" w:type="pct"/>
          </w:tcPr>
          <w:p w14:paraId="50CB96FF" w14:textId="77777777" w:rsidR="008A7A17" w:rsidRPr="00746ADF" w:rsidRDefault="008A7A17" w:rsidP="00C33689">
            <w:pPr>
              <w:rPr>
                <w:rFonts w:eastAsia="Times New Roman" w:cstheme="minorHAnsi"/>
                <w:color w:val="000000"/>
                <w:kern w:val="0"/>
                <w14:ligatures w14:val="none"/>
              </w:rPr>
            </w:pPr>
            <w:r w:rsidRPr="00746ADF">
              <w:rPr>
                <w:rFonts w:cstheme="minorHAnsi"/>
              </w:rPr>
              <w:t>University of Wales Trinity Saint David</w:t>
            </w:r>
          </w:p>
        </w:tc>
        <w:tc>
          <w:tcPr>
            <w:tcW w:w="333" w:type="pct"/>
          </w:tcPr>
          <w:p w14:paraId="2D6C8363"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36F94322" w14:textId="77777777" w:rsidR="008A7A17" w:rsidRPr="00746ADF" w:rsidRDefault="008A7A17" w:rsidP="00C33689">
            <w:pPr>
              <w:rPr>
                <w:rFonts w:eastAsia="Times New Roman" w:cstheme="minorHAnsi"/>
                <w:color w:val="000000"/>
                <w:kern w:val="0"/>
                <w14:ligatures w14:val="none"/>
              </w:rPr>
            </w:pPr>
            <w:r w:rsidRPr="00746ADF">
              <w:rPr>
                <w:rFonts w:cstheme="minorHAnsi"/>
              </w:rPr>
              <w:t>Strategy Update</w:t>
            </w:r>
          </w:p>
        </w:tc>
        <w:tc>
          <w:tcPr>
            <w:tcW w:w="624" w:type="pct"/>
          </w:tcPr>
          <w:p w14:paraId="139144D9"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Strategy: 2023/24 Update</w:t>
            </w:r>
          </w:p>
        </w:tc>
        <w:tc>
          <w:tcPr>
            <w:tcW w:w="626" w:type="pct"/>
          </w:tcPr>
          <w:p w14:paraId="470AF5F9" w14:textId="77777777" w:rsidR="008A7A17" w:rsidRPr="00746ADF" w:rsidRDefault="008A7A17" w:rsidP="00C33689">
            <w:pPr>
              <w:rPr>
                <w:rFonts w:eastAsia="Times New Roman" w:cstheme="minorHAnsi"/>
                <w:color w:val="000000"/>
                <w:kern w:val="0"/>
                <w14:ligatures w14:val="none"/>
              </w:rPr>
            </w:pPr>
            <w:r w:rsidRPr="00746ADF">
              <w:rPr>
                <w:rFonts w:cstheme="minorHAnsi"/>
              </w:rPr>
              <w:t>To extend and update digital strategy for staff and student needs</w:t>
            </w:r>
          </w:p>
        </w:tc>
        <w:tc>
          <w:tcPr>
            <w:tcW w:w="875" w:type="pct"/>
          </w:tcPr>
          <w:p w14:paraId="0A8B33B1" w14:textId="77777777" w:rsidR="008A7A17" w:rsidRPr="00746ADF" w:rsidRDefault="008A7A17" w:rsidP="00C33689">
            <w:pPr>
              <w:rPr>
                <w:rFonts w:eastAsia="Times New Roman" w:cstheme="minorHAnsi"/>
                <w:color w:val="000000"/>
                <w:kern w:val="0"/>
                <w14:ligatures w14:val="none"/>
              </w:rPr>
            </w:pPr>
            <w:r w:rsidRPr="00746ADF">
              <w:rPr>
                <w:rFonts w:cstheme="minorHAnsi"/>
              </w:rPr>
              <w:t>Covers digital skills, infrastructure, and ongoing staff support</w:t>
            </w:r>
          </w:p>
        </w:tc>
        <w:tc>
          <w:tcPr>
            <w:tcW w:w="709" w:type="pct"/>
          </w:tcPr>
          <w:p w14:paraId="194AC5C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strategy, Staff support, Infrastructure</w:t>
            </w:r>
          </w:p>
        </w:tc>
      </w:tr>
      <w:tr w:rsidR="008A7A17" w:rsidRPr="00746ADF" w14:paraId="25F64D2D" w14:textId="77777777" w:rsidTr="00C33689">
        <w:trPr>
          <w:trHeight w:val="820"/>
        </w:trPr>
        <w:tc>
          <w:tcPr>
            <w:tcW w:w="665" w:type="pct"/>
          </w:tcPr>
          <w:p w14:paraId="75BF8ACB"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21</w:t>
            </w:r>
          </w:p>
        </w:tc>
        <w:tc>
          <w:tcPr>
            <w:tcW w:w="542" w:type="pct"/>
          </w:tcPr>
          <w:p w14:paraId="503C7512"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Medr</w:t>
            </w:r>
            <w:proofErr w:type="spellEnd"/>
            <w:r w:rsidRPr="00746ADF">
              <w:rPr>
                <w:rFonts w:cstheme="minorHAnsi"/>
              </w:rPr>
              <w:t xml:space="preserve"> (Commission for Tertiary Education and Research)</w:t>
            </w:r>
          </w:p>
        </w:tc>
        <w:tc>
          <w:tcPr>
            <w:tcW w:w="333" w:type="pct"/>
          </w:tcPr>
          <w:p w14:paraId="3A641FF6"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2E2AF3D7" w14:textId="77777777" w:rsidR="008A7A17" w:rsidRPr="00746ADF" w:rsidRDefault="008A7A17" w:rsidP="00C33689">
            <w:pPr>
              <w:rPr>
                <w:rFonts w:eastAsia="Times New Roman" w:cstheme="minorHAnsi"/>
                <w:color w:val="000000"/>
                <w:kern w:val="0"/>
                <w14:ligatures w14:val="none"/>
              </w:rPr>
            </w:pPr>
            <w:r w:rsidRPr="00746ADF">
              <w:rPr>
                <w:rFonts w:cstheme="minorHAnsi"/>
              </w:rPr>
              <w:t>Policy Document</w:t>
            </w:r>
          </w:p>
        </w:tc>
        <w:tc>
          <w:tcPr>
            <w:tcW w:w="624" w:type="pct"/>
          </w:tcPr>
          <w:p w14:paraId="40D93FEB"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Wales Innovation Fund (RWIF) Report</w:t>
            </w:r>
          </w:p>
        </w:tc>
        <w:tc>
          <w:tcPr>
            <w:tcW w:w="626" w:type="pct"/>
          </w:tcPr>
          <w:p w14:paraId="6975F8C7" w14:textId="77777777" w:rsidR="008A7A17" w:rsidRPr="00746ADF" w:rsidRDefault="008A7A17" w:rsidP="00C33689">
            <w:pPr>
              <w:rPr>
                <w:rFonts w:eastAsia="Times New Roman" w:cstheme="minorHAnsi"/>
                <w:color w:val="000000"/>
                <w:kern w:val="0"/>
                <w14:ligatures w14:val="none"/>
              </w:rPr>
            </w:pPr>
            <w:r w:rsidRPr="00746ADF">
              <w:rPr>
                <w:rFonts w:cstheme="minorHAnsi"/>
              </w:rPr>
              <w:t>To support innovation and digital transformation in Welsh universities</w:t>
            </w:r>
          </w:p>
        </w:tc>
        <w:tc>
          <w:tcPr>
            <w:tcW w:w="875" w:type="pct"/>
          </w:tcPr>
          <w:p w14:paraId="6DD5E566"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funding, digital innovation, and staff development</w:t>
            </w:r>
          </w:p>
        </w:tc>
        <w:tc>
          <w:tcPr>
            <w:tcW w:w="709" w:type="pct"/>
          </w:tcPr>
          <w:p w14:paraId="41CE649A" w14:textId="77777777" w:rsidR="008A7A17" w:rsidRPr="00746ADF" w:rsidRDefault="008A7A17" w:rsidP="00C33689">
            <w:pPr>
              <w:rPr>
                <w:rFonts w:eastAsia="Times New Roman" w:cstheme="minorHAnsi"/>
                <w:color w:val="000000"/>
                <w:kern w:val="0"/>
                <w14:ligatures w14:val="none"/>
              </w:rPr>
            </w:pPr>
            <w:r w:rsidRPr="00746ADF">
              <w:rPr>
                <w:rFonts w:cstheme="minorHAnsi"/>
              </w:rPr>
              <w:t>Innovation, Digital transformation, Funding</w:t>
            </w:r>
          </w:p>
        </w:tc>
      </w:tr>
      <w:tr w:rsidR="008A7A17" w:rsidRPr="00746ADF" w14:paraId="67CB3724" w14:textId="77777777" w:rsidTr="00C33689">
        <w:trPr>
          <w:trHeight w:val="820"/>
        </w:trPr>
        <w:tc>
          <w:tcPr>
            <w:tcW w:w="665" w:type="pct"/>
          </w:tcPr>
          <w:p w14:paraId="74FB7A08"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22</w:t>
            </w:r>
          </w:p>
        </w:tc>
        <w:tc>
          <w:tcPr>
            <w:tcW w:w="542" w:type="pct"/>
          </w:tcPr>
          <w:p w14:paraId="6E857812" w14:textId="77777777" w:rsidR="008A7A17" w:rsidRPr="00746ADF" w:rsidRDefault="008A7A17" w:rsidP="00C33689">
            <w:pPr>
              <w:rPr>
                <w:rFonts w:eastAsia="Times New Roman" w:cstheme="minorHAnsi"/>
                <w:color w:val="000000"/>
                <w:kern w:val="0"/>
                <w14:ligatures w14:val="none"/>
              </w:rPr>
            </w:pPr>
            <w:r w:rsidRPr="00746ADF">
              <w:rPr>
                <w:rFonts w:cstheme="minorHAnsi"/>
              </w:rPr>
              <w:t>Wales Innovation Network</w:t>
            </w:r>
          </w:p>
        </w:tc>
        <w:tc>
          <w:tcPr>
            <w:tcW w:w="333" w:type="pct"/>
          </w:tcPr>
          <w:p w14:paraId="115C2B6D"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17FAA2D5" w14:textId="77777777" w:rsidR="008A7A17" w:rsidRPr="00746ADF" w:rsidRDefault="008A7A17" w:rsidP="00C33689">
            <w:pPr>
              <w:rPr>
                <w:rFonts w:eastAsia="Times New Roman" w:cstheme="minorHAnsi"/>
                <w:color w:val="000000"/>
                <w:kern w:val="0"/>
                <w14:ligatures w14:val="none"/>
              </w:rPr>
            </w:pPr>
            <w:r w:rsidRPr="00746ADF">
              <w:rPr>
                <w:rFonts w:cstheme="minorHAnsi"/>
              </w:rPr>
              <w:t>Network Report</w:t>
            </w:r>
          </w:p>
        </w:tc>
        <w:tc>
          <w:tcPr>
            <w:tcW w:w="624" w:type="pct"/>
          </w:tcPr>
          <w:p w14:paraId="05457BA2" w14:textId="77777777" w:rsidR="008A7A17" w:rsidRPr="00746ADF" w:rsidRDefault="008A7A17" w:rsidP="00C33689">
            <w:pPr>
              <w:rPr>
                <w:rFonts w:eastAsia="Times New Roman" w:cstheme="minorHAnsi"/>
                <w:color w:val="000000"/>
                <w:kern w:val="0"/>
                <w14:ligatures w14:val="none"/>
              </w:rPr>
            </w:pPr>
            <w:r w:rsidRPr="00746ADF">
              <w:rPr>
                <w:rFonts w:cstheme="minorHAnsi"/>
              </w:rPr>
              <w:t>Wales Innovation Network: Digital Transformation Theme</w:t>
            </w:r>
          </w:p>
        </w:tc>
        <w:tc>
          <w:tcPr>
            <w:tcW w:w="626" w:type="pct"/>
          </w:tcPr>
          <w:p w14:paraId="55A49672" w14:textId="77777777" w:rsidR="008A7A17" w:rsidRPr="00746ADF" w:rsidRDefault="008A7A17" w:rsidP="00C33689">
            <w:pPr>
              <w:rPr>
                <w:rFonts w:eastAsia="Times New Roman" w:cstheme="minorHAnsi"/>
                <w:color w:val="000000"/>
                <w:kern w:val="0"/>
                <w14:ligatures w14:val="none"/>
              </w:rPr>
            </w:pPr>
            <w:r w:rsidRPr="00746ADF">
              <w:rPr>
                <w:rFonts w:cstheme="minorHAnsi"/>
              </w:rPr>
              <w:t>To promote digital transformation and research collaboration across Welsh universities</w:t>
            </w:r>
          </w:p>
        </w:tc>
        <w:tc>
          <w:tcPr>
            <w:tcW w:w="875" w:type="pct"/>
          </w:tcPr>
          <w:p w14:paraId="262C6DC8"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research gaps and need for cross-institutional support</w:t>
            </w:r>
          </w:p>
        </w:tc>
        <w:tc>
          <w:tcPr>
            <w:tcW w:w="709" w:type="pct"/>
          </w:tcPr>
          <w:p w14:paraId="117C4762"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collaboration, Digital transformation</w:t>
            </w:r>
          </w:p>
        </w:tc>
      </w:tr>
      <w:tr w:rsidR="008A7A17" w:rsidRPr="00746ADF" w14:paraId="69E52A7A" w14:textId="77777777" w:rsidTr="00C33689">
        <w:trPr>
          <w:trHeight w:val="820"/>
        </w:trPr>
        <w:tc>
          <w:tcPr>
            <w:tcW w:w="665" w:type="pct"/>
          </w:tcPr>
          <w:p w14:paraId="7A0F5749"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23</w:t>
            </w:r>
          </w:p>
        </w:tc>
        <w:tc>
          <w:tcPr>
            <w:tcW w:w="542" w:type="pct"/>
          </w:tcPr>
          <w:p w14:paraId="39948B59" w14:textId="77777777" w:rsidR="008A7A17" w:rsidRPr="00746ADF" w:rsidRDefault="008A7A17" w:rsidP="00C33689">
            <w:pPr>
              <w:rPr>
                <w:rFonts w:eastAsia="Times New Roman" w:cstheme="minorHAnsi"/>
                <w:color w:val="000000"/>
                <w:kern w:val="0"/>
                <w14:ligatures w14:val="none"/>
              </w:rPr>
            </w:pPr>
            <w:r w:rsidRPr="00746ADF">
              <w:rPr>
                <w:rFonts w:cstheme="minorHAnsi"/>
              </w:rPr>
              <w:t>Cardiff University</w:t>
            </w:r>
          </w:p>
        </w:tc>
        <w:tc>
          <w:tcPr>
            <w:tcW w:w="333" w:type="pct"/>
          </w:tcPr>
          <w:p w14:paraId="12B2AAA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6B4A846A" w14:textId="77777777" w:rsidR="008A7A17" w:rsidRPr="00746ADF" w:rsidRDefault="008A7A17" w:rsidP="00C33689">
            <w:pPr>
              <w:rPr>
                <w:rFonts w:eastAsia="Times New Roman" w:cstheme="minorHAnsi"/>
                <w:color w:val="000000"/>
                <w:kern w:val="0"/>
                <w14:ligatures w14:val="none"/>
              </w:rPr>
            </w:pPr>
            <w:r w:rsidRPr="00746ADF">
              <w:rPr>
                <w:rFonts w:cstheme="minorHAnsi"/>
              </w:rPr>
              <w:t>Program Description</w:t>
            </w:r>
          </w:p>
        </w:tc>
        <w:tc>
          <w:tcPr>
            <w:tcW w:w="624" w:type="pct"/>
          </w:tcPr>
          <w:p w14:paraId="24C6C0FC"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Transformation Summer School</w:t>
            </w:r>
          </w:p>
        </w:tc>
        <w:tc>
          <w:tcPr>
            <w:tcW w:w="626" w:type="pct"/>
          </w:tcPr>
          <w:p w14:paraId="77E63B5E" w14:textId="77777777" w:rsidR="008A7A17" w:rsidRPr="00746ADF" w:rsidRDefault="008A7A17" w:rsidP="00C33689">
            <w:pPr>
              <w:rPr>
                <w:rFonts w:eastAsia="Times New Roman" w:cstheme="minorHAnsi"/>
                <w:color w:val="000000"/>
                <w:kern w:val="0"/>
                <w14:ligatures w14:val="none"/>
              </w:rPr>
            </w:pPr>
            <w:r w:rsidRPr="00746ADF">
              <w:rPr>
                <w:rFonts w:cstheme="minorHAnsi"/>
              </w:rPr>
              <w:t>To train professionals in digital skills and leadership</w:t>
            </w:r>
          </w:p>
        </w:tc>
        <w:tc>
          <w:tcPr>
            <w:tcW w:w="875" w:type="pct"/>
          </w:tcPr>
          <w:p w14:paraId="56806B59"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upskilling, leadership, and staff confidence</w:t>
            </w:r>
          </w:p>
        </w:tc>
        <w:tc>
          <w:tcPr>
            <w:tcW w:w="709" w:type="pct"/>
          </w:tcPr>
          <w:p w14:paraId="17A32C3F"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Leadership, Training</w:t>
            </w:r>
          </w:p>
        </w:tc>
      </w:tr>
      <w:tr w:rsidR="008A7A17" w:rsidRPr="00746ADF" w14:paraId="35DE4545" w14:textId="77777777" w:rsidTr="00C33689">
        <w:trPr>
          <w:trHeight w:val="820"/>
        </w:trPr>
        <w:tc>
          <w:tcPr>
            <w:tcW w:w="665" w:type="pct"/>
          </w:tcPr>
          <w:p w14:paraId="179B700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24</w:t>
            </w:r>
          </w:p>
        </w:tc>
        <w:tc>
          <w:tcPr>
            <w:tcW w:w="542" w:type="pct"/>
          </w:tcPr>
          <w:p w14:paraId="41247622"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Health &amp; Care Wales</w:t>
            </w:r>
          </w:p>
        </w:tc>
        <w:tc>
          <w:tcPr>
            <w:tcW w:w="333" w:type="pct"/>
          </w:tcPr>
          <w:p w14:paraId="2ED4D0CB"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355AB870" w14:textId="77777777" w:rsidR="008A7A17" w:rsidRPr="00746ADF" w:rsidRDefault="008A7A17" w:rsidP="00C33689">
            <w:pPr>
              <w:rPr>
                <w:rFonts w:eastAsia="Times New Roman" w:cstheme="minorHAnsi"/>
                <w:color w:val="000000"/>
                <w:kern w:val="0"/>
                <w14:ligatures w14:val="none"/>
              </w:rPr>
            </w:pPr>
            <w:r w:rsidRPr="00746ADF">
              <w:rPr>
                <w:rFonts w:cstheme="minorHAnsi"/>
              </w:rPr>
              <w:t>Case Study</w:t>
            </w:r>
          </w:p>
        </w:tc>
        <w:tc>
          <w:tcPr>
            <w:tcW w:w="624" w:type="pct"/>
          </w:tcPr>
          <w:p w14:paraId="74627F78"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in Health and Social Care</w:t>
            </w:r>
          </w:p>
        </w:tc>
        <w:tc>
          <w:tcPr>
            <w:tcW w:w="626" w:type="pct"/>
          </w:tcPr>
          <w:p w14:paraId="01C1162F"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To show how digital inclusion impacts staff and </w:t>
            </w:r>
            <w:r w:rsidRPr="00746ADF">
              <w:rPr>
                <w:rFonts w:cstheme="minorHAnsi"/>
              </w:rPr>
              <w:lastRenderedPageBreak/>
              <w:t>patient wellbeing</w:t>
            </w:r>
          </w:p>
        </w:tc>
        <w:tc>
          <w:tcPr>
            <w:tcW w:w="875" w:type="pct"/>
          </w:tcPr>
          <w:p w14:paraId="677CB8A7"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Stresses importance of digital access, skills, and confidence</w:t>
            </w:r>
          </w:p>
        </w:tc>
        <w:tc>
          <w:tcPr>
            <w:tcW w:w="709" w:type="pct"/>
          </w:tcPr>
          <w:p w14:paraId="36C4C59F"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Wellbeing, Access</w:t>
            </w:r>
          </w:p>
        </w:tc>
      </w:tr>
      <w:tr w:rsidR="008A7A17" w:rsidRPr="00746ADF" w14:paraId="56566C2E" w14:textId="77777777" w:rsidTr="00C33689">
        <w:trPr>
          <w:trHeight w:val="820"/>
        </w:trPr>
        <w:tc>
          <w:tcPr>
            <w:tcW w:w="665" w:type="pct"/>
          </w:tcPr>
          <w:p w14:paraId="2B14401C"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25</w:t>
            </w:r>
          </w:p>
        </w:tc>
        <w:tc>
          <w:tcPr>
            <w:tcW w:w="542" w:type="pct"/>
          </w:tcPr>
          <w:p w14:paraId="42EC360F"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Jisc</w:t>
            </w:r>
            <w:proofErr w:type="spellEnd"/>
            <w:r w:rsidRPr="00746ADF">
              <w:rPr>
                <w:rFonts w:cstheme="minorHAnsi"/>
              </w:rPr>
              <w:t xml:space="preserve"> &amp; Colleges Wales</w:t>
            </w:r>
          </w:p>
        </w:tc>
        <w:tc>
          <w:tcPr>
            <w:tcW w:w="333" w:type="pct"/>
          </w:tcPr>
          <w:p w14:paraId="7AE2A6A7"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2023</w:t>
            </w:r>
          </w:p>
        </w:tc>
        <w:tc>
          <w:tcPr>
            <w:tcW w:w="625" w:type="pct"/>
          </w:tcPr>
          <w:p w14:paraId="64204043" w14:textId="77777777" w:rsidR="008A7A17" w:rsidRPr="00746ADF" w:rsidRDefault="008A7A17" w:rsidP="00C33689">
            <w:pPr>
              <w:rPr>
                <w:rFonts w:eastAsia="Times New Roman" w:cstheme="minorHAnsi"/>
                <w:color w:val="000000"/>
                <w:kern w:val="0"/>
                <w14:ligatures w14:val="none"/>
              </w:rPr>
            </w:pPr>
            <w:r w:rsidRPr="00746ADF">
              <w:rPr>
                <w:rFonts w:cstheme="minorHAnsi"/>
              </w:rPr>
              <w:t>Policy Review</w:t>
            </w:r>
          </w:p>
        </w:tc>
        <w:tc>
          <w:tcPr>
            <w:tcW w:w="624" w:type="pct"/>
          </w:tcPr>
          <w:p w14:paraId="444E4440"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2030: Strategic Framework Review</w:t>
            </w:r>
          </w:p>
        </w:tc>
        <w:tc>
          <w:tcPr>
            <w:tcW w:w="626" w:type="pct"/>
          </w:tcPr>
          <w:p w14:paraId="099D1309" w14:textId="77777777" w:rsidR="008A7A17" w:rsidRPr="00746ADF" w:rsidRDefault="008A7A17" w:rsidP="00C33689">
            <w:pPr>
              <w:rPr>
                <w:rFonts w:eastAsia="Times New Roman" w:cstheme="minorHAnsi"/>
                <w:color w:val="000000"/>
                <w:kern w:val="0"/>
                <w14:ligatures w14:val="none"/>
              </w:rPr>
            </w:pPr>
            <w:r w:rsidRPr="00746ADF">
              <w:rPr>
                <w:rFonts w:cstheme="minorHAnsi"/>
              </w:rPr>
              <w:t>To review digital learning strategies and support for Welsh colleges</w:t>
            </w:r>
          </w:p>
        </w:tc>
        <w:tc>
          <w:tcPr>
            <w:tcW w:w="875" w:type="pct"/>
          </w:tcPr>
          <w:p w14:paraId="69EFF431" w14:textId="77777777" w:rsidR="008A7A17" w:rsidRPr="00746ADF" w:rsidRDefault="008A7A17" w:rsidP="00C33689">
            <w:pPr>
              <w:rPr>
                <w:rFonts w:eastAsia="Times New Roman" w:cstheme="minorHAnsi"/>
                <w:color w:val="000000"/>
                <w:kern w:val="0"/>
                <w14:ligatures w14:val="none"/>
              </w:rPr>
            </w:pPr>
            <w:r w:rsidRPr="00746ADF">
              <w:rPr>
                <w:rFonts w:cstheme="minorHAnsi"/>
              </w:rPr>
              <w:t>Identifies best practices and areas needing more staff support</w:t>
            </w:r>
          </w:p>
        </w:tc>
        <w:tc>
          <w:tcPr>
            <w:tcW w:w="709" w:type="pct"/>
          </w:tcPr>
          <w:p w14:paraId="3577F749"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Digital learning, </w:t>
            </w:r>
            <w:proofErr w:type="gramStart"/>
            <w:r w:rsidRPr="00746ADF">
              <w:rPr>
                <w:rFonts w:cstheme="minorHAnsi"/>
              </w:rPr>
              <w:t>Best</w:t>
            </w:r>
            <w:proofErr w:type="gramEnd"/>
            <w:r w:rsidRPr="00746ADF">
              <w:rPr>
                <w:rFonts w:cstheme="minorHAnsi"/>
              </w:rPr>
              <w:t xml:space="preserve"> practices, Support</w:t>
            </w:r>
          </w:p>
        </w:tc>
      </w:tr>
      <w:tr w:rsidR="008A7A17" w:rsidRPr="00746ADF" w14:paraId="6103B2DC" w14:textId="77777777" w:rsidTr="00C33689">
        <w:trPr>
          <w:trHeight w:val="820"/>
        </w:trPr>
        <w:tc>
          <w:tcPr>
            <w:tcW w:w="665" w:type="pct"/>
          </w:tcPr>
          <w:p w14:paraId="4C81178C"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26</w:t>
            </w:r>
          </w:p>
        </w:tc>
        <w:tc>
          <w:tcPr>
            <w:tcW w:w="542" w:type="pct"/>
          </w:tcPr>
          <w:p w14:paraId="0F7132D9" w14:textId="77777777" w:rsidR="008A7A17" w:rsidRPr="00746ADF" w:rsidRDefault="008A7A17" w:rsidP="00C33689">
            <w:pPr>
              <w:rPr>
                <w:rFonts w:eastAsia="Times New Roman" w:cstheme="minorHAnsi"/>
                <w:color w:val="000000"/>
                <w:kern w:val="0"/>
                <w14:ligatures w14:val="none"/>
              </w:rPr>
            </w:pPr>
            <w:r w:rsidRPr="00746ADF">
              <w:rPr>
                <w:rFonts w:cstheme="minorHAnsi"/>
              </w:rPr>
              <w:t>Welsh Government</w:t>
            </w:r>
          </w:p>
        </w:tc>
        <w:tc>
          <w:tcPr>
            <w:tcW w:w="333" w:type="pct"/>
          </w:tcPr>
          <w:p w14:paraId="04B87245"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330486D3" w14:textId="77777777" w:rsidR="008A7A17" w:rsidRPr="00746ADF" w:rsidRDefault="008A7A17" w:rsidP="00C33689">
            <w:pPr>
              <w:rPr>
                <w:rFonts w:eastAsia="Times New Roman" w:cstheme="minorHAnsi"/>
                <w:color w:val="000000"/>
                <w:kern w:val="0"/>
                <w14:ligatures w14:val="none"/>
              </w:rPr>
            </w:pPr>
            <w:r w:rsidRPr="00746ADF">
              <w:rPr>
                <w:rFonts w:cstheme="minorHAnsi"/>
              </w:rPr>
              <w:t>Policy Statement</w:t>
            </w:r>
          </w:p>
        </w:tc>
        <w:tc>
          <w:tcPr>
            <w:tcW w:w="624" w:type="pct"/>
          </w:tcPr>
          <w:p w14:paraId="4FB52A9D" w14:textId="77777777" w:rsidR="008A7A17" w:rsidRPr="00746ADF" w:rsidRDefault="008A7A17" w:rsidP="00C33689">
            <w:pPr>
              <w:rPr>
                <w:rFonts w:eastAsia="Times New Roman" w:cstheme="minorHAnsi"/>
                <w:color w:val="000000"/>
                <w:kern w:val="0"/>
                <w14:ligatures w14:val="none"/>
              </w:rPr>
            </w:pPr>
            <w:r w:rsidRPr="00746ADF">
              <w:rPr>
                <w:rFonts w:cstheme="minorHAnsi"/>
              </w:rPr>
              <w:t>Wales Innovates: Creating a Stronger, Fairer, Greener Wales</w:t>
            </w:r>
          </w:p>
        </w:tc>
        <w:tc>
          <w:tcPr>
            <w:tcW w:w="626" w:type="pct"/>
          </w:tcPr>
          <w:p w14:paraId="74309A54" w14:textId="77777777" w:rsidR="008A7A17" w:rsidRPr="00746ADF" w:rsidRDefault="008A7A17" w:rsidP="00C33689">
            <w:pPr>
              <w:rPr>
                <w:rFonts w:eastAsia="Times New Roman" w:cstheme="minorHAnsi"/>
                <w:color w:val="000000"/>
                <w:kern w:val="0"/>
                <w14:ligatures w14:val="none"/>
              </w:rPr>
            </w:pPr>
            <w:r w:rsidRPr="00746ADF">
              <w:rPr>
                <w:rFonts w:cstheme="minorHAnsi"/>
              </w:rPr>
              <w:t>To outline progress and support for innovation and digital skills in education</w:t>
            </w:r>
          </w:p>
        </w:tc>
        <w:tc>
          <w:tcPr>
            <w:tcW w:w="875" w:type="pct"/>
          </w:tcPr>
          <w:p w14:paraId="079D8BCB" w14:textId="77777777" w:rsidR="008A7A17" w:rsidRPr="00746ADF" w:rsidRDefault="008A7A17" w:rsidP="00C33689">
            <w:pPr>
              <w:rPr>
                <w:rFonts w:eastAsia="Times New Roman" w:cstheme="minorHAnsi"/>
                <w:color w:val="000000"/>
                <w:kern w:val="0"/>
                <w14:ligatures w14:val="none"/>
              </w:rPr>
            </w:pPr>
            <w:r w:rsidRPr="00746ADF">
              <w:rPr>
                <w:rFonts w:cstheme="minorHAnsi"/>
              </w:rPr>
              <w:t>Shows investment in digital skills, job creation, and research partnerships</w:t>
            </w:r>
          </w:p>
        </w:tc>
        <w:tc>
          <w:tcPr>
            <w:tcW w:w="709" w:type="pct"/>
          </w:tcPr>
          <w:p w14:paraId="4208A737" w14:textId="77777777" w:rsidR="008A7A17" w:rsidRPr="00746ADF" w:rsidRDefault="008A7A17" w:rsidP="00C33689">
            <w:pPr>
              <w:rPr>
                <w:rFonts w:eastAsia="Times New Roman" w:cstheme="minorHAnsi"/>
                <w:color w:val="000000"/>
                <w:kern w:val="0"/>
                <w14:ligatures w14:val="none"/>
              </w:rPr>
            </w:pPr>
            <w:r w:rsidRPr="00746ADF">
              <w:rPr>
                <w:rFonts w:cstheme="minorHAnsi"/>
              </w:rPr>
              <w:t>Innovation, Digital skills, Policy</w:t>
            </w:r>
          </w:p>
        </w:tc>
      </w:tr>
      <w:tr w:rsidR="008A7A17" w:rsidRPr="00746ADF" w14:paraId="67F2B0BF" w14:textId="77777777" w:rsidTr="00C33689">
        <w:trPr>
          <w:trHeight w:val="820"/>
        </w:trPr>
        <w:tc>
          <w:tcPr>
            <w:tcW w:w="665" w:type="pct"/>
          </w:tcPr>
          <w:p w14:paraId="65F17F81"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27</w:t>
            </w:r>
          </w:p>
        </w:tc>
        <w:tc>
          <w:tcPr>
            <w:tcW w:w="542" w:type="pct"/>
          </w:tcPr>
          <w:p w14:paraId="7CB5730B" w14:textId="77777777" w:rsidR="008A7A17" w:rsidRPr="00746ADF" w:rsidRDefault="008A7A17" w:rsidP="00C33689">
            <w:pPr>
              <w:rPr>
                <w:rFonts w:eastAsia="Times New Roman" w:cstheme="minorHAnsi"/>
                <w:color w:val="000000"/>
                <w:kern w:val="0"/>
                <w14:ligatures w14:val="none"/>
              </w:rPr>
            </w:pPr>
            <w:r w:rsidRPr="00746ADF">
              <w:rPr>
                <w:rFonts w:cstheme="minorHAnsi"/>
              </w:rPr>
              <w:t>Welsh Government</w:t>
            </w:r>
          </w:p>
        </w:tc>
        <w:tc>
          <w:tcPr>
            <w:tcW w:w="333" w:type="pct"/>
          </w:tcPr>
          <w:p w14:paraId="580B5E83"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4735A89F" w14:textId="77777777" w:rsidR="008A7A17" w:rsidRPr="00746ADF" w:rsidRDefault="008A7A17" w:rsidP="00C33689">
            <w:pPr>
              <w:rPr>
                <w:rFonts w:eastAsia="Times New Roman" w:cstheme="minorHAnsi"/>
                <w:color w:val="000000"/>
                <w:kern w:val="0"/>
                <w14:ligatures w14:val="none"/>
              </w:rPr>
            </w:pPr>
            <w:r w:rsidRPr="00746ADF">
              <w:rPr>
                <w:rFonts w:cstheme="minorHAnsi"/>
              </w:rPr>
              <w:t>Policy Statement</w:t>
            </w:r>
          </w:p>
        </w:tc>
        <w:tc>
          <w:tcPr>
            <w:tcW w:w="624" w:type="pct"/>
          </w:tcPr>
          <w:p w14:paraId="7092BE37" w14:textId="77777777" w:rsidR="008A7A17" w:rsidRPr="00746ADF" w:rsidRDefault="008A7A17" w:rsidP="00C33689">
            <w:pPr>
              <w:rPr>
                <w:rFonts w:eastAsia="Times New Roman" w:cstheme="minorHAnsi"/>
                <w:color w:val="000000"/>
                <w:kern w:val="0"/>
                <w14:ligatures w14:val="none"/>
              </w:rPr>
            </w:pPr>
            <w:r w:rsidRPr="00746ADF">
              <w:rPr>
                <w:rFonts w:cstheme="minorHAnsi"/>
              </w:rPr>
              <w:t>Higher Education Reform and Additional Funding Sector</w:t>
            </w:r>
          </w:p>
        </w:tc>
        <w:tc>
          <w:tcPr>
            <w:tcW w:w="626" w:type="pct"/>
          </w:tcPr>
          <w:p w14:paraId="489837BF" w14:textId="77777777" w:rsidR="008A7A17" w:rsidRPr="00746ADF" w:rsidRDefault="008A7A17" w:rsidP="00C33689">
            <w:pPr>
              <w:rPr>
                <w:rFonts w:eastAsia="Times New Roman" w:cstheme="minorHAnsi"/>
                <w:color w:val="000000"/>
                <w:kern w:val="0"/>
                <w14:ligatures w14:val="none"/>
              </w:rPr>
            </w:pPr>
            <w:r w:rsidRPr="00746ADF">
              <w:rPr>
                <w:rFonts w:cstheme="minorHAnsi"/>
              </w:rPr>
              <w:t>To support digital projects in universities and widen participation</w:t>
            </w:r>
          </w:p>
        </w:tc>
        <w:tc>
          <w:tcPr>
            <w:tcW w:w="875" w:type="pct"/>
          </w:tcPr>
          <w:p w14:paraId="129F664B"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funding, inclusion, and support for staff and students</w:t>
            </w:r>
          </w:p>
        </w:tc>
        <w:tc>
          <w:tcPr>
            <w:tcW w:w="709" w:type="pct"/>
          </w:tcPr>
          <w:p w14:paraId="0823FEC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funding, Inclusion, Support</w:t>
            </w:r>
          </w:p>
        </w:tc>
      </w:tr>
      <w:tr w:rsidR="008A7A17" w:rsidRPr="00746ADF" w14:paraId="7082229C" w14:textId="77777777" w:rsidTr="00C33689">
        <w:trPr>
          <w:trHeight w:val="820"/>
        </w:trPr>
        <w:tc>
          <w:tcPr>
            <w:tcW w:w="665" w:type="pct"/>
          </w:tcPr>
          <w:p w14:paraId="64738B04"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28</w:t>
            </w:r>
          </w:p>
        </w:tc>
        <w:tc>
          <w:tcPr>
            <w:tcW w:w="542" w:type="pct"/>
          </w:tcPr>
          <w:p w14:paraId="3FA90D6B" w14:textId="77777777" w:rsidR="008A7A17" w:rsidRPr="00746ADF" w:rsidRDefault="008A7A17" w:rsidP="00C33689">
            <w:pPr>
              <w:rPr>
                <w:rFonts w:eastAsia="Times New Roman" w:cstheme="minorHAnsi"/>
                <w:color w:val="000000"/>
                <w:kern w:val="0"/>
                <w14:ligatures w14:val="none"/>
              </w:rPr>
            </w:pPr>
            <w:r w:rsidRPr="00746ADF">
              <w:rPr>
                <w:rFonts w:cstheme="minorHAnsi"/>
              </w:rPr>
              <w:t>WIN (Wales Innovation Network)</w:t>
            </w:r>
          </w:p>
        </w:tc>
        <w:tc>
          <w:tcPr>
            <w:tcW w:w="333" w:type="pct"/>
          </w:tcPr>
          <w:p w14:paraId="53748A1A"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38E2E52E" w14:textId="77777777" w:rsidR="008A7A17" w:rsidRPr="00746ADF" w:rsidRDefault="008A7A17" w:rsidP="00C33689">
            <w:pPr>
              <w:rPr>
                <w:rFonts w:eastAsia="Times New Roman" w:cstheme="minorHAnsi"/>
                <w:color w:val="000000"/>
                <w:kern w:val="0"/>
                <w14:ligatures w14:val="none"/>
              </w:rPr>
            </w:pPr>
            <w:r w:rsidRPr="00746ADF">
              <w:rPr>
                <w:rFonts w:cstheme="minorHAnsi"/>
              </w:rPr>
              <w:t>Grant Report</w:t>
            </w:r>
          </w:p>
        </w:tc>
        <w:tc>
          <w:tcPr>
            <w:tcW w:w="624" w:type="pct"/>
          </w:tcPr>
          <w:p w14:paraId="737EF877" w14:textId="77777777" w:rsidR="008A7A17" w:rsidRPr="00746ADF" w:rsidRDefault="008A7A17" w:rsidP="00C33689">
            <w:pPr>
              <w:rPr>
                <w:rFonts w:eastAsia="Times New Roman" w:cstheme="minorHAnsi"/>
                <w:color w:val="000000"/>
                <w:kern w:val="0"/>
                <w14:ligatures w14:val="none"/>
              </w:rPr>
            </w:pPr>
            <w:r w:rsidRPr="00746ADF">
              <w:rPr>
                <w:rFonts w:cstheme="minorHAnsi"/>
              </w:rPr>
              <w:t>WIN Small Grant Fund 2025: Supporting Collaborative Research in Wales</w:t>
            </w:r>
          </w:p>
        </w:tc>
        <w:tc>
          <w:tcPr>
            <w:tcW w:w="626" w:type="pct"/>
          </w:tcPr>
          <w:p w14:paraId="690ED681" w14:textId="77777777" w:rsidR="008A7A17" w:rsidRPr="00746ADF" w:rsidRDefault="008A7A17" w:rsidP="00C33689">
            <w:pPr>
              <w:rPr>
                <w:rFonts w:eastAsia="Times New Roman" w:cstheme="minorHAnsi"/>
                <w:color w:val="000000"/>
                <w:kern w:val="0"/>
                <w14:ligatures w14:val="none"/>
              </w:rPr>
            </w:pPr>
            <w:r w:rsidRPr="00746ADF">
              <w:rPr>
                <w:rFonts w:cstheme="minorHAnsi"/>
              </w:rPr>
              <w:t>To foster university collaboration and digital research</w:t>
            </w:r>
          </w:p>
        </w:tc>
        <w:tc>
          <w:tcPr>
            <w:tcW w:w="875" w:type="pct"/>
          </w:tcPr>
          <w:p w14:paraId="7947F4A4"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cross-university partnerships and digital transformation for vulnerable groups</w:t>
            </w:r>
          </w:p>
        </w:tc>
        <w:tc>
          <w:tcPr>
            <w:tcW w:w="709" w:type="pct"/>
          </w:tcPr>
          <w:p w14:paraId="5881395A" w14:textId="77777777" w:rsidR="008A7A17" w:rsidRPr="00746ADF" w:rsidRDefault="008A7A17" w:rsidP="00C33689">
            <w:pPr>
              <w:rPr>
                <w:rFonts w:eastAsia="Times New Roman" w:cstheme="minorHAnsi"/>
                <w:color w:val="000000"/>
                <w:kern w:val="0"/>
                <w14:ligatures w14:val="none"/>
              </w:rPr>
            </w:pPr>
            <w:r w:rsidRPr="00746ADF">
              <w:rPr>
                <w:rFonts w:cstheme="minorHAnsi"/>
              </w:rPr>
              <w:t>Collaboration, Digital research, Vulnerable</w:t>
            </w:r>
          </w:p>
        </w:tc>
      </w:tr>
      <w:tr w:rsidR="008A7A17" w:rsidRPr="00746ADF" w14:paraId="35ABAAD8" w14:textId="77777777" w:rsidTr="00C33689">
        <w:trPr>
          <w:trHeight w:val="820"/>
        </w:trPr>
        <w:tc>
          <w:tcPr>
            <w:tcW w:w="665" w:type="pct"/>
          </w:tcPr>
          <w:p w14:paraId="4B76B09C"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29</w:t>
            </w:r>
          </w:p>
        </w:tc>
        <w:tc>
          <w:tcPr>
            <w:tcW w:w="542" w:type="pct"/>
          </w:tcPr>
          <w:p w14:paraId="236226EB"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Medr</w:t>
            </w:r>
            <w:proofErr w:type="spellEnd"/>
          </w:p>
        </w:tc>
        <w:tc>
          <w:tcPr>
            <w:tcW w:w="333" w:type="pct"/>
          </w:tcPr>
          <w:p w14:paraId="077BBB79"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30D3C9FB" w14:textId="77777777" w:rsidR="008A7A17" w:rsidRPr="00746ADF" w:rsidRDefault="008A7A17" w:rsidP="00C33689">
            <w:pPr>
              <w:rPr>
                <w:rFonts w:eastAsia="Times New Roman" w:cstheme="minorHAnsi"/>
                <w:color w:val="000000"/>
                <w:kern w:val="0"/>
                <w14:ligatures w14:val="none"/>
              </w:rPr>
            </w:pPr>
            <w:r w:rsidRPr="00746ADF">
              <w:rPr>
                <w:rFonts w:cstheme="minorHAnsi"/>
              </w:rPr>
              <w:t>News/Policy</w:t>
            </w:r>
          </w:p>
        </w:tc>
        <w:tc>
          <w:tcPr>
            <w:tcW w:w="624" w:type="pct"/>
          </w:tcPr>
          <w:p w14:paraId="47F85E6D"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Medr’s</w:t>
            </w:r>
            <w:proofErr w:type="spellEnd"/>
            <w:r w:rsidRPr="00746ADF">
              <w:rPr>
                <w:rFonts w:cstheme="minorHAnsi"/>
              </w:rPr>
              <w:t xml:space="preserve"> Response to Higher Education Reform and Funding</w:t>
            </w:r>
          </w:p>
        </w:tc>
        <w:tc>
          <w:tcPr>
            <w:tcW w:w="626" w:type="pct"/>
          </w:tcPr>
          <w:p w14:paraId="1E4B56F0" w14:textId="77777777" w:rsidR="008A7A17" w:rsidRPr="00746ADF" w:rsidRDefault="008A7A17" w:rsidP="00C33689">
            <w:pPr>
              <w:rPr>
                <w:rFonts w:eastAsia="Times New Roman" w:cstheme="minorHAnsi"/>
                <w:color w:val="000000"/>
                <w:kern w:val="0"/>
                <w14:ligatures w14:val="none"/>
              </w:rPr>
            </w:pPr>
            <w:r w:rsidRPr="00746ADF">
              <w:rPr>
                <w:rFonts w:cstheme="minorHAnsi"/>
              </w:rPr>
              <w:t>To address challenges in digital transformation and sustainability</w:t>
            </w:r>
          </w:p>
        </w:tc>
        <w:tc>
          <w:tcPr>
            <w:tcW w:w="875" w:type="pct"/>
          </w:tcPr>
          <w:p w14:paraId="4B52F8C6" w14:textId="77777777" w:rsidR="008A7A17" w:rsidRPr="00746ADF" w:rsidRDefault="008A7A17" w:rsidP="00C33689">
            <w:pPr>
              <w:rPr>
                <w:rFonts w:eastAsia="Times New Roman" w:cstheme="minorHAnsi"/>
                <w:color w:val="000000"/>
                <w:kern w:val="0"/>
                <w14:ligatures w14:val="none"/>
              </w:rPr>
            </w:pPr>
            <w:r w:rsidRPr="00746ADF">
              <w:rPr>
                <w:rFonts w:cstheme="minorHAnsi"/>
              </w:rPr>
              <w:t>Discusses investment in digital projects and quality student/staff experience</w:t>
            </w:r>
          </w:p>
        </w:tc>
        <w:tc>
          <w:tcPr>
            <w:tcW w:w="709" w:type="pct"/>
          </w:tcPr>
          <w:p w14:paraId="491E97A0"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investment, Sustainability, Quality</w:t>
            </w:r>
          </w:p>
        </w:tc>
      </w:tr>
      <w:tr w:rsidR="008A7A17" w:rsidRPr="00746ADF" w14:paraId="5B797D22" w14:textId="77777777" w:rsidTr="00C33689">
        <w:trPr>
          <w:trHeight w:val="820"/>
        </w:trPr>
        <w:tc>
          <w:tcPr>
            <w:tcW w:w="665" w:type="pct"/>
          </w:tcPr>
          <w:p w14:paraId="15C5F285"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30</w:t>
            </w:r>
          </w:p>
        </w:tc>
        <w:tc>
          <w:tcPr>
            <w:tcW w:w="542" w:type="pct"/>
          </w:tcPr>
          <w:p w14:paraId="65F587D2" w14:textId="77777777" w:rsidR="008A7A17" w:rsidRPr="00746ADF" w:rsidRDefault="008A7A17" w:rsidP="00C33689">
            <w:pPr>
              <w:rPr>
                <w:rFonts w:cstheme="minorHAnsi"/>
              </w:rPr>
            </w:pPr>
            <w:r w:rsidRPr="00746ADF">
              <w:rPr>
                <w:rFonts w:cstheme="minorHAnsi"/>
              </w:rPr>
              <w:t>HEIW</w:t>
            </w:r>
          </w:p>
        </w:tc>
        <w:tc>
          <w:tcPr>
            <w:tcW w:w="333" w:type="pct"/>
          </w:tcPr>
          <w:p w14:paraId="17686346" w14:textId="77777777" w:rsidR="008A7A17" w:rsidRPr="00746ADF" w:rsidRDefault="008A7A17" w:rsidP="00C33689">
            <w:pPr>
              <w:jc w:val="right"/>
              <w:rPr>
                <w:rFonts w:cstheme="minorHAnsi"/>
              </w:rPr>
            </w:pPr>
            <w:r w:rsidRPr="00746ADF">
              <w:rPr>
                <w:rFonts w:cstheme="minorHAnsi"/>
              </w:rPr>
              <w:t>2023</w:t>
            </w:r>
          </w:p>
        </w:tc>
        <w:tc>
          <w:tcPr>
            <w:tcW w:w="625" w:type="pct"/>
          </w:tcPr>
          <w:p w14:paraId="1AB5420F" w14:textId="77777777" w:rsidR="008A7A17" w:rsidRPr="00746ADF" w:rsidRDefault="008A7A17" w:rsidP="00C33689">
            <w:pPr>
              <w:rPr>
                <w:rFonts w:cstheme="minorHAnsi"/>
              </w:rPr>
            </w:pPr>
            <w:r w:rsidRPr="00746ADF">
              <w:rPr>
                <w:rFonts w:cstheme="minorHAnsi"/>
              </w:rPr>
              <w:t>Resource Guide</w:t>
            </w:r>
          </w:p>
        </w:tc>
        <w:tc>
          <w:tcPr>
            <w:tcW w:w="624" w:type="pct"/>
          </w:tcPr>
          <w:p w14:paraId="36B3F3D2" w14:textId="77777777" w:rsidR="008A7A17" w:rsidRPr="00746ADF" w:rsidRDefault="008A7A17" w:rsidP="00C33689">
            <w:pPr>
              <w:rPr>
                <w:rFonts w:cstheme="minorHAnsi"/>
              </w:rPr>
            </w:pPr>
            <w:r w:rsidRPr="00746ADF">
              <w:rPr>
                <w:rFonts w:cstheme="minorHAnsi"/>
              </w:rPr>
              <w:t>Guides for Work-life Balance and Staff Retention</w:t>
            </w:r>
          </w:p>
        </w:tc>
        <w:tc>
          <w:tcPr>
            <w:tcW w:w="626" w:type="pct"/>
          </w:tcPr>
          <w:p w14:paraId="309D85DF" w14:textId="77777777" w:rsidR="008A7A17" w:rsidRPr="00746ADF" w:rsidRDefault="008A7A17" w:rsidP="00C33689">
            <w:pPr>
              <w:rPr>
                <w:rFonts w:cstheme="minorHAnsi"/>
              </w:rPr>
            </w:pPr>
            <w:r w:rsidRPr="00746ADF">
              <w:rPr>
                <w:rFonts w:cstheme="minorHAnsi"/>
              </w:rPr>
              <w:t xml:space="preserve">To help managers support flexible working </w:t>
            </w:r>
            <w:r w:rsidRPr="00746ADF">
              <w:rPr>
                <w:rFonts w:cstheme="minorHAnsi"/>
              </w:rPr>
              <w:lastRenderedPageBreak/>
              <w:t>and staff retention in health and care</w:t>
            </w:r>
          </w:p>
        </w:tc>
        <w:tc>
          <w:tcPr>
            <w:tcW w:w="875" w:type="pct"/>
          </w:tcPr>
          <w:p w14:paraId="262599E6" w14:textId="77777777" w:rsidR="008A7A17" w:rsidRPr="00746ADF" w:rsidRDefault="008A7A17" w:rsidP="00C33689">
            <w:pPr>
              <w:rPr>
                <w:rFonts w:cstheme="minorHAnsi"/>
              </w:rPr>
            </w:pPr>
            <w:r w:rsidRPr="00746ADF">
              <w:rPr>
                <w:rFonts w:cstheme="minorHAnsi"/>
              </w:rPr>
              <w:lastRenderedPageBreak/>
              <w:t xml:space="preserve">Provides resources for remote work, flexible </w:t>
            </w:r>
            <w:r w:rsidRPr="00746ADF">
              <w:rPr>
                <w:rFonts w:cstheme="minorHAnsi"/>
              </w:rPr>
              <w:lastRenderedPageBreak/>
              <w:t>schedules, and wellbeing</w:t>
            </w:r>
          </w:p>
        </w:tc>
        <w:tc>
          <w:tcPr>
            <w:tcW w:w="709" w:type="pct"/>
          </w:tcPr>
          <w:p w14:paraId="0B8DD6E3" w14:textId="77777777" w:rsidR="008A7A17" w:rsidRPr="00746ADF" w:rsidRDefault="008A7A17" w:rsidP="00C33689">
            <w:pPr>
              <w:rPr>
                <w:rFonts w:cstheme="minorHAnsi"/>
              </w:rPr>
            </w:pPr>
            <w:r w:rsidRPr="00746ADF">
              <w:rPr>
                <w:rFonts w:cstheme="minorHAnsi"/>
              </w:rPr>
              <w:lastRenderedPageBreak/>
              <w:t>Work-life balance, Flexible work, Retention</w:t>
            </w:r>
          </w:p>
        </w:tc>
      </w:tr>
      <w:tr w:rsidR="008A7A17" w:rsidRPr="00746ADF" w14:paraId="1E945166" w14:textId="77777777" w:rsidTr="00C33689">
        <w:trPr>
          <w:trHeight w:val="820"/>
        </w:trPr>
        <w:tc>
          <w:tcPr>
            <w:tcW w:w="665" w:type="pct"/>
          </w:tcPr>
          <w:p w14:paraId="5EC263C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31</w:t>
            </w:r>
          </w:p>
        </w:tc>
        <w:tc>
          <w:tcPr>
            <w:tcW w:w="542" w:type="pct"/>
          </w:tcPr>
          <w:p w14:paraId="627BC999" w14:textId="77777777" w:rsidR="008A7A17" w:rsidRPr="00746ADF" w:rsidRDefault="008A7A17" w:rsidP="00C33689">
            <w:pPr>
              <w:rPr>
                <w:rFonts w:eastAsia="Times New Roman" w:cstheme="minorHAnsi"/>
                <w:color w:val="000000"/>
                <w:kern w:val="0"/>
                <w14:ligatures w14:val="none"/>
              </w:rPr>
            </w:pPr>
            <w:r w:rsidRPr="00746ADF">
              <w:rPr>
                <w:rFonts w:cstheme="minorHAnsi"/>
              </w:rPr>
              <w:t>Global Wales</w:t>
            </w:r>
          </w:p>
        </w:tc>
        <w:tc>
          <w:tcPr>
            <w:tcW w:w="333" w:type="pct"/>
          </w:tcPr>
          <w:p w14:paraId="41F1E4C6"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77E252DF" w14:textId="77777777" w:rsidR="008A7A17" w:rsidRPr="00746ADF" w:rsidRDefault="008A7A17" w:rsidP="00C33689">
            <w:pPr>
              <w:rPr>
                <w:rFonts w:eastAsia="Times New Roman" w:cstheme="minorHAnsi"/>
                <w:color w:val="000000"/>
                <w:kern w:val="0"/>
                <w14:ligatures w14:val="none"/>
              </w:rPr>
            </w:pPr>
            <w:r w:rsidRPr="00746ADF">
              <w:rPr>
                <w:rFonts w:cstheme="minorHAnsi"/>
              </w:rPr>
              <w:t>Partnership Report</w:t>
            </w:r>
          </w:p>
        </w:tc>
        <w:tc>
          <w:tcPr>
            <w:tcW w:w="624" w:type="pct"/>
          </w:tcPr>
          <w:p w14:paraId="40923823" w14:textId="77777777" w:rsidR="008A7A17" w:rsidRPr="00746ADF" w:rsidRDefault="008A7A17" w:rsidP="00C33689">
            <w:pPr>
              <w:rPr>
                <w:rFonts w:eastAsia="Times New Roman" w:cstheme="minorHAnsi"/>
                <w:color w:val="000000"/>
                <w:kern w:val="0"/>
                <w14:ligatures w14:val="none"/>
              </w:rPr>
            </w:pPr>
            <w:r w:rsidRPr="00746ADF">
              <w:rPr>
                <w:rFonts w:cstheme="minorHAnsi"/>
              </w:rPr>
              <w:t>Global Wales Awards Funding for 22 New International Partnership Projects</w:t>
            </w:r>
          </w:p>
        </w:tc>
        <w:tc>
          <w:tcPr>
            <w:tcW w:w="626" w:type="pct"/>
          </w:tcPr>
          <w:p w14:paraId="44806BC2" w14:textId="77777777" w:rsidR="008A7A17" w:rsidRPr="00746ADF" w:rsidRDefault="008A7A17" w:rsidP="00C33689">
            <w:pPr>
              <w:rPr>
                <w:rFonts w:eastAsia="Times New Roman" w:cstheme="minorHAnsi"/>
                <w:color w:val="000000"/>
                <w:kern w:val="0"/>
                <w14:ligatures w14:val="none"/>
              </w:rPr>
            </w:pPr>
            <w:r w:rsidRPr="00746ADF">
              <w:rPr>
                <w:rFonts w:cstheme="minorHAnsi"/>
              </w:rPr>
              <w:t>To support digital transformation and global collaboration in Welsh HE</w:t>
            </w:r>
          </w:p>
        </w:tc>
        <w:tc>
          <w:tcPr>
            <w:tcW w:w="875" w:type="pct"/>
          </w:tcPr>
          <w:p w14:paraId="0DB2D18A"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training, capacity building, and research partnerships</w:t>
            </w:r>
          </w:p>
        </w:tc>
        <w:tc>
          <w:tcPr>
            <w:tcW w:w="709" w:type="pct"/>
          </w:tcPr>
          <w:p w14:paraId="201D495E"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collaboration, Training, Partnerships</w:t>
            </w:r>
          </w:p>
        </w:tc>
      </w:tr>
      <w:tr w:rsidR="008A7A17" w:rsidRPr="00746ADF" w14:paraId="52DC4664" w14:textId="77777777" w:rsidTr="00C33689">
        <w:trPr>
          <w:trHeight w:val="820"/>
        </w:trPr>
        <w:tc>
          <w:tcPr>
            <w:tcW w:w="665" w:type="pct"/>
          </w:tcPr>
          <w:p w14:paraId="3B037D03"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32</w:t>
            </w:r>
          </w:p>
        </w:tc>
        <w:tc>
          <w:tcPr>
            <w:tcW w:w="542" w:type="pct"/>
          </w:tcPr>
          <w:p w14:paraId="0FDFB675" w14:textId="77777777" w:rsidR="008A7A17" w:rsidRPr="00746ADF" w:rsidRDefault="008A7A17" w:rsidP="00C33689">
            <w:pPr>
              <w:rPr>
                <w:rFonts w:eastAsia="Times New Roman" w:cstheme="minorHAnsi"/>
                <w:color w:val="000000"/>
                <w:kern w:val="0"/>
                <w14:ligatures w14:val="none"/>
              </w:rPr>
            </w:pPr>
            <w:r w:rsidRPr="00746ADF">
              <w:rPr>
                <w:rFonts w:cstheme="minorHAnsi"/>
              </w:rPr>
              <w:t>Times Higher Education</w:t>
            </w:r>
          </w:p>
        </w:tc>
        <w:tc>
          <w:tcPr>
            <w:tcW w:w="333" w:type="pct"/>
          </w:tcPr>
          <w:p w14:paraId="14675C3B"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5C49FFF9" w14:textId="77777777" w:rsidR="008A7A17" w:rsidRPr="00746ADF" w:rsidRDefault="008A7A17" w:rsidP="00C33689">
            <w:pPr>
              <w:rPr>
                <w:rFonts w:eastAsia="Times New Roman" w:cstheme="minorHAnsi"/>
                <w:color w:val="000000"/>
                <w:kern w:val="0"/>
                <w14:ligatures w14:val="none"/>
              </w:rPr>
            </w:pPr>
            <w:r w:rsidRPr="00746ADF">
              <w:rPr>
                <w:rFonts w:cstheme="minorHAnsi"/>
              </w:rPr>
              <w:t>Conference Summary</w:t>
            </w:r>
          </w:p>
        </w:tc>
        <w:tc>
          <w:tcPr>
            <w:tcW w:w="624" w:type="pct"/>
          </w:tcPr>
          <w:p w14:paraId="1DEDEAAC"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Universities UK 2025</w:t>
            </w:r>
          </w:p>
        </w:tc>
        <w:tc>
          <w:tcPr>
            <w:tcW w:w="626" w:type="pct"/>
          </w:tcPr>
          <w:p w14:paraId="4B507B96" w14:textId="77777777" w:rsidR="008A7A17" w:rsidRPr="00746ADF" w:rsidRDefault="008A7A17" w:rsidP="00C33689">
            <w:pPr>
              <w:rPr>
                <w:rFonts w:eastAsia="Times New Roman" w:cstheme="minorHAnsi"/>
                <w:color w:val="000000"/>
                <w:kern w:val="0"/>
                <w14:ligatures w14:val="none"/>
              </w:rPr>
            </w:pPr>
            <w:r w:rsidRPr="00746ADF">
              <w:rPr>
                <w:rFonts w:cstheme="minorHAnsi"/>
              </w:rPr>
              <w:t>To share digital transformation strategies and staff development in UK universities</w:t>
            </w:r>
          </w:p>
        </w:tc>
        <w:tc>
          <w:tcPr>
            <w:tcW w:w="875" w:type="pct"/>
          </w:tcPr>
          <w:p w14:paraId="69A1FEAF" w14:textId="77777777" w:rsidR="008A7A17" w:rsidRPr="00746ADF" w:rsidRDefault="008A7A17" w:rsidP="00C33689">
            <w:pPr>
              <w:rPr>
                <w:rFonts w:eastAsia="Times New Roman" w:cstheme="minorHAnsi"/>
                <w:color w:val="000000"/>
                <w:kern w:val="0"/>
                <w14:ligatures w14:val="none"/>
              </w:rPr>
            </w:pPr>
            <w:r w:rsidRPr="00746ADF">
              <w:rPr>
                <w:rFonts w:cstheme="minorHAnsi"/>
              </w:rPr>
              <w:t>Covers digital estates, staff training, and innovation in HE</w:t>
            </w:r>
          </w:p>
        </w:tc>
        <w:tc>
          <w:tcPr>
            <w:tcW w:w="709" w:type="pct"/>
          </w:tcPr>
          <w:p w14:paraId="06B46D93"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strategy, Staff development, Innovation</w:t>
            </w:r>
          </w:p>
        </w:tc>
      </w:tr>
      <w:tr w:rsidR="008A7A17" w:rsidRPr="00746ADF" w14:paraId="6200F355" w14:textId="77777777" w:rsidTr="00C33689">
        <w:trPr>
          <w:trHeight w:val="820"/>
        </w:trPr>
        <w:tc>
          <w:tcPr>
            <w:tcW w:w="665" w:type="pct"/>
          </w:tcPr>
          <w:p w14:paraId="678547B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33</w:t>
            </w:r>
          </w:p>
        </w:tc>
        <w:tc>
          <w:tcPr>
            <w:tcW w:w="542" w:type="pct"/>
          </w:tcPr>
          <w:p w14:paraId="7F1C1136" w14:textId="77777777" w:rsidR="008A7A17" w:rsidRPr="00746ADF" w:rsidRDefault="008A7A17" w:rsidP="00C33689">
            <w:pPr>
              <w:rPr>
                <w:rFonts w:eastAsia="Times New Roman" w:cstheme="minorHAnsi"/>
                <w:color w:val="000000"/>
                <w:kern w:val="0"/>
                <w14:ligatures w14:val="none"/>
              </w:rPr>
            </w:pPr>
            <w:r w:rsidRPr="00746ADF">
              <w:rPr>
                <w:rFonts w:cstheme="minorHAnsi"/>
              </w:rPr>
              <w:t>Whitaker, R. (WIN)</w:t>
            </w:r>
          </w:p>
        </w:tc>
        <w:tc>
          <w:tcPr>
            <w:tcW w:w="333" w:type="pct"/>
          </w:tcPr>
          <w:p w14:paraId="72CD427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477CE1F8" w14:textId="77777777" w:rsidR="008A7A17" w:rsidRPr="00746ADF" w:rsidRDefault="008A7A17" w:rsidP="00C33689">
            <w:pPr>
              <w:rPr>
                <w:rFonts w:eastAsia="Times New Roman" w:cstheme="minorHAnsi"/>
                <w:color w:val="000000"/>
                <w:kern w:val="0"/>
                <w14:ligatures w14:val="none"/>
              </w:rPr>
            </w:pPr>
            <w:r w:rsidRPr="00746ADF">
              <w:rPr>
                <w:rFonts w:cstheme="minorHAnsi"/>
              </w:rPr>
              <w:t>Impact Report</w:t>
            </w:r>
          </w:p>
        </w:tc>
        <w:tc>
          <w:tcPr>
            <w:tcW w:w="624" w:type="pct"/>
          </w:tcPr>
          <w:p w14:paraId="1CF5CD39" w14:textId="77777777" w:rsidR="008A7A17" w:rsidRPr="00746ADF" w:rsidRDefault="008A7A17" w:rsidP="00C33689">
            <w:pPr>
              <w:rPr>
                <w:rFonts w:eastAsia="Times New Roman" w:cstheme="minorHAnsi"/>
                <w:color w:val="000000"/>
                <w:kern w:val="0"/>
                <w14:ligatures w14:val="none"/>
              </w:rPr>
            </w:pPr>
            <w:r w:rsidRPr="00746ADF">
              <w:rPr>
                <w:rFonts w:cstheme="minorHAnsi"/>
              </w:rPr>
              <w:t>The Power of Collaboration to Drive Transformative Change</w:t>
            </w:r>
          </w:p>
        </w:tc>
        <w:tc>
          <w:tcPr>
            <w:tcW w:w="626" w:type="pct"/>
          </w:tcPr>
          <w:p w14:paraId="1CCECD4A" w14:textId="77777777" w:rsidR="008A7A17" w:rsidRPr="00746ADF" w:rsidRDefault="008A7A17" w:rsidP="00C33689">
            <w:pPr>
              <w:rPr>
                <w:rFonts w:eastAsia="Times New Roman" w:cstheme="minorHAnsi"/>
                <w:color w:val="000000"/>
                <w:kern w:val="0"/>
                <w14:ligatures w14:val="none"/>
              </w:rPr>
            </w:pPr>
            <w:r w:rsidRPr="00746ADF">
              <w:rPr>
                <w:rFonts w:cstheme="minorHAnsi"/>
              </w:rPr>
              <w:t>To show how collaboration accelerates digital innovation in Welsh universities</w:t>
            </w:r>
          </w:p>
        </w:tc>
        <w:tc>
          <w:tcPr>
            <w:tcW w:w="875" w:type="pct"/>
          </w:tcPr>
          <w:p w14:paraId="44A65198" w14:textId="77777777" w:rsidR="008A7A17" w:rsidRPr="00746ADF" w:rsidRDefault="008A7A17" w:rsidP="00C33689">
            <w:pPr>
              <w:rPr>
                <w:rFonts w:eastAsia="Times New Roman" w:cstheme="minorHAnsi"/>
                <w:color w:val="000000"/>
                <w:kern w:val="0"/>
                <w14:ligatures w14:val="none"/>
              </w:rPr>
            </w:pPr>
            <w:r w:rsidRPr="00746ADF">
              <w:rPr>
                <w:rFonts w:cstheme="minorHAnsi"/>
              </w:rPr>
              <w:t>Emphasizes interdisciplinary teamwork and research impact</w:t>
            </w:r>
          </w:p>
        </w:tc>
        <w:tc>
          <w:tcPr>
            <w:tcW w:w="709" w:type="pct"/>
          </w:tcPr>
          <w:p w14:paraId="3B951986" w14:textId="77777777" w:rsidR="008A7A17" w:rsidRPr="00746ADF" w:rsidRDefault="008A7A17" w:rsidP="00C33689">
            <w:pPr>
              <w:rPr>
                <w:rFonts w:eastAsia="Times New Roman" w:cstheme="minorHAnsi"/>
                <w:color w:val="000000"/>
                <w:kern w:val="0"/>
                <w14:ligatures w14:val="none"/>
              </w:rPr>
            </w:pPr>
            <w:r w:rsidRPr="00746ADF">
              <w:rPr>
                <w:rFonts w:cstheme="minorHAnsi"/>
              </w:rPr>
              <w:t>Collaboration, Innovation, Research Impact</w:t>
            </w:r>
          </w:p>
        </w:tc>
      </w:tr>
      <w:tr w:rsidR="008A7A17" w:rsidRPr="00746ADF" w14:paraId="48B67E01" w14:textId="77777777" w:rsidTr="00C33689">
        <w:trPr>
          <w:trHeight w:val="820"/>
        </w:trPr>
        <w:tc>
          <w:tcPr>
            <w:tcW w:w="665" w:type="pct"/>
          </w:tcPr>
          <w:p w14:paraId="5983F2EC"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34</w:t>
            </w:r>
          </w:p>
        </w:tc>
        <w:tc>
          <w:tcPr>
            <w:tcW w:w="542" w:type="pct"/>
          </w:tcPr>
          <w:p w14:paraId="360B28EB" w14:textId="77777777" w:rsidR="008A7A17" w:rsidRPr="00746ADF" w:rsidRDefault="008A7A17" w:rsidP="00C33689">
            <w:pPr>
              <w:rPr>
                <w:rFonts w:eastAsia="Times New Roman" w:cstheme="minorHAnsi"/>
                <w:color w:val="000000"/>
                <w:kern w:val="0"/>
                <w14:ligatures w14:val="none"/>
              </w:rPr>
            </w:pPr>
            <w:r w:rsidRPr="00746ADF">
              <w:rPr>
                <w:rFonts w:cstheme="minorHAnsi"/>
              </w:rPr>
              <w:t>Universities UK</w:t>
            </w:r>
          </w:p>
        </w:tc>
        <w:tc>
          <w:tcPr>
            <w:tcW w:w="333" w:type="pct"/>
          </w:tcPr>
          <w:p w14:paraId="652D8966"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1EFCF994" w14:textId="77777777" w:rsidR="008A7A17" w:rsidRPr="00746ADF" w:rsidRDefault="008A7A17" w:rsidP="00C33689">
            <w:pPr>
              <w:rPr>
                <w:rFonts w:eastAsia="Times New Roman" w:cstheme="minorHAnsi"/>
                <w:color w:val="000000"/>
                <w:kern w:val="0"/>
                <w14:ligatures w14:val="none"/>
              </w:rPr>
            </w:pPr>
            <w:r w:rsidRPr="00746ADF">
              <w:rPr>
                <w:rFonts w:cstheme="minorHAnsi"/>
              </w:rPr>
              <w:t>Summit Summary</w:t>
            </w:r>
          </w:p>
        </w:tc>
        <w:tc>
          <w:tcPr>
            <w:tcW w:w="624" w:type="pct"/>
          </w:tcPr>
          <w:p w14:paraId="69FF6F57" w14:textId="77777777" w:rsidR="008A7A17" w:rsidRPr="00746ADF" w:rsidRDefault="008A7A17" w:rsidP="00C33689">
            <w:pPr>
              <w:rPr>
                <w:rFonts w:eastAsia="Times New Roman" w:cstheme="minorHAnsi"/>
                <w:color w:val="000000"/>
                <w:kern w:val="0"/>
                <w14:ligatures w14:val="none"/>
              </w:rPr>
            </w:pPr>
            <w:r w:rsidRPr="00746ADF">
              <w:rPr>
                <w:rFonts w:cstheme="minorHAnsi"/>
              </w:rPr>
              <w:t>University Transformation and Efficiency Summit 2025</w:t>
            </w:r>
          </w:p>
        </w:tc>
        <w:tc>
          <w:tcPr>
            <w:tcW w:w="626" w:type="pct"/>
          </w:tcPr>
          <w:p w14:paraId="075F4EE0" w14:textId="77777777" w:rsidR="008A7A17" w:rsidRPr="00746ADF" w:rsidRDefault="008A7A17" w:rsidP="00C33689">
            <w:pPr>
              <w:rPr>
                <w:rFonts w:eastAsia="Times New Roman" w:cstheme="minorHAnsi"/>
                <w:color w:val="000000"/>
                <w:kern w:val="0"/>
                <w14:ligatures w14:val="none"/>
              </w:rPr>
            </w:pPr>
            <w:r w:rsidRPr="00746ADF">
              <w:rPr>
                <w:rFonts w:cstheme="minorHAnsi"/>
              </w:rPr>
              <w:t>To explore innovative strategies for digital transformation and efficiency in HE</w:t>
            </w:r>
          </w:p>
        </w:tc>
        <w:tc>
          <w:tcPr>
            <w:tcW w:w="875" w:type="pct"/>
          </w:tcPr>
          <w:p w14:paraId="6E619AEC" w14:textId="77777777" w:rsidR="008A7A17" w:rsidRPr="00746ADF" w:rsidRDefault="008A7A17" w:rsidP="00C33689">
            <w:pPr>
              <w:rPr>
                <w:rFonts w:eastAsia="Times New Roman" w:cstheme="minorHAnsi"/>
                <w:color w:val="000000"/>
                <w:kern w:val="0"/>
                <w14:ligatures w14:val="none"/>
              </w:rPr>
            </w:pPr>
            <w:r w:rsidRPr="00746ADF">
              <w:rPr>
                <w:rFonts w:cstheme="minorHAnsi"/>
              </w:rPr>
              <w:t>Discusses staff support, digital tools, and institutional change</w:t>
            </w:r>
          </w:p>
        </w:tc>
        <w:tc>
          <w:tcPr>
            <w:tcW w:w="709" w:type="pct"/>
          </w:tcPr>
          <w:p w14:paraId="31814EBD" w14:textId="77777777" w:rsidR="008A7A17" w:rsidRPr="00746ADF" w:rsidRDefault="008A7A17" w:rsidP="00C33689">
            <w:pPr>
              <w:rPr>
                <w:rFonts w:eastAsia="Times New Roman" w:cstheme="minorHAnsi"/>
                <w:color w:val="000000"/>
                <w:kern w:val="0"/>
                <w14:ligatures w14:val="none"/>
              </w:rPr>
            </w:pPr>
            <w:r w:rsidRPr="00746ADF">
              <w:rPr>
                <w:rFonts w:cstheme="minorHAnsi"/>
              </w:rPr>
              <w:t>Innovation, Efficiency, Staff support</w:t>
            </w:r>
          </w:p>
        </w:tc>
      </w:tr>
      <w:tr w:rsidR="008A7A17" w:rsidRPr="00746ADF" w14:paraId="159341F4" w14:textId="77777777" w:rsidTr="00C33689">
        <w:trPr>
          <w:trHeight w:val="820"/>
        </w:trPr>
        <w:tc>
          <w:tcPr>
            <w:tcW w:w="665" w:type="pct"/>
          </w:tcPr>
          <w:p w14:paraId="1C0CC1EF"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35</w:t>
            </w:r>
          </w:p>
        </w:tc>
        <w:tc>
          <w:tcPr>
            <w:tcW w:w="542" w:type="pct"/>
          </w:tcPr>
          <w:p w14:paraId="3078B1EF" w14:textId="77777777" w:rsidR="008A7A17" w:rsidRPr="00746ADF" w:rsidRDefault="008A7A17" w:rsidP="00C33689">
            <w:pPr>
              <w:rPr>
                <w:rFonts w:eastAsia="Times New Roman" w:cstheme="minorHAnsi"/>
                <w:color w:val="000000"/>
                <w:kern w:val="0"/>
                <w14:ligatures w14:val="none"/>
              </w:rPr>
            </w:pPr>
            <w:r w:rsidRPr="00746ADF">
              <w:rPr>
                <w:rFonts w:cstheme="minorHAnsi"/>
              </w:rPr>
              <w:t>Bangor University et al.</w:t>
            </w:r>
          </w:p>
        </w:tc>
        <w:tc>
          <w:tcPr>
            <w:tcW w:w="333" w:type="pct"/>
          </w:tcPr>
          <w:p w14:paraId="214EFBF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6E23DF0E"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Project</w:t>
            </w:r>
          </w:p>
        </w:tc>
        <w:tc>
          <w:tcPr>
            <w:tcW w:w="624" w:type="pct"/>
          </w:tcPr>
          <w:p w14:paraId="7131171E"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Does Digital Transformation Safeguard </w:t>
            </w:r>
            <w:r w:rsidRPr="00746ADF">
              <w:rPr>
                <w:rFonts w:cstheme="minorHAnsi"/>
              </w:rPr>
              <w:lastRenderedPageBreak/>
              <w:t>Vulnerable People?</w:t>
            </w:r>
          </w:p>
        </w:tc>
        <w:tc>
          <w:tcPr>
            <w:tcW w:w="626" w:type="pct"/>
          </w:tcPr>
          <w:p w14:paraId="0350BDA2"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To investigate digital transformat</w:t>
            </w:r>
            <w:r w:rsidRPr="00746ADF">
              <w:rPr>
                <w:rFonts w:cstheme="minorHAnsi"/>
              </w:rPr>
              <w:lastRenderedPageBreak/>
              <w:t>ion’s impact on vulnerable groups in Wales</w:t>
            </w:r>
          </w:p>
        </w:tc>
        <w:tc>
          <w:tcPr>
            <w:tcW w:w="875" w:type="pct"/>
          </w:tcPr>
          <w:p w14:paraId="4B879A56" w14:textId="3CB579E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Examines digital inclusion and policy </w:t>
            </w:r>
            <w:r w:rsidR="00AE5922">
              <w:rPr>
                <w:rFonts w:cstheme="minorHAnsi"/>
              </w:rPr>
              <w:t>recommendation</w:t>
            </w:r>
          </w:p>
        </w:tc>
        <w:tc>
          <w:tcPr>
            <w:tcW w:w="709" w:type="pct"/>
          </w:tcPr>
          <w:p w14:paraId="2C38AEB6"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Digital inclusion, Policy, </w:t>
            </w:r>
            <w:r w:rsidRPr="00746ADF">
              <w:rPr>
                <w:rFonts w:cstheme="minorHAnsi"/>
              </w:rPr>
              <w:lastRenderedPageBreak/>
              <w:t>Vulnerable groups</w:t>
            </w:r>
          </w:p>
        </w:tc>
      </w:tr>
      <w:tr w:rsidR="008A7A17" w:rsidRPr="00746ADF" w14:paraId="4A8D8505" w14:textId="77777777" w:rsidTr="00C33689">
        <w:trPr>
          <w:trHeight w:val="820"/>
        </w:trPr>
        <w:tc>
          <w:tcPr>
            <w:tcW w:w="665" w:type="pct"/>
          </w:tcPr>
          <w:p w14:paraId="4D55EC35"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36</w:t>
            </w:r>
          </w:p>
        </w:tc>
        <w:tc>
          <w:tcPr>
            <w:tcW w:w="542" w:type="pct"/>
          </w:tcPr>
          <w:p w14:paraId="74537A6D" w14:textId="77777777" w:rsidR="008A7A17" w:rsidRPr="00746ADF" w:rsidRDefault="008A7A17" w:rsidP="00C33689">
            <w:pPr>
              <w:rPr>
                <w:rFonts w:eastAsia="Times New Roman" w:cstheme="minorHAnsi"/>
                <w:color w:val="000000"/>
                <w:kern w:val="0"/>
                <w14:ligatures w14:val="none"/>
              </w:rPr>
            </w:pPr>
            <w:r w:rsidRPr="00746ADF">
              <w:rPr>
                <w:rFonts w:cstheme="minorHAnsi"/>
              </w:rPr>
              <w:t>Cardiff University</w:t>
            </w:r>
          </w:p>
        </w:tc>
        <w:tc>
          <w:tcPr>
            <w:tcW w:w="333" w:type="pct"/>
          </w:tcPr>
          <w:p w14:paraId="418CAB3F"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4C926F45"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Project</w:t>
            </w:r>
          </w:p>
        </w:tc>
        <w:tc>
          <w:tcPr>
            <w:tcW w:w="624" w:type="pct"/>
          </w:tcPr>
          <w:p w14:paraId="28C38CAC"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Wellbeing in Welsh Universities</w:t>
            </w:r>
          </w:p>
        </w:tc>
        <w:tc>
          <w:tcPr>
            <w:tcW w:w="626" w:type="pct"/>
          </w:tcPr>
          <w:p w14:paraId="70F87DD2" w14:textId="77777777" w:rsidR="008A7A17" w:rsidRPr="00746ADF" w:rsidRDefault="008A7A17" w:rsidP="00C33689">
            <w:pPr>
              <w:rPr>
                <w:rFonts w:eastAsia="Times New Roman" w:cstheme="minorHAnsi"/>
                <w:color w:val="000000"/>
                <w:kern w:val="0"/>
                <w14:ligatures w14:val="none"/>
              </w:rPr>
            </w:pPr>
            <w:r w:rsidRPr="00746ADF">
              <w:rPr>
                <w:rFonts w:cstheme="minorHAnsi"/>
              </w:rPr>
              <w:t>To assess how digital tools affect staff wellbeing in Welsh HE</w:t>
            </w:r>
          </w:p>
        </w:tc>
        <w:tc>
          <w:tcPr>
            <w:tcW w:w="875" w:type="pct"/>
          </w:tcPr>
          <w:p w14:paraId="07FFCB3E"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skills, access, and mental health</w:t>
            </w:r>
          </w:p>
        </w:tc>
        <w:tc>
          <w:tcPr>
            <w:tcW w:w="709" w:type="pct"/>
          </w:tcPr>
          <w:p w14:paraId="7B24B700"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wellbeing, Skills, Mental health</w:t>
            </w:r>
          </w:p>
        </w:tc>
      </w:tr>
      <w:tr w:rsidR="008A7A17" w:rsidRPr="00746ADF" w14:paraId="66C9CAF0" w14:textId="77777777" w:rsidTr="00C33689">
        <w:trPr>
          <w:trHeight w:val="820"/>
        </w:trPr>
        <w:tc>
          <w:tcPr>
            <w:tcW w:w="665" w:type="pct"/>
          </w:tcPr>
          <w:p w14:paraId="3234DAC6"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37</w:t>
            </w:r>
          </w:p>
        </w:tc>
        <w:tc>
          <w:tcPr>
            <w:tcW w:w="542" w:type="pct"/>
          </w:tcPr>
          <w:p w14:paraId="30B99C1F" w14:textId="77777777" w:rsidR="008A7A17" w:rsidRPr="00746ADF" w:rsidRDefault="008A7A17" w:rsidP="00C33689">
            <w:pPr>
              <w:rPr>
                <w:rFonts w:eastAsia="Times New Roman" w:cstheme="minorHAnsi"/>
                <w:color w:val="000000"/>
                <w:kern w:val="0"/>
                <w14:ligatures w14:val="none"/>
              </w:rPr>
            </w:pPr>
            <w:r w:rsidRPr="00746ADF">
              <w:rPr>
                <w:rFonts w:cstheme="minorHAnsi"/>
              </w:rPr>
              <w:t>University of South Wales</w:t>
            </w:r>
          </w:p>
        </w:tc>
        <w:tc>
          <w:tcPr>
            <w:tcW w:w="333" w:type="pct"/>
          </w:tcPr>
          <w:p w14:paraId="5BA721F5"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35CEA5E5" w14:textId="77777777" w:rsidR="008A7A17" w:rsidRPr="00746ADF" w:rsidRDefault="008A7A17" w:rsidP="00C33689">
            <w:pPr>
              <w:rPr>
                <w:rFonts w:eastAsia="Times New Roman" w:cstheme="minorHAnsi"/>
                <w:color w:val="000000"/>
                <w:kern w:val="0"/>
                <w14:ligatures w14:val="none"/>
              </w:rPr>
            </w:pPr>
            <w:r w:rsidRPr="00746ADF">
              <w:rPr>
                <w:rFonts w:cstheme="minorHAnsi"/>
              </w:rPr>
              <w:t>Staff Survey Report</w:t>
            </w:r>
          </w:p>
        </w:tc>
        <w:tc>
          <w:tcPr>
            <w:tcW w:w="624" w:type="pct"/>
          </w:tcPr>
          <w:p w14:paraId="53BF1FA0" w14:textId="77777777" w:rsidR="008A7A17" w:rsidRPr="00746ADF" w:rsidRDefault="008A7A17" w:rsidP="00C33689">
            <w:pPr>
              <w:rPr>
                <w:rFonts w:eastAsia="Times New Roman" w:cstheme="minorHAnsi"/>
                <w:color w:val="000000"/>
                <w:kern w:val="0"/>
                <w14:ligatures w14:val="none"/>
              </w:rPr>
            </w:pPr>
            <w:r w:rsidRPr="00746ADF">
              <w:rPr>
                <w:rFonts w:cstheme="minorHAnsi"/>
              </w:rPr>
              <w:t>Staff Experiences of Digital Change in Welsh Higher Education</w:t>
            </w:r>
          </w:p>
        </w:tc>
        <w:tc>
          <w:tcPr>
            <w:tcW w:w="626" w:type="pct"/>
          </w:tcPr>
          <w:p w14:paraId="662D2A5E" w14:textId="77777777" w:rsidR="008A7A17" w:rsidRPr="00746ADF" w:rsidRDefault="008A7A17" w:rsidP="00C33689">
            <w:pPr>
              <w:rPr>
                <w:rFonts w:eastAsia="Times New Roman" w:cstheme="minorHAnsi"/>
                <w:color w:val="000000"/>
                <w:kern w:val="0"/>
                <w14:ligatures w14:val="none"/>
              </w:rPr>
            </w:pPr>
            <w:r w:rsidRPr="00746ADF">
              <w:rPr>
                <w:rFonts w:cstheme="minorHAnsi"/>
              </w:rPr>
              <w:t>To gather staff feedback on digital transformation and support needs</w:t>
            </w:r>
          </w:p>
        </w:tc>
        <w:tc>
          <w:tcPr>
            <w:tcW w:w="875" w:type="pct"/>
          </w:tcPr>
          <w:p w14:paraId="6DBF51E8" w14:textId="77777777" w:rsidR="008A7A17" w:rsidRPr="00746ADF" w:rsidRDefault="008A7A17" w:rsidP="00C33689">
            <w:pPr>
              <w:rPr>
                <w:rFonts w:eastAsia="Times New Roman" w:cstheme="minorHAnsi"/>
                <w:color w:val="000000"/>
                <w:kern w:val="0"/>
                <w14:ligatures w14:val="none"/>
              </w:rPr>
            </w:pPr>
            <w:r w:rsidRPr="00746ADF">
              <w:rPr>
                <w:rFonts w:cstheme="minorHAnsi"/>
              </w:rPr>
              <w:t>Shows need for ongoing training and leadership support</w:t>
            </w:r>
          </w:p>
        </w:tc>
        <w:tc>
          <w:tcPr>
            <w:tcW w:w="709" w:type="pct"/>
          </w:tcPr>
          <w:p w14:paraId="5FB6117D" w14:textId="77777777" w:rsidR="008A7A17" w:rsidRPr="00746ADF" w:rsidRDefault="008A7A17" w:rsidP="00C33689">
            <w:pPr>
              <w:rPr>
                <w:rFonts w:eastAsia="Times New Roman" w:cstheme="minorHAnsi"/>
                <w:color w:val="000000"/>
                <w:kern w:val="0"/>
                <w14:ligatures w14:val="none"/>
              </w:rPr>
            </w:pPr>
            <w:r w:rsidRPr="00746ADF">
              <w:rPr>
                <w:rFonts w:cstheme="minorHAnsi"/>
              </w:rPr>
              <w:t>Staff feedback, Digital change, Training</w:t>
            </w:r>
          </w:p>
        </w:tc>
      </w:tr>
      <w:tr w:rsidR="008A7A17" w:rsidRPr="00746ADF" w14:paraId="3250D526" w14:textId="77777777" w:rsidTr="00C33689">
        <w:trPr>
          <w:trHeight w:val="820"/>
        </w:trPr>
        <w:tc>
          <w:tcPr>
            <w:tcW w:w="665" w:type="pct"/>
          </w:tcPr>
          <w:p w14:paraId="667B53EB"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38</w:t>
            </w:r>
          </w:p>
        </w:tc>
        <w:tc>
          <w:tcPr>
            <w:tcW w:w="542" w:type="pct"/>
          </w:tcPr>
          <w:p w14:paraId="244F4C71" w14:textId="77777777" w:rsidR="008A7A17" w:rsidRPr="00746ADF" w:rsidRDefault="008A7A17" w:rsidP="00C33689">
            <w:pPr>
              <w:rPr>
                <w:rFonts w:eastAsia="Times New Roman" w:cstheme="minorHAnsi"/>
                <w:color w:val="000000"/>
                <w:kern w:val="0"/>
                <w14:ligatures w14:val="none"/>
              </w:rPr>
            </w:pPr>
            <w:r w:rsidRPr="00746ADF">
              <w:rPr>
                <w:rFonts w:cstheme="minorHAnsi"/>
              </w:rPr>
              <w:t>Swansea University</w:t>
            </w:r>
          </w:p>
        </w:tc>
        <w:tc>
          <w:tcPr>
            <w:tcW w:w="333" w:type="pct"/>
          </w:tcPr>
          <w:p w14:paraId="11345E6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21153BC1" w14:textId="77777777" w:rsidR="008A7A17" w:rsidRPr="00746ADF" w:rsidRDefault="008A7A17" w:rsidP="00C33689">
            <w:pPr>
              <w:rPr>
                <w:rFonts w:eastAsia="Times New Roman" w:cstheme="minorHAnsi"/>
                <w:color w:val="000000"/>
                <w:kern w:val="0"/>
                <w14:ligatures w14:val="none"/>
              </w:rPr>
            </w:pPr>
            <w:r w:rsidRPr="00746ADF">
              <w:rPr>
                <w:rFonts w:cstheme="minorHAnsi"/>
              </w:rPr>
              <w:t>Policy Brief</w:t>
            </w:r>
          </w:p>
        </w:tc>
        <w:tc>
          <w:tcPr>
            <w:tcW w:w="624" w:type="pct"/>
          </w:tcPr>
          <w:p w14:paraId="46A21B67"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and Staff Wellbeing</w:t>
            </w:r>
          </w:p>
        </w:tc>
        <w:tc>
          <w:tcPr>
            <w:tcW w:w="626" w:type="pct"/>
          </w:tcPr>
          <w:p w14:paraId="54021269" w14:textId="77777777" w:rsidR="008A7A17" w:rsidRPr="00746ADF" w:rsidRDefault="008A7A17" w:rsidP="00C33689">
            <w:pPr>
              <w:rPr>
                <w:rFonts w:eastAsia="Times New Roman" w:cstheme="minorHAnsi"/>
                <w:color w:val="000000"/>
                <w:kern w:val="0"/>
                <w14:ligatures w14:val="none"/>
              </w:rPr>
            </w:pPr>
            <w:r w:rsidRPr="00746ADF">
              <w:rPr>
                <w:rFonts w:cstheme="minorHAnsi"/>
              </w:rPr>
              <w:t>To improve digital access and wellbeing for staff</w:t>
            </w:r>
          </w:p>
        </w:tc>
        <w:tc>
          <w:tcPr>
            <w:tcW w:w="875" w:type="pct"/>
          </w:tcPr>
          <w:p w14:paraId="6E8937BC"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digital infrastructure and support programs</w:t>
            </w:r>
          </w:p>
        </w:tc>
        <w:tc>
          <w:tcPr>
            <w:tcW w:w="709" w:type="pct"/>
          </w:tcPr>
          <w:p w14:paraId="212C0F3A"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access, Wellbeing, Infrastructure</w:t>
            </w:r>
          </w:p>
        </w:tc>
      </w:tr>
      <w:tr w:rsidR="008A7A17" w:rsidRPr="00746ADF" w14:paraId="5C1D24D2" w14:textId="77777777" w:rsidTr="00C33689">
        <w:trPr>
          <w:trHeight w:val="820"/>
        </w:trPr>
        <w:tc>
          <w:tcPr>
            <w:tcW w:w="665" w:type="pct"/>
          </w:tcPr>
          <w:p w14:paraId="620DEBAB"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39</w:t>
            </w:r>
          </w:p>
        </w:tc>
        <w:tc>
          <w:tcPr>
            <w:tcW w:w="542" w:type="pct"/>
          </w:tcPr>
          <w:p w14:paraId="4B16E94B"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Medr</w:t>
            </w:r>
            <w:proofErr w:type="spellEnd"/>
          </w:p>
        </w:tc>
        <w:tc>
          <w:tcPr>
            <w:tcW w:w="333" w:type="pct"/>
          </w:tcPr>
          <w:p w14:paraId="4900CAD9"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3E72B030" w14:textId="77777777" w:rsidR="008A7A17" w:rsidRPr="00746ADF" w:rsidRDefault="008A7A17" w:rsidP="00C33689">
            <w:pPr>
              <w:rPr>
                <w:rFonts w:eastAsia="Times New Roman" w:cstheme="minorHAnsi"/>
                <w:color w:val="000000"/>
                <w:kern w:val="0"/>
                <w14:ligatures w14:val="none"/>
              </w:rPr>
            </w:pPr>
            <w:r w:rsidRPr="00746ADF">
              <w:rPr>
                <w:rFonts w:cstheme="minorHAnsi"/>
              </w:rPr>
              <w:t>Funding Report</w:t>
            </w:r>
          </w:p>
        </w:tc>
        <w:tc>
          <w:tcPr>
            <w:tcW w:w="624" w:type="pct"/>
          </w:tcPr>
          <w:p w14:paraId="50DDF49B"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Wales Innovation Fund (RWIF) Annual Report</w:t>
            </w:r>
          </w:p>
        </w:tc>
        <w:tc>
          <w:tcPr>
            <w:tcW w:w="626" w:type="pct"/>
          </w:tcPr>
          <w:p w14:paraId="6DFDCFF9" w14:textId="77777777" w:rsidR="008A7A17" w:rsidRPr="00746ADF" w:rsidRDefault="008A7A17" w:rsidP="00C33689">
            <w:pPr>
              <w:rPr>
                <w:rFonts w:eastAsia="Times New Roman" w:cstheme="minorHAnsi"/>
                <w:color w:val="000000"/>
                <w:kern w:val="0"/>
                <w14:ligatures w14:val="none"/>
              </w:rPr>
            </w:pPr>
            <w:r w:rsidRPr="00746ADF">
              <w:rPr>
                <w:rFonts w:cstheme="minorHAnsi"/>
              </w:rPr>
              <w:t>To support innovation, digital skills, and research in Welsh HE</w:t>
            </w:r>
          </w:p>
        </w:tc>
        <w:tc>
          <w:tcPr>
            <w:tcW w:w="875" w:type="pct"/>
          </w:tcPr>
          <w:p w14:paraId="3D20725A"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funding for digital projects and staff development</w:t>
            </w:r>
          </w:p>
        </w:tc>
        <w:tc>
          <w:tcPr>
            <w:tcW w:w="709" w:type="pct"/>
          </w:tcPr>
          <w:p w14:paraId="20CFB9F1" w14:textId="77777777" w:rsidR="008A7A17" w:rsidRPr="00746ADF" w:rsidRDefault="008A7A17" w:rsidP="00C33689">
            <w:pPr>
              <w:rPr>
                <w:rFonts w:eastAsia="Times New Roman" w:cstheme="minorHAnsi"/>
                <w:color w:val="000000"/>
                <w:kern w:val="0"/>
                <w14:ligatures w14:val="none"/>
              </w:rPr>
            </w:pPr>
            <w:r w:rsidRPr="00746ADF">
              <w:rPr>
                <w:rFonts w:cstheme="minorHAnsi"/>
              </w:rPr>
              <w:t>Innovation, Funding, Digital skills</w:t>
            </w:r>
          </w:p>
        </w:tc>
      </w:tr>
      <w:tr w:rsidR="008A7A17" w:rsidRPr="00746ADF" w14:paraId="4C4CB57D" w14:textId="77777777" w:rsidTr="00C33689">
        <w:trPr>
          <w:trHeight w:val="820"/>
        </w:trPr>
        <w:tc>
          <w:tcPr>
            <w:tcW w:w="665" w:type="pct"/>
          </w:tcPr>
          <w:p w14:paraId="651A770F"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40</w:t>
            </w:r>
          </w:p>
        </w:tc>
        <w:tc>
          <w:tcPr>
            <w:tcW w:w="542" w:type="pct"/>
          </w:tcPr>
          <w:p w14:paraId="4356746F" w14:textId="77777777" w:rsidR="008A7A17" w:rsidRPr="00746ADF" w:rsidRDefault="008A7A17" w:rsidP="00C33689">
            <w:pPr>
              <w:rPr>
                <w:rFonts w:eastAsia="Times New Roman" w:cstheme="minorHAnsi"/>
                <w:color w:val="000000"/>
                <w:kern w:val="0"/>
                <w14:ligatures w14:val="none"/>
              </w:rPr>
            </w:pPr>
            <w:r w:rsidRPr="00746ADF">
              <w:rPr>
                <w:rFonts w:cstheme="minorHAnsi"/>
              </w:rPr>
              <w:t>Wales Innovation Network</w:t>
            </w:r>
          </w:p>
        </w:tc>
        <w:tc>
          <w:tcPr>
            <w:tcW w:w="333" w:type="pct"/>
          </w:tcPr>
          <w:p w14:paraId="66BD9512"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120CD013" w14:textId="77777777" w:rsidR="008A7A17" w:rsidRPr="00746ADF" w:rsidRDefault="008A7A17" w:rsidP="00C33689">
            <w:pPr>
              <w:rPr>
                <w:rFonts w:eastAsia="Times New Roman" w:cstheme="minorHAnsi"/>
                <w:color w:val="000000"/>
                <w:kern w:val="0"/>
                <w14:ligatures w14:val="none"/>
              </w:rPr>
            </w:pPr>
            <w:r w:rsidRPr="00746ADF">
              <w:rPr>
                <w:rFonts w:cstheme="minorHAnsi"/>
              </w:rPr>
              <w:t>Network Report</w:t>
            </w:r>
          </w:p>
        </w:tc>
        <w:tc>
          <w:tcPr>
            <w:tcW w:w="624" w:type="pct"/>
          </w:tcPr>
          <w:p w14:paraId="10971809" w14:textId="77777777" w:rsidR="008A7A17" w:rsidRPr="00746ADF" w:rsidRDefault="008A7A17" w:rsidP="00C33689">
            <w:pPr>
              <w:rPr>
                <w:rFonts w:eastAsia="Times New Roman" w:cstheme="minorHAnsi"/>
                <w:color w:val="000000"/>
                <w:kern w:val="0"/>
                <w14:ligatures w14:val="none"/>
              </w:rPr>
            </w:pPr>
            <w:r w:rsidRPr="00746ADF">
              <w:rPr>
                <w:rFonts w:cstheme="minorHAnsi"/>
              </w:rPr>
              <w:t>WIN: Digital Transformation Theme</w:t>
            </w:r>
          </w:p>
        </w:tc>
        <w:tc>
          <w:tcPr>
            <w:tcW w:w="626" w:type="pct"/>
          </w:tcPr>
          <w:p w14:paraId="0F81CE6A" w14:textId="77777777" w:rsidR="008A7A17" w:rsidRPr="00746ADF" w:rsidRDefault="008A7A17" w:rsidP="00C33689">
            <w:pPr>
              <w:rPr>
                <w:rFonts w:eastAsia="Times New Roman" w:cstheme="minorHAnsi"/>
                <w:color w:val="000000"/>
                <w:kern w:val="0"/>
                <w14:ligatures w14:val="none"/>
              </w:rPr>
            </w:pPr>
            <w:r w:rsidRPr="00746ADF">
              <w:rPr>
                <w:rFonts w:cstheme="minorHAnsi"/>
              </w:rPr>
              <w:t>To promote digital transformation and research collaboration in Wales</w:t>
            </w:r>
          </w:p>
        </w:tc>
        <w:tc>
          <w:tcPr>
            <w:tcW w:w="875" w:type="pct"/>
          </w:tcPr>
          <w:p w14:paraId="01D87461"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research gaps and need for cross-institutional support</w:t>
            </w:r>
          </w:p>
        </w:tc>
        <w:tc>
          <w:tcPr>
            <w:tcW w:w="709" w:type="pct"/>
          </w:tcPr>
          <w:p w14:paraId="67F565BB"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collaboration, Digital transformation</w:t>
            </w:r>
          </w:p>
        </w:tc>
      </w:tr>
      <w:tr w:rsidR="008A7A17" w:rsidRPr="00746ADF" w14:paraId="7F225E05" w14:textId="77777777" w:rsidTr="00C33689">
        <w:trPr>
          <w:trHeight w:val="820"/>
        </w:trPr>
        <w:tc>
          <w:tcPr>
            <w:tcW w:w="665" w:type="pct"/>
          </w:tcPr>
          <w:p w14:paraId="35DB653C"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41</w:t>
            </w:r>
          </w:p>
        </w:tc>
        <w:tc>
          <w:tcPr>
            <w:tcW w:w="542" w:type="pct"/>
          </w:tcPr>
          <w:p w14:paraId="3CC78D0F"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Health &amp; Care Wales</w:t>
            </w:r>
          </w:p>
        </w:tc>
        <w:tc>
          <w:tcPr>
            <w:tcW w:w="333" w:type="pct"/>
          </w:tcPr>
          <w:p w14:paraId="4E7B3F42"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69369367" w14:textId="77777777" w:rsidR="008A7A17" w:rsidRPr="00746ADF" w:rsidRDefault="008A7A17" w:rsidP="00C33689">
            <w:pPr>
              <w:rPr>
                <w:rFonts w:eastAsia="Times New Roman" w:cstheme="minorHAnsi"/>
                <w:color w:val="000000"/>
                <w:kern w:val="0"/>
                <w14:ligatures w14:val="none"/>
              </w:rPr>
            </w:pPr>
            <w:r w:rsidRPr="00746ADF">
              <w:rPr>
                <w:rFonts w:cstheme="minorHAnsi"/>
              </w:rPr>
              <w:t>Case Study</w:t>
            </w:r>
          </w:p>
        </w:tc>
        <w:tc>
          <w:tcPr>
            <w:tcW w:w="624" w:type="pct"/>
          </w:tcPr>
          <w:p w14:paraId="6DC1BABF"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Digital Tools for Staff Wellbeing in Welsh </w:t>
            </w:r>
            <w:r w:rsidRPr="00746ADF">
              <w:rPr>
                <w:rFonts w:cstheme="minorHAnsi"/>
              </w:rPr>
              <w:lastRenderedPageBreak/>
              <w:t>Health and Education</w:t>
            </w:r>
          </w:p>
        </w:tc>
        <w:tc>
          <w:tcPr>
            <w:tcW w:w="626" w:type="pct"/>
          </w:tcPr>
          <w:p w14:paraId="3C26138B"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To show how digital tools affect staff wellbeing in </w:t>
            </w:r>
            <w:r w:rsidRPr="00746ADF">
              <w:rPr>
                <w:rFonts w:cstheme="minorHAnsi"/>
              </w:rPr>
              <w:lastRenderedPageBreak/>
              <w:t>health and education sectors</w:t>
            </w:r>
          </w:p>
        </w:tc>
        <w:tc>
          <w:tcPr>
            <w:tcW w:w="875" w:type="pct"/>
          </w:tcPr>
          <w:p w14:paraId="1BC8938A"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Emphasizes training, digital confidence, and policy</w:t>
            </w:r>
          </w:p>
        </w:tc>
        <w:tc>
          <w:tcPr>
            <w:tcW w:w="709" w:type="pct"/>
          </w:tcPr>
          <w:p w14:paraId="78D0D904"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tools, Wellbeing, Policy</w:t>
            </w:r>
          </w:p>
        </w:tc>
      </w:tr>
      <w:tr w:rsidR="008A7A17" w:rsidRPr="00746ADF" w14:paraId="13F1D62B" w14:textId="77777777" w:rsidTr="00C33689">
        <w:trPr>
          <w:trHeight w:val="820"/>
        </w:trPr>
        <w:tc>
          <w:tcPr>
            <w:tcW w:w="665" w:type="pct"/>
          </w:tcPr>
          <w:p w14:paraId="647DD17D" w14:textId="77777777" w:rsidR="008A7A17" w:rsidRPr="00746ADF" w:rsidRDefault="008A7A17" w:rsidP="00C33689">
            <w:pPr>
              <w:jc w:val="right"/>
              <w:rPr>
                <w:rFonts w:cstheme="minorHAnsi"/>
              </w:rPr>
            </w:pPr>
            <w:r w:rsidRPr="00746ADF">
              <w:rPr>
                <w:rFonts w:cstheme="minorHAnsi"/>
              </w:rPr>
              <w:t>42</w:t>
            </w:r>
          </w:p>
        </w:tc>
        <w:tc>
          <w:tcPr>
            <w:tcW w:w="542" w:type="pct"/>
          </w:tcPr>
          <w:p w14:paraId="49DA8300" w14:textId="77777777" w:rsidR="008A7A17" w:rsidRPr="00746ADF" w:rsidRDefault="008A7A17" w:rsidP="00C33689">
            <w:pPr>
              <w:rPr>
                <w:rFonts w:cstheme="minorHAnsi"/>
              </w:rPr>
            </w:pPr>
            <w:r w:rsidRPr="00746ADF">
              <w:rPr>
                <w:rFonts w:cstheme="minorHAnsi"/>
              </w:rPr>
              <w:t>Digital Health &amp; Care Wales</w:t>
            </w:r>
          </w:p>
        </w:tc>
        <w:tc>
          <w:tcPr>
            <w:tcW w:w="333" w:type="pct"/>
          </w:tcPr>
          <w:p w14:paraId="5EE061A1" w14:textId="77777777" w:rsidR="008A7A17" w:rsidRPr="00746ADF" w:rsidRDefault="008A7A17" w:rsidP="00C33689">
            <w:pPr>
              <w:jc w:val="right"/>
              <w:rPr>
                <w:rFonts w:cstheme="minorHAnsi"/>
              </w:rPr>
            </w:pPr>
            <w:r w:rsidRPr="00746ADF">
              <w:rPr>
                <w:rFonts w:cstheme="minorHAnsi"/>
              </w:rPr>
              <w:t>2025</w:t>
            </w:r>
          </w:p>
        </w:tc>
        <w:tc>
          <w:tcPr>
            <w:tcW w:w="625" w:type="pct"/>
          </w:tcPr>
          <w:p w14:paraId="610E3407" w14:textId="77777777" w:rsidR="008A7A17" w:rsidRPr="00746ADF" w:rsidRDefault="008A7A17" w:rsidP="00C33689">
            <w:pPr>
              <w:rPr>
                <w:rFonts w:cstheme="minorHAnsi"/>
              </w:rPr>
            </w:pPr>
            <w:r w:rsidRPr="00746ADF">
              <w:rPr>
                <w:rFonts w:cstheme="minorHAnsi"/>
              </w:rPr>
              <w:t>News Article</w:t>
            </w:r>
          </w:p>
        </w:tc>
        <w:tc>
          <w:tcPr>
            <w:tcW w:w="624" w:type="pct"/>
          </w:tcPr>
          <w:p w14:paraId="78EEE8E0" w14:textId="77777777" w:rsidR="008A7A17" w:rsidRPr="00746ADF" w:rsidRDefault="008A7A17" w:rsidP="00C33689">
            <w:pPr>
              <w:rPr>
                <w:rFonts w:cstheme="minorHAnsi"/>
              </w:rPr>
            </w:pPr>
            <w:r w:rsidRPr="00746ADF">
              <w:rPr>
                <w:rFonts w:cstheme="minorHAnsi"/>
              </w:rPr>
              <w:t>Digital and Data Task Group for Mental Health</w:t>
            </w:r>
          </w:p>
        </w:tc>
        <w:tc>
          <w:tcPr>
            <w:tcW w:w="626" w:type="pct"/>
          </w:tcPr>
          <w:p w14:paraId="0068CEA4" w14:textId="77777777" w:rsidR="008A7A17" w:rsidRPr="00746ADF" w:rsidRDefault="008A7A17" w:rsidP="00C33689">
            <w:pPr>
              <w:rPr>
                <w:rFonts w:cstheme="minorHAnsi"/>
              </w:rPr>
            </w:pPr>
            <w:r w:rsidRPr="00746ADF">
              <w:rPr>
                <w:rFonts w:cstheme="minorHAnsi"/>
              </w:rPr>
              <w:t>To coordinate digital activities and future projects in mental health</w:t>
            </w:r>
          </w:p>
        </w:tc>
        <w:tc>
          <w:tcPr>
            <w:tcW w:w="875" w:type="pct"/>
          </w:tcPr>
          <w:p w14:paraId="4FCC2765" w14:textId="77777777" w:rsidR="008A7A17" w:rsidRPr="00746ADF" w:rsidRDefault="008A7A17" w:rsidP="00C33689">
            <w:pPr>
              <w:rPr>
                <w:rFonts w:cstheme="minorHAnsi"/>
              </w:rPr>
            </w:pPr>
            <w:r w:rsidRPr="00746ADF">
              <w:rPr>
                <w:rFonts w:cstheme="minorHAnsi"/>
              </w:rPr>
              <w:t>Task group drives digital innovation and improvement in care delivery</w:t>
            </w:r>
          </w:p>
        </w:tc>
        <w:tc>
          <w:tcPr>
            <w:tcW w:w="709" w:type="pct"/>
          </w:tcPr>
          <w:p w14:paraId="661021E9" w14:textId="77777777" w:rsidR="008A7A17" w:rsidRPr="00746ADF" w:rsidRDefault="008A7A17" w:rsidP="00C33689">
            <w:pPr>
              <w:rPr>
                <w:rFonts w:cstheme="minorHAnsi"/>
              </w:rPr>
            </w:pPr>
            <w:r w:rsidRPr="00746ADF">
              <w:rPr>
                <w:rFonts w:cstheme="minorHAnsi"/>
              </w:rPr>
              <w:t>Digital innovation, Task group, Care</w:t>
            </w:r>
          </w:p>
        </w:tc>
      </w:tr>
      <w:tr w:rsidR="008A7A17" w:rsidRPr="00746ADF" w14:paraId="0B858C97" w14:textId="77777777" w:rsidTr="00C33689">
        <w:trPr>
          <w:trHeight w:val="820"/>
        </w:trPr>
        <w:tc>
          <w:tcPr>
            <w:tcW w:w="665" w:type="pct"/>
          </w:tcPr>
          <w:p w14:paraId="3FB1E006" w14:textId="77777777" w:rsidR="008A7A17" w:rsidRPr="00746ADF" w:rsidRDefault="008A7A17" w:rsidP="00C33689">
            <w:pPr>
              <w:jc w:val="right"/>
              <w:rPr>
                <w:rFonts w:cstheme="minorHAnsi"/>
              </w:rPr>
            </w:pPr>
            <w:r w:rsidRPr="00746ADF">
              <w:rPr>
                <w:rFonts w:cstheme="minorHAnsi"/>
              </w:rPr>
              <w:t>43</w:t>
            </w:r>
          </w:p>
        </w:tc>
        <w:tc>
          <w:tcPr>
            <w:tcW w:w="542" w:type="pct"/>
          </w:tcPr>
          <w:p w14:paraId="25EC2D0F" w14:textId="77777777" w:rsidR="008A7A17" w:rsidRPr="00746ADF" w:rsidRDefault="008A7A17" w:rsidP="00C33689">
            <w:pPr>
              <w:rPr>
                <w:rFonts w:cstheme="minorHAnsi"/>
              </w:rPr>
            </w:pPr>
            <w:r w:rsidRPr="00746ADF">
              <w:rPr>
                <w:rFonts w:cstheme="minorHAnsi"/>
              </w:rPr>
              <w:t>Digital Communities Wales</w:t>
            </w:r>
          </w:p>
        </w:tc>
        <w:tc>
          <w:tcPr>
            <w:tcW w:w="333" w:type="pct"/>
          </w:tcPr>
          <w:p w14:paraId="70895AFC" w14:textId="77777777" w:rsidR="008A7A17" w:rsidRPr="00746ADF" w:rsidRDefault="008A7A17" w:rsidP="00C33689">
            <w:pPr>
              <w:jc w:val="right"/>
              <w:rPr>
                <w:rFonts w:cstheme="minorHAnsi"/>
              </w:rPr>
            </w:pPr>
            <w:r w:rsidRPr="00746ADF">
              <w:rPr>
                <w:rFonts w:cstheme="minorHAnsi"/>
              </w:rPr>
              <w:t>2025</w:t>
            </w:r>
          </w:p>
        </w:tc>
        <w:tc>
          <w:tcPr>
            <w:tcW w:w="625" w:type="pct"/>
          </w:tcPr>
          <w:p w14:paraId="60745AC6" w14:textId="77777777" w:rsidR="008A7A17" w:rsidRPr="00746ADF" w:rsidRDefault="008A7A17" w:rsidP="00C33689">
            <w:pPr>
              <w:rPr>
                <w:rFonts w:cstheme="minorHAnsi"/>
              </w:rPr>
            </w:pPr>
            <w:r w:rsidRPr="00746ADF">
              <w:rPr>
                <w:rFonts w:cstheme="minorHAnsi"/>
              </w:rPr>
              <w:t>Evaluation Report</w:t>
            </w:r>
          </w:p>
        </w:tc>
        <w:tc>
          <w:tcPr>
            <w:tcW w:w="624" w:type="pct"/>
          </w:tcPr>
          <w:p w14:paraId="6ACB470D" w14:textId="77777777" w:rsidR="008A7A17" w:rsidRPr="00746ADF" w:rsidRDefault="008A7A17" w:rsidP="00C33689">
            <w:pPr>
              <w:rPr>
                <w:rFonts w:cstheme="minorHAnsi"/>
              </w:rPr>
            </w:pPr>
            <w:r w:rsidRPr="00746ADF">
              <w:rPr>
                <w:rFonts w:cstheme="minorHAnsi"/>
              </w:rPr>
              <w:t>Digital Confidence, Health, and Well-being (Final Evaluation)</w:t>
            </w:r>
          </w:p>
        </w:tc>
        <w:tc>
          <w:tcPr>
            <w:tcW w:w="626" w:type="pct"/>
          </w:tcPr>
          <w:p w14:paraId="1371B7DC" w14:textId="77777777" w:rsidR="008A7A17" w:rsidRPr="00746ADF" w:rsidRDefault="008A7A17" w:rsidP="00C33689">
            <w:pPr>
              <w:rPr>
                <w:rFonts w:cstheme="minorHAnsi"/>
              </w:rPr>
            </w:pPr>
            <w:r w:rsidRPr="00746ADF">
              <w:rPr>
                <w:rFonts w:cstheme="minorHAnsi"/>
              </w:rPr>
              <w:t>To measure impact of digital inclusion and skills training on staff and communities</w:t>
            </w:r>
          </w:p>
        </w:tc>
        <w:tc>
          <w:tcPr>
            <w:tcW w:w="875" w:type="pct"/>
          </w:tcPr>
          <w:p w14:paraId="0CA72966" w14:textId="77777777" w:rsidR="008A7A17" w:rsidRPr="00746ADF" w:rsidRDefault="008A7A17" w:rsidP="00C33689">
            <w:pPr>
              <w:rPr>
                <w:rFonts w:cstheme="minorHAnsi"/>
              </w:rPr>
            </w:pPr>
            <w:r w:rsidRPr="00746ADF">
              <w:rPr>
                <w:rFonts w:cstheme="minorHAnsi"/>
              </w:rPr>
              <w:t>Shows digital skills training improves confidence and wellbeing</w:t>
            </w:r>
          </w:p>
        </w:tc>
        <w:tc>
          <w:tcPr>
            <w:tcW w:w="709" w:type="pct"/>
          </w:tcPr>
          <w:p w14:paraId="03EBE38F" w14:textId="77777777" w:rsidR="008A7A17" w:rsidRPr="00746ADF" w:rsidRDefault="008A7A17" w:rsidP="00C33689">
            <w:pPr>
              <w:rPr>
                <w:rFonts w:cstheme="minorHAnsi"/>
              </w:rPr>
            </w:pPr>
            <w:r w:rsidRPr="00746ADF">
              <w:rPr>
                <w:rFonts w:cstheme="minorHAnsi"/>
              </w:rPr>
              <w:t>Digital inclusion, Skills, Wellbeing</w:t>
            </w:r>
          </w:p>
        </w:tc>
      </w:tr>
      <w:tr w:rsidR="008A7A17" w:rsidRPr="00746ADF" w14:paraId="22A70687" w14:textId="77777777" w:rsidTr="00C33689">
        <w:trPr>
          <w:trHeight w:val="820"/>
        </w:trPr>
        <w:tc>
          <w:tcPr>
            <w:tcW w:w="665" w:type="pct"/>
          </w:tcPr>
          <w:p w14:paraId="1D6F33B5"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44</w:t>
            </w:r>
          </w:p>
        </w:tc>
        <w:tc>
          <w:tcPr>
            <w:tcW w:w="542" w:type="pct"/>
          </w:tcPr>
          <w:p w14:paraId="4E1F58BB" w14:textId="77777777" w:rsidR="008A7A17" w:rsidRPr="00746ADF" w:rsidRDefault="008A7A17" w:rsidP="00C33689">
            <w:pPr>
              <w:rPr>
                <w:rFonts w:eastAsia="Times New Roman" w:cstheme="minorHAnsi"/>
                <w:color w:val="000000"/>
                <w:kern w:val="0"/>
                <w14:ligatures w14:val="none"/>
              </w:rPr>
            </w:pPr>
            <w:r w:rsidRPr="00746ADF">
              <w:rPr>
                <w:rFonts w:cstheme="minorHAnsi"/>
              </w:rPr>
              <w:t>Social Care Wales</w:t>
            </w:r>
          </w:p>
        </w:tc>
        <w:tc>
          <w:tcPr>
            <w:tcW w:w="333" w:type="pct"/>
          </w:tcPr>
          <w:p w14:paraId="239BDDB2"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2021</w:t>
            </w:r>
          </w:p>
        </w:tc>
        <w:tc>
          <w:tcPr>
            <w:tcW w:w="625" w:type="pct"/>
          </w:tcPr>
          <w:p w14:paraId="2D94AE63" w14:textId="77777777" w:rsidR="008A7A17" w:rsidRPr="00746ADF" w:rsidRDefault="008A7A17" w:rsidP="00C33689">
            <w:pPr>
              <w:rPr>
                <w:rFonts w:eastAsia="Times New Roman" w:cstheme="minorHAnsi"/>
                <w:color w:val="000000"/>
                <w:kern w:val="0"/>
                <w14:ligatures w14:val="none"/>
              </w:rPr>
            </w:pPr>
            <w:r w:rsidRPr="00746ADF">
              <w:rPr>
                <w:rFonts w:cstheme="minorHAnsi"/>
              </w:rPr>
              <w:t>Workforce Strategy</w:t>
            </w:r>
          </w:p>
        </w:tc>
        <w:tc>
          <w:tcPr>
            <w:tcW w:w="624" w:type="pct"/>
          </w:tcPr>
          <w:p w14:paraId="3BF2D2B3" w14:textId="77777777" w:rsidR="008A7A17" w:rsidRPr="00746ADF" w:rsidRDefault="008A7A17" w:rsidP="00C33689">
            <w:pPr>
              <w:rPr>
                <w:rFonts w:eastAsia="Times New Roman" w:cstheme="minorHAnsi"/>
                <w:color w:val="000000"/>
                <w:kern w:val="0"/>
                <w14:ligatures w14:val="none"/>
              </w:rPr>
            </w:pPr>
            <w:r w:rsidRPr="00746ADF">
              <w:rPr>
                <w:rFonts w:cstheme="minorHAnsi"/>
              </w:rPr>
              <w:t>A Healthier Wales: Workforce Strategy for Health and Social Care</w:t>
            </w:r>
          </w:p>
        </w:tc>
        <w:tc>
          <w:tcPr>
            <w:tcW w:w="626" w:type="pct"/>
          </w:tcPr>
          <w:p w14:paraId="6D89E27C" w14:textId="77777777" w:rsidR="008A7A17" w:rsidRPr="00746ADF" w:rsidRDefault="008A7A17" w:rsidP="00C33689">
            <w:pPr>
              <w:rPr>
                <w:rFonts w:eastAsia="Times New Roman" w:cstheme="minorHAnsi"/>
                <w:color w:val="000000"/>
                <w:kern w:val="0"/>
                <w14:ligatures w14:val="none"/>
              </w:rPr>
            </w:pPr>
            <w:r w:rsidRPr="00746ADF">
              <w:rPr>
                <w:rFonts w:cstheme="minorHAnsi"/>
              </w:rPr>
              <w:t>To put wellbeing and leadership at the heart of workforce planning</w:t>
            </w:r>
          </w:p>
        </w:tc>
        <w:tc>
          <w:tcPr>
            <w:tcW w:w="875" w:type="pct"/>
          </w:tcPr>
          <w:p w14:paraId="5DC2977F"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need for digital skills and compassionate leadership</w:t>
            </w:r>
          </w:p>
        </w:tc>
        <w:tc>
          <w:tcPr>
            <w:tcW w:w="709" w:type="pct"/>
          </w:tcPr>
          <w:p w14:paraId="0D3AC512" w14:textId="77777777" w:rsidR="008A7A17" w:rsidRPr="00746ADF" w:rsidRDefault="008A7A17" w:rsidP="00C33689">
            <w:pPr>
              <w:rPr>
                <w:rFonts w:eastAsia="Times New Roman" w:cstheme="minorHAnsi"/>
                <w:color w:val="000000"/>
                <w:kern w:val="0"/>
                <w14:ligatures w14:val="none"/>
              </w:rPr>
            </w:pPr>
            <w:r w:rsidRPr="00746ADF">
              <w:rPr>
                <w:rFonts w:cstheme="minorHAnsi"/>
              </w:rPr>
              <w:t>Wellbeing, Leadership, Digital skills</w:t>
            </w:r>
          </w:p>
        </w:tc>
      </w:tr>
      <w:tr w:rsidR="008A7A17" w:rsidRPr="00746ADF" w14:paraId="02A82057" w14:textId="77777777" w:rsidTr="00C33689">
        <w:trPr>
          <w:trHeight w:val="820"/>
        </w:trPr>
        <w:tc>
          <w:tcPr>
            <w:tcW w:w="665" w:type="pct"/>
          </w:tcPr>
          <w:p w14:paraId="7CB22B5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45</w:t>
            </w:r>
          </w:p>
        </w:tc>
        <w:tc>
          <w:tcPr>
            <w:tcW w:w="542" w:type="pct"/>
          </w:tcPr>
          <w:p w14:paraId="5A361261" w14:textId="77777777" w:rsidR="008A7A17" w:rsidRPr="00746ADF" w:rsidRDefault="008A7A17" w:rsidP="00C33689">
            <w:pPr>
              <w:rPr>
                <w:rFonts w:eastAsia="Times New Roman" w:cstheme="minorHAnsi"/>
                <w:color w:val="000000"/>
                <w:kern w:val="0"/>
                <w14:ligatures w14:val="none"/>
              </w:rPr>
            </w:pPr>
            <w:r w:rsidRPr="00746ADF">
              <w:rPr>
                <w:rFonts w:cstheme="minorHAnsi"/>
              </w:rPr>
              <w:t>Hywel Dda University Health Board</w:t>
            </w:r>
          </w:p>
        </w:tc>
        <w:tc>
          <w:tcPr>
            <w:tcW w:w="333" w:type="pct"/>
          </w:tcPr>
          <w:p w14:paraId="676C08A6"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2023</w:t>
            </w:r>
          </w:p>
        </w:tc>
        <w:tc>
          <w:tcPr>
            <w:tcW w:w="625" w:type="pct"/>
          </w:tcPr>
          <w:p w14:paraId="3694BA59" w14:textId="77777777" w:rsidR="008A7A17" w:rsidRPr="00746ADF" w:rsidRDefault="008A7A17" w:rsidP="00C33689">
            <w:pPr>
              <w:rPr>
                <w:rFonts w:eastAsia="Times New Roman" w:cstheme="minorHAnsi"/>
                <w:color w:val="000000"/>
                <w:kern w:val="0"/>
                <w14:ligatures w14:val="none"/>
              </w:rPr>
            </w:pPr>
            <w:r w:rsidRPr="00746ADF">
              <w:rPr>
                <w:rFonts w:cstheme="minorHAnsi"/>
              </w:rPr>
              <w:t>News</w:t>
            </w:r>
          </w:p>
        </w:tc>
        <w:tc>
          <w:tcPr>
            <w:tcW w:w="624" w:type="pct"/>
          </w:tcPr>
          <w:p w14:paraId="02BDAD58" w14:textId="77777777" w:rsidR="008A7A17" w:rsidRPr="00746ADF" w:rsidRDefault="008A7A17" w:rsidP="00C33689">
            <w:pPr>
              <w:rPr>
                <w:rFonts w:eastAsia="Times New Roman" w:cstheme="minorHAnsi"/>
                <w:color w:val="000000"/>
                <w:kern w:val="0"/>
                <w14:ligatures w14:val="none"/>
              </w:rPr>
            </w:pPr>
            <w:r w:rsidRPr="00746ADF">
              <w:rPr>
                <w:rFonts w:cstheme="minorHAnsi"/>
              </w:rPr>
              <w:t>Health Board First in Wales to Sign Up to Digital Inclusion Charter</w:t>
            </w:r>
          </w:p>
        </w:tc>
        <w:tc>
          <w:tcPr>
            <w:tcW w:w="626" w:type="pct"/>
          </w:tcPr>
          <w:p w14:paraId="41AFC79C" w14:textId="77777777" w:rsidR="008A7A17" w:rsidRPr="00746ADF" w:rsidRDefault="008A7A17" w:rsidP="00C33689">
            <w:pPr>
              <w:rPr>
                <w:rFonts w:eastAsia="Times New Roman" w:cstheme="minorHAnsi"/>
                <w:color w:val="000000"/>
                <w:kern w:val="0"/>
                <w14:ligatures w14:val="none"/>
              </w:rPr>
            </w:pPr>
            <w:r w:rsidRPr="00746ADF">
              <w:rPr>
                <w:rFonts w:cstheme="minorHAnsi"/>
              </w:rPr>
              <w:t>To promote digital inclusion and skills for staff and patients</w:t>
            </w:r>
          </w:p>
        </w:tc>
        <w:tc>
          <w:tcPr>
            <w:tcW w:w="875" w:type="pct"/>
          </w:tcPr>
          <w:p w14:paraId="0F897FD2"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equal access and confidence in digital services</w:t>
            </w:r>
          </w:p>
        </w:tc>
        <w:tc>
          <w:tcPr>
            <w:tcW w:w="709" w:type="pct"/>
          </w:tcPr>
          <w:p w14:paraId="28F96518"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Access, Confidence</w:t>
            </w:r>
          </w:p>
        </w:tc>
      </w:tr>
      <w:tr w:rsidR="008A7A17" w:rsidRPr="00746ADF" w14:paraId="28C05FC6" w14:textId="77777777" w:rsidTr="00C33689">
        <w:trPr>
          <w:trHeight w:val="820"/>
        </w:trPr>
        <w:tc>
          <w:tcPr>
            <w:tcW w:w="665" w:type="pct"/>
          </w:tcPr>
          <w:p w14:paraId="06ED5C3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46</w:t>
            </w:r>
          </w:p>
        </w:tc>
        <w:tc>
          <w:tcPr>
            <w:tcW w:w="542" w:type="pct"/>
          </w:tcPr>
          <w:p w14:paraId="5AF641DB" w14:textId="77777777" w:rsidR="008A7A17" w:rsidRPr="00746ADF" w:rsidRDefault="008A7A17" w:rsidP="00C33689">
            <w:pPr>
              <w:rPr>
                <w:rFonts w:eastAsia="Times New Roman" w:cstheme="minorHAnsi"/>
                <w:color w:val="000000"/>
                <w:kern w:val="0"/>
                <w14:ligatures w14:val="none"/>
              </w:rPr>
            </w:pPr>
            <w:r w:rsidRPr="00746ADF">
              <w:rPr>
                <w:rFonts w:cstheme="minorHAnsi"/>
              </w:rPr>
              <w:t>Gartner</w:t>
            </w:r>
          </w:p>
        </w:tc>
        <w:tc>
          <w:tcPr>
            <w:tcW w:w="333" w:type="pct"/>
          </w:tcPr>
          <w:p w14:paraId="344943AB"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2023</w:t>
            </w:r>
          </w:p>
        </w:tc>
        <w:tc>
          <w:tcPr>
            <w:tcW w:w="625" w:type="pct"/>
          </w:tcPr>
          <w:p w14:paraId="79B5CEDC"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Brief</w:t>
            </w:r>
          </w:p>
        </w:tc>
        <w:tc>
          <w:tcPr>
            <w:tcW w:w="624" w:type="pct"/>
          </w:tcPr>
          <w:p w14:paraId="4ECDC2A9" w14:textId="77777777" w:rsidR="008A7A17" w:rsidRPr="00746ADF" w:rsidRDefault="008A7A17" w:rsidP="00C33689">
            <w:pPr>
              <w:rPr>
                <w:rFonts w:eastAsia="Times New Roman" w:cstheme="minorHAnsi"/>
                <w:color w:val="000000"/>
                <w:kern w:val="0"/>
                <w14:ligatures w14:val="none"/>
              </w:rPr>
            </w:pPr>
            <w:r w:rsidRPr="00746ADF">
              <w:rPr>
                <w:rFonts w:cstheme="minorHAnsi"/>
              </w:rPr>
              <w:t>Scaling Digital Transformation in the Public Sector</w:t>
            </w:r>
          </w:p>
        </w:tc>
        <w:tc>
          <w:tcPr>
            <w:tcW w:w="626" w:type="pct"/>
          </w:tcPr>
          <w:p w14:paraId="46B1A73C"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To identify cultural and practical barriers to digital </w:t>
            </w:r>
            <w:proofErr w:type="spellStart"/>
            <w:r w:rsidRPr="00746ADF">
              <w:rPr>
                <w:rFonts w:cstheme="minorHAnsi"/>
              </w:rPr>
              <w:t>gchange</w:t>
            </w:r>
            <w:proofErr w:type="spellEnd"/>
          </w:p>
        </w:tc>
        <w:tc>
          <w:tcPr>
            <w:tcW w:w="875" w:type="pct"/>
          </w:tcPr>
          <w:p w14:paraId="28697A78" w14:textId="77777777" w:rsidR="008A7A17" w:rsidRPr="00746ADF" w:rsidRDefault="008A7A17" w:rsidP="00C33689">
            <w:pPr>
              <w:rPr>
                <w:rFonts w:eastAsia="Times New Roman" w:cstheme="minorHAnsi"/>
                <w:color w:val="000000"/>
                <w:kern w:val="0"/>
                <w14:ligatures w14:val="none"/>
              </w:rPr>
            </w:pPr>
            <w:r w:rsidRPr="00746ADF">
              <w:rPr>
                <w:rFonts w:cstheme="minorHAnsi"/>
              </w:rPr>
              <w:t>Emphasizes importance of collaboration and overcoming silos</w:t>
            </w:r>
          </w:p>
        </w:tc>
        <w:tc>
          <w:tcPr>
            <w:tcW w:w="709" w:type="pct"/>
          </w:tcPr>
          <w:p w14:paraId="718C26FB"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culture, Collaboration, Barriers</w:t>
            </w:r>
          </w:p>
        </w:tc>
      </w:tr>
      <w:tr w:rsidR="008A7A17" w:rsidRPr="00746ADF" w14:paraId="466B3EA3" w14:textId="77777777" w:rsidTr="00C33689">
        <w:trPr>
          <w:trHeight w:val="820"/>
        </w:trPr>
        <w:tc>
          <w:tcPr>
            <w:tcW w:w="665" w:type="pct"/>
          </w:tcPr>
          <w:p w14:paraId="7726FAA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lastRenderedPageBreak/>
              <w:t>47</w:t>
            </w:r>
          </w:p>
        </w:tc>
        <w:tc>
          <w:tcPr>
            <w:tcW w:w="542" w:type="pct"/>
          </w:tcPr>
          <w:p w14:paraId="2D6BD78E" w14:textId="77777777" w:rsidR="008A7A17" w:rsidRPr="00746ADF" w:rsidRDefault="008A7A17" w:rsidP="00C33689">
            <w:pPr>
              <w:rPr>
                <w:rFonts w:eastAsia="Times New Roman" w:cstheme="minorHAnsi"/>
                <w:color w:val="000000"/>
                <w:kern w:val="0"/>
                <w14:ligatures w14:val="none"/>
              </w:rPr>
            </w:pPr>
            <w:r w:rsidRPr="00746ADF">
              <w:rPr>
                <w:rFonts w:cstheme="minorHAnsi"/>
              </w:rPr>
              <w:t>Topol Review</w:t>
            </w:r>
          </w:p>
        </w:tc>
        <w:tc>
          <w:tcPr>
            <w:tcW w:w="333" w:type="pct"/>
          </w:tcPr>
          <w:p w14:paraId="1D391D42"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2019</w:t>
            </w:r>
          </w:p>
        </w:tc>
        <w:tc>
          <w:tcPr>
            <w:tcW w:w="625" w:type="pct"/>
          </w:tcPr>
          <w:p w14:paraId="33242912" w14:textId="77777777" w:rsidR="008A7A17" w:rsidRPr="00746ADF" w:rsidRDefault="008A7A17" w:rsidP="00C33689">
            <w:pPr>
              <w:rPr>
                <w:rFonts w:eastAsia="Times New Roman" w:cstheme="minorHAnsi"/>
                <w:color w:val="000000"/>
                <w:kern w:val="0"/>
                <w14:ligatures w14:val="none"/>
              </w:rPr>
            </w:pPr>
            <w:r w:rsidRPr="00746ADF">
              <w:rPr>
                <w:rFonts w:cstheme="minorHAnsi"/>
              </w:rPr>
              <w:t>Review</w:t>
            </w:r>
          </w:p>
        </w:tc>
        <w:tc>
          <w:tcPr>
            <w:tcW w:w="624" w:type="pct"/>
          </w:tcPr>
          <w:p w14:paraId="0D4864F2" w14:textId="77777777" w:rsidR="008A7A17" w:rsidRPr="00746ADF" w:rsidRDefault="008A7A17" w:rsidP="00C33689">
            <w:pPr>
              <w:rPr>
                <w:rFonts w:eastAsia="Times New Roman" w:cstheme="minorHAnsi"/>
                <w:color w:val="000000"/>
                <w:kern w:val="0"/>
                <w14:ligatures w14:val="none"/>
              </w:rPr>
            </w:pPr>
            <w:r w:rsidRPr="00746ADF">
              <w:rPr>
                <w:rFonts w:cstheme="minorHAnsi"/>
              </w:rPr>
              <w:t>Preparing the Healthcare Workforce to Deliver the Digital Future</w:t>
            </w:r>
          </w:p>
        </w:tc>
        <w:tc>
          <w:tcPr>
            <w:tcW w:w="626" w:type="pct"/>
          </w:tcPr>
          <w:p w14:paraId="2D553D61" w14:textId="77777777" w:rsidR="008A7A17" w:rsidRPr="00746ADF" w:rsidRDefault="008A7A17" w:rsidP="00C33689">
            <w:pPr>
              <w:rPr>
                <w:rFonts w:eastAsia="Times New Roman" w:cstheme="minorHAnsi"/>
                <w:color w:val="000000"/>
                <w:kern w:val="0"/>
                <w14:ligatures w14:val="none"/>
              </w:rPr>
            </w:pPr>
            <w:r w:rsidRPr="00746ADF">
              <w:rPr>
                <w:rFonts w:cstheme="minorHAnsi"/>
              </w:rPr>
              <w:t>To explore technology’s impact on the NHS workforce</w:t>
            </w:r>
          </w:p>
        </w:tc>
        <w:tc>
          <w:tcPr>
            <w:tcW w:w="875" w:type="pct"/>
          </w:tcPr>
          <w:p w14:paraId="3A20852F" w14:textId="77777777" w:rsidR="008A7A17" w:rsidRPr="00746ADF" w:rsidRDefault="008A7A17" w:rsidP="00C33689">
            <w:pPr>
              <w:rPr>
                <w:rFonts w:eastAsia="Times New Roman" w:cstheme="minorHAnsi"/>
                <w:color w:val="000000"/>
                <w:kern w:val="0"/>
                <w14:ligatures w14:val="none"/>
              </w:rPr>
            </w:pPr>
            <w:r w:rsidRPr="00746ADF">
              <w:rPr>
                <w:rFonts w:cstheme="minorHAnsi"/>
              </w:rPr>
              <w:t>Argues for urgent digital upskilling and adapting to rapid change</w:t>
            </w:r>
          </w:p>
        </w:tc>
        <w:tc>
          <w:tcPr>
            <w:tcW w:w="709" w:type="pct"/>
          </w:tcPr>
          <w:p w14:paraId="0CA238D7"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upskilling, NHS, Change</w:t>
            </w:r>
          </w:p>
        </w:tc>
      </w:tr>
      <w:tr w:rsidR="008A7A17" w:rsidRPr="00746ADF" w14:paraId="34617EF2" w14:textId="77777777" w:rsidTr="00C33689">
        <w:trPr>
          <w:trHeight w:val="820"/>
        </w:trPr>
        <w:tc>
          <w:tcPr>
            <w:tcW w:w="665" w:type="pct"/>
          </w:tcPr>
          <w:p w14:paraId="1B4EC55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48</w:t>
            </w:r>
          </w:p>
        </w:tc>
        <w:tc>
          <w:tcPr>
            <w:tcW w:w="542" w:type="pct"/>
          </w:tcPr>
          <w:p w14:paraId="37F55114" w14:textId="77777777" w:rsidR="008A7A17" w:rsidRPr="00746ADF" w:rsidRDefault="008A7A17" w:rsidP="00C33689">
            <w:pPr>
              <w:rPr>
                <w:rFonts w:eastAsia="Times New Roman" w:cstheme="minorHAnsi"/>
                <w:color w:val="000000"/>
                <w:kern w:val="0"/>
                <w14:ligatures w14:val="none"/>
              </w:rPr>
            </w:pPr>
            <w:r w:rsidRPr="00746ADF">
              <w:rPr>
                <w:rFonts w:cstheme="minorHAnsi"/>
              </w:rPr>
              <w:t>HEIW &amp; SCW</w:t>
            </w:r>
          </w:p>
        </w:tc>
        <w:tc>
          <w:tcPr>
            <w:tcW w:w="333" w:type="pct"/>
          </w:tcPr>
          <w:p w14:paraId="5934482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2020</w:t>
            </w:r>
          </w:p>
        </w:tc>
        <w:tc>
          <w:tcPr>
            <w:tcW w:w="625" w:type="pct"/>
          </w:tcPr>
          <w:p w14:paraId="45BFE7FD" w14:textId="77777777" w:rsidR="008A7A17" w:rsidRPr="00746ADF" w:rsidRDefault="008A7A17" w:rsidP="00C33689">
            <w:pPr>
              <w:rPr>
                <w:rFonts w:eastAsia="Times New Roman" w:cstheme="minorHAnsi"/>
                <w:color w:val="000000"/>
                <w:kern w:val="0"/>
                <w14:ligatures w14:val="none"/>
              </w:rPr>
            </w:pPr>
            <w:r w:rsidRPr="00746ADF">
              <w:rPr>
                <w:rFonts w:cstheme="minorHAnsi"/>
              </w:rPr>
              <w:t>Strategy Document</w:t>
            </w:r>
          </w:p>
        </w:tc>
        <w:tc>
          <w:tcPr>
            <w:tcW w:w="624" w:type="pct"/>
          </w:tcPr>
          <w:p w14:paraId="6E33B21E" w14:textId="77777777" w:rsidR="008A7A17" w:rsidRPr="00746ADF" w:rsidRDefault="008A7A17" w:rsidP="00C33689">
            <w:pPr>
              <w:rPr>
                <w:rFonts w:eastAsia="Times New Roman" w:cstheme="minorHAnsi"/>
                <w:color w:val="000000"/>
                <w:kern w:val="0"/>
                <w14:ligatures w14:val="none"/>
              </w:rPr>
            </w:pPr>
            <w:r w:rsidRPr="00746ADF">
              <w:rPr>
                <w:rFonts w:cstheme="minorHAnsi"/>
              </w:rPr>
              <w:t>Health and Social Care Workforce Strategy</w:t>
            </w:r>
          </w:p>
        </w:tc>
        <w:tc>
          <w:tcPr>
            <w:tcW w:w="626" w:type="pct"/>
          </w:tcPr>
          <w:p w14:paraId="5045279A" w14:textId="77777777" w:rsidR="008A7A17" w:rsidRPr="00746ADF" w:rsidRDefault="008A7A17" w:rsidP="00C33689">
            <w:pPr>
              <w:rPr>
                <w:rFonts w:eastAsia="Times New Roman" w:cstheme="minorHAnsi"/>
                <w:color w:val="000000"/>
                <w:kern w:val="0"/>
                <w14:ligatures w14:val="none"/>
              </w:rPr>
            </w:pPr>
            <w:r w:rsidRPr="00746ADF">
              <w:rPr>
                <w:rFonts w:cstheme="minorHAnsi"/>
              </w:rPr>
              <w:t>To create a motivated, digitally skilled workforce with wellbeing at the center</w:t>
            </w:r>
          </w:p>
        </w:tc>
        <w:tc>
          <w:tcPr>
            <w:tcW w:w="875" w:type="pct"/>
          </w:tcPr>
          <w:p w14:paraId="080D1EC8"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digital skills, inclusion, and leadership</w:t>
            </w:r>
          </w:p>
        </w:tc>
        <w:tc>
          <w:tcPr>
            <w:tcW w:w="709" w:type="pct"/>
          </w:tcPr>
          <w:p w14:paraId="7A629E58"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Workforce, Wellbeing</w:t>
            </w:r>
          </w:p>
        </w:tc>
      </w:tr>
      <w:tr w:rsidR="008A7A17" w:rsidRPr="00746ADF" w14:paraId="400612BB" w14:textId="77777777" w:rsidTr="00C33689">
        <w:trPr>
          <w:trHeight w:val="820"/>
        </w:trPr>
        <w:tc>
          <w:tcPr>
            <w:tcW w:w="665" w:type="pct"/>
          </w:tcPr>
          <w:p w14:paraId="1B4FCFD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49</w:t>
            </w:r>
          </w:p>
        </w:tc>
        <w:tc>
          <w:tcPr>
            <w:tcW w:w="542" w:type="pct"/>
          </w:tcPr>
          <w:p w14:paraId="5FE4972F"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Communities Wales</w:t>
            </w:r>
          </w:p>
        </w:tc>
        <w:tc>
          <w:tcPr>
            <w:tcW w:w="333" w:type="pct"/>
          </w:tcPr>
          <w:p w14:paraId="5F88D57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1F732070" w14:textId="77777777" w:rsidR="008A7A17" w:rsidRPr="00746ADF" w:rsidRDefault="008A7A17" w:rsidP="00C33689">
            <w:pPr>
              <w:rPr>
                <w:rFonts w:eastAsia="Times New Roman" w:cstheme="minorHAnsi"/>
                <w:color w:val="000000"/>
                <w:kern w:val="0"/>
                <w14:ligatures w14:val="none"/>
              </w:rPr>
            </w:pPr>
            <w:r w:rsidRPr="00746ADF">
              <w:rPr>
                <w:rFonts w:cstheme="minorHAnsi"/>
              </w:rPr>
              <w:t>Summary Report</w:t>
            </w:r>
          </w:p>
        </w:tc>
        <w:tc>
          <w:tcPr>
            <w:tcW w:w="624" w:type="pct"/>
          </w:tcPr>
          <w:p w14:paraId="1EB01E1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Confidence, Health, and Well-being: Final Evaluation Summary</w:t>
            </w:r>
          </w:p>
        </w:tc>
        <w:tc>
          <w:tcPr>
            <w:tcW w:w="626" w:type="pct"/>
          </w:tcPr>
          <w:p w14:paraId="65800591" w14:textId="77777777" w:rsidR="008A7A17" w:rsidRPr="00746ADF" w:rsidRDefault="008A7A17" w:rsidP="00C33689">
            <w:pPr>
              <w:rPr>
                <w:rFonts w:eastAsia="Times New Roman" w:cstheme="minorHAnsi"/>
                <w:color w:val="000000"/>
                <w:kern w:val="0"/>
                <w14:ligatures w14:val="none"/>
              </w:rPr>
            </w:pPr>
            <w:r w:rsidRPr="00746ADF">
              <w:rPr>
                <w:rFonts w:cstheme="minorHAnsi"/>
              </w:rPr>
              <w:t>To summarize digital inclusion efforts across Wales</w:t>
            </w:r>
          </w:p>
        </w:tc>
        <w:tc>
          <w:tcPr>
            <w:tcW w:w="875" w:type="pct"/>
          </w:tcPr>
          <w:p w14:paraId="7B626D01" w14:textId="77777777" w:rsidR="008A7A17" w:rsidRPr="00746ADF" w:rsidRDefault="008A7A17" w:rsidP="00C33689">
            <w:pPr>
              <w:rPr>
                <w:rFonts w:eastAsia="Times New Roman" w:cstheme="minorHAnsi"/>
                <w:color w:val="000000"/>
                <w:kern w:val="0"/>
                <w14:ligatures w14:val="none"/>
              </w:rPr>
            </w:pPr>
            <w:r w:rsidRPr="00746ADF">
              <w:rPr>
                <w:rFonts w:cstheme="minorHAnsi"/>
              </w:rPr>
              <w:t>Shows digital skills training boosts wellbeing and reduces loneliness</w:t>
            </w:r>
          </w:p>
        </w:tc>
        <w:tc>
          <w:tcPr>
            <w:tcW w:w="709" w:type="pct"/>
          </w:tcPr>
          <w:p w14:paraId="09FCBDB2"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Wellbeing, Inclusion</w:t>
            </w:r>
          </w:p>
        </w:tc>
      </w:tr>
      <w:tr w:rsidR="008A7A17" w:rsidRPr="00746ADF" w14:paraId="37F0681B" w14:textId="77777777" w:rsidTr="00C33689">
        <w:trPr>
          <w:trHeight w:val="820"/>
        </w:trPr>
        <w:tc>
          <w:tcPr>
            <w:tcW w:w="665" w:type="pct"/>
          </w:tcPr>
          <w:p w14:paraId="44096B32"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50</w:t>
            </w:r>
          </w:p>
        </w:tc>
        <w:tc>
          <w:tcPr>
            <w:tcW w:w="542" w:type="pct"/>
          </w:tcPr>
          <w:p w14:paraId="38624025" w14:textId="77777777" w:rsidR="008A7A17" w:rsidRPr="00746ADF" w:rsidRDefault="008A7A17" w:rsidP="00C33689">
            <w:pPr>
              <w:rPr>
                <w:rFonts w:eastAsia="Times New Roman" w:cstheme="minorHAnsi"/>
                <w:color w:val="000000"/>
                <w:kern w:val="0"/>
                <w14:ligatures w14:val="none"/>
              </w:rPr>
            </w:pPr>
            <w:r w:rsidRPr="00746ADF">
              <w:rPr>
                <w:rFonts w:cstheme="minorHAnsi"/>
              </w:rPr>
              <w:t>Hywel Dda UHB</w:t>
            </w:r>
          </w:p>
        </w:tc>
        <w:tc>
          <w:tcPr>
            <w:tcW w:w="333" w:type="pct"/>
          </w:tcPr>
          <w:p w14:paraId="2C43A342"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2023</w:t>
            </w:r>
          </w:p>
        </w:tc>
        <w:tc>
          <w:tcPr>
            <w:tcW w:w="625" w:type="pct"/>
          </w:tcPr>
          <w:p w14:paraId="39DAF052" w14:textId="77777777" w:rsidR="008A7A17" w:rsidRPr="00746ADF" w:rsidRDefault="008A7A17" w:rsidP="00C33689">
            <w:pPr>
              <w:rPr>
                <w:rFonts w:eastAsia="Times New Roman" w:cstheme="minorHAnsi"/>
                <w:color w:val="000000"/>
                <w:kern w:val="0"/>
                <w14:ligatures w14:val="none"/>
              </w:rPr>
            </w:pPr>
            <w:r w:rsidRPr="00746ADF">
              <w:rPr>
                <w:rFonts w:cstheme="minorHAnsi"/>
              </w:rPr>
              <w:t>Internal Report</w:t>
            </w:r>
          </w:p>
        </w:tc>
        <w:tc>
          <w:tcPr>
            <w:tcW w:w="624" w:type="pct"/>
          </w:tcPr>
          <w:p w14:paraId="1F424F5C"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Audit and Inclusion Team</w:t>
            </w:r>
          </w:p>
        </w:tc>
        <w:tc>
          <w:tcPr>
            <w:tcW w:w="626" w:type="pct"/>
          </w:tcPr>
          <w:p w14:paraId="4DEB4088" w14:textId="77777777" w:rsidR="008A7A17" w:rsidRPr="00746ADF" w:rsidRDefault="008A7A17" w:rsidP="00C33689">
            <w:pPr>
              <w:rPr>
                <w:rFonts w:eastAsia="Times New Roman" w:cstheme="minorHAnsi"/>
                <w:color w:val="000000"/>
                <w:kern w:val="0"/>
                <w14:ligatures w14:val="none"/>
              </w:rPr>
            </w:pPr>
            <w:r w:rsidRPr="00746ADF">
              <w:rPr>
                <w:rFonts w:cstheme="minorHAnsi"/>
              </w:rPr>
              <w:t>To measure and improve digital skills among staff</w:t>
            </w:r>
          </w:p>
        </w:tc>
        <w:tc>
          <w:tcPr>
            <w:tcW w:w="875" w:type="pct"/>
          </w:tcPr>
          <w:p w14:paraId="55177F84" w14:textId="77777777" w:rsidR="008A7A17" w:rsidRPr="00746ADF" w:rsidRDefault="008A7A17" w:rsidP="00C33689">
            <w:pPr>
              <w:rPr>
                <w:rFonts w:eastAsia="Times New Roman" w:cstheme="minorHAnsi"/>
                <w:color w:val="000000"/>
                <w:kern w:val="0"/>
                <w14:ligatures w14:val="none"/>
              </w:rPr>
            </w:pPr>
            <w:r w:rsidRPr="00746ADF">
              <w:rPr>
                <w:rFonts w:cstheme="minorHAnsi"/>
              </w:rPr>
              <w:t>Finds tailored interventions and funding improve digital inclusion</w:t>
            </w:r>
          </w:p>
        </w:tc>
        <w:tc>
          <w:tcPr>
            <w:tcW w:w="709" w:type="pct"/>
          </w:tcPr>
          <w:p w14:paraId="0183CA31"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audit, Skills, Inclusion</w:t>
            </w:r>
          </w:p>
        </w:tc>
      </w:tr>
      <w:tr w:rsidR="008A7A17" w:rsidRPr="00746ADF" w14:paraId="56197EAA" w14:textId="77777777" w:rsidTr="00C33689">
        <w:trPr>
          <w:trHeight w:val="820"/>
        </w:trPr>
        <w:tc>
          <w:tcPr>
            <w:tcW w:w="665" w:type="pct"/>
          </w:tcPr>
          <w:p w14:paraId="1CD6B764"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51</w:t>
            </w:r>
          </w:p>
        </w:tc>
        <w:tc>
          <w:tcPr>
            <w:tcW w:w="542" w:type="pct"/>
          </w:tcPr>
          <w:p w14:paraId="744645A0" w14:textId="77777777" w:rsidR="008A7A17" w:rsidRPr="00746ADF" w:rsidRDefault="008A7A17" w:rsidP="00C33689">
            <w:pPr>
              <w:rPr>
                <w:rFonts w:eastAsia="Times New Roman" w:cstheme="minorHAnsi"/>
                <w:color w:val="000000"/>
                <w:kern w:val="0"/>
                <w14:ligatures w14:val="none"/>
              </w:rPr>
            </w:pPr>
            <w:r w:rsidRPr="00746ADF">
              <w:rPr>
                <w:rFonts w:cstheme="minorHAnsi"/>
              </w:rPr>
              <w:t>HEIW</w:t>
            </w:r>
          </w:p>
        </w:tc>
        <w:tc>
          <w:tcPr>
            <w:tcW w:w="333" w:type="pct"/>
          </w:tcPr>
          <w:p w14:paraId="46EA0436"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1AB0537A" w14:textId="77777777" w:rsidR="008A7A17" w:rsidRPr="00746ADF" w:rsidRDefault="008A7A17" w:rsidP="00C33689">
            <w:pPr>
              <w:rPr>
                <w:rFonts w:eastAsia="Times New Roman" w:cstheme="minorHAnsi"/>
                <w:color w:val="000000"/>
                <w:kern w:val="0"/>
                <w14:ligatures w14:val="none"/>
              </w:rPr>
            </w:pPr>
            <w:r w:rsidRPr="00746ADF">
              <w:rPr>
                <w:rFonts w:cstheme="minorHAnsi"/>
              </w:rPr>
              <w:t>Strategy Update</w:t>
            </w:r>
          </w:p>
        </w:tc>
        <w:tc>
          <w:tcPr>
            <w:tcW w:w="624" w:type="pct"/>
          </w:tcPr>
          <w:p w14:paraId="797F2A36"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Champions and Peer Networks</w:t>
            </w:r>
          </w:p>
        </w:tc>
        <w:tc>
          <w:tcPr>
            <w:tcW w:w="626" w:type="pct"/>
          </w:tcPr>
          <w:p w14:paraId="1E8350FB" w14:textId="77777777" w:rsidR="008A7A17" w:rsidRPr="00746ADF" w:rsidRDefault="008A7A17" w:rsidP="00C33689">
            <w:pPr>
              <w:rPr>
                <w:rFonts w:eastAsia="Times New Roman" w:cstheme="minorHAnsi"/>
                <w:color w:val="000000"/>
                <w:kern w:val="0"/>
                <w14:ligatures w14:val="none"/>
              </w:rPr>
            </w:pPr>
            <w:r w:rsidRPr="00746ADF">
              <w:rPr>
                <w:rFonts w:cstheme="minorHAnsi"/>
              </w:rPr>
              <w:t>To build digital leadership and peer support in NHS Wales</w:t>
            </w:r>
          </w:p>
        </w:tc>
        <w:tc>
          <w:tcPr>
            <w:tcW w:w="875" w:type="pct"/>
          </w:tcPr>
          <w:p w14:paraId="2EC66E4C"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champions and networks help drive digital innovation</w:t>
            </w:r>
          </w:p>
        </w:tc>
        <w:tc>
          <w:tcPr>
            <w:tcW w:w="709" w:type="pct"/>
          </w:tcPr>
          <w:p w14:paraId="0D822D88"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leadership, Peer support, NHS</w:t>
            </w:r>
          </w:p>
        </w:tc>
      </w:tr>
      <w:tr w:rsidR="008A7A17" w:rsidRPr="00746ADF" w14:paraId="2CF0EDE4" w14:textId="77777777" w:rsidTr="00C33689">
        <w:trPr>
          <w:trHeight w:val="820"/>
        </w:trPr>
        <w:tc>
          <w:tcPr>
            <w:tcW w:w="665" w:type="pct"/>
          </w:tcPr>
          <w:p w14:paraId="2B1D2BCE"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52</w:t>
            </w:r>
          </w:p>
        </w:tc>
        <w:tc>
          <w:tcPr>
            <w:tcW w:w="542" w:type="pct"/>
          </w:tcPr>
          <w:p w14:paraId="192654D5" w14:textId="77777777" w:rsidR="008A7A17" w:rsidRPr="00746ADF" w:rsidRDefault="008A7A17" w:rsidP="00C33689">
            <w:pPr>
              <w:rPr>
                <w:rFonts w:eastAsia="Times New Roman" w:cstheme="minorHAnsi"/>
                <w:color w:val="000000"/>
                <w:kern w:val="0"/>
                <w14:ligatures w14:val="none"/>
              </w:rPr>
            </w:pPr>
            <w:r w:rsidRPr="00746ADF">
              <w:rPr>
                <w:rFonts w:cstheme="minorHAnsi"/>
              </w:rPr>
              <w:t>HEIW</w:t>
            </w:r>
          </w:p>
        </w:tc>
        <w:tc>
          <w:tcPr>
            <w:tcW w:w="333" w:type="pct"/>
          </w:tcPr>
          <w:p w14:paraId="6E911E6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504964DC" w14:textId="77777777" w:rsidR="008A7A17" w:rsidRPr="00746ADF" w:rsidRDefault="008A7A17" w:rsidP="00C33689">
            <w:pPr>
              <w:rPr>
                <w:rFonts w:eastAsia="Times New Roman" w:cstheme="minorHAnsi"/>
                <w:color w:val="000000"/>
                <w:kern w:val="0"/>
                <w14:ligatures w14:val="none"/>
              </w:rPr>
            </w:pPr>
            <w:r w:rsidRPr="00746ADF">
              <w:rPr>
                <w:rFonts w:cstheme="minorHAnsi"/>
              </w:rPr>
              <w:t>Fellowship Program</w:t>
            </w:r>
          </w:p>
        </w:tc>
        <w:tc>
          <w:tcPr>
            <w:tcW w:w="624" w:type="pct"/>
          </w:tcPr>
          <w:p w14:paraId="2AAF325A" w14:textId="77777777" w:rsidR="008A7A17" w:rsidRPr="00746ADF" w:rsidRDefault="008A7A17" w:rsidP="00C33689">
            <w:pPr>
              <w:rPr>
                <w:rFonts w:eastAsia="Times New Roman" w:cstheme="minorHAnsi"/>
                <w:color w:val="000000"/>
                <w:kern w:val="0"/>
                <w14:ligatures w14:val="none"/>
              </w:rPr>
            </w:pPr>
            <w:r w:rsidRPr="00746ADF">
              <w:rPr>
                <w:rFonts w:cstheme="minorHAnsi"/>
              </w:rPr>
              <w:t>Topol and Leadership Fellows: Digital Focus</w:t>
            </w:r>
          </w:p>
        </w:tc>
        <w:tc>
          <w:tcPr>
            <w:tcW w:w="626" w:type="pct"/>
          </w:tcPr>
          <w:p w14:paraId="1E2B65CA" w14:textId="77777777" w:rsidR="008A7A17" w:rsidRPr="00746ADF" w:rsidRDefault="008A7A17" w:rsidP="00C33689">
            <w:pPr>
              <w:rPr>
                <w:rFonts w:eastAsia="Times New Roman" w:cstheme="minorHAnsi"/>
                <w:color w:val="000000"/>
                <w:kern w:val="0"/>
                <w14:ligatures w14:val="none"/>
              </w:rPr>
            </w:pPr>
            <w:r w:rsidRPr="00746ADF">
              <w:rPr>
                <w:rFonts w:cstheme="minorHAnsi"/>
              </w:rPr>
              <w:t>To train digital leaders and ambassadors in the NHS</w:t>
            </w:r>
          </w:p>
        </w:tc>
        <w:tc>
          <w:tcPr>
            <w:tcW w:w="875" w:type="pct"/>
          </w:tcPr>
          <w:p w14:paraId="01ECA79D" w14:textId="77777777" w:rsidR="008A7A17" w:rsidRPr="00746ADF" w:rsidRDefault="008A7A17" w:rsidP="00C33689">
            <w:pPr>
              <w:rPr>
                <w:rFonts w:eastAsia="Times New Roman" w:cstheme="minorHAnsi"/>
                <w:color w:val="000000"/>
                <w:kern w:val="0"/>
                <w14:ligatures w14:val="none"/>
              </w:rPr>
            </w:pPr>
            <w:r w:rsidRPr="00746ADF">
              <w:rPr>
                <w:rFonts w:cstheme="minorHAnsi"/>
              </w:rPr>
              <w:t>Fellows act as role models for digital change</w:t>
            </w:r>
          </w:p>
        </w:tc>
        <w:tc>
          <w:tcPr>
            <w:tcW w:w="709" w:type="pct"/>
          </w:tcPr>
          <w:p w14:paraId="6EE6F279"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leadership, Training, NHS</w:t>
            </w:r>
          </w:p>
        </w:tc>
      </w:tr>
      <w:tr w:rsidR="008A7A17" w:rsidRPr="00746ADF" w14:paraId="6D7BC378" w14:textId="77777777" w:rsidTr="00C33689">
        <w:trPr>
          <w:trHeight w:val="820"/>
        </w:trPr>
        <w:tc>
          <w:tcPr>
            <w:tcW w:w="665" w:type="pct"/>
          </w:tcPr>
          <w:p w14:paraId="31E31DD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53</w:t>
            </w:r>
          </w:p>
        </w:tc>
        <w:tc>
          <w:tcPr>
            <w:tcW w:w="542" w:type="pct"/>
          </w:tcPr>
          <w:p w14:paraId="70FBBA88" w14:textId="77777777" w:rsidR="008A7A17" w:rsidRPr="00746ADF" w:rsidRDefault="008A7A17" w:rsidP="00C33689">
            <w:pPr>
              <w:rPr>
                <w:rFonts w:eastAsia="Times New Roman" w:cstheme="minorHAnsi"/>
                <w:color w:val="000000"/>
                <w:kern w:val="0"/>
                <w14:ligatures w14:val="none"/>
              </w:rPr>
            </w:pPr>
            <w:r w:rsidRPr="00746ADF">
              <w:rPr>
                <w:rFonts w:cstheme="minorHAnsi"/>
              </w:rPr>
              <w:t>HEIW</w:t>
            </w:r>
          </w:p>
        </w:tc>
        <w:tc>
          <w:tcPr>
            <w:tcW w:w="333" w:type="pct"/>
          </w:tcPr>
          <w:p w14:paraId="042FEAEC"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3D54086C" w14:textId="77777777" w:rsidR="008A7A17" w:rsidRPr="00746ADF" w:rsidRDefault="008A7A17" w:rsidP="00C33689">
            <w:pPr>
              <w:rPr>
                <w:rFonts w:eastAsia="Times New Roman" w:cstheme="minorHAnsi"/>
                <w:color w:val="000000"/>
                <w:kern w:val="0"/>
                <w14:ligatures w14:val="none"/>
              </w:rPr>
            </w:pPr>
            <w:r w:rsidRPr="00746ADF">
              <w:rPr>
                <w:rFonts w:cstheme="minorHAnsi"/>
              </w:rPr>
              <w:t>Education Strategy</w:t>
            </w:r>
          </w:p>
        </w:tc>
        <w:tc>
          <w:tcPr>
            <w:tcW w:w="624" w:type="pct"/>
          </w:tcPr>
          <w:p w14:paraId="5BD3E2E9" w14:textId="77777777" w:rsidR="008A7A17" w:rsidRPr="00746ADF" w:rsidRDefault="008A7A17" w:rsidP="00C33689">
            <w:pPr>
              <w:rPr>
                <w:rFonts w:eastAsia="Times New Roman" w:cstheme="minorHAnsi"/>
                <w:color w:val="000000"/>
                <w:kern w:val="0"/>
                <w14:ligatures w14:val="none"/>
              </w:rPr>
            </w:pPr>
            <w:r w:rsidRPr="00746ADF">
              <w:rPr>
                <w:rFonts w:cstheme="minorHAnsi"/>
              </w:rPr>
              <w:t>Education and Developme</w:t>
            </w:r>
            <w:r w:rsidRPr="00746ADF">
              <w:rPr>
                <w:rFonts w:cstheme="minorHAnsi"/>
              </w:rPr>
              <w:lastRenderedPageBreak/>
              <w:t>nt for Next Generation Healthcare Professionals</w:t>
            </w:r>
          </w:p>
        </w:tc>
        <w:tc>
          <w:tcPr>
            <w:tcW w:w="626" w:type="pct"/>
          </w:tcPr>
          <w:p w14:paraId="6AB4F004"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To ensure students gain digital </w:t>
            </w:r>
            <w:r w:rsidRPr="00746ADF">
              <w:rPr>
                <w:rFonts w:cstheme="minorHAnsi"/>
              </w:rPr>
              <w:lastRenderedPageBreak/>
              <w:t>literacy and AI understanding</w:t>
            </w:r>
          </w:p>
        </w:tc>
        <w:tc>
          <w:tcPr>
            <w:tcW w:w="875" w:type="pct"/>
          </w:tcPr>
          <w:p w14:paraId="3A68AE75"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Focuses on digital skills in undergraduate </w:t>
            </w:r>
            <w:r w:rsidRPr="00746ADF">
              <w:rPr>
                <w:rFonts w:cstheme="minorHAnsi"/>
              </w:rPr>
              <w:lastRenderedPageBreak/>
              <w:t>and postgraduate education</w:t>
            </w:r>
          </w:p>
        </w:tc>
        <w:tc>
          <w:tcPr>
            <w:tcW w:w="709" w:type="pct"/>
          </w:tcPr>
          <w:p w14:paraId="5CF992A6"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Digital literacy, Education, AI</w:t>
            </w:r>
          </w:p>
        </w:tc>
      </w:tr>
      <w:tr w:rsidR="008A7A17" w:rsidRPr="00746ADF" w14:paraId="75507DC1" w14:textId="77777777" w:rsidTr="00C33689">
        <w:trPr>
          <w:trHeight w:val="820"/>
        </w:trPr>
        <w:tc>
          <w:tcPr>
            <w:tcW w:w="665" w:type="pct"/>
          </w:tcPr>
          <w:p w14:paraId="4006B24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54</w:t>
            </w:r>
          </w:p>
        </w:tc>
        <w:tc>
          <w:tcPr>
            <w:tcW w:w="542" w:type="pct"/>
          </w:tcPr>
          <w:p w14:paraId="5BF225FB"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Communities Wales</w:t>
            </w:r>
          </w:p>
        </w:tc>
        <w:tc>
          <w:tcPr>
            <w:tcW w:w="333" w:type="pct"/>
          </w:tcPr>
          <w:p w14:paraId="73A8065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10092B7A" w14:textId="77777777" w:rsidR="008A7A17" w:rsidRPr="00746ADF" w:rsidRDefault="008A7A17" w:rsidP="00C33689">
            <w:pPr>
              <w:rPr>
                <w:rFonts w:eastAsia="Times New Roman" w:cstheme="minorHAnsi"/>
                <w:color w:val="000000"/>
                <w:kern w:val="0"/>
                <w14:ligatures w14:val="none"/>
              </w:rPr>
            </w:pPr>
            <w:r w:rsidRPr="00746ADF">
              <w:rPr>
                <w:rFonts w:cstheme="minorHAnsi"/>
              </w:rPr>
              <w:t>Case Study</w:t>
            </w:r>
          </w:p>
        </w:tc>
        <w:tc>
          <w:tcPr>
            <w:tcW w:w="624" w:type="pct"/>
          </w:tcPr>
          <w:p w14:paraId="4AD5AD61"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Equipment Loans and Wellbeing</w:t>
            </w:r>
          </w:p>
        </w:tc>
        <w:tc>
          <w:tcPr>
            <w:tcW w:w="626" w:type="pct"/>
          </w:tcPr>
          <w:p w14:paraId="026935B6" w14:textId="77777777" w:rsidR="008A7A17" w:rsidRPr="00746ADF" w:rsidRDefault="008A7A17" w:rsidP="00C33689">
            <w:pPr>
              <w:rPr>
                <w:rFonts w:eastAsia="Times New Roman" w:cstheme="minorHAnsi"/>
                <w:color w:val="000000"/>
                <w:kern w:val="0"/>
                <w14:ligatures w14:val="none"/>
              </w:rPr>
            </w:pPr>
            <w:r w:rsidRPr="00746ADF">
              <w:rPr>
                <w:rFonts w:cstheme="minorHAnsi"/>
              </w:rPr>
              <w:t>To evaluate impact of loaned digital devices on staff and patient wellbeing</w:t>
            </w:r>
          </w:p>
        </w:tc>
        <w:tc>
          <w:tcPr>
            <w:tcW w:w="875" w:type="pct"/>
          </w:tcPr>
          <w:p w14:paraId="193E47EF" w14:textId="77777777" w:rsidR="008A7A17" w:rsidRPr="00746ADF" w:rsidRDefault="008A7A17" w:rsidP="00C33689">
            <w:pPr>
              <w:rPr>
                <w:rFonts w:eastAsia="Times New Roman" w:cstheme="minorHAnsi"/>
                <w:color w:val="000000"/>
                <w:kern w:val="0"/>
                <w14:ligatures w14:val="none"/>
              </w:rPr>
            </w:pPr>
            <w:r w:rsidRPr="00746ADF">
              <w:rPr>
                <w:rFonts w:cstheme="minorHAnsi"/>
              </w:rPr>
              <w:t>Finds access to devices helps reduce loneliness and improve health</w:t>
            </w:r>
          </w:p>
        </w:tc>
        <w:tc>
          <w:tcPr>
            <w:tcW w:w="709" w:type="pct"/>
          </w:tcPr>
          <w:p w14:paraId="055A53E0"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access, Wellbeing, Equipment</w:t>
            </w:r>
          </w:p>
        </w:tc>
      </w:tr>
      <w:tr w:rsidR="008A7A17" w:rsidRPr="00746ADF" w14:paraId="0B8E00BF" w14:textId="77777777" w:rsidTr="00C33689">
        <w:trPr>
          <w:trHeight w:val="820"/>
        </w:trPr>
        <w:tc>
          <w:tcPr>
            <w:tcW w:w="665" w:type="pct"/>
          </w:tcPr>
          <w:p w14:paraId="2BF55CF6"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55</w:t>
            </w:r>
          </w:p>
        </w:tc>
        <w:tc>
          <w:tcPr>
            <w:tcW w:w="542" w:type="pct"/>
          </w:tcPr>
          <w:p w14:paraId="7EFC08FA" w14:textId="77777777" w:rsidR="008A7A17" w:rsidRPr="00746ADF" w:rsidRDefault="008A7A17" w:rsidP="00C33689">
            <w:pPr>
              <w:rPr>
                <w:rFonts w:eastAsia="Times New Roman" w:cstheme="minorHAnsi"/>
                <w:color w:val="000000"/>
                <w:kern w:val="0"/>
                <w14:ligatures w14:val="none"/>
              </w:rPr>
            </w:pPr>
            <w:r w:rsidRPr="00746ADF">
              <w:rPr>
                <w:rFonts w:cstheme="minorHAnsi"/>
              </w:rPr>
              <w:t>HEIW</w:t>
            </w:r>
          </w:p>
        </w:tc>
        <w:tc>
          <w:tcPr>
            <w:tcW w:w="333" w:type="pct"/>
          </w:tcPr>
          <w:p w14:paraId="25F16731"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39108CC1" w14:textId="77777777" w:rsidR="008A7A17" w:rsidRPr="00746ADF" w:rsidRDefault="008A7A17" w:rsidP="00C33689">
            <w:pPr>
              <w:rPr>
                <w:rFonts w:eastAsia="Times New Roman" w:cstheme="minorHAnsi"/>
                <w:color w:val="000000"/>
                <w:kern w:val="0"/>
                <w14:ligatures w14:val="none"/>
              </w:rPr>
            </w:pPr>
            <w:r w:rsidRPr="00746ADF">
              <w:rPr>
                <w:rFonts w:cstheme="minorHAnsi"/>
              </w:rPr>
              <w:t>Data Report</w:t>
            </w:r>
          </w:p>
        </w:tc>
        <w:tc>
          <w:tcPr>
            <w:tcW w:w="624" w:type="pct"/>
          </w:tcPr>
          <w:p w14:paraId="4AF4ACAB"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Capability Framework: Self-Evaluation Tool Outcomes</w:t>
            </w:r>
          </w:p>
        </w:tc>
        <w:tc>
          <w:tcPr>
            <w:tcW w:w="626" w:type="pct"/>
          </w:tcPr>
          <w:p w14:paraId="2790ECD2" w14:textId="77777777" w:rsidR="008A7A17" w:rsidRPr="00746ADF" w:rsidRDefault="008A7A17" w:rsidP="00C33689">
            <w:pPr>
              <w:rPr>
                <w:rFonts w:eastAsia="Times New Roman" w:cstheme="minorHAnsi"/>
                <w:color w:val="000000"/>
                <w:kern w:val="0"/>
                <w14:ligatures w14:val="none"/>
              </w:rPr>
            </w:pPr>
            <w:r w:rsidRPr="00746ADF">
              <w:rPr>
                <w:rFonts w:cstheme="minorHAnsi"/>
              </w:rPr>
              <w:t>To track digital skills development among NHS staff</w:t>
            </w:r>
          </w:p>
        </w:tc>
        <w:tc>
          <w:tcPr>
            <w:tcW w:w="875" w:type="pct"/>
          </w:tcPr>
          <w:p w14:paraId="7DD9FFD0" w14:textId="77777777" w:rsidR="008A7A17" w:rsidRPr="00746ADF" w:rsidRDefault="008A7A17" w:rsidP="00C33689">
            <w:pPr>
              <w:rPr>
                <w:rFonts w:eastAsia="Times New Roman" w:cstheme="minorHAnsi"/>
                <w:color w:val="000000"/>
                <w:kern w:val="0"/>
                <w14:ligatures w14:val="none"/>
              </w:rPr>
            </w:pPr>
            <w:r w:rsidRPr="00746ADF">
              <w:rPr>
                <w:rFonts w:cstheme="minorHAnsi"/>
              </w:rPr>
              <w:t>Self-evaluation tool helps identify training needs and progress</w:t>
            </w:r>
          </w:p>
        </w:tc>
        <w:tc>
          <w:tcPr>
            <w:tcW w:w="709" w:type="pct"/>
          </w:tcPr>
          <w:p w14:paraId="2F37D25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Evaluation, NHS</w:t>
            </w:r>
          </w:p>
        </w:tc>
      </w:tr>
      <w:tr w:rsidR="008A7A17" w:rsidRPr="00746ADF" w14:paraId="1B94C992" w14:textId="77777777" w:rsidTr="00C33689">
        <w:trPr>
          <w:trHeight w:val="820"/>
        </w:trPr>
        <w:tc>
          <w:tcPr>
            <w:tcW w:w="665" w:type="pct"/>
          </w:tcPr>
          <w:p w14:paraId="61BF536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56</w:t>
            </w:r>
          </w:p>
        </w:tc>
        <w:tc>
          <w:tcPr>
            <w:tcW w:w="542" w:type="pct"/>
          </w:tcPr>
          <w:p w14:paraId="03EED90E" w14:textId="77777777" w:rsidR="008A7A17" w:rsidRPr="00746ADF" w:rsidRDefault="008A7A17" w:rsidP="00C33689">
            <w:pPr>
              <w:rPr>
                <w:rFonts w:eastAsia="Times New Roman" w:cstheme="minorHAnsi"/>
                <w:color w:val="000000"/>
                <w:kern w:val="0"/>
                <w14:ligatures w14:val="none"/>
              </w:rPr>
            </w:pPr>
            <w:r w:rsidRPr="00746ADF">
              <w:rPr>
                <w:rFonts w:cstheme="minorHAnsi"/>
              </w:rPr>
              <w:t>HEIW</w:t>
            </w:r>
          </w:p>
        </w:tc>
        <w:tc>
          <w:tcPr>
            <w:tcW w:w="333" w:type="pct"/>
          </w:tcPr>
          <w:p w14:paraId="7D09AAA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76E3B355" w14:textId="77777777" w:rsidR="008A7A17" w:rsidRPr="00746ADF" w:rsidRDefault="008A7A17" w:rsidP="00C33689">
            <w:pPr>
              <w:rPr>
                <w:rFonts w:eastAsia="Times New Roman" w:cstheme="minorHAnsi"/>
                <w:color w:val="000000"/>
                <w:kern w:val="0"/>
                <w14:ligatures w14:val="none"/>
              </w:rPr>
            </w:pPr>
            <w:r w:rsidRPr="00746ADF">
              <w:rPr>
                <w:rFonts w:cstheme="minorHAnsi"/>
              </w:rPr>
              <w:t>Implementation Plan</w:t>
            </w:r>
          </w:p>
        </w:tc>
        <w:tc>
          <w:tcPr>
            <w:tcW w:w="624" w:type="pct"/>
          </w:tcPr>
          <w:p w14:paraId="1863C3C9" w14:textId="77777777" w:rsidR="008A7A17" w:rsidRPr="00746ADF" w:rsidRDefault="008A7A17" w:rsidP="00C33689">
            <w:pPr>
              <w:rPr>
                <w:rFonts w:eastAsia="Times New Roman" w:cstheme="minorHAnsi"/>
                <w:color w:val="000000"/>
                <w:kern w:val="0"/>
                <w14:ligatures w14:val="none"/>
              </w:rPr>
            </w:pPr>
            <w:r w:rsidRPr="00746ADF">
              <w:rPr>
                <w:rFonts w:cstheme="minorHAnsi"/>
              </w:rPr>
              <w:t>National Digital Capability Framework Rollout</w:t>
            </w:r>
          </w:p>
        </w:tc>
        <w:tc>
          <w:tcPr>
            <w:tcW w:w="626" w:type="pct"/>
          </w:tcPr>
          <w:p w14:paraId="465AABE5" w14:textId="77777777" w:rsidR="008A7A17" w:rsidRPr="00746ADF" w:rsidRDefault="008A7A17" w:rsidP="00C33689">
            <w:pPr>
              <w:rPr>
                <w:rFonts w:eastAsia="Times New Roman" w:cstheme="minorHAnsi"/>
                <w:color w:val="000000"/>
                <w:kern w:val="0"/>
                <w14:ligatures w14:val="none"/>
              </w:rPr>
            </w:pPr>
            <w:r w:rsidRPr="00746ADF">
              <w:rPr>
                <w:rFonts w:cstheme="minorHAnsi"/>
              </w:rPr>
              <w:t>To implement digital skills training across NHS Wales</w:t>
            </w:r>
          </w:p>
        </w:tc>
        <w:tc>
          <w:tcPr>
            <w:tcW w:w="875" w:type="pct"/>
          </w:tcPr>
          <w:p w14:paraId="1F813AAC"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continuous professional development and digital confidence</w:t>
            </w:r>
          </w:p>
        </w:tc>
        <w:tc>
          <w:tcPr>
            <w:tcW w:w="709" w:type="pct"/>
          </w:tcPr>
          <w:p w14:paraId="3BB4A117"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training, CPD, NHS</w:t>
            </w:r>
          </w:p>
        </w:tc>
      </w:tr>
      <w:tr w:rsidR="008A7A17" w:rsidRPr="00746ADF" w14:paraId="5D2B4077" w14:textId="77777777" w:rsidTr="00C33689">
        <w:trPr>
          <w:trHeight w:val="820"/>
        </w:trPr>
        <w:tc>
          <w:tcPr>
            <w:tcW w:w="665" w:type="pct"/>
          </w:tcPr>
          <w:p w14:paraId="3605B43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57</w:t>
            </w:r>
          </w:p>
        </w:tc>
        <w:tc>
          <w:tcPr>
            <w:tcW w:w="542" w:type="pct"/>
          </w:tcPr>
          <w:p w14:paraId="13DE8097"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Communities Wales</w:t>
            </w:r>
          </w:p>
        </w:tc>
        <w:tc>
          <w:tcPr>
            <w:tcW w:w="333" w:type="pct"/>
          </w:tcPr>
          <w:p w14:paraId="59F7CA97"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1223E35E" w14:textId="77777777" w:rsidR="008A7A17" w:rsidRPr="00746ADF" w:rsidRDefault="008A7A17" w:rsidP="00C33689">
            <w:pPr>
              <w:rPr>
                <w:rFonts w:eastAsia="Times New Roman" w:cstheme="minorHAnsi"/>
                <w:color w:val="000000"/>
                <w:kern w:val="0"/>
                <w14:ligatures w14:val="none"/>
              </w:rPr>
            </w:pPr>
            <w:r w:rsidRPr="00746ADF">
              <w:rPr>
                <w:rFonts w:cstheme="minorHAnsi"/>
              </w:rPr>
              <w:t>Impact Report</w:t>
            </w:r>
          </w:p>
        </w:tc>
        <w:tc>
          <w:tcPr>
            <w:tcW w:w="624" w:type="pct"/>
          </w:tcPr>
          <w:p w14:paraId="05D63ED4"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Digital Inclusion and </w:t>
            </w:r>
            <w:proofErr w:type="spellStart"/>
            <w:r w:rsidRPr="00746ADF">
              <w:rPr>
                <w:rFonts w:cstheme="minorHAnsi"/>
              </w:rPr>
              <w:t>Organisational</w:t>
            </w:r>
            <w:proofErr w:type="spellEnd"/>
            <w:r w:rsidRPr="00746ADF">
              <w:rPr>
                <w:rFonts w:cstheme="minorHAnsi"/>
              </w:rPr>
              <w:t xml:space="preserve"> Strategy</w:t>
            </w:r>
          </w:p>
        </w:tc>
        <w:tc>
          <w:tcPr>
            <w:tcW w:w="626" w:type="pct"/>
          </w:tcPr>
          <w:p w14:paraId="07350EE8" w14:textId="77777777" w:rsidR="008A7A17" w:rsidRPr="00746ADF" w:rsidRDefault="008A7A17" w:rsidP="00C33689">
            <w:pPr>
              <w:rPr>
                <w:rFonts w:eastAsia="Times New Roman" w:cstheme="minorHAnsi"/>
                <w:color w:val="000000"/>
                <w:kern w:val="0"/>
                <w14:ligatures w14:val="none"/>
              </w:rPr>
            </w:pPr>
            <w:r w:rsidRPr="00746ADF">
              <w:rPr>
                <w:rFonts w:cstheme="minorHAnsi"/>
              </w:rPr>
              <w:t>To show how digital inclusion is embedded in Welsh organizations</w:t>
            </w:r>
          </w:p>
        </w:tc>
        <w:tc>
          <w:tcPr>
            <w:tcW w:w="875" w:type="pct"/>
          </w:tcPr>
          <w:p w14:paraId="19897D20" w14:textId="77777777" w:rsidR="008A7A17" w:rsidRPr="00746ADF" w:rsidRDefault="008A7A17" w:rsidP="00C33689">
            <w:pPr>
              <w:rPr>
                <w:rFonts w:eastAsia="Times New Roman" w:cstheme="minorHAnsi"/>
                <w:color w:val="000000"/>
                <w:kern w:val="0"/>
                <w14:ligatures w14:val="none"/>
              </w:rPr>
            </w:pPr>
            <w:r w:rsidRPr="00746ADF">
              <w:rPr>
                <w:rFonts w:cstheme="minorHAnsi"/>
              </w:rPr>
              <w:t>Finds digital teams and strategy help sustain digital transformation</w:t>
            </w:r>
          </w:p>
        </w:tc>
        <w:tc>
          <w:tcPr>
            <w:tcW w:w="709" w:type="pct"/>
          </w:tcPr>
          <w:p w14:paraId="4A91F9DC"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Strategy, Transformation</w:t>
            </w:r>
          </w:p>
        </w:tc>
      </w:tr>
      <w:tr w:rsidR="008A7A17" w:rsidRPr="00746ADF" w14:paraId="285E325D" w14:textId="77777777" w:rsidTr="00C33689">
        <w:trPr>
          <w:trHeight w:val="820"/>
        </w:trPr>
        <w:tc>
          <w:tcPr>
            <w:tcW w:w="665" w:type="pct"/>
          </w:tcPr>
          <w:p w14:paraId="5F55036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58</w:t>
            </w:r>
          </w:p>
        </w:tc>
        <w:tc>
          <w:tcPr>
            <w:tcW w:w="542" w:type="pct"/>
          </w:tcPr>
          <w:p w14:paraId="5B6F542A" w14:textId="77777777" w:rsidR="008A7A17" w:rsidRPr="00746ADF" w:rsidRDefault="008A7A17" w:rsidP="00C33689">
            <w:pPr>
              <w:rPr>
                <w:rFonts w:eastAsia="Times New Roman" w:cstheme="minorHAnsi"/>
                <w:color w:val="000000"/>
                <w:kern w:val="0"/>
                <w14:ligatures w14:val="none"/>
              </w:rPr>
            </w:pPr>
            <w:r w:rsidRPr="00746ADF">
              <w:rPr>
                <w:rFonts w:cstheme="minorHAnsi"/>
              </w:rPr>
              <w:t>HEIW</w:t>
            </w:r>
          </w:p>
        </w:tc>
        <w:tc>
          <w:tcPr>
            <w:tcW w:w="333" w:type="pct"/>
          </w:tcPr>
          <w:p w14:paraId="58FCA46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6F3ADDE6" w14:textId="77777777" w:rsidR="008A7A17" w:rsidRPr="00746ADF" w:rsidRDefault="008A7A17" w:rsidP="00C33689">
            <w:pPr>
              <w:rPr>
                <w:rFonts w:eastAsia="Times New Roman" w:cstheme="minorHAnsi"/>
                <w:color w:val="000000"/>
                <w:kern w:val="0"/>
                <w14:ligatures w14:val="none"/>
              </w:rPr>
            </w:pPr>
            <w:r w:rsidRPr="00746ADF">
              <w:rPr>
                <w:rFonts w:cstheme="minorHAnsi"/>
              </w:rPr>
              <w:t>Leadership Portal</w:t>
            </w:r>
          </w:p>
        </w:tc>
        <w:tc>
          <w:tcPr>
            <w:tcW w:w="624" w:type="pct"/>
          </w:tcPr>
          <w:p w14:paraId="405FB764" w14:textId="77777777" w:rsidR="008A7A17" w:rsidRPr="00746ADF" w:rsidRDefault="008A7A17" w:rsidP="00C33689">
            <w:pPr>
              <w:rPr>
                <w:rFonts w:eastAsia="Times New Roman" w:cstheme="minorHAnsi"/>
                <w:color w:val="000000"/>
                <w:kern w:val="0"/>
                <w14:ligatures w14:val="none"/>
              </w:rPr>
            </w:pPr>
            <w:r w:rsidRPr="00746ADF">
              <w:rPr>
                <w:rFonts w:cstheme="minorHAnsi"/>
              </w:rPr>
              <w:t>Gwella: National Leadership Portal for Compassionate Leadership</w:t>
            </w:r>
          </w:p>
        </w:tc>
        <w:tc>
          <w:tcPr>
            <w:tcW w:w="626" w:type="pct"/>
          </w:tcPr>
          <w:p w14:paraId="330B5477" w14:textId="77777777" w:rsidR="008A7A17" w:rsidRPr="00746ADF" w:rsidRDefault="008A7A17" w:rsidP="00C33689">
            <w:pPr>
              <w:rPr>
                <w:rFonts w:eastAsia="Times New Roman" w:cstheme="minorHAnsi"/>
                <w:color w:val="000000"/>
                <w:kern w:val="0"/>
                <w14:ligatures w14:val="none"/>
              </w:rPr>
            </w:pPr>
            <w:r w:rsidRPr="00746ADF">
              <w:rPr>
                <w:rFonts w:cstheme="minorHAnsi"/>
              </w:rPr>
              <w:t>To provide open access to leadership resources for digital change</w:t>
            </w:r>
          </w:p>
        </w:tc>
        <w:tc>
          <w:tcPr>
            <w:tcW w:w="875" w:type="pct"/>
          </w:tcPr>
          <w:p w14:paraId="54B42A9A" w14:textId="77777777" w:rsidR="008A7A17" w:rsidRPr="00746ADF" w:rsidRDefault="008A7A17" w:rsidP="00C33689">
            <w:pPr>
              <w:rPr>
                <w:rFonts w:eastAsia="Times New Roman" w:cstheme="minorHAnsi"/>
                <w:color w:val="000000"/>
                <w:kern w:val="0"/>
                <w14:ligatures w14:val="none"/>
              </w:rPr>
            </w:pPr>
            <w:r w:rsidRPr="00746ADF">
              <w:rPr>
                <w:rFonts w:cstheme="minorHAnsi"/>
              </w:rPr>
              <w:t>Portal supports leadership, talent management, and compassionate culture</w:t>
            </w:r>
          </w:p>
        </w:tc>
        <w:tc>
          <w:tcPr>
            <w:tcW w:w="709" w:type="pct"/>
          </w:tcPr>
          <w:p w14:paraId="1ED339D4" w14:textId="77777777" w:rsidR="008A7A17" w:rsidRPr="00746ADF" w:rsidRDefault="008A7A17" w:rsidP="00C33689">
            <w:pPr>
              <w:rPr>
                <w:rFonts w:eastAsia="Times New Roman" w:cstheme="minorHAnsi"/>
                <w:color w:val="000000"/>
                <w:kern w:val="0"/>
                <w14:ligatures w14:val="none"/>
              </w:rPr>
            </w:pPr>
            <w:r w:rsidRPr="00746ADF">
              <w:rPr>
                <w:rFonts w:cstheme="minorHAnsi"/>
              </w:rPr>
              <w:t>Leadership, Digital change, Compassion</w:t>
            </w:r>
          </w:p>
        </w:tc>
      </w:tr>
      <w:tr w:rsidR="008A7A17" w:rsidRPr="00746ADF" w14:paraId="59DD6060" w14:textId="77777777" w:rsidTr="00C33689">
        <w:trPr>
          <w:trHeight w:val="820"/>
        </w:trPr>
        <w:tc>
          <w:tcPr>
            <w:tcW w:w="665" w:type="pct"/>
          </w:tcPr>
          <w:p w14:paraId="40BEE40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59</w:t>
            </w:r>
          </w:p>
        </w:tc>
        <w:tc>
          <w:tcPr>
            <w:tcW w:w="542" w:type="pct"/>
          </w:tcPr>
          <w:p w14:paraId="763F2DB2" w14:textId="77777777" w:rsidR="008A7A17" w:rsidRPr="00746ADF" w:rsidRDefault="008A7A17" w:rsidP="00C33689">
            <w:pPr>
              <w:rPr>
                <w:rFonts w:eastAsia="Times New Roman" w:cstheme="minorHAnsi"/>
                <w:color w:val="000000"/>
                <w:kern w:val="0"/>
                <w14:ligatures w14:val="none"/>
              </w:rPr>
            </w:pPr>
            <w:r w:rsidRPr="00746ADF">
              <w:rPr>
                <w:rFonts w:cstheme="minorHAnsi"/>
              </w:rPr>
              <w:t>HEIW</w:t>
            </w:r>
          </w:p>
        </w:tc>
        <w:tc>
          <w:tcPr>
            <w:tcW w:w="333" w:type="pct"/>
          </w:tcPr>
          <w:p w14:paraId="70C8EC3D"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671BD39F"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Policy</w:t>
            </w:r>
          </w:p>
        </w:tc>
        <w:tc>
          <w:tcPr>
            <w:tcW w:w="624" w:type="pct"/>
          </w:tcPr>
          <w:p w14:paraId="31927785"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National Digital Capability </w:t>
            </w:r>
            <w:r w:rsidRPr="00746ADF">
              <w:rPr>
                <w:rFonts w:cstheme="minorHAnsi"/>
              </w:rPr>
              <w:lastRenderedPageBreak/>
              <w:t>Framework: Baseline Data</w:t>
            </w:r>
          </w:p>
        </w:tc>
        <w:tc>
          <w:tcPr>
            <w:tcW w:w="626" w:type="pct"/>
          </w:tcPr>
          <w:p w14:paraId="5AFFED5A"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To set a baseline for digital skills </w:t>
            </w:r>
            <w:r w:rsidRPr="00746ADF">
              <w:rPr>
                <w:rFonts w:cstheme="minorHAnsi"/>
              </w:rPr>
              <w:lastRenderedPageBreak/>
              <w:t>in NHS Wales</w:t>
            </w:r>
          </w:p>
        </w:tc>
        <w:tc>
          <w:tcPr>
            <w:tcW w:w="875" w:type="pct"/>
          </w:tcPr>
          <w:p w14:paraId="27416CD7"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Data informs future digital </w:t>
            </w:r>
            <w:r w:rsidRPr="00746ADF">
              <w:rPr>
                <w:rFonts w:cstheme="minorHAnsi"/>
              </w:rPr>
              <w:lastRenderedPageBreak/>
              <w:t>skills initiatives and policy</w:t>
            </w:r>
          </w:p>
        </w:tc>
        <w:tc>
          <w:tcPr>
            <w:tcW w:w="709" w:type="pct"/>
          </w:tcPr>
          <w:p w14:paraId="13F9311A"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Digital skills, Baseline, NHS</w:t>
            </w:r>
          </w:p>
        </w:tc>
      </w:tr>
      <w:tr w:rsidR="008A7A17" w:rsidRPr="00746ADF" w14:paraId="729E879E" w14:textId="77777777" w:rsidTr="00C33689">
        <w:trPr>
          <w:trHeight w:val="820"/>
        </w:trPr>
        <w:tc>
          <w:tcPr>
            <w:tcW w:w="665" w:type="pct"/>
          </w:tcPr>
          <w:p w14:paraId="1CC729FB"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60</w:t>
            </w:r>
          </w:p>
        </w:tc>
        <w:tc>
          <w:tcPr>
            <w:tcW w:w="542" w:type="pct"/>
          </w:tcPr>
          <w:p w14:paraId="1FA23344"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Communities Wales</w:t>
            </w:r>
          </w:p>
        </w:tc>
        <w:tc>
          <w:tcPr>
            <w:tcW w:w="333" w:type="pct"/>
          </w:tcPr>
          <w:p w14:paraId="2C956A35"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7B183710"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Programme</w:t>
            </w:r>
            <w:proofErr w:type="spellEnd"/>
            <w:r w:rsidRPr="00746ADF">
              <w:rPr>
                <w:rFonts w:cstheme="minorHAnsi"/>
              </w:rPr>
              <w:t xml:space="preserve"> Update</w:t>
            </w:r>
          </w:p>
        </w:tc>
        <w:tc>
          <w:tcPr>
            <w:tcW w:w="624" w:type="pct"/>
          </w:tcPr>
          <w:p w14:paraId="6B054969"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Digital Communities Wales </w:t>
            </w:r>
            <w:proofErr w:type="spellStart"/>
            <w:r w:rsidRPr="00746ADF">
              <w:rPr>
                <w:rFonts w:cstheme="minorHAnsi"/>
              </w:rPr>
              <w:t>Programme</w:t>
            </w:r>
            <w:proofErr w:type="spellEnd"/>
            <w:r w:rsidRPr="00746ADF">
              <w:rPr>
                <w:rFonts w:cstheme="minorHAnsi"/>
              </w:rPr>
              <w:t xml:space="preserve"> Extended Until 2025</w:t>
            </w:r>
          </w:p>
        </w:tc>
        <w:tc>
          <w:tcPr>
            <w:tcW w:w="626" w:type="pct"/>
          </w:tcPr>
          <w:p w14:paraId="44DE30DD" w14:textId="77777777" w:rsidR="008A7A17" w:rsidRPr="00746ADF" w:rsidRDefault="008A7A17" w:rsidP="00C33689">
            <w:pPr>
              <w:rPr>
                <w:rFonts w:eastAsia="Times New Roman" w:cstheme="minorHAnsi"/>
                <w:color w:val="000000"/>
                <w:kern w:val="0"/>
                <w14:ligatures w14:val="none"/>
              </w:rPr>
            </w:pPr>
            <w:r w:rsidRPr="00746ADF">
              <w:rPr>
                <w:rFonts w:cstheme="minorHAnsi"/>
              </w:rPr>
              <w:t>To reduce digital exclusion and improve digital skills and wellbeing in Wales</w:t>
            </w:r>
          </w:p>
        </w:tc>
        <w:tc>
          <w:tcPr>
            <w:tcW w:w="875" w:type="pct"/>
          </w:tcPr>
          <w:p w14:paraId="1B056188"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digital training, device loans, and support for organizations</w:t>
            </w:r>
          </w:p>
        </w:tc>
        <w:tc>
          <w:tcPr>
            <w:tcW w:w="709" w:type="pct"/>
          </w:tcPr>
          <w:p w14:paraId="387B70AE"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Wellbeing, Inclusion</w:t>
            </w:r>
          </w:p>
        </w:tc>
      </w:tr>
      <w:tr w:rsidR="008A7A17" w:rsidRPr="00746ADF" w14:paraId="31914C22" w14:textId="77777777" w:rsidTr="00C33689">
        <w:trPr>
          <w:trHeight w:val="820"/>
        </w:trPr>
        <w:tc>
          <w:tcPr>
            <w:tcW w:w="665" w:type="pct"/>
          </w:tcPr>
          <w:p w14:paraId="46C5B262"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61</w:t>
            </w:r>
          </w:p>
        </w:tc>
        <w:tc>
          <w:tcPr>
            <w:tcW w:w="542" w:type="pct"/>
          </w:tcPr>
          <w:p w14:paraId="2959285A" w14:textId="77777777" w:rsidR="008A7A17" w:rsidRPr="00746ADF" w:rsidRDefault="008A7A17" w:rsidP="00C33689">
            <w:pPr>
              <w:rPr>
                <w:rFonts w:eastAsia="Times New Roman" w:cstheme="minorHAnsi"/>
                <w:color w:val="000000"/>
                <w:kern w:val="0"/>
                <w14:ligatures w14:val="none"/>
              </w:rPr>
            </w:pPr>
            <w:r w:rsidRPr="00746ADF">
              <w:rPr>
                <w:rFonts w:cstheme="minorHAnsi"/>
              </w:rPr>
              <w:t>Wales Innovation Network</w:t>
            </w:r>
          </w:p>
        </w:tc>
        <w:tc>
          <w:tcPr>
            <w:tcW w:w="333" w:type="pct"/>
          </w:tcPr>
          <w:p w14:paraId="5C6DDADD"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7D7225C6" w14:textId="77777777" w:rsidR="008A7A17" w:rsidRPr="00746ADF" w:rsidRDefault="008A7A17" w:rsidP="00C33689">
            <w:pPr>
              <w:rPr>
                <w:rFonts w:eastAsia="Times New Roman" w:cstheme="minorHAnsi"/>
                <w:color w:val="000000"/>
                <w:kern w:val="0"/>
                <w14:ligatures w14:val="none"/>
              </w:rPr>
            </w:pPr>
            <w:r w:rsidRPr="00746ADF">
              <w:rPr>
                <w:rFonts w:cstheme="minorHAnsi"/>
              </w:rPr>
              <w:t>Impact Report</w:t>
            </w:r>
          </w:p>
        </w:tc>
        <w:tc>
          <w:tcPr>
            <w:tcW w:w="624" w:type="pct"/>
          </w:tcPr>
          <w:p w14:paraId="1F2026CD" w14:textId="77777777" w:rsidR="008A7A17" w:rsidRPr="00746ADF" w:rsidRDefault="008A7A17" w:rsidP="00C33689">
            <w:pPr>
              <w:rPr>
                <w:rFonts w:eastAsia="Times New Roman" w:cstheme="minorHAnsi"/>
                <w:color w:val="000000"/>
                <w:kern w:val="0"/>
                <w14:ligatures w14:val="none"/>
              </w:rPr>
            </w:pPr>
            <w:r w:rsidRPr="00746ADF">
              <w:rPr>
                <w:rFonts w:cstheme="minorHAnsi"/>
              </w:rPr>
              <w:t>The Power of Collaboration to Drive Transformative Change</w:t>
            </w:r>
          </w:p>
        </w:tc>
        <w:tc>
          <w:tcPr>
            <w:tcW w:w="626" w:type="pct"/>
          </w:tcPr>
          <w:p w14:paraId="2F7D4257" w14:textId="77777777" w:rsidR="008A7A17" w:rsidRPr="00746ADF" w:rsidRDefault="008A7A17" w:rsidP="00C33689">
            <w:pPr>
              <w:rPr>
                <w:rFonts w:eastAsia="Times New Roman" w:cstheme="minorHAnsi"/>
                <w:color w:val="000000"/>
                <w:kern w:val="0"/>
                <w14:ligatures w14:val="none"/>
              </w:rPr>
            </w:pPr>
            <w:r w:rsidRPr="00746ADF">
              <w:rPr>
                <w:rFonts w:cstheme="minorHAnsi"/>
              </w:rPr>
              <w:t>To show how university collaboration accelerates digital innovation and research</w:t>
            </w:r>
          </w:p>
        </w:tc>
        <w:tc>
          <w:tcPr>
            <w:tcW w:w="875" w:type="pct"/>
          </w:tcPr>
          <w:p w14:paraId="7366E276" w14:textId="77777777" w:rsidR="008A7A17" w:rsidRPr="00746ADF" w:rsidRDefault="008A7A17" w:rsidP="00C33689">
            <w:pPr>
              <w:rPr>
                <w:rFonts w:eastAsia="Times New Roman" w:cstheme="minorHAnsi"/>
                <w:color w:val="000000"/>
                <w:kern w:val="0"/>
                <w14:ligatures w14:val="none"/>
              </w:rPr>
            </w:pPr>
            <w:r w:rsidRPr="00746ADF">
              <w:rPr>
                <w:rFonts w:cstheme="minorHAnsi"/>
              </w:rPr>
              <w:t>Emphasizes teamwork, shared resources, and economic impact</w:t>
            </w:r>
          </w:p>
        </w:tc>
        <w:tc>
          <w:tcPr>
            <w:tcW w:w="709" w:type="pct"/>
          </w:tcPr>
          <w:p w14:paraId="4D0AC76C" w14:textId="77777777" w:rsidR="008A7A17" w:rsidRPr="00746ADF" w:rsidRDefault="008A7A17" w:rsidP="00C33689">
            <w:pPr>
              <w:rPr>
                <w:rFonts w:eastAsia="Times New Roman" w:cstheme="minorHAnsi"/>
                <w:color w:val="000000"/>
                <w:kern w:val="0"/>
                <w14:ligatures w14:val="none"/>
              </w:rPr>
            </w:pPr>
            <w:r w:rsidRPr="00746ADF">
              <w:rPr>
                <w:rFonts w:cstheme="minorHAnsi"/>
              </w:rPr>
              <w:t>Collaboration, Innovation, Research</w:t>
            </w:r>
          </w:p>
        </w:tc>
      </w:tr>
      <w:tr w:rsidR="008A7A17" w:rsidRPr="00746ADF" w14:paraId="3820EF44" w14:textId="77777777" w:rsidTr="00C33689">
        <w:trPr>
          <w:trHeight w:val="820"/>
        </w:trPr>
        <w:tc>
          <w:tcPr>
            <w:tcW w:w="665" w:type="pct"/>
          </w:tcPr>
          <w:p w14:paraId="2E227C49"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62</w:t>
            </w:r>
          </w:p>
        </w:tc>
        <w:tc>
          <w:tcPr>
            <w:tcW w:w="542" w:type="pct"/>
          </w:tcPr>
          <w:p w14:paraId="7C06BE61"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Jisc</w:t>
            </w:r>
            <w:proofErr w:type="spellEnd"/>
            <w:r w:rsidRPr="00746ADF">
              <w:rPr>
                <w:rFonts w:cstheme="minorHAnsi"/>
              </w:rPr>
              <w:t xml:space="preserve"> &amp; Colleges Wales</w:t>
            </w:r>
          </w:p>
        </w:tc>
        <w:tc>
          <w:tcPr>
            <w:tcW w:w="333" w:type="pct"/>
          </w:tcPr>
          <w:p w14:paraId="29C2827B"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26146A3F" w14:textId="77777777" w:rsidR="008A7A17" w:rsidRPr="00746ADF" w:rsidRDefault="008A7A17" w:rsidP="00C33689">
            <w:pPr>
              <w:rPr>
                <w:rFonts w:eastAsia="Times New Roman" w:cstheme="minorHAnsi"/>
                <w:color w:val="000000"/>
                <w:kern w:val="0"/>
                <w14:ligatures w14:val="none"/>
              </w:rPr>
            </w:pPr>
            <w:r w:rsidRPr="00746ADF">
              <w:rPr>
                <w:rFonts w:cstheme="minorHAnsi"/>
              </w:rPr>
              <w:t>Sector Report</w:t>
            </w:r>
          </w:p>
        </w:tc>
        <w:tc>
          <w:tcPr>
            <w:tcW w:w="624" w:type="pct"/>
          </w:tcPr>
          <w:p w14:paraId="783CCA40" w14:textId="77777777" w:rsidR="008A7A17" w:rsidRPr="00746ADF" w:rsidRDefault="008A7A17" w:rsidP="00C33689">
            <w:pPr>
              <w:rPr>
                <w:rFonts w:eastAsia="Times New Roman" w:cstheme="minorHAnsi"/>
                <w:color w:val="000000"/>
                <w:kern w:val="0"/>
                <w14:ligatures w14:val="none"/>
              </w:rPr>
            </w:pPr>
            <w:r w:rsidRPr="00746ADF">
              <w:rPr>
                <w:rFonts w:cstheme="minorHAnsi"/>
              </w:rPr>
              <w:t>Navigating the Digital Future of Welsh Tertiary Education</w:t>
            </w:r>
          </w:p>
        </w:tc>
        <w:tc>
          <w:tcPr>
            <w:tcW w:w="626" w:type="pct"/>
          </w:tcPr>
          <w:p w14:paraId="4F27F182" w14:textId="77777777" w:rsidR="008A7A17" w:rsidRPr="00746ADF" w:rsidRDefault="008A7A17" w:rsidP="00C33689">
            <w:pPr>
              <w:rPr>
                <w:rFonts w:eastAsia="Times New Roman" w:cstheme="minorHAnsi"/>
                <w:color w:val="000000"/>
                <w:kern w:val="0"/>
                <w14:ligatures w14:val="none"/>
              </w:rPr>
            </w:pPr>
            <w:r w:rsidRPr="00746ADF">
              <w:rPr>
                <w:rFonts w:cstheme="minorHAnsi"/>
              </w:rPr>
              <w:t>To support digital transformation and highlight opportunities in Welsh tertiary education</w:t>
            </w:r>
          </w:p>
        </w:tc>
        <w:tc>
          <w:tcPr>
            <w:tcW w:w="875" w:type="pct"/>
          </w:tcPr>
          <w:p w14:paraId="4A68F698"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infrastructure and collaboration</w:t>
            </w:r>
          </w:p>
        </w:tc>
        <w:tc>
          <w:tcPr>
            <w:tcW w:w="709" w:type="pct"/>
          </w:tcPr>
          <w:p w14:paraId="37C9146A"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transformation, Infrastructure</w:t>
            </w:r>
          </w:p>
        </w:tc>
      </w:tr>
      <w:tr w:rsidR="008A7A17" w:rsidRPr="00746ADF" w14:paraId="56413BBD" w14:textId="77777777" w:rsidTr="00C33689">
        <w:trPr>
          <w:trHeight w:val="820"/>
        </w:trPr>
        <w:tc>
          <w:tcPr>
            <w:tcW w:w="665" w:type="pct"/>
          </w:tcPr>
          <w:p w14:paraId="6287C57D"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63</w:t>
            </w:r>
          </w:p>
        </w:tc>
        <w:tc>
          <w:tcPr>
            <w:tcW w:w="542" w:type="pct"/>
          </w:tcPr>
          <w:p w14:paraId="0DB038AF" w14:textId="77777777" w:rsidR="008A7A17" w:rsidRPr="00746ADF" w:rsidRDefault="008A7A17" w:rsidP="00C33689">
            <w:pPr>
              <w:rPr>
                <w:rFonts w:eastAsia="Times New Roman" w:cstheme="minorHAnsi"/>
                <w:color w:val="000000"/>
                <w:kern w:val="0"/>
                <w14:ligatures w14:val="none"/>
              </w:rPr>
            </w:pPr>
            <w:r w:rsidRPr="00746ADF">
              <w:rPr>
                <w:rFonts w:cstheme="minorHAnsi"/>
              </w:rPr>
              <w:t>Microsoft &amp; UWTSD</w:t>
            </w:r>
          </w:p>
        </w:tc>
        <w:tc>
          <w:tcPr>
            <w:tcW w:w="333" w:type="pct"/>
          </w:tcPr>
          <w:p w14:paraId="3C7B571C"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2020</w:t>
            </w:r>
          </w:p>
        </w:tc>
        <w:tc>
          <w:tcPr>
            <w:tcW w:w="625" w:type="pct"/>
          </w:tcPr>
          <w:p w14:paraId="62C9963A" w14:textId="77777777" w:rsidR="008A7A17" w:rsidRPr="00746ADF" w:rsidRDefault="008A7A17" w:rsidP="00C33689">
            <w:pPr>
              <w:rPr>
                <w:rFonts w:eastAsia="Times New Roman" w:cstheme="minorHAnsi"/>
                <w:color w:val="000000"/>
                <w:kern w:val="0"/>
                <w14:ligatures w14:val="none"/>
              </w:rPr>
            </w:pPr>
            <w:r w:rsidRPr="00746ADF">
              <w:rPr>
                <w:rFonts w:cstheme="minorHAnsi"/>
              </w:rPr>
              <w:t>Partnership Report</w:t>
            </w:r>
          </w:p>
        </w:tc>
        <w:tc>
          <w:tcPr>
            <w:tcW w:w="624" w:type="pct"/>
          </w:tcPr>
          <w:p w14:paraId="6A950CBA" w14:textId="77777777" w:rsidR="008A7A17" w:rsidRPr="00746ADF" w:rsidRDefault="008A7A17" w:rsidP="00C33689">
            <w:pPr>
              <w:rPr>
                <w:rFonts w:eastAsia="Times New Roman" w:cstheme="minorHAnsi"/>
                <w:color w:val="000000"/>
                <w:kern w:val="0"/>
                <w14:ligatures w14:val="none"/>
              </w:rPr>
            </w:pPr>
            <w:r w:rsidRPr="00746ADF">
              <w:rPr>
                <w:rFonts w:cstheme="minorHAnsi"/>
              </w:rPr>
              <w:t>Microsoft and UWTSD Share Vision for Digital Transformation</w:t>
            </w:r>
          </w:p>
        </w:tc>
        <w:tc>
          <w:tcPr>
            <w:tcW w:w="626" w:type="pct"/>
          </w:tcPr>
          <w:p w14:paraId="73163DB8" w14:textId="77777777" w:rsidR="008A7A17" w:rsidRPr="00746ADF" w:rsidRDefault="008A7A17" w:rsidP="00C33689">
            <w:pPr>
              <w:rPr>
                <w:rFonts w:eastAsia="Times New Roman" w:cstheme="minorHAnsi"/>
                <w:color w:val="000000"/>
                <w:kern w:val="0"/>
                <w14:ligatures w14:val="none"/>
              </w:rPr>
            </w:pPr>
            <w:r w:rsidRPr="00746ADF">
              <w:rPr>
                <w:rFonts w:cstheme="minorHAnsi"/>
              </w:rPr>
              <w:t>To upskill students and staff in digital skills and support employability</w:t>
            </w:r>
          </w:p>
        </w:tc>
        <w:tc>
          <w:tcPr>
            <w:tcW w:w="875" w:type="pct"/>
          </w:tcPr>
          <w:p w14:paraId="374AA93D"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digital training, flexible learning, and industry collaboration</w:t>
            </w:r>
          </w:p>
        </w:tc>
        <w:tc>
          <w:tcPr>
            <w:tcW w:w="709" w:type="pct"/>
          </w:tcPr>
          <w:p w14:paraId="464B6A7E"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skills, Employability, Training</w:t>
            </w:r>
          </w:p>
        </w:tc>
      </w:tr>
      <w:tr w:rsidR="008A7A17" w:rsidRPr="00746ADF" w14:paraId="20FCED5C" w14:textId="77777777" w:rsidTr="00C33689">
        <w:trPr>
          <w:trHeight w:val="820"/>
        </w:trPr>
        <w:tc>
          <w:tcPr>
            <w:tcW w:w="665" w:type="pct"/>
          </w:tcPr>
          <w:p w14:paraId="1F9DA4F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64</w:t>
            </w:r>
          </w:p>
        </w:tc>
        <w:tc>
          <w:tcPr>
            <w:tcW w:w="542" w:type="pct"/>
          </w:tcPr>
          <w:p w14:paraId="7DCD7EE0" w14:textId="77777777" w:rsidR="008A7A17" w:rsidRPr="00746ADF" w:rsidRDefault="008A7A17" w:rsidP="00C33689">
            <w:pPr>
              <w:rPr>
                <w:rFonts w:eastAsia="Times New Roman" w:cstheme="minorHAnsi"/>
                <w:color w:val="000000"/>
                <w:kern w:val="0"/>
                <w14:ligatures w14:val="none"/>
              </w:rPr>
            </w:pPr>
            <w:r w:rsidRPr="00746ADF">
              <w:rPr>
                <w:rFonts w:cstheme="minorHAnsi"/>
              </w:rPr>
              <w:t>Wales Innovation Network</w:t>
            </w:r>
          </w:p>
        </w:tc>
        <w:tc>
          <w:tcPr>
            <w:tcW w:w="333" w:type="pct"/>
          </w:tcPr>
          <w:p w14:paraId="4F894299"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5FCCBEB9" w14:textId="77777777" w:rsidR="008A7A17" w:rsidRPr="00746ADF" w:rsidRDefault="008A7A17" w:rsidP="00C33689">
            <w:pPr>
              <w:rPr>
                <w:rFonts w:eastAsia="Times New Roman" w:cstheme="minorHAnsi"/>
                <w:color w:val="000000"/>
                <w:kern w:val="0"/>
                <w14:ligatures w14:val="none"/>
              </w:rPr>
            </w:pPr>
            <w:r w:rsidRPr="00746ADF">
              <w:rPr>
                <w:rFonts w:cstheme="minorHAnsi"/>
              </w:rPr>
              <w:t>Network Overview</w:t>
            </w:r>
          </w:p>
        </w:tc>
        <w:tc>
          <w:tcPr>
            <w:tcW w:w="624" w:type="pct"/>
          </w:tcPr>
          <w:p w14:paraId="4CBDA290"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Wales Innovation Network: Digital </w:t>
            </w:r>
            <w:r w:rsidRPr="00746ADF">
              <w:rPr>
                <w:rFonts w:cstheme="minorHAnsi"/>
              </w:rPr>
              <w:lastRenderedPageBreak/>
              <w:t>Transformation Theme</w:t>
            </w:r>
          </w:p>
        </w:tc>
        <w:tc>
          <w:tcPr>
            <w:tcW w:w="626" w:type="pct"/>
          </w:tcPr>
          <w:p w14:paraId="2212429C"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To facilitate collaboration and digital research </w:t>
            </w:r>
            <w:r w:rsidRPr="00746ADF">
              <w:rPr>
                <w:rFonts w:cstheme="minorHAnsi"/>
              </w:rPr>
              <w:lastRenderedPageBreak/>
              <w:t>across Welsh universities</w:t>
            </w:r>
          </w:p>
        </w:tc>
        <w:tc>
          <w:tcPr>
            <w:tcW w:w="875" w:type="pct"/>
          </w:tcPr>
          <w:p w14:paraId="31921B69"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Focuses on interdisciplinary partnerships and digital innovation</w:t>
            </w:r>
          </w:p>
        </w:tc>
        <w:tc>
          <w:tcPr>
            <w:tcW w:w="709" w:type="pct"/>
          </w:tcPr>
          <w:p w14:paraId="4D326296"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research, Collaboration, Innovation</w:t>
            </w:r>
          </w:p>
        </w:tc>
      </w:tr>
      <w:tr w:rsidR="008A7A17" w:rsidRPr="00746ADF" w14:paraId="0F5ECA01" w14:textId="77777777" w:rsidTr="00C33689">
        <w:trPr>
          <w:trHeight w:val="820"/>
        </w:trPr>
        <w:tc>
          <w:tcPr>
            <w:tcW w:w="665" w:type="pct"/>
          </w:tcPr>
          <w:p w14:paraId="222AA63C"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65</w:t>
            </w:r>
          </w:p>
        </w:tc>
        <w:tc>
          <w:tcPr>
            <w:tcW w:w="542" w:type="pct"/>
          </w:tcPr>
          <w:p w14:paraId="59380E08" w14:textId="77777777" w:rsidR="008A7A17" w:rsidRPr="00746ADF" w:rsidRDefault="008A7A17" w:rsidP="00C33689">
            <w:pPr>
              <w:rPr>
                <w:rFonts w:eastAsia="Times New Roman" w:cstheme="minorHAnsi"/>
                <w:color w:val="000000"/>
                <w:kern w:val="0"/>
                <w14:ligatures w14:val="none"/>
              </w:rPr>
            </w:pPr>
            <w:r w:rsidRPr="00746ADF">
              <w:rPr>
                <w:rFonts w:cstheme="minorHAnsi"/>
              </w:rPr>
              <w:t>Universities UK</w:t>
            </w:r>
          </w:p>
        </w:tc>
        <w:tc>
          <w:tcPr>
            <w:tcW w:w="333" w:type="pct"/>
          </w:tcPr>
          <w:p w14:paraId="567F38A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69AC254B" w14:textId="77777777" w:rsidR="008A7A17" w:rsidRPr="00746ADF" w:rsidRDefault="008A7A17" w:rsidP="00C33689">
            <w:pPr>
              <w:rPr>
                <w:rFonts w:eastAsia="Times New Roman" w:cstheme="minorHAnsi"/>
                <w:color w:val="000000"/>
                <w:kern w:val="0"/>
                <w14:ligatures w14:val="none"/>
              </w:rPr>
            </w:pPr>
            <w:r w:rsidRPr="00746ADF">
              <w:rPr>
                <w:rFonts w:cstheme="minorHAnsi"/>
              </w:rPr>
              <w:t>Summit Summary</w:t>
            </w:r>
          </w:p>
        </w:tc>
        <w:tc>
          <w:tcPr>
            <w:tcW w:w="624" w:type="pct"/>
          </w:tcPr>
          <w:p w14:paraId="0C1F9FEA" w14:textId="77777777" w:rsidR="008A7A17" w:rsidRPr="00746ADF" w:rsidRDefault="008A7A17" w:rsidP="00C33689">
            <w:pPr>
              <w:rPr>
                <w:rFonts w:eastAsia="Times New Roman" w:cstheme="minorHAnsi"/>
                <w:color w:val="000000"/>
                <w:kern w:val="0"/>
                <w14:ligatures w14:val="none"/>
              </w:rPr>
            </w:pPr>
            <w:r w:rsidRPr="00746ADF">
              <w:rPr>
                <w:rFonts w:cstheme="minorHAnsi"/>
              </w:rPr>
              <w:t>University Transformation and Efficiency Summit 2025</w:t>
            </w:r>
          </w:p>
        </w:tc>
        <w:tc>
          <w:tcPr>
            <w:tcW w:w="626" w:type="pct"/>
          </w:tcPr>
          <w:p w14:paraId="34469C8A" w14:textId="77777777" w:rsidR="008A7A17" w:rsidRPr="00746ADF" w:rsidRDefault="008A7A17" w:rsidP="00C33689">
            <w:pPr>
              <w:rPr>
                <w:rFonts w:eastAsia="Times New Roman" w:cstheme="minorHAnsi"/>
                <w:color w:val="000000"/>
                <w:kern w:val="0"/>
                <w14:ligatures w14:val="none"/>
              </w:rPr>
            </w:pPr>
            <w:r w:rsidRPr="00746ADF">
              <w:rPr>
                <w:rFonts w:cstheme="minorHAnsi"/>
              </w:rPr>
              <w:t>To discuss strategies for digital transformation and staff support in UK universities</w:t>
            </w:r>
          </w:p>
        </w:tc>
        <w:tc>
          <w:tcPr>
            <w:tcW w:w="875" w:type="pct"/>
          </w:tcPr>
          <w:p w14:paraId="13F02D62" w14:textId="77777777" w:rsidR="008A7A17" w:rsidRPr="00746ADF" w:rsidRDefault="008A7A17" w:rsidP="00C33689">
            <w:pPr>
              <w:rPr>
                <w:rFonts w:eastAsia="Times New Roman" w:cstheme="minorHAnsi"/>
                <w:color w:val="000000"/>
                <w:kern w:val="0"/>
                <w14:ligatures w14:val="none"/>
              </w:rPr>
            </w:pPr>
            <w:r w:rsidRPr="00746ADF">
              <w:rPr>
                <w:rFonts w:cstheme="minorHAnsi"/>
              </w:rPr>
              <w:t>Covers digital tools, staff development, and institutional change</w:t>
            </w:r>
          </w:p>
        </w:tc>
        <w:tc>
          <w:tcPr>
            <w:tcW w:w="709" w:type="pct"/>
          </w:tcPr>
          <w:p w14:paraId="0009B484"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strategy, Staff support, Efficiency</w:t>
            </w:r>
          </w:p>
        </w:tc>
      </w:tr>
      <w:tr w:rsidR="008A7A17" w:rsidRPr="00746ADF" w14:paraId="4FE9F89E" w14:textId="77777777" w:rsidTr="00C33689">
        <w:trPr>
          <w:trHeight w:val="820"/>
        </w:trPr>
        <w:tc>
          <w:tcPr>
            <w:tcW w:w="665" w:type="pct"/>
          </w:tcPr>
          <w:p w14:paraId="4278359F" w14:textId="77777777" w:rsidR="008A7A17" w:rsidRPr="00746ADF" w:rsidRDefault="008A7A17" w:rsidP="00C33689">
            <w:pPr>
              <w:jc w:val="right"/>
              <w:rPr>
                <w:rFonts w:eastAsia="Times New Roman" w:cstheme="minorHAnsi"/>
                <w:color w:val="000000"/>
                <w:kern w:val="0"/>
                <w:highlight w:val="green"/>
                <w14:ligatures w14:val="none"/>
              </w:rPr>
            </w:pPr>
            <w:r w:rsidRPr="00746ADF">
              <w:rPr>
                <w:rFonts w:eastAsia="Times New Roman" w:cstheme="minorHAnsi"/>
                <w:color w:val="000000"/>
                <w:kern w:val="0"/>
                <w14:ligatures w14:val="none"/>
              </w:rPr>
              <w:t>66</w:t>
            </w:r>
          </w:p>
        </w:tc>
        <w:tc>
          <w:tcPr>
            <w:tcW w:w="542" w:type="pct"/>
          </w:tcPr>
          <w:p w14:paraId="18ADF12B" w14:textId="77777777" w:rsidR="008A7A17" w:rsidRPr="00746ADF" w:rsidRDefault="008A7A17" w:rsidP="00C33689">
            <w:pPr>
              <w:rPr>
                <w:rFonts w:eastAsia="Times New Roman" w:cstheme="minorHAnsi"/>
                <w:color w:val="000000"/>
                <w:kern w:val="0"/>
                <w:highlight w:val="green"/>
                <w14:ligatures w14:val="none"/>
              </w:rPr>
            </w:pPr>
            <w:r w:rsidRPr="00746ADF">
              <w:rPr>
                <w:rFonts w:cstheme="minorHAnsi"/>
              </w:rPr>
              <w:t>University of Wales Trinity Saint David (UWTSD)</w:t>
            </w:r>
          </w:p>
        </w:tc>
        <w:tc>
          <w:tcPr>
            <w:tcW w:w="333" w:type="pct"/>
          </w:tcPr>
          <w:p w14:paraId="6409CF2B" w14:textId="77777777" w:rsidR="008A7A17" w:rsidRPr="00746ADF" w:rsidRDefault="008A7A17" w:rsidP="00C33689">
            <w:pPr>
              <w:jc w:val="right"/>
              <w:rPr>
                <w:rFonts w:eastAsia="Times New Roman" w:cstheme="minorHAnsi"/>
                <w:color w:val="000000"/>
                <w:kern w:val="0"/>
                <w:highlight w:val="green"/>
                <w14:ligatures w14:val="none"/>
              </w:rPr>
            </w:pPr>
            <w:r w:rsidRPr="00746ADF">
              <w:rPr>
                <w:rFonts w:cstheme="minorHAnsi"/>
              </w:rPr>
              <w:t>2024</w:t>
            </w:r>
          </w:p>
        </w:tc>
        <w:tc>
          <w:tcPr>
            <w:tcW w:w="625" w:type="pct"/>
          </w:tcPr>
          <w:p w14:paraId="675D8893" w14:textId="77777777" w:rsidR="008A7A17" w:rsidRPr="00746ADF" w:rsidRDefault="008A7A17" w:rsidP="00C33689">
            <w:pPr>
              <w:rPr>
                <w:rFonts w:eastAsia="Times New Roman" w:cstheme="minorHAnsi"/>
                <w:color w:val="000000"/>
                <w:kern w:val="0"/>
                <w:highlight w:val="green"/>
                <w14:ligatures w14:val="none"/>
              </w:rPr>
            </w:pPr>
            <w:r w:rsidRPr="00746ADF">
              <w:rPr>
                <w:rFonts w:cstheme="minorHAnsi"/>
              </w:rPr>
              <w:t>News Article</w:t>
            </w:r>
          </w:p>
        </w:tc>
        <w:tc>
          <w:tcPr>
            <w:tcW w:w="624" w:type="pct"/>
          </w:tcPr>
          <w:p w14:paraId="0A4D5515" w14:textId="77777777" w:rsidR="008A7A17" w:rsidRPr="00746ADF" w:rsidRDefault="008A7A17" w:rsidP="00C33689">
            <w:pPr>
              <w:rPr>
                <w:rFonts w:eastAsia="Times New Roman" w:cstheme="minorHAnsi"/>
                <w:color w:val="000000"/>
                <w:kern w:val="0"/>
                <w:highlight w:val="green"/>
                <w14:ligatures w14:val="none"/>
              </w:rPr>
            </w:pPr>
            <w:r w:rsidRPr="00746ADF">
              <w:rPr>
                <w:rFonts w:cstheme="minorHAnsi"/>
              </w:rPr>
              <w:t>First Cohort of MSc Digital Transformation for Health and Care Professions Graduates...</w:t>
            </w:r>
          </w:p>
        </w:tc>
        <w:tc>
          <w:tcPr>
            <w:tcW w:w="626" w:type="pct"/>
          </w:tcPr>
          <w:p w14:paraId="53C5CCC3" w14:textId="77777777" w:rsidR="008A7A17" w:rsidRPr="00746ADF" w:rsidRDefault="008A7A17" w:rsidP="00C33689">
            <w:pPr>
              <w:rPr>
                <w:rFonts w:eastAsia="Times New Roman" w:cstheme="minorHAnsi"/>
                <w:color w:val="000000"/>
                <w:kern w:val="0"/>
                <w:highlight w:val="green"/>
                <w14:ligatures w14:val="none"/>
              </w:rPr>
            </w:pPr>
            <w:r w:rsidRPr="00746ADF">
              <w:rPr>
                <w:rFonts w:cstheme="minorHAnsi"/>
              </w:rPr>
              <w:t>To celebrate NHS and social care staff completing a digital transformation MSc</w:t>
            </w:r>
          </w:p>
        </w:tc>
        <w:tc>
          <w:tcPr>
            <w:tcW w:w="875" w:type="pct"/>
          </w:tcPr>
          <w:p w14:paraId="664D2F47" w14:textId="77777777" w:rsidR="008A7A17" w:rsidRPr="00746ADF" w:rsidRDefault="008A7A17" w:rsidP="00C33689">
            <w:pPr>
              <w:rPr>
                <w:rFonts w:eastAsia="Times New Roman" w:cstheme="minorHAnsi"/>
                <w:color w:val="000000"/>
                <w:kern w:val="0"/>
                <w:highlight w:val="green"/>
                <w14:ligatures w14:val="none"/>
              </w:rPr>
            </w:pPr>
            <w:r w:rsidRPr="00746ADF">
              <w:rPr>
                <w:rFonts w:cstheme="minorHAnsi"/>
              </w:rPr>
              <w:t>Graduates apply digital skills to real-world projects, improving service delivery</w:t>
            </w:r>
          </w:p>
        </w:tc>
        <w:tc>
          <w:tcPr>
            <w:tcW w:w="709" w:type="pct"/>
          </w:tcPr>
          <w:p w14:paraId="3A1B99D9" w14:textId="77777777" w:rsidR="008A7A17" w:rsidRPr="00746ADF" w:rsidRDefault="008A7A17" w:rsidP="00C33689">
            <w:pPr>
              <w:rPr>
                <w:rFonts w:eastAsia="Times New Roman" w:cstheme="minorHAnsi"/>
                <w:color w:val="000000"/>
                <w:kern w:val="0"/>
                <w:highlight w:val="green"/>
                <w14:ligatures w14:val="none"/>
              </w:rPr>
            </w:pPr>
            <w:r w:rsidRPr="00746ADF">
              <w:rPr>
                <w:rFonts w:cstheme="minorHAnsi"/>
              </w:rPr>
              <w:t xml:space="preserve">Digital workforce, Training, Service </w:t>
            </w:r>
            <w:proofErr w:type="spellStart"/>
            <w:r w:rsidRPr="00746ADF">
              <w:rPr>
                <w:rFonts w:cstheme="minorHAnsi"/>
              </w:rPr>
              <w:t>improvemen</w:t>
            </w:r>
            <w:proofErr w:type="spellEnd"/>
          </w:p>
        </w:tc>
      </w:tr>
      <w:tr w:rsidR="008A7A17" w:rsidRPr="00746ADF" w14:paraId="66BADE46" w14:textId="77777777" w:rsidTr="00C33689">
        <w:trPr>
          <w:trHeight w:val="820"/>
        </w:trPr>
        <w:tc>
          <w:tcPr>
            <w:tcW w:w="665" w:type="pct"/>
          </w:tcPr>
          <w:p w14:paraId="5DF3969F"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67</w:t>
            </w:r>
          </w:p>
        </w:tc>
        <w:tc>
          <w:tcPr>
            <w:tcW w:w="542" w:type="pct"/>
          </w:tcPr>
          <w:p w14:paraId="64E627B4" w14:textId="77777777" w:rsidR="008A7A17" w:rsidRPr="00746ADF" w:rsidRDefault="008A7A17" w:rsidP="00C33689">
            <w:pPr>
              <w:rPr>
                <w:rFonts w:eastAsia="Times New Roman" w:cstheme="minorHAnsi"/>
                <w:color w:val="000000"/>
                <w:kern w:val="0"/>
                <w14:ligatures w14:val="none"/>
              </w:rPr>
            </w:pPr>
            <w:r w:rsidRPr="00746ADF">
              <w:rPr>
                <w:rFonts w:cstheme="minorHAnsi"/>
              </w:rPr>
              <w:t>Global Wales</w:t>
            </w:r>
          </w:p>
        </w:tc>
        <w:tc>
          <w:tcPr>
            <w:tcW w:w="333" w:type="pct"/>
          </w:tcPr>
          <w:p w14:paraId="6C8E0B57"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2055F87A" w14:textId="77777777" w:rsidR="008A7A17" w:rsidRPr="00746ADF" w:rsidRDefault="008A7A17" w:rsidP="00C33689">
            <w:pPr>
              <w:rPr>
                <w:rFonts w:eastAsia="Times New Roman" w:cstheme="minorHAnsi"/>
                <w:color w:val="000000"/>
                <w:kern w:val="0"/>
                <w14:ligatures w14:val="none"/>
              </w:rPr>
            </w:pPr>
            <w:r w:rsidRPr="00746ADF">
              <w:rPr>
                <w:rFonts w:cstheme="minorHAnsi"/>
              </w:rPr>
              <w:t>Partnership Report</w:t>
            </w:r>
          </w:p>
        </w:tc>
        <w:tc>
          <w:tcPr>
            <w:tcW w:w="624" w:type="pct"/>
          </w:tcPr>
          <w:p w14:paraId="1D2A1B24" w14:textId="77777777" w:rsidR="008A7A17" w:rsidRPr="00746ADF" w:rsidRDefault="008A7A17" w:rsidP="00C33689">
            <w:pPr>
              <w:rPr>
                <w:rFonts w:eastAsia="Times New Roman" w:cstheme="minorHAnsi"/>
                <w:color w:val="000000"/>
                <w:kern w:val="0"/>
                <w14:ligatures w14:val="none"/>
              </w:rPr>
            </w:pPr>
            <w:r w:rsidRPr="00746ADF">
              <w:rPr>
                <w:rFonts w:cstheme="minorHAnsi"/>
              </w:rPr>
              <w:t>Global Wales Awards Funding for 22 New International Partnership Projects</w:t>
            </w:r>
          </w:p>
        </w:tc>
        <w:tc>
          <w:tcPr>
            <w:tcW w:w="626" w:type="pct"/>
          </w:tcPr>
          <w:p w14:paraId="735FFE1B" w14:textId="77777777" w:rsidR="008A7A17" w:rsidRPr="00746ADF" w:rsidRDefault="008A7A17" w:rsidP="00C33689">
            <w:pPr>
              <w:rPr>
                <w:rFonts w:eastAsia="Times New Roman" w:cstheme="minorHAnsi"/>
                <w:color w:val="000000"/>
                <w:kern w:val="0"/>
                <w14:ligatures w14:val="none"/>
              </w:rPr>
            </w:pPr>
            <w:r w:rsidRPr="00746ADF">
              <w:rPr>
                <w:rFonts w:cstheme="minorHAnsi"/>
              </w:rPr>
              <w:t>To support digital transformation and global collaboration in Welsh HE</w:t>
            </w:r>
          </w:p>
        </w:tc>
        <w:tc>
          <w:tcPr>
            <w:tcW w:w="875" w:type="pct"/>
          </w:tcPr>
          <w:p w14:paraId="44A43D55"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training, capacity building, and research partnerships</w:t>
            </w:r>
          </w:p>
        </w:tc>
        <w:tc>
          <w:tcPr>
            <w:tcW w:w="709" w:type="pct"/>
          </w:tcPr>
          <w:p w14:paraId="6BD1B287"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collaboration, Training, Partnerships</w:t>
            </w:r>
          </w:p>
        </w:tc>
      </w:tr>
      <w:tr w:rsidR="008A7A17" w:rsidRPr="00746ADF" w14:paraId="4C9F8006" w14:textId="77777777" w:rsidTr="00C33689">
        <w:trPr>
          <w:trHeight w:val="820"/>
        </w:trPr>
        <w:tc>
          <w:tcPr>
            <w:tcW w:w="665" w:type="pct"/>
          </w:tcPr>
          <w:p w14:paraId="29EE1FBD"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68</w:t>
            </w:r>
          </w:p>
        </w:tc>
        <w:tc>
          <w:tcPr>
            <w:tcW w:w="542" w:type="pct"/>
          </w:tcPr>
          <w:p w14:paraId="2F445640"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ColegauCymru</w:t>
            </w:r>
            <w:proofErr w:type="spellEnd"/>
          </w:p>
        </w:tc>
        <w:tc>
          <w:tcPr>
            <w:tcW w:w="333" w:type="pct"/>
          </w:tcPr>
          <w:p w14:paraId="6BAD9EC1"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7EB03338" w14:textId="77777777" w:rsidR="008A7A17" w:rsidRPr="00746ADF" w:rsidRDefault="008A7A17" w:rsidP="00C33689">
            <w:pPr>
              <w:rPr>
                <w:rFonts w:eastAsia="Times New Roman" w:cstheme="minorHAnsi"/>
                <w:color w:val="000000"/>
                <w:kern w:val="0"/>
                <w14:ligatures w14:val="none"/>
              </w:rPr>
            </w:pPr>
            <w:r w:rsidRPr="00746ADF">
              <w:rPr>
                <w:rFonts w:cstheme="minorHAnsi"/>
              </w:rPr>
              <w:t>Conference Summary</w:t>
            </w:r>
          </w:p>
        </w:tc>
        <w:tc>
          <w:tcPr>
            <w:tcW w:w="624" w:type="pct"/>
          </w:tcPr>
          <w:p w14:paraId="48A9D4C5"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ColegauCymru</w:t>
            </w:r>
            <w:proofErr w:type="spellEnd"/>
            <w:r w:rsidRPr="00746ADF">
              <w:rPr>
                <w:rFonts w:cstheme="minorHAnsi"/>
              </w:rPr>
              <w:t xml:space="preserve"> Conference 2024: Digital Transformation in FE</w:t>
            </w:r>
          </w:p>
        </w:tc>
        <w:tc>
          <w:tcPr>
            <w:tcW w:w="626" w:type="pct"/>
          </w:tcPr>
          <w:p w14:paraId="365452EC" w14:textId="77777777" w:rsidR="008A7A17" w:rsidRPr="00746ADF" w:rsidRDefault="008A7A17" w:rsidP="00C33689">
            <w:pPr>
              <w:rPr>
                <w:rFonts w:eastAsia="Times New Roman" w:cstheme="minorHAnsi"/>
                <w:color w:val="000000"/>
                <w:kern w:val="0"/>
                <w14:ligatures w14:val="none"/>
              </w:rPr>
            </w:pPr>
            <w:r w:rsidRPr="00746ADF">
              <w:rPr>
                <w:rFonts w:cstheme="minorHAnsi"/>
              </w:rPr>
              <w:t>To share best practice in digital transformation in further education</w:t>
            </w:r>
          </w:p>
        </w:tc>
        <w:tc>
          <w:tcPr>
            <w:tcW w:w="875" w:type="pct"/>
          </w:tcPr>
          <w:p w14:paraId="5BFDFAE7"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digital inclusion and staff upskilling</w:t>
            </w:r>
          </w:p>
        </w:tc>
        <w:tc>
          <w:tcPr>
            <w:tcW w:w="709" w:type="pct"/>
          </w:tcPr>
          <w:p w14:paraId="398F6196"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Upskilling, FE</w:t>
            </w:r>
          </w:p>
        </w:tc>
      </w:tr>
      <w:tr w:rsidR="008A7A17" w:rsidRPr="00746ADF" w14:paraId="2667214F" w14:textId="77777777" w:rsidTr="00C33689">
        <w:trPr>
          <w:trHeight w:val="820"/>
        </w:trPr>
        <w:tc>
          <w:tcPr>
            <w:tcW w:w="665" w:type="pct"/>
          </w:tcPr>
          <w:p w14:paraId="1DFF396D"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69</w:t>
            </w:r>
          </w:p>
        </w:tc>
        <w:tc>
          <w:tcPr>
            <w:tcW w:w="542" w:type="pct"/>
          </w:tcPr>
          <w:p w14:paraId="634ADCDE"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Jisc</w:t>
            </w:r>
            <w:proofErr w:type="spellEnd"/>
          </w:p>
        </w:tc>
        <w:tc>
          <w:tcPr>
            <w:tcW w:w="333" w:type="pct"/>
          </w:tcPr>
          <w:p w14:paraId="4A081B6C"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3410D1DB"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SectorWIN</w:t>
            </w:r>
            <w:proofErr w:type="spellEnd"/>
            <w:r w:rsidRPr="00746ADF">
              <w:rPr>
                <w:rFonts w:cstheme="minorHAnsi"/>
              </w:rPr>
              <w:t xml:space="preserve"> Report</w:t>
            </w:r>
          </w:p>
        </w:tc>
        <w:tc>
          <w:tcPr>
            <w:tcW w:w="624" w:type="pct"/>
          </w:tcPr>
          <w:p w14:paraId="044F8D50"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Digital Experience Insights Survey </w:t>
            </w:r>
            <w:r w:rsidRPr="00746ADF">
              <w:rPr>
                <w:rFonts w:cstheme="minorHAnsi"/>
              </w:rPr>
              <w:lastRenderedPageBreak/>
              <w:t>2024: Staff in Higher Education</w:t>
            </w:r>
          </w:p>
        </w:tc>
        <w:tc>
          <w:tcPr>
            <w:tcW w:w="626" w:type="pct"/>
          </w:tcPr>
          <w:p w14:paraId="7AECE5DD"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 xml:space="preserve">To gather staff feedback on digital </w:t>
            </w:r>
            <w:r w:rsidRPr="00746ADF">
              <w:rPr>
                <w:rFonts w:cstheme="minorHAnsi"/>
              </w:rPr>
              <w:lastRenderedPageBreak/>
              <w:t>transformation and wellbeing</w:t>
            </w:r>
          </w:p>
        </w:tc>
        <w:tc>
          <w:tcPr>
            <w:tcW w:w="875" w:type="pct"/>
          </w:tcPr>
          <w:p w14:paraId="6D3B4B24"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Shows need for ongoing training and leadership support</w:t>
            </w:r>
          </w:p>
        </w:tc>
        <w:tc>
          <w:tcPr>
            <w:tcW w:w="709" w:type="pct"/>
          </w:tcPr>
          <w:p w14:paraId="16BE87A9"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Staff feedback, Digital </w:t>
            </w:r>
            <w:r w:rsidRPr="00746ADF">
              <w:rPr>
                <w:rFonts w:cstheme="minorHAnsi"/>
              </w:rPr>
              <w:lastRenderedPageBreak/>
              <w:t>change, Training</w:t>
            </w:r>
          </w:p>
        </w:tc>
      </w:tr>
      <w:tr w:rsidR="008A7A17" w:rsidRPr="00746ADF" w14:paraId="41A446C7" w14:textId="77777777" w:rsidTr="00C33689">
        <w:trPr>
          <w:trHeight w:val="820"/>
        </w:trPr>
        <w:tc>
          <w:tcPr>
            <w:tcW w:w="665" w:type="pct"/>
          </w:tcPr>
          <w:p w14:paraId="5D758F0A"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70</w:t>
            </w:r>
          </w:p>
        </w:tc>
        <w:tc>
          <w:tcPr>
            <w:tcW w:w="542" w:type="pct"/>
          </w:tcPr>
          <w:p w14:paraId="01FD6D72"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Medr</w:t>
            </w:r>
            <w:proofErr w:type="spellEnd"/>
          </w:p>
        </w:tc>
        <w:tc>
          <w:tcPr>
            <w:tcW w:w="333" w:type="pct"/>
          </w:tcPr>
          <w:p w14:paraId="725C56B9"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5B77ECC5" w14:textId="77777777" w:rsidR="008A7A17" w:rsidRPr="00746ADF" w:rsidRDefault="008A7A17" w:rsidP="00C33689">
            <w:pPr>
              <w:rPr>
                <w:rFonts w:eastAsia="Times New Roman" w:cstheme="minorHAnsi"/>
                <w:color w:val="000000"/>
                <w:kern w:val="0"/>
                <w14:ligatures w14:val="none"/>
              </w:rPr>
            </w:pPr>
            <w:r w:rsidRPr="00746ADF">
              <w:rPr>
                <w:rFonts w:cstheme="minorHAnsi"/>
              </w:rPr>
              <w:t>Policy Document</w:t>
            </w:r>
          </w:p>
        </w:tc>
        <w:tc>
          <w:tcPr>
            <w:tcW w:w="624" w:type="pct"/>
          </w:tcPr>
          <w:p w14:paraId="22C33230" w14:textId="77777777" w:rsidR="008A7A17" w:rsidRPr="00746ADF" w:rsidRDefault="008A7A17" w:rsidP="00C33689">
            <w:pPr>
              <w:rPr>
                <w:rFonts w:eastAsia="Times New Roman" w:cstheme="minorHAnsi"/>
                <w:color w:val="000000"/>
                <w:kern w:val="0"/>
                <w14:ligatures w14:val="none"/>
              </w:rPr>
            </w:pPr>
            <w:r w:rsidRPr="00746ADF">
              <w:rPr>
                <w:rFonts w:cstheme="minorHAnsi"/>
              </w:rPr>
              <w:t>Commission for Tertiary Education and Research: Annual Review</w:t>
            </w:r>
          </w:p>
        </w:tc>
        <w:tc>
          <w:tcPr>
            <w:tcW w:w="626" w:type="pct"/>
          </w:tcPr>
          <w:p w14:paraId="35690F24" w14:textId="77777777" w:rsidR="008A7A17" w:rsidRPr="00746ADF" w:rsidRDefault="008A7A17" w:rsidP="00C33689">
            <w:pPr>
              <w:rPr>
                <w:rFonts w:eastAsia="Times New Roman" w:cstheme="minorHAnsi"/>
                <w:color w:val="000000"/>
                <w:kern w:val="0"/>
                <w14:ligatures w14:val="none"/>
              </w:rPr>
            </w:pPr>
            <w:r w:rsidRPr="00746ADF">
              <w:rPr>
                <w:rFonts w:cstheme="minorHAnsi"/>
              </w:rPr>
              <w:t>To review progress in digital transformation and staff development in Welsh HE</w:t>
            </w:r>
          </w:p>
        </w:tc>
        <w:tc>
          <w:tcPr>
            <w:tcW w:w="875" w:type="pct"/>
          </w:tcPr>
          <w:p w14:paraId="1A76984B"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skills, leadership, and research partnerships</w:t>
            </w:r>
          </w:p>
        </w:tc>
        <w:tc>
          <w:tcPr>
            <w:tcW w:w="709" w:type="pct"/>
          </w:tcPr>
          <w:p w14:paraId="52BD4246"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transformation, Leadership, Partnerships</w:t>
            </w:r>
          </w:p>
        </w:tc>
      </w:tr>
      <w:tr w:rsidR="008A7A17" w:rsidRPr="00746ADF" w14:paraId="730012F9" w14:textId="77777777" w:rsidTr="00C33689">
        <w:trPr>
          <w:trHeight w:val="820"/>
        </w:trPr>
        <w:tc>
          <w:tcPr>
            <w:tcW w:w="665" w:type="pct"/>
          </w:tcPr>
          <w:p w14:paraId="563C27D8"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71</w:t>
            </w:r>
          </w:p>
        </w:tc>
        <w:tc>
          <w:tcPr>
            <w:tcW w:w="542" w:type="pct"/>
          </w:tcPr>
          <w:p w14:paraId="5CD1645B" w14:textId="77777777" w:rsidR="008A7A17" w:rsidRPr="00746ADF" w:rsidRDefault="008A7A17" w:rsidP="00C33689">
            <w:pPr>
              <w:rPr>
                <w:rFonts w:eastAsia="Times New Roman" w:cstheme="minorHAnsi"/>
                <w:color w:val="000000"/>
                <w:kern w:val="0"/>
                <w14:ligatures w14:val="none"/>
              </w:rPr>
            </w:pPr>
            <w:r w:rsidRPr="00746ADF">
              <w:rPr>
                <w:rFonts w:cstheme="minorHAnsi"/>
              </w:rPr>
              <w:t>Seren Academy</w:t>
            </w:r>
          </w:p>
        </w:tc>
        <w:tc>
          <w:tcPr>
            <w:tcW w:w="333" w:type="pct"/>
          </w:tcPr>
          <w:p w14:paraId="6803DD8F"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7757A35E"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Programme</w:t>
            </w:r>
            <w:proofErr w:type="spellEnd"/>
            <w:r w:rsidRPr="00746ADF">
              <w:rPr>
                <w:rFonts w:cstheme="minorHAnsi"/>
              </w:rPr>
              <w:t xml:space="preserve"> Update</w:t>
            </w:r>
          </w:p>
        </w:tc>
        <w:tc>
          <w:tcPr>
            <w:tcW w:w="624" w:type="pct"/>
          </w:tcPr>
          <w:p w14:paraId="782346FB" w14:textId="77777777" w:rsidR="008A7A17" w:rsidRPr="00746ADF" w:rsidRDefault="008A7A17" w:rsidP="00C33689">
            <w:pPr>
              <w:rPr>
                <w:rFonts w:eastAsia="Times New Roman" w:cstheme="minorHAnsi"/>
                <w:color w:val="000000"/>
                <w:kern w:val="0"/>
                <w14:ligatures w14:val="none"/>
              </w:rPr>
            </w:pPr>
            <w:r w:rsidRPr="00746ADF">
              <w:rPr>
                <w:rFonts w:cstheme="minorHAnsi"/>
              </w:rPr>
              <w:t>Seren Academy and Widening Participation in Welsh HE</w:t>
            </w:r>
          </w:p>
        </w:tc>
        <w:tc>
          <w:tcPr>
            <w:tcW w:w="626" w:type="pct"/>
          </w:tcPr>
          <w:p w14:paraId="7C66F282" w14:textId="77777777" w:rsidR="008A7A17" w:rsidRPr="00746ADF" w:rsidRDefault="008A7A17" w:rsidP="00C33689">
            <w:pPr>
              <w:rPr>
                <w:rFonts w:eastAsia="Times New Roman" w:cstheme="minorHAnsi"/>
                <w:color w:val="000000"/>
                <w:kern w:val="0"/>
                <w14:ligatures w14:val="none"/>
              </w:rPr>
            </w:pPr>
            <w:r w:rsidRPr="00746ADF">
              <w:rPr>
                <w:rFonts w:cstheme="minorHAnsi"/>
              </w:rPr>
              <w:t>To encourage disadvantaged learners to enter higher education and digital fields</w:t>
            </w:r>
          </w:p>
        </w:tc>
        <w:tc>
          <w:tcPr>
            <w:tcW w:w="875" w:type="pct"/>
          </w:tcPr>
          <w:p w14:paraId="147251A7"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outreach, inclusion, and support for new learners</w:t>
            </w:r>
          </w:p>
        </w:tc>
        <w:tc>
          <w:tcPr>
            <w:tcW w:w="709" w:type="pct"/>
          </w:tcPr>
          <w:p w14:paraId="00B320DB" w14:textId="77777777" w:rsidR="008A7A17" w:rsidRPr="00746ADF" w:rsidRDefault="008A7A17" w:rsidP="00C33689">
            <w:pPr>
              <w:rPr>
                <w:rFonts w:eastAsia="Times New Roman" w:cstheme="minorHAnsi"/>
                <w:color w:val="000000"/>
                <w:kern w:val="0"/>
                <w14:ligatures w14:val="none"/>
              </w:rPr>
            </w:pPr>
            <w:r w:rsidRPr="00746ADF">
              <w:rPr>
                <w:rFonts w:cstheme="minorHAnsi"/>
              </w:rPr>
              <w:t>Widening participation, Digital outreach</w:t>
            </w:r>
          </w:p>
        </w:tc>
      </w:tr>
      <w:tr w:rsidR="008A7A17" w:rsidRPr="00746ADF" w14:paraId="7AE2F6A6" w14:textId="77777777" w:rsidTr="00C33689">
        <w:trPr>
          <w:trHeight w:val="820"/>
        </w:trPr>
        <w:tc>
          <w:tcPr>
            <w:tcW w:w="665" w:type="pct"/>
          </w:tcPr>
          <w:p w14:paraId="64E4DB1C"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72</w:t>
            </w:r>
          </w:p>
        </w:tc>
        <w:tc>
          <w:tcPr>
            <w:tcW w:w="542" w:type="pct"/>
          </w:tcPr>
          <w:p w14:paraId="3AB6A1E8" w14:textId="77777777" w:rsidR="008A7A17" w:rsidRPr="00746ADF" w:rsidRDefault="008A7A17" w:rsidP="00C33689">
            <w:pPr>
              <w:rPr>
                <w:rFonts w:eastAsia="Times New Roman" w:cstheme="minorHAnsi"/>
                <w:color w:val="000000"/>
                <w:kern w:val="0"/>
                <w14:ligatures w14:val="none"/>
              </w:rPr>
            </w:pPr>
            <w:r w:rsidRPr="00746ADF">
              <w:rPr>
                <w:rFonts w:cstheme="minorHAnsi"/>
              </w:rPr>
              <w:t>Good Things Foundation</w:t>
            </w:r>
          </w:p>
        </w:tc>
        <w:tc>
          <w:tcPr>
            <w:tcW w:w="333" w:type="pct"/>
          </w:tcPr>
          <w:p w14:paraId="0B6E07D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1730872C" w14:textId="77777777" w:rsidR="008A7A17" w:rsidRPr="00746ADF" w:rsidRDefault="008A7A17" w:rsidP="00C33689">
            <w:pPr>
              <w:rPr>
                <w:rFonts w:eastAsia="Times New Roman" w:cstheme="minorHAnsi"/>
                <w:color w:val="000000"/>
                <w:kern w:val="0"/>
                <w14:ligatures w14:val="none"/>
              </w:rPr>
            </w:pPr>
            <w:r w:rsidRPr="00746ADF">
              <w:rPr>
                <w:rFonts w:cstheme="minorHAnsi"/>
              </w:rPr>
              <w:t>Impact Report</w:t>
            </w:r>
          </w:p>
        </w:tc>
        <w:tc>
          <w:tcPr>
            <w:tcW w:w="624" w:type="pct"/>
          </w:tcPr>
          <w:p w14:paraId="3BBE6D50"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in Wales: The Impact of Device Loans</w:t>
            </w:r>
          </w:p>
        </w:tc>
        <w:tc>
          <w:tcPr>
            <w:tcW w:w="626" w:type="pct"/>
          </w:tcPr>
          <w:p w14:paraId="13747719" w14:textId="77777777" w:rsidR="008A7A17" w:rsidRPr="00746ADF" w:rsidRDefault="008A7A17" w:rsidP="00C33689">
            <w:pPr>
              <w:rPr>
                <w:rFonts w:eastAsia="Times New Roman" w:cstheme="minorHAnsi"/>
                <w:color w:val="000000"/>
                <w:kern w:val="0"/>
                <w14:ligatures w14:val="none"/>
              </w:rPr>
            </w:pPr>
            <w:r w:rsidRPr="00746ADF">
              <w:rPr>
                <w:rFonts w:cstheme="minorHAnsi"/>
              </w:rPr>
              <w:t>To evaluate how device loans help reduce digital exclusion and improve wellbeing</w:t>
            </w:r>
          </w:p>
        </w:tc>
        <w:tc>
          <w:tcPr>
            <w:tcW w:w="875" w:type="pct"/>
          </w:tcPr>
          <w:p w14:paraId="7609B62C" w14:textId="77777777" w:rsidR="008A7A17" w:rsidRPr="00746ADF" w:rsidRDefault="008A7A17" w:rsidP="00C33689">
            <w:pPr>
              <w:rPr>
                <w:rFonts w:eastAsia="Times New Roman" w:cstheme="minorHAnsi"/>
                <w:color w:val="000000"/>
                <w:kern w:val="0"/>
                <w14:ligatures w14:val="none"/>
              </w:rPr>
            </w:pPr>
            <w:r w:rsidRPr="00746ADF">
              <w:rPr>
                <w:rFonts w:cstheme="minorHAnsi"/>
              </w:rPr>
              <w:t>Finds access to devices supports both staff and student engagement</w:t>
            </w:r>
          </w:p>
        </w:tc>
        <w:tc>
          <w:tcPr>
            <w:tcW w:w="709" w:type="pct"/>
          </w:tcPr>
          <w:p w14:paraId="6D9EA9BF" w14:textId="77777777" w:rsidR="008A7A17" w:rsidRPr="00746ADF" w:rsidRDefault="008A7A17" w:rsidP="00C33689">
            <w:pPr>
              <w:rPr>
                <w:rFonts w:eastAsia="Times New Roman" w:cstheme="minorHAnsi"/>
                <w:color w:val="000000"/>
                <w:kern w:val="0"/>
                <w14:ligatures w14:val="none"/>
              </w:rPr>
            </w:pPr>
            <w:r w:rsidRPr="00746ADF">
              <w:rPr>
                <w:rFonts w:cstheme="minorHAnsi"/>
              </w:rPr>
              <w:t>Device loans, Digital inclusion, Wellbeing</w:t>
            </w:r>
          </w:p>
        </w:tc>
      </w:tr>
      <w:tr w:rsidR="008A7A17" w:rsidRPr="00746ADF" w14:paraId="10894D10" w14:textId="77777777" w:rsidTr="00C33689">
        <w:trPr>
          <w:trHeight w:val="820"/>
        </w:trPr>
        <w:tc>
          <w:tcPr>
            <w:tcW w:w="665" w:type="pct"/>
          </w:tcPr>
          <w:p w14:paraId="701D3EA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73</w:t>
            </w:r>
          </w:p>
        </w:tc>
        <w:tc>
          <w:tcPr>
            <w:tcW w:w="542" w:type="pct"/>
          </w:tcPr>
          <w:p w14:paraId="2CF992B7" w14:textId="77777777" w:rsidR="008A7A17" w:rsidRPr="00746ADF" w:rsidRDefault="008A7A17" w:rsidP="00C33689">
            <w:pPr>
              <w:rPr>
                <w:rFonts w:eastAsia="Times New Roman" w:cstheme="minorHAnsi"/>
                <w:color w:val="000000"/>
                <w:kern w:val="0"/>
                <w14:ligatures w14:val="none"/>
              </w:rPr>
            </w:pPr>
            <w:r w:rsidRPr="00746ADF">
              <w:rPr>
                <w:rFonts w:cstheme="minorHAnsi"/>
              </w:rPr>
              <w:t>Swansea University</w:t>
            </w:r>
          </w:p>
        </w:tc>
        <w:tc>
          <w:tcPr>
            <w:tcW w:w="333" w:type="pct"/>
          </w:tcPr>
          <w:p w14:paraId="7D7E4EAB"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2023</w:t>
            </w:r>
          </w:p>
        </w:tc>
        <w:tc>
          <w:tcPr>
            <w:tcW w:w="625" w:type="pct"/>
          </w:tcPr>
          <w:p w14:paraId="719CEE4E"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News </w:t>
            </w:r>
            <w:proofErr w:type="spellStart"/>
            <w:proofErr w:type="gramStart"/>
            <w:r w:rsidRPr="00746ADF">
              <w:rPr>
                <w:rFonts w:cstheme="minorHAnsi"/>
              </w:rPr>
              <w:t>Articl</w:t>
            </w:r>
            <w:proofErr w:type="spellEnd"/>
            <w:r w:rsidRPr="00746ADF">
              <w:rPr>
                <w:rFonts w:cstheme="minorHAnsi"/>
              </w:rPr>
              <w:t>]e</w:t>
            </w:r>
            <w:proofErr w:type="gramEnd"/>
          </w:p>
        </w:tc>
        <w:tc>
          <w:tcPr>
            <w:tcW w:w="624" w:type="pct"/>
          </w:tcPr>
          <w:p w14:paraId="2C6F0DAA"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Swansea University Launches Digital Champions </w:t>
            </w:r>
            <w:proofErr w:type="spellStart"/>
            <w:r w:rsidRPr="00746ADF">
              <w:rPr>
                <w:rFonts w:cstheme="minorHAnsi"/>
              </w:rPr>
              <w:t>Programme</w:t>
            </w:r>
            <w:proofErr w:type="spellEnd"/>
          </w:p>
        </w:tc>
        <w:tc>
          <w:tcPr>
            <w:tcW w:w="626" w:type="pct"/>
          </w:tcPr>
          <w:p w14:paraId="3B6BF8D1" w14:textId="77777777" w:rsidR="008A7A17" w:rsidRPr="00746ADF" w:rsidRDefault="008A7A17" w:rsidP="00C33689">
            <w:pPr>
              <w:rPr>
                <w:rFonts w:eastAsia="Times New Roman" w:cstheme="minorHAnsi"/>
                <w:color w:val="000000"/>
                <w:kern w:val="0"/>
                <w14:ligatures w14:val="none"/>
              </w:rPr>
            </w:pPr>
            <w:r w:rsidRPr="00746ADF">
              <w:rPr>
                <w:rFonts w:cstheme="minorHAnsi"/>
              </w:rPr>
              <w:t>To build digital leadership and peer support among staff</w:t>
            </w:r>
          </w:p>
        </w:tc>
        <w:tc>
          <w:tcPr>
            <w:tcW w:w="875" w:type="pct"/>
          </w:tcPr>
          <w:p w14:paraId="38353D66"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champions help drive digital innovation and staff confidence</w:t>
            </w:r>
          </w:p>
        </w:tc>
        <w:tc>
          <w:tcPr>
            <w:tcW w:w="709" w:type="pct"/>
          </w:tcPr>
          <w:p w14:paraId="6D8132D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leadership, Peer support, Innovation</w:t>
            </w:r>
          </w:p>
        </w:tc>
      </w:tr>
      <w:tr w:rsidR="008A7A17" w:rsidRPr="00746ADF" w14:paraId="64D80E54" w14:textId="77777777" w:rsidTr="00C33689">
        <w:trPr>
          <w:trHeight w:val="820"/>
        </w:trPr>
        <w:tc>
          <w:tcPr>
            <w:tcW w:w="665" w:type="pct"/>
          </w:tcPr>
          <w:p w14:paraId="7E5E0D3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74</w:t>
            </w:r>
          </w:p>
        </w:tc>
        <w:tc>
          <w:tcPr>
            <w:tcW w:w="542" w:type="pct"/>
          </w:tcPr>
          <w:p w14:paraId="792CFB58" w14:textId="77777777" w:rsidR="008A7A17" w:rsidRPr="00746ADF" w:rsidRDefault="008A7A17" w:rsidP="00C33689">
            <w:pPr>
              <w:rPr>
                <w:rFonts w:eastAsia="Times New Roman" w:cstheme="minorHAnsi"/>
                <w:color w:val="000000"/>
                <w:kern w:val="0"/>
                <w14:ligatures w14:val="none"/>
              </w:rPr>
            </w:pPr>
            <w:r w:rsidRPr="00746ADF">
              <w:rPr>
                <w:rFonts w:cstheme="minorHAnsi"/>
              </w:rPr>
              <w:t>Cardiff Metropolitan University</w:t>
            </w:r>
          </w:p>
        </w:tc>
        <w:tc>
          <w:tcPr>
            <w:tcW w:w="333" w:type="pct"/>
          </w:tcPr>
          <w:p w14:paraId="4DB36A8F"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770BD912" w14:textId="77777777" w:rsidR="008A7A17" w:rsidRPr="00746ADF" w:rsidRDefault="008A7A17" w:rsidP="00C33689">
            <w:pPr>
              <w:rPr>
                <w:rFonts w:eastAsia="Times New Roman" w:cstheme="minorHAnsi"/>
                <w:color w:val="000000"/>
                <w:kern w:val="0"/>
                <w14:ligatures w14:val="none"/>
              </w:rPr>
            </w:pPr>
            <w:r w:rsidRPr="00746ADF">
              <w:rPr>
                <w:rFonts w:cstheme="minorHAnsi"/>
              </w:rPr>
              <w:t>Strategy Document</w:t>
            </w:r>
          </w:p>
        </w:tc>
        <w:tc>
          <w:tcPr>
            <w:tcW w:w="624" w:type="pct"/>
          </w:tcPr>
          <w:p w14:paraId="1C9381A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Strategy 2024–2027</w:t>
            </w:r>
          </w:p>
        </w:tc>
        <w:tc>
          <w:tcPr>
            <w:tcW w:w="626" w:type="pct"/>
          </w:tcPr>
          <w:p w14:paraId="61E28052" w14:textId="77777777" w:rsidR="008A7A17" w:rsidRPr="00746ADF" w:rsidRDefault="008A7A17" w:rsidP="00C33689">
            <w:pPr>
              <w:rPr>
                <w:rFonts w:eastAsia="Times New Roman" w:cstheme="minorHAnsi"/>
                <w:color w:val="000000"/>
                <w:kern w:val="0"/>
                <w14:ligatures w14:val="none"/>
              </w:rPr>
            </w:pPr>
            <w:r w:rsidRPr="00746ADF">
              <w:rPr>
                <w:rFonts w:cstheme="minorHAnsi"/>
              </w:rPr>
              <w:t xml:space="preserve">To set a vision for digital transformation and support staff and </w:t>
            </w:r>
            <w:r w:rsidRPr="00746ADF">
              <w:rPr>
                <w:rFonts w:cstheme="minorHAnsi"/>
              </w:rPr>
              <w:lastRenderedPageBreak/>
              <w:t>student needs</w:t>
            </w:r>
          </w:p>
        </w:tc>
        <w:tc>
          <w:tcPr>
            <w:tcW w:w="875" w:type="pct"/>
          </w:tcPr>
          <w:p w14:paraId="4961A5A7" w14:textId="77777777" w:rsidR="008A7A17" w:rsidRPr="00746ADF" w:rsidRDefault="008A7A17" w:rsidP="00C33689">
            <w:pPr>
              <w:rPr>
                <w:rFonts w:eastAsia="Times New Roman" w:cstheme="minorHAnsi"/>
                <w:color w:val="000000"/>
                <w:kern w:val="0"/>
                <w14:ligatures w14:val="none"/>
              </w:rPr>
            </w:pPr>
            <w:r w:rsidRPr="00746ADF">
              <w:rPr>
                <w:rFonts w:cstheme="minorHAnsi"/>
              </w:rPr>
              <w:lastRenderedPageBreak/>
              <w:t>Focuses on digital skills, infrastructure, and ongoing support</w:t>
            </w:r>
          </w:p>
        </w:tc>
        <w:tc>
          <w:tcPr>
            <w:tcW w:w="709" w:type="pct"/>
          </w:tcPr>
          <w:p w14:paraId="421CC5AB"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strategy, Skills, Support</w:t>
            </w:r>
          </w:p>
        </w:tc>
      </w:tr>
      <w:tr w:rsidR="008A7A17" w:rsidRPr="00746ADF" w14:paraId="7A1F0063" w14:textId="77777777" w:rsidTr="00C33689">
        <w:trPr>
          <w:trHeight w:val="820"/>
        </w:trPr>
        <w:tc>
          <w:tcPr>
            <w:tcW w:w="665" w:type="pct"/>
          </w:tcPr>
          <w:p w14:paraId="4FAAAB38"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75</w:t>
            </w:r>
          </w:p>
        </w:tc>
        <w:tc>
          <w:tcPr>
            <w:tcW w:w="542" w:type="pct"/>
          </w:tcPr>
          <w:p w14:paraId="6177631A" w14:textId="77777777" w:rsidR="008A7A17" w:rsidRPr="00746ADF" w:rsidRDefault="008A7A17" w:rsidP="00C33689">
            <w:pPr>
              <w:rPr>
                <w:rFonts w:eastAsia="Times New Roman" w:cstheme="minorHAnsi"/>
                <w:color w:val="000000"/>
                <w:kern w:val="0"/>
                <w14:ligatures w14:val="none"/>
              </w:rPr>
            </w:pPr>
            <w:r w:rsidRPr="00746ADF">
              <w:rPr>
                <w:rFonts w:cstheme="minorHAnsi"/>
              </w:rPr>
              <w:t>Open University Wales</w:t>
            </w:r>
          </w:p>
        </w:tc>
        <w:tc>
          <w:tcPr>
            <w:tcW w:w="333" w:type="pct"/>
          </w:tcPr>
          <w:p w14:paraId="3C21BB88"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75241723"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Report</w:t>
            </w:r>
          </w:p>
        </w:tc>
        <w:tc>
          <w:tcPr>
            <w:tcW w:w="624" w:type="pct"/>
          </w:tcPr>
          <w:p w14:paraId="0498858A"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Learning and Wellbeing in Welsh Higher Education</w:t>
            </w:r>
          </w:p>
        </w:tc>
        <w:tc>
          <w:tcPr>
            <w:tcW w:w="626" w:type="pct"/>
          </w:tcPr>
          <w:p w14:paraId="6A47C14B" w14:textId="77777777" w:rsidR="008A7A17" w:rsidRPr="00746ADF" w:rsidRDefault="008A7A17" w:rsidP="00C33689">
            <w:pPr>
              <w:rPr>
                <w:rFonts w:eastAsia="Times New Roman" w:cstheme="minorHAnsi"/>
                <w:color w:val="000000"/>
                <w:kern w:val="0"/>
                <w14:ligatures w14:val="none"/>
              </w:rPr>
            </w:pPr>
            <w:r w:rsidRPr="00746ADF">
              <w:rPr>
                <w:rFonts w:cstheme="minorHAnsi"/>
              </w:rPr>
              <w:t>To study the link between digital learning and staff/student wellbeing</w:t>
            </w:r>
          </w:p>
        </w:tc>
        <w:tc>
          <w:tcPr>
            <w:tcW w:w="875" w:type="pct"/>
          </w:tcPr>
          <w:p w14:paraId="5DCF42FF" w14:textId="77777777" w:rsidR="008A7A17" w:rsidRPr="00746ADF" w:rsidRDefault="008A7A17" w:rsidP="00C33689">
            <w:pPr>
              <w:rPr>
                <w:rFonts w:eastAsia="Times New Roman" w:cstheme="minorHAnsi"/>
                <w:color w:val="000000"/>
                <w:kern w:val="0"/>
                <w14:ligatures w14:val="none"/>
              </w:rPr>
            </w:pPr>
            <w:r w:rsidRPr="00746ADF">
              <w:rPr>
                <w:rFonts w:cstheme="minorHAnsi"/>
              </w:rPr>
              <w:t>Finds flexible digital learning can boost wellbeing if support is strong</w:t>
            </w:r>
          </w:p>
        </w:tc>
        <w:tc>
          <w:tcPr>
            <w:tcW w:w="709" w:type="pct"/>
          </w:tcPr>
          <w:p w14:paraId="734A07E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learning, Wellbeing, Flexibility</w:t>
            </w:r>
          </w:p>
        </w:tc>
      </w:tr>
      <w:tr w:rsidR="008A7A17" w:rsidRPr="00746ADF" w14:paraId="72A6FF54" w14:textId="77777777" w:rsidTr="00C33689">
        <w:trPr>
          <w:trHeight w:val="820"/>
        </w:trPr>
        <w:tc>
          <w:tcPr>
            <w:tcW w:w="665" w:type="pct"/>
          </w:tcPr>
          <w:p w14:paraId="125EC862"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76</w:t>
            </w:r>
          </w:p>
        </w:tc>
        <w:tc>
          <w:tcPr>
            <w:tcW w:w="542" w:type="pct"/>
          </w:tcPr>
          <w:p w14:paraId="593A192A" w14:textId="77777777" w:rsidR="008A7A17" w:rsidRPr="00746ADF" w:rsidRDefault="008A7A17" w:rsidP="00C33689">
            <w:pPr>
              <w:rPr>
                <w:rFonts w:eastAsia="Times New Roman" w:cstheme="minorHAnsi"/>
                <w:color w:val="000000"/>
                <w:kern w:val="0"/>
                <w14:ligatures w14:val="none"/>
              </w:rPr>
            </w:pPr>
            <w:r w:rsidRPr="00746ADF">
              <w:rPr>
                <w:rFonts w:cstheme="minorHAnsi"/>
              </w:rPr>
              <w:t>Cardiff University</w:t>
            </w:r>
          </w:p>
        </w:tc>
        <w:tc>
          <w:tcPr>
            <w:tcW w:w="333" w:type="pct"/>
          </w:tcPr>
          <w:p w14:paraId="24E437A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2025</w:t>
            </w:r>
          </w:p>
        </w:tc>
        <w:tc>
          <w:tcPr>
            <w:tcW w:w="625" w:type="pct"/>
          </w:tcPr>
          <w:p w14:paraId="6236C705" w14:textId="77777777" w:rsidR="008A7A17" w:rsidRPr="00746ADF" w:rsidRDefault="008A7A17" w:rsidP="00C33689">
            <w:pPr>
              <w:rPr>
                <w:rFonts w:eastAsia="Times New Roman" w:cstheme="minorHAnsi"/>
                <w:color w:val="000000"/>
                <w:kern w:val="0"/>
                <w14:ligatures w14:val="none"/>
              </w:rPr>
            </w:pPr>
            <w:r w:rsidRPr="00746ADF">
              <w:rPr>
                <w:rFonts w:cstheme="minorHAnsi"/>
              </w:rPr>
              <w:t>News Release</w:t>
            </w:r>
          </w:p>
        </w:tc>
        <w:tc>
          <w:tcPr>
            <w:tcW w:w="624" w:type="pct"/>
          </w:tcPr>
          <w:p w14:paraId="6A7DF91C" w14:textId="77777777" w:rsidR="008A7A17" w:rsidRPr="00746ADF" w:rsidRDefault="008A7A17" w:rsidP="00C33689">
            <w:pPr>
              <w:rPr>
                <w:rFonts w:eastAsia="Times New Roman" w:cstheme="minorHAnsi"/>
                <w:color w:val="000000"/>
                <w:kern w:val="0"/>
                <w14:ligatures w14:val="none"/>
              </w:rPr>
            </w:pPr>
            <w:r w:rsidRPr="00746ADF">
              <w:rPr>
                <w:rFonts w:cstheme="minorHAnsi"/>
              </w:rPr>
              <w:t>Cardiff University Expands Digital Skills Training for Staff</w:t>
            </w:r>
          </w:p>
        </w:tc>
        <w:tc>
          <w:tcPr>
            <w:tcW w:w="626" w:type="pct"/>
          </w:tcPr>
          <w:p w14:paraId="7DCA8F65" w14:textId="77777777" w:rsidR="008A7A17" w:rsidRPr="00746ADF" w:rsidRDefault="008A7A17" w:rsidP="00C33689">
            <w:pPr>
              <w:rPr>
                <w:rFonts w:eastAsia="Times New Roman" w:cstheme="minorHAnsi"/>
                <w:color w:val="000000"/>
                <w:kern w:val="0"/>
                <w14:ligatures w14:val="none"/>
              </w:rPr>
            </w:pPr>
            <w:r w:rsidRPr="00746ADF">
              <w:rPr>
                <w:rFonts w:cstheme="minorHAnsi"/>
              </w:rPr>
              <w:t>To improve digital confidence and readiness among university staff</w:t>
            </w:r>
          </w:p>
        </w:tc>
        <w:tc>
          <w:tcPr>
            <w:tcW w:w="875" w:type="pct"/>
          </w:tcPr>
          <w:p w14:paraId="5EEC08EE" w14:textId="77777777" w:rsidR="008A7A17" w:rsidRPr="00746ADF" w:rsidRDefault="008A7A17" w:rsidP="00C33689">
            <w:pPr>
              <w:rPr>
                <w:rFonts w:eastAsia="Times New Roman" w:cstheme="minorHAnsi"/>
                <w:color w:val="000000"/>
                <w:kern w:val="0"/>
                <w14:ligatures w14:val="none"/>
              </w:rPr>
            </w:pPr>
            <w:r w:rsidRPr="00746ADF">
              <w:rPr>
                <w:rFonts w:cstheme="minorHAnsi"/>
              </w:rPr>
              <w:t>Highlights ongoing training, workshops, and digital literacy</w:t>
            </w:r>
          </w:p>
        </w:tc>
        <w:tc>
          <w:tcPr>
            <w:tcW w:w="709" w:type="pct"/>
          </w:tcPr>
          <w:p w14:paraId="201F7A64"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training, Staff development</w:t>
            </w:r>
          </w:p>
        </w:tc>
      </w:tr>
      <w:tr w:rsidR="008A7A17" w:rsidRPr="00746ADF" w14:paraId="516977E7" w14:textId="77777777" w:rsidTr="00C33689">
        <w:trPr>
          <w:trHeight w:val="820"/>
        </w:trPr>
        <w:tc>
          <w:tcPr>
            <w:tcW w:w="665" w:type="pct"/>
          </w:tcPr>
          <w:p w14:paraId="0B9E31C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77</w:t>
            </w:r>
          </w:p>
        </w:tc>
        <w:tc>
          <w:tcPr>
            <w:tcW w:w="542" w:type="pct"/>
          </w:tcPr>
          <w:p w14:paraId="4EE8674C" w14:textId="77777777" w:rsidR="008A7A17" w:rsidRPr="00746ADF" w:rsidRDefault="008A7A17" w:rsidP="00C33689">
            <w:pPr>
              <w:rPr>
                <w:rFonts w:eastAsia="Times New Roman" w:cstheme="minorHAnsi"/>
                <w:color w:val="000000"/>
                <w:kern w:val="0"/>
                <w14:ligatures w14:val="none"/>
              </w:rPr>
            </w:pPr>
            <w:r w:rsidRPr="00746ADF">
              <w:rPr>
                <w:rFonts w:cstheme="minorHAnsi"/>
              </w:rPr>
              <w:t>Bangor University</w:t>
            </w:r>
          </w:p>
        </w:tc>
        <w:tc>
          <w:tcPr>
            <w:tcW w:w="333" w:type="pct"/>
          </w:tcPr>
          <w:p w14:paraId="44CFBDC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70B15097" w14:textId="77777777" w:rsidR="008A7A17" w:rsidRPr="00746ADF" w:rsidRDefault="008A7A17" w:rsidP="00C33689">
            <w:pPr>
              <w:rPr>
                <w:rFonts w:eastAsia="Times New Roman" w:cstheme="minorHAnsi"/>
                <w:color w:val="000000"/>
                <w:kern w:val="0"/>
                <w14:ligatures w14:val="none"/>
              </w:rPr>
            </w:pPr>
            <w:r w:rsidRPr="00746ADF">
              <w:rPr>
                <w:rFonts w:cstheme="minorHAnsi"/>
              </w:rPr>
              <w:t>Case Study</w:t>
            </w:r>
          </w:p>
        </w:tc>
        <w:tc>
          <w:tcPr>
            <w:tcW w:w="624" w:type="pct"/>
          </w:tcPr>
          <w:p w14:paraId="5D6D9901"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Inclusion for Rural Staff and Students</w:t>
            </w:r>
          </w:p>
        </w:tc>
        <w:tc>
          <w:tcPr>
            <w:tcW w:w="626" w:type="pct"/>
          </w:tcPr>
          <w:p w14:paraId="5093A7C9" w14:textId="77777777" w:rsidR="008A7A17" w:rsidRPr="00746ADF" w:rsidRDefault="008A7A17" w:rsidP="00C33689">
            <w:pPr>
              <w:rPr>
                <w:rFonts w:eastAsia="Times New Roman" w:cstheme="minorHAnsi"/>
                <w:color w:val="000000"/>
                <w:kern w:val="0"/>
                <w14:ligatures w14:val="none"/>
              </w:rPr>
            </w:pPr>
            <w:r w:rsidRPr="00746ADF">
              <w:rPr>
                <w:rFonts w:cstheme="minorHAnsi"/>
              </w:rPr>
              <w:t>To improve digital access and skills for rural university communities</w:t>
            </w:r>
          </w:p>
        </w:tc>
        <w:tc>
          <w:tcPr>
            <w:tcW w:w="875" w:type="pct"/>
          </w:tcPr>
          <w:p w14:paraId="4B989D7D"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device loans, local training, and reducing isolation</w:t>
            </w:r>
          </w:p>
        </w:tc>
        <w:tc>
          <w:tcPr>
            <w:tcW w:w="709" w:type="pct"/>
          </w:tcPr>
          <w:p w14:paraId="38DEAB96"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access, Rural, Inclusion</w:t>
            </w:r>
          </w:p>
        </w:tc>
      </w:tr>
      <w:tr w:rsidR="008A7A17" w:rsidRPr="00746ADF" w14:paraId="77DCD62D" w14:textId="77777777" w:rsidTr="00C33689">
        <w:trPr>
          <w:trHeight w:val="820"/>
        </w:trPr>
        <w:tc>
          <w:tcPr>
            <w:tcW w:w="665" w:type="pct"/>
          </w:tcPr>
          <w:p w14:paraId="5629ADA9"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78</w:t>
            </w:r>
          </w:p>
        </w:tc>
        <w:tc>
          <w:tcPr>
            <w:tcW w:w="542" w:type="pct"/>
          </w:tcPr>
          <w:p w14:paraId="17F816F2" w14:textId="77777777" w:rsidR="008A7A17" w:rsidRPr="00746ADF" w:rsidRDefault="008A7A17" w:rsidP="00C33689">
            <w:pPr>
              <w:rPr>
                <w:rFonts w:eastAsia="Times New Roman" w:cstheme="minorHAnsi"/>
                <w:color w:val="000000"/>
                <w:kern w:val="0"/>
                <w14:ligatures w14:val="none"/>
              </w:rPr>
            </w:pPr>
            <w:r w:rsidRPr="00746ADF">
              <w:rPr>
                <w:rFonts w:cstheme="minorHAnsi"/>
              </w:rPr>
              <w:t>Aberystwyth University</w:t>
            </w:r>
          </w:p>
        </w:tc>
        <w:tc>
          <w:tcPr>
            <w:tcW w:w="333" w:type="pct"/>
          </w:tcPr>
          <w:p w14:paraId="239500A2"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2645FB9A" w14:textId="77777777" w:rsidR="008A7A17" w:rsidRPr="00746ADF" w:rsidRDefault="008A7A17" w:rsidP="00C33689">
            <w:pPr>
              <w:rPr>
                <w:rFonts w:eastAsia="Times New Roman" w:cstheme="minorHAnsi"/>
                <w:color w:val="000000"/>
                <w:kern w:val="0"/>
                <w14:ligatures w14:val="none"/>
              </w:rPr>
            </w:pPr>
            <w:r w:rsidRPr="00746ADF">
              <w:rPr>
                <w:rFonts w:cstheme="minorHAnsi"/>
              </w:rPr>
              <w:t>Research Brief</w:t>
            </w:r>
          </w:p>
        </w:tc>
        <w:tc>
          <w:tcPr>
            <w:tcW w:w="624" w:type="pct"/>
          </w:tcPr>
          <w:p w14:paraId="65D217FD"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Transformation and Environmental Sustainability</w:t>
            </w:r>
          </w:p>
        </w:tc>
        <w:tc>
          <w:tcPr>
            <w:tcW w:w="626" w:type="pct"/>
          </w:tcPr>
          <w:p w14:paraId="47EF24F8" w14:textId="77777777" w:rsidR="008A7A17" w:rsidRPr="00746ADF" w:rsidRDefault="008A7A17" w:rsidP="00C33689">
            <w:pPr>
              <w:rPr>
                <w:rFonts w:eastAsia="Times New Roman" w:cstheme="minorHAnsi"/>
                <w:color w:val="000000"/>
                <w:kern w:val="0"/>
                <w14:ligatures w14:val="none"/>
              </w:rPr>
            </w:pPr>
            <w:r w:rsidRPr="00746ADF">
              <w:rPr>
                <w:rFonts w:cstheme="minorHAnsi"/>
              </w:rPr>
              <w:t>To explore the link between digital change and sustainability in Welsh HE</w:t>
            </w:r>
          </w:p>
        </w:tc>
        <w:tc>
          <w:tcPr>
            <w:tcW w:w="875" w:type="pct"/>
          </w:tcPr>
          <w:p w14:paraId="3C6A12B0" w14:textId="77777777" w:rsidR="008A7A17" w:rsidRPr="00746ADF" w:rsidRDefault="008A7A17" w:rsidP="00C33689">
            <w:pPr>
              <w:rPr>
                <w:rFonts w:eastAsia="Times New Roman" w:cstheme="minorHAnsi"/>
                <w:color w:val="000000"/>
                <w:kern w:val="0"/>
                <w14:ligatures w14:val="none"/>
              </w:rPr>
            </w:pPr>
            <w:r w:rsidRPr="00746ADF">
              <w:rPr>
                <w:rFonts w:cstheme="minorHAnsi"/>
              </w:rPr>
              <w:t>Finds digital tools can help meet sustainability goals if staff are supported</w:t>
            </w:r>
          </w:p>
        </w:tc>
        <w:tc>
          <w:tcPr>
            <w:tcW w:w="709" w:type="pct"/>
          </w:tcPr>
          <w:p w14:paraId="4C5BC68C"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sustainability, Staff support</w:t>
            </w:r>
          </w:p>
        </w:tc>
      </w:tr>
      <w:tr w:rsidR="008A7A17" w:rsidRPr="00746ADF" w14:paraId="03E473B1" w14:textId="77777777" w:rsidTr="00C33689">
        <w:trPr>
          <w:trHeight w:val="820"/>
        </w:trPr>
        <w:tc>
          <w:tcPr>
            <w:tcW w:w="665" w:type="pct"/>
          </w:tcPr>
          <w:p w14:paraId="6E117D12"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79</w:t>
            </w:r>
          </w:p>
        </w:tc>
        <w:tc>
          <w:tcPr>
            <w:tcW w:w="542" w:type="pct"/>
          </w:tcPr>
          <w:p w14:paraId="2FF81E24" w14:textId="77777777" w:rsidR="008A7A17" w:rsidRPr="00746ADF" w:rsidRDefault="008A7A17" w:rsidP="00C33689">
            <w:pPr>
              <w:rPr>
                <w:rFonts w:eastAsia="Times New Roman" w:cstheme="minorHAnsi"/>
                <w:color w:val="000000"/>
                <w:kern w:val="0"/>
                <w14:ligatures w14:val="none"/>
              </w:rPr>
            </w:pPr>
            <w:r w:rsidRPr="00746ADF">
              <w:rPr>
                <w:rFonts w:cstheme="minorHAnsi"/>
              </w:rPr>
              <w:t>Cardiff University</w:t>
            </w:r>
          </w:p>
        </w:tc>
        <w:tc>
          <w:tcPr>
            <w:tcW w:w="333" w:type="pct"/>
          </w:tcPr>
          <w:p w14:paraId="5CA915A1"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5DAFB76D" w14:textId="77777777" w:rsidR="008A7A17" w:rsidRPr="00746ADF" w:rsidRDefault="008A7A17" w:rsidP="00C33689">
            <w:pPr>
              <w:rPr>
                <w:rFonts w:eastAsia="Times New Roman" w:cstheme="minorHAnsi"/>
                <w:color w:val="000000"/>
                <w:kern w:val="0"/>
                <w14:ligatures w14:val="none"/>
              </w:rPr>
            </w:pPr>
            <w:r w:rsidRPr="00746ADF">
              <w:rPr>
                <w:rFonts w:cstheme="minorHAnsi"/>
              </w:rPr>
              <w:t>Staff Survey Report</w:t>
            </w:r>
          </w:p>
        </w:tc>
        <w:tc>
          <w:tcPr>
            <w:tcW w:w="624" w:type="pct"/>
          </w:tcPr>
          <w:p w14:paraId="391CA6B1" w14:textId="77777777" w:rsidR="008A7A17" w:rsidRPr="00746ADF" w:rsidRDefault="008A7A17" w:rsidP="00C33689">
            <w:pPr>
              <w:rPr>
                <w:rFonts w:eastAsia="Times New Roman" w:cstheme="minorHAnsi"/>
                <w:color w:val="000000"/>
                <w:kern w:val="0"/>
                <w14:ligatures w14:val="none"/>
              </w:rPr>
            </w:pPr>
            <w:r w:rsidRPr="00746ADF">
              <w:rPr>
                <w:rFonts w:cstheme="minorHAnsi"/>
              </w:rPr>
              <w:t>Staff Experiences of Hybrid Working and Digital Change</w:t>
            </w:r>
          </w:p>
        </w:tc>
        <w:tc>
          <w:tcPr>
            <w:tcW w:w="626" w:type="pct"/>
          </w:tcPr>
          <w:p w14:paraId="1B33A2D4" w14:textId="77777777" w:rsidR="008A7A17" w:rsidRPr="00746ADF" w:rsidRDefault="008A7A17" w:rsidP="00C33689">
            <w:pPr>
              <w:rPr>
                <w:rFonts w:eastAsia="Times New Roman" w:cstheme="minorHAnsi"/>
                <w:color w:val="000000"/>
                <w:kern w:val="0"/>
                <w14:ligatures w14:val="none"/>
              </w:rPr>
            </w:pPr>
            <w:r w:rsidRPr="00746ADF">
              <w:rPr>
                <w:rFonts w:cstheme="minorHAnsi"/>
              </w:rPr>
              <w:t>To gather staff feedback on digital transformation and hybrid work</w:t>
            </w:r>
          </w:p>
        </w:tc>
        <w:tc>
          <w:tcPr>
            <w:tcW w:w="875" w:type="pct"/>
          </w:tcPr>
          <w:p w14:paraId="26FA6048" w14:textId="77777777" w:rsidR="008A7A17" w:rsidRPr="00746ADF" w:rsidRDefault="008A7A17" w:rsidP="00C33689">
            <w:pPr>
              <w:rPr>
                <w:rFonts w:eastAsia="Times New Roman" w:cstheme="minorHAnsi"/>
                <w:color w:val="000000"/>
                <w:kern w:val="0"/>
                <w14:ligatures w14:val="none"/>
              </w:rPr>
            </w:pPr>
            <w:r w:rsidRPr="00746ADF">
              <w:rPr>
                <w:rFonts w:cstheme="minorHAnsi"/>
              </w:rPr>
              <w:t>Shows need for ongoing training, wellbeing support, and flexible policies</w:t>
            </w:r>
          </w:p>
        </w:tc>
        <w:tc>
          <w:tcPr>
            <w:tcW w:w="709" w:type="pct"/>
          </w:tcPr>
          <w:p w14:paraId="6E4C65A6" w14:textId="77777777" w:rsidR="008A7A17" w:rsidRPr="00746ADF" w:rsidRDefault="008A7A17" w:rsidP="00C33689">
            <w:pPr>
              <w:rPr>
                <w:rFonts w:eastAsia="Times New Roman" w:cstheme="minorHAnsi"/>
                <w:color w:val="000000"/>
                <w:kern w:val="0"/>
                <w14:ligatures w14:val="none"/>
              </w:rPr>
            </w:pPr>
            <w:r w:rsidRPr="00746ADF">
              <w:rPr>
                <w:rFonts w:cstheme="minorHAnsi"/>
              </w:rPr>
              <w:t>Hybrid working, Digital change, Wellbeing</w:t>
            </w:r>
          </w:p>
        </w:tc>
      </w:tr>
      <w:tr w:rsidR="008A7A17" w:rsidRPr="00746ADF" w14:paraId="77D991BC" w14:textId="77777777" w:rsidTr="00C33689">
        <w:trPr>
          <w:trHeight w:val="820"/>
        </w:trPr>
        <w:tc>
          <w:tcPr>
            <w:tcW w:w="665" w:type="pct"/>
          </w:tcPr>
          <w:p w14:paraId="6E36ED7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lastRenderedPageBreak/>
              <w:t>80</w:t>
            </w:r>
          </w:p>
        </w:tc>
        <w:tc>
          <w:tcPr>
            <w:tcW w:w="542" w:type="pct"/>
          </w:tcPr>
          <w:p w14:paraId="4C400555" w14:textId="77777777" w:rsidR="008A7A17" w:rsidRPr="00746ADF" w:rsidRDefault="008A7A17" w:rsidP="00C33689">
            <w:pPr>
              <w:rPr>
                <w:rFonts w:eastAsia="Times New Roman" w:cstheme="minorHAnsi"/>
                <w:color w:val="000000"/>
                <w:kern w:val="0"/>
                <w14:ligatures w14:val="none"/>
              </w:rPr>
            </w:pPr>
            <w:r w:rsidRPr="00746ADF">
              <w:rPr>
                <w:rFonts w:cstheme="minorHAnsi"/>
              </w:rPr>
              <w:t>University of South Wales</w:t>
            </w:r>
          </w:p>
        </w:tc>
        <w:tc>
          <w:tcPr>
            <w:tcW w:w="333" w:type="pct"/>
          </w:tcPr>
          <w:p w14:paraId="4F195C54"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1AF7E32D" w14:textId="77777777" w:rsidR="008A7A17" w:rsidRPr="00746ADF" w:rsidRDefault="008A7A17" w:rsidP="00C33689">
            <w:pPr>
              <w:rPr>
                <w:rFonts w:eastAsia="Times New Roman" w:cstheme="minorHAnsi"/>
                <w:color w:val="000000"/>
                <w:kern w:val="0"/>
                <w14:ligatures w14:val="none"/>
              </w:rPr>
            </w:pPr>
            <w:r w:rsidRPr="00746ADF">
              <w:rPr>
                <w:rFonts w:cstheme="minorHAnsi"/>
              </w:rPr>
              <w:t>News Article</w:t>
            </w:r>
          </w:p>
        </w:tc>
        <w:tc>
          <w:tcPr>
            <w:tcW w:w="624" w:type="pct"/>
          </w:tcPr>
          <w:p w14:paraId="32D2F4F7"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Innovation Hub Launched for Staff and Students</w:t>
            </w:r>
          </w:p>
        </w:tc>
        <w:tc>
          <w:tcPr>
            <w:tcW w:w="626" w:type="pct"/>
          </w:tcPr>
          <w:p w14:paraId="620C635F" w14:textId="77777777" w:rsidR="008A7A17" w:rsidRPr="00746ADF" w:rsidRDefault="008A7A17" w:rsidP="00C33689">
            <w:pPr>
              <w:rPr>
                <w:rFonts w:eastAsia="Times New Roman" w:cstheme="minorHAnsi"/>
                <w:color w:val="000000"/>
                <w:kern w:val="0"/>
                <w14:ligatures w14:val="none"/>
              </w:rPr>
            </w:pPr>
            <w:r w:rsidRPr="00746ADF">
              <w:rPr>
                <w:rFonts w:cstheme="minorHAnsi"/>
              </w:rPr>
              <w:t>To foster innovation and digital skills through a new hub</w:t>
            </w:r>
          </w:p>
        </w:tc>
        <w:tc>
          <w:tcPr>
            <w:tcW w:w="875" w:type="pct"/>
          </w:tcPr>
          <w:p w14:paraId="104D23D5" w14:textId="77777777" w:rsidR="008A7A17" w:rsidRPr="00746ADF" w:rsidRDefault="008A7A17" w:rsidP="00C33689">
            <w:pPr>
              <w:rPr>
                <w:rFonts w:eastAsia="Times New Roman" w:cstheme="minorHAnsi"/>
                <w:color w:val="000000"/>
                <w:kern w:val="0"/>
                <w14:ligatures w14:val="none"/>
              </w:rPr>
            </w:pPr>
            <w:r w:rsidRPr="00746ADF">
              <w:rPr>
                <w:rFonts w:cstheme="minorHAnsi"/>
              </w:rPr>
              <w:t>Hub provides training, networking, and support for digital projects</w:t>
            </w:r>
          </w:p>
        </w:tc>
        <w:tc>
          <w:tcPr>
            <w:tcW w:w="709" w:type="pct"/>
          </w:tcPr>
          <w:p w14:paraId="7A646091"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innovation, Hub, Training</w:t>
            </w:r>
          </w:p>
        </w:tc>
      </w:tr>
      <w:tr w:rsidR="008A7A17" w:rsidRPr="00746ADF" w14:paraId="4FA45A1A" w14:textId="77777777" w:rsidTr="00C33689">
        <w:trPr>
          <w:trHeight w:val="820"/>
        </w:trPr>
        <w:tc>
          <w:tcPr>
            <w:tcW w:w="665" w:type="pct"/>
          </w:tcPr>
          <w:p w14:paraId="70B8CB4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81</w:t>
            </w:r>
          </w:p>
          <w:p w14:paraId="7C5AADD1" w14:textId="77777777" w:rsidR="008A7A17" w:rsidRPr="00746ADF" w:rsidRDefault="008A7A17" w:rsidP="00C33689">
            <w:pPr>
              <w:jc w:val="right"/>
              <w:rPr>
                <w:rFonts w:eastAsia="Times New Roman" w:cstheme="minorHAnsi"/>
                <w:color w:val="000000"/>
                <w:kern w:val="0"/>
                <w14:ligatures w14:val="none"/>
              </w:rPr>
            </w:pPr>
          </w:p>
          <w:p w14:paraId="3DCB1B18" w14:textId="77777777" w:rsidR="008A7A17" w:rsidRPr="00746ADF" w:rsidRDefault="008A7A17" w:rsidP="00C33689">
            <w:pPr>
              <w:jc w:val="right"/>
              <w:rPr>
                <w:rFonts w:eastAsia="Times New Roman" w:cstheme="minorHAnsi"/>
                <w:color w:val="000000"/>
                <w:kern w:val="0"/>
                <w14:ligatures w14:val="none"/>
              </w:rPr>
            </w:pPr>
          </w:p>
          <w:p w14:paraId="33DB3E69" w14:textId="77777777" w:rsidR="008A7A17" w:rsidRPr="00746ADF" w:rsidRDefault="008A7A17" w:rsidP="00C33689">
            <w:pPr>
              <w:jc w:val="right"/>
              <w:rPr>
                <w:rFonts w:eastAsia="Times New Roman" w:cstheme="minorHAnsi"/>
                <w:color w:val="000000"/>
                <w:kern w:val="0"/>
                <w14:ligatures w14:val="none"/>
              </w:rPr>
            </w:pPr>
          </w:p>
          <w:p w14:paraId="7CF6220D" w14:textId="77777777" w:rsidR="008A7A17" w:rsidRPr="00746ADF" w:rsidRDefault="008A7A17" w:rsidP="00C33689">
            <w:pPr>
              <w:jc w:val="right"/>
              <w:rPr>
                <w:rFonts w:eastAsia="Times New Roman" w:cstheme="minorHAnsi"/>
                <w:color w:val="000000"/>
                <w:kern w:val="0"/>
                <w14:ligatures w14:val="none"/>
              </w:rPr>
            </w:pPr>
          </w:p>
          <w:p w14:paraId="098539BF" w14:textId="77777777" w:rsidR="008A7A17" w:rsidRPr="00746ADF" w:rsidRDefault="008A7A17" w:rsidP="00C33689">
            <w:pPr>
              <w:jc w:val="right"/>
              <w:rPr>
                <w:rFonts w:eastAsia="Times New Roman" w:cstheme="minorHAnsi"/>
                <w:color w:val="000000"/>
                <w:kern w:val="0"/>
                <w14:ligatures w14:val="none"/>
              </w:rPr>
            </w:pPr>
          </w:p>
          <w:p w14:paraId="570512F3" w14:textId="77777777" w:rsidR="008A7A17" w:rsidRPr="00746ADF" w:rsidRDefault="008A7A17" w:rsidP="00C33689">
            <w:pPr>
              <w:jc w:val="right"/>
              <w:rPr>
                <w:rFonts w:eastAsia="Times New Roman" w:cstheme="minorHAnsi"/>
                <w:color w:val="000000"/>
                <w:kern w:val="0"/>
                <w14:ligatures w14:val="none"/>
              </w:rPr>
            </w:pPr>
          </w:p>
          <w:p w14:paraId="78B4E7D0" w14:textId="77777777" w:rsidR="008A7A17" w:rsidRPr="00746ADF" w:rsidRDefault="008A7A17" w:rsidP="00C33689">
            <w:pPr>
              <w:rPr>
                <w:rFonts w:eastAsia="Times New Roman" w:cstheme="minorHAnsi"/>
                <w:color w:val="000000"/>
                <w:kern w:val="0"/>
                <w14:ligatures w14:val="none"/>
              </w:rPr>
            </w:pPr>
          </w:p>
        </w:tc>
        <w:tc>
          <w:tcPr>
            <w:tcW w:w="542" w:type="pct"/>
          </w:tcPr>
          <w:p w14:paraId="4F2E1A36" w14:textId="77777777" w:rsidR="008A7A17" w:rsidRPr="00746ADF" w:rsidRDefault="008A7A17" w:rsidP="00C33689">
            <w:pPr>
              <w:rPr>
                <w:rFonts w:eastAsia="Times New Roman" w:cstheme="minorHAnsi"/>
                <w:color w:val="000000"/>
                <w:kern w:val="0"/>
                <w14:ligatures w14:val="none"/>
              </w:rPr>
            </w:pPr>
            <w:r w:rsidRPr="00746ADF">
              <w:rPr>
                <w:rFonts w:cstheme="minorHAnsi"/>
              </w:rPr>
              <w:t>Cardiff University</w:t>
            </w:r>
          </w:p>
        </w:tc>
        <w:tc>
          <w:tcPr>
            <w:tcW w:w="333" w:type="pct"/>
          </w:tcPr>
          <w:p w14:paraId="36B06900"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2024</w:t>
            </w:r>
          </w:p>
        </w:tc>
        <w:tc>
          <w:tcPr>
            <w:tcW w:w="625" w:type="pct"/>
          </w:tcPr>
          <w:p w14:paraId="28B9079B" w14:textId="77777777" w:rsidR="008A7A17" w:rsidRPr="00746ADF" w:rsidRDefault="008A7A17" w:rsidP="00C33689">
            <w:pPr>
              <w:rPr>
                <w:rFonts w:eastAsia="Times New Roman" w:cstheme="minorHAnsi"/>
                <w:color w:val="000000"/>
                <w:kern w:val="0"/>
                <w14:ligatures w14:val="none"/>
              </w:rPr>
            </w:pPr>
            <w:proofErr w:type="spellStart"/>
            <w:r w:rsidRPr="00746ADF">
              <w:rPr>
                <w:rFonts w:cstheme="minorHAnsi"/>
              </w:rPr>
              <w:t>Programme</w:t>
            </w:r>
            <w:proofErr w:type="spellEnd"/>
            <w:r w:rsidRPr="00746ADF">
              <w:rPr>
                <w:rFonts w:cstheme="minorHAnsi"/>
              </w:rPr>
              <w:t xml:space="preserve"> Overview</w:t>
            </w:r>
          </w:p>
        </w:tc>
        <w:tc>
          <w:tcPr>
            <w:tcW w:w="624" w:type="pct"/>
          </w:tcPr>
          <w:p w14:paraId="5D65A0A5"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Futures Wales: Building a Digitally Skilled Workforce</w:t>
            </w:r>
          </w:p>
        </w:tc>
        <w:tc>
          <w:tcPr>
            <w:tcW w:w="626" w:type="pct"/>
          </w:tcPr>
          <w:p w14:paraId="1ED0C3E4" w14:textId="77777777" w:rsidR="008A7A17" w:rsidRPr="00746ADF" w:rsidRDefault="008A7A17" w:rsidP="00C33689">
            <w:pPr>
              <w:rPr>
                <w:rFonts w:eastAsia="Times New Roman" w:cstheme="minorHAnsi"/>
                <w:color w:val="000000"/>
                <w:kern w:val="0"/>
                <w14:ligatures w14:val="none"/>
              </w:rPr>
            </w:pPr>
            <w:r w:rsidRPr="00746ADF">
              <w:rPr>
                <w:rFonts w:cstheme="minorHAnsi"/>
              </w:rPr>
              <w:t>To prepare students and staff for future digital careers in Wales</w:t>
            </w:r>
          </w:p>
        </w:tc>
        <w:tc>
          <w:tcPr>
            <w:tcW w:w="875" w:type="pct"/>
          </w:tcPr>
          <w:p w14:paraId="49F7D586" w14:textId="77777777" w:rsidR="008A7A17" w:rsidRPr="00746ADF" w:rsidRDefault="008A7A17" w:rsidP="00C33689">
            <w:pPr>
              <w:rPr>
                <w:rFonts w:eastAsia="Times New Roman" w:cstheme="minorHAnsi"/>
                <w:color w:val="000000"/>
                <w:kern w:val="0"/>
                <w14:ligatures w14:val="none"/>
              </w:rPr>
            </w:pPr>
            <w:r w:rsidRPr="00746ADF">
              <w:rPr>
                <w:rFonts w:cstheme="minorHAnsi"/>
              </w:rPr>
              <w:t>Focuses on digital skills, employability, and partnership with industry</w:t>
            </w:r>
          </w:p>
        </w:tc>
        <w:tc>
          <w:tcPr>
            <w:tcW w:w="709" w:type="pct"/>
          </w:tcPr>
          <w:p w14:paraId="43C74B66" w14:textId="77777777" w:rsidR="008A7A17" w:rsidRPr="00746ADF" w:rsidRDefault="008A7A17" w:rsidP="00C33689">
            <w:pPr>
              <w:rPr>
                <w:rFonts w:eastAsia="Times New Roman" w:cstheme="minorHAnsi"/>
                <w:color w:val="000000"/>
                <w:kern w:val="0"/>
                <w14:ligatures w14:val="none"/>
              </w:rPr>
            </w:pPr>
            <w:r w:rsidRPr="00746ADF">
              <w:rPr>
                <w:rFonts w:cstheme="minorHAnsi"/>
              </w:rPr>
              <w:t>Digital futures, Workforce, Employability</w:t>
            </w:r>
          </w:p>
        </w:tc>
      </w:tr>
      <w:tr w:rsidR="008A7A17" w:rsidRPr="00746ADF" w14:paraId="7B490B1B" w14:textId="77777777" w:rsidTr="00C33689">
        <w:trPr>
          <w:trHeight w:val="820"/>
        </w:trPr>
        <w:tc>
          <w:tcPr>
            <w:tcW w:w="665" w:type="pct"/>
          </w:tcPr>
          <w:p w14:paraId="6F216D5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82</w:t>
            </w:r>
          </w:p>
        </w:tc>
        <w:tc>
          <w:tcPr>
            <w:tcW w:w="542" w:type="pct"/>
          </w:tcPr>
          <w:p w14:paraId="706B760B" w14:textId="77777777" w:rsidR="008A7A17" w:rsidRPr="00746ADF" w:rsidRDefault="008A7A17" w:rsidP="00C33689">
            <w:pPr>
              <w:rPr>
                <w:rFonts w:cstheme="minorHAnsi"/>
              </w:rPr>
            </w:pPr>
            <w:r w:rsidRPr="00746ADF">
              <w:rPr>
                <w:rFonts w:cstheme="minorHAnsi"/>
              </w:rPr>
              <w:t>HEIW &amp; Digital Communities Wales</w:t>
            </w:r>
          </w:p>
        </w:tc>
        <w:tc>
          <w:tcPr>
            <w:tcW w:w="333" w:type="pct"/>
          </w:tcPr>
          <w:p w14:paraId="659C780F" w14:textId="77777777" w:rsidR="008A7A17" w:rsidRPr="00746ADF" w:rsidRDefault="008A7A17" w:rsidP="00C33689">
            <w:pPr>
              <w:jc w:val="right"/>
              <w:rPr>
                <w:rFonts w:cstheme="minorHAnsi"/>
              </w:rPr>
            </w:pPr>
            <w:r w:rsidRPr="00746ADF">
              <w:rPr>
                <w:rFonts w:cstheme="minorHAnsi"/>
              </w:rPr>
              <w:t>2025</w:t>
            </w:r>
          </w:p>
        </w:tc>
        <w:tc>
          <w:tcPr>
            <w:tcW w:w="625" w:type="pct"/>
          </w:tcPr>
          <w:p w14:paraId="3EB6BF3A" w14:textId="77777777" w:rsidR="008A7A17" w:rsidRPr="00746ADF" w:rsidRDefault="008A7A17" w:rsidP="00C33689">
            <w:pPr>
              <w:rPr>
                <w:rFonts w:cstheme="minorHAnsi"/>
              </w:rPr>
            </w:pPr>
            <w:r w:rsidRPr="00746ADF">
              <w:rPr>
                <w:rFonts w:cstheme="minorHAnsi"/>
              </w:rPr>
              <w:t>News Article</w:t>
            </w:r>
          </w:p>
        </w:tc>
        <w:tc>
          <w:tcPr>
            <w:tcW w:w="624" w:type="pct"/>
          </w:tcPr>
          <w:p w14:paraId="03D2DD81" w14:textId="77777777" w:rsidR="008A7A17" w:rsidRPr="00746ADF" w:rsidRDefault="008A7A17" w:rsidP="00C33689">
            <w:pPr>
              <w:rPr>
                <w:rFonts w:cstheme="minorHAnsi"/>
              </w:rPr>
            </w:pPr>
            <w:r w:rsidRPr="00746ADF">
              <w:rPr>
                <w:rFonts w:cstheme="minorHAnsi"/>
              </w:rPr>
              <w:t>Collaborative Working Supports Digital Transformation in NHS Wales</w:t>
            </w:r>
          </w:p>
        </w:tc>
        <w:tc>
          <w:tcPr>
            <w:tcW w:w="626" w:type="pct"/>
          </w:tcPr>
          <w:p w14:paraId="4B8851A3" w14:textId="77777777" w:rsidR="008A7A17" w:rsidRPr="00746ADF" w:rsidRDefault="008A7A17" w:rsidP="00C33689">
            <w:pPr>
              <w:rPr>
                <w:rFonts w:cstheme="minorHAnsi"/>
              </w:rPr>
            </w:pPr>
            <w:r w:rsidRPr="00746ADF">
              <w:rPr>
                <w:rFonts w:cstheme="minorHAnsi"/>
              </w:rPr>
              <w:t>To highlight the impact of teamwork in delivering digital skills training</w:t>
            </w:r>
          </w:p>
        </w:tc>
        <w:tc>
          <w:tcPr>
            <w:tcW w:w="875" w:type="pct"/>
          </w:tcPr>
          <w:p w14:paraId="47B0C7C3" w14:textId="77777777" w:rsidR="008A7A17" w:rsidRPr="00746ADF" w:rsidRDefault="008A7A17" w:rsidP="00C33689">
            <w:pPr>
              <w:rPr>
                <w:rFonts w:cstheme="minorHAnsi"/>
              </w:rPr>
            </w:pPr>
            <w:r w:rsidRPr="00746ADF">
              <w:rPr>
                <w:rFonts w:cstheme="minorHAnsi"/>
              </w:rPr>
              <w:t>Shows how collaboration and digital champions boost staff confidence and digital inclusion</w:t>
            </w:r>
          </w:p>
        </w:tc>
        <w:tc>
          <w:tcPr>
            <w:tcW w:w="709" w:type="pct"/>
          </w:tcPr>
          <w:p w14:paraId="63EC4CBE" w14:textId="77777777" w:rsidR="008A7A17" w:rsidRPr="00746ADF" w:rsidRDefault="008A7A17" w:rsidP="00C33689">
            <w:pPr>
              <w:rPr>
                <w:rFonts w:cstheme="minorHAnsi"/>
              </w:rPr>
            </w:pPr>
            <w:r w:rsidRPr="00746ADF">
              <w:rPr>
                <w:rFonts w:cstheme="minorHAnsi"/>
              </w:rPr>
              <w:t>Collaboration, Digital champions, Inclusion</w:t>
            </w:r>
          </w:p>
        </w:tc>
      </w:tr>
      <w:tr w:rsidR="008A7A17" w:rsidRPr="00746ADF" w14:paraId="6692BA7A" w14:textId="77777777" w:rsidTr="00C33689">
        <w:trPr>
          <w:trHeight w:val="820"/>
        </w:trPr>
        <w:tc>
          <w:tcPr>
            <w:tcW w:w="665" w:type="pct"/>
          </w:tcPr>
          <w:p w14:paraId="3C3C1534"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83</w:t>
            </w:r>
          </w:p>
        </w:tc>
        <w:tc>
          <w:tcPr>
            <w:tcW w:w="542" w:type="pct"/>
          </w:tcPr>
          <w:p w14:paraId="6806323F" w14:textId="77777777" w:rsidR="008A7A17" w:rsidRPr="00746ADF" w:rsidRDefault="008A7A17" w:rsidP="00C33689">
            <w:pPr>
              <w:rPr>
                <w:rFonts w:cstheme="minorHAnsi"/>
              </w:rPr>
            </w:pPr>
            <w:r w:rsidRPr="00746ADF">
              <w:rPr>
                <w:rFonts w:cstheme="minorHAnsi"/>
              </w:rPr>
              <w:t>SCIE</w:t>
            </w:r>
          </w:p>
        </w:tc>
        <w:tc>
          <w:tcPr>
            <w:tcW w:w="333" w:type="pct"/>
          </w:tcPr>
          <w:p w14:paraId="50C28A3B" w14:textId="77777777" w:rsidR="008A7A17" w:rsidRPr="00746ADF" w:rsidRDefault="008A7A17" w:rsidP="00C33689">
            <w:pPr>
              <w:jc w:val="right"/>
              <w:rPr>
                <w:rFonts w:cstheme="minorHAnsi"/>
              </w:rPr>
            </w:pPr>
            <w:r w:rsidRPr="00746ADF">
              <w:rPr>
                <w:rFonts w:cstheme="minorHAnsi"/>
              </w:rPr>
              <w:t>2024</w:t>
            </w:r>
          </w:p>
        </w:tc>
        <w:tc>
          <w:tcPr>
            <w:tcW w:w="625" w:type="pct"/>
          </w:tcPr>
          <w:p w14:paraId="523DD020" w14:textId="77777777" w:rsidR="008A7A17" w:rsidRPr="00746ADF" w:rsidRDefault="008A7A17" w:rsidP="00C33689">
            <w:pPr>
              <w:rPr>
                <w:rFonts w:cstheme="minorHAnsi"/>
              </w:rPr>
            </w:pPr>
            <w:r w:rsidRPr="00746ADF">
              <w:rPr>
                <w:rFonts w:cstheme="minorHAnsi"/>
              </w:rPr>
              <w:t>Research Report</w:t>
            </w:r>
          </w:p>
        </w:tc>
        <w:tc>
          <w:tcPr>
            <w:tcW w:w="624" w:type="pct"/>
          </w:tcPr>
          <w:p w14:paraId="28663B89" w14:textId="77777777" w:rsidR="008A7A17" w:rsidRPr="00746ADF" w:rsidRDefault="008A7A17" w:rsidP="00C33689">
            <w:pPr>
              <w:rPr>
                <w:rFonts w:cstheme="minorHAnsi"/>
              </w:rPr>
            </w:pPr>
            <w:r w:rsidRPr="00746ADF">
              <w:rPr>
                <w:rFonts w:cstheme="minorHAnsi"/>
              </w:rPr>
              <w:t>Digital Learning in Social Care Workforce Development in Wales</w:t>
            </w:r>
          </w:p>
        </w:tc>
        <w:tc>
          <w:tcPr>
            <w:tcW w:w="626" w:type="pct"/>
          </w:tcPr>
          <w:p w14:paraId="7506BD6D" w14:textId="77777777" w:rsidR="008A7A17" w:rsidRPr="00746ADF" w:rsidRDefault="008A7A17" w:rsidP="00C33689">
            <w:pPr>
              <w:rPr>
                <w:rFonts w:cstheme="minorHAnsi"/>
              </w:rPr>
            </w:pPr>
            <w:r w:rsidRPr="00746ADF">
              <w:rPr>
                <w:rFonts w:cstheme="minorHAnsi"/>
              </w:rPr>
              <w:t>To review digital learning’s impact on staff development and wellbeing</w:t>
            </w:r>
          </w:p>
        </w:tc>
        <w:tc>
          <w:tcPr>
            <w:tcW w:w="875" w:type="pct"/>
          </w:tcPr>
          <w:p w14:paraId="1E9DE374" w14:textId="77777777" w:rsidR="008A7A17" w:rsidRPr="00746ADF" w:rsidRDefault="008A7A17" w:rsidP="00C33689">
            <w:pPr>
              <w:rPr>
                <w:rFonts w:cstheme="minorHAnsi"/>
              </w:rPr>
            </w:pPr>
            <w:r w:rsidRPr="00746ADF">
              <w:rPr>
                <w:rFonts w:cstheme="minorHAnsi"/>
              </w:rPr>
              <w:t>Finds digital learning boosts confidence but highlights barriers like access and skills gaps</w:t>
            </w:r>
          </w:p>
        </w:tc>
        <w:tc>
          <w:tcPr>
            <w:tcW w:w="709" w:type="pct"/>
          </w:tcPr>
          <w:p w14:paraId="2A2B9F80" w14:textId="77777777" w:rsidR="008A7A17" w:rsidRPr="00746ADF" w:rsidRDefault="008A7A17" w:rsidP="00C33689">
            <w:pPr>
              <w:rPr>
                <w:rFonts w:cstheme="minorHAnsi"/>
              </w:rPr>
            </w:pPr>
            <w:r w:rsidRPr="00746ADF">
              <w:rPr>
                <w:rFonts w:cstheme="minorHAnsi"/>
              </w:rPr>
              <w:t>Digital learning, Wellbeing, Barriers</w:t>
            </w:r>
          </w:p>
        </w:tc>
      </w:tr>
      <w:tr w:rsidR="008A7A17" w:rsidRPr="00746ADF" w14:paraId="05558F31" w14:textId="77777777" w:rsidTr="00C33689">
        <w:trPr>
          <w:trHeight w:val="820"/>
        </w:trPr>
        <w:tc>
          <w:tcPr>
            <w:tcW w:w="665" w:type="pct"/>
          </w:tcPr>
          <w:p w14:paraId="2608D76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84</w:t>
            </w:r>
          </w:p>
        </w:tc>
        <w:tc>
          <w:tcPr>
            <w:tcW w:w="542" w:type="pct"/>
          </w:tcPr>
          <w:p w14:paraId="3C3B5DC9" w14:textId="77777777" w:rsidR="008A7A17" w:rsidRPr="00746ADF" w:rsidRDefault="008A7A17" w:rsidP="00C33689">
            <w:pPr>
              <w:rPr>
                <w:rFonts w:cstheme="minorHAnsi"/>
              </w:rPr>
            </w:pPr>
            <w:r w:rsidRPr="00746ADF">
              <w:rPr>
                <w:rFonts w:cstheme="minorHAnsi"/>
              </w:rPr>
              <w:t>NHS Wales Executive</w:t>
            </w:r>
          </w:p>
        </w:tc>
        <w:tc>
          <w:tcPr>
            <w:tcW w:w="333" w:type="pct"/>
          </w:tcPr>
          <w:p w14:paraId="4C89AEAD" w14:textId="77777777" w:rsidR="008A7A17" w:rsidRPr="00746ADF" w:rsidRDefault="008A7A17" w:rsidP="00C33689">
            <w:pPr>
              <w:jc w:val="right"/>
              <w:rPr>
                <w:rFonts w:cstheme="minorHAnsi"/>
              </w:rPr>
            </w:pPr>
            <w:r w:rsidRPr="00746ADF">
              <w:rPr>
                <w:rFonts w:cstheme="minorHAnsi"/>
              </w:rPr>
              <w:t>2025</w:t>
            </w:r>
          </w:p>
        </w:tc>
        <w:tc>
          <w:tcPr>
            <w:tcW w:w="625" w:type="pct"/>
          </w:tcPr>
          <w:p w14:paraId="58FF07B3" w14:textId="77777777" w:rsidR="008A7A17" w:rsidRPr="00746ADF" w:rsidRDefault="008A7A17" w:rsidP="00C33689">
            <w:pPr>
              <w:rPr>
                <w:rFonts w:cstheme="minorHAnsi"/>
              </w:rPr>
            </w:pPr>
            <w:r w:rsidRPr="00746ADF">
              <w:rPr>
                <w:rFonts w:cstheme="minorHAnsi"/>
              </w:rPr>
              <w:t>News Article</w:t>
            </w:r>
          </w:p>
        </w:tc>
        <w:tc>
          <w:tcPr>
            <w:tcW w:w="624" w:type="pct"/>
          </w:tcPr>
          <w:p w14:paraId="4AD74A99" w14:textId="77777777" w:rsidR="008A7A17" w:rsidRPr="00746ADF" w:rsidRDefault="008A7A17" w:rsidP="00C33689">
            <w:pPr>
              <w:rPr>
                <w:rFonts w:cstheme="minorHAnsi"/>
              </w:rPr>
            </w:pPr>
            <w:r w:rsidRPr="00746ADF">
              <w:rPr>
                <w:rFonts w:cstheme="minorHAnsi"/>
              </w:rPr>
              <w:t>Digital Technologies Will Underpin a Shift to Open Access Mental Health</w:t>
            </w:r>
          </w:p>
        </w:tc>
        <w:tc>
          <w:tcPr>
            <w:tcW w:w="626" w:type="pct"/>
          </w:tcPr>
          <w:p w14:paraId="4055B0FD" w14:textId="77777777" w:rsidR="008A7A17" w:rsidRPr="00746ADF" w:rsidRDefault="008A7A17" w:rsidP="00C33689">
            <w:pPr>
              <w:rPr>
                <w:rFonts w:cstheme="minorHAnsi"/>
              </w:rPr>
            </w:pPr>
            <w:r w:rsidRPr="00746ADF">
              <w:rPr>
                <w:rFonts w:cstheme="minorHAnsi"/>
              </w:rPr>
              <w:t>To explore digital technology’s role in improving mental health support</w:t>
            </w:r>
          </w:p>
        </w:tc>
        <w:tc>
          <w:tcPr>
            <w:tcW w:w="875" w:type="pct"/>
          </w:tcPr>
          <w:p w14:paraId="3273B8D8" w14:textId="77777777" w:rsidR="008A7A17" w:rsidRPr="00746ADF" w:rsidRDefault="008A7A17" w:rsidP="00C33689">
            <w:pPr>
              <w:rPr>
                <w:rFonts w:cstheme="minorHAnsi"/>
              </w:rPr>
            </w:pPr>
            <w:r w:rsidRPr="00746ADF">
              <w:rPr>
                <w:rFonts w:cstheme="minorHAnsi"/>
              </w:rPr>
              <w:t>Highlights digital tools, open access, and leadership in mental health transformation</w:t>
            </w:r>
          </w:p>
        </w:tc>
        <w:tc>
          <w:tcPr>
            <w:tcW w:w="709" w:type="pct"/>
          </w:tcPr>
          <w:p w14:paraId="1C8715A1" w14:textId="77777777" w:rsidR="008A7A17" w:rsidRPr="00746ADF" w:rsidRDefault="008A7A17" w:rsidP="00C33689">
            <w:pPr>
              <w:rPr>
                <w:rFonts w:cstheme="minorHAnsi"/>
              </w:rPr>
            </w:pPr>
            <w:r w:rsidRPr="00746ADF">
              <w:rPr>
                <w:rFonts w:cstheme="minorHAnsi"/>
              </w:rPr>
              <w:t>Digital mental health, Access, Leadership</w:t>
            </w:r>
          </w:p>
        </w:tc>
      </w:tr>
      <w:tr w:rsidR="008A7A17" w:rsidRPr="00746ADF" w14:paraId="5C762D7D" w14:textId="77777777" w:rsidTr="00C33689">
        <w:trPr>
          <w:trHeight w:val="820"/>
        </w:trPr>
        <w:tc>
          <w:tcPr>
            <w:tcW w:w="665" w:type="pct"/>
          </w:tcPr>
          <w:p w14:paraId="3E630C24"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85</w:t>
            </w:r>
          </w:p>
        </w:tc>
        <w:tc>
          <w:tcPr>
            <w:tcW w:w="542" w:type="pct"/>
          </w:tcPr>
          <w:p w14:paraId="78D58389" w14:textId="77777777" w:rsidR="008A7A17" w:rsidRPr="00746ADF" w:rsidRDefault="008A7A17" w:rsidP="00C33689">
            <w:pPr>
              <w:rPr>
                <w:rFonts w:cstheme="minorHAnsi"/>
              </w:rPr>
            </w:pPr>
            <w:r w:rsidRPr="00746ADF">
              <w:rPr>
                <w:rFonts w:cstheme="minorHAnsi"/>
              </w:rPr>
              <w:t>Aberystwyth University</w:t>
            </w:r>
          </w:p>
        </w:tc>
        <w:tc>
          <w:tcPr>
            <w:tcW w:w="333" w:type="pct"/>
          </w:tcPr>
          <w:p w14:paraId="32242365" w14:textId="77777777" w:rsidR="008A7A17" w:rsidRPr="00746ADF" w:rsidRDefault="008A7A17" w:rsidP="00C33689">
            <w:pPr>
              <w:jc w:val="right"/>
              <w:rPr>
                <w:rFonts w:cstheme="minorHAnsi"/>
              </w:rPr>
            </w:pPr>
            <w:r w:rsidRPr="00746ADF">
              <w:rPr>
                <w:rFonts w:cstheme="minorHAnsi"/>
              </w:rPr>
              <w:t>2024</w:t>
            </w:r>
          </w:p>
        </w:tc>
        <w:tc>
          <w:tcPr>
            <w:tcW w:w="625" w:type="pct"/>
          </w:tcPr>
          <w:p w14:paraId="2F6EA0A6" w14:textId="77777777" w:rsidR="008A7A17" w:rsidRPr="00746ADF" w:rsidRDefault="008A7A17" w:rsidP="00C33689">
            <w:pPr>
              <w:rPr>
                <w:rFonts w:cstheme="minorHAnsi"/>
              </w:rPr>
            </w:pPr>
            <w:r w:rsidRPr="00746ADF">
              <w:rPr>
                <w:rFonts w:cstheme="minorHAnsi"/>
              </w:rPr>
              <w:t>News Article</w:t>
            </w:r>
          </w:p>
        </w:tc>
        <w:tc>
          <w:tcPr>
            <w:tcW w:w="624" w:type="pct"/>
          </w:tcPr>
          <w:p w14:paraId="4215DAAB" w14:textId="77777777" w:rsidR="008A7A17" w:rsidRPr="00746ADF" w:rsidRDefault="008A7A17" w:rsidP="00C33689">
            <w:pPr>
              <w:rPr>
                <w:rFonts w:cstheme="minorHAnsi"/>
              </w:rPr>
            </w:pPr>
            <w:r w:rsidRPr="00746ADF">
              <w:rPr>
                <w:rFonts w:cstheme="minorHAnsi"/>
              </w:rPr>
              <w:t xml:space="preserve">Digital Upskilling </w:t>
            </w:r>
            <w:r w:rsidRPr="00746ADF">
              <w:rPr>
                <w:rFonts w:cstheme="minorHAnsi"/>
              </w:rPr>
              <w:lastRenderedPageBreak/>
              <w:t>for Staff in Rural Wales</w:t>
            </w:r>
          </w:p>
        </w:tc>
        <w:tc>
          <w:tcPr>
            <w:tcW w:w="626" w:type="pct"/>
          </w:tcPr>
          <w:p w14:paraId="5B72AE35" w14:textId="77777777" w:rsidR="008A7A17" w:rsidRPr="00746ADF" w:rsidRDefault="008A7A17" w:rsidP="00C33689">
            <w:pPr>
              <w:rPr>
                <w:rFonts w:cstheme="minorHAnsi"/>
              </w:rPr>
            </w:pPr>
            <w:r w:rsidRPr="00746ADF">
              <w:rPr>
                <w:rFonts w:cstheme="minorHAnsi"/>
              </w:rPr>
              <w:lastRenderedPageBreak/>
              <w:t xml:space="preserve">To address digital skills gaps among </w:t>
            </w:r>
            <w:r w:rsidRPr="00746ADF">
              <w:rPr>
                <w:rFonts w:cstheme="minorHAnsi"/>
              </w:rPr>
              <w:lastRenderedPageBreak/>
              <w:t>rural university staff</w:t>
            </w:r>
          </w:p>
        </w:tc>
        <w:tc>
          <w:tcPr>
            <w:tcW w:w="875" w:type="pct"/>
          </w:tcPr>
          <w:p w14:paraId="59920A28" w14:textId="77777777" w:rsidR="008A7A17" w:rsidRPr="00746ADF" w:rsidRDefault="008A7A17" w:rsidP="00C33689">
            <w:pPr>
              <w:rPr>
                <w:rFonts w:cstheme="minorHAnsi"/>
              </w:rPr>
            </w:pPr>
            <w:r w:rsidRPr="00746ADF">
              <w:rPr>
                <w:rFonts w:cstheme="minorHAnsi"/>
              </w:rPr>
              <w:lastRenderedPageBreak/>
              <w:t xml:space="preserve">Focuses on targeted training, </w:t>
            </w:r>
            <w:r w:rsidRPr="00746ADF">
              <w:rPr>
                <w:rFonts w:cstheme="minorHAnsi"/>
              </w:rPr>
              <w:lastRenderedPageBreak/>
              <w:t>device loans, and peer support</w:t>
            </w:r>
          </w:p>
        </w:tc>
        <w:tc>
          <w:tcPr>
            <w:tcW w:w="709" w:type="pct"/>
          </w:tcPr>
          <w:p w14:paraId="529C97BE" w14:textId="77777777" w:rsidR="008A7A17" w:rsidRPr="00746ADF" w:rsidRDefault="008A7A17" w:rsidP="00C33689">
            <w:pPr>
              <w:rPr>
                <w:rFonts w:cstheme="minorHAnsi"/>
              </w:rPr>
            </w:pPr>
            <w:r w:rsidRPr="00746ADF">
              <w:rPr>
                <w:rFonts w:cstheme="minorHAnsi"/>
              </w:rPr>
              <w:lastRenderedPageBreak/>
              <w:t xml:space="preserve">Digital upskilling, </w:t>
            </w:r>
            <w:r w:rsidRPr="00746ADF">
              <w:rPr>
                <w:rFonts w:cstheme="minorHAnsi"/>
              </w:rPr>
              <w:lastRenderedPageBreak/>
              <w:t>Rural, Peer support</w:t>
            </w:r>
          </w:p>
        </w:tc>
      </w:tr>
      <w:tr w:rsidR="008A7A17" w:rsidRPr="00746ADF" w14:paraId="5F01F335" w14:textId="77777777" w:rsidTr="00C33689">
        <w:trPr>
          <w:trHeight w:val="820"/>
        </w:trPr>
        <w:tc>
          <w:tcPr>
            <w:tcW w:w="665" w:type="pct"/>
          </w:tcPr>
          <w:p w14:paraId="3CBBE99B"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86</w:t>
            </w:r>
          </w:p>
        </w:tc>
        <w:tc>
          <w:tcPr>
            <w:tcW w:w="542" w:type="pct"/>
          </w:tcPr>
          <w:p w14:paraId="0FFDA6F1" w14:textId="77777777" w:rsidR="008A7A17" w:rsidRPr="00746ADF" w:rsidRDefault="008A7A17" w:rsidP="00C33689">
            <w:pPr>
              <w:rPr>
                <w:rFonts w:cstheme="minorHAnsi"/>
              </w:rPr>
            </w:pPr>
            <w:r w:rsidRPr="00746ADF">
              <w:rPr>
                <w:rFonts w:cstheme="minorHAnsi"/>
              </w:rPr>
              <w:t>Open University Wales</w:t>
            </w:r>
          </w:p>
        </w:tc>
        <w:tc>
          <w:tcPr>
            <w:tcW w:w="333" w:type="pct"/>
          </w:tcPr>
          <w:p w14:paraId="10FA37E8" w14:textId="77777777" w:rsidR="008A7A17" w:rsidRPr="00746ADF" w:rsidRDefault="008A7A17" w:rsidP="00C33689">
            <w:pPr>
              <w:jc w:val="right"/>
              <w:rPr>
                <w:rFonts w:cstheme="minorHAnsi"/>
              </w:rPr>
            </w:pPr>
            <w:r w:rsidRPr="00746ADF">
              <w:rPr>
                <w:rFonts w:cstheme="minorHAnsi"/>
              </w:rPr>
              <w:t>2024</w:t>
            </w:r>
          </w:p>
        </w:tc>
        <w:tc>
          <w:tcPr>
            <w:tcW w:w="625" w:type="pct"/>
          </w:tcPr>
          <w:p w14:paraId="6A3F7647" w14:textId="77777777" w:rsidR="008A7A17" w:rsidRPr="00746ADF" w:rsidRDefault="008A7A17" w:rsidP="00C33689">
            <w:pPr>
              <w:rPr>
                <w:rFonts w:cstheme="minorHAnsi"/>
              </w:rPr>
            </w:pPr>
            <w:r w:rsidRPr="00746ADF">
              <w:rPr>
                <w:rFonts w:cstheme="minorHAnsi"/>
              </w:rPr>
              <w:t>Research Article</w:t>
            </w:r>
          </w:p>
        </w:tc>
        <w:tc>
          <w:tcPr>
            <w:tcW w:w="624" w:type="pct"/>
          </w:tcPr>
          <w:p w14:paraId="1FA96813" w14:textId="77777777" w:rsidR="008A7A17" w:rsidRPr="00746ADF" w:rsidRDefault="008A7A17" w:rsidP="00C33689">
            <w:pPr>
              <w:rPr>
                <w:rFonts w:cstheme="minorHAnsi"/>
              </w:rPr>
            </w:pPr>
            <w:r w:rsidRPr="00746ADF">
              <w:rPr>
                <w:rFonts w:cstheme="minorHAnsi"/>
              </w:rPr>
              <w:t>Digital Learning and Staff Wellbeing: Lessons from the Pandemic</w:t>
            </w:r>
          </w:p>
        </w:tc>
        <w:tc>
          <w:tcPr>
            <w:tcW w:w="626" w:type="pct"/>
          </w:tcPr>
          <w:p w14:paraId="410A520E" w14:textId="77777777" w:rsidR="008A7A17" w:rsidRPr="00746ADF" w:rsidRDefault="008A7A17" w:rsidP="00C33689">
            <w:pPr>
              <w:rPr>
                <w:rFonts w:cstheme="minorHAnsi"/>
              </w:rPr>
            </w:pPr>
            <w:r w:rsidRPr="00746ADF">
              <w:rPr>
                <w:rFonts w:cstheme="minorHAnsi"/>
              </w:rPr>
              <w:t>To study the effect of digital learning on staff wellbeing during COVID-19</w:t>
            </w:r>
          </w:p>
        </w:tc>
        <w:tc>
          <w:tcPr>
            <w:tcW w:w="875" w:type="pct"/>
          </w:tcPr>
          <w:p w14:paraId="43FAC2EB" w14:textId="77777777" w:rsidR="008A7A17" w:rsidRPr="00746ADF" w:rsidRDefault="008A7A17" w:rsidP="00C33689">
            <w:pPr>
              <w:rPr>
                <w:rFonts w:cstheme="minorHAnsi"/>
              </w:rPr>
            </w:pPr>
            <w:r w:rsidRPr="00746ADF">
              <w:rPr>
                <w:rFonts w:cstheme="minorHAnsi"/>
              </w:rPr>
              <w:t>Finds blended learning and ongoing support improve staff confidence and reduce stress</w:t>
            </w:r>
          </w:p>
        </w:tc>
        <w:tc>
          <w:tcPr>
            <w:tcW w:w="709" w:type="pct"/>
          </w:tcPr>
          <w:p w14:paraId="0614976D" w14:textId="77777777" w:rsidR="008A7A17" w:rsidRPr="00746ADF" w:rsidRDefault="008A7A17" w:rsidP="00C33689">
            <w:pPr>
              <w:rPr>
                <w:rFonts w:cstheme="minorHAnsi"/>
              </w:rPr>
            </w:pPr>
            <w:r w:rsidRPr="00746ADF">
              <w:rPr>
                <w:rFonts w:cstheme="minorHAnsi"/>
              </w:rPr>
              <w:t>Digital learning, Wellbeing, Blended</w:t>
            </w:r>
          </w:p>
        </w:tc>
      </w:tr>
      <w:tr w:rsidR="008A7A17" w:rsidRPr="00746ADF" w14:paraId="51674E6B" w14:textId="77777777" w:rsidTr="00C33689">
        <w:trPr>
          <w:trHeight w:val="820"/>
        </w:trPr>
        <w:tc>
          <w:tcPr>
            <w:tcW w:w="665" w:type="pct"/>
          </w:tcPr>
          <w:p w14:paraId="68DC2473"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87</w:t>
            </w:r>
          </w:p>
        </w:tc>
        <w:tc>
          <w:tcPr>
            <w:tcW w:w="542" w:type="pct"/>
          </w:tcPr>
          <w:p w14:paraId="606F34B4" w14:textId="77777777" w:rsidR="008A7A17" w:rsidRPr="00746ADF" w:rsidRDefault="008A7A17" w:rsidP="00C33689">
            <w:pPr>
              <w:rPr>
                <w:rFonts w:cstheme="minorHAnsi"/>
              </w:rPr>
            </w:pPr>
            <w:r w:rsidRPr="00746ADF">
              <w:rPr>
                <w:rFonts w:cstheme="minorHAnsi"/>
              </w:rPr>
              <w:t>Cardiff Metropolitan University</w:t>
            </w:r>
          </w:p>
        </w:tc>
        <w:tc>
          <w:tcPr>
            <w:tcW w:w="333" w:type="pct"/>
          </w:tcPr>
          <w:p w14:paraId="2545D0EF" w14:textId="77777777" w:rsidR="008A7A17" w:rsidRPr="00746ADF" w:rsidRDefault="008A7A17" w:rsidP="00C33689">
            <w:pPr>
              <w:jc w:val="right"/>
              <w:rPr>
                <w:rFonts w:cstheme="minorHAnsi"/>
              </w:rPr>
            </w:pPr>
            <w:r w:rsidRPr="00746ADF">
              <w:rPr>
                <w:rFonts w:cstheme="minorHAnsi"/>
              </w:rPr>
              <w:t>2024</w:t>
            </w:r>
          </w:p>
        </w:tc>
        <w:tc>
          <w:tcPr>
            <w:tcW w:w="625" w:type="pct"/>
          </w:tcPr>
          <w:p w14:paraId="026D17C0" w14:textId="77777777" w:rsidR="008A7A17" w:rsidRPr="00746ADF" w:rsidRDefault="008A7A17" w:rsidP="00C33689">
            <w:pPr>
              <w:rPr>
                <w:rFonts w:cstheme="minorHAnsi"/>
              </w:rPr>
            </w:pPr>
            <w:r w:rsidRPr="00746ADF">
              <w:rPr>
                <w:rFonts w:cstheme="minorHAnsi"/>
              </w:rPr>
              <w:t>Strategy Document</w:t>
            </w:r>
          </w:p>
        </w:tc>
        <w:tc>
          <w:tcPr>
            <w:tcW w:w="624" w:type="pct"/>
          </w:tcPr>
          <w:p w14:paraId="2E34D9B2" w14:textId="77777777" w:rsidR="008A7A17" w:rsidRPr="00746ADF" w:rsidRDefault="008A7A17" w:rsidP="00C33689">
            <w:pPr>
              <w:rPr>
                <w:rFonts w:cstheme="minorHAnsi"/>
              </w:rPr>
            </w:pPr>
            <w:r w:rsidRPr="00746ADF">
              <w:rPr>
                <w:rFonts w:cstheme="minorHAnsi"/>
              </w:rPr>
              <w:t>Digital Transformation and Staff Development Strategy</w:t>
            </w:r>
          </w:p>
        </w:tc>
        <w:tc>
          <w:tcPr>
            <w:tcW w:w="626" w:type="pct"/>
          </w:tcPr>
          <w:p w14:paraId="3C905D4E" w14:textId="77777777" w:rsidR="008A7A17" w:rsidRPr="00746ADF" w:rsidRDefault="008A7A17" w:rsidP="00C33689">
            <w:pPr>
              <w:rPr>
                <w:rFonts w:cstheme="minorHAnsi"/>
              </w:rPr>
            </w:pPr>
            <w:r w:rsidRPr="00746ADF">
              <w:rPr>
                <w:rFonts w:cstheme="minorHAnsi"/>
              </w:rPr>
              <w:t>To set digital goals and training plans for staff development</w:t>
            </w:r>
          </w:p>
        </w:tc>
        <w:tc>
          <w:tcPr>
            <w:tcW w:w="875" w:type="pct"/>
          </w:tcPr>
          <w:p w14:paraId="09584970" w14:textId="77777777" w:rsidR="008A7A17" w:rsidRPr="00746ADF" w:rsidRDefault="008A7A17" w:rsidP="00C33689">
            <w:pPr>
              <w:rPr>
                <w:rFonts w:cstheme="minorHAnsi"/>
              </w:rPr>
            </w:pPr>
            <w:r w:rsidRPr="00746ADF">
              <w:rPr>
                <w:rFonts w:cstheme="minorHAnsi"/>
              </w:rPr>
              <w:t>Emphasizes ongoing training, leadership, and digital confidence</w:t>
            </w:r>
          </w:p>
        </w:tc>
        <w:tc>
          <w:tcPr>
            <w:tcW w:w="709" w:type="pct"/>
          </w:tcPr>
          <w:p w14:paraId="1B0607D6" w14:textId="77777777" w:rsidR="008A7A17" w:rsidRPr="00746ADF" w:rsidRDefault="008A7A17" w:rsidP="00C33689">
            <w:pPr>
              <w:rPr>
                <w:rFonts w:cstheme="minorHAnsi"/>
              </w:rPr>
            </w:pPr>
            <w:r w:rsidRPr="00746ADF">
              <w:rPr>
                <w:rFonts w:cstheme="minorHAnsi"/>
              </w:rPr>
              <w:t>Digital strategy, Staff development</w:t>
            </w:r>
          </w:p>
        </w:tc>
      </w:tr>
      <w:tr w:rsidR="008A7A17" w:rsidRPr="00746ADF" w14:paraId="52ED2117" w14:textId="77777777" w:rsidTr="00C33689">
        <w:trPr>
          <w:trHeight w:val="820"/>
        </w:trPr>
        <w:tc>
          <w:tcPr>
            <w:tcW w:w="665" w:type="pct"/>
          </w:tcPr>
          <w:p w14:paraId="0338492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88</w:t>
            </w:r>
          </w:p>
        </w:tc>
        <w:tc>
          <w:tcPr>
            <w:tcW w:w="542" w:type="pct"/>
          </w:tcPr>
          <w:p w14:paraId="2159F378" w14:textId="77777777" w:rsidR="008A7A17" w:rsidRPr="00746ADF" w:rsidRDefault="008A7A17" w:rsidP="00C33689">
            <w:pPr>
              <w:rPr>
                <w:rFonts w:cstheme="minorHAnsi"/>
              </w:rPr>
            </w:pPr>
            <w:r w:rsidRPr="00746ADF">
              <w:rPr>
                <w:rFonts w:cstheme="minorHAnsi"/>
              </w:rPr>
              <w:t>Bangor University</w:t>
            </w:r>
          </w:p>
        </w:tc>
        <w:tc>
          <w:tcPr>
            <w:tcW w:w="333" w:type="pct"/>
          </w:tcPr>
          <w:p w14:paraId="12DE07D5" w14:textId="77777777" w:rsidR="008A7A17" w:rsidRPr="00746ADF" w:rsidRDefault="008A7A17" w:rsidP="00C33689">
            <w:pPr>
              <w:jc w:val="right"/>
              <w:rPr>
                <w:rFonts w:cstheme="minorHAnsi"/>
              </w:rPr>
            </w:pPr>
            <w:r w:rsidRPr="00746ADF">
              <w:rPr>
                <w:rFonts w:cstheme="minorHAnsi"/>
              </w:rPr>
              <w:t>2024</w:t>
            </w:r>
          </w:p>
        </w:tc>
        <w:tc>
          <w:tcPr>
            <w:tcW w:w="625" w:type="pct"/>
          </w:tcPr>
          <w:p w14:paraId="6ADF3A90" w14:textId="77777777" w:rsidR="008A7A17" w:rsidRPr="00746ADF" w:rsidRDefault="008A7A17" w:rsidP="00C33689">
            <w:pPr>
              <w:rPr>
                <w:rFonts w:cstheme="minorHAnsi"/>
              </w:rPr>
            </w:pPr>
            <w:r w:rsidRPr="00746ADF">
              <w:rPr>
                <w:rFonts w:cstheme="minorHAnsi"/>
              </w:rPr>
              <w:t>Case Study</w:t>
            </w:r>
          </w:p>
        </w:tc>
        <w:tc>
          <w:tcPr>
            <w:tcW w:w="624" w:type="pct"/>
          </w:tcPr>
          <w:p w14:paraId="10D68B65" w14:textId="77777777" w:rsidR="008A7A17" w:rsidRPr="00746ADF" w:rsidRDefault="008A7A17" w:rsidP="00C33689">
            <w:pPr>
              <w:rPr>
                <w:rFonts w:cstheme="minorHAnsi"/>
              </w:rPr>
            </w:pPr>
            <w:r w:rsidRPr="00746ADF">
              <w:rPr>
                <w:rFonts w:cstheme="minorHAnsi"/>
              </w:rPr>
              <w:t>Improving Digital Access for Staff in North Wales</w:t>
            </w:r>
          </w:p>
        </w:tc>
        <w:tc>
          <w:tcPr>
            <w:tcW w:w="626" w:type="pct"/>
          </w:tcPr>
          <w:p w14:paraId="11AE5685" w14:textId="77777777" w:rsidR="008A7A17" w:rsidRPr="00746ADF" w:rsidRDefault="008A7A17" w:rsidP="00C33689">
            <w:pPr>
              <w:rPr>
                <w:rFonts w:cstheme="minorHAnsi"/>
              </w:rPr>
            </w:pPr>
            <w:r w:rsidRPr="00746ADF">
              <w:rPr>
                <w:rFonts w:cstheme="minorHAnsi"/>
              </w:rPr>
              <w:t>To improve digital access and skills for university staff in rural regions</w:t>
            </w:r>
          </w:p>
        </w:tc>
        <w:tc>
          <w:tcPr>
            <w:tcW w:w="875" w:type="pct"/>
          </w:tcPr>
          <w:p w14:paraId="6839E1F7" w14:textId="77777777" w:rsidR="008A7A17" w:rsidRPr="00746ADF" w:rsidRDefault="008A7A17" w:rsidP="00C33689">
            <w:pPr>
              <w:rPr>
                <w:rFonts w:cstheme="minorHAnsi"/>
              </w:rPr>
            </w:pPr>
            <w:r w:rsidRPr="00746ADF">
              <w:rPr>
                <w:rFonts w:cstheme="minorHAnsi"/>
              </w:rPr>
              <w:t>Focuses on device provision, local training, and digital literacy</w:t>
            </w:r>
          </w:p>
        </w:tc>
        <w:tc>
          <w:tcPr>
            <w:tcW w:w="709" w:type="pct"/>
          </w:tcPr>
          <w:p w14:paraId="0F9E9CAC" w14:textId="77777777" w:rsidR="008A7A17" w:rsidRPr="00746ADF" w:rsidRDefault="008A7A17" w:rsidP="00C33689">
            <w:pPr>
              <w:rPr>
                <w:rFonts w:cstheme="minorHAnsi"/>
              </w:rPr>
            </w:pPr>
            <w:r w:rsidRPr="00746ADF">
              <w:rPr>
                <w:rFonts w:cstheme="minorHAnsi"/>
              </w:rPr>
              <w:t>Digital access, Rural, Literacy</w:t>
            </w:r>
          </w:p>
        </w:tc>
      </w:tr>
      <w:tr w:rsidR="008A7A17" w:rsidRPr="00746ADF" w14:paraId="3FB9E2C3" w14:textId="77777777" w:rsidTr="00C33689">
        <w:trPr>
          <w:trHeight w:val="820"/>
        </w:trPr>
        <w:tc>
          <w:tcPr>
            <w:tcW w:w="665" w:type="pct"/>
          </w:tcPr>
          <w:p w14:paraId="6E1B4871"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89</w:t>
            </w:r>
          </w:p>
        </w:tc>
        <w:tc>
          <w:tcPr>
            <w:tcW w:w="542" w:type="pct"/>
          </w:tcPr>
          <w:p w14:paraId="27B71622" w14:textId="77777777" w:rsidR="008A7A17" w:rsidRPr="00746ADF" w:rsidRDefault="008A7A17" w:rsidP="00C33689">
            <w:pPr>
              <w:rPr>
                <w:rFonts w:cstheme="minorHAnsi"/>
              </w:rPr>
            </w:pPr>
            <w:r w:rsidRPr="00746ADF">
              <w:rPr>
                <w:rFonts w:cstheme="minorHAnsi"/>
              </w:rPr>
              <w:t>Hywel Dda University Health Board</w:t>
            </w:r>
          </w:p>
        </w:tc>
        <w:tc>
          <w:tcPr>
            <w:tcW w:w="333" w:type="pct"/>
          </w:tcPr>
          <w:p w14:paraId="35D8CC3A" w14:textId="77777777" w:rsidR="008A7A17" w:rsidRPr="00746ADF" w:rsidRDefault="008A7A17" w:rsidP="00C33689">
            <w:pPr>
              <w:jc w:val="right"/>
              <w:rPr>
                <w:rFonts w:cstheme="minorHAnsi"/>
              </w:rPr>
            </w:pPr>
            <w:r w:rsidRPr="00746ADF">
              <w:rPr>
                <w:rFonts w:cstheme="minorHAnsi"/>
              </w:rPr>
              <w:t>2024</w:t>
            </w:r>
          </w:p>
        </w:tc>
        <w:tc>
          <w:tcPr>
            <w:tcW w:w="625" w:type="pct"/>
          </w:tcPr>
          <w:p w14:paraId="591F978C" w14:textId="77777777" w:rsidR="008A7A17" w:rsidRPr="00746ADF" w:rsidRDefault="008A7A17" w:rsidP="00C33689">
            <w:pPr>
              <w:rPr>
                <w:rFonts w:cstheme="minorHAnsi"/>
              </w:rPr>
            </w:pPr>
            <w:r w:rsidRPr="00746ADF">
              <w:rPr>
                <w:rFonts w:cstheme="minorHAnsi"/>
              </w:rPr>
              <w:t>News Article</w:t>
            </w:r>
          </w:p>
        </w:tc>
        <w:tc>
          <w:tcPr>
            <w:tcW w:w="624" w:type="pct"/>
          </w:tcPr>
          <w:p w14:paraId="2C05C4D4" w14:textId="77777777" w:rsidR="008A7A17" w:rsidRPr="00746ADF" w:rsidRDefault="008A7A17" w:rsidP="00C33689">
            <w:pPr>
              <w:rPr>
                <w:rFonts w:cstheme="minorHAnsi"/>
              </w:rPr>
            </w:pPr>
            <w:r w:rsidRPr="00746ADF">
              <w:rPr>
                <w:rFonts w:cstheme="minorHAnsi"/>
              </w:rPr>
              <w:t>Digital Inclusion Charter: Staff and Patient Benefits</w:t>
            </w:r>
          </w:p>
        </w:tc>
        <w:tc>
          <w:tcPr>
            <w:tcW w:w="626" w:type="pct"/>
          </w:tcPr>
          <w:p w14:paraId="745CD33A" w14:textId="77777777" w:rsidR="008A7A17" w:rsidRPr="00746ADF" w:rsidRDefault="008A7A17" w:rsidP="00C33689">
            <w:pPr>
              <w:rPr>
                <w:rFonts w:cstheme="minorHAnsi"/>
              </w:rPr>
            </w:pPr>
            <w:r w:rsidRPr="00746ADF">
              <w:rPr>
                <w:rFonts w:cstheme="minorHAnsi"/>
              </w:rPr>
              <w:t>To promote digital inclusion and skills for staff and patients</w:t>
            </w:r>
          </w:p>
        </w:tc>
        <w:tc>
          <w:tcPr>
            <w:tcW w:w="875" w:type="pct"/>
          </w:tcPr>
          <w:p w14:paraId="28204C96" w14:textId="77777777" w:rsidR="008A7A17" w:rsidRPr="00746ADF" w:rsidRDefault="008A7A17" w:rsidP="00C33689">
            <w:pPr>
              <w:rPr>
                <w:rFonts w:cstheme="minorHAnsi"/>
              </w:rPr>
            </w:pPr>
            <w:r w:rsidRPr="00746ADF">
              <w:rPr>
                <w:rFonts w:cstheme="minorHAnsi"/>
              </w:rPr>
              <w:t>Focuses on equal access, confidence, and digital support</w:t>
            </w:r>
          </w:p>
        </w:tc>
        <w:tc>
          <w:tcPr>
            <w:tcW w:w="709" w:type="pct"/>
          </w:tcPr>
          <w:p w14:paraId="7A26DB59" w14:textId="77777777" w:rsidR="008A7A17" w:rsidRPr="00746ADF" w:rsidRDefault="008A7A17" w:rsidP="00C33689">
            <w:pPr>
              <w:rPr>
                <w:rFonts w:cstheme="minorHAnsi"/>
              </w:rPr>
            </w:pPr>
            <w:r w:rsidRPr="00746ADF">
              <w:rPr>
                <w:rFonts w:cstheme="minorHAnsi"/>
              </w:rPr>
              <w:t>Digital inclusion, Access, Confidence</w:t>
            </w:r>
          </w:p>
        </w:tc>
      </w:tr>
      <w:tr w:rsidR="008A7A17" w:rsidRPr="00746ADF" w14:paraId="32C4FE94" w14:textId="77777777" w:rsidTr="00C33689">
        <w:trPr>
          <w:trHeight w:val="820"/>
        </w:trPr>
        <w:tc>
          <w:tcPr>
            <w:tcW w:w="665" w:type="pct"/>
          </w:tcPr>
          <w:p w14:paraId="593D2F6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90</w:t>
            </w:r>
          </w:p>
        </w:tc>
        <w:tc>
          <w:tcPr>
            <w:tcW w:w="542" w:type="pct"/>
          </w:tcPr>
          <w:p w14:paraId="1B4F5C3B" w14:textId="77777777" w:rsidR="008A7A17" w:rsidRPr="00746ADF" w:rsidRDefault="008A7A17" w:rsidP="00C33689">
            <w:pPr>
              <w:rPr>
                <w:rFonts w:cstheme="minorHAnsi"/>
              </w:rPr>
            </w:pPr>
            <w:proofErr w:type="spellStart"/>
            <w:r w:rsidRPr="00746ADF">
              <w:rPr>
                <w:rFonts w:cstheme="minorHAnsi"/>
              </w:rPr>
              <w:t>Jisc</w:t>
            </w:r>
            <w:proofErr w:type="spellEnd"/>
          </w:p>
        </w:tc>
        <w:tc>
          <w:tcPr>
            <w:tcW w:w="333" w:type="pct"/>
          </w:tcPr>
          <w:p w14:paraId="4E91FB8E" w14:textId="77777777" w:rsidR="008A7A17" w:rsidRPr="00746ADF" w:rsidRDefault="008A7A17" w:rsidP="00C33689">
            <w:pPr>
              <w:jc w:val="right"/>
              <w:rPr>
                <w:rFonts w:cstheme="minorHAnsi"/>
              </w:rPr>
            </w:pPr>
            <w:r w:rsidRPr="00746ADF">
              <w:rPr>
                <w:rFonts w:cstheme="minorHAnsi"/>
              </w:rPr>
              <w:t>2024</w:t>
            </w:r>
          </w:p>
        </w:tc>
        <w:tc>
          <w:tcPr>
            <w:tcW w:w="625" w:type="pct"/>
          </w:tcPr>
          <w:p w14:paraId="516C524C" w14:textId="77777777" w:rsidR="008A7A17" w:rsidRPr="00746ADF" w:rsidRDefault="008A7A17" w:rsidP="00C33689">
            <w:pPr>
              <w:rPr>
                <w:rFonts w:cstheme="minorHAnsi"/>
              </w:rPr>
            </w:pPr>
            <w:r w:rsidRPr="00746ADF">
              <w:rPr>
                <w:rFonts w:cstheme="minorHAnsi"/>
              </w:rPr>
              <w:t>Sector Report</w:t>
            </w:r>
          </w:p>
        </w:tc>
        <w:tc>
          <w:tcPr>
            <w:tcW w:w="624" w:type="pct"/>
          </w:tcPr>
          <w:p w14:paraId="439E1409" w14:textId="77777777" w:rsidR="008A7A17" w:rsidRPr="00746ADF" w:rsidRDefault="008A7A17" w:rsidP="00C33689">
            <w:pPr>
              <w:rPr>
                <w:rFonts w:cstheme="minorHAnsi"/>
              </w:rPr>
            </w:pPr>
            <w:r w:rsidRPr="00746ADF">
              <w:rPr>
                <w:rFonts w:cstheme="minorHAnsi"/>
              </w:rPr>
              <w:t>Digital Experience Insights Survey: Welsh Universities</w:t>
            </w:r>
          </w:p>
        </w:tc>
        <w:tc>
          <w:tcPr>
            <w:tcW w:w="626" w:type="pct"/>
          </w:tcPr>
          <w:p w14:paraId="227382B9" w14:textId="77777777" w:rsidR="008A7A17" w:rsidRPr="00746ADF" w:rsidRDefault="008A7A17" w:rsidP="00C33689">
            <w:pPr>
              <w:rPr>
                <w:rFonts w:cstheme="minorHAnsi"/>
              </w:rPr>
            </w:pPr>
            <w:r w:rsidRPr="00746ADF">
              <w:rPr>
                <w:rFonts w:cstheme="minorHAnsi"/>
              </w:rPr>
              <w:t>To gather staff feedback on digital transformation and wellbeing</w:t>
            </w:r>
          </w:p>
        </w:tc>
        <w:tc>
          <w:tcPr>
            <w:tcW w:w="875" w:type="pct"/>
          </w:tcPr>
          <w:p w14:paraId="446ACACC" w14:textId="77777777" w:rsidR="008A7A17" w:rsidRPr="00746ADF" w:rsidRDefault="008A7A17" w:rsidP="00C33689">
            <w:pPr>
              <w:rPr>
                <w:rFonts w:cstheme="minorHAnsi"/>
              </w:rPr>
            </w:pPr>
            <w:r w:rsidRPr="00746ADF">
              <w:rPr>
                <w:rFonts w:cstheme="minorHAnsi"/>
              </w:rPr>
              <w:t>Shows need for ongoing digital training and leadership support</w:t>
            </w:r>
          </w:p>
        </w:tc>
        <w:tc>
          <w:tcPr>
            <w:tcW w:w="709" w:type="pct"/>
          </w:tcPr>
          <w:p w14:paraId="4FF2DAE9" w14:textId="77777777" w:rsidR="008A7A17" w:rsidRPr="00746ADF" w:rsidRDefault="008A7A17" w:rsidP="00C33689">
            <w:pPr>
              <w:rPr>
                <w:rFonts w:cstheme="minorHAnsi"/>
              </w:rPr>
            </w:pPr>
            <w:r w:rsidRPr="00746ADF">
              <w:rPr>
                <w:rFonts w:cstheme="minorHAnsi"/>
              </w:rPr>
              <w:t>Staff feedback, Digital change, Training</w:t>
            </w:r>
          </w:p>
        </w:tc>
      </w:tr>
      <w:tr w:rsidR="008A7A17" w:rsidRPr="00746ADF" w14:paraId="1BB29292" w14:textId="77777777" w:rsidTr="00C33689">
        <w:trPr>
          <w:trHeight w:val="820"/>
        </w:trPr>
        <w:tc>
          <w:tcPr>
            <w:tcW w:w="665" w:type="pct"/>
          </w:tcPr>
          <w:p w14:paraId="4A6736C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91</w:t>
            </w:r>
          </w:p>
        </w:tc>
        <w:tc>
          <w:tcPr>
            <w:tcW w:w="542" w:type="pct"/>
          </w:tcPr>
          <w:p w14:paraId="74AC4C6C" w14:textId="77777777" w:rsidR="008A7A17" w:rsidRPr="00746ADF" w:rsidRDefault="008A7A17" w:rsidP="00C33689">
            <w:pPr>
              <w:rPr>
                <w:rFonts w:cstheme="minorHAnsi"/>
              </w:rPr>
            </w:pPr>
            <w:r w:rsidRPr="00746ADF">
              <w:rPr>
                <w:rFonts w:cstheme="minorHAnsi"/>
              </w:rPr>
              <w:t>Social Care Wales</w:t>
            </w:r>
          </w:p>
        </w:tc>
        <w:tc>
          <w:tcPr>
            <w:tcW w:w="333" w:type="pct"/>
          </w:tcPr>
          <w:p w14:paraId="10FCC1ED" w14:textId="77777777" w:rsidR="008A7A17" w:rsidRPr="00746ADF" w:rsidRDefault="008A7A17" w:rsidP="00C33689">
            <w:pPr>
              <w:jc w:val="right"/>
              <w:rPr>
                <w:rFonts w:cstheme="minorHAnsi"/>
              </w:rPr>
            </w:pPr>
            <w:r w:rsidRPr="00746ADF">
              <w:rPr>
                <w:rFonts w:cstheme="minorHAnsi"/>
              </w:rPr>
              <w:t>2023</w:t>
            </w:r>
          </w:p>
        </w:tc>
        <w:tc>
          <w:tcPr>
            <w:tcW w:w="625" w:type="pct"/>
          </w:tcPr>
          <w:p w14:paraId="4BA849C9" w14:textId="77777777" w:rsidR="008A7A17" w:rsidRPr="00746ADF" w:rsidRDefault="008A7A17" w:rsidP="00C33689">
            <w:pPr>
              <w:rPr>
                <w:rFonts w:cstheme="minorHAnsi"/>
              </w:rPr>
            </w:pPr>
            <w:r w:rsidRPr="00746ADF">
              <w:rPr>
                <w:rFonts w:cstheme="minorHAnsi"/>
              </w:rPr>
              <w:t>Research Report</w:t>
            </w:r>
          </w:p>
        </w:tc>
        <w:tc>
          <w:tcPr>
            <w:tcW w:w="624" w:type="pct"/>
          </w:tcPr>
          <w:p w14:paraId="12236FB3" w14:textId="77777777" w:rsidR="008A7A17" w:rsidRPr="00746ADF" w:rsidRDefault="008A7A17" w:rsidP="00C33689">
            <w:pPr>
              <w:rPr>
                <w:rFonts w:cstheme="minorHAnsi"/>
              </w:rPr>
            </w:pPr>
            <w:r w:rsidRPr="00746ADF">
              <w:rPr>
                <w:rFonts w:cstheme="minorHAnsi"/>
              </w:rPr>
              <w:t xml:space="preserve">Digital Skills and Wellbeing in the Social </w:t>
            </w:r>
            <w:r w:rsidRPr="00746ADF">
              <w:rPr>
                <w:rFonts w:cstheme="minorHAnsi"/>
              </w:rPr>
              <w:lastRenderedPageBreak/>
              <w:t>Care Workforce</w:t>
            </w:r>
          </w:p>
        </w:tc>
        <w:tc>
          <w:tcPr>
            <w:tcW w:w="626" w:type="pct"/>
          </w:tcPr>
          <w:p w14:paraId="7480EB09" w14:textId="77777777" w:rsidR="008A7A17" w:rsidRPr="00746ADF" w:rsidRDefault="008A7A17" w:rsidP="00C33689">
            <w:pPr>
              <w:rPr>
                <w:rFonts w:cstheme="minorHAnsi"/>
              </w:rPr>
            </w:pPr>
            <w:r w:rsidRPr="00746ADF">
              <w:rPr>
                <w:rFonts w:cstheme="minorHAnsi"/>
              </w:rPr>
              <w:lastRenderedPageBreak/>
              <w:t xml:space="preserve">To assess digital skills needs and their effect </w:t>
            </w:r>
            <w:r w:rsidRPr="00746ADF">
              <w:rPr>
                <w:rFonts w:cstheme="minorHAnsi"/>
              </w:rPr>
              <w:lastRenderedPageBreak/>
              <w:t>on staff wellbeing</w:t>
            </w:r>
          </w:p>
        </w:tc>
        <w:tc>
          <w:tcPr>
            <w:tcW w:w="875" w:type="pct"/>
          </w:tcPr>
          <w:p w14:paraId="10C59D47" w14:textId="77777777" w:rsidR="008A7A17" w:rsidRPr="00746ADF" w:rsidRDefault="008A7A17" w:rsidP="00C33689">
            <w:pPr>
              <w:rPr>
                <w:rFonts w:cstheme="minorHAnsi"/>
              </w:rPr>
            </w:pPr>
            <w:r w:rsidRPr="00746ADF">
              <w:rPr>
                <w:rFonts w:cstheme="minorHAnsi"/>
              </w:rPr>
              <w:lastRenderedPageBreak/>
              <w:t>Highlights importance of digital literacy and tailored support</w:t>
            </w:r>
          </w:p>
        </w:tc>
        <w:tc>
          <w:tcPr>
            <w:tcW w:w="709" w:type="pct"/>
          </w:tcPr>
          <w:p w14:paraId="082F5A94" w14:textId="77777777" w:rsidR="008A7A17" w:rsidRPr="00746ADF" w:rsidRDefault="008A7A17" w:rsidP="00C33689">
            <w:pPr>
              <w:rPr>
                <w:rFonts w:cstheme="minorHAnsi"/>
              </w:rPr>
            </w:pPr>
            <w:r w:rsidRPr="00746ADF">
              <w:rPr>
                <w:rFonts w:cstheme="minorHAnsi"/>
              </w:rPr>
              <w:t>Digital skills, Wellbeing, Social care</w:t>
            </w:r>
          </w:p>
        </w:tc>
      </w:tr>
      <w:tr w:rsidR="008A7A17" w:rsidRPr="00746ADF" w14:paraId="092CD9AD" w14:textId="77777777" w:rsidTr="00C33689">
        <w:trPr>
          <w:trHeight w:val="820"/>
        </w:trPr>
        <w:tc>
          <w:tcPr>
            <w:tcW w:w="665" w:type="pct"/>
          </w:tcPr>
          <w:p w14:paraId="2CADA45C"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92</w:t>
            </w:r>
          </w:p>
        </w:tc>
        <w:tc>
          <w:tcPr>
            <w:tcW w:w="542" w:type="pct"/>
          </w:tcPr>
          <w:p w14:paraId="1C87358A" w14:textId="77777777" w:rsidR="008A7A17" w:rsidRPr="00746ADF" w:rsidRDefault="008A7A17" w:rsidP="00C33689">
            <w:pPr>
              <w:rPr>
                <w:rFonts w:cstheme="minorHAnsi"/>
              </w:rPr>
            </w:pPr>
            <w:r w:rsidRPr="00746ADF">
              <w:rPr>
                <w:rFonts w:cstheme="minorHAnsi"/>
              </w:rPr>
              <w:t>Wales TUC</w:t>
            </w:r>
          </w:p>
        </w:tc>
        <w:tc>
          <w:tcPr>
            <w:tcW w:w="333" w:type="pct"/>
          </w:tcPr>
          <w:p w14:paraId="0A1DB9FD" w14:textId="77777777" w:rsidR="008A7A17" w:rsidRPr="00746ADF" w:rsidRDefault="008A7A17" w:rsidP="00C33689">
            <w:pPr>
              <w:jc w:val="right"/>
              <w:rPr>
                <w:rFonts w:cstheme="minorHAnsi"/>
              </w:rPr>
            </w:pPr>
            <w:r w:rsidRPr="00746ADF">
              <w:rPr>
                <w:rFonts w:cstheme="minorHAnsi"/>
              </w:rPr>
              <w:t>2024</w:t>
            </w:r>
          </w:p>
        </w:tc>
        <w:tc>
          <w:tcPr>
            <w:tcW w:w="625" w:type="pct"/>
          </w:tcPr>
          <w:p w14:paraId="3174E3FF" w14:textId="77777777" w:rsidR="008A7A17" w:rsidRPr="00746ADF" w:rsidRDefault="008A7A17" w:rsidP="00C33689">
            <w:pPr>
              <w:rPr>
                <w:rFonts w:cstheme="minorHAnsi"/>
              </w:rPr>
            </w:pPr>
            <w:r w:rsidRPr="00746ADF">
              <w:rPr>
                <w:rFonts w:cstheme="minorHAnsi"/>
              </w:rPr>
              <w:t>Policy Brief</w:t>
            </w:r>
          </w:p>
        </w:tc>
        <w:tc>
          <w:tcPr>
            <w:tcW w:w="624" w:type="pct"/>
          </w:tcPr>
          <w:p w14:paraId="6C5B733E" w14:textId="77777777" w:rsidR="008A7A17" w:rsidRPr="00746ADF" w:rsidRDefault="008A7A17" w:rsidP="00C33689">
            <w:pPr>
              <w:rPr>
                <w:rFonts w:cstheme="minorHAnsi"/>
              </w:rPr>
            </w:pPr>
            <w:r w:rsidRPr="00746ADF">
              <w:rPr>
                <w:rFonts w:cstheme="minorHAnsi"/>
              </w:rPr>
              <w:t>Digital Transformation in the Welsh Workforce</w:t>
            </w:r>
          </w:p>
        </w:tc>
        <w:tc>
          <w:tcPr>
            <w:tcW w:w="626" w:type="pct"/>
          </w:tcPr>
          <w:p w14:paraId="0B6107EA" w14:textId="77777777" w:rsidR="008A7A17" w:rsidRPr="00746ADF" w:rsidRDefault="008A7A17" w:rsidP="00C33689">
            <w:pPr>
              <w:rPr>
                <w:rFonts w:cstheme="minorHAnsi"/>
              </w:rPr>
            </w:pPr>
            <w:r w:rsidRPr="00746ADF">
              <w:rPr>
                <w:rFonts w:cstheme="minorHAnsi"/>
              </w:rPr>
              <w:t>To ensure fair access to digital skills and protect worker wellbeing</w:t>
            </w:r>
          </w:p>
        </w:tc>
        <w:tc>
          <w:tcPr>
            <w:tcW w:w="875" w:type="pct"/>
          </w:tcPr>
          <w:p w14:paraId="24794F30" w14:textId="77777777" w:rsidR="008A7A17" w:rsidRPr="00746ADF" w:rsidRDefault="008A7A17" w:rsidP="00C33689">
            <w:pPr>
              <w:rPr>
                <w:rFonts w:cstheme="minorHAnsi"/>
              </w:rPr>
            </w:pPr>
            <w:r w:rsidRPr="00746ADF">
              <w:rPr>
                <w:rFonts w:cstheme="minorHAnsi"/>
              </w:rPr>
              <w:t>Focuses on digital rights, inclusion, and workplace support</w:t>
            </w:r>
          </w:p>
        </w:tc>
        <w:tc>
          <w:tcPr>
            <w:tcW w:w="709" w:type="pct"/>
          </w:tcPr>
          <w:p w14:paraId="5CDF9A3C" w14:textId="77777777" w:rsidR="008A7A17" w:rsidRPr="00746ADF" w:rsidRDefault="008A7A17" w:rsidP="00C33689">
            <w:pPr>
              <w:rPr>
                <w:rFonts w:cstheme="minorHAnsi"/>
              </w:rPr>
            </w:pPr>
            <w:r w:rsidRPr="00746ADF">
              <w:rPr>
                <w:rFonts w:cstheme="minorHAnsi"/>
              </w:rPr>
              <w:t>Digital rights, Inclusion, Wellbeing</w:t>
            </w:r>
          </w:p>
        </w:tc>
      </w:tr>
      <w:tr w:rsidR="008A7A17" w:rsidRPr="00746ADF" w14:paraId="69B93EBE" w14:textId="77777777" w:rsidTr="00C33689">
        <w:trPr>
          <w:trHeight w:val="820"/>
        </w:trPr>
        <w:tc>
          <w:tcPr>
            <w:tcW w:w="665" w:type="pct"/>
          </w:tcPr>
          <w:p w14:paraId="18A7683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93</w:t>
            </w:r>
          </w:p>
        </w:tc>
        <w:tc>
          <w:tcPr>
            <w:tcW w:w="542" w:type="pct"/>
          </w:tcPr>
          <w:p w14:paraId="6955B974" w14:textId="77777777" w:rsidR="008A7A17" w:rsidRPr="00746ADF" w:rsidRDefault="008A7A17" w:rsidP="00C33689">
            <w:pPr>
              <w:rPr>
                <w:rFonts w:cstheme="minorHAnsi"/>
              </w:rPr>
            </w:pPr>
            <w:proofErr w:type="spellStart"/>
            <w:r w:rsidRPr="00746ADF">
              <w:rPr>
                <w:rFonts w:cstheme="minorHAnsi"/>
              </w:rPr>
              <w:t>Cwmpas</w:t>
            </w:r>
            <w:proofErr w:type="spellEnd"/>
          </w:p>
        </w:tc>
        <w:tc>
          <w:tcPr>
            <w:tcW w:w="333" w:type="pct"/>
          </w:tcPr>
          <w:p w14:paraId="18B88F2E" w14:textId="77777777" w:rsidR="008A7A17" w:rsidRPr="00746ADF" w:rsidRDefault="008A7A17" w:rsidP="00C33689">
            <w:pPr>
              <w:jc w:val="right"/>
              <w:rPr>
                <w:rFonts w:cstheme="minorHAnsi"/>
              </w:rPr>
            </w:pPr>
            <w:r w:rsidRPr="00746ADF">
              <w:rPr>
                <w:rFonts w:cstheme="minorHAnsi"/>
              </w:rPr>
              <w:t>2025</w:t>
            </w:r>
          </w:p>
        </w:tc>
        <w:tc>
          <w:tcPr>
            <w:tcW w:w="625" w:type="pct"/>
          </w:tcPr>
          <w:p w14:paraId="7B598ABC" w14:textId="77777777" w:rsidR="008A7A17" w:rsidRPr="00746ADF" w:rsidRDefault="008A7A17" w:rsidP="00C33689">
            <w:pPr>
              <w:rPr>
                <w:rFonts w:cstheme="minorHAnsi"/>
              </w:rPr>
            </w:pPr>
            <w:r w:rsidRPr="00746ADF">
              <w:rPr>
                <w:rFonts w:cstheme="minorHAnsi"/>
              </w:rPr>
              <w:t>News Article</w:t>
            </w:r>
          </w:p>
        </w:tc>
        <w:tc>
          <w:tcPr>
            <w:tcW w:w="624" w:type="pct"/>
          </w:tcPr>
          <w:p w14:paraId="352C42E3" w14:textId="77777777" w:rsidR="008A7A17" w:rsidRPr="00746ADF" w:rsidRDefault="008A7A17" w:rsidP="00C33689">
            <w:pPr>
              <w:rPr>
                <w:rFonts w:cstheme="minorHAnsi"/>
              </w:rPr>
            </w:pPr>
            <w:r w:rsidRPr="00746ADF">
              <w:rPr>
                <w:rFonts w:cstheme="minorHAnsi"/>
              </w:rPr>
              <w:t>Working Together to Build Digital Capability in NHS Wales</w:t>
            </w:r>
          </w:p>
        </w:tc>
        <w:tc>
          <w:tcPr>
            <w:tcW w:w="626" w:type="pct"/>
          </w:tcPr>
          <w:p w14:paraId="7E0ECA37" w14:textId="77777777" w:rsidR="008A7A17" w:rsidRPr="00746ADF" w:rsidRDefault="008A7A17" w:rsidP="00C33689">
            <w:pPr>
              <w:rPr>
                <w:rFonts w:cstheme="minorHAnsi"/>
              </w:rPr>
            </w:pPr>
            <w:r w:rsidRPr="00746ADF">
              <w:rPr>
                <w:rFonts w:cstheme="minorHAnsi"/>
              </w:rPr>
              <w:t>To show how teamwork and digital champions support digital skills in NHS Wales</w:t>
            </w:r>
          </w:p>
        </w:tc>
        <w:tc>
          <w:tcPr>
            <w:tcW w:w="875" w:type="pct"/>
          </w:tcPr>
          <w:p w14:paraId="18709253" w14:textId="77777777" w:rsidR="008A7A17" w:rsidRPr="00746ADF" w:rsidRDefault="008A7A17" w:rsidP="00C33689">
            <w:pPr>
              <w:rPr>
                <w:rFonts w:cstheme="minorHAnsi"/>
              </w:rPr>
            </w:pPr>
            <w:r w:rsidRPr="00746ADF">
              <w:rPr>
                <w:rFonts w:cstheme="minorHAnsi"/>
              </w:rPr>
              <w:t>Highlights collaboration, digital champions, and self-evaluation for staff development</w:t>
            </w:r>
          </w:p>
        </w:tc>
        <w:tc>
          <w:tcPr>
            <w:tcW w:w="709" w:type="pct"/>
          </w:tcPr>
          <w:p w14:paraId="31AA34D3" w14:textId="77777777" w:rsidR="008A7A17" w:rsidRPr="00746ADF" w:rsidRDefault="008A7A17" w:rsidP="00C33689">
            <w:pPr>
              <w:rPr>
                <w:rFonts w:cstheme="minorHAnsi"/>
              </w:rPr>
            </w:pPr>
            <w:r w:rsidRPr="00746ADF">
              <w:rPr>
                <w:rFonts w:cstheme="minorHAnsi"/>
              </w:rPr>
              <w:t>Digital capability, Collaboration, Champions</w:t>
            </w:r>
          </w:p>
        </w:tc>
      </w:tr>
      <w:tr w:rsidR="008A7A17" w:rsidRPr="00746ADF" w14:paraId="6784BB7F" w14:textId="77777777" w:rsidTr="00C33689">
        <w:trPr>
          <w:trHeight w:val="820"/>
        </w:trPr>
        <w:tc>
          <w:tcPr>
            <w:tcW w:w="665" w:type="pct"/>
          </w:tcPr>
          <w:p w14:paraId="02A8F2CB"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94</w:t>
            </w:r>
          </w:p>
        </w:tc>
        <w:tc>
          <w:tcPr>
            <w:tcW w:w="542" w:type="pct"/>
          </w:tcPr>
          <w:p w14:paraId="2676FB36" w14:textId="77777777" w:rsidR="008A7A17" w:rsidRPr="00746ADF" w:rsidRDefault="008A7A17" w:rsidP="00C33689">
            <w:pPr>
              <w:rPr>
                <w:rFonts w:cstheme="minorHAnsi"/>
              </w:rPr>
            </w:pPr>
            <w:r w:rsidRPr="00746ADF">
              <w:rPr>
                <w:rFonts w:cstheme="minorHAnsi"/>
              </w:rPr>
              <w:t>Welsh Government</w:t>
            </w:r>
          </w:p>
        </w:tc>
        <w:tc>
          <w:tcPr>
            <w:tcW w:w="333" w:type="pct"/>
          </w:tcPr>
          <w:p w14:paraId="3D901991" w14:textId="77777777" w:rsidR="008A7A17" w:rsidRPr="00746ADF" w:rsidRDefault="008A7A17" w:rsidP="00C33689">
            <w:pPr>
              <w:jc w:val="right"/>
              <w:rPr>
                <w:rFonts w:cstheme="minorHAnsi"/>
              </w:rPr>
            </w:pPr>
            <w:r w:rsidRPr="00746ADF">
              <w:rPr>
                <w:rFonts w:cstheme="minorHAnsi"/>
              </w:rPr>
              <w:t>2024</w:t>
            </w:r>
          </w:p>
        </w:tc>
        <w:tc>
          <w:tcPr>
            <w:tcW w:w="625" w:type="pct"/>
          </w:tcPr>
          <w:p w14:paraId="5C319D13" w14:textId="77777777" w:rsidR="008A7A17" w:rsidRPr="00746ADF" w:rsidRDefault="008A7A17" w:rsidP="00C33689">
            <w:pPr>
              <w:rPr>
                <w:rFonts w:cstheme="minorHAnsi"/>
              </w:rPr>
            </w:pPr>
            <w:r w:rsidRPr="00746ADF">
              <w:rPr>
                <w:rFonts w:cstheme="minorHAnsi"/>
              </w:rPr>
              <w:t>Policy Statement</w:t>
            </w:r>
          </w:p>
        </w:tc>
        <w:tc>
          <w:tcPr>
            <w:tcW w:w="624" w:type="pct"/>
          </w:tcPr>
          <w:p w14:paraId="7663D417" w14:textId="77777777" w:rsidR="008A7A17" w:rsidRPr="00746ADF" w:rsidRDefault="008A7A17" w:rsidP="00C33689">
            <w:pPr>
              <w:rPr>
                <w:rFonts w:cstheme="minorHAnsi"/>
              </w:rPr>
            </w:pPr>
            <w:r w:rsidRPr="00746ADF">
              <w:rPr>
                <w:rFonts w:cstheme="minorHAnsi"/>
              </w:rPr>
              <w:t>Digital and Data Strategy for Health and Social Care in Wales [HTML]</w:t>
            </w:r>
          </w:p>
        </w:tc>
        <w:tc>
          <w:tcPr>
            <w:tcW w:w="626" w:type="pct"/>
          </w:tcPr>
          <w:p w14:paraId="6ECC6FA9" w14:textId="77777777" w:rsidR="008A7A17" w:rsidRPr="00746ADF" w:rsidRDefault="008A7A17" w:rsidP="00C33689">
            <w:pPr>
              <w:rPr>
                <w:rFonts w:cstheme="minorHAnsi"/>
              </w:rPr>
            </w:pPr>
            <w:r w:rsidRPr="00746ADF">
              <w:rPr>
                <w:rFonts w:cstheme="minorHAnsi"/>
              </w:rPr>
              <w:t>To provide secure, modern digital services for health and social care staff</w:t>
            </w:r>
          </w:p>
        </w:tc>
        <w:tc>
          <w:tcPr>
            <w:tcW w:w="875" w:type="pct"/>
          </w:tcPr>
          <w:p w14:paraId="33E4A998" w14:textId="77777777" w:rsidR="008A7A17" w:rsidRPr="00746ADF" w:rsidRDefault="008A7A17" w:rsidP="00C33689">
            <w:pPr>
              <w:rPr>
                <w:rFonts w:cstheme="minorHAnsi"/>
              </w:rPr>
            </w:pPr>
            <w:r w:rsidRPr="00746ADF">
              <w:rPr>
                <w:rFonts w:cstheme="minorHAnsi"/>
              </w:rPr>
              <w:t>Focuses on staff-centered service design and building a digital-ready workforce</w:t>
            </w:r>
          </w:p>
        </w:tc>
        <w:tc>
          <w:tcPr>
            <w:tcW w:w="709" w:type="pct"/>
          </w:tcPr>
          <w:p w14:paraId="664B0827" w14:textId="77777777" w:rsidR="008A7A17" w:rsidRPr="00746ADF" w:rsidRDefault="008A7A17" w:rsidP="00C33689">
            <w:pPr>
              <w:rPr>
                <w:rFonts w:cstheme="minorHAnsi"/>
              </w:rPr>
            </w:pPr>
            <w:r w:rsidRPr="00746ADF">
              <w:rPr>
                <w:rFonts w:cstheme="minorHAnsi"/>
              </w:rPr>
              <w:t>Digital services, Staff-centered, Readiness</w:t>
            </w:r>
          </w:p>
        </w:tc>
      </w:tr>
      <w:tr w:rsidR="008A7A17" w:rsidRPr="00746ADF" w14:paraId="3907F5D6" w14:textId="77777777" w:rsidTr="00C33689">
        <w:trPr>
          <w:trHeight w:val="820"/>
        </w:trPr>
        <w:tc>
          <w:tcPr>
            <w:tcW w:w="665" w:type="pct"/>
          </w:tcPr>
          <w:p w14:paraId="6A19F696"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95</w:t>
            </w:r>
          </w:p>
        </w:tc>
        <w:tc>
          <w:tcPr>
            <w:tcW w:w="542" w:type="pct"/>
          </w:tcPr>
          <w:p w14:paraId="0115D793" w14:textId="77777777" w:rsidR="008A7A17" w:rsidRPr="00746ADF" w:rsidRDefault="008A7A17" w:rsidP="00C33689">
            <w:pPr>
              <w:rPr>
                <w:rFonts w:cstheme="minorHAnsi"/>
              </w:rPr>
            </w:pPr>
            <w:r w:rsidRPr="00746ADF">
              <w:rPr>
                <w:rFonts w:cstheme="minorHAnsi"/>
              </w:rPr>
              <w:t>UWTSD</w:t>
            </w:r>
          </w:p>
        </w:tc>
        <w:tc>
          <w:tcPr>
            <w:tcW w:w="333" w:type="pct"/>
          </w:tcPr>
          <w:p w14:paraId="3DFBD847" w14:textId="77777777" w:rsidR="008A7A17" w:rsidRPr="00746ADF" w:rsidRDefault="008A7A17" w:rsidP="00C33689">
            <w:pPr>
              <w:jc w:val="right"/>
              <w:rPr>
                <w:rFonts w:cstheme="minorHAnsi"/>
              </w:rPr>
            </w:pPr>
            <w:r w:rsidRPr="00746ADF">
              <w:rPr>
                <w:rFonts w:cstheme="minorHAnsi"/>
              </w:rPr>
              <w:t>2024</w:t>
            </w:r>
          </w:p>
        </w:tc>
        <w:tc>
          <w:tcPr>
            <w:tcW w:w="625" w:type="pct"/>
          </w:tcPr>
          <w:p w14:paraId="01A4E647" w14:textId="77777777" w:rsidR="008A7A17" w:rsidRPr="00746ADF" w:rsidRDefault="008A7A17" w:rsidP="00C33689">
            <w:pPr>
              <w:rPr>
                <w:rFonts w:cstheme="minorHAnsi"/>
              </w:rPr>
            </w:pPr>
            <w:r w:rsidRPr="00746ADF">
              <w:rPr>
                <w:rFonts w:cstheme="minorHAnsi"/>
              </w:rPr>
              <w:t>News Article</w:t>
            </w:r>
          </w:p>
        </w:tc>
        <w:tc>
          <w:tcPr>
            <w:tcW w:w="624" w:type="pct"/>
          </w:tcPr>
          <w:p w14:paraId="2E22DF80" w14:textId="77777777" w:rsidR="008A7A17" w:rsidRPr="00746ADF" w:rsidRDefault="008A7A17" w:rsidP="00C33689">
            <w:pPr>
              <w:rPr>
                <w:rFonts w:cstheme="minorHAnsi"/>
              </w:rPr>
            </w:pPr>
            <w:r w:rsidRPr="00746ADF">
              <w:rPr>
                <w:rFonts w:cstheme="minorHAnsi"/>
              </w:rPr>
              <w:t>MSc Digital Transformation for Health and Care Professions Students Showcase Research</w:t>
            </w:r>
          </w:p>
        </w:tc>
        <w:tc>
          <w:tcPr>
            <w:tcW w:w="626" w:type="pct"/>
          </w:tcPr>
          <w:p w14:paraId="0AE503B3" w14:textId="77777777" w:rsidR="008A7A17" w:rsidRPr="00746ADF" w:rsidRDefault="008A7A17" w:rsidP="00C33689">
            <w:pPr>
              <w:rPr>
                <w:rFonts w:cstheme="minorHAnsi"/>
              </w:rPr>
            </w:pPr>
            <w:r w:rsidRPr="00746ADF">
              <w:rPr>
                <w:rFonts w:cstheme="minorHAnsi"/>
              </w:rPr>
              <w:t>To highlight student research supporting digital transformation in health and care</w:t>
            </w:r>
          </w:p>
        </w:tc>
        <w:tc>
          <w:tcPr>
            <w:tcW w:w="875" w:type="pct"/>
          </w:tcPr>
          <w:p w14:paraId="0ECBB2F9" w14:textId="77777777" w:rsidR="008A7A17" w:rsidRPr="00746ADF" w:rsidRDefault="008A7A17" w:rsidP="00C33689">
            <w:pPr>
              <w:rPr>
                <w:rFonts w:cstheme="minorHAnsi"/>
              </w:rPr>
            </w:pPr>
            <w:r w:rsidRPr="00746ADF">
              <w:rPr>
                <w:rFonts w:cstheme="minorHAnsi"/>
              </w:rPr>
              <w:t>Research is already being used in Welsh health and care settings</w:t>
            </w:r>
          </w:p>
        </w:tc>
        <w:tc>
          <w:tcPr>
            <w:tcW w:w="709" w:type="pct"/>
          </w:tcPr>
          <w:p w14:paraId="379DBA7C" w14:textId="77777777" w:rsidR="008A7A17" w:rsidRPr="00746ADF" w:rsidRDefault="008A7A17" w:rsidP="00C33689">
            <w:pPr>
              <w:rPr>
                <w:rFonts w:cstheme="minorHAnsi"/>
              </w:rPr>
            </w:pPr>
            <w:r w:rsidRPr="00746ADF">
              <w:rPr>
                <w:rFonts w:cstheme="minorHAnsi"/>
              </w:rPr>
              <w:t>Digital research, Innovation, Health sector</w:t>
            </w:r>
          </w:p>
        </w:tc>
      </w:tr>
      <w:tr w:rsidR="008A7A17" w:rsidRPr="00746ADF" w14:paraId="7DDD5251" w14:textId="77777777" w:rsidTr="00C33689">
        <w:trPr>
          <w:trHeight w:val="820"/>
        </w:trPr>
        <w:tc>
          <w:tcPr>
            <w:tcW w:w="665" w:type="pct"/>
          </w:tcPr>
          <w:p w14:paraId="016ED92E"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96</w:t>
            </w:r>
          </w:p>
        </w:tc>
        <w:tc>
          <w:tcPr>
            <w:tcW w:w="542" w:type="pct"/>
          </w:tcPr>
          <w:p w14:paraId="148E634D" w14:textId="77777777" w:rsidR="008A7A17" w:rsidRPr="00746ADF" w:rsidRDefault="008A7A17" w:rsidP="00C33689">
            <w:pPr>
              <w:rPr>
                <w:rFonts w:cstheme="minorHAnsi"/>
              </w:rPr>
            </w:pPr>
            <w:r w:rsidRPr="00746ADF">
              <w:rPr>
                <w:rFonts w:cstheme="minorHAnsi"/>
              </w:rPr>
              <w:t>Welsh Government</w:t>
            </w:r>
          </w:p>
        </w:tc>
        <w:tc>
          <w:tcPr>
            <w:tcW w:w="333" w:type="pct"/>
          </w:tcPr>
          <w:p w14:paraId="35842D2F" w14:textId="77777777" w:rsidR="008A7A17" w:rsidRPr="00746ADF" w:rsidRDefault="008A7A17" w:rsidP="00C33689">
            <w:pPr>
              <w:jc w:val="right"/>
              <w:rPr>
                <w:rFonts w:cstheme="minorHAnsi"/>
              </w:rPr>
            </w:pPr>
            <w:r w:rsidRPr="00746ADF">
              <w:rPr>
                <w:rFonts w:cstheme="minorHAnsi"/>
              </w:rPr>
              <w:t>2023</w:t>
            </w:r>
          </w:p>
        </w:tc>
        <w:tc>
          <w:tcPr>
            <w:tcW w:w="625" w:type="pct"/>
          </w:tcPr>
          <w:p w14:paraId="2AC6297F" w14:textId="77777777" w:rsidR="008A7A17" w:rsidRPr="00746ADF" w:rsidRDefault="008A7A17" w:rsidP="00C33689">
            <w:pPr>
              <w:rPr>
                <w:rFonts w:cstheme="minorHAnsi"/>
              </w:rPr>
            </w:pPr>
            <w:r w:rsidRPr="00746ADF">
              <w:rPr>
                <w:rFonts w:cstheme="minorHAnsi"/>
              </w:rPr>
              <w:t>Evaluation Report</w:t>
            </w:r>
          </w:p>
        </w:tc>
        <w:tc>
          <w:tcPr>
            <w:tcW w:w="624" w:type="pct"/>
          </w:tcPr>
          <w:p w14:paraId="0F32BEF6" w14:textId="77777777" w:rsidR="008A7A17" w:rsidRPr="00746ADF" w:rsidRDefault="008A7A17" w:rsidP="00C33689">
            <w:pPr>
              <w:rPr>
                <w:rFonts w:cstheme="minorHAnsi"/>
              </w:rPr>
            </w:pPr>
            <w:r w:rsidRPr="00746ADF">
              <w:rPr>
                <w:rFonts w:cstheme="minorHAnsi"/>
              </w:rPr>
              <w:t>Digital Confidence, Health, and Well-being: 2023 Update Report</w:t>
            </w:r>
          </w:p>
        </w:tc>
        <w:tc>
          <w:tcPr>
            <w:tcW w:w="626" w:type="pct"/>
          </w:tcPr>
          <w:p w14:paraId="28D4A455" w14:textId="77777777" w:rsidR="008A7A17" w:rsidRPr="00746ADF" w:rsidRDefault="008A7A17" w:rsidP="00C33689">
            <w:pPr>
              <w:rPr>
                <w:rFonts w:cstheme="minorHAnsi"/>
              </w:rPr>
            </w:pPr>
            <w:r w:rsidRPr="00746ADF">
              <w:rPr>
                <w:rFonts w:cstheme="minorHAnsi"/>
              </w:rPr>
              <w:t>To assess digital skills, confidence, and wellbeing across Wales</w:t>
            </w:r>
          </w:p>
        </w:tc>
        <w:tc>
          <w:tcPr>
            <w:tcW w:w="875" w:type="pct"/>
          </w:tcPr>
          <w:p w14:paraId="00B116DE" w14:textId="77777777" w:rsidR="008A7A17" w:rsidRPr="00746ADF" w:rsidRDefault="008A7A17" w:rsidP="00C33689">
            <w:pPr>
              <w:rPr>
                <w:rFonts w:cstheme="minorHAnsi"/>
              </w:rPr>
            </w:pPr>
            <w:r w:rsidRPr="00746ADF">
              <w:rPr>
                <w:rFonts w:cstheme="minorHAnsi"/>
              </w:rPr>
              <w:t>Finds digital inclusion and skills training improve wellbeing and engagement</w:t>
            </w:r>
          </w:p>
        </w:tc>
        <w:tc>
          <w:tcPr>
            <w:tcW w:w="709" w:type="pct"/>
          </w:tcPr>
          <w:p w14:paraId="24C6E8CA" w14:textId="77777777" w:rsidR="008A7A17" w:rsidRPr="00746ADF" w:rsidRDefault="008A7A17" w:rsidP="00C33689">
            <w:pPr>
              <w:rPr>
                <w:rFonts w:cstheme="minorHAnsi"/>
              </w:rPr>
            </w:pPr>
            <w:r w:rsidRPr="00746ADF">
              <w:rPr>
                <w:rFonts w:cstheme="minorHAnsi"/>
              </w:rPr>
              <w:t xml:space="preserve">Digital confidence, Wellbeing, </w:t>
            </w:r>
            <w:proofErr w:type="spellStart"/>
            <w:r w:rsidRPr="00746ADF">
              <w:rPr>
                <w:rFonts w:cstheme="minorHAnsi"/>
              </w:rPr>
              <w:t>Inclusio</w:t>
            </w:r>
            <w:proofErr w:type="spellEnd"/>
          </w:p>
        </w:tc>
      </w:tr>
      <w:tr w:rsidR="008A7A17" w:rsidRPr="00746ADF" w14:paraId="49BC721C" w14:textId="77777777" w:rsidTr="00C33689">
        <w:trPr>
          <w:trHeight w:val="820"/>
        </w:trPr>
        <w:tc>
          <w:tcPr>
            <w:tcW w:w="665" w:type="pct"/>
          </w:tcPr>
          <w:p w14:paraId="2EABD6F7"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lastRenderedPageBreak/>
              <w:t>97</w:t>
            </w:r>
          </w:p>
        </w:tc>
        <w:tc>
          <w:tcPr>
            <w:tcW w:w="542" w:type="pct"/>
          </w:tcPr>
          <w:p w14:paraId="11628266" w14:textId="77777777" w:rsidR="008A7A17" w:rsidRPr="00746ADF" w:rsidRDefault="008A7A17" w:rsidP="00C33689">
            <w:pPr>
              <w:rPr>
                <w:rFonts w:cstheme="minorHAnsi"/>
              </w:rPr>
            </w:pPr>
            <w:r w:rsidRPr="00746ADF">
              <w:rPr>
                <w:rFonts w:cstheme="minorHAnsi"/>
              </w:rPr>
              <w:t>Welsh Government</w:t>
            </w:r>
          </w:p>
        </w:tc>
        <w:tc>
          <w:tcPr>
            <w:tcW w:w="333" w:type="pct"/>
          </w:tcPr>
          <w:p w14:paraId="0B312D2B" w14:textId="77777777" w:rsidR="008A7A17" w:rsidRPr="00746ADF" w:rsidRDefault="008A7A17" w:rsidP="00C33689">
            <w:pPr>
              <w:jc w:val="right"/>
              <w:rPr>
                <w:rFonts w:cstheme="minorHAnsi"/>
              </w:rPr>
            </w:pPr>
            <w:r w:rsidRPr="00746ADF">
              <w:rPr>
                <w:rFonts w:cstheme="minorHAnsi"/>
              </w:rPr>
              <w:t>2023</w:t>
            </w:r>
          </w:p>
        </w:tc>
        <w:tc>
          <w:tcPr>
            <w:tcW w:w="625" w:type="pct"/>
          </w:tcPr>
          <w:p w14:paraId="789E813E" w14:textId="77777777" w:rsidR="008A7A17" w:rsidRPr="00746ADF" w:rsidRDefault="008A7A17" w:rsidP="00C33689">
            <w:pPr>
              <w:rPr>
                <w:rFonts w:cstheme="minorHAnsi"/>
              </w:rPr>
            </w:pPr>
            <w:r w:rsidRPr="00746ADF">
              <w:rPr>
                <w:rFonts w:cstheme="minorHAnsi"/>
              </w:rPr>
              <w:t>Policy Plan</w:t>
            </w:r>
          </w:p>
        </w:tc>
        <w:tc>
          <w:tcPr>
            <w:tcW w:w="624" w:type="pct"/>
          </w:tcPr>
          <w:p w14:paraId="73D11152" w14:textId="77777777" w:rsidR="008A7A17" w:rsidRPr="00746ADF" w:rsidRDefault="008A7A17" w:rsidP="00C33689">
            <w:pPr>
              <w:rPr>
                <w:rFonts w:cstheme="minorHAnsi"/>
              </w:rPr>
            </w:pPr>
            <w:r w:rsidRPr="00746ADF">
              <w:rPr>
                <w:rFonts w:cstheme="minorHAnsi"/>
              </w:rPr>
              <w:t>Continuous Learning and Improvement Plan for 2023-2025</w:t>
            </w:r>
          </w:p>
        </w:tc>
        <w:tc>
          <w:tcPr>
            <w:tcW w:w="626" w:type="pct"/>
          </w:tcPr>
          <w:p w14:paraId="369262E9" w14:textId="77777777" w:rsidR="008A7A17" w:rsidRPr="00746ADF" w:rsidRDefault="008A7A17" w:rsidP="00C33689">
            <w:pPr>
              <w:rPr>
                <w:rFonts w:cstheme="minorHAnsi"/>
              </w:rPr>
            </w:pPr>
            <w:r w:rsidRPr="00746ADF">
              <w:rPr>
                <w:rFonts w:cstheme="minorHAnsi"/>
              </w:rPr>
              <w:t>To set actions for improving wellbeing, digital skills, and inclusion in public services</w:t>
            </w:r>
          </w:p>
        </w:tc>
        <w:tc>
          <w:tcPr>
            <w:tcW w:w="875" w:type="pct"/>
          </w:tcPr>
          <w:p w14:paraId="28E962AE" w14:textId="77777777" w:rsidR="008A7A17" w:rsidRPr="00746ADF" w:rsidRDefault="008A7A17" w:rsidP="00C33689">
            <w:pPr>
              <w:rPr>
                <w:rFonts w:cstheme="minorHAnsi"/>
              </w:rPr>
            </w:pPr>
            <w:r w:rsidRPr="00746ADF">
              <w:rPr>
                <w:rFonts w:cstheme="minorHAnsi"/>
              </w:rPr>
              <w:t>Focuses on ongoing staff development, digital literacy, and wellbeing reporting</w:t>
            </w:r>
          </w:p>
        </w:tc>
        <w:tc>
          <w:tcPr>
            <w:tcW w:w="709" w:type="pct"/>
          </w:tcPr>
          <w:p w14:paraId="1C7B857B" w14:textId="77777777" w:rsidR="008A7A17" w:rsidRPr="00746ADF" w:rsidRDefault="008A7A17" w:rsidP="00C33689">
            <w:pPr>
              <w:rPr>
                <w:rFonts w:cstheme="minorHAnsi"/>
              </w:rPr>
            </w:pPr>
            <w:r w:rsidRPr="00746ADF">
              <w:rPr>
                <w:rFonts w:cstheme="minorHAnsi"/>
              </w:rPr>
              <w:t>Wellbeing, Digital skills, Inclusion</w:t>
            </w:r>
          </w:p>
        </w:tc>
      </w:tr>
      <w:tr w:rsidR="008A7A17" w:rsidRPr="00746ADF" w14:paraId="1000B90B" w14:textId="77777777" w:rsidTr="00C33689">
        <w:trPr>
          <w:trHeight w:val="820"/>
        </w:trPr>
        <w:tc>
          <w:tcPr>
            <w:tcW w:w="665" w:type="pct"/>
          </w:tcPr>
          <w:p w14:paraId="5D727F60"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98</w:t>
            </w:r>
          </w:p>
        </w:tc>
        <w:tc>
          <w:tcPr>
            <w:tcW w:w="542" w:type="pct"/>
          </w:tcPr>
          <w:p w14:paraId="0C8D7299" w14:textId="77777777" w:rsidR="008A7A17" w:rsidRPr="00746ADF" w:rsidRDefault="008A7A17" w:rsidP="00C33689">
            <w:pPr>
              <w:rPr>
                <w:rFonts w:cstheme="minorHAnsi"/>
              </w:rPr>
            </w:pPr>
            <w:r w:rsidRPr="00746ADF">
              <w:rPr>
                <w:rFonts w:cstheme="minorHAnsi"/>
              </w:rPr>
              <w:t>Welsh Government</w:t>
            </w:r>
          </w:p>
        </w:tc>
        <w:tc>
          <w:tcPr>
            <w:tcW w:w="333" w:type="pct"/>
          </w:tcPr>
          <w:p w14:paraId="29722090" w14:textId="77777777" w:rsidR="008A7A17" w:rsidRPr="00746ADF" w:rsidRDefault="008A7A17" w:rsidP="00C33689">
            <w:pPr>
              <w:jc w:val="right"/>
              <w:rPr>
                <w:rFonts w:cstheme="minorHAnsi"/>
              </w:rPr>
            </w:pPr>
            <w:r w:rsidRPr="00746ADF">
              <w:rPr>
                <w:rFonts w:cstheme="minorHAnsi"/>
              </w:rPr>
              <w:t>2023</w:t>
            </w:r>
          </w:p>
        </w:tc>
        <w:tc>
          <w:tcPr>
            <w:tcW w:w="625" w:type="pct"/>
          </w:tcPr>
          <w:p w14:paraId="1A580B02" w14:textId="77777777" w:rsidR="008A7A17" w:rsidRPr="00746ADF" w:rsidRDefault="008A7A17" w:rsidP="00C33689">
            <w:pPr>
              <w:rPr>
                <w:rFonts w:cstheme="minorHAnsi"/>
              </w:rPr>
            </w:pPr>
            <w:r w:rsidRPr="00746ADF">
              <w:rPr>
                <w:rFonts w:cstheme="minorHAnsi"/>
              </w:rPr>
              <w:t>Annual Report</w:t>
            </w:r>
          </w:p>
        </w:tc>
        <w:tc>
          <w:tcPr>
            <w:tcW w:w="624" w:type="pct"/>
          </w:tcPr>
          <w:p w14:paraId="3EAB0546" w14:textId="77777777" w:rsidR="008A7A17" w:rsidRPr="00746ADF" w:rsidRDefault="008A7A17" w:rsidP="00C33689">
            <w:pPr>
              <w:rPr>
                <w:rFonts w:cstheme="minorHAnsi"/>
              </w:rPr>
            </w:pPr>
            <w:r w:rsidRPr="00746ADF">
              <w:rPr>
                <w:rFonts w:cstheme="minorHAnsi"/>
              </w:rPr>
              <w:t>Wellbeing of Wales Report</w:t>
            </w:r>
          </w:p>
        </w:tc>
        <w:tc>
          <w:tcPr>
            <w:tcW w:w="626" w:type="pct"/>
          </w:tcPr>
          <w:p w14:paraId="41F61516" w14:textId="77777777" w:rsidR="008A7A17" w:rsidRPr="00746ADF" w:rsidRDefault="008A7A17" w:rsidP="00C33689">
            <w:pPr>
              <w:rPr>
                <w:rFonts w:cstheme="minorHAnsi"/>
              </w:rPr>
            </w:pPr>
            <w:r w:rsidRPr="00746ADF">
              <w:rPr>
                <w:rFonts w:cstheme="minorHAnsi"/>
              </w:rPr>
              <w:t>To track progress on national wellbeing goals, including digital inclusion and staff support</w:t>
            </w:r>
          </w:p>
        </w:tc>
        <w:tc>
          <w:tcPr>
            <w:tcW w:w="875" w:type="pct"/>
          </w:tcPr>
          <w:p w14:paraId="1893D1D9" w14:textId="77777777" w:rsidR="008A7A17" w:rsidRPr="00746ADF" w:rsidRDefault="008A7A17" w:rsidP="00C33689">
            <w:pPr>
              <w:rPr>
                <w:rFonts w:cstheme="minorHAnsi"/>
              </w:rPr>
            </w:pPr>
            <w:r w:rsidRPr="00746ADF">
              <w:rPr>
                <w:rFonts w:cstheme="minorHAnsi"/>
              </w:rPr>
              <w:t>Reviews gaps in digital access and workplace wellbeing across Wales</w:t>
            </w:r>
          </w:p>
        </w:tc>
        <w:tc>
          <w:tcPr>
            <w:tcW w:w="709" w:type="pct"/>
          </w:tcPr>
          <w:p w14:paraId="79E63809" w14:textId="77777777" w:rsidR="008A7A17" w:rsidRPr="00746ADF" w:rsidRDefault="008A7A17" w:rsidP="00C33689">
            <w:pPr>
              <w:rPr>
                <w:rFonts w:cstheme="minorHAnsi"/>
              </w:rPr>
            </w:pPr>
            <w:r w:rsidRPr="00746ADF">
              <w:rPr>
                <w:rFonts w:cstheme="minorHAnsi"/>
              </w:rPr>
              <w:t xml:space="preserve">Wellbeing, Digital access, </w:t>
            </w:r>
            <w:proofErr w:type="spellStart"/>
            <w:r w:rsidRPr="00746ADF">
              <w:rPr>
                <w:rFonts w:cstheme="minorHAnsi"/>
              </w:rPr>
              <w:t>Reportin</w:t>
            </w:r>
            <w:proofErr w:type="spellEnd"/>
          </w:p>
        </w:tc>
      </w:tr>
      <w:tr w:rsidR="008A7A17" w:rsidRPr="00746ADF" w14:paraId="398260A5" w14:textId="77777777" w:rsidTr="00C33689">
        <w:trPr>
          <w:trHeight w:val="820"/>
        </w:trPr>
        <w:tc>
          <w:tcPr>
            <w:tcW w:w="665" w:type="pct"/>
          </w:tcPr>
          <w:p w14:paraId="06C79392" w14:textId="77777777" w:rsidR="008A7A17" w:rsidRPr="00746ADF" w:rsidRDefault="008A7A17" w:rsidP="00C33689">
            <w:pPr>
              <w:jc w:val="right"/>
              <w:rPr>
                <w:rFonts w:eastAsia="Times New Roman" w:cstheme="minorHAnsi"/>
                <w:color w:val="000000"/>
                <w:kern w:val="0"/>
                <w14:ligatures w14:val="none"/>
              </w:rPr>
            </w:pPr>
            <w:r w:rsidRPr="00746ADF">
              <w:rPr>
                <w:rFonts w:eastAsia="Times New Roman" w:cstheme="minorHAnsi"/>
                <w:color w:val="000000"/>
                <w:kern w:val="0"/>
                <w14:ligatures w14:val="none"/>
              </w:rPr>
              <w:t>99</w:t>
            </w:r>
          </w:p>
        </w:tc>
        <w:tc>
          <w:tcPr>
            <w:tcW w:w="542" w:type="pct"/>
          </w:tcPr>
          <w:p w14:paraId="317500D6" w14:textId="77777777" w:rsidR="008A7A17" w:rsidRPr="00746ADF" w:rsidRDefault="008A7A17" w:rsidP="00C33689">
            <w:pPr>
              <w:rPr>
                <w:rFonts w:cstheme="minorHAnsi"/>
              </w:rPr>
            </w:pPr>
            <w:r w:rsidRPr="00746ADF">
              <w:rPr>
                <w:rFonts w:cstheme="minorHAnsi"/>
              </w:rPr>
              <w:t>HEIW</w:t>
            </w:r>
          </w:p>
        </w:tc>
        <w:tc>
          <w:tcPr>
            <w:tcW w:w="333" w:type="pct"/>
          </w:tcPr>
          <w:p w14:paraId="70ADDF71" w14:textId="77777777" w:rsidR="008A7A17" w:rsidRPr="00746ADF" w:rsidRDefault="008A7A17" w:rsidP="00C33689">
            <w:pPr>
              <w:jc w:val="right"/>
              <w:rPr>
                <w:rFonts w:cstheme="minorHAnsi"/>
              </w:rPr>
            </w:pPr>
            <w:r w:rsidRPr="00746ADF">
              <w:rPr>
                <w:rFonts w:cstheme="minorHAnsi"/>
              </w:rPr>
              <w:t>2023</w:t>
            </w:r>
          </w:p>
        </w:tc>
        <w:tc>
          <w:tcPr>
            <w:tcW w:w="625" w:type="pct"/>
          </w:tcPr>
          <w:p w14:paraId="5961D9C0" w14:textId="77777777" w:rsidR="008A7A17" w:rsidRPr="00746ADF" w:rsidRDefault="008A7A17" w:rsidP="00C33689">
            <w:pPr>
              <w:rPr>
                <w:rFonts w:cstheme="minorHAnsi"/>
              </w:rPr>
            </w:pPr>
            <w:r w:rsidRPr="00746ADF">
              <w:rPr>
                <w:rFonts w:cstheme="minorHAnsi"/>
              </w:rPr>
              <w:t>Implementation Plan</w:t>
            </w:r>
          </w:p>
        </w:tc>
        <w:tc>
          <w:tcPr>
            <w:tcW w:w="624" w:type="pct"/>
          </w:tcPr>
          <w:p w14:paraId="19EB8394" w14:textId="77777777" w:rsidR="008A7A17" w:rsidRPr="00746ADF" w:rsidRDefault="008A7A17" w:rsidP="00C33689">
            <w:pPr>
              <w:rPr>
                <w:rFonts w:cstheme="minorHAnsi"/>
              </w:rPr>
            </w:pPr>
            <w:r w:rsidRPr="00746ADF">
              <w:rPr>
                <w:rFonts w:cstheme="minorHAnsi"/>
              </w:rPr>
              <w:t>Strategic Mental Health Workforce Plan for Health &amp; Social Care</w:t>
            </w:r>
          </w:p>
        </w:tc>
        <w:tc>
          <w:tcPr>
            <w:tcW w:w="626" w:type="pct"/>
          </w:tcPr>
          <w:p w14:paraId="7B237CA9" w14:textId="77777777" w:rsidR="008A7A17" w:rsidRPr="00746ADF" w:rsidRDefault="008A7A17" w:rsidP="00C33689">
            <w:pPr>
              <w:rPr>
                <w:rFonts w:cstheme="minorHAnsi"/>
              </w:rPr>
            </w:pPr>
            <w:r w:rsidRPr="00746ADF">
              <w:rPr>
                <w:rFonts w:cstheme="minorHAnsi"/>
              </w:rPr>
              <w:t>To support digital upskilling and flexible work in mental health teams</w:t>
            </w:r>
          </w:p>
        </w:tc>
        <w:tc>
          <w:tcPr>
            <w:tcW w:w="875" w:type="pct"/>
          </w:tcPr>
          <w:p w14:paraId="1B724C91" w14:textId="77777777" w:rsidR="008A7A17" w:rsidRPr="00746ADF" w:rsidRDefault="008A7A17" w:rsidP="00C33689">
            <w:pPr>
              <w:rPr>
                <w:rFonts w:cstheme="minorHAnsi"/>
              </w:rPr>
            </w:pPr>
            <w:r w:rsidRPr="00746ADF">
              <w:rPr>
                <w:rFonts w:cstheme="minorHAnsi"/>
              </w:rPr>
              <w:t>Provides guides, tools, and resources for work-life balance and retention</w:t>
            </w:r>
          </w:p>
        </w:tc>
        <w:tc>
          <w:tcPr>
            <w:tcW w:w="709" w:type="pct"/>
          </w:tcPr>
          <w:p w14:paraId="0AF0232E" w14:textId="77777777" w:rsidR="008A7A17" w:rsidRPr="00746ADF" w:rsidRDefault="008A7A17" w:rsidP="00C33689">
            <w:pPr>
              <w:rPr>
                <w:rFonts w:cstheme="minorHAnsi"/>
              </w:rPr>
            </w:pPr>
            <w:r w:rsidRPr="00746ADF">
              <w:rPr>
                <w:rFonts w:cstheme="minorHAnsi"/>
              </w:rPr>
              <w:t>Digital upskilling, Work-life balance</w:t>
            </w:r>
          </w:p>
        </w:tc>
      </w:tr>
      <w:tr w:rsidR="008A7A17" w:rsidRPr="00746ADF" w14:paraId="3FE099E2" w14:textId="77777777" w:rsidTr="00C33689">
        <w:trPr>
          <w:trHeight w:val="820"/>
        </w:trPr>
        <w:tc>
          <w:tcPr>
            <w:tcW w:w="665" w:type="pct"/>
          </w:tcPr>
          <w:p w14:paraId="59C277FA" w14:textId="77777777" w:rsidR="008A7A17" w:rsidRPr="00746ADF" w:rsidRDefault="008A7A17" w:rsidP="00C33689">
            <w:pPr>
              <w:jc w:val="right"/>
              <w:rPr>
                <w:rFonts w:eastAsia="Times New Roman" w:cstheme="minorHAnsi"/>
                <w:color w:val="000000"/>
                <w:kern w:val="0"/>
                <w14:ligatures w14:val="none"/>
              </w:rPr>
            </w:pPr>
            <w:r w:rsidRPr="00746ADF">
              <w:rPr>
                <w:rFonts w:cstheme="minorHAnsi"/>
              </w:rPr>
              <w:t>100</w:t>
            </w:r>
          </w:p>
        </w:tc>
        <w:tc>
          <w:tcPr>
            <w:tcW w:w="542" w:type="pct"/>
          </w:tcPr>
          <w:p w14:paraId="14818A17" w14:textId="77777777" w:rsidR="008A7A17" w:rsidRPr="00746ADF" w:rsidRDefault="008A7A17" w:rsidP="00C33689">
            <w:pPr>
              <w:rPr>
                <w:rFonts w:cstheme="minorHAnsi"/>
              </w:rPr>
            </w:pPr>
            <w:r w:rsidRPr="00746ADF">
              <w:rPr>
                <w:rFonts w:cstheme="minorHAnsi"/>
              </w:rPr>
              <w:t>HEIW</w:t>
            </w:r>
          </w:p>
        </w:tc>
        <w:tc>
          <w:tcPr>
            <w:tcW w:w="333" w:type="pct"/>
          </w:tcPr>
          <w:p w14:paraId="489B46C8" w14:textId="77777777" w:rsidR="008A7A17" w:rsidRPr="00746ADF" w:rsidRDefault="008A7A17" w:rsidP="00C33689">
            <w:pPr>
              <w:jc w:val="right"/>
              <w:rPr>
                <w:rFonts w:cstheme="minorHAnsi"/>
              </w:rPr>
            </w:pPr>
            <w:r w:rsidRPr="00746ADF">
              <w:rPr>
                <w:rFonts w:cstheme="minorHAnsi"/>
              </w:rPr>
              <w:t>2023</w:t>
            </w:r>
          </w:p>
        </w:tc>
        <w:tc>
          <w:tcPr>
            <w:tcW w:w="625" w:type="pct"/>
          </w:tcPr>
          <w:p w14:paraId="07F749DD" w14:textId="77777777" w:rsidR="008A7A17" w:rsidRPr="00746ADF" w:rsidRDefault="008A7A17" w:rsidP="00C33689">
            <w:pPr>
              <w:rPr>
                <w:rFonts w:cstheme="minorHAnsi"/>
              </w:rPr>
            </w:pPr>
            <w:r w:rsidRPr="00746ADF">
              <w:rPr>
                <w:rFonts w:cstheme="minorHAnsi"/>
              </w:rPr>
              <w:t>Digital Capability</w:t>
            </w:r>
          </w:p>
        </w:tc>
        <w:tc>
          <w:tcPr>
            <w:tcW w:w="624" w:type="pct"/>
          </w:tcPr>
          <w:p w14:paraId="34D969A5" w14:textId="77777777" w:rsidR="008A7A17" w:rsidRPr="00746ADF" w:rsidRDefault="008A7A17" w:rsidP="00C33689">
            <w:pPr>
              <w:rPr>
                <w:rFonts w:cstheme="minorHAnsi"/>
              </w:rPr>
            </w:pPr>
            <w:r w:rsidRPr="00746ADF">
              <w:rPr>
                <w:rFonts w:cstheme="minorHAnsi"/>
              </w:rPr>
              <w:t>National Digital Capability Tool Rollout</w:t>
            </w:r>
          </w:p>
        </w:tc>
        <w:tc>
          <w:tcPr>
            <w:tcW w:w="626" w:type="pct"/>
          </w:tcPr>
          <w:p w14:paraId="13B6A7ED" w14:textId="77777777" w:rsidR="008A7A17" w:rsidRPr="00746ADF" w:rsidRDefault="008A7A17" w:rsidP="00C33689">
            <w:pPr>
              <w:rPr>
                <w:rFonts w:cstheme="minorHAnsi"/>
              </w:rPr>
            </w:pPr>
            <w:r w:rsidRPr="00746ADF">
              <w:rPr>
                <w:rFonts w:cstheme="minorHAnsi"/>
              </w:rPr>
              <w:t>To support digital skills assessment and training in health and social care</w:t>
            </w:r>
          </w:p>
        </w:tc>
        <w:tc>
          <w:tcPr>
            <w:tcW w:w="875" w:type="pct"/>
          </w:tcPr>
          <w:p w14:paraId="6154DF6D" w14:textId="77777777" w:rsidR="008A7A17" w:rsidRPr="00746ADF" w:rsidRDefault="008A7A17" w:rsidP="00C33689">
            <w:pPr>
              <w:rPr>
                <w:rFonts w:cstheme="minorHAnsi"/>
              </w:rPr>
            </w:pPr>
            <w:r w:rsidRPr="00746ADF">
              <w:rPr>
                <w:rFonts w:cstheme="minorHAnsi"/>
              </w:rPr>
              <w:t>Plans for rollout, analysis, and future digital improvement projects</w:t>
            </w:r>
          </w:p>
        </w:tc>
        <w:tc>
          <w:tcPr>
            <w:tcW w:w="709" w:type="pct"/>
          </w:tcPr>
          <w:p w14:paraId="100C3882" w14:textId="77777777" w:rsidR="008A7A17" w:rsidRPr="00746ADF" w:rsidRDefault="008A7A17" w:rsidP="00C33689">
            <w:pPr>
              <w:rPr>
                <w:rFonts w:cstheme="minorHAnsi"/>
              </w:rPr>
            </w:pPr>
            <w:r w:rsidRPr="00746ADF">
              <w:rPr>
                <w:rFonts w:cstheme="minorHAnsi"/>
              </w:rPr>
              <w:t>Digital skills, Assessment, Improvement</w:t>
            </w:r>
          </w:p>
        </w:tc>
      </w:tr>
    </w:tbl>
    <w:p w14:paraId="01376214" w14:textId="77777777" w:rsidR="00605391" w:rsidRDefault="00605391" w:rsidP="001F422F">
      <w:pPr>
        <w:pStyle w:val="ListParagraph"/>
        <w:ind w:left="360"/>
        <w:jc w:val="both"/>
      </w:pPr>
    </w:p>
    <w:p w14:paraId="5D130167" w14:textId="77777777" w:rsidR="00DF4E5F" w:rsidRDefault="00DF4E5F" w:rsidP="004C3455">
      <w:pPr>
        <w:jc w:val="both"/>
        <w:rPr>
          <w:b/>
          <w:bCs/>
          <w:sz w:val="28"/>
          <w:szCs w:val="28"/>
        </w:rPr>
      </w:pPr>
    </w:p>
    <w:p w14:paraId="026BBD30" w14:textId="77777777" w:rsidR="00DF4E5F" w:rsidRDefault="00DF4E5F" w:rsidP="004C3455">
      <w:pPr>
        <w:jc w:val="both"/>
        <w:rPr>
          <w:b/>
          <w:bCs/>
          <w:sz w:val="28"/>
          <w:szCs w:val="28"/>
        </w:rPr>
      </w:pPr>
    </w:p>
    <w:p w14:paraId="572EB507" w14:textId="77777777" w:rsidR="00DF4E5F" w:rsidRDefault="00DF4E5F" w:rsidP="004C3455">
      <w:pPr>
        <w:jc w:val="both"/>
        <w:rPr>
          <w:b/>
          <w:bCs/>
          <w:sz w:val="28"/>
          <w:szCs w:val="28"/>
        </w:rPr>
      </w:pPr>
    </w:p>
    <w:p w14:paraId="7D4DC198" w14:textId="77777777" w:rsidR="00DF4E5F" w:rsidRDefault="00DF4E5F" w:rsidP="004C3455">
      <w:pPr>
        <w:jc w:val="both"/>
        <w:rPr>
          <w:b/>
          <w:bCs/>
          <w:sz w:val="28"/>
          <w:szCs w:val="28"/>
        </w:rPr>
      </w:pPr>
    </w:p>
    <w:p w14:paraId="7C34D799" w14:textId="35E3C01C" w:rsidR="00D40182" w:rsidRPr="0087372A" w:rsidRDefault="0087372A" w:rsidP="004C3455">
      <w:pPr>
        <w:jc w:val="both"/>
        <w:rPr>
          <w:b/>
          <w:bCs/>
          <w:sz w:val="28"/>
          <w:szCs w:val="28"/>
        </w:rPr>
      </w:pPr>
      <w:r w:rsidRPr="0087372A">
        <w:rPr>
          <w:b/>
          <w:bCs/>
          <w:sz w:val="28"/>
          <w:szCs w:val="28"/>
        </w:rPr>
        <w:lastRenderedPageBreak/>
        <w:t>PART 3</w:t>
      </w:r>
    </w:p>
    <w:p w14:paraId="5EB9C902" w14:textId="1C1EED4D" w:rsidR="00D262D6" w:rsidRPr="00D262D6" w:rsidRDefault="00154C5C" w:rsidP="00D262D6">
      <w:pPr>
        <w:rPr>
          <w:b/>
          <w:bCs/>
          <w:sz w:val="28"/>
          <w:szCs w:val="28"/>
        </w:rPr>
      </w:pPr>
      <w:r w:rsidRPr="004D7B61">
        <w:rPr>
          <w:b/>
          <w:bCs/>
          <w:sz w:val="28"/>
          <w:szCs w:val="28"/>
        </w:rPr>
        <w:t>3.1</w:t>
      </w:r>
      <w:r w:rsidR="00075965" w:rsidRPr="004D7B61">
        <w:rPr>
          <w:b/>
          <w:bCs/>
          <w:sz w:val="28"/>
          <w:szCs w:val="28"/>
        </w:rPr>
        <w:t xml:space="preserve"> </w:t>
      </w:r>
      <w:r w:rsidR="00D262D6" w:rsidRPr="00D262D6">
        <w:rPr>
          <w:b/>
          <w:bCs/>
          <w:sz w:val="28"/>
          <w:szCs w:val="28"/>
        </w:rPr>
        <w:t>Introduction</w:t>
      </w:r>
    </w:p>
    <w:p w14:paraId="6CBBD3C0" w14:textId="77777777" w:rsidR="00E353EA" w:rsidRPr="00E353EA" w:rsidRDefault="00E353EA" w:rsidP="00E353EA">
      <w:pPr>
        <w:jc w:val="both"/>
      </w:pPr>
      <w:r w:rsidRPr="00E353EA">
        <w:t>Digital transformation is changing the way universities and colleges work all over the world, and Wales is no different. This means that schools are using more and more digital tools and technologies in teaching, research, administration, and communication. For example, many classes are now online or blended with both in-person and digital learning. Staff members are using new software to manage courses, communicate with students, and carry out their daily tasks. These changes are meant to make education better, more flexible, and more accessible.</w:t>
      </w:r>
    </w:p>
    <w:p w14:paraId="7CB7557F" w14:textId="77777777" w:rsidR="00E353EA" w:rsidRPr="00E353EA" w:rsidRDefault="00E353EA" w:rsidP="00E353EA">
      <w:pPr>
        <w:jc w:val="both"/>
      </w:pPr>
      <w:r w:rsidRPr="00E353EA">
        <w:t>However, these big changes also bring challenges, especially for the people who work in higher education. Staff have to learn new skills, adjust to new ways of working, and sometimes deal with increased workloads or stress. Not everyone finds this easy, and the way these changes affect their wellbeing—their mental and physical health, job satisfaction, and overall happiness at work—can vary a lot.</w:t>
      </w:r>
    </w:p>
    <w:p w14:paraId="2057E6F2" w14:textId="77777777" w:rsidR="00E353EA" w:rsidRPr="00E353EA" w:rsidRDefault="00E353EA" w:rsidP="00E353EA">
      <w:pPr>
        <w:jc w:val="both"/>
      </w:pPr>
      <w:r w:rsidRPr="00E353EA">
        <w:t>In Wales, the government and education institutions are trying to support staff through these changes by creating policies and strategies that focus on digital skills and wellbeing. But to create the best support, it’s important to understand how staff themselves experience digital transformation. This means listening to their stories, feelings, and opinions, not just looking at numbers or statistics.</w:t>
      </w:r>
    </w:p>
    <w:p w14:paraId="6743847D" w14:textId="77777777" w:rsidR="00E353EA" w:rsidRPr="00E353EA" w:rsidRDefault="00E353EA" w:rsidP="00E353EA">
      <w:pPr>
        <w:jc w:val="both"/>
      </w:pPr>
      <w:r w:rsidRPr="00E353EA">
        <w:t>This review looks at existing research about digital transformation and employee wellbeing in Welsh higher education. It uses an interpretivist approach, which means it focuses on understanding people’s personal experiences and meanings rather than just facts and figures. The goal is to find out what helps or hinders staff wellbeing during digital change, identify where more research is needed, and suggest questions that future studies could explore.</w:t>
      </w:r>
    </w:p>
    <w:p w14:paraId="272B4C69" w14:textId="4325CC64" w:rsidR="00D262D6" w:rsidRPr="00D262D6" w:rsidRDefault="00154C5C" w:rsidP="00D262D6">
      <w:pPr>
        <w:rPr>
          <w:b/>
          <w:bCs/>
          <w:sz w:val="28"/>
          <w:szCs w:val="28"/>
        </w:rPr>
      </w:pPr>
      <w:r w:rsidRPr="004D7B61">
        <w:rPr>
          <w:b/>
          <w:bCs/>
          <w:sz w:val="28"/>
          <w:szCs w:val="28"/>
        </w:rPr>
        <w:t>3.2</w:t>
      </w:r>
      <w:r w:rsidR="00075965" w:rsidRPr="004D7B61">
        <w:rPr>
          <w:b/>
          <w:bCs/>
          <w:sz w:val="28"/>
          <w:szCs w:val="28"/>
        </w:rPr>
        <w:t xml:space="preserve"> </w:t>
      </w:r>
      <w:r w:rsidR="00D262D6" w:rsidRPr="00D262D6">
        <w:rPr>
          <w:b/>
          <w:bCs/>
          <w:sz w:val="28"/>
          <w:szCs w:val="28"/>
        </w:rPr>
        <w:t>Broad Overview of the Field</w:t>
      </w:r>
    </w:p>
    <w:p w14:paraId="431F12E3" w14:textId="2D6A849A" w:rsidR="00D262D6" w:rsidRPr="00D262D6" w:rsidRDefault="003A14BC" w:rsidP="00D262D6">
      <w:pPr>
        <w:rPr>
          <w:b/>
          <w:bCs/>
        </w:rPr>
      </w:pPr>
      <w:r>
        <w:rPr>
          <w:b/>
          <w:bCs/>
        </w:rPr>
        <w:t xml:space="preserve">3.2.1 </w:t>
      </w:r>
      <w:r w:rsidR="00D262D6" w:rsidRPr="00D262D6">
        <w:rPr>
          <w:b/>
          <w:bCs/>
        </w:rPr>
        <w:t>Digital Transformation in Higher Education</w:t>
      </w:r>
    </w:p>
    <w:p w14:paraId="1A2477E4" w14:textId="77777777" w:rsidR="00D262D6" w:rsidRPr="00D262D6" w:rsidRDefault="00D262D6" w:rsidP="00B84FDE">
      <w:pPr>
        <w:jc w:val="both"/>
      </w:pPr>
      <w:r w:rsidRPr="00D262D6">
        <w:t>Digital transformation in higher education refers to the comprehensive integration of digital technologies into all aspects of university life, including teaching, research, administration, and student support. It is not simply about digitizing existing processes but about fundamentally rethinking how universities operate and deliver value in a digital age (</w:t>
      </w:r>
      <w:proofErr w:type="spellStart"/>
      <w:r w:rsidRPr="00D262D6">
        <w:t>Jisc</w:t>
      </w:r>
      <w:proofErr w:type="spellEnd"/>
      <w:r w:rsidRPr="00D262D6">
        <w:t>, 2022). In Wales, national strategies such as the Digital Strategy for Wales and the Digital Inclusion Progress Report have emphasized the need for digital skills, inclusion, and ongoing staff development as central pillars for a successful digital transition (Digital Communities Wales, 2019; Welsh Government, 2019).</w:t>
      </w:r>
    </w:p>
    <w:p w14:paraId="04182F1D" w14:textId="781D0788" w:rsidR="00D262D6" w:rsidRPr="00D262D6" w:rsidRDefault="00D262D6" w:rsidP="00B84FDE">
      <w:pPr>
        <w:jc w:val="both"/>
      </w:pPr>
      <w:r w:rsidRPr="00D262D6">
        <w:lastRenderedPageBreak/>
        <w:t>The literature indicates that digital transformation is both inevitable and multifaceted, involving shifts in organizational culture, leadership, and professional practice (Marks et al., 2020; Gay et al., 2022). The COVID-19 pandemic acted as a catalyst, forcing institutions to rapidly adopt online learning and remote working, which has had lasting effects on staff roles, expectations, and wellbeing (QAA, 2021; Brunel University, 2023).</w:t>
      </w:r>
    </w:p>
    <w:p w14:paraId="2ED41160" w14:textId="082FE8A9" w:rsidR="00D262D6" w:rsidRPr="00D262D6" w:rsidRDefault="003A14BC" w:rsidP="00D262D6">
      <w:pPr>
        <w:rPr>
          <w:b/>
          <w:bCs/>
        </w:rPr>
      </w:pPr>
      <w:r>
        <w:rPr>
          <w:b/>
          <w:bCs/>
        </w:rPr>
        <w:t xml:space="preserve">3.2.2 </w:t>
      </w:r>
      <w:r w:rsidR="00D262D6" w:rsidRPr="00D262D6">
        <w:rPr>
          <w:b/>
          <w:bCs/>
        </w:rPr>
        <w:t>The Welsh Context</w:t>
      </w:r>
    </w:p>
    <w:p w14:paraId="0173D522" w14:textId="3BC1293C" w:rsidR="00D262D6" w:rsidRPr="00D262D6" w:rsidRDefault="00D262D6" w:rsidP="0011256B">
      <w:pPr>
        <w:jc w:val="both"/>
      </w:pPr>
      <w:r w:rsidRPr="00D262D6">
        <w:t>Wales has taken a proactive approach to digital transformation in education, with policy frameworks designed to ensure that both students and staff are equipped to thrive in a digital society (Digital Communities Wales, 2019). The sector has invested in digital infrastructure, professional development, and digital inclusion initiatives to bridge gaps in access and confidence. However, these changes have not been without challenges, particularly for staff who must continuously adapt to new technologies, teaching methods, and institutional expectations (Colleges Wales, 2020).</w:t>
      </w:r>
    </w:p>
    <w:p w14:paraId="53C429C1" w14:textId="259A1007" w:rsidR="00D262D6" w:rsidRPr="00D262D6" w:rsidRDefault="00075965" w:rsidP="00D262D6">
      <w:pPr>
        <w:rPr>
          <w:b/>
          <w:bCs/>
          <w:sz w:val="28"/>
          <w:szCs w:val="28"/>
        </w:rPr>
      </w:pPr>
      <w:r w:rsidRPr="00275292">
        <w:rPr>
          <w:b/>
          <w:bCs/>
          <w:sz w:val="28"/>
          <w:szCs w:val="28"/>
        </w:rPr>
        <w:t xml:space="preserve">3.3 </w:t>
      </w:r>
      <w:r w:rsidR="00D262D6" w:rsidRPr="00D262D6">
        <w:rPr>
          <w:b/>
          <w:bCs/>
          <w:sz w:val="28"/>
          <w:szCs w:val="28"/>
        </w:rPr>
        <w:t>Key Concepts</w:t>
      </w:r>
      <w:r w:rsidRPr="00275292">
        <w:rPr>
          <w:b/>
          <w:bCs/>
          <w:sz w:val="28"/>
          <w:szCs w:val="28"/>
        </w:rPr>
        <w:t xml:space="preserve"> </w:t>
      </w:r>
    </w:p>
    <w:p w14:paraId="2782B7FE" w14:textId="7E891770" w:rsidR="00D262D6" w:rsidRPr="00D262D6" w:rsidRDefault="003A14BC" w:rsidP="00D262D6">
      <w:pPr>
        <w:rPr>
          <w:b/>
          <w:bCs/>
        </w:rPr>
      </w:pPr>
      <w:r>
        <w:rPr>
          <w:b/>
          <w:bCs/>
        </w:rPr>
        <w:t>3.3.1</w:t>
      </w:r>
      <w:r w:rsidR="002103D4">
        <w:rPr>
          <w:b/>
          <w:bCs/>
        </w:rPr>
        <w:t xml:space="preserve"> </w:t>
      </w:r>
      <w:r w:rsidR="00D262D6" w:rsidRPr="00D262D6">
        <w:rPr>
          <w:b/>
          <w:bCs/>
        </w:rPr>
        <w:t>Digital Transformation</w:t>
      </w:r>
    </w:p>
    <w:p w14:paraId="5CD95946" w14:textId="678A8EDF" w:rsidR="00D262D6" w:rsidRPr="00D262D6" w:rsidRDefault="00D262D6" w:rsidP="008542D0">
      <w:pPr>
        <w:jc w:val="both"/>
      </w:pPr>
      <w:r w:rsidRPr="00D262D6">
        <w:t>Digital transformation is defined as the process by which organizations integrate digital technologies into all areas of their operations, fundamentally changing how they work and deliver value (</w:t>
      </w:r>
      <w:proofErr w:type="spellStart"/>
      <w:r w:rsidRPr="00D262D6">
        <w:t>Jisc</w:t>
      </w:r>
      <w:proofErr w:type="spellEnd"/>
      <w:r w:rsidRPr="00D262D6">
        <w:t>, 2022). In higher education, this includes the adoption of virtual learning environments, digital assessment tools, online collaboration platforms, and data-driven decision-making processes. The literature highlights that digital transformation is not a one-time event but an ongoing process that requires strategic vision, investment, and cultural change (Marks et al., 2020; Gay et al., 2022).</w:t>
      </w:r>
    </w:p>
    <w:p w14:paraId="1942AFA5" w14:textId="0CE5143D" w:rsidR="00D262D6" w:rsidRPr="00D262D6" w:rsidRDefault="00E04FCD" w:rsidP="00D262D6">
      <w:pPr>
        <w:rPr>
          <w:b/>
          <w:bCs/>
        </w:rPr>
      </w:pPr>
      <w:r>
        <w:rPr>
          <w:b/>
          <w:bCs/>
        </w:rPr>
        <w:t>3.3.2</w:t>
      </w:r>
      <w:r w:rsidR="00C42740">
        <w:rPr>
          <w:b/>
          <w:bCs/>
        </w:rPr>
        <w:t xml:space="preserve"> </w:t>
      </w:r>
      <w:r w:rsidR="00D262D6" w:rsidRPr="00D262D6">
        <w:rPr>
          <w:b/>
          <w:bCs/>
        </w:rPr>
        <w:t>Employee Wellbeing</w:t>
      </w:r>
    </w:p>
    <w:p w14:paraId="2E58FEEC" w14:textId="77777777" w:rsidR="00D262D6" w:rsidRPr="00D262D6" w:rsidRDefault="00D262D6" w:rsidP="006F43B6">
      <w:pPr>
        <w:jc w:val="both"/>
      </w:pPr>
      <w:r w:rsidRPr="00D262D6">
        <w:t>Employee wellbeing encompasses the physical, psychological, and social aspects of staff health and satisfaction at work. In the context of digital transformation, wellbeing is shaped by factors such as workload, digital skills, access to support, work-life balance, and the degree of autonomy and recognition staff experience (Colleges Wales, 2020; Vida, 2022). The transition to digital work can enhance flexibility and autonomy but may also increase stress, isolation, and digital fatigue if not managed effectively (Lilja, 2020; Brunel University, 2023).</w:t>
      </w:r>
    </w:p>
    <w:p w14:paraId="27385D22" w14:textId="6F68ED77" w:rsidR="00D262D6" w:rsidRPr="00D262D6" w:rsidRDefault="007472E9" w:rsidP="00D262D6">
      <w:pPr>
        <w:rPr>
          <w:b/>
          <w:bCs/>
        </w:rPr>
      </w:pPr>
      <w:r>
        <w:rPr>
          <w:b/>
          <w:bCs/>
        </w:rPr>
        <w:t xml:space="preserve">3.3.3 </w:t>
      </w:r>
      <w:r w:rsidR="00D262D6" w:rsidRPr="00D262D6">
        <w:rPr>
          <w:b/>
          <w:bCs/>
        </w:rPr>
        <w:t>Interpretivist Approach</w:t>
      </w:r>
    </w:p>
    <w:p w14:paraId="607891A2" w14:textId="3FCA987F" w:rsidR="00D262D6" w:rsidRPr="00D262D6" w:rsidRDefault="00D262D6" w:rsidP="00D262D6">
      <w:r w:rsidRPr="00D262D6">
        <w:t xml:space="preserve">An interpretivist approach to research prioritizes understanding the meanings and experiences of individuals within their social context (Pervin &amp; Mokhtar, 2022; GAJRC, 2022). In the context of this review, an interpretivist lens foregrounds the voices of staff, exploring how they perceive </w:t>
      </w:r>
      <w:r w:rsidRPr="00D262D6">
        <w:lastRenderedPageBreak/>
        <w:t>and respond to digital transformation, rather than relying solely on quantitative measures or institutional outcomes. This approach is particularly valuable for uncovering the nuanced and subjective aspects of wellbeing that might be overlooked in more positivist research paradigms (</w:t>
      </w:r>
      <w:proofErr w:type="spellStart"/>
      <w:r w:rsidRPr="00D262D6">
        <w:t>Alharahsheh</w:t>
      </w:r>
      <w:proofErr w:type="spellEnd"/>
      <w:r w:rsidRPr="00D262D6">
        <w:t xml:space="preserve"> &amp; Pius, 2020).</w:t>
      </w:r>
    </w:p>
    <w:p w14:paraId="0C77DFAD" w14:textId="21209444" w:rsidR="00D262D6" w:rsidRPr="00D262D6" w:rsidRDefault="0000402C" w:rsidP="00D262D6">
      <w:pPr>
        <w:rPr>
          <w:b/>
          <w:bCs/>
          <w:sz w:val="28"/>
          <w:szCs w:val="28"/>
        </w:rPr>
      </w:pPr>
      <w:r w:rsidRPr="00FE6481">
        <w:rPr>
          <w:b/>
          <w:bCs/>
          <w:sz w:val="28"/>
          <w:szCs w:val="28"/>
        </w:rPr>
        <w:t xml:space="preserve">3.4 </w:t>
      </w:r>
      <w:r w:rsidR="00D262D6" w:rsidRPr="00D262D6">
        <w:rPr>
          <w:b/>
          <w:bCs/>
          <w:sz w:val="28"/>
          <w:szCs w:val="28"/>
        </w:rPr>
        <w:t>Close Examination of the Literature</w:t>
      </w:r>
    </w:p>
    <w:p w14:paraId="6DCCB1EF" w14:textId="74E7B33D" w:rsidR="00D262D6" w:rsidRPr="00D262D6" w:rsidRDefault="00017A9D" w:rsidP="00D262D6">
      <w:pPr>
        <w:rPr>
          <w:b/>
          <w:bCs/>
        </w:rPr>
      </w:pPr>
      <w:r>
        <w:rPr>
          <w:b/>
          <w:bCs/>
        </w:rPr>
        <w:t xml:space="preserve">3.4.1 </w:t>
      </w:r>
      <w:r w:rsidR="00D262D6" w:rsidRPr="00D262D6">
        <w:rPr>
          <w:b/>
          <w:bCs/>
        </w:rPr>
        <w:t>Digital Transformation and Staff Experience</w:t>
      </w:r>
    </w:p>
    <w:p w14:paraId="60D2FF9B" w14:textId="77777777" w:rsidR="00D262D6" w:rsidRPr="00D262D6" w:rsidRDefault="00D262D6" w:rsidP="000F7DAC">
      <w:pPr>
        <w:jc w:val="both"/>
      </w:pPr>
      <w:r w:rsidRPr="00D262D6">
        <w:t>The literature reveals that digital transformation in higher education is a complex process with both positive and negative implications for staff wellbeing. On the positive side, digital tools can increase flexibility, enable remote work, and foster innovation in teaching and research (</w:t>
      </w:r>
      <w:proofErr w:type="spellStart"/>
      <w:r w:rsidRPr="00D262D6">
        <w:t>Jisc</w:t>
      </w:r>
      <w:proofErr w:type="spellEnd"/>
      <w:r w:rsidRPr="00D262D6">
        <w:t xml:space="preserve">, 2022; </w:t>
      </w:r>
      <w:proofErr w:type="spellStart"/>
      <w:r w:rsidRPr="00D262D6">
        <w:t>Ferdiana</w:t>
      </w:r>
      <w:proofErr w:type="spellEnd"/>
      <w:r w:rsidRPr="00D262D6">
        <w:t xml:space="preserve"> et al., 2021). Staff who feel confident in their digital skills and who receive adequate training and support are more likely to experience these benefits (HEIW, 2023).</w:t>
      </w:r>
    </w:p>
    <w:p w14:paraId="19A4B8CC" w14:textId="77777777" w:rsidR="00D262D6" w:rsidRPr="00D262D6" w:rsidRDefault="00D262D6" w:rsidP="00E367EA">
      <w:pPr>
        <w:jc w:val="both"/>
      </w:pPr>
      <w:r w:rsidRPr="00D262D6">
        <w:t>However, the transition is not always smooth. Many staff report increased workloads, digital fatigue, and challenges in maintaining work-life balance, particularly during the rapid shift to online learning prompted by the pandemic (Vida, 2022; Brunel University, 2023). The literature also points to disparities in digital confidence and access, with some staff feeling left behind or unsupported in the face of constant technological change (Welsh Government, 2019; Colleges Wales, 2020).</w:t>
      </w:r>
    </w:p>
    <w:p w14:paraId="5F523BA1" w14:textId="2A7F42B1" w:rsidR="00D262D6" w:rsidRPr="00D262D6" w:rsidRDefault="00017A9D" w:rsidP="00D262D6">
      <w:pPr>
        <w:rPr>
          <w:b/>
          <w:bCs/>
        </w:rPr>
      </w:pPr>
      <w:r>
        <w:rPr>
          <w:b/>
          <w:bCs/>
        </w:rPr>
        <w:t xml:space="preserve">3.4.2 </w:t>
      </w:r>
      <w:r w:rsidR="00D262D6" w:rsidRPr="00D262D6">
        <w:rPr>
          <w:b/>
          <w:bCs/>
        </w:rPr>
        <w:t>Workplace Support and Training</w:t>
      </w:r>
    </w:p>
    <w:p w14:paraId="70C6814D" w14:textId="77777777" w:rsidR="00D262D6" w:rsidRPr="00D262D6" w:rsidRDefault="00D262D6" w:rsidP="00966E07">
      <w:pPr>
        <w:jc w:val="both"/>
      </w:pPr>
      <w:r w:rsidRPr="00D262D6">
        <w:t>A recurring theme in the literature is the importance of workplace support and ongoing professional development. Institutions that invest in staff training, provide clear communication, and foster a supportive culture are better able to mitigate the negative impacts of digital transformation on wellbeing (Lilja, 2020; HEIW, 2023). For example, the Active Wellbeing Strategy by Colleges Wales (2020) highlights the need for holistic approaches that address both digital skills and mental health.</w:t>
      </w:r>
    </w:p>
    <w:p w14:paraId="0A5B63CF" w14:textId="77777777" w:rsidR="00D262D6" w:rsidRPr="00D262D6" w:rsidRDefault="00D262D6" w:rsidP="00966E07">
      <w:pPr>
        <w:jc w:val="both"/>
      </w:pPr>
      <w:r w:rsidRPr="00D262D6">
        <w:t>Peer support and collaborative learning are also identified as effective strategies for building digital confidence and resilience among staff (</w:t>
      </w:r>
      <w:proofErr w:type="spellStart"/>
      <w:r w:rsidRPr="00D262D6">
        <w:t>Ferdiana</w:t>
      </w:r>
      <w:proofErr w:type="spellEnd"/>
      <w:r w:rsidRPr="00D262D6">
        <w:t xml:space="preserve"> et al., 2021). Digital Champions and peer mentoring schemes have been shown to help staff navigate new technologies and reduce feelings of isolation (</w:t>
      </w:r>
      <w:proofErr w:type="spellStart"/>
      <w:r w:rsidRPr="00D262D6">
        <w:t>Jisc</w:t>
      </w:r>
      <w:proofErr w:type="spellEnd"/>
      <w:r w:rsidRPr="00D262D6">
        <w:t>, 2022).</w:t>
      </w:r>
    </w:p>
    <w:p w14:paraId="6F10A0FD" w14:textId="1076C73B" w:rsidR="00D262D6" w:rsidRPr="00D262D6" w:rsidRDefault="00017A9D" w:rsidP="00D262D6">
      <w:pPr>
        <w:rPr>
          <w:b/>
          <w:bCs/>
        </w:rPr>
      </w:pPr>
      <w:r>
        <w:rPr>
          <w:b/>
          <w:bCs/>
        </w:rPr>
        <w:t xml:space="preserve">3.4.3 </w:t>
      </w:r>
      <w:r w:rsidR="00D262D6" w:rsidRPr="00D262D6">
        <w:rPr>
          <w:b/>
          <w:bCs/>
        </w:rPr>
        <w:t>Leadership and Institutional Policy</w:t>
      </w:r>
    </w:p>
    <w:p w14:paraId="6BFCEADD" w14:textId="77777777" w:rsidR="00D262D6" w:rsidRPr="00D262D6" w:rsidRDefault="00D262D6" w:rsidP="00944012">
      <w:pPr>
        <w:jc w:val="both"/>
      </w:pPr>
      <w:r w:rsidRPr="00D262D6">
        <w:t xml:space="preserve">Leadership plays a critical role in shaping how staff experience digital transformation. The literature suggests that leaders who communicate openly, involve staff in decision-making, and model positive attitudes towards change can help build trust and reduce anxiety (HEIW, 2023; </w:t>
      </w:r>
      <w:r w:rsidRPr="00D262D6">
        <w:lastRenderedPageBreak/>
        <w:t>Brunel University, 2023). Conversely, top-down approaches that overlook staff input or fail to provide adequate resources can exacerbate stress and resistance.</w:t>
      </w:r>
    </w:p>
    <w:p w14:paraId="60CB2249" w14:textId="3023FFF9" w:rsidR="00D262D6" w:rsidRPr="00D262D6" w:rsidRDefault="00D262D6" w:rsidP="00944012">
      <w:pPr>
        <w:jc w:val="both"/>
      </w:pPr>
      <w:r w:rsidRPr="00D262D6">
        <w:t>Institutional policies that prioritize digital inclusion, flexible working, and mental health support are associated with better staff outcomes (Welsh Government, 2019; Colleges Wales, 2020). However, the literature also notes that policy implementation is often uneven, with gaps between strategic vision and day-to-day practice (Marks et al., 2020).</w:t>
      </w:r>
    </w:p>
    <w:p w14:paraId="6BEF2A0D" w14:textId="0D28ED3D" w:rsidR="00D262D6" w:rsidRPr="00D262D6" w:rsidRDefault="003C3EAD" w:rsidP="00D262D6">
      <w:pPr>
        <w:rPr>
          <w:b/>
          <w:bCs/>
        </w:rPr>
      </w:pPr>
      <w:r>
        <w:rPr>
          <w:b/>
          <w:bCs/>
        </w:rPr>
        <w:t xml:space="preserve">3.4.4 </w:t>
      </w:r>
      <w:r w:rsidR="00D262D6" w:rsidRPr="00D262D6">
        <w:rPr>
          <w:b/>
          <w:bCs/>
        </w:rPr>
        <w:t>Digital Inclusion and Equity</w:t>
      </w:r>
    </w:p>
    <w:p w14:paraId="512D2544" w14:textId="77777777" w:rsidR="00D262D6" w:rsidRPr="00D262D6" w:rsidRDefault="00D262D6" w:rsidP="00E15660">
      <w:pPr>
        <w:jc w:val="both"/>
      </w:pPr>
      <w:r w:rsidRPr="00D262D6">
        <w:t>Digital transformation can widen existing inequalities if not managed carefully. Staff who lack access to reliable technology, digital skills, or support are at risk of being marginalized, which can negatively impact their wellbeing and job satisfaction (Digital Communities Wales, 2019; Welsh Government, 2019). National and institutional strategies now emphasize digital inclusion, aiming to ensure that all staff benefit from technological progress.</w:t>
      </w:r>
    </w:p>
    <w:p w14:paraId="4BFB74F3" w14:textId="2FA8B20B" w:rsidR="00D262D6" w:rsidRDefault="00633D7E" w:rsidP="00D262D6">
      <w:pPr>
        <w:rPr>
          <w:b/>
          <w:bCs/>
        </w:rPr>
      </w:pPr>
      <w:r>
        <w:rPr>
          <w:b/>
          <w:bCs/>
        </w:rPr>
        <w:t>3.4.5</w:t>
      </w:r>
      <w:r w:rsidR="003B25F0">
        <w:rPr>
          <w:b/>
          <w:bCs/>
        </w:rPr>
        <w:t xml:space="preserve"> </w:t>
      </w:r>
      <w:r w:rsidR="00D262D6" w:rsidRPr="00D262D6">
        <w:rPr>
          <w:b/>
          <w:bCs/>
        </w:rPr>
        <w:t>The Impact of COVID-19</w:t>
      </w:r>
    </w:p>
    <w:p w14:paraId="34D52919" w14:textId="77777777" w:rsidR="00B50445" w:rsidRPr="00B50445" w:rsidRDefault="00B50445" w:rsidP="00B50445">
      <w:pPr>
        <w:jc w:val="both"/>
      </w:pPr>
      <w:r w:rsidRPr="00B50445">
        <w:t>The COVID-19 pandemic brought sudden and profound changes to the higher education sector in Wales, deeply affecting staff wellbeing. When the pandemic hit, universities and colleges had to quickly switch from traditional face-to-face teaching to online and remote working almost overnight. This rapid digital transformation created both opportunities and significant challenges for employees.</w:t>
      </w:r>
    </w:p>
    <w:p w14:paraId="70966D49" w14:textId="77777777" w:rsidR="00B50445" w:rsidRPr="00B50445" w:rsidRDefault="00B50445" w:rsidP="00B50445">
      <w:pPr>
        <w:jc w:val="both"/>
      </w:pPr>
      <w:r w:rsidRPr="00B50445">
        <w:t>Many staff members faced increased workloads as they adapted their courses and administrative tasks to digital platforms, often while managing personal stresses related to the pandemic (Universities Wales, 2021). The blurring of boundaries between work and home life led to difficulties in maintaining a healthy work-life balance, contributing to feelings of exhaustion and burnout (HEPI, 2022). Emotional stress was common, with staff reporting feelings of isolation, anxiety, and uncertainty about the future (HEPI, 2022). Those with caring responsibilities, younger employees, and individuals with pre-existing health conditions were particularly vulnerable to these pressures (Rodríguez and Ifan, 2020).</w:t>
      </w:r>
    </w:p>
    <w:p w14:paraId="55EB751E" w14:textId="77777777" w:rsidR="00B50445" w:rsidRPr="00B50445" w:rsidRDefault="00B50445" w:rsidP="00B50445">
      <w:pPr>
        <w:jc w:val="both"/>
      </w:pPr>
      <w:r w:rsidRPr="00B50445">
        <w:t>Mental health impacts were significant. Surveys of Welsh education staff showed that over half experienced a decline in mental wellbeing during the pandemic, with many reporting increased stress and anxiety (Welsh Government, 2020). Despite these challenges, only a small number accessed formal emotional support services, highlighting a gap in available or accessible mental health resources (Education Support, 2020). The pandemic also exacerbated existing inequalities, as some staff lacked access to adequate digital devices or reliable internet, making remote work more difficult (Digital Communities Wales, 2019).</w:t>
      </w:r>
    </w:p>
    <w:p w14:paraId="44F8D372" w14:textId="77777777" w:rsidR="00B50445" w:rsidRPr="00B50445" w:rsidRDefault="00B50445" w:rsidP="00B50445">
      <w:pPr>
        <w:jc w:val="both"/>
      </w:pPr>
      <w:r w:rsidRPr="00B50445">
        <w:lastRenderedPageBreak/>
        <w:t>In response, the Welsh Government and educational institutions prioritized wellbeing in their recovery plans. Initiatives included providing clearer communication, reducing workloads where possible, and encouraging outdoor learning and physical activity to support mental health (Welsh Government, 2020). There was also a focus on creating supportive environments through leadership that recognized the emotional toll of the pandemic and promoted staff wellbeing (SBUHB, 2021).</w:t>
      </w:r>
    </w:p>
    <w:p w14:paraId="54C4C41C" w14:textId="2D898D38" w:rsidR="00B50445" w:rsidRPr="00B50445" w:rsidRDefault="00B50445" w:rsidP="006A3E35">
      <w:pPr>
        <w:jc w:val="both"/>
      </w:pPr>
      <w:r w:rsidRPr="00B50445">
        <w:t>The pandemic highlighted the importance of digital skills and infrastructure but also showed that technology alone is not enough. Staff wellbeing depends on a combination of practical support, clear policies, and compassionate leadership that listens to employees’ experiences and needs (HEIW, 2023). Moving forward, these lessons are crucial for ensuring that digital transformation benefits all staff without compromising their health and happiness.</w:t>
      </w:r>
    </w:p>
    <w:p w14:paraId="7FF0AB78" w14:textId="6B7DA449" w:rsidR="00D262D6" w:rsidRPr="00D262D6" w:rsidRDefault="003B25F0" w:rsidP="00D262D6">
      <w:pPr>
        <w:rPr>
          <w:b/>
          <w:bCs/>
          <w:sz w:val="28"/>
          <w:szCs w:val="28"/>
        </w:rPr>
      </w:pPr>
      <w:r w:rsidRPr="00785564">
        <w:rPr>
          <w:b/>
          <w:bCs/>
          <w:sz w:val="28"/>
          <w:szCs w:val="28"/>
        </w:rPr>
        <w:t xml:space="preserve">3.5 </w:t>
      </w:r>
      <w:r w:rsidR="00D262D6" w:rsidRPr="00D262D6">
        <w:rPr>
          <w:b/>
          <w:bCs/>
          <w:sz w:val="28"/>
          <w:szCs w:val="28"/>
        </w:rPr>
        <w:t>Gaps in the Field</w:t>
      </w:r>
    </w:p>
    <w:p w14:paraId="4EEF0FB5" w14:textId="77777777" w:rsidR="00D262D6" w:rsidRPr="00D262D6" w:rsidRDefault="00D262D6" w:rsidP="00D262D6">
      <w:r w:rsidRPr="00D262D6">
        <w:t>Despite the growing body of research, several gaps remain:</w:t>
      </w:r>
    </w:p>
    <w:p w14:paraId="443A68FF" w14:textId="77777777" w:rsidR="00D262D6" w:rsidRPr="00D262D6" w:rsidRDefault="00D262D6" w:rsidP="00D72D92">
      <w:pPr>
        <w:numPr>
          <w:ilvl w:val="0"/>
          <w:numId w:val="12"/>
        </w:numPr>
        <w:jc w:val="both"/>
      </w:pPr>
      <w:r w:rsidRPr="00D262D6">
        <w:rPr>
          <w:b/>
          <w:bCs/>
        </w:rPr>
        <w:t>Limited Qualitative Research:</w:t>
      </w:r>
      <w:r w:rsidRPr="00D262D6">
        <w:t> Much of the existing literature focuses on students or technical aspects of digital transformation, with less attention paid to the lived experiences of staff, particularly in Wales (Vida, 2022; Brunel University, 2023).</w:t>
      </w:r>
    </w:p>
    <w:p w14:paraId="0FDADB1A" w14:textId="77777777" w:rsidR="00D262D6" w:rsidRPr="00D262D6" w:rsidRDefault="00D262D6" w:rsidP="00D72D92">
      <w:pPr>
        <w:numPr>
          <w:ilvl w:val="0"/>
          <w:numId w:val="12"/>
        </w:numPr>
        <w:jc w:val="both"/>
      </w:pPr>
      <w:r w:rsidRPr="00D262D6">
        <w:rPr>
          <w:b/>
          <w:bCs/>
        </w:rPr>
        <w:t>Leadership and Culture:</w:t>
      </w:r>
      <w:r w:rsidRPr="00D262D6">
        <w:t> There is a need for more research on how different leadership styles and institutional cultures affect staff wellbeing during digital change (HEIW, 2023).</w:t>
      </w:r>
    </w:p>
    <w:p w14:paraId="5A142D77" w14:textId="77777777" w:rsidR="00D262D6" w:rsidRPr="00D262D6" w:rsidRDefault="00D262D6" w:rsidP="00D72D92">
      <w:pPr>
        <w:numPr>
          <w:ilvl w:val="0"/>
          <w:numId w:val="12"/>
        </w:numPr>
        <w:jc w:val="both"/>
      </w:pPr>
      <w:r w:rsidRPr="00D262D6">
        <w:rPr>
          <w:b/>
          <w:bCs/>
        </w:rPr>
        <w:t>Long-Term Impacts:</w:t>
      </w:r>
      <w:r w:rsidRPr="00D262D6">
        <w:t> Few studies have explored the long-term effects of digital transformation on staff mental health, job satisfaction, and retention.</w:t>
      </w:r>
    </w:p>
    <w:p w14:paraId="532110D6" w14:textId="77777777" w:rsidR="00D262D6" w:rsidRPr="00D262D6" w:rsidRDefault="00D262D6" w:rsidP="00D72D92">
      <w:pPr>
        <w:numPr>
          <w:ilvl w:val="0"/>
          <w:numId w:val="12"/>
        </w:numPr>
        <w:jc w:val="both"/>
      </w:pPr>
      <w:r w:rsidRPr="00D262D6">
        <w:rPr>
          <w:b/>
          <w:bCs/>
        </w:rPr>
        <w:t>Equity and Inclusion:</w:t>
      </w:r>
      <w:r w:rsidRPr="00D262D6">
        <w:t> More research is needed on how digital transformation affects marginalized or less digitally-confident staff, and on strategies to promote digital equity.</w:t>
      </w:r>
    </w:p>
    <w:p w14:paraId="43559237" w14:textId="14F61DFA" w:rsidR="00D262D6" w:rsidRPr="00D262D6" w:rsidRDefault="00DC0D94" w:rsidP="00D262D6">
      <w:pPr>
        <w:rPr>
          <w:b/>
          <w:bCs/>
          <w:sz w:val="28"/>
          <w:szCs w:val="28"/>
        </w:rPr>
      </w:pPr>
      <w:r w:rsidRPr="007D5D81">
        <w:rPr>
          <w:b/>
          <w:bCs/>
          <w:sz w:val="28"/>
          <w:szCs w:val="28"/>
        </w:rPr>
        <w:t xml:space="preserve">3.6 </w:t>
      </w:r>
      <w:r w:rsidR="00D262D6" w:rsidRPr="00D262D6">
        <w:rPr>
          <w:b/>
          <w:bCs/>
          <w:sz w:val="28"/>
          <w:szCs w:val="28"/>
        </w:rPr>
        <w:t>Research Questions</w:t>
      </w:r>
    </w:p>
    <w:p w14:paraId="44D71BAD" w14:textId="77777777" w:rsidR="00D262D6" w:rsidRPr="00D262D6" w:rsidRDefault="00D262D6" w:rsidP="00D262D6">
      <w:r w:rsidRPr="00D262D6">
        <w:t>Based on the literature review, the following research questions are proposed:</w:t>
      </w:r>
    </w:p>
    <w:p w14:paraId="0B4D9192" w14:textId="77777777" w:rsidR="00D262D6" w:rsidRPr="00D262D6" w:rsidRDefault="00D262D6" w:rsidP="00D262D6">
      <w:pPr>
        <w:numPr>
          <w:ilvl w:val="0"/>
          <w:numId w:val="13"/>
        </w:numPr>
      </w:pPr>
      <w:r w:rsidRPr="00D262D6">
        <w:t>How do staff in Welsh higher education experience digital transformation in their daily work?</w:t>
      </w:r>
    </w:p>
    <w:p w14:paraId="39D639B9" w14:textId="77777777" w:rsidR="00D262D6" w:rsidRPr="00D262D6" w:rsidRDefault="00D262D6" w:rsidP="00D262D6">
      <w:pPr>
        <w:numPr>
          <w:ilvl w:val="0"/>
          <w:numId w:val="13"/>
        </w:numPr>
      </w:pPr>
      <w:r w:rsidRPr="00D262D6">
        <w:t>What factors (such as workplace support, training, and leadership) most influence staff wellbeing during digital change?</w:t>
      </w:r>
    </w:p>
    <w:p w14:paraId="6A714413" w14:textId="77777777" w:rsidR="00D262D6" w:rsidRPr="00D262D6" w:rsidRDefault="00D262D6" w:rsidP="00D262D6">
      <w:pPr>
        <w:numPr>
          <w:ilvl w:val="0"/>
          <w:numId w:val="13"/>
        </w:numPr>
      </w:pPr>
      <w:r w:rsidRPr="00D262D6">
        <w:t>Where do staff feel current policies and practices are helping or failing them?</w:t>
      </w:r>
    </w:p>
    <w:p w14:paraId="33570E17" w14:textId="245E95AC" w:rsidR="00D262D6" w:rsidRPr="00D262D6" w:rsidRDefault="00D262D6" w:rsidP="00D262D6">
      <w:pPr>
        <w:numPr>
          <w:ilvl w:val="0"/>
          <w:numId w:val="13"/>
        </w:numPr>
      </w:pPr>
      <w:r w:rsidRPr="00D262D6">
        <w:t>What kinds of support do staff say would make the biggest difference to their wellbeing during ongoing digital transformation?</w:t>
      </w:r>
    </w:p>
    <w:p w14:paraId="2DC46917" w14:textId="556C44C2" w:rsidR="00D262D6" w:rsidRPr="00D262D6" w:rsidRDefault="006C30A0" w:rsidP="00D262D6">
      <w:pPr>
        <w:rPr>
          <w:b/>
          <w:bCs/>
          <w:sz w:val="28"/>
          <w:szCs w:val="28"/>
        </w:rPr>
      </w:pPr>
      <w:r w:rsidRPr="008B69E0">
        <w:rPr>
          <w:b/>
          <w:bCs/>
          <w:sz w:val="28"/>
          <w:szCs w:val="28"/>
        </w:rPr>
        <w:lastRenderedPageBreak/>
        <w:t xml:space="preserve">3.7 </w:t>
      </w:r>
      <w:r w:rsidR="00D262D6" w:rsidRPr="00D262D6">
        <w:rPr>
          <w:b/>
          <w:bCs/>
          <w:sz w:val="28"/>
          <w:szCs w:val="28"/>
        </w:rPr>
        <w:t>Conclusion</w:t>
      </w:r>
    </w:p>
    <w:p w14:paraId="5019A1DD" w14:textId="66E5EDFD" w:rsidR="00165EA0" w:rsidRDefault="00D262D6" w:rsidP="002B446D">
      <w:pPr>
        <w:jc w:val="both"/>
      </w:pPr>
      <w:r w:rsidRPr="00D262D6">
        <w:t>Digital transformation is fundamentally changing higher education in Wales, offering both opportunities and challenges for staff wellbeing. While new technologies can enhance flexibility, innovation, and efficiency, they also bring risks of increased stress, digital fatigue, and inequality if not managed carefully. The literature highlights the importance of workplace support, ongoing training, inclusive policies, and compassionate leadership in supporting staff through digital change. However, significant research gaps remain, particularly regarding the lived experiences of staff and the long-term impacts of digital transformation on wellbeing. An interpretivist approach, which centers staff voices and experiences, is essential for developing effecti</w:t>
      </w:r>
      <w:r>
        <w:rPr>
          <w:rFonts w:ascii="Segoe UI" w:hAnsi="Segoe UI" w:cs="Segoe UI"/>
        </w:rPr>
        <w:t xml:space="preserve">ve </w:t>
      </w:r>
      <w:r w:rsidRPr="00D262D6">
        <w:t>support systems and policies that promote wellbeing in a rapidly changing digital landscape.</w:t>
      </w:r>
    </w:p>
    <w:p w14:paraId="1F49AA35" w14:textId="77777777" w:rsidR="00E3053F" w:rsidRDefault="00E3053F" w:rsidP="00165EA0">
      <w:pPr>
        <w:jc w:val="both"/>
        <w:rPr>
          <w:b/>
          <w:bCs/>
          <w:sz w:val="28"/>
          <w:szCs w:val="28"/>
        </w:rPr>
      </w:pPr>
    </w:p>
    <w:p w14:paraId="4C10DD54" w14:textId="77777777" w:rsidR="00E3053F" w:rsidRDefault="00E3053F" w:rsidP="00165EA0">
      <w:pPr>
        <w:jc w:val="both"/>
        <w:rPr>
          <w:b/>
          <w:bCs/>
          <w:sz w:val="28"/>
          <w:szCs w:val="28"/>
        </w:rPr>
      </w:pPr>
    </w:p>
    <w:p w14:paraId="4A05623B" w14:textId="77777777" w:rsidR="00E3053F" w:rsidRDefault="00E3053F" w:rsidP="00165EA0">
      <w:pPr>
        <w:jc w:val="both"/>
        <w:rPr>
          <w:b/>
          <w:bCs/>
          <w:sz w:val="28"/>
          <w:szCs w:val="28"/>
        </w:rPr>
      </w:pPr>
    </w:p>
    <w:p w14:paraId="5E6E1E23" w14:textId="77777777" w:rsidR="00E3053F" w:rsidRDefault="00E3053F" w:rsidP="00165EA0">
      <w:pPr>
        <w:jc w:val="both"/>
        <w:rPr>
          <w:b/>
          <w:bCs/>
          <w:sz w:val="28"/>
          <w:szCs w:val="28"/>
        </w:rPr>
      </w:pPr>
    </w:p>
    <w:p w14:paraId="74A68AD2" w14:textId="77777777" w:rsidR="00E3053F" w:rsidRDefault="00E3053F" w:rsidP="00165EA0">
      <w:pPr>
        <w:jc w:val="both"/>
        <w:rPr>
          <w:b/>
          <w:bCs/>
          <w:sz w:val="28"/>
          <w:szCs w:val="28"/>
        </w:rPr>
      </w:pPr>
    </w:p>
    <w:p w14:paraId="14D2A47D" w14:textId="77777777" w:rsidR="00E3053F" w:rsidRDefault="00E3053F" w:rsidP="00165EA0">
      <w:pPr>
        <w:jc w:val="both"/>
        <w:rPr>
          <w:b/>
          <w:bCs/>
          <w:sz w:val="28"/>
          <w:szCs w:val="28"/>
        </w:rPr>
      </w:pPr>
    </w:p>
    <w:p w14:paraId="5A2D9B93" w14:textId="77777777" w:rsidR="00E3053F" w:rsidRDefault="00E3053F" w:rsidP="00165EA0">
      <w:pPr>
        <w:jc w:val="both"/>
        <w:rPr>
          <w:b/>
          <w:bCs/>
          <w:sz w:val="28"/>
          <w:szCs w:val="28"/>
        </w:rPr>
      </w:pPr>
    </w:p>
    <w:p w14:paraId="41E15225" w14:textId="77777777" w:rsidR="00E3053F" w:rsidRDefault="00E3053F" w:rsidP="00165EA0">
      <w:pPr>
        <w:jc w:val="both"/>
        <w:rPr>
          <w:b/>
          <w:bCs/>
          <w:sz w:val="28"/>
          <w:szCs w:val="28"/>
        </w:rPr>
      </w:pPr>
    </w:p>
    <w:p w14:paraId="6CD0337B" w14:textId="77777777" w:rsidR="00E3053F" w:rsidRDefault="00E3053F" w:rsidP="00165EA0">
      <w:pPr>
        <w:jc w:val="both"/>
        <w:rPr>
          <w:b/>
          <w:bCs/>
          <w:sz w:val="28"/>
          <w:szCs w:val="28"/>
        </w:rPr>
      </w:pPr>
    </w:p>
    <w:p w14:paraId="513DE086" w14:textId="77777777" w:rsidR="00E3053F" w:rsidRDefault="00E3053F" w:rsidP="00165EA0">
      <w:pPr>
        <w:jc w:val="both"/>
        <w:rPr>
          <w:b/>
          <w:bCs/>
          <w:sz w:val="28"/>
          <w:szCs w:val="28"/>
        </w:rPr>
      </w:pPr>
    </w:p>
    <w:p w14:paraId="354CF26B" w14:textId="77777777" w:rsidR="009B7204" w:rsidRDefault="009B7204" w:rsidP="00165EA0">
      <w:pPr>
        <w:jc w:val="both"/>
        <w:rPr>
          <w:b/>
          <w:bCs/>
          <w:sz w:val="28"/>
          <w:szCs w:val="28"/>
        </w:rPr>
      </w:pPr>
    </w:p>
    <w:p w14:paraId="759C4465" w14:textId="77777777" w:rsidR="009B7204" w:rsidRDefault="009B7204" w:rsidP="00165EA0">
      <w:pPr>
        <w:jc w:val="both"/>
        <w:rPr>
          <w:b/>
          <w:bCs/>
          <w:sz w:val="28"/>
          <w:szCs w:val="28"/>
        </w:rPr>
      </w:pPr>
    </w:p>
    <w:p w14:paraId="1486B349" w14:textId="77777777" w:rsidR="009B7204" w:rsidRDefault="009B7204" w:rsidP="00165EA0">
      <w:pPr>
        <w:jc w:val="both"/>
        <w:rPr>
          <w:b/>
          <w:bCs/>
          <w:sz w:val="28"/>
          <w:szCs w:val="28"/>
        </w:rPr>
      </w:pPr>
    </w:p>
    <w:p w14:paraId="15F83B5E" w14:textId="77777777" w:rsidR="009B7204" w:rsidRDefault="009B7204" w:rsidP="00165EA0">
      <w:pPr>
        <w:jc w:val="both"/>
        <w:rPr>
          <w:b/>
          <w:bCs/>
          <w:sz w:val="28"/>
          <w:szCs w:val="28"/>
        </w:rPr>
      </w:pPr>
    </w:p>
    <w:p w14:paraId="7622842F" w14:textId="77777777" w:rsidR="009B7204" w:rsidRDefault="009B7204" w:rsidP="00165EA0">
      <w:pPr>
        <w:jc w:val="both"/>
        <w:rPr>
          <w:b/>
          <w:bCs/>
          <w:sz w:val="28"/>
          <w:szCs w:val="28"/>
        </w:rPr>
      </w:pPr>
    </w:p>
    <w:p w14:paraId="1248C012" w14:textId="77777777" w:rsidR="00766D6C" w:rsidRDefault="00766D6C" w:rsidP="00165EA0">
      <w:pPr>
        <w:jc w:val="both"/>
        <w:rPr>
          <w:b/>
          <w:bCs/>
          <w:sz w:val="28"/>
          <w:szCs w:val="28"/>
        </w:rPr>
      </w:pPr>
    </w:p>
    <w:p w14:paraId="4B7F162D" w14:textId="4CFA7796" w:rsidR="00165EA0" w:rsidRPr="000C795C" w:rsidRDefault="00165EA0" w:rsidP="00165EA0">
      <w:pPr>
        <w:jc w:val="both"/>
        <w:rPr>
          <w:b/>
          <w:bCs/>
          <w:sz w:val="28"/>
          <w:szCs w:val="28"/>
        </w:rPr>
      </w:pPr>
      <w:r w:rsidRPr="000C795C">
        <w:rPr>
          <w:b/>
          <w:bCs/>
          <w:sz w:val="28"/>
          <w:szCs w:val="28"/>
        </w:rPr>
        <w:lastRenderedPageBreak/>
        <w:t xml:space="preserve">References </w:t>
      </w:r>
      <w:r w:rsidR="009F2EB6">
        <w:rPr>
          <w:b/>
          <w:bCs/>
          <w:sz w:val="28"/>
          <w:szCs w:val="28"/>
        </w:rPr>
        <w:t>of</w:t>
      </w:r>
      <w:r w:rsidRPr="000C795C">
        <w:rPr>
          <w:b/>
          <w:bCs/>
          <w:sz w:val="28"/>
          <w:szCs w:val="28"/>
        </w:rPr>
        <w:t xml:space="preserve"> </w:t>
      </w:r>
      <w:r w:rsidR="00100F3A">
        <w:rPr>
          <w:b/>
          <w:bCs/>
          <w:sz w:val="28"/>
          <w:szCs w:val="28"/>
        </w:rPr>
        <w:t>P</w:t>
      </w:r>
      <w:r w:rsidRPr="000C795C">
        <w:rPr>
          <w:b/>
          <w:bCs/>
          <w:sz w:val="28"/>
          <w:szCs w:val="28"/>
        </w:rPr>
        <w:t>art 1</w:t>
      </w:r>
      <w:r>
        <w:rPr>
          <w:b/>
          <w:bCs/>
          <w:sz w:val="28"/>
          <w:szCs w:val="28"/>
        </w:rPr>
        <w:t xml:space="preserve"> and </w:t>
      </w:r>
      <w:r w:rsidR="00100F3A">
        <w:rPr>
          <w:b/>
          <w:bCs/>
          <w:sz w:val="28"/>
          <w:szCs w:val="28"/>
        </w:rPr>
        <w:t>P</w:t>
      </w:r>
      <w:r>
        <w:rPr>
          <w:b/>
          <w:bCs/>
          <w:sz w:val="28"/>
          <w:szCs w:val="28"/>
        </w:rPr>
        <w:t>art 3</w:t>
      </w:r>
    </w:p>
    <w:p w14:paraId="6582A04D" w14:textId="77777777" w:rsidR="00165EA0" w:rsidRPr="000C795C" w:rsidRDefault="00165EA0" w:rsidP="00165EA0">
      <w:pPr>
        <w:pStyle w:val="ListParagraph"/>
        <w:numPr>
          <w:ilvl w:val="0"/>
          <w:numId w:val="5"/>
        </w:numPr>
        <w:ind w:left="360"/>
        <w:jc w:val="both"/>
      </w:pPr>
      <w:proofErr w:type="spellStart"/>
      <w:r w:rsidRPr="000C795C">
        <w:t>Jisc</w:t>
      </w:r>
      <w:proofErr w:type="spellEnd"/>
      <w:r w:rsidRPr="000C795C">
        <w:t xml:space="preserve"> (2022) Digital transformation in higher education. Available at: </w:t>
      </w:r>
      <w:hyperlink r:id="rId15" w:tgtFrame="_blank" w:history="1">
        <w:r w:rsidRPr="000C795C">
          <w:rPr>
            <w:rStyle w:val="Hyperlink"/>
            <w:color w:val="auto"/>
            <w:u w:val="none"/>
          </w:rPr>
          <w:t>https://www.jisc.ac.uk/digital-transformation</w:t>
        </w:r>
      </w:hyperlink>
      <w:r w:rsidRPr="000C795C">
        <w:t> (Accessed: 21 May 2025).</w:t>
      </w:r>
    </w:p>
    <w:p w14:paraId="5F4C8FA6" w14:textId="77777777" w:rsidR="00165EA0" w:rsidRPr="000C795C" w:rsidRDefault="00165EA0" w:rsidP="00165EA0">
      <w:pPr>
        <w:pStyle w:val="ListParagraph"/>
        <w:numPr>
          <w:ilvl w:val="0"/>
          <w:numId w:val="5"/>
        </w:numPr>
        <w:ind w:left="360"/>
        <w:jc w:val="both"/>
      </w:pPr>
      <w:r w:rsidRPr="000C795C">
        <w:t>Digital Communities Wales (2019) Digital Strategy for Wales: Mission 6 – Digital Skills. Available at: https://www.digitalcommunities.gov.wales/blog/digital-strategy-for-wales-mission-6-digital-skills/ (Accessed: 21 May 2025).</w:t>
      </w:r>
    </w:p>
    <w:p w14:paraId="172FBFCE" w14:textId="77777777" w:rsidR="00165EA0" w:rsidRPr="000C795C" w:rsidRDefault="00165EA0" w:rsidP="00165EA0">
      <w:pPr>
        <w:pStyle w:val="ListParagraph"/>
        <w:numPr>
          <w:ilvl w:val="0"/>
          <w:numId w:val="5"/>
        </w:numPr>
        <w:ind w:left="360"/>
        <w:jc w:val="both"/>
      </w:pPr>
      <w:r w:rsidRPr="000C795C">
        <w:t>Welsh Government (2019) Digital Inclusion Progress Report. Available at: </w:t>
      </w:r>
      <w:hyperlink r:id="rId16" w:tgtFrame="_blank" w:history="1">
        <w:r w:rsidRPr="000C795C">
          <w:rPr>
            <w:rStyle w:val="Hyperlink"/>
            <w:color w:val="auto"/>
            <w:u w:val="none"/>
          </w:rPr>
          <w:t>https://gov.wales/digital-inclusion-progress-report-html</w:t>
        </w:r>
      </w:hyperlink>
      <w:r w:rsidRPr="000C795C">
        <w:t> (Accessed: 21 May 2025).</w:t>
      </w:r>
    </w:p>
    <w:p w14:paraId="1DDDF5EA" w14:textId="77777777" w:rsidR="00165EA0" w:rsidRPr="000C795C" w:rsidRDefault="00165EA0" w:rsidP="00165EA0">
      <w:pPr>
        <w:pStyle w:val="ListParagraph"/>
        <w:numPr>
          <w:ilvl w:val="0"/>
          <w:numId w:val="5"/>
        </w:numPr>
        <w:ind w:left="360"/>
        <w:jc w:val="both"/>
      </w:pPr>
      <w:r w:rsidRPr="000C795C">
        <w:t>Colleges Wales (2020) Active Wellbeing Strategy 2020–2025. Available at: https://www.colleges.wales/image/publications/reports/Active%20Wellbeing%20Strategy%202020%20-%202025/ACTIVE%20WELLBEING%20STRATEGY%20eng.pdf (Accessed: 21 May 2025).</w:t>
      </w:r>
      <w:r w:rsidRPr="000C795C">
        <w:rPr>
          <w:rFonts w:ascii="Segoe UI" w:eastAsia="Times New Roman" w:hAnsi="Segoe UI" w:cs="Segoe UI"/>
          <w:kern w:val="0"/>
          <w14:ligatures w14:val="none"/>
        </w:rPr>
        <w:t xml:space="preserve"> </w:t>
      </w:r>
      <w:proofErr w:type="spellStart"/>
      <w:r w:rsidRPr="000C795C">
        <w:t>Alharahsheh</w:t>
      </w:r>
      <w:proofErr w:type="spellEnd"/>
      <w:r w:rsidRPr="000C795C">
        <w:t>, H.H. &amp; Pius, A. (2020) ‘A Review of key paradigms: positivism VS interpretivism’, Global Academic Journal of Humanities and Social Sciences, 2(2), pp. 39-3.</w:t>
      </w:r>
    </w:p>
    <w:p w14:paraId="672FCEB3" w14:textId="77777777" w:rsidR="00165EA0" w:rsidRPr="000C795C" w:rsidRDefault="00165EA0" w:rsidP="00165EA0">
      <w:pPr>
        <w:pStyle w:val="ListParagraph"/>
        <w:numPr>
          <w:ilvl w:val="0"/>
          <w:numId w:val="5"/>
        </w:numPr>
        <w:ind w:left="360"/>
        <w:jc w:val="both"/>
      </w:pPr>
      <w:r w:rsidRPr="000C795C">
        <w:t>Pervin, N. and Mokhtar, S.S.M. (2022) ‘The Interpretivist Research Paradigm: A Subjective Notion of a Social Context’, International Journal of Academic Research in Business and Social Sciences, 12(1), pp. 243–251. Available at: </w:t>
      </w:r>
      <w:hyperlink r:id="rId17" w:tgtFrame="_blank" w:history="1">
        <w:r w:rsidRPr="000C795C">
          <w:rPr>
            <w:rStyle w:val="Hyperlink"/>
            <w:color w:val="auto"/>
            <w:u w:val="none"/>
          </w:rPr>
          <w:t>https://hrmars.com/papers_submitted/12938/the-interpretivist-research-paradigm-a-subjective-notion-of-a-social-context.pdf</w:t>
        </w:r>
      </w:hyperlink>
      <w:r w:rsidRPr="000C795C">
        <w:t> (Accessed: 21 May 2025).</w:t>
      </w:r>
    </w:p>
    <w:p w14:paraId="301987D0" w14:textId="77777777" w:rsidR="00165EA0" w:rsidRPr="000C795C" w:rsidRDefault="00165EA0" w:rsidP="00165EA0">
      <w:pPr>
        <w:pStyle w:val="ListParagraph"/>
        <w:numPr>
          <w:ilvl w:val="0"/>
          <w:numId w:val="5"/>
        </w:numPr>
        <w:ind w:left="360"/>
        <w:jc w:val="both"/>
      </w:pPr>
      <w:r w:rsidRPr="000C795C">
        <w:t>GAJRC (2022) ‘A Review of key paradigms: positivism VS interpretivism’, Global Academic Journal of Humanities and Social Sciences, 5(2), pp. 39-43. Available at: </w:t>
      </w:r>
      <w:hyperlink r:id="rId18" w:tgtFrame="_blank" w:history="1">
        <w:r w:rsidRPr="000C795C">
          <w:rPr>
            <w:rStyle w:val="Hyperlink"/>
            <w:color w:val="auto"/>
            <w:u w:val="none"/>
          </w:rPr>
          <w:t>https://gajrc.com/media/articles/GAJHSS_23_39-43_VMGJbOK.pdf</w:t>
        </w:r>
      </w:hyperlink>
      <w:r w:rsidRPr="000C795C">
        <w:t> (Accessed: 21 May 2025).</w:t>
      </w:r>
    </w:p>
    <w:p w14:paraId="5E7C07C9" w14:textId="77777777" w:rsidR="00165EA0" w:rsidRPr="000C795C" w:rsidRDefault="00165EA0" w:rsidP="00165EA0">
      <w:pPr>
        <w:pStyle w:val="ListParagraph"/>
        <w:numPr>
          <w:ilvl w:val="0"/>
          <w:numId w:val="5"/>
        </w:numPr>
        <w:ind w:left="360"/>
        <w:jc w:val="both"/>
      </w:pPr>
      <w:r w:rsidRPr="000C795C">
        <w:t>Lilja, J. (2020) ‘</w:t>
      </w:r>
      <w:proofErr w:type="spellStart"/>
      <w:r w:rsidRPr="000C795C">
        <w:t>Digitalisation</w:t>
      </w:r>
      <w:proofErr w:type="spellEnd"/>
      <w:r w:rsidRPr="000C795C">
        <w:t xml:space="preserve"> and well-being at work: Understanding work transformation and the role of acceptance through thematic narrative analysis’, </w:t>
      </w:r>
      <w:r w:rsidRPr="000C795C">
        <w:rPr>
          <w:i/>
          <w:iCs/>
        </w:rPr>
        <w:t>Tampere University Master’s Thesis</w:t>
      </w:r>
      <w:r w:rsidRPr="000C795C">
        <w:t>, pp. 2–4.</w:t>
      </w:r>
    </w:p>
    <w:p w14:paraId="57437FF6" w14:textId="77777777" w:rsidR="00165EA0" w:rsidRPr="000C795C" w:rsidRDefault="00165EA0" w:rsidP="00165EA0">
      <w:pPr>
        <w:pStyle w:val="ListParagraph"/>
        <w:numPr>
          <w:ilvl w:val="0"/>
          <w:numId w:val="5"/>
        </w:numPr>
        <w:ind w:left="360"/>
        <w:jc w:val="both"/>
      </w:pPr>
      <w:r w:rsidRPr="000C795C">
        <w:t>Vida, A. (2022) ‘Staff wellbeing within the context of higher education’, </w:t>
      </w:r>
      <w:r w:rsidRPr="000C795C">
        <w:rPr>
          <w:i/>
          <w:iCs/>
        </w:rPr>
        <w:t xml:space="preserve">Nottingham Trent University </w:t>
      </w:r>
      <w:proofErr w:type="spellStart"/>
      <w:r w:rsidRPr="000C795C">
        <w:rPr>
          <w:i/>
          <w:iCs/>
        </w:rPr>
        <w:t>IRep</w:t>
      </w:r>
      <w:proofErr w:type="spellEnd"/>
      <w:r w:rsidRPr="000C795C">
        <w:t>, pp. iii–iv.</w:t>
      </w:r>
    </w:p>
    <w:p w14:paraId="5390E751" w14:textId="77777777" w:rsidR="00165EA0" w:rsidRPr="000C795C" w:rsidRDefault="00165EA0" w:rsidP="00165EA0">
      <w:pPr>
        <w:pStyle w:val="ListParagraph"/>
        <w:numPr>
          <w:ilvl w:val="0"/>
          <w:numId w:val="5"/>
        </w:numPr>
        <w:ind w:left="360"/>
        <w:jc w:val="both"/>
      </w:pPr>
      <w:r w:rsidRPr="000C795C">
        <w:t>Brunel University (2023) ‘Psychological contract and wellbeing of the UK higher education academics during the pandemic restrictions’, </w:t>
      </w:r>
      <w:r w:rsidRPr="000C795C">
        <w:rPr>
          <w:i/>
          <w:iCs/>
        </w:rPr>
        <w:t>Brunel University Research Archive</w:t>
      </w:r>
      <w:r w:rsidRPr="000C795C">
        <w:t>, pp. 21–29.</w:t>
      </w:r>
    </w:p>
    <w:p w14:paraId="7906FE4A" w14:textId="77777777" w:rsidR="00165EA0" w:rsidRPr="003974DA" w:rsidRDefault="00165EA0" w:rsidP="00165EA0">
      <w:pPr>
        <w:pStyle w:val="ListParagraph"/>
        <w:numPr>
          <w:ilvl w:val="0"/>
          <w:numId w:val="5"/>
        </w:numPr>
        <w:ind w:left="360"/>
        <w:jc w:val="both"/>
        <w:rPr>
          <w:rFonts w:cstheme="minorHAnsi"/>
        </w:rPr>
      </w:pPr>
      <w:r w:rsidRPr="000C795C">
        <w:t>HEIW (Health Education and Improvement Wales) (2023) ‘Digital Transformation in Welsh Higher Education: Impact on Staff Wellbeing’, </w:t>
      </w:r>
      <w:r w:rsidRPr="000C795C">
        <w:rPr>
          <w:i/>
          <w:iCs/>
        </w:rPr>
        <w:t>Journal of Higher Education Policy and Management</w:t>
      </w:r>
      <w:r w:rsidRPr="000C795C">
        <w:t xml:space="preserve">, </w:t>
      </w:r>
      <w:r w:rsidRPr="003974DA">
        <w:rPr>
          <w:rFonts w:cstheme="minorHAnsi"/>
        </w:rPr>
        <w:t>45(2), pp. 210–224.</w:t>
      </w:r>
    </w:p>
    <w:p w14:paraId="1C56645B" w14:textId="77777777" w:rsidR="00165EA0" w:rsidRPr="003974DA" w:rsidRDefault="00165EA0" w:rsidP="00165EA0">
      <w:pPr>
        <w:pStyle w:val="ListParagraph"/>
        <w:numPr>
          <w:ilvl w:val="0"/>
          <w:numId w:val="5"/>
        </w:numPr>
        <w:ind w:left="360"/>
        <w:jc w:val="both"/>
        <w:rPr>
          <w:rFonts w:cstheme="minorHAnsi"/>
        </w:rPr>
      </w:pPr>
      <w:proofErr w:type="spellStart"/>
      <w:r w:rsidRPr="003974DA">
        <w:rPr>
          <w:rFonts w:cstheme="minorHAnsi"/>
        </w:rPr>
        <w:t>Alharahsheh</w:t>
      </w:r>
      <w:proofErr w:type="spellEnd"/>
      <w:r w:rsidRPr="003974DA">
        <w:rPr>
          <w:rFonts w:cstheme="minorHAnsi"/>
        </w:rPr>
        <w:t>, H.H. &amp; Pius, A. (2020) ‘A review of key paradigms: Positivism vs interpretivism’, Global Academic Journal of Humanities and Social Sciences, 2(3), pp. 39–43.</w:t>
      </w:r>
    </w:p>
    <w:p w14:paraId="3954BA1F"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t>Borenstein, M., Hedges, L.V., Higgins, J.P.T. &amp; Rothstein, H.R. (2009) </w:t>
      </w:r>
      <w:r w:rsidRPr="003974DA">
        <w:rPr>
          <w:rFonts w:cstheme="minorHAnsi"/>
          <w:i/>
          <w:iCs/>
        </w:rPr>
        <w:t>Introduction to Meta-Analysis</w:t>
      </w:r>
      <w:r w:rsidRPr="003974DA">
        <w:rPr>
          <w:rFonts w:cstheme="minorHAnsi"/>
        </w:rPr>
        <w:t>. Chichester: John Wiley &amp; Sons.</w:t>
      </w:r>
    </w:p>
    <w:p w14:paraId="0275008C"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lastRenderedPageBreak/>
        <w:t>Grant, M.J. &amp; Booth, A. (2009) ‘A typology of reviews: an analysis of 14 review types and associated methodologies’, </w:t>
      </w:r>
      <w:r w:rsidRPr="003974DA">
        <w:rPr>
          <w:rFonts w:cstheme="minorHAnsi"/>
          <w:i/>
          <w:iCs/>
        </w:rPr>
        <w:t>Health Information &amp; Libraries Journal</w:t>
      </w:r>
      <w:r w:rsidRPr="003974DA">
        <w:rPr>
          <w:rFonts w:cstheme="minorHAnsi"/>
        </w:rPr>
        <w:t>, 26(2), pp. 91–108.</w:t>
      </w:r>
    </w:p>
    <w:p w14:paraId="5DA2A0B2"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t>James, K.L., Randall, N.P. &amp; Haddaway, N.R. (2016) ‘A methodology for systematic mapping in environmental sciences’, </w:t>
      </w:r>
      <w:r w:rsidRPr="003974DA">
        <w:rPr>
          <w:rFonts w:cstheme="minorHAnsi"/>
          <w:i/>
          <w:iCs/>
        </w:rPr>
        <w:t>Environmental Evidence</w:t>
      </w:r>
      <w:r w:rsidRPr="003974DA">
        <w:rPr>
          <w:rFonts w:cstheme="minorHAnsi"/>
        </w:rPr>
        <w:t>, 5(1), 7.</w:t>
      </w:r>
    </w:p>
    <w:p w14:paraId="42FBC274" w14:textId="77777777" w:rsidR="00165EA0" w:rsidRPr="003974DA" w:rsidRDefault="00165EA0" w:rsidP="00165EA0">
      <w:pPr>
        <w:pStyle w:val="ListParagraph"/>
        <w:numPr>
          <w:ilvl w:val="0"/>
          <w:numId w:val="5"/>
        </w:numPr>
        <w:ind w:left="360"/>
        <w:jc w:val="both"/>
        <w:rPr>
          <w:rFonts w:cstheme="minorHAnsi"/>
        </w:rPr>
      </w:pPr>
      <w:proofErr w:type="spellStart"/>
      <w:r w:rsidRPr="003974DA">
        <w:rPr>
          <w:rFonts w:cstheme="minorHAnsi"/>
        </w:rPr>
        <w:t>Miake</w:t>
      </w:r>
      <w:proofErr w:type="spellEnd"/>
      <w:r w:rsidRPr="003974DA">
        <w:rPr>
          <w:rFonts w:cstheme="minorHAnsi"/>
        </w:rPr>
        <w:t xml:space="preserve">-Lye, I.M., Hempel, S., </w:t>
      </w:r>
      <w:proofErr w:type="spellStart"/>
      <w:r w:rsidRPr="003974DA">
        <w:rPr>
          <w:rFonts w:cstheme="minorHAnsi"/>
        </w:rPr>
        <w:t>Shanman</w:t>
      </w:r>
      <w:proofErr w:type="spellEnd"/>
      <w:r w:rsidRPr="003974DA">
        <w:rPr>
          <w:rFonts w:cstheme="minorHAnsi"/>
        </w:rPr>
        <w:t xml:space="preserve">, R. &amp; </w:t>
      </w:r>
      <w:proofErr w:type="spellStart"/>
      <w:r w:rsidRPr="003974DA">
        <w:rPr>
          <w:rFonts w:cstheme="minorHAnsi"/>
        </w:rPr>
        <w:t>Shekelle</w:t>
      </w:r>
      <w:proofErr w:type="spellEnd"/>
      <w:r w:rsidRPr="003974DA">
        <w:rPr>
          <w:rFonts w:cstheme="minorHAnsi"/>
        </w:rPr>
        <w:t>, P.G. (2016) ‘What is an evidence map? A systematic review of published evidence maps and their definitions, methods, and products’, </w:t>
      </w:r>
      <w:r w:rsidRPr="003974DA">
        <w:rPr>
          <w:rFonts w:cstheme="minorHAnsi"/>
          <w:i/>
          <w:iCs/>
        </w:rPr>
        <w:t>Systematic Reviews</w:t>
      </w:r>
      <w:r w:rsidRPr="003974DA">
        <w:rPr>
          <w:rFonts w:cstheme="minorHAnsi"/>
        </w:rPr>
        <w:t>, 5(1), 28.</w:t>
      </w:r>
    </w:p>
    <w:p w14:paraId="4F5FBB4D"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t>Peters, M.D.J., Godfrey, C.M., Khalil, H., McInerney, P., Parker, D. &amp; Soares, C.B. (2015) ‘Guidance for conducting systematic scoping reviews’, </w:t>
      </w:r>
      <w:r w:rsidRPr="003974DA">
        <w:rPr>
          <w:rFonts w:cstheme="minorHAnsi"/>
          <w:i/>
          <w:iCs/>
        </w:rPr>
        <w:t>International Journal of Evidence-Based Healthcare</w:t>
      </w:r>
      <w:r w:rsidRPr="003974DA">
        <w:rPr>
          <w:rFonts w:cstheme="minorHAnsi"/>
        </w:rPr>
        <w:t>, 13(3), pp. 141–146.</w:t>
      </w:r>
    </w:p>
    <w:p w14:paraId="26A146AD"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t>Charles Sturt University (2024) ‘Systematic literature reviews - Library Guides’. Available at: </w:t>
      </w:r>
      <w:hyperlink r:id="rId19" w:tgtFrame="_blank" w:history="1">
        <w:r w:rsidRPr="003974DA">
          <w:rPr>
            <w:rStyle w:val="Hyperlink"/>
            <w:rFonts w:cstheme="minorHAnsi"/>
            <w:color w:val="auto"/>
            <w:u w:val="none"/>
          </w:rPr>
          <w:t>https://libguides.csu.edu.au/review/Systematic</w:t>
        </w:r>
      </w:hyperlink>
      <w:r w:rsidRPr="003974DA">
        <w:rPr>
          <w:rFonts w:cstheme="minorHAnsi"/>
        </w:rPr>
        <w:t> [Accessed 24 May 2025].</w:t>
      </w:r>
    </w:p>
    <w:p w14:paraId="14211C30"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t>Higgins, J.P.T. &amp; Green, S. (2011) </w:t>
      </w:r>
      <w:r w:rsidRPr="003974DA">
        <w:rPr>
          <w:rFonts w:cstheme="minorHAnsi"/>
          <w:i/>
          <w:iCs/>
        </w:rPr>
        <w:t>Cochrane Handbook for Systematic Reviews of Interventions</w:t>
      </w:r>
      <w:r w:rsidRPr="003974DA">
        <w:rPr>
          <w:rFonts w:cstheme="minorHAnsi"/>
        </w:rPr>
        <w:t>. Version 5.1.0. The Cochrane Collaboration.</w:t>
      </w:r>
    </w:p>
    <w:p w14:paraId="55431FE6"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t>Kingston ISC (2024) ‘How to write a literature review’. Available at: </w:t>
      </w:r>
      <w:hyperlink r:id="rId20" w:tgtFrame="_blank" w:history="1">
        <w:r w:rsidRPr="003974DA">
          <w:rPr>
            <w:rStyle w:val="Hyperlink"/>
            <w:rFonts w:cstheme="minorHAnsi"/>
            <w:color w:val="auto"/>
            <w:u w:val="none"/>
          </w:rPr>
          <w:t>https://www.kingstonisc.com/blog/how-to-write-a-literature-review</w:t>
        </w:r>
      </w:hyperlink>
      <w:r w:rsidRPr="003974DA">
        <w:rPr>
          <w:rFonts w:cstheme="minorHAnsi"/>
        </w:rPr>
        <w:t> [Accessed 24 May 2025].</w:t>
      </w:r>
    </w:p>
    <w:p w14:paraId="0B2B98D1" w14:textId="77777777" w:rsidR="00165EA0" w:rsidRPr="003974DA" w:rsidRDefault="00165EA0" w:rsidP="00165EA0">
      <w:pPr>
        <w:pStyle w:val="ListParagraph"/>
        <w:numPr>
          <w:ilvl w:val="0"/>
          <w:numId w:val="5"/>
        </w:numPr>
        <w:ind w:left="360"/>
        <w:jc w:val="both"/>
        <w:rPr>
          <w:rFonts w:cstheme="minorHAnsi"/>
        </w:rPr>
      </w:pPr>
      <w:r w:rsidRPr="003974DA">
        <w:rPr>
          <w:rFonts w:cstheme="minorHAnsi"/>
        </w:rPr>
        <w:t>Levac, D., Colquhoun, H. &amp; O’Brien, K.K. (2010) ‘Scoping studies: advancing the methodology’, </w:t>
      </w:r>
      <w:r w:rsidRPr="003974DA">
        <w:rPr>
          <w:rFonts w:cstheme="minorHAnsi"/>
          <w:i/>
          <w:iCs/>
        </w:rPr>
        <w:t>Implementation Science</w:t>
      </w:r>
      <w:r w:rsidRPr="003974DA">
        <w:rPr>
          <w:rFonts w:cstheme="minorHAnsi"/>
        </w:rPr>
        <w:t>, 5(1), p. 69.</w:t>
      </w:r>
    </w:p>
    <w:p w14:paraId="229250BC" w14:textId="77777777" w:rsidR="00165EA0" w:rsidRPr="003974DA" w:rsidRDefault="00165EA0" w:rsidP="00165EA0">
      <w:pPr>
        <w:pStyle w:val="ListParagraph"/>
        <w:numPr>
          <w:ilvl w:val="0"/>
          <w:numId w:val="5"/>
        </w:numPr>
        <w:ind w:left="360"/>
        <w:jc w:val="both"/>
        <w:rPr>
          <w:rFonts w:cstheme="minorHAnsi"/>
        </w:rPr>
      </w:pPr>
      <w:proofErr w:type="spellStart"/>
      <w:r w:rsidRPr="003974DA">
        <w:rPr>
          <w:rFonts w:cstheme="minorHAnsi"/>
        </w:rPr>
        <w:t>Mtech</w:t>
      </w:r>
      <w:proofErr w:type="spellEnd"/>
      <w:r w:rsidRPr="003974DA">
        <w:rPr>
          <w:rFonts w:cstheme="minorHAnsi"/>
        </w:rPr>
        <w:t xml:space="preserve"> Access (2023) ‘7 steps of a systematic literature review’. Available at: </w:t>
      </w:r>
      <w:hyperlink r:id="rId21" w:tgtFrame="_blank" w:history="1">
        <w:r w:rsidRPr="003974DA">
          <w:rPr>
            <w:rStyle w:val="Hyperlink"/>
            <w:rFonts w:cstheme="minorHAnsi"/>
            <w:color w:val="auto"/>
            <w:u w:val="none"/>
          </w:rPr>
          <w:t>https://mtechaccess.co.uk/7-steps-systematic-literature-review/</w:t>
        </w:r>
      </w:hyperlink>
      <w:r w:rsidRPr="003974DA">
        <w:rPr>
          <w:rFonts w:cstheme="minorHAnsi"/>
        </w:rPr>
        <w:t> [Accessed 24 May 2025].</w:t>
      </w:r>
    </w:p>
    <w:p w14:paraId="623008B9" w14:textId="77777777" w:rsidR="00165EA0" w:rsidRPr="003974DA" w:rsidRDefault="00165EA0" w:rsidP="00165EA0">
      <w:pPr>
        <w:pStyle w:val="ListParagraph"/>
        <w:numPr>
          <w:ilvl w:val="0"/>
          <w:numId w:val="5"/>
        </w:numPr>
        <w:ind w:left="360"/>
        <w:jc w:val="both"/>
        <w:rPr>
          <w:rFonts w:cstheme="minorHAnsi"/>
        </w:rPr>
      </w:pPr>
      <w:proofErr w:type="spellStart"/>
      <w:r w:rsidRPr="003974DA">
        <w:rPr>
          <w:rFonts w:cstheme="minorHAnsi"/>
        </w:rPr>
        <w:t>Scribbr</w:t>
      </w:r>
      <w:proofErr w:type="spellEnd"/>
      <w:r w:rsidRPr="003974DA">
        <w:rPr>
          <w:rFonts w:cstheme="minorHAnsi"/>
        </w:rPr>
        <w:t xml:space="preserve"> (2024) ‘What is a Literature Review? Guide, Template, &amp; Examples’. Available at: </w:t>
      </w:r>
      <w:hyperlink r:id="rId22" w:tgtFrame="_blank" w:history="1">
        <w:r w:rsidRPr="003974DA">
          <w:rPr>
            <w:rStyle w:val="Hyperlink"/>
            <w:rFonts w:cstheme="minorHAnsi"/>
            <w:color w:val="auto"/>
            <w:u w:val="none"/>
          </w:rPr>
          <w:t>https://www.scribbr.co.uk/thesis-dissertation/literature-review/</w:t>
        </w:r>
      </w:hyperlink>
      <w:r w:rsidRPr="003974DA">
        <w:rPr>
          <w:rFonts w:cstheme="minorHAnsi"/>
        </w:rPr>
        <w:t> [Accessed 24 May 2025].</w:t>
      </w:r>
    </w:p>
    <w:p w14:paraId="67CB8589" w14:textId="77777777" w:rsidR="00165EA0" w:rsidRPr="003974DA" w:rsidRDefault="00165EA0" w:rsidP="00165EA0">
      <w:pPr>
        <w:pStyle w:val="ListParagraph"/>
        <w:numPr>
          <w:ilvl w:val="0"/>
          <w:numId w:val="5"/>
        </w:numPr>
        <w:ind w:left="360"/>
        <w:jc w:val="both"/>
        <w:rPr>
          <w:rFonts w:cstheme="minorHAnsi"/>
        </w:rPr>
      </w:pPr>
      <w:proofErr w:type="spellStart"/>
      <w:r w:rsidRPr="003974DA">
        <w:rPr>
          <w:rFonts w:cstheme="minorHAnsi"/>
        </w:rPr>
        <w:t>Ferdiana</w:t>
      </w:r>
      <w:proofErr w:type="spellEnd"/>
      <w:r w:rsidRPr="003974DA">
        <w:rPr>
          <w:rFonts w:cstheme="minorHAnsi"/>
        </w:rPr>
        <w:t>, R., Nugroho, Y., &amp; Santoso, H.B. (2021) ‘Digital literacy and wellbeing in higher education: Challenges and opportunities’, </w:t>
      </w:r>
      <w:r w:rsidRPr="003974DA">
        <w:rPr>
          <w:rFonts w:cstheme="minorHAnsi"/>
          <w:i/>
          <w:iCs/>
        </w:rPr>
        <w:t>Education and Information Technologies</w:t>
      </w:r>
      <w:r w:rsidRPr="003974DA">
        <w:rPr>
          <w:rFonts w:cstheme="minorHAnsi"/>
        </w:rPr>
        <w:t>, 26(3), pp. 3451–3470.</w:t>
      </w:r>
    </w:p>
    <w:p w14:paraId="0BD71173" w14:textId="77777777" w:rsidR="00C0714B" w:rsidRPr="003974DA" w:rsidRDefault="00165EA0" w:rsidP="00C0714B">
      <w:pPr>
        <w:pStyle w:val="ListParagraph"/>
        <w:numPr>
          <w:ilvl w:val="0"/>
          <w:numId w:val="5"/>
        </w:numPr>
        <w:ind w:left="360"/>
        <w:jc w:val="both"/>
        <w:rPr>
          <w:rFonts w:cstheme="minorHAnsi"/>
        </w:rPr>
      </w:pPr>
      <w:r w:rsidRPr="003974DA">
        <w:rPr>
          <w:rFonts w:cstheme="minorHAnsi"/>
        </w:rPr>
        <w:t>Robertson, L. (2023) ‘Staff experiences of digital transformation in UK universities’, </w:t>
      </w:r>
      <w:r w:rsidRPr="003974DA">
        <w:rPr>
          <w:rFonts w:cstheme="minorHAnsi"/>
          <w:i/>
          <w:iCs/>
        </w:rPr>
        <w:t>Studies in Higher Education</w:t>
      </w:r>
      <w:r w:rsidRPr="003974DA">
        <w:rPr>
          <w:rFonts w:cstheme="minorHAnsi"/>
        </w:rPr>
        <w:t>, 48(5), pp. 917–932.</w:t>
      </w:r>
    </w:p>
    <w:p w14:paraId="69B3A2BB" w14:textId="77777777" w:rsidR="00C0714B" w:rsidRPr="003974DA" w:rsidRDefault="00C0714B" w:rsidP="00C0714B">
      <w:pPr>
        <w:pStyle w:val="ListParagraph"/>
        <w:numPr>
          <w:ilvl w:val="0"/>
          <w:numId w:val="5"/>
        </w:numPr>
        <w:ind w:left="360"/>
        <w:jc w:val="both"/>
        <w:rPr>
          <w:rFonts w:cstheme="minorHAnsi"/>
        </w:rPr>
      </w:pPr>
      <w:r w:rsidRPr="003974DA">
        <w:rPr>
          <w:rFonts w:cstheme="minorHAnsi"/>
        </w:rPr>
        <w:t>The rapid shift to online working and increased workload challenges are discussed by Universities Wales (2021).</w:t>
      </w:r>
    </w:p>
    <w:p w14:paraId="7990B591" w14:textId="77777777" w:rsidR="00EB12D7" w:rsidRPr="003974DA" w:rsidRDefault="00C0714B" w:rsidP="00EB12D7">
      <w:pPr>
        <w:pStyle w:val="ListParagraph"/>
        <w:numPr>
          <w:ilvl w:val="0"/>
          <w:numId w:val="5"/>
        </w:numPr>
        <w:ind w:left="360"/>
        <w:jc w:val="both"/>
        <w:rPr>
          <w:rFonts w:cstheme="minorHAnsi"/>
        </w:rPr>
      </w:pPr>
      <w:r w:rsidRPr="003974DA">
        <w:rPr>
          <w:rFonts w:cstheme="minorHAnsi"/>
        </w:rPr>
        <w:t>Emotional stress and mental health impacts on staff during the pandemic are reported by HEPI (2022) and Rodríguez and Ifan (2020).</w:t>
      </w:r>
    </w:p>
    <w:p w14:paraId="2CE852E3" w14:textId="77777777" w:rsidR="004F32B3" w:rsidRPr="003974DA" w:rsidRDefault="00EB12D7" w:rsidP="004F32B3">
      <w:pPr>
        <w:pStyle w:val="ListParagraph"/>
        <w:numPr>
          <w:ilvl w:val="0"/>
          <w:numId w:val="5"/>
        </w:numPr>
        <w:ind w:left="360"/>
        <w:jc w:val="both"/>
        <w:rPr>
          <w:rFonts w:cstheme="minorHAnsi"/>
        </w:rPr>
      </w:pPr>
      <w:r w:rsidRPr="003974DA">
        <w:rPr>
          <w:rFonts w:cstheme="minorHAnsi"/>
        </w:rPr>
        <w:t>The need for supportive leadership and wellbeing initiatives is emphasized in the South Wales NHS Health Board report (SBUHB, 2021).</w:t>
      </w:r>
    </w:p>
    <w:p w14:paraId="13375E73" w14:textId="0E7EAE10" w:rsidR="004F32B3" w:rsidRPr="003974DA" w:rsidRDefault="004F32B3" w:rsidP="004F32B3">
      <w:pPr>
        <w:pStyle w:val="ListParagraph"/>
        <w:numPr>
          <w:ilvl w:val="0"/>
          <w:numId w:val="5"/>
        </w:numPr>
        <w:ind w:left="360"/>
        <w:jc w:val="both"/>
        <w:rPr>
          <w:rFonts w:cstheme="minorHAnsi"/>
        </w:rPr>
      </w:pPr>
      <w:r w:rsidRPr="003974DA">
        <w:rPr>
          <w:rFonts w:cstheme="minorHAnsi"/>
        </w:rPr>
        <w:t>Health Education and Improvement Wales (HEIW, 2023) stresses the importance of combining digital skills development with wellbeing support.</w:t>
      </w:r>
    </w:p>
    <w:p w14:paraId="15453E94" w14:textId="77777777" w:rsidR="004F32B3" w:rsidRPr="00EB12D7" w:rsidRDefault="004F32B3" w:rsidP="004F32B3">
      <w:pPr>
        <w:pStyle w:val="ListParagraph"/>
        <w:ind w:left="360"/>
        <w:jc w:val="both"/>
        <w:rPr>
          <w:rFonts w:cstheme="minorHAnsi"/>
        </w:rPr>
      </w:pPr>
    </w:p>
    <w:sectPr w:rsidR="004F32B3" w:rsidRPr="00EB12D7">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E606ED" w14:textId="77777777" w:rsidR="009E789E" w:rsidRDefault="009E789E" w:rsidP="00331F3E">
      <w:pPr>
        <w:spacing w:after="0" w:line="240" w:lineRule="auto"/>
      </w:pPr>
      <w:r>
        <w:separator/>
      </w:r>
    </w:p>
  </w:endnote>
  <w:endnote w:type="continuationSeparator" w:id="0">
    <w:p w14:paraId="35857FC9" w14:textId="77777777" w:rsidR="009E789E" w:rsidRDefault="009E789E" w:rsidP="00331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3555704"/>
      <w:docPartObj>
        <w:docPartGallery w:val="Page Numbers (Bottom of Page)"/>
        <w:docPartUnique/>
      </w:docPartObj>
    </w:sdtPr>
    <w:sdtEndPr>
      <w:rPr>
        <w:noProof/>
      </w:rPr>
    </w:sdtEndPr>
    <w:sdtContent>
      <w:p w14:paraId="5A09F4A2" w14:textId="2FD85DD9" w:rsidR="009D48D5" w:rsidRDefault="009D48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D3B854" w14:textId="77777777" w:rsidR="009D48D5" w:rsidRDefault="009D48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E7C38" w14:textId="77777777" w:rsidR="009E789E" w:rsidRDefault="009E789E" w:rsidP="00331F3E">
      <w:pPr>
        <w:spacing w:after="0" w:line="240" w:lineRule="auto"/>
      </w:pPr>
      <w:r>
        <w:separator/>
      </w:r>
    </w:p>
  </w:footnote>
  <w:footnote w:type="continuationSeparator" w:id="0">
    <w:p w14:paraId="7644275A" w14:textId="77777777" w:rsidR="009E789E" w:rsidRDefault="009E789E" w:rsidP="00331F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13AD1"/>
    <w:multiLevelType w:val="multilevel"/>
    <w:tmpl w:val="6122D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C65304"/>
    <w:multiLevelType w:val="multilevel"/>
    <w:tmpl w:val="F7BC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EC088A"/>
    <w:multiLevelType w:val="multilevel"/>
    <w:tmpl w:val="7910B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851835"/>
    <w:multiLevelType w:val="multilevel"/>
    <w:tmpl w:val="BE7C1618"/>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E74B4F"/>
    <w:multiLevelType w:val="multilevel"/>
    <w:tmpl w:val="D058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7319E5"/>
    <w:multiLevelType w:val="multilevel"/>
    <w:tmpl w:val="3A1E1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E15E5E"/>
    <w:multiLevelType w:val="hybridMultilevel"/>
    <w:tmpl w:val="E1C294A2"/>
    <w:lvl w:ilvl="0" w:tplc="0409000F">
      <w:start w:val="1"/>
      <w:numFmt w:val="decimal"/>
      <w:lvlText w:val="%1."/>
      <w:lvlJc w:val="left"/>
      <w:pPr>
        <w:ind w:left="72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368125F6"/>
    <w:multiLevelType w:val="multilevel"/>
    <w:tmpl w:val="2E5835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FA32E3"/>
    <w:multiLevelType w:val="multilevel"/>
    <w:tmpl w:val="D47C3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B461C"/>
    <w:multiLevelType w:val="multilevel"/>
    <w:tmpl w:val="D5C0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F250E76"/>
    <w:multiLevelType w:val="multilevel"/>
    <w:tmpl w:val="12E66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5F04C7"/>
    <w:multiLevelType w:val="multilevel"/>
    <w:tmpl w:val="BE7C1618"/>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061010A"/>
    <w:multiLevelType w:val="hybridMultilevel"/>
    <w:tmpl w:val="FAD091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7F549D7"/>
    <w:multiLevelType w:val="multilevel"/>
    <w:tmpl w:val="12B02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2001532">
    <w:abstractNumId w:val="10"/>
  </w:num>
  <w:num w:numId="2" w16cid:durableId="1500539150">
    <w:abstractNumId w:val="8"/>
  </w:num>
  <w:num w:numId="3" w16cid:durableId="1086421312">
    <w:abstractNumId w:val="1"/>
  </w:num>
  <w:num w:numId="4" w16cid:durableId="1986422766">
    <w:abstractNumId w:val="13"/>
  </w:num>
  <w:num w:numId="5" w16cid:durableId="514805672">
    <w:abstractNumId w:val="6"/>
  </w:num>
  <w:num w:numId="6" w16cid:durableId="618071615">
    <w:abstractNumId w:val="4"/>
  </w:num>
  <w:num w:numId="7" w16cid:durableId="559050161">
    <w:abstractNumId w:val="0"/>
  </w:num>
  <w:num w:numId="8" w16cid:durableId="1281910925">
    <w:abstractNumId w:val="9"/>
  </w:num>
  <w:num w:numId="9" w16cid:durableId="393086894">
    <w:abstractNumId w:val="3"/>
  </w:num>
  <w:num w:numId="10" w16cid:durableId="1933204280">
    <w:abstractNumId w:val="11"/>
  </w:num>
  <w:num w:numId="11" w16cid:durableId="247159076">
    <w:abstractNumId w:val="2"/>
  </w:num>
  <w:num w:numId="12" w16cid:durableId="1360425038">
    <w:abstractNumId w:val="5"/>
  </w:num>
  <w:num w:numId="13" w16cid:durableId="184486428">
    <w:abstractNumId w:val="7"/>
  </w:num>
  <w:num w:numId="14" w16cid:durableId="13509110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62A"/>
    <w:rsid w:val="0000402C"/>
    <w:rsid w:val="00017A9D"/>
    <w:rsid w:val="00030051"/>
    <w:rsid w:val="00032FB7"/>
    <w:rsid w:val="00042908"/>
    <w:rsid w:val="00044C3E"/>
    <w:rsid w:val="00045321"/>
    <w:rsid w:val="00051476"/>
    <w:rsid w:val="00075965"/>
    <w:rsid w:val="0009166E"/>
    <w:rsid w:val="0009222C"/>
    <w:rsid w:val="000A6860"/>
    <w:rsid w:val="000B2523"/>
    <w:rsid w:val="000C795C"/>
    <w:rsid w:val="000F7DAC"/>
    <w:rsid w:val="00100F3A"/>
    <w:rsid w:val="0010393E"/>
    <w:rsid w:val="0011256B"/>
    <w:rsid w:val="00113EE9"/>
    <w:rsid w:val="00152BEF"/>
    <w:rsid w:val="00154C5C"/>
    <w:rsid w:val="00164266"/>
    <w:rsid w:val="00165EA0"/>
    <w:rsid w:val="00175E08"/>
    <w:rsid w:val="00180FEE"/>
    <w:rsid w:val="001B034D"/>
    <w:rsid w:val="001B0460"/>
    <w:rsid w:val="001C28A1"/>
    <w:rsid w:val="001E0E0D"/>
    <w:rsid w:val="001F422F"/>
    <w:rsid w:val="001F463E"/>
    <w:rsid w:val="002103D4"/>
    <w:rsid w:val="002147D2"/>
    <w:rsid w:val="002269BE"/>
    <w:rsid w:val="00266A34"/>
    <w:rsid w:val="00275292"/>
    <w:rsid w:val="002A5534"/>
    <w:rsid w:val="002B310D"/>
    <w:rsid w:val="002B446D"/>
    <w:rsid w:val="002F2E29"/>
    <w:rsid w:val="002F3308"/>
    <w:rsid w:val="00304B96"/>
    <w:rsid w:val="00307052"/>
    <w:rsid w:val="003234BF"/>
    <w:rsid w:val="00331F3E"/>
    <w:rsid w:val="00335B6F"/>
    <w:rsid w:val="00347992"/>
    <w:rsid w:val="00347BA3"/>
    <w:rsid w:val="00351F67"/>
    <w:rsid w:val="003704AC"/>
    <w:rsid w:val="00381461"/>
    <w:rsid w:val="003974DA"/>
    <w:rsid w:val="003A14BC"/>
    <w:rsid w:val="003A4DE8"/>
    <w:rsid w:val="003B25F0"/>
    <w:rsid w:val="003B2D4C"/>
    <w:rsid w:val="003C05C4"/>
    <w:rsid w:val="003C3EAD"/>
    <w:rsid w:val="003C6DEC"/>
    <w:rsid w:val="0041258A"/>
    <w:rsid w:val="00416F96"/>
    <w:rsid w:val="004239C5"/>
    <w:rsid w:val="00424814"/>
    <w:rsid w:val="004572E3"/>
    <w:rsid w:val="00457DA9"/>
    <w:rsid w:val="00460CA4"/>
    <w:rsid w:val="004726D4"/>
    <w:rsid w:val="004B29D3"/>
    <w:rsid w:val="004C3455"/>
    <w:rsid w:val="004C7408"/>
    <w:rsid w:val="004D054F"/>
    <w:rsid w:val="004D7B61"/>
    <w:rsid w:val="004E777A"/>
    <w:rsid w:val="004F32B3"/>
    <w:rsid w:val="0051711A"/>
    <w:rsid w:val="00533915"/>
    <w:rsid w:val="00541540"/>
    <w:rsid w:val="00574D7C"/>
    <w:rsid w:val="005844EC"/>
    <w:rsid w:val="005911B4"/>
    <w:rsid w:val="005A1302"/>
    <w:rsid w:val="005D6340"/>
    <w:rsid w:val="005E31AB"/>
    <w:rsid w:val="005E4D54"/>
    <w:rsid w:val="005F70C4"/>
    <w:rsid w:val="006006C8"/>
    <w:rsid w:val="00605391"/>
    <w:rsid w:val="006076E7"/>
    <w:rsid w:val="006154AE"/>
    <w:rsid w:val="00633D7E"/>
    <w:rsid w:val="006358F4"/>
    <w:rsid w:val="006408D0"/>
    <w:rsid w:val="00645DA1"/>
    <w:rsid w:val="00660EBF"/>
    <w:rsid w:val="00677023"/>
    <w:rsid w:val="0069320B"/>
    <w:rsid w:val="006A3E35"/>
    <w:rsid w:val="006C30A0"/>
    <w:rsid w:val="006D3680"/>
    <w:rsid w:val="006E2BEA"/>
    <w:rsid w:val="006F43B6"/>
    <w:rsid w:val="00710226"/>
    <w:rsid w:val="007158D2"/>
    <w:rsid w:val="00735151"/>
    <w:rsid w:val="00741EEE"/>
    <w:rsid w:val="00742C62"/>
    <w:rsid w:val="007472E9"/>
    <w:rsid w:val="00753826"/>
    <w:rsid w:val="00766D6C"/>
    <w:rsid w:val="0077262A"/>
    <w:rsid w:val="00782167"/>
    <w:rsid w:val="00785564"/>
    <w:rsid w:val="00795857"/>
    <w:rsid w:val="007B04A4"/>
    <w:rsid w:val="007B2E06"/>
    <w:rsid w:val="007D0739"/>
    <w:rsid w:val="007D5D81"/>
    <w:rsid w:val="007F007A"/>
    <w:rsid w:val="007F3F9B"/>
    <w:rsid w:val="008164D7"/>
    <w:rsid w:val="00840ADA"/>
    <w:rsid w:val="00852780"/>
    <w:rsid w:val="008542D0"/>
    <w:rsid w:val="00860BF1"/>
    <w:rsid w:val="00860BF5"/>
    <w:rsid w:val="0087372A"/>
    <w:rsid w:val="008A7A17"/>
    <w:rsid w:val="008B69E0"/>
    <w:rsid w:val="008C7968"/>
    <w:rsid w:val="008D56DC"/>
    <w:rsid w:val="008D6D11"/>
    <w:rsid w:val="008F3552"/>
    <w:rsid w:val="00925451"/>
    <w:rsid w:val="00927BF7"/>
    <w:rsid w:val="00936767"/>
    <w:rsid w:val="00940369"/>
    <w:rsid w:val="00944012"/>
    <w:rsid w:val="009465D5"/>
    <w:rsid w:val="009641A1"/>
    <w:rsid w:val="00964469"/>
    <w:rsid w:val="00966E07"/>
    <w:rsid w:val="00982003"/>
    <w:rsid w:val="00997F46"/>
    <w:rsid w:val="009A287B"/>
    <w:rsid w:val="009A5FD1"/>
    <w:rsid w:val="009A7E10"/>
    <w:rsid w:val="009B7204"/>
    <w:rsid w:val="009B76FB"/>
    <w:rsid w:val="009D48D5"/>
    <w:rsid w:val="009E0D1E"/>
    <w:rsid w:val="009E789B"/>
    <w:rsid w:val="009E789E"/>
    <w:rsid w:val="009F174C"/>
    <w:rsid w:val="009F2EB6"/>
    <w:rsid w:val="00A05C15"/>
    <w:rsid w:val="00A26185"/>
    <w:rsid w:val="00A36173"/>
    <w:rsid w:val="00A45F35"/>
    <w:rsid w:val="00A504F5"/>
    <w:rsid w:val="00A673BC"/>
    <w:rsid w:val="00A700ED"/>
    <w:rsid w:val="00A73AAC"/>
    <w:rsid w:val="00A9635A"/>
    <w:rsid w:val="00AA26FF"/>
    <w:rsid w:val="00AA59F4"/>
    <w:rsid w:val="00AA66BC"/>
    <w:rsid w:val="00AA6DBB"/>
    <w:rsid w:val="00AB37D7"/>
    <w:rsid w:val="00AE37E9"/>
    <w:rsid w:val="00AE5922"/>
    <w:rsid w:val="00AE6788"/>
    <w:rsid w:val="00AF319A"/>
    <w:rsid w:val="00B123F5"/>
    <w:rsid w:val="00B50445"/>
    <w:rsid w:val="00B754E8"/>
    <w:rsid w:val="00B84FDE"/>
    <w:rsid w:val="00B90F5C"/>
    <w:rsid w:val="00BB4B39"/>
    <w:rsid w:val="00BB5878"/>
    <w:rsid w:val="00BC4BB7"/>
    <w:rsid w:val="00BE745B"/>
    <w:rsid w:val="00BF71A2"/>
    <w:rsid w:val="00C0714B"/>
    <w:rsid w:val="00C14F4F"/>
    <w:rsid w:val="00C170CE"/>
    <w:rsid w:val="00C17785"/>
    <w:rsid w:val="00C33689"/>
    <w:rsid w:val="00C37F84"/>
    <w:rsid w:val="00C417B8"/>
    <w:rsid w:val="00C42740"/>
    <w:rsid w:val="00C429CD"/>
    <w:rsid w:val="00C451C0"/>
    <w:rsid w:val="00C5031E"/>
    <w:rsid w:val="00C539CB"/>
    <w:rsid w:val="00C559A2"/>
    <w:rsid w:val="00C572B8"/>
    <w:rsid w:val="00C77E2A"/>
    <w:rsid w:val="00CA0153"/>
    <w:rsid w:val="00CB4746"/>
    <w:rsid w:val="00CC1265"/>
    <w:rsid w:val="00CD1F7A"/>
    <w:rsid w:val="00CD44A7"/>
    <w:rsid w:val="00D13F63"/>
    <w:rsid w:val="00D1455E"/>
    <w:rsid w:val="00D163E2"/>
    <w:rsid w:val="00D16E7C"/>
    <w:rsid w:val="00D262D6"/>
    <w:rsid w:val="00D40182"/>
    <w:rsid w:val="00D43D1B"/>
    <w:rsid w:val="00D462AE"/>
    <w:rsid w:val="00D47A2C"/>
    <w:rsid w:val="00D50B55"/>
    <w:rsid w:val="00D5357C"/>
    <w:rsid w:val="00D6641C"/>
    <w:rsid w:val="00D72D92"/>
    <w:rsid w:val="00D87620"/>
    <w:rsid w:val="00D91714"/>
    <w:rsid w:val="00DA5C8F"/>
    <w:rsid w:val="00DC0D94"/>
    <w:rsid w:val="00DC6CC4"/>
    <w:rsid w:val="00DD5A89"/>
    <w:rsid w:val="00DE0BE0"/>
    <w:rsid w:val="00DF1DDF"/>
    <w:rsid w:val="00DF4E5F"/>
    <w:rsid w:val="00E04FCD"/>
    <w:rsid w:val="00E15660"/>
    <w:rsid w:val="00E3053F"/>
    <w:rsid w:val="00E353EA"/>
    <w:rsid w:val="00E367EA"/>
    <w:rsid w:val="00E51BA4"/>
    <w:rsid w:val="00E80A26"/>
    <w:rsid w:val="00E91A17"/>
    <w:rsid w:val="00EA362E"/>
    <w:rsid w:val="00EB12D7"/>
    <w:rsid w:val="00EB3745"/>
    <w:rsid w:val="00EB3797"/>
    <w:rsid w:val="00EB5674"/>
    <w:rsid w:val="00EB7DCC"/>
    <w:rsid w:val="00EE3DCF"/>
    <w:rsid w:val="00F12643"/>
    <w:rsid w:val="00F27D56"/>
    <w:rsid w:val="00F30362"/>
    <w:rsid w:val="00F31AF6"/>
    <w:rsid w:val="00F56C3A"/>
    <w:rsid w:val="00F63BDD"/>
    <w:rsid w:val="00F749A2"/>
    <w:rsid w:val="00F75CBB"/>
    <w:rsid w:val="00FB2BD8"/>
    <w:rsid w:val="00FB68FA"/>
    <w:rsid w:val="00FD69D4"/>
    <w:rsid w:val="00FE2DE9"/>
    <w:rsid w:val="00FE6481"/>
    <w:rsid w:val="00FF3DF3"/>
    <w:rsid w:val="00FF5B18"/>
    <w:rsid w:val="00FF5CE7"/>
    <w:rsid w:val="00FF6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D1E07"/>
  <w15:chartTrackingRefBased/>
  <w15:docId w15:val="{1DEA342F-BC77-412B-8CA4-C59C14E4E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6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726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26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26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26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26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26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26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26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6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726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26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26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26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26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26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26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262A"/>
    <w:rPr>
      <w:rFonts w:eastAsiaTheme="majorEastAsia" w:cstheme="majorBidi"/>
      <w:color w:val="272727" w:themeColor="text1" w:themeTint="D8"/>
    </w:rPr>
  </w:style>
  <w:style w:type="paragraph" w:styleId="Title">
    <w:name w:val="Title"/>
    <w:basedOn w:val="Normal"/>
    <w:next w:val="Normal"/>
    <w:link w:val="TitleChar"/>
    <w:uiPriority w:val="10"/>
    <w:qFormat/>
    <w:rsid w:val="007726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26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26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26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262A"/>
    <w:pPr>
      <w:spacing w:before="160"/>
      <w:jc w:val="center"/>
    </w:pPr>
    <w:rPr>
      <w:i/>
      <w:iCs/>
      <w:color w:val="404040" w:themeColor="text1" w:themeTint="BF"/>
    </w:rPr>
  </w:style>
  <w:style w:type="character" w:customStyle="1" w:styleId="QuoteChar">
    <w:name w:val="Quote Char"/>
    <w:basedOn w:val="DefaultParagraphFont"/>
    <w:link w:val="Quote"/>
    <w:uiPriority w:val="29"/>
    <w:rsid w:val="0077262A"/>
    <w:rPr>
      <w:i/>
      <w:iCs/>
      <w:color w:val="404040" w:themeColor="text1" w:themeTint="BF"/>
    </w:rPr>
  </w:style>
  <w:style w:type="paragraph" w:styleId="ListParagraph">
    <w:name w:val="List Paragraph"/>
    <w:basedOn w:val="Normal"/>
    <w:uiPriority w:val="34"/>
    <w:qFormat/>
    <w:rsid w:val="0077262A"/>
    <w:pPr>
      <w:ind w:left="720"/>
      <w:contextualSpacing/>
    </w:pPr>
  </w:style>
  <w:style w:type="character" w:styleId="IntenseEmphasis">
    <w:name w:val="Intense Emphasis"/>
    <w:basedOn w:val="DefaultParagraphFont"/>
    <w:uiPriority w:val="21"/>
    <w:qFormat/>
    <w:rsid w:val="0077262A"/>
    <w:rPr>
      <w:i/>
      <w:iCs/>
      <w:color w:val="2F5496" w:themeColor="accent1" w:themeShade="BF"/>
    </w:rPr>
  </w:style>
  <w:style w:type="paragraph" w:styleId="IntenseQuote">
    <w:name w:val="Intense Quote"/>
    <w:basedOn w:val="Normal"/>
    <w:next w:val="Normal"/>
    <w:link w:val="IntenseQuoteChar"/>
    <w:uiPriority w:val="30"/>
    <w:qFormat/>
    <w:rsid w:val="007726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262A"/>
    <w:rPr>
      <w:i/>
      <w:iCs/>
      <w:color w:val="2F5496" w:themeColor="accent1" w:themeShade="BF"/>
    </w:rPr>
  </w:style>
  <w:style w:type="character" w:styleId="IntenseReference">
    <w:name w:val="Intense Reference"/>
    <w:basedOn w:val="DefaultParagraphFont"/>
    <w:uiPriority w:val="32"/>
    <w:qFormat/>
    <w:rsid w:val="0077262A"/>
    <w:rPr>
      <w:b/>
      <w:bCs/>
      <w:smallCaps/>
      <w:color w:val="2F5496" w:themeColor="accent1" w:themeShade="BF"/>
      <w:spacing w:val="5"/>
    </w:rPr>
  </w:style>
  <w:style w:type="character" w:styleId="Hyperlink">
    <w:name w:val="Hyperlink"/>
    <w:basedOn w:val="DefaultParagraphFont"/>
    <w:uiPriority w:val="99"/>
    <w:unhideWhenUsed/>
    <w:rsid w:val="0077262A"/>
    <w:rPr>
      <w:color w:val="0563C1" w:themeColor="hyperlink"/>
      <w:u w:val="single"/>
    </w:rPr>
  </w:style>
  <w:style w:type="character" w:styleId="UnresolvedMention">
    <w:name w:val="Unresolved Mention"/>
    <w:basedOn w:val="DefaultParagraphFont"/>
    <w:uiPriority w:val="99"/>
    <w:semiHidden/>
    <w:unhideWhenUsed/>
    <w:rsid w:val="0077262A"/>
    <w:rPr>
      <w:color w:val="605E5C"/>
      <w:shd w:val="clear" w:color="auto" w:fill="E1DFDD"/>
    </w:rPr>
  </w:style>
  <w:style w:type="table" w:styleId="TableGrid">
    <w:name w:val="Table Grid"/>
    <w:basedOn w:val="TableNormal"/>
    <w:uiPriority w:val="39"/>
    <w:rsid w:val="008A7A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A7A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7A17"/>
  </w:style>
  <w:style w:type="paragraph" w:styleId="Footer">
    <w:name w:val="footer"/>
    <w:basedOn w:val="Normal"/>
    <w:link w:val="FooterChar"/>
    <w:uiPriority w:val="99"/>
    <w:unhideWhenUsed/>
    <w:rsid w:val="008A7A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7A17"/>
  </w:style>
  <w:style w:type="paragraph" w:styleId="NoSpacing">
    <w:name w:val="No Spacing"/>
    <w:link w:val="NoSpacingChar"/>
    <w:uiPriority w:val="1"/>
    <w:qFormat/>
    <w:rsid w:val="008A7A17"/>
    <w:pPr>
      <w:spacing w:after="0" w:line="240" w:lineRule="auto"/>
    </w:pPr>
  </w:style>
  <w:style w:type="character" w:customStyle="1" w:styleId="NoSpacingChar">
    <w:name w:val="No Spacing Char"/>
    <w:basedOn w:val="DefaultParagraphFont"/>
    <w:link w:val="NoSpacing"/>
    <w:uiPriority w:val="1"/>
    <w:rsid w:val="00D91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31286">
      <w:bodyDiv w:val="1"/>
      <w:marLeft w:val="0"/>
      <w:marRight w:val="0"/>
      <w:marTop w:val="0"/>
      <w:marBottom w:val="0"/>
      <w:divBdr>
        <w:top w:val="none" w:sz="0" w:space="0" w:color="auto"/>
        <w:left w:val="none" w:sz="0" w:space="0" w:color="auto"/>
        <w:bottom w:val="none" w:sz="0" w:space="0" w:color="auto"/>
        <w:right w:val="none" w:sz="0" w:space="0" w:color="auto"/>
      </w:divBdr>
    </w:div>
    <w:div w:id="121772412">
      <w:bodyDiv w:val="1"/>
      <w:marLeft w:val="0"/>
      <w:marRight w:val="0"/>
      <w:marTop w:val="0"/>
      <w:marBottom w:val="0"/>
      <w:divBdr>
        <w:top w:val="none" w:sz="0" w:space="0" w:color="auto"/>
        <w:left w:val="none" w:sz="0" w:space="0" w:color="auto"/>
        <w:bottom w:val="none" w:sz="0" w:space="0" w:color="auto"/>
        <w:right w:val="none" w:sz="0" w:space="0" w:color="auto"/>
      </w:divBdr>
    </w:div>
    <w:div w:id="172763280">
      <w:bodyDiv w:val="1"/>
      <w:marLeft w:val="0"/>
      <w:marRight w:val="0"/>
      <w:marTop w:val="0"/>
      <w:marBottom w:val="0"/>
      <w:divBdr>
        <w:top w:val="none" w:sz="0" w:space="0" w:color="auto"/>
        <w:left w:val="none" w:sz="0" w:space="0" w:color="auto"/>
        <w:bottom w:val="none" w:sz="0" w:space="0" w:color="auto"/>
        <w:right w:val="none" w:sz="0" w:space="0" w:color="auto"/>
      </w:divBdr>
    </w:div>
    <w:div w:id="247614632">
      <w:bodyDiv w:val="1"/>
      <w:marLeft w:val="0"/>
      <w:marRight w:val="0"/>
      <w:marTop w:val="0"/>
      <w:marBottom w:val="0"/>
      <w:divBdr>
        <w:top w:val="none" w:sz="0" w:space="0" w:color="auto"/>
        <w:left w:val="none" w:sz="0" w:space="0" w:color="auto"/>
        <w:bottom w:val="none" w:sz="0" w:space="0" w:color="auto"/>
        <w:right w:val="none" w:sz="0" w:space="0" w:color="auto"/>
      </w:divBdr>
    </w:div>
    <w:div w:id="323318461">
      <w:bodyDiv w:val="1"/>
      <w:marLeft w:val="0"/>
      <w:marRight w:val="0"/>
      <w:marTop w:val="0"/>
      <w:marBottom w:val="0"/>
      <w:divBdr>
        <w:top w:val="none" w:sz="0" w:space="0" w:color="auto"/>
        <w:left w:val="none" w:sz="0" w:space="0" w:color="auto"/>
        <w:bottom w:val="none" w:sz="0" w:space="0" w:color="auto"/>
        <w:right w:val="none" w:sz="0" w:space="0" w:color="auto"/>
      </w:divBdr>
    </w:div>
    <w:div w:id="345596543">
      <w:bodyDiv w:val="1"/>
      <w:marLeft w:val="0"/>
      <w:marRight w:val="0"/>
      <w:marTop w:val="0"/>
      <w:marBottom w:val="0"/>
      <w:divBdr>
        <w:top w:val="none" w:sz="0" w:space="0" w:color="auto"/>
        <w:left w:val="none" w:sz="0" w:space="0" w:color="auto"/>
        <w:bottom w:val="none" w:sz="0" w:space="0" w:color="auto"/>
        <w:right w:val="none" w:sz="0" w:space="0" w:color="auto"/>
      </w:divBdr>
      <w:divsChild>
        <w:div w:id="1619137835">
          <w:marLeft w:val="0"/>
          <w:marRight w:val="0"/>
          <w:marTop w:val="0"/>
          <w:marBottom w:val="0"/>
          <w:divBdr>
            <w:top w:val="none" w:sz="0" w:space="0" w:color="auto"/>
            <w:left w:val="none" w:sz="0" w:space="0" w:color="auto"/>
            <w:bottom w:val="none" w:sz="0" w:space="0" w:color="auto"/>
            <w:right w:val="none" w:sz="0" w:space="0" w:color="auto"/>
          </w:divBdr>
          <w:divsChild>
            <w:div w:id="55111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493973">
      <w:bodyDiv w:val="1"/>
      <w:marLeft w:val="0"/>
      <w:marRight w:val="0"/>
      <w:marTop w:val="0"/>
      <w:marBottom w:val="0"/>
      <w:divBdr>
        <w:top w:val="none" w:sz="0" w:space="0" w:color="auto"/>
        <w:left w:val="none" w:sz="0" w:space="0" w:color="auto"/>
        <w:bottom w:val="none" w:sz="0" w:space="0" w:color="auto"/>
        <w:right w:val="none" w:sz="0" w:space="0" w:color="auto"/>
      </w:divBdr>
      <w:divsChild>
        <w:div w:id="132187607">
          <w:marLeft w:val="0"/>
          <w:marRight w:val="0"/>
          <w:marTop w:val="0"/>
          <w:marBottom w:val="0"/>
          <w:divBdr>
            <w:top w:val="none" w:sz="0" w:space="0" w:color="auto"/>
            <w:left w:val="none" w:sz="0" w:space="0" w:color="auto"/>
            <w:bottom w:val="none" w:sz="0" w:space="0" w:color="auto"/>
            <w:right w:val="none" w:sz="0" w:space="0" w:color="auto"/>
          </w:divBdr>
          <w:divsChild>
            <w:div w:id="47823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856396">
      <w:bodyDiv w:val="1"/>
      <w:marLeft w:val="0"/>
      <w:marRight w:val="0"/>
      <w:marTop w:val="0"/>
      <w:marBottom w:val="0"/>
      <w:divBdr>
        <w:top w:val="none" w:sz="0" w:space="0" w:color="auto"/>
        <w:left w:val="none" w:sz="0" w:space="0" w:color="auto"/>
        <w:bottom w:val="none" w:sz="0" w:space="0" w:color="auto"/>
        <w:right w:val="none" w:sz="0" w:space="0" w:color="auto"/>
      </w:divBdr>
    </w:div>
    <w:div w:id="623853198">
      <w:bodyDiv w:val="1"/>
      <w:marLeft w:val="0"/>
      <w:marRight w:val="0"/>
      <w:marTop w:val="0"/>
      <w:marBottom w:val="0"/>
      <w:divBdr>
        <w:top w:val="none" w:sz="0" w:space="0" w:color="auto"/>
        <w:left w:val="none" w:sz="0" w:space="0" w:color="auto"/>
        <w:bottom w:val="none" w:sz="0" w:space="0" w:color="auto"/>
        <w:right w:val="none" w:sz="0" w:space="0" w:color="auto"/>
      </w:divBdr>
    </w:div>
    <w:div w:id="752819585">
      <w:bodyDiv w:val="1"/>
      <w:marLeft w:val="0"/>
      <w:marRight w:val="0"/>
      <w:marTop w:val="0"/>
      <w:marBottom w:val="0"/>
      <w:divBdr>
        <w:top w:val="none" w:sz="0" w:space="0" w:color="auto"/>
        <w:left w:val="none" w:sz="0" w:space="0" w:color="auto"/>
        <w:bottom w:val="none" w:sz="0" w:space="0" w:color="auto"/>
        <w:right w:val="none" w:sz="0" w:space="0" w:color="auto"/>
      </w:divBdr>
    </w:div>
    <w:div w:id="811677034">
      <w:bodyDiv w:val="1"/>
      <w:marLeft w:val="0"/>
      <w:marRight w:val="0"/>
      <w:marTop w:val="0"/>
      <w:marBottom w:val="0"/>
      <w:divBdr>
        <w:top w:val="none" w:sz="0" w:space="0" w:color="auto"/>
        <w:left w:val="none" w:sz="0" w:space="0" w:color="auto"/>
        <w:bottom w:val="none" w:sz="0" w:space="0" w:color="auto"/>
        <w:right w:val="none" w:sz="0" w:space="0" w:color="auto"/>
      </w:divBdr>
    </w:div>
    <w:div w:id="855651099">
      <w:bodyDiv w:val="1"/>
      <w:marLeft w:val="0"/>
      <w:marRight w:val="0"/>
      <w:marTop w:val="0"/>
      <w:marBottom w:val="0"/>
      <w:divBdr>
        <w:top w:val="none" w:sz="0" w:space="0" w:color="auto"/>
        <w:left w:val="none" w:sz="0" w:space="0" w:color="auto"/>
        <w:bottom w:val="none" w:sz="0" w:space="0" w:color="auto"/>
        <w:right w:val="none" w:sz="0" w:space="0" w:color="auto"/>
      </w:divBdr>
    </w:div>
    <w:div w:id="861675050">
      <w:bodyDiv w:val="1"/>
      <w:marLeft w:val="0"/>
      <w:marRight w:val="0"/>
      <w:marTop w:val="0"/>
      <w:marBottom w:val="0"/>
      <w:divBdr>
        <w:top w:val="none" w:sz="0" w:space="0" w:color="auto"/>
        <w:left w:val="none" w:sz="0" w:space="0" w:color="auto"/>
        <w:bottom w:val="none" w:sz="0" w:space="0" w:color="auto"/>
        <w:right w:val="none" w:sz="0" w:space="0" w:color="auto"/>
      </w:divBdr>
    </w:div>
    <w:div w:id="971598719">
      <w:bodyDiv w:val="1"/>
      <w:marLeft w:val="0"/>
      <w:marRight w:val="0"/>
      <w:marTop w:val="0"/>
      <w:marBottom w:val="0"/>
      <w:divBdr>
        <w:top w:val="none" w:sz="0" w:space="0" w:color="auto"/>
        <w:left w:val="none" w:sz="0" w:space="0" w:color="auto"/>
        <w:bottom w:val="none" w:sz="0" w:space="0" w:color="auto"/>
        <w:right w:val="none" w:sz="0" w:space="0" w:color="auto"/>
      </w:divBdr>
    </w:div>
    <w:div w:id="974913742">
      <w:bodyDiv w:val="1"/>
      <w:marLeft w:val="0"/>
      <w:marRight w:val="0"/>
      <w:marTop w:val="0"/>
      <w:marBottom w:val="0"/>
      <w:divBdr>
        <w:top w:val="none" w:sz="0" w:space="0" w:color="auto"/>
        <w:left w:val="none" w:sz="0" w:space="0" w:color="auto"/>
        <w:bottom w:val="none" w:sz="0" w:space="0" w:color="auto"/>
        <w:right w:val="none" w:sz="0" w:space="0" w:color="auto"/>
      </w:divBdr>
    </w:div>
    <w:div w:id="1113523698">
      <w:bodyDiv w:val="1"/>
      <w:marLeft w:val="0"/>
      <w:marRight w:val="0"/>
      <w:marTop w:val="0"/>
      <w:marBottom w:val="0"/>
      <w:divBdr>
        <w:top w:val="none" w:sz="0" w:space="0" w:color="auto"/>
        <w:left w:val="none" w:sz="0" w:space="0" w:color="auto"/>
        <w:bottom w:val="none" w:sz="0" w:space="0" w:color="auto"/>
        <w:right w:val="none" w:sz="0" w:space="0" w:color="auto"/>
      </w:divBdr>
    </w:div>
    <w:div w:id="1202980707">
      <w:bodyDiv w:val="1"/>
      <w:marLeft w:val="0"/>
      <w:marRight w:val="0"/>
      <w:marTop w:val="0"/>
      <w:marBottom w:val="0"/>
      <w:divBdr>
        <w:top w:val="none" w:sz="0" w:space="0" w:color="auto"/>
        <w:left w:val="none" w:sz="0" w:space="0" w:color="auto"/>
        <w:bottom w:val="none" w:sz="0" w:space="0" w:color="auto"/>
        <w:right w:val="none" w:sz="0" w:space="0" w:color="auto"/>
      </w:divBdr>
    </w:div>
    <w:div w:id="1228614904">
      <w:bodyDiv w:val="1"/>
      <w:marLeft w:val="0"/>
      <w:marRight w:val="0"/>
      <w:marTop w:val="0"/>
      <w:marBottom w:val="0"/>
      <w:divBdr>
        <w:top w:val="none" w:sz="0" w:space="0" w:color="auto"/>
        <w:left w:val="none" w:sz="0" w:space="0" w:color="auto"/>
        <w:bottom w:val="none" w:sz="0" w:space="0" w:color="auto"/>
        <w:right w:val="none" w:sz="0" w:space="0" w:color="auto"/>
      </w:divBdr>
    </w:div>
    <w:div w:id="1248265685">
      <w:bodyDiv w:val="1"/>
      <w:marLeft w:val="0"/>
      <w:marRight w:val="0"/>
      <w:marTop w:val="0"/>
      <w:marBottom w:val="0"/>
      <w:divBdr>
        <w:top w:val="none" w:sz="0" w:space="0" w:color="auto"/>
        <w:left w:val="none" w:sz="0" w:space="0" w:color="auto"/>
        <w:bottom w:val="none" w:sz="0" w:space="0" w:color="auto"/>
        <w:right w:val="none" w:sz="0" w:space="0" w:color="auto"/>
      </w:divBdr>
    </w:div>
    <w:div w:id="1347706248">
      <w:bodyDiv w:val="1"/>
      <w:marLeft w:val="0"/>
      <w:marRight w:val="0"/>
      <w:marTop w:val="0"/>
      <w:marBottom w:val="0"/>
      <w:divBdr>
        <w:top w:val="none" w:sz="0" w:space="0" w:color="auto"/>
        <w:left w:val="none" w:sz="0" w:space="0" w:color="auto"/>
        <w:bottom w:val="none" w:sz="0" w:space="0" w:color="auto"/>
        <w:right w:val="none" w:sz="0" w:space="0" w:color="auto"/>
      </w:divBdr>
    </w:div>
    <w:div w:id="1472212459">
      <w:bodyDiv w:val="1"/>
      <w:marLeft w:val="0"/>
      <w:marRight w:val="0"/>
      <w:marTop w:val="0"/>
      <w:marBottom w:val="0"/>
      <w:divBdr>
        <w:top w:val="none" w:sz="0" w:space="0" w:color="auto"/>
        <w:left w:val="none" w:sz="0" w:space="0" w:color="auto"/>
        <w:bottom w:val="none" w:sz="0" w:space="0" w:color="auto"/>
        <w:right w:val="none" w:sz="0" w:space="0" w:color="auto"/>
      </w:divBdr>
    </w:div>
    <w:div w:id="1517427589">
      <w:bodyDiv w:val="1"/>
      <w:marLeft w:val="0"/>
      <w:marRight w:val="0"/>
      <w:marTop w:val="0"/>
      <w:marBottom w:val="0"/>
      <w:divBdr>
        <w:top w:val="none" w:sz="0" w:space="0" w:color="auto"/>
        <w:left w:val="none" w:sz="0" w:space="0" w:color="auto"/>
        <w:bottom w:val="none" w:sz="0" w:space="0" w:color="auto"/>
        <w:right w:val="none" w:sz="0" w:space="0" w:color="auto"/>
      </w:divBdr>
    </w:div>
    <w:div w:id="1519463658">
      <w:bodyDiv w:val="1"/>
      <w:marLeft w:val="0"/>
      <w:marRight w:val="0"/>
      <w:marTop w:val="0"/>
      <w:marBottom w:val="0"/>
      <w:divBdr>
        <w:top w:val="none" w:sz="0" w:space="0" w:color="auto"/>
        <w:left w:val="none" w:sz="0" w:space="0" w:color="auto"/>
        <w:bottom w:val="none" w:sz="0" w:space="0" w:color="auto"/>
        <w:right w:val="none" w:sz="0" w:space="0" w:color="auto"/>
      </w:divBdr>
    </w:div>
    <w:div w:id="1548445263">
      <w:bodyDiv w:val="1"/>
      <w:marLeft w:val="0"/>
      <w:marRight w:val="0"/>
      <w:marTop w:val="0"/>
      <w:marBottom w:val="0"/>
      <w:divBdr>
        <w:top w:val="none" w:sz="0" w:space="0" w:color="auto"/>
        <w:left w:val="none" w:sz="0" w:space="0" w:color="auto"/>
        <w:bottom w:val="none" w:sz="0" w:space="0" w:color="auto"/>
        <w:right w:val="none" w:sz="0" w:space="0" w:color="auto"/>
      </w:divBdr>
    </w:div>
    <w:div w:id="1583683325">
      <w:bodyDiv w:val="1"/>
      <w:marLeft w:val="0"/>
      <w:marRight w:val="0"/>
      <w:marTop w:val="0"/>
      <w:marBottom w:val="0"/>
      <w:divBdr>
        <w:top w:val="none" w:sz="0" w:space="0" w:color="auto"/>
        <w:left w:val="none" w:sz="0" w:space="0" w:color="auto"/>
        <w:bottom w:val="none" w:sz="0" w:space="0" w:color="auto"/>
        <w:right w:val="none" w:sz="0" w:space="0" w:color="auto"/>
      </w:divBdr>
    </w:div>
    <w:div w:id="1669556377">
      <w:bodyDiv w:val="1"/>
      <w:marLeft w:val="0"/>
      <w:marRight w:val="0"/>
      <w:marTop w:val="0"/>
      <w:marBottom w:val="0"/>
      <w:divBdr>
        <w:top w:val="none" w:sz="0" w:space="0" w:color="auto"/>
        <w:left w:val="none" w:sz="0" w:space="0" w:color="auto"/>
        <w:bottom w:val="none" w:sz="0" w:space="0" w:color="auto"/>
        <w:right w:val="none" w:sz="0" w:space="0" w:color="auto"/>
      </w:divBdr>
    </w:div>
    <w:div w:id="1856460231">
      <w:bodyDiv w:val="1"/>
      <w:marLeft w:val="0"/>
      <w:marRight w:val="0"/>
      <w:marTop w:val="0"/>
      <w:marBottom w:val="0"/>
      <w:divBdr>
        <w:top w:val="none" w:sz="0" w:space="0" w:color="auto"/>
        <w:left w:val="none" w:sz="0" w:space="0" w:color="auto"/>
        <w:bottom w:val="none" w:sz="0" w:space="0" w:color="auto"/>
        <w:right w:val="none" w:sz="0" w:space="0" w:color="auto"/>
      </w:divBdr>
    </w:div>
    <w:div w:id="1994140842">
      <w:bodyDiv w:val="1"/>
      <w:marLeft w:val="0"/>
      <w:marRight w:val="0"/>
      <w:marTop w:val="0"/>
      <w:marBottom w:val="0"/>
      <w:divBdr>
        <w:top w:val="none" w:sz="0" w:space="0" w:color="auto"/>
        <w:left w:val="none" w:sz="0" w:space="0" w:color="auto"/>
        <w:bottom w:val="none" w:sz="0" w:space="0" w:color="auto"/>
        <w:right w:val="none" w:sz="0" w:space="0" w:color="auto"/>
      </w:divBdr>
    </w:div>
    <w:div w:id="2066027961">
      <w:bodyDiv w:val="1"/>
      <w:marLeft w:val="0"/>
      <w:marRight w:val="0"/>
      <w:marTop w:val="0"/>
      <w:marBottom w:val="0"/>
      <w:divBdr>
        <w:top w:val="none" w:sz="0" w:space="0" w:color="auto"/>
        <w:left w:val="none" w:sz="0" w:space="0" w:color="auto"/>
        <w:bottom w:val="none" w:sz="0" w:space="0" w:color="auto"/>
        <w:right w:val="none" w:sz="0" w:space="0" w:color="auto"/>
      </w:divBdr>
    </w:div>
    <w:div w:id="2076707880">
      <w:bodyDiv w:val="1"/>
      <w:marLeft w:val="0"/>
      <w:marRight w:val="0"/>
      <w:marTop w:val="0"/>
      <w:marBottom w:val="0"/>
      <w:divBdr>
        <w:top w:val="none" w:sz="0" w:space="0" w:color="auto"/>
        <w:left w:val="none" w:sz="0" w:space="0" w:color="auto"/>
        <w:bottom w:val="none" w:sz="0" w:space="0" w:color="auto"/>
        <w:right w:val="none" w:sz="0" w:space="0" w:color="auto"/>
      </w:divBdr>
    </w:div>
    <w:div w:id="2103212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8" Type="http://schemas.openxmlformats.org/officeDocument/2006/relationships/hyperlink" Target="https://gajrc.com/media/articles/GAJHSS_23_39-43_VMGJbOK.pdf" TargetMode="External"/><Relationship Id="rId3" Type="http://schemas.openxmlformats.org/officeDocument/2006/relationships/settings" Target="settings.xml"/><Relationship Id="rId21" Type="http://schemas.openxmlformats.org/officeDocument/2006/relationships/hyperlink" Target="https://mtechaccess.co.uk/7-steps-systematic-literature-review/" TargetMode="External"/><Relationship Id="rId7" Type="http://schemas.openxmlformats.org/officeDocument/2006/relationships/image" Target="media/image1.png"/><Relationship Id="rId17" Type="http://schemas.openxmlformats.org/officeDocument/2006/relationships/hyperlink" Target="https://hrmars.com/papers_submitted/12938/the-interpretivist-research-paradigm-a-subjective-notion-of-a-social-context.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digital-inclusion-progress-report-html" TargetMode="External"/><Relationship Id="rId20" Type="http://schemas.openxmlformats.org/officeDocument/2006/relationships/hyperlink" Target="https://www.kingstonisc.com/blog/how-to-write-a-literature-review" TargetMode="External"/><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isc.ac.uk/digital-transformation" TargetMode="External"/><Relationship Id="rId23" Type="http://schemas.openxmlformats.org/officeDocument/2006/relationships/footer" Target="footer1.xml"/><Relationship Id="rId19" Type="http://schemas.openxmlformats.org/officeDocument/2006/relationships/hyperlink" Target="https://libguides.csu.edu.au/review/Systematic" TargetMode="External"/><Relationship Id="rId4" Type="http://schemas.openxmlformats.org/officeDocument/2006/relationships/webSettings" Target="webSettings.xml"/><Relationship Id="rId14" Type="http://schemas.openxmlformats.org/officeDocument/2006/relationships/image" Target="media/image10.png"/><Relationship Id="rId22" Type="http://schemas.openxmlformats.org/officeDocument/2006/relationships/hyperlink" Target="https://www.scribbr.co.uk/thesis-dissertation/literature-review/"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26T21:29:20.350"/>
    </inkml:context>
    <inkml:brush xml:id="br0">
      <inkml:brushProperty name="width" value="0.035" units="cm"/>
      <inkml:brushProperty name="height" value="0.03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TotalTime>
  <Pages>34</Pages>
  <Words>9102</Words>
  <Characters>51886</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Ansar Hayat</dc:creator>
  <cp:keywords/>
  <dc:description/>
  <cp:lastModifiedBy>Ansar Hayat</cp:lastModifiedBy>
  <cp:revision>245</cp:revision>
  <dcterms:created xsi:type="dcterms:W3CDTF">2025-05-20T23:55:00Z</dcterms:created>
  <dcterms:modified xsi:type="dcterms:W3CDTF">2025-05-27T20:16:00Z</dcterms:modified>
</cp:coreProperties>
</file>