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8D359C" w:rsidRDefault="008D359C" w:rsidP="00013587">
      <w:r>
        <w:t>Dissertation Proposal</w:t>
      </w:r>
    </w:p>
    <w:p w:rsidR="008D359C" w:rsidRDefault="008D359C" w:rsidP="00013587">
      <w:r>
        <w:t>Drawing</w:t>
      </w:r>
    </w:p>
    <w:p w:rsidR="008D359C" w:rsidRDefault="008D359C" w:rsidP="00013587">
      <w:r>
        <w:t>Digital</w:t>
      </w:r>
    </w:p>
    <w:p w:rsidR="008D359C" w:rsidRDefault="008D359C" w:rsidP="00013587">
      <w:r>
        <w:t>Education</w:t>
      </w:r>
    </w:p>
    <w:p w:rsidR="008D359C" w:rsidRDefault="008D359C" w:rsidP="00013587"/>
    <w:p w:rsidR="008D359C" w:rsidRDefault="008D359C" w:rsidP="00013587">
      <w:r>
        <w:t>Evan Bartley</w:t>
      </w:r>
    </w:p>
    <w:p w:rsidR="008D359C" w:rsidRDefault="008D359C" w:rsidP="00013587">
      <w:r>
        <w:t>P150558</w:t>
      </w:r>
    </w:p>
    <w:p w:rsidR="008D359C" w:rsidRDefault="008D359C" w:rsidP="00013587">
      <w:r>
        <w:t>BA Illustration</w:t>
      </w:r>
    </w:p>
    <w:p w:rsidR="008D359C" w:rsidRDefault="008D359C" w:rsidP="00013587">
      <w:r>
        <w:t>Year 2</w:t>
      </w:r>
    </w:p>
    <w:p w:rsidR="008D359C" w:rsidRDefault="008D359C" w:rsidP="00013587"/>
    <w:p w:rsidR="008D359C" w:rsidRDefault="008D359C" w:rsidP="00013587">
      <w:r>
        <w:t xml:space="preserve">Louise </w:t>
      </w:r>
      <w:proofErr w:type="spellStart"/>
      <w:r>
        <w:t>Burston</w:t>
      </w:r>
      <w:proofErr w:type="spellEnd"/>
    </w:p>
    <w:p w:rsidR="008D359C" w:rsidRDefault="008D359C" w:rsidP="00013587">
      <w:r>
        <w:t>Word count: 2106</w:t>
      </w:r>
    </w:p>
    <w:p w:rsidR="008D359C" w:rsidRDefault="008D359C">
      <w:r>
        <w:br w:type="page"/>
      </w:r>
    </w:p>
    <w:p w:rsidR="00A36A7B" w:rsidRDefault="00A36A7B" w:rsidP="00013587">
      <w:r>
        <w:lastRenderedPageBreak/>
        <w:t>Dissertation Proposal</w:t>
      </w:r>
    </w:p>
    <w:p w:rsidR="00A36A7B" w:rsidRDefault="00A36A7B" w:rsidP="00013587"/>
    <w:p w:rsidR="00A36A7B" w:rsidRDefault="00A36A7B" w:rsidP="00013587">
      <w:r>
        <w:t xml:space="preserve">In this dissertation proposal I will be writing about my likes and </w:t>
      </w:r>
      <w:r w:rsidR="00963C50">
        <w:t>interests in and around my subject area: Illustration.</w:t>
      </w:r>
      <w:r w:rsidR="00B934CD">
        <w:t xml:space="preserve"> I will be looking into three key words, in relation to me and my practises and eventually formulating potential questions for my dissertation next year. I will be including my personal journey and experiences through art and I will talking about a few artists which really inspire me and have an influence on my own work.</w:t>
      </w:r>
    </w:p>
    <w:p w:rsidR="00B04B03" w:rsidRDefault="00A36A7B" w:rsidP="00013587">
      <w:r>
        <w:t>My first key word is 'drawin</w:t>
      </w:r>
      <w:r w:rsidR="006049BB">
        <w:t>g'. The reason for that is, being an illustrator</w:t>
      </w:r>
      <w:r w:rsidR="00FF57E8">
        <w:t xml:space="preserve"> myself</w:t>
      </w:r>
      <w:r w:rsidR="006049BB">
        <w:t>, I fe</w:t>
      </w:r>
      <w:r w:rsidR="00A935C1">
        <w:t>el like it is essential to draw a</w:t>
      </w:r>
      <w:r w:rsidR="00FF57E8">
        <w:t>nd essential to enjoy doing it! For some it may be the case that they don't enjoy it but they are good at it. And that brings up the saying "if you are good at something, never do it for free".</w:t>
      </w:r>
      <w:r w:rsidR="00CF1D24">
        <w:t xml:space="preserve"> I enjoy drawing, specifically, observational drawing. I like to go to coffee shops and draw people there, usually Costa because it is always busy there! I find it relaxing and it is nice to just sit down, have a drink and draw. It gives me a feeling of being more connected with what is going on, just observing people, trying to capture their everyday movement and rituals. I also find it interesting how different everyone is, wi</w:t>
      </w:r>
      <w:r w:rsidR="00DB0687">
        <w:t>th their posture and mannerisms. That helps making my own work unique each time I draw, even if I am drawing the same person who I have drawn before, they</w:t>
      </w:r>
      <w:r w:rsidR="00122352">
        <w:t xml:space="preserve"> could</w:t>
      </w:r>
      <w:r w:rsidR="00DB0687">
        <w:t xml:space="preserve"> be sittin</w:t>
      </w:r>
      <w:r w:rsidR="00122352">
        <w:t>g in another location or they might</w:t>
      </w:r>
      <w:r w:rsidR="00DB0687">
        <w:t xml:space="preserve"> be wearing different clothes.</w:t>
      </w:r>
    </w:p>
    <w:p w:rsidR="00122352" w:rsidRDefault="00122352" w:rsidP="00013587">
      <w:pPr>
        <w:rPr>
          <w:noProof/>
          <w:lang w:eastAsia="en-GB"/>
        </w:rPr>
      </w:pPr>
      <w:r>
        <w:rPr>
          <w:noProof/>
          <w:lang w:eastAsia="en-GB"/>
        </w:rPr>
        <w:drawing>
          <wp:inline distT="0" distB="0" distL="0" distR="0">
            <wp:extent cx="2714363" cy="1919542"/>
            <wp:effectExtent l="19050" t="0" r="0" b="0"/>
            <wp:docPr id="1" name="Picture 0" descr="1200_00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1200_001.jpg"/>
                    <pic:cNvPicPr/>
                  </pic:nvPicPr>
                  <pic:blipFill>
                    <a:blip r:embed="rId4" cstate="print"/>
                    <a:stretch>
                      <a:fillRect/>
                    </a:stretch>
                  </pic:blipFill>
                  <pic:spPr>
                    <a:xfrm>
                      <a:off x="0" y="0"/>
                      <a:ext cx="2713855" cy="1919183"/>
                    </a:xfrm>
                    <a:prstGeom prst="rect">
                      <a:avLst/>
                    </a:prstGeom>
                  </pic:spPr>
                </pic:pic>
              </a:graphicData>
            </a:graphic>
          </wp:inline>
        </w:drawing>
      </w:r>
      <w:r>
        <w:rPr>
          <w:noProof/>
          <w:lang w:eastAsia="en-GB"/>
        </w:rPr>
        <w:t xml:space="preserve">   </w:t>
      </w:r>
      <w:r>
        <w:rPr>
          <w:noProof/>
          <w:lang w:eastAsia="en-GB"/>
        </w:rPr>
        <w:drawing>
          <wp:inline distT="0" distB="0" distL="0" distR="0">
            <wp:extent cx="2714363" cy="1919541"/>
            <wp:effectExtent l="19050" t="0" r="0" b="0"/>
            <wp:docPr id="2" name="Picture 1" descr="1199_00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1199_001.jpg"/>
                    <pic:cNvPicPr/>
                  </pic:nvPicPr>
                  <pic:blipFill>
                    <a:blip r:embed="rId5" cstate="print"/>
                    <a:stretch>
                      <a:fillRect/>
                    </a:stretch>
                  </pic:blipFill>
                  <pic:spPr>
                    <a:xfrm>
                      <a:off x="0" y="0"/>
                      <a:ext cx="2714776" cy="1919833"/>
                    </a:xfrm>
                    <a:prstGeom prst="rect">
                      <a:avLst/>
                    </a:prstGeom>
                  </pic:spPr>
                </pic:pic>
              </a:graphicData>
            </a:graphic>
          </wp:inline>
        </w:drawing>
      </w:r>
    </w:p>
    <w:p w:rsidR="00122352" w:rsidRDefault="00122352" w:rsidP="00013587">
      <w:pPr>
        <w:rPr>
          <w:noProof/>
          <w:lang w:eastAsia="en-GB"/>
        </w:rPr>
      </w:pPr>
      <w:r>
        <w:rPr>
          <w:noProof/>
          <w:lang w:eastAsia="en-GB"/>
        </w:rPr>
        <w:t>Here are two examples of my own work. Both drawn in Costa and both are of two people enjoying their leisure time. However, they are vastly different in comparison. I like how drawing can</w:t>
      </w:r>
      <w:r w:rsidR="00C15A26">
        <w:rPr>
          <w:noProof/>
          <w:lang w:eastAsia="en-GB"/>
        </w:rPr>
        <w:t xml:space="preserve"> be personal and subjective to each person participating. Sometimes I think to myself, why draw? why not take a picture? I feel like there is no real answer for that other than for enjoyment. Looking at a picture and a drawing is very different. Personally I would prefer to look at a drawing. A picture of one thing taken by multiple people will always be the same, whereas a drawing will look different by each person. When we draw, we focus on certain elements with our eyes and produce an outcome with our hands. </w:t>
      </w:r>
      <w:r w:rsidR="00727832">
        <w:rPr>
          <w:noProof/>
          <w:lang w:eastAsia="en-GB"/>
        </w:rPr>
        <w:t>We see things a camera wouldn't pick up or wouldn't target but artists are able to create and add to sketches as they please.</w:t>
      </w:r>
    </w:p>
    <w:p w:rsidR="002E797A" w:rsidRDefault="008E5052" w:rsidP="00013587">
      <w:r>
        <w:t xml:space="preserve">One artist who really inspires me and whose work I really like is Peter Deligdisch. He is an American artist who produces very abstract line work drawings. He predominantly uses pens and fine liners to create his work which is something it like to do too, it prevents me from rubbing out mistakes and gives me more confidence in my own practise.  Peter also runs a </w:t>
      </w:r>
      <w:r w:rsidR="008D359C">
        <w:t>YouTube</w:t>
      </w:r>
      <w:r>
        <w:t xml:space="preserve"> channel called 'Peter </w:t>
      </w:r>
      <w:r>
        <w:lastRenderedPageBreak/>
        <w:t xml:space="preserve">Draws', which is where he posts the process of his work and where is able to interact with his audience. </w:t>
      </w:r>
    </w:p>
    <w:p w:rsidR="008E5052" w:rsidRDefault="008E5052" w:rsidP="00013587">
      <w:r>
        <w:rPr>
          <w:noProof/>
          <w:lang w:eastAsia="en-GB"/>
        </w:rPr>
        <w:drawing>
          <wp:inline distT="0" distB="0" distL="0" distR="0">
            <wp:extent cx="4011791" cy="4005016"/>
            <wp:effectExtent l="19050" t="0" r="7759" b="0"/>
            <wp:docPr id="3" name="Picture 1" descr="IMG_584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G_5843.JPG"/>
                    <pic:cNvPicPr>
                      <a:picLocks noChangeAspect="1" noChangeArrowheads="1"/>
                    </pic:cNvPicPr>
                  </pic:nvPicPr>
                  <pic:blipFill>
                    <a:blip r:embed="rId6" cstate="print"/>
                    <a:srcRect/>
                    <a:stretch>
                      <a:fillRect/>
                    </a:stretch>
                  </pic:blipFill>
                  <pic:spPr bwMode="auto">
                    <a:xfrm>
                      <a:off x="0" y="0"/>
                      <a:ext cx="4015434" cy="4008653"/>
                    </a:xfrm>
                    <a:prstGeom prst="rect">
                      <a:avLst/>
                    </a:prstGeom>
                    <a:noFill/>
                    <a:ln w="9525">
                      <a:noFill/>
                      <a:miter lim="800000"/>
                      <a:headEnd/>
                      <a:tailEnd/>
                    </a:ln>
                  </pic:spPr>
                </pic:pic>
              </a:graphicData>
            </a:graphic>
          </wp:inline>
        </w:drawing>
      </w:r>
      <w:r w:rsidR="00C2541D" w:rsidRPr="00C2541D">
        <w:t xml:space="preserve"> </w:t>
      </w:r>
      <w:hyperlink r:id="rId7" w:history="1">
        <w:r w:rsidR="00C2541D">
          <w:rPr>
            <w:rStyle w:val="Hyperlink"/>
          </w:rPr>
          <w:t>https://www.peterdraws.com/shop/squa</w:t>
        </w:r>
        <w:r w:rsidR="00C2541D">
          <w:rPr>
            <w:rStyle w:val="Hyperlink"/>
          </w:rPr>
          <w:t>r</w:t>
        </w:r>
        <w:r w:rsidR="00C2541D">
          <w:rPr>
            <w:rStyle w:val="Hyperlink"/>
          </w:rPr>
          <w:t>e-slug</w:t>
        </w:r>
      </w:hyperlink>
    </w:p>
    <w:p w:rsidR="00C2541D" w:rsidRDefault="00C2541D" w:rsidP="00F742BA">
      <w:r w:rsidRPr="00F742BA">
        <w:t xml:space="preserve">His drawing is very intricate and isn't really supposed to be anything in particular, rather just an amalgamation on lines set out in an aesthetically pleasing way. (for me anyway!) On his </w:t>
      </w:r>
      <w:r w:rsidR="008D359C" w:rsidRPr="00F742BA">
        <w:t>YouTube</w:t>
      </w:r>
      <w:r w:rsidRPr="00F742BA">
        <w:t xml:space="preserve"> channel, he also reviews pens, which is quite insightful for an aspiring such as myself, and then he produces a piece of art by that pen. His work is very different to mine however, the way in which he draws and the process he shows gives me some new techniques to try out myself. Peter is one of many artists now using a digital platform to promote and showcase his work</w:t>
      </w:r>
      <w:r w:rsidR="009162F2" w:rsidRPr="00F742BA">
        <w:t>. The digital side of art has now become a major factor within the art world today and I will look into that a little bit later on but for now I want to discuss drawing. Drawing as a whole. What is drawing? The dictionary definition states "[drawing is]</w:t>
      </w:r>
      <w:r w:rsidR="009162F2" w:rsidRPr="00F742BA">
        <w:rPr>
          <w:color w:val="222222"/>
          <w:shd w:val="clear" w:color="auto" w:fill="FFFFFF"/>
        </w:rPr>
        <w:t xml:space="preserve"> a picture or diagram made with a pencil, pen, or crayon rather than paint."</w:t>
      </w:r>
      <w:r w:rsidR="00F742BA" w:rsidRPr="00F742BA">
        <w:rPr>
          <w:color w:val="222222"/>
          <w:shd w:val="clear" w:color="auto" w:fill="FFFFFF"/>
        </w:rPr>
        <w:t xml:space="preserve"> Personally, I feel like drawing is more than just making marks on a sheet of paper. As</w:t>
      </w:r>
      <w:r w:rsidR="00F742BA" w:rsidRPr="00F742BA">
        <w:t xml:space="preserve"> </w:t>
      </w:r>
      <w:r w:rsidR="00F742BA" w:rsidRPr="00F742BA">
        <w:rPr>
          <w:color w:val="2E2E2E"/>
        </w:rPr>
        <w:t>Jean-Auguste-Dominique Ingres</w:t>
      </w:r>
      <w:r w:rsidR="00F742BA">
        <w:rPr>
          <w:bCs/>
          <w:color w:val="2E2E2E"/>
        </w:rPr>
        <w:t xml:space="preserve"> says: "</w:t>
      </w:r>
      <w:r w:rsidR="00F742BA">
        <w:t>D</w:t>
      </w:r>
      <w:r w:rsidR="00F742BA" w:rsidRPr="00F742BA">
        <w:t>rawing is the probity of art. To draw does not mean simply to reproduce contours; drawing does not consist merely of line: drawing is also expression</w:t>
      </w:r>
      <w:r w:rsidR="00F742BA">
        <w:t xml:space="preserve">" </w:t>
      </w:r>
      <w:r w:rsidR="000372BE">
        <w:t>this means that drawing is more of an emotional thing. Emotions put into a physical form. So others can visualise how people are feeling, if words aren't enough, drawing can take its place. However, drawing is just an act for some and nothing more. A hobby to do or even a game. Everybody can draw but does that make us all artists? Are we all artists? To be an artist do you need to be able to draw?</w:t>
      </w:r>
    </w:p>
    <w:p w:rsidR="00CD3113" w:rsidRDefault="002B3C5C" w:rsidP="00F742BA">
      <w:r>
        <w:t xml:space="preserve">Moving onto my second key word which is 'digital'. We and technology have evolved drastically over the past few decades and that has massively impacted the art world. Mostly for the good, however, </w:t>
      </w:r>
      <w:r>
        <w:lastRenderedPageBreak/>
        <w:t>there are some drawbacks.</w:t>
      </w:r>
      <w:r w:rsidR="00C424B5">
        <w:t xml:space="preserve"> Starting with positives, digital technology has made producing art a lot easier, from printing to drawing digitally. On computers now we are able to adjust and tidy up traditional drawings using digital software. For example, Adobe Photoshop is a great tool to use as an artist because, once you get the hang of it, it is simple and it will allow you to draw instantaneously without a clean up process like you would have to if you were using paints and brushes. </w:t>
      </w:r>
      <w:r w:rsidR="00156338">
        <w:t>Again, drawing digitally frees up space for you as you will only need one tool, a stylus or a mouse. The editing, such as erasing lines and or moving the drawing across the page is so much more convenient on a computer or tablet. And if you use a drawing tablet, you can take that with you and draw on site anywhere you please. However, like I said before, there are drawbacks such as potential data corruption, where memory sticks fail or saving is incomplete. Another big factor is stealing and copying. If an artist posts their work on social media, anyone can screenshot their work and post it as their own or share the work but not give credit. So there becomes the problem of identity theft within the art world which is a big issue.</w:t>
      </w:r>
      <w:r w:rsidR="00CD3113">
        <w:t xml:space="preserve"> Nonetheless, the process of producing via digital and traditional is pretty equal, with digital being the quicker of the two depending on the amount of practise you've had.</w:t>
      </w:r>
    </w:p>
    <w:p w:rsidR="002B3C5C" w:rsidRDefault="00CD3113" w:rsidP="00F742BA">
      <w:r>
        <w:rPr>
          <w:noProof/>
          <w:lang w:eastAsia="en-GB"/>
        </w:rPr>
        <w:drawing>
          <wp:inline distT="0" distB="0" distL="0" distR="0">
            <wp:extent cx="4560983" cy="4560983"/>
            <wp:effectExtent l="19050" t="0" r="0" b="0"/>
            <wp:docPr id="13" name="Picture 4" descr="https://mir-s3-cdn-cf.behance.net/project_modules/max_3840/189f5944313821.5846dd146ba9c.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s://mir-s3-cdn-cf.behance.net/project_modules/max_3840/189f5944313821.5846dd146ba9c.jpg"/>
                    <pic:cNvPicPr>
                      <a:picLocks noChangeAspect="1" noChangeArrowheads="1"/>
                    </pic:cNvPicPr>
                  </pic:nvPicPr>
                  <pic:blipFill>
                    <a:blip r:embed="rId8" cstate="print"/>
                    <a:srcRect/>
                    <a:stretch>
                      <a:fillRect/>
                    </a:stretch>
                  </pic:blipFill>
                  <pic:spPr bwMode="auto">
                    <a:xfrm>
                      <a:off x="0" y="0"/>
                      <a:ext cx="4566135" cy="4566135"/>
                    </a:xfrm>
                    <a:prstGeom prst="rect">
                      <a:avLst/>
                    </a:prstGeom>
                    <a:noFill/>
                    <a:ln w="9525">
                      <a:noFill/>
                      <a:miter lim="800000"/>
                      <a:headEnd/>
                      <a:tailEnd/>
                    </a:ln>
                  </pic:spPr>
                </pic:pic>
              </a:graphicData>
            </a:graphic>
          </wp:inline>
        </w:drawing>
      </w:r>
      <w:r w:rsidR="00156338">
        <w:t xml:space="preserve"> </w:t>
      </w:r>
      <w:hyperlink r:id="rId9" w:history="1">
        <w:r>
          <w:rPr>
            <w:rStyle w:val="Hyperlink"/>
          </w:rPr>
          <w:t>https://www.behance.net/gallery/44313821/The-crazy-art-of-Soccerminionz</w:t>
        </w:r>
      </w:hyperlink>
    </w:p>
    <w:p w:rsidR="00AA47CB" w:rsidRDefault="00CD3113" w:rsidP="00F742BA">
      <w:r>
        <w:t xml:space="preserve">Again, here is another personal favourite artist of mine from the digital side of things. Robin Gundersen, a Norwegian artist producing vector based images to be sold as prints. He really inspired me during my time doing Graphic Design at A level because of the above 'soccerminionz'. As I as a big football fan it came as no surprise as to why I liked these! The polygonal style football/ soccer </w:t>
      </w:r>
      <w:r>
        <w:lastRenderedPageBreak/>
        <w:t>player</w:t>
      </w:r>
      <w:r w:rsidR="00CB0EE0">
        <w:t xml:space="preserve"> caricature's really caught my attention because of their uniqueness. So at the time I tired replicating a similar approach to Swansea city players at the time.</w:t>
      </w:r>
      <w:r>
        <w:t xml:space="preserve"> </w:t>
      </w:r>
      <w:r w:rsidR="00AA47CB">
        <w:t>If it was for digital art I would have never been inspired to produce work of this style, however, thanks to the internet and the availability of artists work, inspiration and motivation are easier to come by. Also, referencing from photos or using 'Google Maps' we can go anywhere in the world! It is great!</w:t>
      </w:r>
    </w:p>
    <w:p w:rsidR="000372BE" w:rsidRDefault="00AA47CB" w:rsidP="00F742BA">
      <w:r>
        <w:t>Going back to the question I proposed earlier of 'To be an artist do you need to be able to draw?', it is really open to interpretation. It all depends on what type of artist you are. If you are a performance artist you may need to draw every once in a while or even if you are a  music artist, you may never need to draw! Unless you consider writing to drawing. If you are writing a song, you could be drawing out a scene. And if you would consider writing to be drawing, what would typing be? Would that be considered 'digital drawing'?</w:t>
      </w:r>
    </w:p>
    <w:p w:rsidR="00BC69C8" w:rsidRDefault="00BC69C8" w:rsidP="00F742BA">
      <w:r>
        <w:t xml:space="preserve">For my third and final key word, I have chosen 'education'. Specifically </w:t>
      </w:r>
      <w:r w:rsidR="005E2AC2">
        <w:t>within art and how it is taught in schools and colleges across the world. For me, I always used to draw when I was younger. When ever it would rain during primary school, all the other kids would run back inside to be the first ones to use the computers but I would walk back in and head straight to the scrap paper draw and make up a bunch of small comic books. There were never many art lessons taught in primary school, maybe once every two or three weeks but I enjoyed it still. In secondary school for me, we had one art lesson a week and that would teach us about colours, and different tools, the basics really. And we had to draw still life's of different objects. But when it got to GCSE level, art took up 2 slots out of the 4 which were allocated which is why I decided to choose graphics, because I wasn't 100</w:t>
      </w:r>
      <w:r w:rsidR="00410882">
        <w:t>% sure what I wanted to do. And then also at A level I chose to do graphics again for the same reason. Once I finished sixth form I realised I wanted to pursue a career in art and decided to do a foundation year to find out which specific area I wanted to continue with. On the course we tried and tested all kinds on subject areas and I enjoyed illustrating the most, doing observational drawings using pens. So then I joined and illustration course and that has given me the freedom to continue want I want to do and develop my skills.</w:t>
      </w:r>
    </w:p>
    <w:p w:rsidR="00D6289C" w:rsidRDefault="006F1A31" w:rsidP="00F742BA">
      <w:r>
        <w:t>Art education has slacked off in recent years in my opinion, now that people apparently think it's 'not a real subject'. At younger ages we need to encourage more art and inspire kids. Maybe schools should teach and share with kids contemporary a</w:t>
      </w:r>
      <w:r w:rsidR="00D6289C">
        <w:t>rt such as Lucio Fontana's spat</w:t>
      </w:r>
      <w:r>
        <w:t xml:space="preserve">ial </w:t>
      </w:r>
      <w:r w:rsidR="00D6289C">
        <w:t xml:space="preserve">concept 'waiting' or even Damien Hirst's spot painting's, to educate them, not about art but the philosophy and meaning behind the final products. </w:t>
      </w:r>
    </w:p>
    <w:p w:rsidR="00D6289C" w:rsidRDefault="00D6289C" w:rsidP="00F742BA">
      <w:r>
        <w:rPr>
          <w:noProof/>
          <w:lang w:eastAsia="en-GB"/>
        </w:rPr>
        <w:drawing>
          <wp:inline distT="0" distB="0" distL="0" distR="0">
            <wp:extent cx="2260232" cy="2115671"/>
            <wp:effectExtent l="19050" t="0" r="6718" b="0"/>
            <wp:docPr id="15" name="Picture 10" descr="http://www.damienhirst.com/cache/images/dhs3823_0_1280_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http://www.damienhirst.com/cache/images/dhs3823_0_1280_0.jpg"/>
                    <pic:cNvPicPr>
                      <a:picLocks noChangeAspect="1" noChangeArrowheads="1"/>
                    </pic:cNvPicPr>
                  </pic:nvPicPr>
                  <pic:blipFill>
                    <a:blip r:embed="rId10" cstate="print"/>
                    <a:srcRect/>
                    <a:stretch>
                      <a:fillRect/>
                    </a:stretch>
                  </pic:blipFill>
                  <pic:spPr bwMode="auto">
                    <a:xfrm>
                      <a:off x="0" y="0"/>
                      <a:ext cx="2261934" cy="2117265"/>
                    </a:xfrm>
                    <a:prstGeom prst="rect">
                      <a:avLst/>
                    </a:prstGeom>
                    <a:noFill/>
                    <a:ln w="9525">
                      <a:noFill/>
                      <a:miter lim="800000"/>
                      <a:headEnd/>
                      <a:tailEnd/>
                    </a:ln>
                  </pic:spPr>
                </pic:pic>
              </a:graphicData>
            </a:graphic>
          </wp:inline>
        </w:drawing>
      </w:r>
      <w:hyperlink r:id="rId11" w:history="1">
        <w:r>
          <w:rPr>
            <w:rStyle w:val="Hyperlink"/>
          </w:rPr>
          <w:t>http://www.damienhirst.com/texts1/series/spots</w:t>
        </w:r>
      </w:hyperlink>
    </w:p>
    <w:p w:rsidR="00D6289C" w:rsidRDefault="00D6289C" w:rsidP="00F742BA">
      <w:r>
        <w:rPr>
          <w:noProof/>
          <w:lang w:eastAsia="en-GB"/>
        </w:rPr>
        <w:lastRenderedPageBreak/>
        <w:drawing>
          <wp:inline distT="0" distB="0" distL="0" distR="0">
            <wp:extent cx="2535891" cy="3009991"/>
            <wp:effectExtent l="19050" t="0" r="0" b="0"/>
            <wp:docPr id="14" name="Picture 7" descr="https://www.tate.org.uk/art/images/work/T/T00/T00694_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ttps://www.tate.org.uk/art/images/work/T/T00/T00694_10.jpg"/>
                    <pic:cNvPicPr>
                      <a:picLocks noChangeAspect="1" noChangeArrowheads="1"/>
                    </pic:cNvPicPr>
                  </pic:nvPicPr>
                  <pic:blipFill>
                    <a:blip r:embed="rId12" cstate="print"/>
                    <a:srcRect/>
                    <a:stretch>
                      <a:fillRect/>
                    </a:stretch>
                  </pic:blipFill>
                  <pic:spPr bwMode="auto">
                    <a:xfrm>
                      <a:off x="0" y="0"/>
                      <a:ext cx="2535174" cy="3011424"/>
                    </a:xfrm>
                    <a:prstGeom prst="rect">
                      <a:avLst/>
                    </a:prstGeom>
                    <a:noFill/>
                    <a:ln w="9525">
                      <a:noFill/>
                      <a:miter lim="800000"/>
                      <a:headEnd/>
                      <a:tailEnd/>
                    </a:ln>
                  </pic:spPr>
                </pic:pic>
              </a:graphicData>
            </a:graphic>
          </wp:inline>
        </w:drawing>
      </w:r>
    </w:p>
    <w:p w:rsidR="00410882" w:rsidRDefault="00D6289C" w:rsidP="00F742BA">
      <w:hyperlink r:id="rId13" w:history="1">
        <w:r>
          <w:rPr>
            <w:rStyle w:val="Hyperlink"/>
          </w:rPr>
          <w:t>https://www.tate.org.uk/art/artworks/fontana-spatial-concept-waiting-t00694</w:t>
        </w:r>
      </w:hyperlink>
    </w:p>
    <w:p w:rsidR="00D6289C" w:rsidRDefault="00D6289C" w:rsidP="00F742BA">
      <w:r>
        <w:t>Because if you were a child and even some adults today question how a canvas with a knife cut through it has sold for millions of dollars!</w:t>
      </w:r>
      <w:r w:rsidR="00AE5AC1">
        <w:t xml:space="preserve"> If you have that mentality, it will put you off art and put you off producing art yourself.</w:t>
      </w:r>
    </w:p>
    <w:p w:rsidR="00B934CD" w:rsidRDefault="00C0499C" w:rsidP="00F742BA">
      <w:r>
        <w:t>Art in different countries varies from one another. At UWTSD it is about yourself, your own work and developing your own style and your own work. Whereas other European countries such as France and Italy are more traditional in their techniques. Having to sit a sketch a model sculpture until the drawing is a perfect copy. And drawing still life's constantly to improve on perspective and technique.</w:t>
      </w:r>
      <w:r w:rsidR="00B934CD">
        <w:t xml:space="preserve"> Why are we all taught differently? Is that a good or a bad thing? It means no two individuals from different backgrounds will have the same story, each person want their own unique story to share. For example, Michaelangelo has such an incredible, uncommon story which is pretty prolific and unlikely to be topped any time soon. From being a painter to a sculptor to painting the Sistine Chapel and then sculpting in Rome for 30 years after that. </w:t>
      </w:r>
    </w:p>
    <w:p w:rsidR="00B934CD" w:rsidRDefault="00B934CD" w:rsidP="00F742BA">
      <w:r>
        <w:t xml:space="preserve">To conclude, after discussing my three key words and their impact on my own journey though art, I feel like I understand myself a whole lot more and I feel like I am still going through the process of learning and practising. Does anyone ever stop practising what they do? I feel like with drawing it isn't just a natural talent, it is something you need to work at in order to maintain a specific standard of work and consistency. Yes some people may start off better than others but that doesn't mean </w:t>
      </w:r>
      <w:r w:rsidR="00E727C1">
        <w:t>nobody can get to where they want to be. Of course it is vital to take a break every now and then but too long and you will lose your ability. That is why I draw as often as I can, so that I stay consistent and gradually make improvements. No one becomes a master over night. We are all artists, just some of us choose to act upon it develop our skills. There are many ways to draw nowadays, it isn't about just putting pencil to paper anymore. So to think of a potential question, I have a few options: Are we all artists? To be an artist do you need to be able to draw? How has the digital side of art impacted the art world? What does it mean to be an artist? How many ways are there to draw?</w:t>
      </w:r>
    </w:p>
    <w:p w:rsidR="00E727C1" w:rsidRDefault="00E727C1" w:rsidP="00F742BA">
      <w:r>
        <w:lastRenderedPageBreak/>
        <w:t>Bibliography</w:t>
      </w:r>
    </w:p>
    <w:p w:rsidR="00412882" w:rsidRDefault="00412882" w:rsidP="00F742BA"/>
    <w:p w:rsidR="00412882" w:rsidRDefault="00412882" w:rsidP="00412882">
      <w:hyperlink r:id="rId14" w:history="1">
        <w:r>
          <w:rPr>
            <w:rStyle w:val="Hyperlink"/>
          </w:rPr>
          <w:t>https://www.peterdraws.com/</w:t>
        </w:r>
      </w:hyperlink>
    </w:p>
    <w:p w:rsidR="00412882" w:rsidRDefault="00412882" w:rsidP="00412882">
      <w:hyperlink r:id="rId15" w:history="1">
        <w:r>
          <w:rPr>
            <w:rStyle w:val="Hyperlink"/>
          </w:rPr>
          <w:t>https://www.peterdraws.com/shop/square-slug</w:t>
        </w:r>
      </w:hyperlink>
    </w:p>
    <w:p w:rsidR="00412882" w:rsidRDefault="00412882" w:rsidP="00412882">
      <w:hyperlink r:id="rId16" w:history="1">
        <w:r>
          <w:rPr>
            <w:rStyle w:val="Hyperlink"/>
          </w:rPr>
          <w:t>https://www.youtube.com/channel/UCGtGTAa-xarr2HrEKRgRUHQ</w:t>
        </w:r>
      </w:hyperlink>
    </w:p>
    <w:p w:rsidR="00412882" w:rsidRDefault="00412882" w:rsidP="00412882">
      <w:hyperlink r:id="rId17" w:history="1">
        <w:r>
          <w:rPr>
            <w:rStyle w:val="Hyperlink"/>
          </w:rPr>
          <w:t>http://www.vam.ac.uk/content/articles/w/what-is-drawing/</w:t>
        </w:r>
      </w:hyperlink>
    </w:p>
    <w:p w:rsidR="00412882" w:rsidRDefault="00412882" w:rsidP="00412882">
      <w:hyperlink r:id="rId18" w:history="1">
        <w:r>
          <w:rPr>
            <w:rStyle w:val="Hyperlink"/>
          </w:rPr>
          <w:t>https://www.behance.net/gallery/44313821/The-crazy-art-of-Soccerminionz</w:t>
        </w:r>
      </w:hyperlink>
    </w:p>
    <w:p w:rsidR="00412882" w:rsidRDefault="00412882" w:rsidP="00412882">
      <w:hyperlink r:id="rId19" w:history="1">
        <w:r>
          <w:rPr>
            <w:rStyle w:val="Hyperlink"/>
          </w:rPr>
          <w:t>https://www.tate.org.uk/art/artworks/fontana-spatial-concept-waiting-t00694</w:t>
        </w:r>
      </w:hyperlink>
    </w:p>
    <w:p w:rsidR="00412882" w:rsidRDefault="00412882" w:rsidP="00412882">
      <w:hyperlink r:id="rId20" w:history="1">
        <w:r>
          <w:rPr>
            <w:rStyle w:val="Hyperlink"/>
          </w:rPr>
          <w:t>http://www.damienhirst.com/texts1/series/spots</w:t>
        </w:r>
      </w:hyperlink>
    </w:p>
    <w:p w:rsidR="00412882" w:rsidRDefault="00412882" w:rsidP="00412882">
      <w:pPr>
        <w:rPr>
          <w:noProof/>
          <w:lang w:eastAsia="en-GB"/>
        </w:rPr>
      </w:pPr>
      <w:hyperlink r:id="rId21" w:history="1">
        <w:r>
          <w:rPr>
            <w:rStyle w:val="Hyperlink"/>
          </w:rPr>
          <w:t>https://www.nationalgallery.org.uk/artists/michelangelo</w:t>
        </w:r>
      </w:hyperlink>
    </w:p>
    <w:p w:rsidR="00412882" w:rsidRPr="00B934CD" w:rsidRDefault="00412882" w:rsidP="00F742BA"/>
    <w:sectPr w:rsidR="00412882" w:rsidRPr="00B934CD" w:rsidSect="00B04B03">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36"/>
  <w:proofState w:spelling="clean"/>
  <w:defaultTabStop w:val="720"/>
  <w:characterSpacingControl w:val="doNotCompress"/>
  <w:compat/>
  <w:rsids>
    <w:rsidRoot w:val="009700C5"/>
    <w:rsid w:val="00013587"/>
    <w:rsid w:val="000372BE"/>
    <w:rsid w:val="00122352"/>
    <w:rsid w:val="001326CE"/>
    <w:rsid w:val="00156338"/>
    <w:rsid w:val="00171D16"/>
    <w:rsid w:val="002B3C5C"/>
    <w:rsid w:val="002E797A"/>
    <w:rsid w:val="00302DDD"/>
    <w:rsid w:val="00410882"/>
    <w:rsid w:val="00410E7A"/>
    <w:rsid w:val="00412882"/>
    <w:rsid w:val="005E2AC2"/>
    <w:rsid w:val="006049BB"/>
    <w:rsid w:val="006B5E86"/>
    <w:rsid w:val="006F1A31"/>
    <w:rsid w:val="00727832"/>
    <w:rsid w:val="008D359C"/>
    <w:rsid w:val="008E5052"/>
    <w:rsid w:val="009162F2"/>
    <w:rsid w:val="00963C50"/>
    <w:rsid w:val="009700C5"/>
    <w:rsid w:val="00A36A7B"/>
    <w:rsid w:val="00A935C1"/>
    <w:rsid w:val="00AA47CB"/>
    <w:rsid w:val="00AE5AC1"/>
    <w:rsid w:val="00B04B03"/>
    <w:rsid w:val="00B934CD"/>
    <w:rsid w:val="00BC69C8"/>
    <w:rsid w:val="00C0499C"/>
    <w:rsid w:val="00C15A26"/>
    <w:rsid w:val="00C2541D"/>
    <w:rsid w:val="00C424B5"/>
    <w:rsid w:val="00CB0EE0"/>
    <w:rsid w:val="00CD3113"/>
    <w:rsid w:val="00CF1D24"/>
    <w:rsid w:val="00D6289C"/>
    <w:rsid w:val="00DB0687"/>
    <w:rsid w:val="00DF3C5E"/>
    <w:rsid w:val="00E07B57"/>
    <w:rsid w:val="00E727C1"/>
    <w:rsid w:val="00F742BA"/>
    <w:rsid w:val="00F87A29"/>
    <w:rsid w:val="00FB259A"/>
    <w:rsid w:val="00FF57E8"/>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04B03"/>
  </w:style>
  <w:style w:type="paragraph" w:styleId="Heading4">
    <w:name w:val="heading 4"/>
    <w:basedOn w:val="Normal"/>
    <w:link w:val="Heading4Char"/>
    <w:uiPriority w:val="9"/>
    <w:qFormat/>
    <w:rsid w:val="00F742BA"/>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12235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22352"/>
    <w:rPr>
      <w:rFonts w:ascii="Tahoma" w:hAnsi="Tahoma" w:cs="Tahoma"/>
      <w:sz w:val="16"/>
      <w:szCs w:val="16"/>
    </w:rPr>
  </w:style>
  <w:style w:type="character" w:styleId="Hyperlink">
    <w:name w:val="Hyperlink"/>
    <w:basedOn w:val="DefaultParagraphFont"/>
    <w:uiPriority w:val="99"/>
    <w:semiHidden/>
    <w:unhideWhenUsed/>
    <w:rsid w:val="00C2541D"/>
    <w:rPr>
      <w:color w:val="0000FF"/>
      <w:u w:val="single"/>
    </w:rPr>
  </w:style>
  <w:style w:type="character" w:styleId="FollowedHyperlink">
    <w:name w:val="FollowedHyperlink"/>
    <w:basedOn w:val="DefaultParagraphFont"/>
    <w:uiPriority w:val="99"/>
    <w:semiHidden/>
    <w:unhideWhenUsed/>
    <w:rsid w:val="00C2541D"/>
    <w:rPr>
      <w:color w:val="800080" w:themeColor="followedHyperlink"/>
      <w:u w:val="single"/>
    </w:rPr>
  </w:style>
  <w:style w:type="character" w:customStyle="1" w:styleId="Heading4Char">
    <w:name w:val="Heading 4 Char"/>
    <w:basedOn w:val="DefaultParagraphFont"/>
    <w:link w:val="Heading4"/>
    <w:uiPriority w:val="9"/>
    <w:rsid w:val="00F742BA"/>
    <w:rPr>
      <w:rFonts w:ascii="Times New Roman" w:eastAsia="Times New Roman" w:hAnsi="Times New Roman" w:cs="Times New Roman"/>
      <w:b/>
      <w:bCs/>
      <w:sz w:val="24"/>
      <w:szCs w:val="24"/>
      <w:lang w:eastAsia="en-GB"/>
    </w:rPr>
  </w:style>
</w:styles>
</file>

<file path=word/webSettings.xml><?xml version="1.0" encoding="utf-8"?>
<w:webSettings xmlns:r="http://schemas.openxmlformats.org/officeDocument/2006/relationships" xmlns:w="http://schemas.openxmlformats.org/wordprocessingml/2006/main">
  <w:divs>
    <w:div w:id="33235468">
      <w:bodyDiv w:val="1"/>
      <w:marLeft w:val="0"/>
      <w:marRight w:val="0"/>
      <w:marTop w:val="0"/>
      <w:marBottom w:val="0"/>
      <w:divBdr>
        <w:top w:val="none" w:sz="0" w:space="0" w:color="auto"/>
        <w:left w:val="none" w:sz="0" w:space="0" w:color="auto"/>
        <w:bottom w:val="none" w:sz="0" w:space="0" w:color="auto"/>
        <w:right w:val="none" w:sz="0" w:space="0" w:color="auto"/>
      </w:divBdr>
    </w:div>
    <w:div w:id="17113446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hyperlink" Target="https://www.tate.org.uk/art/artworks/fontana-spatial-concept-waiting-t00694" TargetMode="External"/><Relationship Id="rId18" Type="http://schemas.openxmlformats.org/officeDocument/2006/relationships/hyperlink" Target="https://www.behance.net/gallery/44313821/The-crazy-art-of-Soccerminionz" TargetMode="External"/><Relationship Id="rId3" Type="http://schemas.openxmlformats.org/officeDocument/2006/relationships/webSettings" Target="webSettings.xml"/><Relationship Id="rId21" Type="http://schemas.openxmlformats.org/officeDocument/2006/relationships/hyperlink" Target="https://www.nationalgallery.org.uk/artists/michelangelo" TargetMode="External"/><Relationship Id="rId7" Type="http://schemas.openxmlformats.org/officeDocument/2006/relationships/hyperlink" Target="https://www.peterdraws.com/shop/square-slug" TargetMode="External"/><Relationship Id="rId12" Type="http://schemas.openxmlformats.org/officeDocument/2006/relationships/image" Target="media/image6.jpeg"/><Relationship Id="rId17" Type="http://schemas.openxmlformats.org/officeDocument/2006/relationships/hyperlink" Target="http://www.vam.ac.uk/content/articles/w/what-is-drawing/" TargetMode="External"/><Relationship Id="rId2" Type="http://schemas.openxmlformats.org/officeDocument/2006/relationships/settings" Target="settings.xml"/><Relationship Id="rId16" Type="http://schemas.openxmlformats.org/officeDocument/2006/relationships/hyperlink" Target="https://www.youtube.com/channel/UCGtGTAa-xarr2HrEKRgRUHQ" TargetMode="External"/><Relationship Id="rId20" Type="http://schemas.openxmlformats.org/officeDocument/2006/relationships/hyperlink" Target="http://www.damienhirst.com/texts1/series/spots" TargetMode="External"/><Relationship Id="rId1" Type="http://schemas.openxmlformats.org/officeDocument/2006/relationships/styles" Target="styles.xml"/><Relationship Id="rId6" Type="http://schemas.openxmlformats.org/officeDocument/2006/relationships/image" Target="media/image3.jpeg"/><Relationship Id="rId11" Type="http://schemas.openxmlformats.org/officeDocument/2006/relationships/hyperlink" Target="http://www.damienhirst.com/texts1/series/spots" TargetMode="External"/><Relationship Id="rId5" Type="http://schemas.openxmlformats.org/officeDocument/2006/relationships/image" Target="media/image2.jpeg"/><Relationship Id="rId15" Type="http://schemas.openxmlformats.org/officeDocument/2006/relationships/hyperlink" Target="https://www.peterdraws.com/shop/square-slug" TargetMode="External"/><Relationship Id="rId23" Type="http://schemas.openxmlformats.org/officeDocument/2006/relationships/theme" Target="theme/theme1.xml"/><Relationship Id="rId10" Type="http://schemas.openxmlformats.org/officeDocument/2006/relationships/image" Target="media/image5.jpeg"/><Relationship Id="rId19" Type="http://schemas.openxmlformats.org/officeDocument/2006/relationships/hyperlink" Target="https://www.tate.org.uk/art/artworks/fontana-spatial-concept-waiting-t00694" TargetMode="External"/><Relationship Id="rId4" Type="http://schemas.openxmlformats.org/officeDocument/2006/relationships/image" Target="media/image1.jpeg"/><Relationship Id="rId9" Type="http://schemas.openxmlformats.org/officeDocument/2006/relationships/hyperlink" Target="https://www.behance.net/gallery/44313821/The-crazy-art-of-Soccerminionz" TargetMode="External"/><Relationship Id="rId14" Type="http://schemas.openxmlformats.org/officeDocument/2006/relationships/hyperlink" Target="https://www.peterdraws.com/"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7</Pages>
  <Words>1971</Words>
  <Characters>11235</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CtrlSoft</Company>
  <LinksUpToDate>false</LinksUpToDate>
  <CharactersWithSpaces>13180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Evan Bartley</dc:creator>
  <cp:lastModifiedBy>Evan Bartley</cp:lastModifiedBy>
  <cp:revision>2</cp:revision>
  <dcterms:created xsi:type="dcterms:W3CDTF">2019-05-09T03:58:00Z</dcterms:created>
  <dcterms:modified xsi:type="dcterms:W3CDTF">2019-05-09T03:58:00Z</dcterms:modified>
</cp:coreProperties>
</file>