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287" w:rsidRDefault="00CA27D4" w:rsidP="00A16855">
      <w:r>
        <w:rPr>
          <w:noProof/>
          <w:lang w:eastAsia="en-GB"/>
        </w:rPr>
        <w:pict>
          <v:shapetype id="_x0000_t202" coordsize="21600,21600" o:spt="202" path="m,l,21600r21600,l21600,xe">
            <v:stroke joinstyle="miter"/>
            <v:path gradientshapeok="t" o:connecttype="rect"/>
          </v:shapetype>
          <v:shape id="_x0000_s1029" type="#_x0000_t202" style="position:absolute;margin-left:283.05pt;margin-top:-36.5pt;width:234pt;height:45pt;z-index:251657728" stroked="f">
            <v:textbox style="mso-next-textbox:#_x0000_s1029">
              <w:txbxContent>
                <w:p w:rsidR="008F7F6A" w:rsidRPr="008F7F6A" w:rsidRDefault="00A16855" w:rsidP="008F7F6A">
                  <w:pPr>
                    <w:jc w:val="right"/>
                    <w:rPr>
                      <w:rFonts w:ascii="Arial" w:hAnsi="Arial" w:cs="Arial"/>
                      <w:sz w:val="32"/>
                      <w:szCs w:val="32"/>
                    </w:rPr>
                  </w:pPr>
                  <w:r w:rsidRPr="008F7F6A">
                    <w:rPr>
                      <w:rFonts w:ascii="Arial" w:hAnsi="Arial" w:cs="Arial"/>
                      <w:sz w:val="32"/>
                      <w:szCs w:val="32"/>
                    </w:rPr>
                    <w:t xml:space="preserve">Faculty of Applied Design </w:t>
                  </w:r>
                </w:p>
                <w:p w:rsidR="00591A2C" w:rsidRPr="008F7F6A" w:rsidRDefault="00A16855" w:rsidP="008F7F6A">
                  <w:pPr>
                    <w:jc w:val="right"/>
                    <w:rPr>
                      <w:rFonts w:ascii="Arial" w:hAnsi="Arial" w:cs="Arial"/>
                      <w:sz w:val="32"/>
                      <w:szCs w:val="32"/>
                    </w:rPr>
                  </w:pPr>
                  <w:r w:rsidRPr="008F7F6A">
                    <w:rPr>
                      <w:rFonts w:ascii="Arial" w:hAnsi="Arial" w:cs="Arial"/>
                      <w:sz w:val="32"/>
                      <w:szCs w:val="32"/>
                    </w:rPr>
                    <w:t>and Engineering</w:t>
                  </w:r>
                </w:p>
              </w:txbxContent>
            </v:textbox>
          </v:shape>
        </w:pict>
      </w:r>
    </w:p>
    <w:tbl>
      <w:tblPr>
        <w:tblW w:w="0" w:type="auto"/>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E60287">
        <w:tc>
          <w:tcPr>
            <w:tcW w:w="10638" w:type="dxa"/>
            <w:shd w:val="pct15" w:color="auto" w:fill="auto"/>
          </w:tcPr>
          <w:p w:rsidR="00E60287" w:rsidRDefault="00E60287">
            <w:pPr>
              <w:pStyle w:val="Heading4"/>
              <w:rPr>
                <w:b/>
              </w:rPr>
            </w:pPr>
            <w:r>
              <w:rPr>
                <w:b/>
              </w:rPr>
              <w:t>ASSIGNMENT / COURSEWORK SPECIFICATION</w:t>
            </w:r>
          </w:p>
        </w:tc>
      </w:tr>
    </w:tbl>
    <w:p w:rsidR="00E60287" w:rsidRDefault="00E60287">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810"/>
        <w:gridCol w:w="1260"/>
        <w:gridCol w:w="2070"/>
        <w:gridCol w:w="2160"/>
        <w:gridCol w:w="2250"/>
      </w:tblGrid>
      <w:tr w:rsidR="00E60287">
        <w:tc>
          <w:tcPr>
            <w:tcW w:w="2088" w:type="dxa"/>
            <w:shd w:val="pct15" w:color="auto" w:fill="auto"/>
          </w:tcPr>
          <w:p w:rsidR="00E60287" w:rsidRDefault="00E60287">
            <w:pPr>
              <w:spacing w:before="120" w:after="120"/>
              <w:jc w:val="both"/>
              <w:rPr>
                <w:b/>
                <w:sz w:val="24"/>
              </w:rPr>
            </w:pPr>
            <w:r>
              <w:rPr>
                <w:b/>
                <w:sz w:val="24"/>
              </w:rPr>
              <w:t>Programme:</w:t>
            </w:r>
          </w:p>
        </w:tc>
        <w:tc>
          <w:tcPr>
            <w:tcW w:w="8550" w:type="dxa"/>
            <w:gridSpan w:val="5"/>
          </w:tcPr>
          <w:p w:rsidR="00E60287" w:rsidRDefault="007D719D">
            <w:pPr>
              <w:spacing w:before="120" w:after="120"/>
              <w:jc w:val="both"/>
              <w:rPr>
                <w:b/>
                <w:sz w:val="24"/>
              </w:rPr>
            </w:pPr>
            <w:r>
              <w:rPr>
                <w:b/>
                <w:sz w:val="24"/>
              </w:rPr>
              <w:t>BEng Computer Systems and Electronics</w:t>
            </w:r>
          </w:p>
        </w:tc>
      </w:tr>
      <w:tr w:rsidR="00E60287">
        <w:tc>
          <w:tcPr>
            <w:tcW w:w="2088" w:type="dxa"/>
            <w:shd w:val="pct15" w:color="auto" w:fill="auto"/>
          </w:tcPr>
          <w:p w:rsidR="00E60287" w:rsidRDefault="00E60287">
            <w:pPr>
              <w:spacing w:before="120" w:after="120"/>
              <w:jc w:val="both"/>
              <w:rPr>
                <w:b/>
                <w:sz w:val="24"/>
              </w:rPr>
            </w:pPr>
            <w:r>
              <w:rPr>
                <w:b/>
                <w:sz w:val="24"/>
              </w:rPr>
              <w:t>Module/Unit:</w:t>
            </w:r>
          </w:p>
        </w:tc>
        <w:tc>
          <w:tcPr>
            <w:tcW w:w="8550" w:type="dxa"/>
            <w:gridSpan w:val="5"/>
          </w:tcPr>
          <w:p w:rsidR="00E60287" w:rsidRDefault="00254815">
            <w:pPr>
              <w:spacing w:before="120" w:after="120"/>
              <w:jc w:val="both"/>
              <w:rPr>
                <w:b/>
                <w:sz w:val="24"/>
              </w:rPr>
            </w:pPr>
            <w:r>
              <w:rPr>
                <w:b/>
                <w:sz w:val="24"/>
              </w:rPr>
              <w:t>Network Operating Systems and Security.</w:t>
            </w:r>
          </w:p>
        </w:tc>
      </w:tr>
      <w:tr w:rsidR="00E60287">
        <w:tc>
          <w:tcPr>
            <w:tcW w:w="2088" w:type="dxa"/>
            <w:shd w:val="pct15" w:color="auto" w:fill="auto"/>
          </w:tcPr>
          <w:p w:rsidR="00E60287" w:rsidRDefault="00E60287">
            <w:pPr>
              <w:spacing w:before="120" w:after="120"/>
              <w:jc w:val="both"/>
              <w:rPr>
                <w:b/>
                <w:sz w:val="24"/>
              </w:rPr>
            </w:pPr>
            <w:r>
              <w:rPr>
                <w:b/>
                <w:sz w:val="24"/>
              </w:rPr>
              <w:t>Assignment No:</w:t>
            </w:r>
          </w:p>
        </w:tc>
        <w:tc>
          <w:tcPr>
            <w:tcW w:w="810" w:type="dxa"/>
          </w:tcPr>
          <w:p w:rsidR="00E60287" w:rsidRDefault="00254815">
            <w:pPr>
              <w:spacing w:before="120" w:after="120"/>
              <w:jc w:val="both"/>
              <w:rPr>
                <w:b/>
                <w:sz w:val="24"/>
              </w:rPr>
            </w:pPr>
            <w:r>
              <w:rPr>
                <w:b/>
                <w:sz w:val="24"/>
              </w:rPr>
              <w:t>2</w:t>
            </w:r>
          </w:p>
        </w:tc>
        <w:tc>
          <w:tcPr>
            <w:tcW w:w="1260" w:type="dxa"/>
            <w:shd w:val="pct15" w:color="auto" w:fill="auto"/>
          </w:tcPr>
          <w:p w:rsidR="00E60287" w:rsidRDefault="00E60287">
            <w:pPr>
              <w:spacing w:before="120" w:after="120"/>
              <w:jc w:val="both"/>
              <w:rPr>
                <w:b/>
                <w:sz w:val="24"/>
              </w:rPr>
            </w:pPr>
            <w:r>
              <w:rPr>
                <w:b/>
                <w:sz w:val="24"/>
              </w:rPr>
              <w:t>Lecturer:</w:t>
            </w:r>
          </w:p>
        </w:tc>
        <w:tc>
          <w:tcPr>
            <w:tcW w:w="2070" w:type="dxa"/>
          </w:tcPr>
          <w:p w:rsidR="00E60287" w:rsidRDefault="000E32C1">
            <w:pPr>
              <w:spacing w:before="120" w:after="120"/>
              <w:jc w:val="both"/>
              <w:rPr>
                <w:b/>
                <w:sz w:val="24"/>
              </w:rPr>
            </w:pPr>
            <w:r>
              <w:rPr>
                <w:b/>
                <w:sz w:val="24"/>
              </w:rPr>
              <w:t>Lee Josiah Cobley</w:t>
            </w:r>
          </w:p>
        </w:tc>
        <w:tc>
          <w:tcPr>
            <w:tcW w:w="2160" w:type="dxa"/>
            <w:shd w:val="pct15" w:color="auto" w:fill="auto"/>
          </w:tcPr>
          <w:p w:rsidR="00E60287" w:rsidRDefault="00E60287">
            <w:pPr>
              <w:spacing w:before="120" w:after="120"/>
              <w:jc w:val="both"/>
              <w:rPr>
                <w:b/>
                <w:sz w:val="24"/>
              </w:rPr>
            </w:pPr>
            <w:r>
              <w:rPr>
                <w:b/>
                <w:sz w:val="24"/>
              </w:rPr>
              <w:t>Internal Verifier:</w:t>
            </w:r>
          </w:p>
        </w:tc>
        <w:tc>
          <w:tcPr>
            <w:tcW w:w="2250" w:type="dxa"/>
          </w:tcPr>
          <w:p w:rsidR="00E60287" w:rsidRDefault="000E32C1">
            <w:pPr>
              <w:spacing w:before="120" w:after="120"/>
              <w:jc w:val="both"/>
              <w:rPr>
                <w:b/>
                <w:sz w:val="24"/>
              </w:rPr>
            </w:pPr>
            <w:r>
              <w:rPr>
                <w:b/>
                <w:sz w:val="24"/>
              </w:rPr>
              <w:t>Lee John Cobley</w:t>
            </w:r>
          </w:p>
        </w:tc>
      </w:tr>
    </w:tbl>
    <w:p w:rsidR="00E60287" w:rsidRDefault="00E60287">
      <w:pPr>
        <w:jc w:val="center"/>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8550"/>
      </w:tblGrid>
      <w:tr w:rsidR="00254815">
        <w:tc>
          <w:tcPr>
            <w:tcW w:w="2088" w:type="dxa"/>
            <w:shd w:val="pct15" w:color="auto" w:fill="auto"/>
          </w:tcPr>
          <w:p w:rsidR="00254815" w:rsidRDefault="00254815">
            <w:pPr>
              <w:spacing w:before="120" w:after="120"/>
              <w:jc w:val="both"/>
              <w:rPr>
                <w:b/>
                <w:sz w:val="24"/>
              </w:rPr>
            </w:pPr>
            <w:r>
              <w:rPr>
                <w:b/>
                <w:sz w:val="24"/>
              </w:rPr>
              <w:t>Assignment Title:</w:t>
            </w:r>
          </w:p>
        </w:tc>
        <w:tc>
          <w:tcPr>
            <w:tcW w:w="8550" w:type="dxa"/>
          </w:tcPr>
          <w:p w:rsidR="00254815" w:rsidRPr="00F02126" w:rsidRDefault="00254815" w:rsidP="005709E0">
            <w:pPr>
              <w:spacing w:before="120" w:after="120"/>
              <w:jc w:val="both"/>
              <w:rPr>
                <w:rFonts w:ascii="Arial" w:hAnsi="Arial" w:cs="Arial"/>
                <w:b/>
              </w:rPr>
            </w:pPr>
            <w:r>
              <w:rPr>
                <w:b/>
                <w:sz w:val="22"/>
              </w:rPr>
              <w:t>The Production of a Security Policy Document for a company scenario.</w:t>
            </w:r>
          </w:p>
        </w:tc>
      </w:tr>
    </w:tbl>
    <w:p w:rsidR="00E60287" w:rsidRDefault="00E60287">
      <w:pPr>
        <w:jc w:val="both"/>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1350"/>
        <w:gridCol w:w="1620"/>
        <w:gridCol w:w="1530"/>
        <w:gridCol w:w="3330"/>
        <w:gridCol w:w="720"/>
      </w:tblGrid>
      <w:tr w:rsidR="00E60287">
        <w:tc>
          <w:tcPr>
            <w:tcW w:w="2088" w:type="dxa"/>
            <w:shd w:val="pct15" w:color="auto" w:fill="auto"/>
          </w:tcPr>
          <w:p w:rsidR="00E60287" w:rsidRDefault="00E60287">
            <w:pPr>
              <w:spacing w:before="120" w:after="120"/>
              <w:jc w:val="both"/>
              <w:rPr>
                <w:b/>
                <w:sz w:val="24"/>
              </w:rPr>
            </w:pPr>
            <w:r>
              <w:rPr>
                <w:b/>
                <w:sz w:val="24"/>
              </w:rPr>
              <w:t>Hand Out Date:</w:t>
            </w:r>
          </w:p>
        </w:tc>
        <w:tc>
          <w:tcPr>
            <w:tcW w:w="1350" w:type="dxa"/>
          </w:tcPr>
          <w:p w:rsidR="00E60287" w:rsidRDefault="005B47A8">
            <w:pPr>
              <w:spacing w:before="120" w:after="120"/>
              <w:jc w:val="both"/>
              <w:rPr>
                <w:b/>
                <w:sz w:val="24"/>
              </w:rPr>
            </w:pPr>
            <w:r>
              <w:rPr>
                <w:b/>
                <w:sz w:val="24"/>
              </w:rPr>
              <w:t>22</w:t>
            </w:r>
            <w:r w:rsidRPr="005B47A8">
              <w:rPr>
                <w:b/>
                <w:sz w:val="24"/>
                <w:vertAlign w:val="superscript"/>
              </w:rPr>
              <w:t>nd</w:t>
            </w:r>
            <w:r>
              <w:rPr>
                <w:b/>
                <w:sz w:val="24"/>
              </w:rPr>
              <w:t>-March-2012</w:t>
            </w:r>
          </w:p>
        </w:tc>
        <w:tc>
          <w:tcPr>
            <w:tcW w:w="1620" w:type="dxa"/>
            <w:shd w:val="pct15" w:color="auto" w:fill="auto"/>
          </w:tcPr>
          <w:p w:rsidR="00E60287" w:rsidRDefault="00E60287">
            <w:pPr>
              <w:spacing w:before="120" w:after="120"/>
              <w:jc w:val="both"/>
              <w:rPr>
                <w:b/>
                <w:sz w:val="24"/>
              </w:rPr>
            </w:pPr>
            <w:r>
              <w:rPr>
                <w:b/>
                <w:sz w:val="24"/>
              </w:rPr>
              <w:t>Return Date:</w:t>
            </w:r>
          </w:p>
        </w:tc>
        <w:tc>
          <w:tcPr>
            <w:tcW w:w="1530" w:type="dxa"/>
          </w:tcPr>
          <w:p w:rsidR="00E60287" w:rsidRDefault="00C53EF7" w:rsidP="0031471D">
            <w:pPr>
              <w:spacing w:before="120" w:after="120"/>
              <w:jc w:val="both"/>
              <w:rPr>
                <w:b/>
                <w:sz w:val="24"/>
              </w:rPr>
            </w:pPr>
            <w:r>
              <w:rPr>
                <w:b/>
                <w:sz w:val="24"/>
              </w:rPr>
              <w:t>25</w:t>
            </w:r>
            <w:r w:rsidRPr="00C53EF7">
              <w:rPr>
                <w:b/>
                <w:sz w:val="24"/>
                <w:vertAlign w:val="superscript"/>
              </w:rPr>
              <w:t>th</w:t>
            </w:r>
            <w:r w:rsidR="00776705">
              <w:rPr>
                <w:b/>
                <w:sz w:val="24"/>
                <w:vertAlign w:val="superscript"/>
              </w:rPr>
              <w:t>-</w:t>
            </w:r>
            <w:r>
              <w:rPr>
                <w:b/>
                <w:sz w:val="24"/>
              </w:rPr>
              <w:t>May</w:t>
            </w:r>
            <w:r w:rsidR="00776705">
              <w:rPr>
                <w:b/>
                <w:sz w:val="24"/>
              </w:rPr>
              <w:t>-201</w:t>
            </w:r>
            <w:r>
              <w:rPr>
                <w:b/>
                <w:sz w:val="24"/>
              </w:rPr>
              <w:t>2</w:t>
            </w:r>
          </w:p>
        </w:tc>
        <w:tc>
          <w:tcPr>
            <w:tcW w:w="3330" w:type="dxa"/>
            <w:shd w:val="pct15" w:color="auto" w:fill="auto"/>
          </w:tcPr>
          <w:p w:rsidR="00E60287" w:rsidRDefault="00E60287">
            <w:pPr>
              <w:pStyle w:val="Heading2"/>
            </w:pPr>
            <w:r>
              <w:t xml:space="preserve">Contribution to Overall </w:t>
            </w:r>
          </w:p>
          <w:p w:rsidR="00E60287" w:rsidRDefault="00E60287">
            <w:pPr>
              <w:jc w:val="both"/>
              <w:rPr>
                <w:b/>
                <w:sz w:val="24"/>
              </w:rPr>
            </w:pPr>
            <w:r>
              <w:rPr>
                <w:b/>
                <w:sz w:val="24"/>
              </w:rPr>
              <w:t>Module/Unit Assessment (%):</w:t>
            </w:r>
          </w:p>
        </w:tc>
        <w:tc>
          <w:tcPr>
            <w:tcW w:w="720" w:type="dxa"/>
          </w:tcPr>
          <w:p w:rsidR="00E60287" w:rsidRDefault="00776705">
            <w:pPr>
              <w:spacing w:before="120" w:after="120"/>
              <w:jc w:val="both"/>
              <w:rPr>
                <w:b/>
                <w:sz w:val="24"/>
              </w:rPr>
            </w:pPr>
            <w:r>
              <w:rPr>
                <w:b/>
                <w:sz w:val="24"/>
              </w:rPr>
              <w:t>50%</w:t>
            </w:r>
          </w:p>
        </w:tc>
      </w:tr>
    </w:tbl>
    <w:p w:rsidR="00E60287" w:rsidRDefault="00E60287">
      <w:pPr>
        <w:jc w:val="both"/>
        <w:rPr>
          <w:sz w:val="16"/>
        </w:rPr>
      </w:pPr>
    </w:p>
    <w:tbl>
      <w:tblPr>
        <w:tblW w:w="0" w:type="auto"/>
        <w:tblLayout w:type="fixed"/>
        <w:tblLook w:val="0000"/>
      </w:tblPr>
      <w:tblGrid>
        <w:gridCol w:w="10638"/>
      </w:tblGrid>
      <w:tr w:rsidR="00E60287">
        <w:tc>
          <w:tcPr>
            <w:tcW w:w="10638" w:type="dxa"/>
          </w:tcPr>
          <w:p w:rsidR="00E60287" w:rsidRDefault="00E60287" w:rsidP="00577B3E">
            <w:pPr>
              <w:spacing w:before="60" w:after="60"/>
              <w:rPr>
                <w:b/>
                <w:caps/>
                <w:sz w:val="32"/>
              </w:rPr>
            </w:pPr>
            <w:r>
              <w:rPr>
                <w:b/>
                <w:caps/>
                <w:sz w:val="32"/>
              </w:rPr>
              <w:t>Penalties for late submission:  Up to one week late, maximum grade of Pass.  Over one week late, Fail.</w:t>
            </w:r>
          </w:p>
        </w:tc>
      </w:tr>
    </w:tbl>
    <w:p w:rsidR="00E60287" w:rsidRDefault="00E60287" w:rsidP="00577B3E">
      <w:pPr>
        <w:rPr>
          <w:sz w:val="16"/>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988"/>
        <w:gridCol w:w="7650"/>
      </w:tblGrid>
      <w:tr w:rsidR="00E60287">
        <w:tc>
          <w:tcPr>
            <w:tcW w:w="10638" w:type="dxa"/>
            <w:gridSpan w:val="2"/>
            <w:tcBorders>
              <w:top w:val="single" w:sz="6" w:space="0" w:color="auto"/>
              <w:left w:val="single" w:sz="6" w:space="0" w:color="auto"/>
              <w:bottom w:val="single" w:sz="6" w:space="0" w:color="auto"/>
              <w:right w:val="single" w:sz="6" w:space="0" w:color="auto"/>
            </w:tcBorders>
            <w:shd w:val="pct15" w:color="auto" w:fill="auto"/>
          </w:tcPr>
          <w:p w:rsidR="00E60287" w:rsidRDefault="00E60287">
            <w:pPr>
              <w:jc w:val="center"/>
              <w:rPr>
                <w:b/>
                <w:sz w:val="24"/>
              </w:rPr>
            </w:pPr>
            <w:r>
              <w:rPr>
                <w:b/>
                <w:sz w:val="24"/>
              </w:rPr>
              <w:t>Outcomes being Assessed (from Module/Unit Syllabus):</w:t>
            </w:r>
          </w:p>
        </w:tc>
      </w:tr>
      <w:tr w:rsidR="00E60287">
        <w:tc>
          <w:tcPr>
            <w:tcW w:w="2988" w:type="dxa"/>
            <w:tcBorders>
              <w:top w:val="nil"/>
            </w:tcBorders>
          </w:tcPr>
          <w:p w:rsidR="00E60287" w:rsidRDefault="00E60287">
            <w:pPr>
              <w:jc w:val="center"/>
              <w:rPr>
                <w:b/>
                <w:sz w:val="24"/>
              </w:rPr>
            </w:pPr>
            <w:r>
              <w:rPr>
                <w:b/>
                <w:sz w:val="24"/>
              </w:rPr>
              <w:t>Number</w:t>
            </w:r>
          </w:p>
        </w:tc>
        <w:tc>
          <w:tcPr>
            <w:tcW w:w="7650" w:type="dxa"/>
            <w:tcBorders>
              <w:top w:val="single" w:sz="6" w:space="0" w:color="auto"/>
            </w:tcBorders>
          </w:tcPr>
          <w:p w:rsidR="00E60287" w:rsidRDefault="00E60287">
            <w:pPr>
              <w:jc w:val="center"/>
              <w:rPr>
                <w:b/>
                <w:sz w:val="24"/>
              </w:rPr>
            </w:pPr>
            <w:r>
              <w:rPr>
                <w:b/>
                <w:sz w:val="24"/>
              </w:rPr>
              <w:t>Description</w:t>
            </w:r>
          </w:p>
        </w:tc>
      </w:tr>
      <w:tr w:rsidR="00E60287">
        <w:tc>
          <w:tcPr>
            <w:tcW w:w="2988" w:type="dxa"/>
          </w:tcPr>
          <w:p w:rsidR="00E60287" w:rsidRDefault="00E60287">
            <w:pPr>
              <w:jc w:val="center"/>
              <w:rPr>
                <w:sz w:val="24"/>
              </w:rPr>
            </w:pPr>
          </w:p>
          <w:p w:rsidR="00E60287" w:rsidRPr="00776705" w:rsidRDefault="00776705" w:rsidP="00776705">
            <w:pPr>
              <w:rPr>
                <w:b/>
                <w:sz w:val="24"/>
              </w:rPr>
            </w:pPr>
            <w:r w:rsidRPr="00776705">
              <w:rPr>
                <w:b/>
                <w:sz w:val="24"/>
              </w:rPr>
              <w:t>2.  Analyse a given network to produce an appropriate security audit and develop a security policy/disaster recovery plan.</w:t>
            </w:r>
          </w:p>
          <w:p w:rsidR="00E60287" w:rsidRDefault="00E60287" w:rsidP="00577B3E">
            <w:pPr>
              <w:rPr>
                <w:sz w:val="24"/>
              </w:rPr>
            </w:pPr>
          </w:p>
        </w:tc>
        <w:tc>
          <w:tcPr>
            <w:tcW w:w="7650" w:type="dxa"/>
          </w:tcPr>
          <w:p w:rsidR="00E60287" w:rsidRDefault="00E60287">
            <w:pPr>
              <w:jc w:val="both"/>
              <w:rPr>
                <w:sz w:val="24"/>
              </w:rPr>
            </w:pPr>
          </w:p>
          <w:p w:rsidR="00776705" w:rsidRDefault="00776705" w:rsidP="00776705">
            <w:pPr>
              <w:pStyle w:val="ListParagraph"/>
              <w:numPr>
                <w:ilvl w:val="0"/>
                <w:numId w:val="1"/>
              </w:numPr>
              <w:jc w:val="both"/>
              <w:rPr>
                <w:sz w:val="24"/>
              </w:rPr>
            </w:pPr>
            <w:r>
              <w:rPr>
                <w:sz w:val="24"/>
              </w:rPr>
              <w:t>Identify hardware and software components and their relative impacts on the functionality of the network.</w:t>
            </w:r>
          </w:p>
          <w:p w:rsidR="00776705" w:rsidRDefault="00776705" w:rsidP="00776705">
            <w:pPr>
              <w:pStyle w:val="ListParagraph"/>
              <w:numPr>
                <w:ilvl w:val="0"/>
                <w:numId w:val="1"/>
              </w:numPr>
              <w:jc w:val="both"/>
              <w:rPr>
                <w:sz w:val="24"/>
              </w:rPr>
            </w:pPr>
            <w:r>
              <w:rPr>
                <w:sz w:val="24"/>
              </w:rPr>
              <w:t>Recognise administrative procedures including recording and logging of day-to-day tasks.</w:t>
            </w:r>
          </w:p>
          <w:p w:rsidR="00776705" w:rsidRDefault="00776705" w:rsidP="00776705">
            <w:pPr>
              <w:pStyle w:val="ListParagraph"/>
              <w:numPr>
                <w:ilvl w:val="0"/>
                <w:numId w:val="1"/>
              </w:numPr>
              <w:jc w:val="both"/>
              <w:rPr>
                <w:sz w:val="24"/>
              </w:rPr>
            </w:pPr>
            <w:r>
              <w:rPr>
                <w:sz w:val="24"/>
              </w:rPr>
              <w:t>Identify and evaluate appropriate control procedures to deal with potential security threats and develop a risk assessment plan.</w:t>
            </w:r>
          </w:p>
          <w:p w:rsidR="00776705" w:rsidRPr="00776705" w:rsidRDefault="00776705" w:rsidP="00776705">
            <w:pPr>
              <w:pStyle w:val="ListParagraph"/>
              <w:numPr>
                <w:ilvl w:val="0"/>
                <w:numId w:val="1"/>
              </w:numPr>
              <w:jc w:val="both"/>
              <w:rPr>
                <w:sz w:val="24"/>
              </w:rPr>
            </w:pPr>
            <w:r>
              <w:rPr>
                <w:sz w:val="24"/>
              </w:rPr>
              <w:t>For a case study, produce a disaster recovery plan.</w:t>
            </w:r>
          </w:p>
        </w:tc>
      </w:tr>
    </w:tbl>
    <w:p w:rsidR="00E60287" w:rsidRDefault="00E60287">
      <w:pPr>
        <w:jc w:val="both"/>
        <w:rPr>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8"/>
        <w:gridCol w:w="2430"/>
        <w:gridCol w:w="2610"/>
      </w:tblGrid>
      <w:tr w:rsidR="00E60287">
        <w:tc>
          <w:tcPr>
            <w:tcW w:w="5598" w:type="dxa"/>
            <w:tcBorders>
              <w:top w:val="single" w:sz="6" w:space="0" w:color="auto"/>
              <w:left w:val="single" w:sz="6" w:space="0" w:color="auto"/>
              <w:bottom w:val="single" w:sz="6" w:space="0" w:color="auto"/>
              <w:right w:val="single" w:sz="6" w:space="0" w:color="auto"/>
            </w:tcBorders>
            <w:shd w:val="pct15" w:color="auto" w:fill="auto"/>
          </w:tcPr>
          <w:p w:rsidR="00E60287" w:rsidRDefault="00E60287">
            <w:pPr>
              <w:rPr>
                <w:b/>
                <w:sz w:val="24"/>
              </w:rPr>
            </w:pPr>
            <w:r>
              <w:rPr>
                <w:b/>
                <w:sz w:val="24"/>
              </w:rPr>
              <w:t>Common Skills (Key Skills):</w:t>
            </w:r>
          </w:p>
        </w:tc>
        <w:tc>
          <w:tcPr>
            <w:tcW w:w="2430" w:type="dxa"/>
            <w:tcBorders>
              <w:top w:val="single" w:sz="6" w:space="0" w:color="auto"/>
              <w:left w:val="nil"/>
              <w:bottom w:val="single" w:sz="6" w:space="0" w:color="auto"/>
              <w:right w:val="single" w:sz="6" w:space="0" w:color="auto"/>
            </w:tcBorders>
            <w:shd w:val="pct15" w:color="auto" w:fill="auto"/>
          </w:tcPr>
          <w:p w:rsidR="00E60287" w:rsidRDefault="00E60287">
            <w:pPr>
              <w:pStyle w:val="Heading3"/>
            </w:pPr>
            <w:r>
              <w:t>Tick if present</w:t>
            </w:r>
          </w:p>
        </w:tc>
        <w:tc>
          <w:tcPr>
            <w:tcW w:w="2610" w:type="dxa"/>
            <w:tcBorders>
              <w:top w:val="single" w:sz="6" w:space="0" w:color="auto"/>
              <w:left w:val="single" w:sz="6" w:space="0" w:color="auto"/>
              <w:bottom w:val="single" w:sz="6" w:space="0" w:color="auto"/>
              <w:right w:val="single" w:sz="6" w:space="0" w:color="auto"/>
            </w:tcBorders>
            <w:shd w:val="pct15" w:color="auto" w:fill="auto"/>
          </w:tcPr>
          <w:p w:rsidR="00E60287" w:rsidRDefault="00E60287">
            <w:pPr>
              <w:pStyle w:val="Heading3"/>
            </w:pPr>
            <w:r>
              <w:t>Tick if assessed</w:t>
            </w:r>
          </w:p>
          <w:p w:rsidR="00E60287" w:rsidRDefault="00E60287">
            <w:pPr>
              <w:jc w:val="center"/>
              <w:rPr>
                <w:sz w:val="16"/>
              </w:rPr>
            </w:pPr>
            <w:r>
              <w:rPr>
                <w:sz w:val="16"/>
              </w:rPr>
              <w:t>(HND/C only – normally only one)</w:t>
            </w:r>
          </w:p>
        </w:tc>
      </w:tr>
      <w:tr w:rsidR="00E60287">
        <w:tc>
          <w:tcPr>
            <w:tcW w:w="5598" w:type="dxa"/>
          </w:tcPr>
          <w:p w:rsidR="00E60287" w:rsidRDefault="00E60287">
            <w:pPr>
              <w:jc w:val="both"/>
            </w:pPr>
            <w:r>
              <w:t>1.</w:t>
            </w:r>
            <w:r>
              <w:tab/>
              <w:t>Managing and Developing Self</w:t>
            </w:r>
          </w:p>
        </w:tc>
        <w:tc>
          <w:tcPr>
            <w:tcW w:w="2430" w:type="dxa"/>
            <w:tcBorders>
              <w:top w:val="nil"/>
            </w:tcBorders>
          </w:tcPr>
          <w:p w:rsidR="00E60287" w:rsidRDefault="00E60287">
            <w:pPr>
              <w:jc w:val="both"/>
            </w:pPr>
          </w:p>
        </w:tc>
        <w:tc>
          <w:tcPr>
            <w:tcW w:w="2610" w:type="dxa"/>
            <w:tcBorders>
              <w:top w:val="nil"/>
            </w:tcBorders>
          </w:tcPr>
          <w:p w:rsidR="00E60287" w:rsidRDefault="00E60287">
            <w:pPr>
              <w:jc w:val="both"/>
            </w:pPr>
          </w:p>
        </w:tc>
      </w:tr>
      <w:tr w:rsidR="00E60287">
        <w:tc>
          <w:tcPr>
            <w:tcW w:w="5598" w:type="dxa"/>
          </w:tcPr>
          <w:p w:rsidR="00E60287" w:rsidRDefault="00E60287">
            <w:pPr>
              <w:jc w:val="both"/>
            </w:pPr>
            <w:r>
              <w:t>2.</w:t>
            </w:r>
            <w:r>
              <w:tab/>
              <w:t>Working with and Relating to Others</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3.</w:t>
            </w:r>
            <w:r>
              <w:tab/>
              <w:t xml:space="preserve">Communicating </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4.</w:t>
            </w:r>
            <w:r>
              <w:tab/>
              <w:t>Managing Tasks</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5.</w:t>
            </w:r>
            <w:r>
              <w:tab/>
              <w:t>Applying Numeracy</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6.</w:t>
            </w:r>
            <w:r>
              <w:tab/>
              <w:t>Applying Technology</w:t>
            </w:r>
          </w:p>
        </w:tc>
        <w:tc>
          <w:tcPr>
            <w:tcW w:w="2430" w:type="dxa"/>
          </w:tcPr>
          <w:p w:rsidR="00E60287" w:rsidRDefault="00E60287">
            <w:pPr>
              <w:jc w:val="both"/>
            </w:pPr>
          </w:p>
        </w:tc>
        <w:tc>
          <w:tcPr>
            <w:tcW w:w="2610" w:type="dxa"/>
          </w:tcPr>
          <w:p w:rsidR="00E60287" w:rsidRDefault="00E60287">
            <w:pPr>
              <w:jc w:val="both"/>
            </w:pPr>
          </w:p>
        </w:tc>
      </w:tr>
      <w:tr w:rsidR="00E60287">
        <w:tc>
          <w:tcPr>
            <w:tcW w:w="5598" w:type="dxa"/>
          </w:tcPr>
          <w:p w:rsidR="00E60287" w:rsidRDefault="00E60287">
            <w:pPr>
              <w:jc w:val="both"/>
            </w:pPr>
            <w:r>
              <w:t>7.</w:t>
            </w:r>
            <w:r>
              <w:tab/>
              <w:t>Applying Design and Creativity</w:t>
            </w:r>
          </w:p>
        </w:tc>
        <w:tc>
          <w:tcPr>
            <w:tcW w:w="2430" w:type="dxa"/>
          </w:tcPr>
          <w:p w:rsidR="00E60287" w:rsidRDefault="00E60287">
            <w:pPr>
              <w:jc w:val="both"/>
            </w:pPr>
          </w:p>
        </w:tc>
        <w:tc>
          <w:tcPr>
            <w:tcW w:w="2610" w:type="dxa"/>
          </w:tcPr>
          <w:p w:rsidR="00E60287" w:rsidRDefault="00E60287">
            <w:pPr>
              <w:jc w:val="both"/>
            </w:pPr>
          </w:p>
        </w:tc>
      </w:tr>
    </w:tbl>
    <w:p w:rsidR="00E60287" w:rsidRDefault="00E60287">
      <w:pPr>
        <w:jc w:val="both"/>
        <w:rPr>
          <w:sz w:val="16"/>
        </w:rPr>
      </w:pPr>
    </w:p>
    <w:p w:rsidR="00E60287" w:rsidRDefault="00E60287">
      <w:pPr>
        <w:jc w:val="both"/>
        <w:rPr>
          <w:sz w:val="16"/>
        </w:rPr>
      </w:pPr>
    </w:p>
    <w:p w:rsidR="00577B3E" w:rsidRDefault="00577B3E">
      <w:pPr>
        <w:jc w:val="both"/>
        <w:rPr>
          <w:sz w:val="16"/>
        </w:rPr>
      </w:pPr>
    </w:p>
    <w:p w:rsidR="00577B3E" w:rsidRDefault="00577B3E">
      <w:pPr>
        <w:jc w:val="both"/>
        <w:rPr>
          <w:sz w:val="16"/>
        </w:rPr>
      </w:pPr>
    </w:p>
    <w:p w:rsidR="00620FFD" w:rsidRDefault="00620FFD">
      <w:pPr>
        <w:jc w:val="both"/>
        <w:rPr>
          <w:sz w:val="16"/>
        </w:rPr>
      </w:pPr>
    </w:p>
    <w:p w:rsidR="00620FFD" w:rsidRDefault="00620FFD">
      <w:pPr>
        <w:jc w:val="both"/>
        <w:rPr>
          <w:sz w:val="16"/>
        </w:rPr>
      </w:pPr>
    </w:p>
    <w:p w:rsidR="00620FFD" w:rsidRDefault="00620FFD">
      <w:pPr>
        <w:jc w:val="both"/>
        <w:rPr>
          <w:sz w:val="16"/>
        </w:rPr>
      </w:pPr>
    </w:p>
    <w:p w:rsidR="00577B3E" w:rsidRDefault="00577B3E">
      <w:pPr>
        <w:jc w:val="both"/>
        <w:rPr>
          <w:sz w:val="16"/>
        </w:rPr>
      </w:pPr>
    </w:p>
    <w:p w:rsidR="00577B3E" w:rsidRDefault="00577B3E">
      <w:pPr>
        <w:jc w:val="both"/>
        <w:rPr>
          <w:sz w:val="16"/>
        </w:rPr>
      </w:pPr>
    </w:p>
    <w:tbl>
      <w:tblPr>
        <w:tblW w:w="10638" w:type="dxa"/>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620FFD" w:rsidTr="005709E0">
        <w:tc>
          <w:tcPr>
            <w:tcW w:w="10638" w:type="dxa"/>
            <w:shd w:val="pct15" w:color="auto" w:fill="auto"/>
          </w:tcPr>
          <w:p w:rsidR="00620FFD" w:rsidRPr="00965881" w:rsidRDefault="00620FFD" w:rsidP="005709E0">
            <w:pPr>
              <w:spacing w:before="60" w:after="60"/>
              <w:jc w:val="center"/>
              <w:rPr>
                <w:rFonts w:ascii="Arial" w:hAnsi="Arial" w:cs="Arial"/>
                <w:b/>
                <w:caps/>
                <w:sz w:val="40"/>
              </w:rPr>
            </w:pPr>
            <w:r w:rsidRPr="00FD3585">
              <w:rPr>
                <w:rFonts w:ascii="Arial" w:hAnsi="Arial" w:cs="Arial"/>
                <w:b/>
                <w:caps/>
                <w:sz w:val="40"/>
              </w:rPr>
              <w:lastRenderedPageBreak/>
              <w:t>Coursework Feedback to Students</w:t>
            </w:r>
          </w:p>
        </w:tc>
      </w:tr>
    </w:tbl>
    <w:p w:rsidR="00620FFD" w:rsidRDefault="00620FFD" w:rsidP="00620FF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620FFD" w:rsidTr="005709E0">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620FFD" w:rsidRPr="008F16C8" w:rsidRDefault="00620FFD" w:rsidP="005709E0">
            <w:pPr>
              <w:rPr>
                <w:rFonts w:ascii="Arial" w:hAnsi="Arial" w:cs="Arial"/>
                <w:b/>
              </w:rPr>
            </w:pPr>
            <w:r w:rsidRPr="008F16C8">
              <w:rPr>
                <w:rFonts w:ascii="Arial" w:hAnsi="Arial" w:cs="Arial"/>
                <w:b/>
              </w:rPr>
              <w:t xml:space="preserve">Lecturer’s </w:t>
            </w:r>
            <w:r>
              <w:rPr>
                <w:rFonts w:ascii="Arial" w:hAnsi="Arial" w:cs="Arial"/>
                <w:b/>
              </w:rPr>
              <w:t>General Comments:</w:t>
            </w:r>
          </w:p>
        </w:tc>
        <w:tc>
          <w:tcPr>
            <w:tcW w:w="5360" w:type="dxa"/>
            <w:gridSpan w:val="3"/>
            <w:tcBorders>
              <w:top w:val="nil"/>
              <w:left w:val="nil"/>
              <w:bottom w:val="nil"/>
              <w:right w:val="nil"/>
            </w:tcBorders>
          </w:tcPr>
          <w:p w:rsidR="00620FFD" w:rsidRPr="008F16C8" w:rsidRDefault="00620FFD" w:rsidP="005709E0">
            <w:pPr>
              <w:jc w:val="center"/>
              <w:rPr>
                <w:rFonts w:ascii="Arial" w:hAnsi="Arial" w:cs="Arial"/>
                <w:b/>
              </w:rPr>
            </w:pPr>
          </w:p>
        </w:tc>
      </w:tr>
      <w:tr w:rsidR="00620FFD" w:rsidTr="005709E0">
        <w:trPr>
          <w:trHeight w:val="4153"/>
        </w:trPr>
        <w:tc>
          <w:tcPr>
            <w:tcW w:w="10598" w:type="dxa"/>
            <w:gridSpan w:val="5"/>
            <w:tcBorders>
              <w:top w:val="single" w:sz="6" w:space="0" w:color="auto"/>
            </w:tcBorders>
          </w:tcPr>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p w:rsidR="00620FFD" w:rsidRPr="008F16C8" w:rsidRDefault="00620FFD" w:rsidP="005709E0">
            <w:pPr>
              <w:rPr>
                <w:rFonts w:ascii="Arial" w:hAnsi="Arial" w:cs="Arial"/>
                <w:b/>
              </w:rPr>
            </w:pPr>
          </w:p>
        </w:tc>
      </w:tr>
      <w:tr w:rsidR="00620FFD" w:rsidTr="005709E0">
        <w:trPr>
          <w:trHeight w:val="692"/>
        </w:trPr>
        <w:tc>
          <w:tcPr>
            <w:tcW w:w="1808" w:type="dxa"/>
            <w:tcBorders>
              <w:top w:val="single" w:sz="6" w:space="0" w:color="auto"/>
            </w:tcBorders>
            <w:shd w:val="clear" w:color="auto" w:fill="D9D9D9"/>
          </w:tcPr>
          <w:p w:rsidR="00620FFD" w:rsidRDefault="00620FFD" w:rsidP="005709E0">
            <w:pPr>
              <w:rPr>
                <w:rFonts w:ascii="Arial" w:hAnsi="Arial" w:cs="Arial"/>
                <w:b/>
              </w:rPr>
            </w:pPr>
          </w:p>
          <w:p w:rsidR="00620FFD" w:rsidRDefault="00620FFD" w:rsidP="005709E0">
            <w:pPr>
              <w:rPr>
                <w:rFonts w:ascii="Arial" w:hAnsi="Arial" w:cs="Arial"/>
                <w:b/>
              </w:rPr>
            </w:pPr>
            <w:r>
              <w:rPr>
                <w:rFonts w:ascii="Arial" w:hAnsi="Arial" w:cs="Arial"/>
                <w:b/>
              </w:rPr>
              <w:t>Final Grade:</w:t>
            </w:r>
          </w:p>
          <w:p w:rsidR="00620FFD" w:rsidRDefault="00620FFD" w:rsidP="005709E0">
            <w:pPr>
              <w:rPr>
                <w:rFonts w:ascii="Arial" w:hAnsi="Arial" w:cs="Arial"/>
                <w:b/>
              </w:rPr>
            </w:pPr>
          </w:p>
        </w:tc>
        <w:tc>
          <w:tcPr>
            <w:tcW w:w="8790" w:type="dxa"/>
            <w:gridSpan w:val="4"/>
            <w:tcBorders>
              <w:top w:val="single" w:sz="6" w:space="0" w:color="auto"/>
            </w:tcBorders>
          </w:tcPr>
          <w:p w:rsidR="00620FFD" w:rsidRPr="008F16C8" w:rsidRDefault="00620FFD" w:rsidP="005709E0">
            <w:pPr>
              <w:rPr>
                <w:rFonts w:ascii="Arial" w:hAnsi="Arial" w:cs="Arial"/>
                <w:b/>
              </w:rPr>
            </w:pPr>
          </w:p>
        </w:tc>
      </w:tr>
      <w:tr w:rsidR="00620FFD" w:rsidTr="005709E0">
        <w:trPr>
          <w:trHeight w:val="666"/>
        </w:trPr>
        <w:tc>
          <w:tcPr>
            <w:tcW w:w="1808" w:type="dxa"/>
            <w:tcBorders>
              <w:top w:val="single" w:sz="6" w:space="0" w:color="auto"/>
            </w:tcBorders>
            <w:shd w:val="clear" w:color="auto" w:fill="D9D9D9"/>
          </w:tcPr>
          <w:p w:rsidR="00620FFD" w:rsidRPr="008F16C8" w:rsidRDefault="00620FFD" w:rsidP="005709E0">
            <w:pPr>
              <w:rPr>
                <w:rFonts w:ascii="Arial" w:hAnsi="Arial" w:cs="Arial"/>
                <w:b/>
              </w:rPr>
            </w:pPr>
            <w:r w:rsidRPr="008F16C8">
              <w:rPr>
                <w:rFonts w:ascii="Arial" w:hAnsi="Arial" w:cs="Arial"/>
                <w:b/>
              </w:rPr>
              <w:t xml:space="preserve">Lecturer’s </w:t>
            </w:r>
            <w:r>
              <w:rPr>
                <w:rFonts w:ascii="Arial" w:hAnsi="Arial" w:cs="Arial"/>
                <w:b/>
              </w:rPr>
              <w:t>Signature</w:t>
            </w:r>
            <w:r w:rsidRPr="008F16C8">
              <w:rPr>
                <w:rFonts w:ascii="Arial" w:hAnsi="Arial" w:cs="Arial"/>
                <w:b/>
              </w:rPr>
              <w:t>:</w:t>
            </w:r>
            <w:r>
              <w:rPr>
                <w:rFonts w:ascii="Arial" w:hAnsi="Arial" w:cs="Arial"/>
                <w:b/>
              </w:rPr>
              <w:br/>
            </w:r>
          </w:p>
        </w:tc>
        <w:tc>
          <w:tcPr>
            <w:tcW w:w="5761" w:type="dxa"/>
            <w:gridSpan w:val="2"/>
            <w:tcBorders>
              <w:top w:val="single" w:sz="6" w:space="0" w:color="auto"/>
            </w:tcBorders>
          </w:tcPr>
          <w:p w:rsidR="00620FFD" w:rsidRPr="008F16C8" w:rsidRDefault="00620FFD" w:rsidP="005709E0">
            <w:pPr>
              <w:rPr>
                <w:rFonts w:ascii="Arial" w:hAnsi="Arial" w:cs="Arial"/>
                <w:b/>
              </w:rPr>
            </w:pPr>
          </w:p>
        </w:tc>
        <w:tc>
          <w:tcPr>
            <w:tcW w:w="1655" w:type="dxa"/>
            <w:tcBorders>
              <w:top w:val="single" w:sz="6" w:space="0" w:color="auto"/>
            </w:tcBorders>
            <w:shd w:val="clear" w:color="auto" w:fill="D9D9D9"/>
          </w:tcPr>
          <w:p w:rsidR="00620FFD" w:rsidRPr="008F16C8" w:rsidRDefault="00620FFD" w:rsidP="005709E0">
            <w:pPr>
              <w:rPr>
                <w:rFonts w:ascii="Arial" w:hAnsi="Arial" w:cs="Arial"/>
                <w:b/>
              </w:rPr>
            </w:pPr>
            <w:r>
              <w:rPr>
                <w:rFonts w:ascii="Arial" w:hAnsi="Arial" w:cs="Arial"/>
                <w:b/>
              </w:rPr>
              <w:br/>
              <w:t>Date:</w:t>
            </w:r>
          </w:p>
        </w:tc>
        <w:tc>
          <w:tcPr>
            <w:tcW w:w="1374" w:type="dxa"/>
            <w:tcBorders>
              <w:top w:val="single" w:sz="6" w:space="0" w:color="auto"/>
            </w:tcBorders>
          </w:tcPr>
          <w:p w:rsidR="00620FFD" w:rsidRPr="008F16C8" w:rsidRDefault="00620FFD" w:rsidP="005709E0">
            <w:pPr>
              <w:rPr>
                <w:rFonts w:ascii="Arial" w:hAnsi="Arial" w:cs="Arial"/>
                <w:b/>
              </w:rPr>
            </w:pPr>
          </w:p>
        </w:tc>
      </w:tr>
    </w:tbl>
    <w:p w:rsidR="00620FFD" w:rsidRDefault="00620FFD" w:rsidP="00620FFD">
      <w:pPr>
        <w:rPr>
          <w:sz w:val="32"/>
          <w:szCs w:val="32"/>
        </w:rPr>
      </w:pPr>
    </w:p>
    <w:p w:rsidR="00620FFD" w:rsidRDefault="00620FFD" w:rsidP="00620FFD">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620FFD" w:rsidTr="005709E0">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620FFD" w:rsidRPr="008F16C8" w:rsidRDefault="00620FFD" w:rsidP="005709E0">
            <w:pPr>
              <w:rPr>
                <w:rFonts w:ascii="Arial" w:hAnsi="Arial" w:cs="Arial"/>
                <w:b/>
              </w:rPr>
            </w:pPr>
            <w:r>
              <w:rPr>
                <w:rFonts w:ascii="Arial" w:hAnsi="Arial" w:cs="Arial"/>
                <w:b/>
              </w:rPr>
              <w:t>Second Marker’s Comments:</w:t>
            </w:r>
          </w:p>
        </w:tc>
        <w:tc>
          <w:tcPr>
            <w:tcW w:w="5299" w:type="dxa"/>
            <w:gridSpan w:val="2"/>
            <w:tcBorders>
              <w:top w:val="nil"/>
              <w:left w:val="nil"/>
              <w:bottom w:val="nil"/>
              <w:right w:val="nil"/>
            </w:tcBorders>
          </w:tcPr>
          <w:p w:rsidR="00620FFD" w:rsidRPr="008F16C8" w:rsidRDefault="00620FFD" w:rsidP="005709E0">
            <w:pPr>
              <w:jc w:val="center"/>
              <w:rPr>
                <w:rFonts w:ascii="Arial" w:hAnsi="Arial" w:cs="Arial"/>
                <w:b/>
              </w:rPr>
            </w:pPr>
          </w:p>
        </w:tc>
      </w:tr>
      <w:tr w:rsidR="00620FFD" w:rsidTr="008A4CA6">
        <w:trPr>
          <w:trHeight w:val="3486"/>
        </w:trPr>
        <w:tc>
          <w:tcPr>
            <w:tcW w:w="10598" w:type="dxa"/>
            <w:gridSpan w:val="4"/>
            <w:tcBorders>
              <w:top w:val="single" w:sz="6" w:space="0" w:color="auto"/>
            </w:tcBorders>
          </w:tcPr>
          <w:p w:rsidR="00620FFD" w:rsidRPr="008F16C8" w:rsidRDefault="00620FFD" w:rsidP="005709E0">
            <w:pPr>
              <w:rPr>
                <w:rFonts w:ascii="Arial" w:hAnsi="Arial" w:cs="Arial"/>
                <w:b/>
              </w:rPr>
            </w:pPr>
          </w:p>
        </w:tc>
      </w:tr>
      <w:tr w:rsidR="00620FFD" w:rsidTr="005709E0">
        <w:trPr>
          <w:trHeight w:val="666"/>
        </w:trPr>
        <w:tc>
          <w:tcPr>
            <w:tcW w:w="2649" w:type="dxa"/>
            <w:tcBorders>
              <w:top w:val="single" w:sz="6" w:space="0" w:color="auto"/>
            </w:tcBorders>
            <w:shd w:val="clear" w:color="auto" w:fill="D9D9D9"/>
          </w:tcPr>
          <w:p w:rsidR="00620FFD" w:rsidRPr="008F16C8" w:rsidRDefault="00620FFD" w:rsidP="005709E0">
            <w:pPr>
              <w:rPr>
                <w:rFonts w:ascii="Arial" w:hAnsi="Arial" w:cs="Arial"/>
                <w:b/>
              </w:rPr>
            </w:pPr>
            <w:r>
              <w:rPr>
                <w:rFonts w:ascii="Arial" w:hAnsi="Arial" w:cs="Arial"/>
                <w:b/>
              </w:rPr>
              <w:t>Second Marker’s Signature</w:t>
            </w:r>
            <w:r w:rsidRPr="008F16C8">
              <w:rPr>
                <w:rFonts w:ascii="Arial" w:hAnsi="Arial" w:cs="Arial"/>
                <w:b/>
              </w:rPr>
              <w:t>:</w:t>
            </w:r>
            <w:r>
              <w:rPr>
                <w:rFonts w:ascii="Arial" w:hAnsi="Arial" w:cs="Arial"/>
                <w:b/>
              </w:rPr>
              <w:br/>
            </w:r>
          </w:p>
        </w:tc>
        <w:tc>
          <w:tcPr>
            <w:tcW w:w="2650" w:type="dxa"/>
            <w:tcBorders>
              <w:top w:val="single" w:sz="6" w:space="0" w:color="auto"/>
            </w:tcBorders>
          </w:tcPr>
          <w:p w:rsidR="00620FFD" w:rsidRPr="008F16C8" w:rsidRDefault="00620FFD" w:rsidP="005709E0">
            <w:pPr>
              <w:rPr>
                <w:rFonts w:ascii="Arial" w:hAnsi="Arial" w:cs="Arial"/>
                <w:b/>
              </w:rPr>
            </w:pPr>
          </w:p>
        </w:tc>
        <w:tc>
          <w:tcPr>
            <w:tcW w:w="2649" w:type="dxa"/>
            <w:tcBorders>
              <w:top w:val="single" w:sz="6" w:space="0" w:color="auto"/>
            </w:tcBorders>
            <w:shd w:val="clear" w:color="auto" w:fill="D9D9D9"/>
          </w:tcPr>
          <w:p w:rsidR="00620FFD" w:rsidRPr="008F16C8" w:rsidRDefault="00620FFD" w:rsidP="005709E0">
            <w:pPr>
              <w:rPr>
                <w:rFonts w:ascii="Arial" w:hAnsi="Arial" w:cs="Arial"/>
                <w:b/>
              </w:rPr>
            </w:pPr>
            <w:r>
              <w:rPr>
                <w:rFonts w:ascii="Arial" w:hAnsi="Arial" w:cs="Arial"/>
                <w:b/>
              </w:rPr>
              <w:br/>
              <w:t>Date:</w:t>
            </w:r>
          </w:p>
        </w:tc>
        <w:tc>
          <w:tcPr>
            <w:tcW w:w="2650" w:type="dxa"/>
            <w:tcBorders>
              <w:top w:val="single" w:sz="6" w:space="0" w:color="auto"/>
            </w:tcBorders>
          </w:tcPr>
          <w:p w:rsidR="00620FFD" w:rsidRPr="008F16C8" w:rsidRDefault="00620FFD" w:rsidP="005709E0">
            <w:pPr>
              <w:rPr>
                <w:rFonts w:ascii="Arial" w:hAnsi="Arial" w:cs="Arial"/>
                <w:b/>
              </w:rPr>
            </w:pPr>
          </w:p>
        </w:tc>
      </w:tr>
    </w:tbl>
    <w:p w:rsidR="009A6D3B" w:rsidRDefault="009A6D3B" w:rsidP="00620FFD">
      <w:pPr>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983"/>
        <w:gridCol w:w="9687"/>
      </w:tblGrid>
      <w:tr w:rsidR="008A4CA6" w:rsidRPr="00BB7E0C" w:rsidTr="005709E0">
        <w:tc>
          <w:tcPr>
            <w:tcW w:w="10670" w:type="dxa"/>
            <w:gridSpan w:val="2"/>
            <w:shd w:val="clear" w:color="auto" w:fill="C0C0C0"/>
          </w:tcPr>
          <w:p w:rsidR="008A4CA6" w:rsidRPr="00BB7E0C" w:rsidRDefault="008A4CA6" w:rsidP="005709E0">
            <w:pPr>
              <w:jc w:val="center"/>
              <w:rPr>
                <w:b/>
                <w:sz w:val="40"/>
                <w:szCs w:val="40"/>
              </w:rPr>
            </w:pPr>
            <w:r w:rsidRPr="00BB7E0C">
              <w:rPr>
                <w:b/>
                <w:sz w:val="40"/>
                <w:szCs w:val="40"/>
              </w:rPr>
              <w:lastRenderedPageBreak/>
              <w:t>TASK DESCRIPTION</w:t>
            </w:r>
          </w:p>
        </w:tc>
      </w:tr>
      <w:tr w:rsidR="008A4CA6" w:rsidRPr="00BB7E0C" w:rsidTr="005709E0">
        <w:tc>
          <w:tcPr>
            <w:tcW w:w="10670" w:type="dxa"/>
            <w:gridSpan w:val="2"/>
            <w:shd w:val="clear" w:color="auto" w:fill="auto"/>
          </w:tcPr>
          <w:p w:rsidR="008A4CA6" w:rsidRPr="006D63A4" w:rsidRDefault="008A4CA6" w:rsidP="005709E0">
            <w:pPr>
              <w:pStyle w:val="DefaultText"/>
              <w:rPr>
                <w:b/>
                <w:sz w:val="22"/>
                <w:szCs w:val="22"/>
                <w:u w:val="single"/>
              </w:rPr>
            </w:pPr>
            <w:r w:rsidRPr="006D63A4">
              <w:rPr>
                <w:b/>
                <w:sz w:val="22"/>
                <w:szCs w:val="22"/>
                <w:u w:val="single"/>
              </w:rPr>
              <w:t>Tasks/Objectives:</w:t>
            </w:r>
          </w:p>
          <w:p w:rsidR="008A4CA6" w:rsidRDefault="008A4CA6" w:rsidP="005709E0">
            <w:pPr>
              <w:pStyle w:val="DefaultText"/>
              <w:rPr>
                <w:sz w:val="22"/>
                <w:szCs w:val="22"/>
              </w:rPr>
            </w:pPr>
          </w:p>
          <w:p w:rsidR="008A4CA6" w:rsidRPr="00BB7E0C" w:rsidRDefault="008A4CA6" w:rsidP="005709E0">
            <w:pPr>
              <w:pStyle w:val="DefaultText"/>
              <w:rPr>
                <w:sz w:val="22"/>
                <w:szCs w:val="22"/>
              </w:rPr>
            </w:pPr>
            <w:r w:rsidRPr="00BB7E0C">
              <w:rPr>
                <w:sz w:val="22"/>
                <w:szCs w:val="22"/>
              </w:rPr>
              <w:t xml:space="preserve">Based on a ficticious scenario comprising the Design of a Secure Computer Network Portfolio for a Higher Educational Establishment (see </w:t>
            </w:r>
            <w:r w:rsidRPr="00BB7E0C">
              <w:rPr>
                <w:i/>
                <w:sz w:val="22"/>
                <w:szCs w:val="22"/>
              </w:rPr>
              <w:t>Assignment Briefing:</w:t>
            </w:r>
            <w:r w:rsidRPr="00BB7E0C">
              <w:rPr>
                <w:sz w:val="22"/>
                <w:szCs w:val="22"/>
              </w:rPr>
              <w:t xml:space="preserve"> </w:t>
            </w:r>
            <w:r w:rsidRPr="00BB7E0C">
              <w:rPr>
                <w:b/>
                <w:sz w:val="22"/>
                <w:szCs w:val="22"/>
              </w:rPr>
              <w:t>Appendix A</w:t>
            </w:r>
            <w:r w:rsidRPr="00BB7E0C">
              <w:rPr>
                <w:sz w:val="22"/>
                <w:szCs w:val="22"/>
              </w:rPr>
              <w:t xml:space="preserve">).  The Campuses are divided over two physical dept buildings within close proximity.    </w:t>
            </w:r>
          </w:p>
          <w:p w:rsidR="008A4CA6" w:rsidRPr="00BB7E0C" w:rsidRDefault="008A4CA6" w:rsidP="005709E0">
            <w:pPr>
              <w:pStyle w:val="DefaultText"/>
              <w:rPr>
                <w:sz w:val="22"/>
                <w:szCs w:val="22"/>
              </w:rPr>
            </w:pPr>
          </w:p>
          <w:p w:rsidR="008A4CA6" w:rsidRPr="00BB7E0C" w:rsidRDefault="008A4CA6" w:rsidP="005709E0">
            <w:pPr>
              <w:pStyle w:val="DefaultText"/>
              <w:rPr>
                <w:sz w:val="22"/>
                <w:szCs w:val="22"/>
              </w:rPr>
            </w:pPr>
            <w:r w:rsidRPr="00BB7E0C">
              <w:rPr>
                <w:sz w:val="22"/>
                <w:szCs w:val="22"/>
              </w:rPr>
              <w:t>In order to protect the establishment from potential attac</w:t>
            </w:r>
            <w:r w:rsidR="00E5192C">
              <w:rPr>
                <w:sz w:val="22"/>
                <w:szCs w:val="22"/>
              </w:rPr>
              <w:t>k on its IT systems, the governo</w:t>
            </w:r>
            <w:r w:rsidRPr="00BB7E0C">
              <w:rPr>
                <w:sz w:val="22"/>
                <w:szCs w:val="22"/>
              </w:rPr>
              <w:t>rs and principal require a</w:t>
            </w:r>
            <w:r w:rsidRPr="00BB7E0C">
              <w:rPr>
                <w:i/>
                <w:sz w:val="22"/>
                <w:szCs w:val="22"/>
              </w:rPr>
              <w:t xml:space="preserve"> </w:t>
            </w:r>
            <w:r w:rsidRPr="00BB7E0C">
              <w:rPr>
                <w:b/>
                <w:i/>
                <w:sz w:val="22"/>
                <w:szCs w:val="22"/>
              </w:rPr>
              <w:t>Security Policy</w:t>
            </w:r>
            <w:r w:rsidRPr="00BB7E0C">
              <w:rPr>
                <w:sz w:val="22"/>
                <w:szCs w:val="22"/>
              </w:rPr>
              <w:t xml:space="preserve"> for this network.</w:t>
            </w:r>
          </w:p>
          <w:p w:rsidR="008A4CA6" w:rsidRPr="00BB7E0C" w:rsidRDefault="008A4CA6" w:rsidP="005709E0">
            <w:pPr>
              <w:pStyle w:val="DefaultText"/>
              <w:rPr>
                <w:sz w:val="22"/>
                <w:szCs w:val="22"/>
              </w:rPr>
            </w:pPr>
          </w:p>
          <w:p w:rsidR="008A4CA6" w:rsidRPr="00BB7E0C" w:rsidRDefault="008A4CA6" w:rsidP="005709E0">
            <w:pPr>
              <w:pStyle w:val="DefaultText"/>
              <w:rPr>
                <w:b/>
                <w:sz w:val="22"/>
                <w:szCs w:val="22"/>
              </w:rPr>
            </w:pPr>
            <w:r w:rsidRPr="00BB7E0C">
              <w:rPr>
                <w:b/>
              </w:rPr>
              <w:t>You are to provide a Security Policy document to contain:</w:t>
            </w:r>
          </w:p>
        </w:tc>
      </w:tr>
      <w:tr w:rsidR="008A4CA6" w:rsidRPr="00BB7E0C" w:rsidTr="005709E0">
        <w:tc>
          <w:tcPr>
            <w:tcW w:w="983" w:type="dxa"/>
            <w:shd w:val="clear" w:color="auto" w:fill="auto"/>
          </w:tcPr>
          <w:p w:rsidR="008A4CA6" w:rsidRPr="00BB7E0C" w:rsidRDefault="008A4CA6" w:rsidP="005709E0">
            <w:pPr>
              <w:jc w:val="center"/>
              <w:rPr>
                <w:b/>
                <w:sz w:val="28"/>
                <w:szCs w:val="28"/>
              </w:rPr>
            </w:pPr>
            <w:r w:rsidRPr="00BB7E0C">
              <w:rPr>
                <w:b/>
                <w:sz w:val="28"/>
                <w:szCs w:val="28"/>
              </w:rPr>
              <w:t>Q.1.</w:t>
            </w:r>
          </w:p>
        </w:tc>
        <w:tc>
          <w:tcPr>
            <w:tcW w:w="9687" w:type="dxa"/>
            <w:shd w:val="clear" w:color="auto" w:fill="auto"/>
          </w:tcPr>
          <w:p w:rsidR="008A4CA6" w:rsidRPr="00BB7E0C" w:rsidRDefault="008A4CA6" w:rsidP="005709E0">
            <w:pPr>
              <w:rPr>
                <w:sz w:val="22"/>
                <w:szCs w:val="22"/>
              </w:rPr>
            </w:pPr>
            <w:r w:rsidRPr="00BB7E0C">
              <w:rPr>
                <w:sz w:val="22"/>
                <w:szCs w:val="22"/>
              </w:rPr>
              <w:t xml:space="preserve">An Introduction/Overview of Network Security issues. </w:t>
            </w:r>
            <w:r>
              <w:rPr>
                <w:sz w:val="22"/>
                <w:szCs w:val="22"/>
              </w:rPr>
              <w:t xml:space="preserve">                                                                </w:t>
            </w:r>
            <w:r w:rsidRPr="00B96526">
              <w:rPr>
                <w:b/>
                <w:sz w:val="22"/>
                <w:szCs w:val="22"/>
              </w:rPr>
              <w:t>[10 marks]</w:t>
            </w:r>
          </w:p>
          <w:p w:rsidR="008A4CA6" w:rsidRPr="00BB7E0C" w:rsidRDefault="008A4CA6" w:rsidP="005709E0">
            <w:pPr>
              <w:rPr>
                <w:b/>
                <w:sz w:val="28"/>
                <w:szCs w:val="28"/>
              </w:rPr>
            </w:pPr>
            <w:r w:rsidRPr="00BB7E0C">
              <w:rPr>
                <w:sz w:val="22"/>
                <w:szCs w:val="22"/>
              </w:rPr>
              <w:tab/>
              <w:t xml:space="preserve"> </w:t>
            </w:r>
            <w:r w:rsidRPr="00BB7E0C">
              <w:rPr>
                <w:sz w:val="22"/>
                <w:szCs w:val="22"/>
              </w:rPr>
              <w:tab/>
              <w:t xml:space="preserve">  </w:t>
            </w:r>
            <w:r w:rsidRPr="00BB7E0C">
              <w:rPr>
                <w:sz w:val="22"/>
                <w:szCs w:val="22"/>
              </w:rPr>
              <w:tab/>
            </w:r>
            <w:r w:rsidRPr="00BB7E0C">
              <w:rPr>
                <w:sz w:val="22"/>
                <w:szCs w:val="22"/>
              </w:rPr>
              <w:tab/>
            </w:r>
          </w:p>
        </w:tc>
      </w:tr>
      <w:tr w:rsidR="008A4CA6" w:rsidRPr="00BB7E0C" w:rsidTr="005709E0">
        <w:tc>
          <w:tcPr>
            <w:tcW w:w="983" w:type="dxa"/>
            <w:shd w:val="clear" w:color="auto" w:fill="auto"/>
          </w:tcPr>
          <w:p w:rsidR="008A4CA6" w:rsidRPr="00BB7E0C" w:rsidRDefault="008A4CA6" w:rsidP="005709E0">
            <w:pPr>
              <w:jc w:val="center"/>
              <w:rPr>
                <w:b/>
                <w:sz w:val="28"/>
                <w:szCs w:val="28"/>
              </w:rPr>
            </w:pPr>
            <w:r w:rsidRPr="00BB7E0C">
              <w:rPr>
                <w:b/>
                <w:sz w:val="28"/>
                <w:szCs w:val="28"/>
              </w:rPr>
              <w:t>Q.2.</w:t>
            </w:r>
          </w:p>
        </w:tc>
        <w:tc>
          <w:tcPr>
            <w:tcW w:w="9687" w:type="dxa"/>
            <w:shd w:val="clear" w:color="auto" w:fill="auto"/>
          </w:tcPr>
          <w:p w:rsidR="008A4CA6" w:rsidRPr="00711621" w:rsidRDefault="008A4CA6" w:rsidP="005709E0">
            <w:pPr>
              <w:pStyle w:val="DefaultText"/>
              <w:rPr>
                <w:sz w:val="22"/>
                <w:szCs w:val="22"/>
              </w:rPr>
            </w:pPr>
            <w:r w:rsidRPr="00711621">
              <w:rPr>
                <w:sz w:val="22"/>
                <w:szCs w:val="22"/>
              </w:rPr>
              <w:t xml:space="preserve">A </w:t>
            </w:r>
            <w:r w:rsidRPr="00711621">
              <w:rPr>
                <w:i/>
                <w:sz w:val="22"/>
                <w:szCs w:val="22"/>
              </w:rPr>
              <w:t>Risk Assessment</w:t>
            </w:r>
            <w:r w:rsidRPr="00711621">
              <w:rPr>
                <w:sz w:val="22"/>
                <w:szCs w:val="22"/>
              </w:rPr>
              <w:t xml:space="preserve">  analysis- to include:</w:t>
            </w:r>
          </w:p>
          <w:p w:rsidR="008A4CA6" w:rsidRPr="00711621" w:rsidRDefault="008A4CA6" w:rsidP="005709E0">
            <w:pPr>
              <w:pStyle w:val="DefaultText"/>
              <w:tabs>
                <w:tab w:val="left" w:pos="567"/>
              </w:tabs>
              <w:rPr>
                <w:sz w:val="22"/>
                <w:szCs w:val="22"/>
              </w:rPr>
            </w:pPr>
            <w:r w:rsidRPr="00711621">
              <w:rPr>
                <w:sz w:val="22"/>
                <w:szCs w:val="22"/>
              </w:rPr>
              <w:tab/>
            </w:r>
            <w:r>
              <w:rPr>
                <w:sz w:val="22"/>
                <w:szCs w:val="22"/>
              </w:rPr>
              <w:tab/>
            </w:r>
            <w:r>
              <w:rPr>
                <w:sz w:val="22"/>
                <w:szCs w:val="22"/>
              </w:rPr>
              <w:tab/>
            </w:r>
            <w:r w:rsidRPr="00AF1EFE">
              <w:rPr>
                <w:b/>
                <w:i/>
                <w:sz w:val="22"/>
                <w:szCs w:val="22"/>
              </w:rPr>
              <w:t>Assets</w:t>
            </w:r>
            <w:r w:rsidRPr="00711621">
              <w:rPr>
                <w:sz w:val="22"/>
                <w:szCs w:val="22"/>
              </w:rPr>
              <w:tab/>
            </w:r>
            <w:r w:rsidRPr="00711621">
              <w:rPr>
                <w:sz w:val="22"/>
                <w:szCs w:val="22"/>
              </w:rPr>
              <w:tab/>
            </w:r>
            <w:r w:rsidRPr="00711621">
              <w:rPr>
                <w:sz w:val="22"/>
                <w:szCs w:val="22"/>
              </w:rPr>
              <w:tab/>
            </w:r>
            <w:r w:rsidRPr="00711621">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A80CC9">
              <w:rPr>
                <w:b/>
                <w:sz w:val="22"/>
                <w:szCs w:val="22"/>
              </w:rPr>
              <w:t xml:space="preserve">         [15 Marks]</w:t>
            </w:r>
          </w:p>
          <w:p w:rsidR="008A4CA6" w:rsidRPr="00711621" w:rsidRDefault="008A4CA6" w:rsidP="005709E0">
            <w:pPr>
              <w:pStyle w:val="DefaultText"/>
              <w:tabs>
                <w:tab w:val="left" w:pos="567"/>
              </w:tabs>
              <w:rPr>
                <w:sz w:val="22"/>
                <w:szCs w:val="22"/>
              </w:rPr>
            </w:pPr>
            <w:r w:rsidRPr="00711621">
              <w:rPr>
                <w:sz w:val="22"/>
                <w:szCs w:val="22"/>
              </w:rPr>
              <w:tab/>
            </w:r>
            <w:r>
              <w:rPr>
                <w:sz w:val="22"/>
                <w:szCs w:val="22"/>
              </w:rPr>
              <w:tab/>
            </w:r>
            <w:r>
              <w:rPr>
                <w:sz w:val="22"/>
                <w:szCs w:val="22"/>
              </w:rPr>
              <w:tab/>
            </w:r>
            <w:r w:rsidRPr="00AF1EFE">
              <w:rPr>
                <w:b/>
                <w:i/>
                <w:sz w:val="22"/>
                <w:szCs w:val="22"/>
              </w:rPr>
              <w:t>Threats</w:t>
            </w:r>
            <w:r w:rsidRPr="00AF1EFE">
              <w:rPr>
                <w:b/>
                <w:i/>
                <w:sz w:val="22"/>
                <w:szCs w:val="22"/>
              </w:rPr>
              <w:tab/>
            </w:r>
            <w:r w:rsidRPr="00711621">
              <w:rPr>
                <w:sz w:val="22"/>
                <w:szCs w:val="22"/>
              </w:rPr>
              <w:tab/>
            </w:r>
            <w:r w:rsidRPr="00711621">
              <w:rPr>
                <w:sz w:val="22"/>
                <w:szCs w:val="22"/>
              </w:rPr>
              <w:tab/>
            </w:r>
            <w:r w:rsidRPr="00711621">
              <w:rPr>
                <w:sz w:val="22"/>
                <w:szCs w:val="22"/>
              </w:rPr>
              <w:tab/>
            </w:r>
            <w:r w:rsidRPr="00711621">
              <w:rPr>
                <w:sz w:val="22"/>
                <w:szCs w:val="22"/>
              </w:rPr>
              <w:tab/>
            </w:r>
            <w:r>
              <w:rPr>
                <w:sz w:val="22"/>
                <w:szCs w:val="22"/>
              </w:rPr>
              <w:tab/>
            </w:r>
            <w:r>
              <w:rPr>
                <w:sz w:val="22"/>
                <w:szCs w:val="22"/>
              </w:rPr>
              <w:tab/>
            </w:r>
            <w:r>
              <w:rPr>
                <w:sz w:val="22"/>
                <w:szCs w:val="22"/>
              </w:rPr>
              <w:tab/>
            </w:r>
            <w:r>
              <w:rPr>
                <w:sz w:val="22"/>
                <w:szCs w:val="22"/>
              </w:rPr>
              <w:tab/>
              <w:t xml:space="preserve">         </w:t>
            </w:r>
            <w:r w:rsidRPr="00A80CC9">
              <w:rPr>
                <w:b/>
                <w:sz w:val="22"/>
                <w:szCs w:val="22"/>
              </w:rPr>
              <w:t>[15 Marks]</w:t>
            </w:r>
          </w:p>
          <w:p w:rsidR="008A4CA6" w:rsidRPr="009E3FC8" w:rsidRDefault="008A4CA6" w:rsidP="005709E0">
            <w:pPr>
              <w:pStyle w:val="DefaultText"/>
              <w:tabs>
                <w:tab w:val="left" w:pos="567"/>
              </w:tabs>
              <w:ind w:left="567"/>
              <w:rPr>
                <w:b/>
                <w:i/>
                <w:sz w:val="22"/>
                <w:szCs w:val="22"/>
              </w:rPr>
            </w:pPr>
            <w:r>
              <w:rPr>
                <w:sz w:val="22"/>
                <w:szCs w:val="22"/>
              </w:rPr>
              <w:tab/>
            </w:r>
            <w:r>
              <w:rPr>
                <w:sz w:val="22"/>
                <w:szCs w:val="22"/>
              </w:rPr>
              <w:tab/>
            </w:r>
            <w:r w:rsidRPr="009E3FC8">
              <w:rPr>
                <w:b/>
                <w:i/>
                <w:sz w:val="22"/>
                <w:szCs w:val="22"/>
              </w:rPr>
              <w:t xml:space="preserve">Security Priority Identification </w:t>
            </w:r>
          </w:p>
          <w:p w:rsidR="008A4CA6" w:rsidRDefault="008A4CA6" w:rsidP="005709E0">
            <w:pPr>
              <w:pStyle w:val="DefaultText"/>
              <w:tabs>
                <w:tab w:val="left" w:pos="567"/>
              </w:tabs>
              <w:ind w:left="567"/>
              <w:rPr>
                <w:sz w:val="22"/>
                <w:szCs w:val="22"/>
              </w:rPr>
            </w:pPr>
            <w:r>
              <w:rPr>
                <w:sz w:val="22"/>
                <w:szCs w:val="22"/>
              </w:rPr>
              <w:tab/>
            </w:r>
            <w:r>
              <w:rPr>
                <w:sz w:val="22"/>
                <w:szCs w:val="22"/>
              </w:rPr>
              <w:tab/>
              <w:t xml:space="preserve">(In terms of assessing Asset Importance and in terms </w:t>
            </w:r>
          </w:p>
          <w:p w:rsidR="008A4CA6" w:rsidRDefault="008A4CA6" w:rsidP="005709E0">
            <w:pPr>
              <w:pStyle w:val="DefaultText"/>
              <w:tabs>
                <w:tab w:val="left" w:pos="567"/>
              </w:tabs>
              <w:ind w:left="567"/>
              <w:rPr>
                <w:sz w:val="22"/>
                <w:szCs w:val="22"/>
              </w:rPr>
            </w:pPr>
            <w:r>
              <w:rPr>
                <w:sz w:val="22"/>
                <w:szCs w:val="22"/>
              </w:rPr>
              <w:tab/>
            </w:r>
            <w:r>
              <w:rPr>
                <w:sz w:val="22"/>
                <w:szCs w:val="22"/>
              </w:rPr>
              <w:tab/>
              <w:t>of categoring threats by significance)</w:t>
            </w:r>
            <w:r w:rsidRPr="00711621">
              <w:rPr>
                <w:sz w:val="22"/>
                <w:szCs w:val="22"/>
              </w:rPr>
              <w:tab/>
            </w:r>
            <w:r w:rsidRPr="00711621">
              <w:rPr>
                <w:sz w:val="22"/>
                <w:szCs w:val="22"/>
              </w:rPr>
              <w:tab/>
            </w:r>
            <w:r w:rsidRPr="00711621">
              <w:rPr>
                <w:sz w:val="22"/>
                <w:szCs w:val="22"/>
              </w:rPr>
              <w:tab/>
            </w:r>
            <w:r>
              <w:rPr>
                <w:sz w:val="22"/>
                <w:szCs w:val="22"/>
              </w:rPr>
              <w:tab/>
            </w:r>
            <w:r>
              <w:rPr>
                <w:sz w:val="22"/>
                <w:szCs w:val="22"/>
              </w:rPr>
              <w:tab/>
              <w:t xml:space="preserve">         </w:t>
            </w:r>
            <w:r w:rsidRPr="00A80CC9">
              <w:rPr>
                <w:b/>
                <w:sz w:val="22"/>
                <w:szCs w:val="22"/>
              </w:rPr>
              <w:t>[10 Marks]</w:t>
            </w:r>
          </w:p>
          <w:p w:rsidR="008A4CA6" w:rsidRPr="00BB7E0C" w:rsidRDefault="008A4CA6" w:rsidP="005709E0">
            <w:pPr>
              <w:pStyle w:val="DefaultText"/>
              <w:rPr>
                <w:sz w:val="22"/>
                <w:szCs w:val="22"/>
              </w:rPr>
            </w:pPr>
          </w:p>
          <w:p w:rsidR="008A4CA6" w:rsidRPr="00BB7E0C" w:rsidRDefault="008A4CA6" w:rsidP="005709E0">
            <w:pPr>
              <w:pStyle w:val="DefaultText"/>
              <w:tabs>
                <w:tab w:val="left" w:pos="567"/>
              </w:tabs>
              <w:rPr>
                <w:i/>
                <w:sz w:val="22"/>
                <w:szCs w:val="22"/>
              </w:rPr>
            </w:pPr>
          </w:p>
        </w:tc>
      </w:tr>
      <w:tr w:rsidR="008A4CA6" w:rsidRPr="00BB7E0C" w:rsidTr="005709E0">
        <w:tc>
          <w:tcPr>
            <w:tcW w:w="983" w:type="dxa"/>
            <w:shd w:val="clear" w:color="auto" w:fill="auto"/>
          </w:tcPr>
          <w:p w:rsidR="008A4CA6" w:rsidRPr="00BB7E0C" w:rsidRDefault="008A4CA6" w:rsidP="005709E0">
            <w:pPr>
              <w:jc w:val="center"/>
              <w:rPr>
                <w:b/>
                <w:sz w:val="28"/>
                <w:szCs w:val="28"/>
              </w:rPr>
            </w:pPr>
            <w:r w:rsidRPr="00BB7E0C">
              <w:rPr>
                <w:b/>
                <w:sz w:val="28"/>
                <w:szCs w:val="28"/>
              </w:rPr>
              <w:t>Q.3.</w:t>
            </w:r>
          </w:p>
        </w:tc>
        <w:tc>
          <w:tcPr>
            <w:tcW w:w="9687" w:type="dxa"/>
            <w:shd w:val="clear" w:color="auto" w:fill="auto"/>
          </w:tcPr>
          <w:p w:rsidR="008A4CA6" w:rsidRPr="00BB7E0C" w:rsidRDefault="008A4CA6" w:rsidP="005709E0">
            <w:pPr>
              <w:pStyle w:val="DefaultText"/>
              <w:tabs>
                <w:tab w:val="left" w:pos="567"/>
              </w:tabs>
              <w:rPr>
                <w:sz w:val="22"/>
                <w:szCs w:val="22"/>
              </w:rPr>
            </w:pPr>
            <w:r w:rsidRPr="00BB7E0C">
              <w:rPr>
                <w:sz w:val="22"/>
                <w:szCs w:val="22"/>
              </w:rPr>
              <w:t xml:space="preserve">A discussion of </w:t>
            </w:r>
            <w:r w:rsidRPr="00BB7E0C">
              <w:rPr>
                <w:b/>
                <w:i/>
                <w:sz w:val="22"/>
                <w:szCs w:val="22"/>
              </w:rPr>
              <w:t>Security Control Procedures</w:t>
            </w:r>
            <w:r w:rsidRPr="00BB7E0C">
              <w:rPr>
                <w:sz w:val="22"/>
                <w:szCs w:val="22"/>
              </w:rPr>
              <w:t xml:space="preserve"> for disruption, destruction or disaster  </w:t>
            </w:r>
          </w:p>
          <w:p w:rsidR="008A4CA6" w:rsidRPr="0078251C" w:rsidRDefault="008A4CA6" w:rsidP="005709E0">
            <w:pPr>
              <w:pStyle w:val="DefaultText"/>
              <w:tabs>
                <w:tab w:val="left" w:pos="567"/>
              </w:tabs>
              <w:rPr>
                <w:sz w:val="22"/>
                <w:szCs w:val="22"/>
              </w:rPr>
            </w:pPr>
            <w:r>
              <w:rPr>
                <w:sz w:val="22"/>
                <w:szCs w:val="22"/>
              </w:rPr>
              <w:t xml:space="preserve">                                                                                                                                                         </w:t>
            </w:r>
            <w:r w:rsidRPr="0078251C">
              <w:rPr>
                <w:b/>
                <w:sz w:val="22"/>
                <w:szCs w:val="22"/>
              </w:rPr>
              <w:t>[15 Marks]</w:t>
            </w:r>
          </w:p>
          <w:p w:rsidR="008A4CA6" w:rsidRPr="00BB7E0C" w:rsidRDefault="008A4CA6" w:rsidP="005709E0">
            <w:pPr>
              <w:pStyle w:val="DefaultText"/>
              <w:tabs>
                <w:tab w:val="left" w:pos="567"/>
              </w:tabs>
              <w:rPr>
                <w:sz w:val="22"/>
                <w:szCs w:val="22"/>
              </w:rPr>
            </w:pPr>
          </w:p>
          <w:p w:rsidR="008A4CA6" w:rsidRPr="00BB7E0C" w:rsidRDefault="008A4CA6" w:rsidP="005709E0">
            <w:pPr>
              <w:pStyle w:val="DefaultText"/>
              <w:tabs>
                <w:tab w:val="left" w:pos="567"/>
              </w:tabs>
              <w:rPr>
                <w:sz w:val="22"/>
                <w:szCs w:val="22"/>
              </w:rPr>
            </w:pPr>
          </w:p>
        </w:tc>
      </w:tr>
      <w:tr w:rsidR="008A4CA6" w:rsidRPr="00BB7E0C" w:rsidTr="005709E0">
        <w:tc>
          <w:tcPr>
            <w:tcW w:w="983" w:type="dxa"/>
            <w:shd w:val="clear" w:color="auto" w:fill="auto"/>
          </w:tcPr>
          <w:p w:rsidR="008A4CA6" w:rsidRPr="00BB7E0C" w:rsidRDefault="008A4CA6" w:rsidP="005709E0">
            <w:pPr>
              <w:jc w:val="center"/>
              <w:rPr>
                <w:b/>
                <w:sz w:val="28"/>
                <w:szCs w:val="28"/>
              </w:rPr>
            </w:pPr>
            <w:r w:rsidRPr="00BB7E0C">
              <w:rPr>
                <w:b/>
                <w:sz w:val="28"/>
                <w:szCs w:val="28"/>
              </w:rPr>
              <w:t>Q.4.</w:t>
            </w:r>
          </w:p>
        </w:tc>
        <w:tc>
          <w:tcPr>
            <w:tcW w:w="9687" w:type="dxa"/>
            <w:shd w:val="clear" w:color="auto" w:fill="auto"/>
          </w:tcPr>
          <w:p w:rsidR="008A4CA6" w:rsidRPr="00BB7E0C" w:rsidRDefault="008A4CA6" w:rsidP="005709E0">
            <w:pPr>
              <w:pStyle w:val="DefaultText"/>
              <w:tabs>
                <w:tab w:val="left" w:pos="567"/>
              </w:tabs>
              <w:rPr>
                <w:sz w:val="22"/>
                <w:szCs w:val="22"/>
              </w:rPr>
            </w:pPr>
            <w:r w:rsidRPr="00BB7E0C">
              <w:rPr>
                <w:sz w:val="22"/>
                <w:szCs w:val="22"/>
              </w:rPr>
              <w:t>A diagram and associated description to illustrate where and what type of security-related hardware and software may be placed and utilised to good effect.</w:t>
            </w:r>
          </w:p>
          <w:p w:rsidR="008A4CA6" w:rsidRPr="00054275" w:rsidRDefault="008A4CA6" w:rsidP="005709E0">
            <w:pPr>
              <w:pStyle w:val="DefaultText"/>
              <w:tabs>
                <w:tab w:val="left" w:pos="567"/>
              </w:tabs>
              <w:rPr>
                <w:b/>
                <w:sz w:val="22"/>
                <w:szCs w:val="22"/>
              </w:rPr>
            </w:pPr>
            <w:r>
              <w:rPr>
                <w:sz w:val="22"/>
                <w:szCs w:val="22"/>
              </w:rPr>
              <w:t xml:space="preserve">                                                                                                                                                         </w:t>
            </w:r>
            <w:r w:rsidRPr="00054275">
              <w:rPr>
                <w:b/>
                <w:sz w:val="22"/>
                <w:szCs w:val="22"/>
              </w:rPr>
              <w:t xml:space="preserve">[10 Marks]                                                     </w:t>
            </w:r>
          </w:p>
          <w:p w:rsidR="008A4CA6" w:rsidRPr="00BB7E0C" w:rsidRDefault="008A4CA6" w:rsidP="005709E0">
            <w:pPr>
              <w:pStyle w:val="DefaultText"/>
              <w:tabs>
                <w:tab w:val="left" w:pos="567"/>
              </w:tabs>
              <w:rPr>
                <w:sz w:val="22"/>
                <w:szCs w:val="22"/>
              </w:rPr>
            </w:pPr>
          </w:p>
        </w:tc>
      </w:tr>
      <w:tr w:rsidR="008A4CA6" w:rsidRPr="00BB7E0C" w:rsidTr="005709E0">
        <w:tc>
          <w:tcPr>
            <w:tcW w:w="983" w:type="dxa"/>
            <w:shd w:val="clear" w:color="auto" w:fill="auto"/>
          </w:tcPr>
          <w:p w:rsidR="008A4CA6" w:rsidRPr="00BB7E0C" w:rsidRDefault="008A4CA6" w:rsidP="005709E0">
            <w:pPr>
              <w:jc w:val="center"/>
              <w:rPr>
                <w:b/>
                <w:sz w:val="28"/>
                <w:szCs w:val="28"/>
              </w:rPr>
            </w:pPr>
            <w:r w:rsidRPr="00BB7E0C">
              <w:rPr>
                <w:b/>
                <w:sz w:val="28"/>
                <w:szCs w:val="28"/>
              </w:rPr>
              <w:t>Q.5.</w:t>
            </w:r>
          </w:p>
        </w:tc>
        <w:tc>
          <w:tcPr>
            <w:tcW w:w="9687" w:type="dxa"/>
            <w:shd w:val="clear" w:color="auto" w:fill="auto"/>
          </w:tcPr>
          <w:p w:rsidR="008A4CA6" w:rsidRPr="00BB7E0C" w:rsidRDefault="008A4CA6" w:rsidP="005709E0">
            <w:pPr>
              <w:pStyle w:val="DefaultText"/>
              <w:tabs>
                <w:tab w:val="left" w:pos="567"/>
              </w:tabs>
              <w:rPr>
                <w:sz w:val="22"/>
                <w:szCs w:val="22"/>
              </w:rPr>
            </w:pPr>
            <w:r w:rsidRPr="00BB7E0C">
              <w:rPr>
                <w:sz w:val="22"/>
                <w:szCs w:val="22"/>
              </w:rPr>
              <w:t>A pro</w:t>
            </w:r>
            <w:r w:rsidR="001D559A">
              <w:rPr>
                <w:sz w:val="22"/>
                <w:szCs w:val="22"/>
              </w:rPr>
              <w:t xml:space="preserve">posed backup plan/schedule for </w:t>
            </w:r>
            <w:r w:rsidR="00530AD9">
              <w:rPr>
                <w:sz w:val="22"/>
                <w:szCs w:val="22"/>
              </w:rPr>
              <w:t xml:space="preserve">2 </w:t>
            </w:r>
            <w:r w:rsidR="001D559A">
              <w:rPr>
                <w:sz w:val="22"/>
                <w:szCs w:val="22"/>
              </w:rPr>
              <w:t>server role</w:t>
            </w:r>
            <w:r w:rsidR="00530AD9">
              <w:rPr>
                <w:sz w:val="22"/>
                <w:szCs w:val="22"/>
              </w:rPr>
              <w:t>s/contexts</w:t>
            </w:r>
            <w:r w:rsidRPr="00BB7E0C">
              <w:rPr>
                <w:sz w:val="22"/>
                <w:szCs w:val="22"/>
              </w:rPr>
              <w:t>; so that, in the event of data loss, a</w:t>
            </w:r>
            <w:r w:rsidRPr="00BB7E0C">
              <w:rPr>
                <w:i/>
                <w:sz w:val="22"/>
                <w:szCs w:val="22"/>
              </w:rPr>
              <w:t xml:space="preserve"> Disaster Recovery Plan</w:t>
            </w:r>
            <w:r w:rsidRPr="00BB7E0C">
              <w:rPr>
                <w:sz w:val="22"/>
                <w:szCs w:val="22"/>
              </w:rPr>
              <w:t xml:space="preserve"> may be implemented</w:t>
            </w:r>
            <w:r w:rsidRPr="00BB7E0C">
              <w:rPr>
                <w:sz w:val="22"/>
                <w:szCs w:val="22"/>
              </w:rPr>
              <w:tab/>
            </w:r>
          </w:p>
          <w:p w:rsidR="008A4CA6" w:rsidRPr="008302A4" w:rsidRDefault="008A4CA6" w:rsidP="005709E0">
            <w:pPr>
              <w:tabs>
                <w:tab w:val="left" w:pos="2448"/>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rPr>
                <w:b/>
                <w:sz w:val="22"/>
                <w:szCs w:val="22"/>
              </w:rPr>
            </w:pPr>
            <w:r>
              <w:rPr>
                <w:sz w:val="22"/>
                <w:szCs w:val="22"/>
              </w:rPr>
              <w:t xml:space="preserve">                                                                                                                                                         </w:t>
            </w:r>
            <w:r w:rsidRPr="008302A4">
              <w:rPr>
                <w:b/>
                <w:sz w:val="22"/>
                <w:szCs w:val="22"/>
              </w:rPr>
              <w:t>[25 Marks]</w:t>
            </w:r>
          </w:p>
        </w:tc>
      </w:tr>
    </w:tbl>
    <w:p w:rsidR="00C060D0" w:rsidRDefault="00C060D0" w:rsidP="00620FFD">
      <w:pPr>
        <w:rPr>
          <w:sz w:val="32"/>
          <w:szCs w:val="32"/>
        </w:rPr>
      </w:pPr>
    </w:p>
    <w:p w:rsidR="008A4CA6" w:rsidRDefault="008A4CA6" w:rsidP="00620FFD">
      <w:pPr>
        <w:rPr>
          <w:sz w:val="32"/>
          <w:szCs w:val="32"/>
        </w:rPr>
      </w:pPr>
    </w:p>
    <w:p w:rsidR="008A4CA6" w:rsidRDefault="008A4CA6" w:rsidP="00620FFD">
      <w:pPr>
        <w:rPr>
          <w:sz w:val="32"/>
          <w:szCs w:val="32"/>
        </w:rPr>
      </w:pPr>
    </w:p>
    <w:p w:rsidR="008A4CA6" w:rsidRDefault="008A4CA6" w:rsidP="00620FFD">
      <w:pPr>
        <w:rPr>
          <w:sz w:val="32"/>
          <w:szCs w:val="32"/>
        </w:rPr>
      </w:pPr>
    </w:p>
    <w:p w:rsidR="008A4CA6" w:rsidRDefault="008A4CA6" w:rsidP="00620FFD">
      <w:pPr>
        <w:rPr>
          <w:sz w:val="32"/>
          <w:szCs w:val="32"/>
        </w:rPr>
      </w:pPr>
    </w:p>
    <w:p w:rsidR="00C060D0" w:rsidRDefault="00C060D0" w:rsidP="00620FFD">
      <w:pPr>
        <w:rPr>
          <w:sz w:val="32"/>
          <w:szCs w:val="32"/>
        </w:rPr>
      </w:pPr>
    </w:p>
    <w:p w:rsidR="00C060D0" w:rsidRDefault="00C060D0" w:rsidP="00620FFD">
      <w:pPr>
        <w:rPr>
          <w:sz w:val="32"/>
          <w:szCs w:val="32"/>
        </w:rPr>
      </w:pPr>
    </w:p>
    <w:p w:rsidR="00C060D0" w:rsidRDefault="00C060D0" w:rsidP="00620FFD">
      <w:pPr>
        <w:rPr>
          <w:sz w:val="32"/>
          <w:szCs w:val="32"/>
        </w:rPr>
      </w:pPr>
    </w:p>
    <w:p w:rsidR="00C060D0" w:rsidRDefault="00C060D0" w:rsidP="00620FFD">
      <w:pPr>
        <w:rPr>
          <w:sz w:val="32"/>
          <w:szCs w:val="32"/>
        </w:rPr>
      </w:pPr>
    </w:p>
    <w:p w:rsidR="00C060D0" w:rsidRDefault="00C060D0" w:rsidP="00620FFD">
      <w:pPr>
        <w:rPr>
          <w:sz w:val="32"/>
          <w:szCs w:val="32"/>
        </w:rPr>
      </w:pPr>
    </w:p>
    <w:p w:rsidR="00C060D0" w:rsidRDefault="00C060D0" w:rsidP="00620FFD">
      <w:pPr>
        <w:rPr>
          <w:sz w:val="32"/>
          <w:szCs w:val="32"/>
        </w:rPr>
      </w:pPr>
    </w:p>
    <w:p w:rsidR="00577B3E" w:rsidRDefault="00577B3E">
      <w:pPr>
        <w:jc w:val="both"/>
        <w:rPr>
          <w:sz w:val="16"/>
        </w:rPr>
      </w:pPr>
    </w:p>
    <w:p w:rsidR="00577B3E" w:rsidRDefault="00577B3E">
      <w:pPr>
        <w:jc w:val="both"/>
        <w:rPr>
          <w:sz w:val="16"/>
        </w:rPr>
      </w:pPr>
    </w:p>
    <w:p w:rsidR="007D719D" w:rsidRDefault="007D719D">
      <w:pPr>
        <w:rPr>
          <w:sz w:val="16"/>
        </w:rPr>
      </w:pPr>
      <w:r>
        <w:rPr>
          <w:sz w:val="16"/>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7D719D" w:rsidRPr="00932C6E" w:rsidTr="004969BD">
        <w:tc>
          <w:tcPr>
            <w:tcW w:w="10598" w:type="dxa"/>
            <w:gridSpan w:val="2"/>
            <w:shd w:val="clear" w:color="auto" w:fill="D9D9D9"/>
          </w:tcPr>
          <w:p w:rsidR="007D719D" w:rsidRPr="00932C6E" w:rsidRDefault="007D719D" w:rsidP="004969BD">
            <w:pPr>
              <w:spacing w:before="120" w:after="120"/>
              <w:jc w:val="center"/>
              <w:rPr>
                <w:rFonts w:ascii="Calibri" w:hAnsi="Calibri" w:cs="Arial"/>
                <w:b/>
                <w:bCs/>
                <w:sz w:val="28"/>
                <w:szCs w:val="28"/>
              </w:rPr>
            </w:pPr>
            <w:r w:rsidRPr="00932C6E">
              <w:rPr>
                <w:rFonts w:ascii="Calibri" w:hAnsi="Calibri" w:cs="Arial"/>
                <w:b/>
                <w:sz w:val="28"/>
                <w:szCs w:val="28"/>
              </w:rPr>
              <w:lastRenderedPageBreak/>
              <w:t>Generic Grading Criteria (Degree)</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0-35</w:t>
            </w:r>
          </w:p>
        </w:tc>
        <w:tc>
          <w:tcPr>
            <w:tcW w:w="9657" w:type="dxa"/>
          </w:tcPr>
          <w:p w:rsidR="007D719D" w:rsidRPr="00932C6E" w:rsidRDefault="007D719D" w:rsidP="004969BD">
            <w:pPr>
              <w:rPr>
                <w:rFonts w:ascii="Calibri" w:hAnsi="Calibri" w:cs="Arial"/>
                <w:b/>
              </w:rPr>
            </w:pPr>
            <w:r w:rsidRPr="00932C6E">
              <w:rPr>
                <w:rFonts w:ascii="Calibri" w:hAnsi="Calibri" w:cs="Arial"/>
                <w:b/>
                <w:bCs/>
              </w:rPr>
              <w:t xml:space="preserve">A mark in this range is indicative that the work is below the standard required at the current level of your </w:t>
            </w:r>
            <w:r w:rsidRPr="00932C6E">
              <w:rPr>
                <w:rFonts w:ascii="Calibri" w:hAnsi="Calibri" w:cs="Arial"/>
                <w:b/>
              </w:rPr>
              <w:t>Degree</w:t>
            </w:r>
            <w:r w:rsidRPr="00932C6E">
              <w:rPr>
                <w:rFonts w:ascii="Calibri" w:hAnsi="Calibri" w:cs="Arial"/>
                <w:b/>
                <w:bCs/>
              </w:rPr>
              <w:t xml:space="preserve"> programme.</w:t>
            </w:r>
            <w:r w:rsidRPr="00932C6E">
              <w:rPr>
                <w:rFonts w:ascii="Calibri" w:hAnsi="Calibri"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 It may address the assessment task to some extent, or include evidence of successful engagement with some of the subject matter, but such satisfactory characteristics will be clearly outweighed by major deficiencies across remaining areas. </w:t>
            </w:r>
            <w:r w:rsidRPr="00932C6E">
              <w:rPr>
                <w:rFonts w:ascii="Calibri" w:hAnsi="Calibri" w:cs="Arial"/>
              </w:rPr>
              <w:t>Other reasons for failing the coursework may include excessive absenteeism; academic dishonesty (cheating), plagiarism or failure to participate in teamwork.</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35-39</w:t>
            </w:r>
          </w:p>
        </w:tc>
        <w:tc>
          <w:tcPr>
            <w:tcW w:w="9657" w:type="dxa"/>
          </w:tcPr>
          <w:p w:rsidR="007D719D" w:rsidRPr="00932C6E" w:rsidRDefault="007D719D" w:rsidP="004969BD">
            <w:pPr>
              <w:rPr>
                <w:rFonts w:ascii="Calibri" w:hAnsi="Calibri"/>
              </w:rPr>
            </w:pPr>
            <w:r w:rsidRPr="00932C6E">
              <w:rPr>
                <w:rFonts w:ascii="Calibri" w:hAnsi="Calibri" w:cs="Arial"/>
                <w:b/>
              </w:rPr>
              <w:t xml:space="preserve">A mark in this range is indicative that the work is below, but at the upper end is approaching the standard required at the current level of your Degree programme. </w:t>
            </w:r>
            <w:r w:rsidRPr="00932C6E">
              <w:rPr>
                <w:rFonts w:ascii="Calibri" w:hAnsi="Calibri"/>
              </w:rPr>
              <w:t>Whilst some points are correctly presented there are serious errors and/or omissions and/or irrelevant material</w:t>
            </w:r>
            <w:r w:rsidRPr="00932C6E">
              <w:rPr>
                <w:rFonts w:ascii="Calibri" w:hAnsi="Calibri"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40-49</w:t>
            </w:r>
          </w:p>
          <w:p w:rsidR="007D719D" w:rsidRPr="00932C6E" w:rsidRDefault="007D719D" w:rsidP="004969BD">
            <w:pPr>
              <w:jc w:val="center"/>
              <w:rPr>
                <w:rFonts w:ascii="Calibri" w:hAnsi="Calibri" w:cs="Arial"/>
                <w:b/>
                <w:bCs/>
              </w:rPr>
            </w:pPr>
          </w:p>
          <w:p w:rsidR="007D719D" w:rsidRPr="00932C6E" w:rsidRDefault="007D719D" w:rsidP="004969BD">
            <w:pPr>
              <w:jc w:val="center"/>
              <w:rPr>
                <w:rFonts w:ascii="Calibri" w:hAnsi="Calibri" w:cs="Arial"/>
                <w:b/>
                <w:bCs/>
              </w:rPr>
            </w:pPr>
          </w:p>
        </w:tc>
        <w:tc>
          <w:tcPr>
            <w:tcW w:w="9657" w:type="dxa"/>
          </w:tcPr>
          <w:p w:rsidR="007D719D" w:rsidRPr="00932C6E" w:rsidRDefault="007D719D" w:rsidP="004969BD">
            <w:pPr>
              <w:jc w:val="both"/>
              <w:rPr>
                <w:rFonts w:ascii="Calibri" w:hAnsi="Calibri" w:cs="Arial"/>
                <w:color w:val="000000"/>
              </w:rPr>
            </w:pPr>
            <w:r w:rsidRPr="00932C6E">
              <w:rPr>
                <w:rFonts w:ascii="Calibri" w:hAnsi="Calibri" w:cs="Arial"/>
                <w:b/>
              </w:rPr>
              <w:t>A mark in this range is indicative that the work is of an acceptable standard at the current the level of your Degree programme.</w:t>
            </w:r>
            <w:r w:rsidRPr="00932C6E">
              <w:rPr>
                <w:rFonts w:ascii="Calibri" w:hAnsi="Calibri" w:cs="Arial"/>
              </w:rPr>
              <w:t xml:space="preserve"> </w:t>
            </w:r>
            <w:r w:rsidRPr="00932C6E">
              <w:rPr>
                <w:rFonts w:ascii="Calibri" w:hAnsi="Calibri" w:cs="Arial"/>
                <w:color w:val="000000"/>
              </w:rPr>
              <w:t xml:space="preserve">Work demonstrates some familiarity with and grasp of a factual/conceptual knowledge base for the field of study and/or ability to employ specialist skills, but only just meeting threshold standards. Work may be characterised by some significant errors, omissions or problems, but there will be sufficient evidence of development and competence. Writing may be poorly presented without properly laid out referencing/bibliography, or in the case of quantitative work, it may not be possible to follow the logic and reasoning leading to the results obtained and the conclusions reached. </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50-59</w:t>
            </w:r>
          </w:p>
        </w:tc>
        <w:tc>
          <w:tcPr>
            <w:tcW w:w="9657" w:type="dxa"/>
          </w:tcPr>
          <w:p w:rsidR="007D719D" w:rsidRPr="00932C6E" w:rsidRDefault="007D719D" w:rsidP="004969BD">
            <w:pPr>
              <w:rPr>
                <w:rFonts w:ascii="Calibri" w:hAnsi="Calibri" w:cs="Arial"/>
              </w:rPr>
            </w:pPr>
            <w:r w:rsidRPr="00932C6E">
              <w:rPr>
                <w:rFonts w:ascii="Calibri" w:hAnsi="Calibri" w:cs="Arial"/>
                <w:b/>
              </w:rPr>
              <w:t xml:space="preserve">The work is of a satisfactory to very satisfactory standard at the current level of your Degree programme. </w:t>
            </w:r>
            <w:r w:rsidRPr="00932C6E">
              <w:rPr>
                <w:rFonts w:ascii="Calibri" w:hAnsi="Calibri" w:cs="Arial"/>
              </w:rPr>
              <w:t xml:space="preserve">Work demonstrates ability to evaluate new information, concepts and evidence from a range of sources and generate ideas through the analysis of concepts at an abstract level. Arguments and issues will be discussed and referenced, but these may not be fully documented or detailed. The work will be mostly accurate and provide some evidence of the ability to analyse, synthesise, evaluate and apply required methods/techniques. There will be no serious omissions or inaccuracies. There will be good evidence of ability to take responsibility for own learning including the selection and use of relevant techniques and applying creative skills. With Quantitative work it should be possible to follow the logical steps leading to the answer obtained and the conclusions reached. </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60-69</w:t>
            </w:r>
          </w:p>
        </w:tc>
        <w:tc>
          <w:tcPr>
            <w:tcW w:w="9657" w:type="dxa"/>
          </w:tcPr>
          <w:p w:rsidR="007D719D" w:rsidRPr="00932C6E" w:rsidRDefault="007D719D" w:rsidP="004969BD">
            <w:pPr>
              <w:rPr>
                <w:rFonts w:ascii="Calibri" w:hAnsi="Calibri" w:cs="Arial"/>
              </w:rPr>
            </w:pPr>
            <w:r w:rsidRPr="00932C6E">
              <w:rPr>
                <w:rFonts w:ascii="Calibri" w:hAnsi="Calibri" w:cs="Arial"/>
                <w:b/>
                <w:bCs/>
              </w:rPr>
              <w:t xml:space="preserve">A mark in this range is indicative of that the work is of a very good standard for the current level of your </w:t>
            </w:r>
            <w:r w:rsidRPr="00932C6E">
              <w:rPr>
                <w:rFonts w:ascii="Calibri" w:hAnsi="Calibri" w:cs="Arial"/>
                <w:b/>
              </w:rPr>
              <w:t>Degree</w:t>
            </w:r>
            <w:r w:rsidRPr="00932C6E">
              <w:rPr>
                <w:rFonts w:ascii="Calibri" w:hAnsi="Calibri" w:cs="Arial"/>
                <w:b/>
                <w:bCs/>
              </w:rPr>
              <w:t xml:space="preserve"> programme.</w:t>
            </w:r>
            <w:r w:rsidRPr="00932C6E">
              <w:rPr>
                <w:rFonts w:ascii="Calibri" w:hAnsi="Calibri" w:cs="Arial"/>
              </w:rPr>
              <w:t xml:space="preserve">  Work of </w:t>
            </w:r>
            <w:r w:rsidRPr="00932C6E">
              <w:rPr>
                <w:rFonts w:ascii="Calibri" w:hAnsi="Calibri" w:cs="Arial"/>
                <w:bCs/>
              </w:rPr>
              <w:t>commendable</w:t>
            </w:r>
            <w:r w:rsidRPr="00932C6E">
              <w:rPr>
                <w:rFonts w:ascii="Calibri" w:hAnsi="Calibri" w:cs="Arial"/>
              </w:rPr>
              <w:t xml:space="preserve"> quality commanding wide ranging specialised technical, creative and/or conceptual skills.  There will be consistent evidence of capability in all relevant subject-based skills, including the ability to self-evaluate and work autonomously and to use effectively specified techniques in appropriate contexts.</w:t>
            </w:r>
          </w:p>
          <w:p w:rsidR="007D719D" w:rsidRPr="00932C6E" w:rsidRDefault="007D719D" w:rsidP="004969BD">
            <w:pPr>
              <w:rPr>
                <w:rFonts w:ascii="Calibri" w:hAnsi="Calibri" w:cs="Arial"/>
              </w:rPr>
            </w:pPr>
            <w:r w:rsidRPr="00932C6E">
              <w:rPr>
                <w:rFonts w:ascii="Calibri" w:hAnsi="Calibri" w:cs="Arial"/>
              </w:rPr>
              <w:t xml:space="preserve">Writing work will make excellent use of appropriate, fully referenced, detailed examples and there will be clear evidence of analysis, synthesis and evaluation.  Any quantitative work will be clearly presented, the results should be correct and any conclusions clearly and accurately expressed.  </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70-84</w:t>
            </w:r>
          </w:p>
        </w:tc>
        <w:tc>
          <w:tcPr>
            <w:tcW w:w="9657" w:type="dxa"/>
          </w:tcPr>
          <w:p w:rsidR="007D719D" w:rsidRPr="00932C6E" w:rsidRDefault="007D719D" w:rsidP="004969BD">
            <w:pPr>
              <w:rPr>
                <w:rFonts w:ascii="Calibri" w:hAnsi="Calibri" w:cs="Arial"/>
              </w:rPr>
            </w:pPr>
            <w:r w:rsidRPr="00932C6E">
              <w:rPr>
                <w:rFonts w:ascii="Calibri" w:hAnsi="Calibri" w:cs="Arial"/>
                <w:b/>
              </w:rPr>
              <w:t>A mark in this range is indicative that the work is of an excellent standard for the current level of your Degree programme.</w:t>
            </w:r>
            <w:r w:rsidRPr="00932C6E">
              <w:rPr>
                <w:rFonts w:ascii="Calibri" w:hAnsi="Calibri"/>
                <w:b/>
              </w:rPr>
              <w:t xml:space="preserve">  </w:t>
            </w:r>
            <w:r w:rsidRPr="00932C6E">
              <w:rPr>
                <w:rFonts w:ascii="Calibri" w:hAnsi="Calibri" w:cs="Arial"/>
              </w:rPr>
              <w:t xml:space="preserve">Work is based on a rigorous and broad knowledge base, demonstrating ability to analyse, synthesise, evaluate concepts and/or interpret and describe the creative expression and the associated workflow process including both the design and development/production considerations. </w:t>
            </w:r>
          </w:p>
          <w:p w:rsidR="007D719D" w:rsidRPr="00932C6E" w:rsidRDefault="007D719D" w:rsidP="004969BD">
            <w:pPr>
              <w:rPr>
                <w:rFonts w:ascii="Calibri" w:hAnsi="Calibri"/>
              </w:rPr>
            </w:pPr>
            <w:r w:rsidRPr="00932C6E">
              <w:rPr>
                <w:rFonts w:ascii="Calibri" w:hAnsi="Calibri" w:cs="Arial"/>
              </w:rPr>
              <w:t>The work will go beyond that provided on reading lists and include independent work.  There will be strong evidence of competence across a range of specialised skills and the capability to operate autonomously. The work will exhibit excellent levels of knowledge and understanding, with elements of originality and flair.</w:t>
            </w:r>
          </w:p>
        </w:tc>
      </w:tr>
      <w:tr w:rsidR="007D719D" w:rsidRPr="00932C6E" w:rsidTr="004969BD">
        <w:tc>
          <w:tcPr>
            <w:tcW w:w="941" w:type="dxa"/>
            <w:shd w:val="clear" w:color="auto" w:fill="D9D9D9"/>
          </w:tcPr>
          <w:p w:rsidR="007D719D" w:rsidRPr="00932C6E" w:rsidRDefault="007D719D" w:rsidP="004969BD">
            <w:pPr>
              <w:jc w:val="center"/>
              <w:rPr>
                <w:rFonts w:ascii="Calibri" w:hAnsi="Calibri" w:cs="Arial"/>
                <w:b/>
                <w:bCs/>
              </w:rPr>
            </w:pPr>
            <w:r w:rsidRPr="00932C6E">
              <w:rPr>
                <w:rFonts w:ascii="Calibri" w:hAnsi="Calibri" w:cs="Arial"/>
                <w:b/>
                <w:bCs/>
              </w:rPr>
              <w:t>85-100</w:t>
            </w:r>
          </w:p>
        </w:tc>
        <w:tc>
          <w:tcPr>
            <w:tcW w:w="9657" w:type="dxa"/>
          </w:tcPr>
          <w:p w:rsidR="007D719D" w:rsidRPr="00932C6E" w:rsidRDefault="007D719D" w:rsidP="004969BD">
            <w:pPr>
              <w:rPr>
                <w:rFonts w:ascii="Calibri" w:hAnsi="Calibri" w:cs="Arial"/>
              </w:rPr>
            </w:pPr>
            <w:r w:rsidRPr="00932C6E">
              <w:rPr>
                <w:rFonts w:ascii="Calibri" w:hAnsi="Calibri" w:cs="Arial"/>
                <w:b/>
              </w:rPr>
              <w:t>A mark in this range is indicative of outstanding work.</w:t>
            </w:r>
            <w:r w:rsidRPr="00932C6E">
              <w:rPr>
                <w:rFonts w:ascii="Calibri" w:hAnsi="Calibri" w:cs="Arial"/>
              </w:rPr>
              <w:t xml:space="preserve">  </w:t>
            </w:r>
            <w:r w:rsidRPr="00932C6E">
              <w:rPr>
                <w:rFonts w:ascii="Calibri" w:hAnsi="Calibri" w:cs="Arial"/>
                <w:bCs/>
              </w:rPr>
              <w:t>Marks in this range will be awarded for work that exhibits excellent levels of knowledge and understanding throughout with 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sidRPr="00932C6E">
              <w:rPr>
                <w:rFonts w:ascii="Calibri" w:hAnsi="Calibri" w:cs="Arial"/>
                <w:bCs/>
              </w:rPr>
              <w:br/>
            </w:r>
          </w:p>
        </w:tc>
      </w:tr>
    </w:tbl>
    <w:p w:rsidR="00E60287" w:rsidRDefault="00E60287">
      <w:pPr>
        <w:jc w:val="both"/>
        <w:rPr>
          <w:sz w:val="16"/>
        </w:rPr>
      </w:pPr>
    </w:p>
    <w:p w:rsidR="006D63A4" w:rsidRDefault="006D63A4">
      <w:pPr>
        <w:rPr>
          <w:sz w:val="16"/>
        </w:rPr>
      </w:pPr>
      <w:r>
        <w:rPr>
          <w:sz w:val="16"/>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6D63A4" w:rsidRPr="00BB7E0C" w:rsidTr="005709E0">
        <w:tc>
          <w:tcPr>
            <w:tcW w:w="10670" w:type="dxa"/>
            <w:shd w:val="clear" w:color="auto" w:fill="C0C0C0"/>
          </w:tcPr>
          <w:p w:rsidR="006D63A4" w:rsidRPr="00BB7E0C" w:rsidRDefault="006D63A4" w:rsidP="005709E0">
            <w:pPr>
              <w:jc w:val="center"/>
              <w:rPr>
                <w:b/>
                <w:sz w:val="40"/>
                <w:szCs w:val="40"/>
              </w:rPr>
            </w:pPr>
            <w:r>
              <w:rPr>
                <w:b/>
                <w:sz w:val="40"/>
                <w:szCs w:val="40"/>
              </w:rPr>
              <w:lastRenderedPageBreak/>
              <w:t>APPENDIX A.</w:t>
            </w:r>
          </w:p>
        </w:tc>
      </w:tr>
      <w:tr w:rsidR="006D63A4" w:rsidRPr="00BB7E0C" w:rsidTr="005709E0">
        <w:tc>
          <w:tcPr>
            <w:tcW w:w="10670" w:type="dxa"/>
            <w:shd w:val="clear" w:color="auto" w:fill="auto"/>
          </w:tcPr>
          <w:p w:rsidR="006D63A4" w:rsidRDefault="006D63A4" w:rsidP="005709E0">
            <w:pPr>
              <w:pStyle w:val="DefaultText"/>
              <w:rPr>
                <w:sz w:val="22"/>
                <w:szCs w:val="22"/>
              </w:rPr>
            </w:pPr>
          </w:p>
          <w:p w:rsidR="006D63A4" w:rsidRDefault="006D63A4" w:rsidP="005709E0">
            <w:pPr>
              <w:rPr>
                <w:b/>
                <w:sz w:val="26"/>
              </w:rPr>
            </w:pPr>
            <w:r>
              <w:rPr>
                <w:b/>
                <w:sz w:val="26"/>
              </w:rPr>
              <w:t>Background</w:t>
            </w:r>
          </w:p>
          <w:p w:rsidR="006D63A4" w:rsidRDefault="006D63A4" w:rsidP="005709E0">
            <w:pPr>
              <w:pStyle w:val="DefaultText"/>
              <w:rPr>
                <w:sz w:val="22"/>
              </w:rPr>
            </w:pPr>
            <w:r>
              <w:rPr>
                <w:sz w:val="22"/>
              </w:rPr>
              <w:t>An educational establishment has the following network user/client categories:</w:t>
            </w:r>
          </w:p>
          <w:p w:rsidR="006D63A4" w:rsidRDefault="006D63A4" w:rsidP="005709E0">
            <w:pPr>
              <w:pStyle w:val="DefaultText"/>
              <w:rPr>
                <w:sz w:val="22"/>
              </w:rPr>
            </w:pPr>
          </w:p>
          <w:p w:rsidR="006D63A4" w:rsidRDefault="006D63A4" w:rsidP="005709E0">
            <w:pPr>
              <w:pStyle w:val="DefaultText"/>
              <w:rPr>
                <w:sz w:val="22"/>
              </w:rPr>
            </w:pPr>
            <w:r>
              <w:rPr>
                <w:b/>
                <w:sz w:val="22"/>
              </w:rPr>
              <w:t xml:space="preserve">Students </w:t>
            </w:r>
            <w:r>
              <w:rPr>
                <w:sz w:val="22"/>
              </w:rPr>
              <w:t xml:space="preserve"> - utilising:</w:t>
            </w:r>
          </w:p>
          <w:p w:rsidR="006D63A4" w:rsidRDefault="006D63A4" w:rsidP="005709E0">
            <w:pPr>
              <w:pStyle w:val="DefaultText"/>
              <w:rPr>
                <w:sz w:val="22"/>
              </w:rPr>
            </w:pPr>
            <w:r>
              <w:rPr>
                <w:sz w:val="22"/>
              </w:rPr>
              <w:tab/>
              <w:t>1 logon server;</w:t>
            </w:r>
          </w:p>
          <w:p w:rsidR="006D63A4" w:rsidRDefault="006D63A4" w:rsidP="005709E0">
            <w:pPr>
              <w:pStyle w:val="DefaultText"/>
              <w:rPr>
                <w:sz w:val="22"/>
              </w:rPr>
            </w:pPr>
            <w:r>
              <w:rPr>
                <w:sz w:val="22"/>
              </w:rPr>
              <w:tab/>
              <w:t>1 file-space server;</w:t>
            </w:r>
          </w:p>
          <w:p w:rsidR="006D63A4" w:rsidRDefault="006D63A4" w:rsidP="005709E0">
            <w:pPr>
              <w:pStyle w:val="DefaultText"/>
              <w:ind w:left="720" w:hanging="720"/>
              <w:rPr>
                <w:sz w:val="22"/>
              </w:rPr>
            </w:pPr>
            <w:r>
              <w:rPr>
                <w:sz w:val="22"/>
              </w:rPr>
              <w:tab/>
              <w:t>1 development IIS web server (for student use within the Faculty of Engineering);</w:t>
            </w:r>
          </w:p>
          <w:p w:rsidR="006D63A4" w:rsidRDefault="006D63A4" w:rsidP="005709E0">
            <w:pPr>
              <w:pStyle w:val="DefaultText"/>
              <w:ind w:left="720" w:hanging="720"/>
              <w:rPr>
                <w:sz w:val="22"/>
              </w:rPr>
            </w:pPr>
            <w:r>
              <w:rPr>
                <w:sz w:val="22"/>
              </w:rPr>
              <w:tab/>
              <w:t>1 development Linux web server (for student use within the Faculty of Engineering);</w:t>
            </w:r>
          </w:p>
          <w:p w:rsidR="006D63A4" w:rsidRDefault="006D63A4" w:rsidP="005709E0">
            <w:pPr>
              <w:pStyle w:val="DefaultText"/>
              <w:ind w:firstLine="720"/>
              <w:rPr>
                <w:sz w:val="22"/>
              </w:rPr>
            </w:pPr>
            <w:r>
              <w:rPr>
                <w:sz w:val="22"/>
              </w:rPr>
              <w:t>500 workstations;</w:t>
            </w:r>
          </w:p>
          <w:p w:rsidR="006D63A4" w:rsidRDefault="006D63A4" w:rsidP="005709E0">
            <w:pPr>
              <w:pStyle w:val="DefaultText"/>
              <w:tabs>
                <w:tab w:val="left" w:pos="709"/>
                <w:tab w:val="left" w:pos="1418"/>
              </w:tabs>
              <w:ind w:left="1418" w:hanging="1418"/>
              <w:rPr>
                <w:b/>
                <w:i/>
                <w:sz w:val="22"/>
              </w:rPr>
            </w:pPr>
            <w:r>
              <w:rPr>
                <w:sz w:val="22"/>
              </w:rPr>
              <w:tab/>
            </w:r>
            <w:r>
              <w:rPr>
                <w:b/>
                <w:i/>
                <w:sz w:val="22"/>
              </w:rPr>
              <w:t>Note</w:t>
            </w:r>
          </w:p>
          <w:p w:rsidR="006D63A4" w:rsidRDefault="006D63A4" w:rsidP="006D63A4">
            <w:pPr>
              <w:pStyle w:val="DefaultText"/>
              <w:numPr>
                <w:ilvl w:val="0"/>
                <w:numId w:val="3"/>
              </w:numPr>
              <w:tabs>
                <w:tab w:val="clear" w:pos="504"/>
                <w:tab w:val="num" w:pos="1152"/>
                <w:tab w:val="left" w:pos="1418"/>
              </w:tabs>
              <w:ind w:left="1152"/>
              <w:rPr>
                <w:sz w:val="22"/>
              </w:rPr>
            </w:pPr>
            <w:r>
              <w:rPr>
                <w:sz w:val="22"/>
              </w:rPr>
              <w:t>students are divided into 4 main Faculties, namely Education, Business, Humanities, Engineering;</w:t>
            </w:r>
          </w:p>
          <w:p w:rsidR="006D63A4" w:rsidRDefault="006D63A4" w:rsidP="006D63A4">
            <w:pPr>
              <w:pStyle w:val="DefaultText"/>
              <w:numPr>
                <w:ilvl w:val="0"/>
                <w:numId w:val="3"/>
              </w:numPr>
              <w:tabs>
                <w:tab w:val="clear" w:pos="504"/>
                <w:tab w:val="num" w:pos="1152"/>
                <w:tab w:val="left" w:pos="1418"/>
              </w:tabs>
              <w:ind w:left="1152"/>
              <w:rPr>
                <w:sz w:val="22"/>
              </w:rPr>
            </w:pPr>
            <w:r>
              <w:rPr>
                <w:sz w:val="22"/>
              </w:rPr>
              <w:t>applications are put onto each workstation, as appropriate to the subject (Faculty) area.</w:t>
            </w:r>
          </w:p>
          <w:p w:rsidR="006D63A4" w:rsidRDefault="006D63A4" w:rsidP="005709E0">
            <w:pPr>
              <w:pStyle w:val="DefaultText"/>
              <w:rPr>
                <w:sz w:val="22"/>
              </w:rPr>
            </w:pPr>
          </w:p>
          <w:p w:rsidR="006D63A4" w:rsidRDefault="006D63A4" w:rsidP="005709E0">
            <w:pPr>
              <w:pStyle w:val="DefaultText"/>
              <w:rPr>
                <w:sz w:val="22"/>
              </w:rPr>
            </w:pPr>
            <w:r>
              <w:rPr>
                <w:b/>
                <w:sz w:val="22"/>
              </w:rPr>
              <w:t xml:space="preserve">Academic Staff </w:t>
            </w:r>
            <w:r>
              <w:rPr>
                <w:sz w:val="22"/>
              </w:rPr>
              <w:t xml:space="preserve"> - utilising:</w:t>
            </w:r>
          </w:p>
          <w:p w:rsidR="006D63A4" w:rsidRDefault="006D63A4" w:rsidP="005709E0">
            <w:pPr>
              <w:pStyle w:val="DefaultText"/>
              <w:rPr>
                <w:sz w:val="22"/>
              </w:rPr>
            </w:pPr>
            <w:r>
              <w:rPr>
                <w:sz w:val="22"/>
              </w:rPr>
              <w:tab/>
              <w:t>1 logon server;</w:t>
            </w:r>
          </w:p>
          <w:p w:rsidR="006D63A4" w:rsidRDefault="006D63A4" w:rsidP="005709E0">
            <w:pPr>
              <w:pStyle w:val="DefaultText"/>
              <w:rPr>
                <w:sz w:val="22"/>
              </w:rPr>
            </w:pPr>
            <w:r>
              <w:rPr>
                <w:sz w:val="22"/>
              </w:rPr>
              <w:tab/>
              <w:t>1 file-space server</w:t>
            </w:r>
          </w:p>
          <w:p w:rsidR="006D63A4" w:rsidRDefault="006D63A4" w:rsidP="005709E0">
            <w:pPr>
              <w:pStyle w:val="DefaultText"/>
              <w:rPr>
                <w:sz w:val="22"/>
              </w:rPr>
            </w:pPr>
            <w:r>
              <w:rPr>
                <w:sz w:val="22"/>
              </w:rPr>
              <w:tab/>
              <w:t>200 workstations;</w:t>
            </w:r>
          </w:p>
          <w:p w:rsidR="006D63A4" w:rsidRDefault="006D63A4" w:rsidP="005709E0">
            <w:pPr>
              <w:pStyle w:val="DefaultText"/>
              <w:ind w:left="720" w:hanging="720"/>
              <w:rPr>
                <w:b/>
                <w:i/>
                <w:sz w:val="22"/>
              </w:rPr>
            </w:pPr>
            <w:r>
              <w:rPr>
                <w:sz w:val="22"/>
              </w:rPr>
              <w:tab/>
            </w:r>
            <w:r>
              <w:rPr>
                <w:b/>
                <w:i/>
                <w:sz w:val="22"/>
              </w:rPr>
              <w:t xml:space="preserve">Note </w:t>
            </w:r>
          </w:p>
          <w:p w:rsidR="006D63A4" w:rsidRDefault="006D63A4" w:rsidP="006D63A4">
            <w:pPr>
              <w:pStyle w:val="DefaultText"/>
              <w:numPr>
                <w:ilvl w:val="0"/>
                <w:numId w:val="4"/>
              </w:numPr>
              <w:tabs>
                <w:tab w:val="clear" w:pos="504"/>
              </w:tabs>
              <w:ind w:left="1152"/>
              <w:rPr>
                <w:sz w:val="22"/>
              </w:rPr>
            </w:pPr>
            <w:r>
              <w:rPr>
                <w:sz w:val="22"/>
              </w:rPr>
              <w:t>staff are divided into 4 main Faculties, namely Education, Business, Humanities, Engineering;</w:t>
            </w:r>
          </w:p>
          <w:p w:rsidR="006D63A4" w:rsidRDefault="006D63A4" w:rsidP="006D63A4">
            <w:pPr>
              <w:pStyle w:val="DefaultText"/>
              <w:numPr>
                <w:ilvl w:val="0"/>
                <w:numId w:val="4"/>
              </w:numPr>
              <w:tabs>
                <w:tab w:val="clear" w:pos="504"/>
              </w:tabs>
              <w:ind w:left="1152"/>
              <w:rPr>
                <w:sz w:val="22"/>
              </w:rPr>
            </w:pPr>
            <w:r>
              <w:rPr>
                <w:sz w:val="22"/>
              </w:rPr>
              <w:t>each member of academic staff has appropriate applications on his/her workstation.</w:t>
            </w:r>
          </w:p>
          <w:p w:rsidR="006D63A4" w:rsidRDefault="006D63A4" w:rsidP="005709E0">
            <w:pPr>
              <w:pStyle w:val="DefaultText"/>
              <w:rPr>
                <w:sz w:val="22"/>
              </w:rPr>
            </w:pPr>
          </w:p>
          <w:p w:rsidR="006D63A4" w:rsidRDefault="006D63A4" w:rsidP="005709E0">
            <w:pPr>
              <w:pStyle w:val="DefaultText"/>
              <w:rPr>
                <w:sz w:val="22"/>
              </w:rPr>
            </w:pPr>
            <w:r>
              <w:rPr>
                <w:b/>
                <w:sz w:val="22"/>
              </w:rPr>
              <w:t xml:space="preserve">Finance Staff </w:t>
            </w:r>
            <w:r>
              <w:rPr>
                <w:sz w:val="22"/>
              </w:rPr>
              <w:t xml:space="preserve"> - utilising:</w:t>
            </w:r>
          </w:p>
          <w:p w:rsidR="006D63A4" w:rsidRDefault="006D63A4" w:rsidP="005709E0">
            <w:pPr>
              <w:pStyle w:val="DefaultText"/>
              <w:rPr>
                <w:sz w:val="22"/>
              </w:rPr>
            </w:pPr>
            <w:r>
              <w:rPr>
                <w:sz w:val="22"/>
              </w:rPr>
              <w:tab/>
              <w:t>1 logon server;</w:t>
            </w:r>
          </w:p>
          <w:p w:rsidR="006D63A4" w:rsidRDefault="006D63A4" w:rsidP="005709E0">
            <w:pPr>
              <w:pStyle w:val="DefaultText"/>
              <w:rPr>
                <w:sz w:val="22"/>
              </w:rPr>
            </w:pPr>
            <w:r>
              <w:rPr>
                <w:sz w:val="22"/>
              </w:rPr>
              <w:tab/>
              <w:t>1 server for financial accounting, payroll, purchasing etc. operations;</w:t>
            </w:r>
          </w:p>
          <w:p w:rsidR="006D63A4" w:rsidRDefault="006D63A4" w:rsidP="005709E0">
            <w:pPr>
              <w:pStyle w:val="DefaultText"/>
              <w:rPr>
                <w:sz w:val="22"/>
              </w:rPr>
            </w:pPr>
            <w:r>
              <w:rPr>
                <w:sz w:val="22"/>
              </w:rPr>
              <w:tab/>
              <w:t>10 workstations;</w:t>
            </w:r>
          </w:p>
          <w:p w:rsidR="006D63A4" w:rsidRDefault="006D63A4" w:rsidP="005709E0">
            <w:pPr>
              <w:pStyle w:val="DefaultText"/>
              <w:rPr>
                <w:b/>
                <w:i/>
                <w:sz w:val="22"/>
              </w:rPr>
            </w:pPr>
            <w:r>
              <w:rPr>
                <w:sz w:val="22"/>
              </w:rPr>
              <w:tab/>
            </w:r>
            <w:r>
              <w:rPr>
                <w:b/>
                <w:i/>
                <w:sz w:val="22"/>
              </w:rPr>
              <w:t>Note</w:t>
            </w:r>
          </w:p>
          <w:p w:rsidR="006D63A4" w:rsidRDefault="006D63A4" w:rsidP="006D63A4">
            <w:pPr>
              <w:pStyle w:val="DefaultText"/>
              <w:numPr>
                <w:ilvl w:val="0"/>
                <w:numId w:val="5"/>
              </w:numPr>
              <w:tabs>
                <w:tab w:val="clear" w:pos="504"/>
              </w:tabs>
              <w:ind w:left="1134" w:hanging="141"/>
              <w:rPr>
                <w:sz w:val="22"/>
              </w:rPr>
            </w:pPr>
            <w:r>
              <w:rPr>
                <w:sz w:val="22"/>
              </w:rPr>
              <w:t>each member of staff has appropriate general applications on his/her workstation and accesses specific financial applications from the Finance server.</w:t>
            </w:r>
          </w:p>
          <w:p w:rsidR="006D63A4" w:rsidRDefault="006D63A4" w:rsidP="005709E0">
            <w:pPr>
              <w:pStyle w:val="DefaultText"/>
              <w:rPr>
                <w:b/>
                <w:sz w:val="22"/>
              </w:rPr>
            </w:pPr>
          </w:p>
          <w:p w:rsidR="006D63A4" w:rsidRDefault="006D63A4" w:rsidP="005709E0">
            <w:pPr>
              <w:pStyle w:val="DefaultText"/>
              <w:rPr>
                <w:sz w:val="22"/>
              </w:rPr>
            </w:pPr>
            <w:r>
              <w:rPr>
                <w:b/>
                <w:sz w:val="22"/>
              </w:rPr>
              <w:t>Registry Staff</w:t>
            </w:r>
            <w:r>
              <w:rPr>
                <w:sz w:val="22"/>
              </w:rPr>
              <w:t xml:space="preserve"> - utilising:</w:t>
            </w:r>
          </w:p>
          <w:p w:rsidR="006D63A4" w:rsidRDefault="006D63A4" w:rsidP="005709E0">
            <w:pPr>
              <w:pStyle w:val="DefaultText"/>
              <w:rPr>
                <w:sz w:val="22"/>
              </w:rPr>
            </w:pPr>
            <w:r>
              <w:rPr>
                <w:sz w:val="22"/>
              </w:rPr>
              <w:tab/>
              <w:t>1 logon server;</w:t>
            </w:r>
          </w:p>
          <w:p w:rsidR="006D63A4" w:rsidRDefault="006D63A4" w:rsidP="005709E0">
            <w:pPr>
              <w:pStyle w:val="DefaultText"/>
              <w:rPr>
                <w:sz w:val="22"/>
              </w:rPr>
            </w:pPr>
            <w:r>
              <w:rPr>
                <w:sz w:val="22"/>
              </w:rPr>
              <w:tab/>
              <w:t>1 server for staff/student record-keeping (database) use;</w:t>
            </w:r>
          </w:p>
          <w:p w:rsidR="006D63A4" w:rsidRDefault="006D63A4" w:rsidP="005709E0">
            <w:pPr>
              <w:pStyle w:val="DefaultText"/>
              <w:rPr>
                <w:sz w:val="22"/>
              </w:rPr>
            </w:pPr>
            <w:r>
              <w:rPr>
                <w:sz w:val="22"/>
              </w:rPr>
              <w:tab/>
              <w:t>10 workstations.</w:t>
            </w:r>
          </w:p>
          <w:p w:rsidR="006D63A4" w:rsidRDefault="006D63A4" w:rsidP="005709E0">
            <w:pPr>
              <w:pStyle w:val="DefaultText"/>
              <w:rPr>
                <w:sz w:val="22"/>
              </w:rPr>
            </w:pPr>
            <w:r>
              <w:rPr>
                <w:sz w:val="22"/>
              </w:rPr>
              <w:tab/>
            </w:r>
            <w:r>
              <w:rPr>
                <w:b/>
                <w:i/>
                <w:sz w:val="22"/>
              </w:rPr>
              <w:t>Note</w:t>
            </w:r>
          </w:p>
          <w:p w:rsidR="006D63A4" w:rsidRDefault="006D63A4" w:rsidP="006D63A4">
            <w:pPr>
              <w:pStyle w:val="DefaultText"/>
              <w:numPr>
                <w:ilvl w:val="0"/>
                <w:numId w:val="6"/>
              </w:numPr>
              <w:tabs>
                <w:tab w:val="clear" w:pos="504"/>
                <w:tab w:val="num" w:pos="1152"/>
              </w:tabs>
              <w:ind w:left="1152"/>
              <w:rPr>
                <w:sz w:val="22"/>
              </w:rPr>
            </w:pPr>
            <w:r>
              <w:rPr>
                <w:sz w:val="22"/>
              </w:rPr>
              <w:t>each member of staff has appropriate general applications on his/her workstation and accesses specific database applications from the staff/student record-keeping server;</w:t>
            </w:r>
          </w:p>
          <w:p w:rsidR="006D63A4" w:rsidRDefault="006D63A4" w:rsidP="006D63A4">
            <w:pPr>
              <w:pStyle w:val="DefaultText"/>
              <w:numPr>
                <w:ilvl w:val="0"/>
                <w:numId w:val="6"/>
              </w:numPr>
              <w:tabs>
                <w:tab w:val="clear" w:pos="504"/>
                <w:tab w:val="num" w:pos="1152"/>
              </w:tabs>
              <w:ind w:left="1152"/>
              <w:rPr>
                <w:sz w:val="22"/>
              </w:rPr>
            </w:pPr>
            <w:r>
              <w:rPr>
                <w:sz w:val="22"/>
              </w:rPr>
              <w:t>Each member of academic staff requires access to the student database for purposes of course administration duties.</w:t>
            </w:r>
          </w:p>
          <w:p w:rsidR="006D63A4" w:rsidRDefault="006D63A4" w:rsidP="005709E0">
            <w:pPr>
              <w:pStyle w:val="DefaultText"/>
              <w:rPr>
                <w:sz w:val="22"/>
              </w:rPr>
            </w:pPr>
          </w:p>
          <w:p w:rsidR="006D63A4" w:rsidRPr="00FB6634" w:rsidRDefault="006D63A4" w:rsidP="005709E0">
            <w:pPr>
              <w:pStyle w:val="DefaultText"/>
              <w:rPr>
                <w:sz w:val="22"/>
              </w:rPr>
            </w:pPr>
            <w:r>
              <w:rPr>
                <w:b/>
                <w:sz w:val="22"/>
              </w:rPr>
              <w:t>IT Staff</w:t>
            </w:r>
            <w:r>
              <w:rPr>
                <w:sz w:val="22"/>
              </w:rPr>
              <w:t xml:space="preserve"> – responsible for overall network functionality for the above users plus the provsion of  </w:t>
            </w:r>
          </w:p>
          <w:p w:rsidR="006D63A4" w:rsidRPr="00FB6634" w:rsidRDefault="006D63A4" w:rsidP="005709E0">
            <w:pPr>
              <w:pStyle w:val="DefaultText"/>
              <w:ind w:left="720" w:firstLine="273"/>
              <w:rPr>
                <w:sz w:val="22"/>
              </w:rPr>
            </w:pPr>
            <w:r w:rsidRPr="00FB6634">
              <w:rPr>
                <w:sz w:val="22"/>
              </w:rPr>
              <w:t>resources including:</w:t>
            </w:r>
          </w:p>
          <w:p w:rsidR="006D63A4" w:rsidRDefault="006D63A4" w:rsidP="005709E0">
            <w:pPr>
              <w:pStyle w:val="DefaultText"/>
              <w:rPr>
                <w:sz w:val="22"/>
              </w:rPr>
            </w:pPr>
            <w:r>
              <w:rPr>
                <w:sz w:val="22"/>
              </w:rPr>
              <w:t xml:space="preserve"> </w:t>
            </w:r>
            <w:r>
              <w:rPr>
                <w:sz w:val="22"/>
              </w:rPr>
              <w:tab/>
              <w:t>1 logon server;</w:t>
            </w:r>
          </w:p>
          <w:p w:rsidR="006D63A4" w:rsidRDefault="006D63A4" w:rsidP="005709E0">
            <w:pPr>
              <w:pStyle w:val="DefaultText"/>
              <w:rPr>
                <w:sz w:val="22"/>
              </w:rPr>
            </w:pPr>
            <w:r>
              <w:rPr>
                <w:sz w:val="22"/>
              </w:rPr>
              <w:tab/>
              <w:t>1 Web server;</w:t>
            </w:r>
          </w:p>
          <w:p w:rsidR="006D63A4" w:rsidRDefault="006D63A4" w:rsidP="005709E0">
            <w:pPr>
              <w:pStyle w:val="DefaultText"/>
              <w:rPr>
                <w:sz w:val="22"/>
              </w:rPr>
            </w:pPr>
            <w:r>
              <w:rPr>
                <w:sz w:val="22"/>
              </w:rPr>
              <w:tab/>
              <w:t>1 E-mail server;</w:t>
            </w:r>
          </w:p>
          <w:p w:rsidR="006D63A4" w:rsidRDefault="006D63A4" w:rsidP="005709E0">
            <w:pPr>
              <w:pStyle w:val="DefaultText"/>
              <w:rPr>
                <w:sz w:val="22"/>
              </w:rPr>
            </w:pPr>
            <w:r>
              <w:rPr>
                <w:sz w:val="22"/>
              </w:rPr>
              <w:tab/>
              <w:t>1 DNS server;</w:t>
            </w:r>
          </w:p>
          <w:p w:rsidR="006D63A4" w:rsidRDefault="006D63A4" w:rsidP="005709E0">
            <w:pPr>
              <w:pStyle w:val="DefaultText"/>
              <w:rPr>
                <w:sz w:val="22"/>
              </w:rPr>
            </w:pPr>
            <w:r>
              <w:rPr>
                <w:sz w:val="22"/>
              </w:rPr>
              <w:tab/>
              <w:t>1 DHCP server;</w:t>
            </w:r>
          </w:p>
          <w:p w:rsidR="006D63A4" w:rsidRDefault="006D63A4" w:rsidP="005709E0">
            <w:pPr>
              <w:pStyle w:val="DefaultText"/>
              <w:rPr>
                <w:sz w:val="22"/>
              </w:rPr>
            </w:pPr>
          </w:p>
          <w:p w:rsidR="006D63A4" w:rsidRDefault="006D63A4" w:rsidP="005709E0">
            <w:pPr>
              <w:pStyle w:val="DefaultText"/>
              <w:rPr>
                <w:sz w:val="22"/>
              </w:rPr>
            </w:pPr>
            <w:r>
              <w:rPr>
                <w:sz w:val="22"/>
              </w:rPr>
              <w:t xml:space="preserve">There is also an IT section which contains 12 personnel, of these: </w:t>
            </w:r>
          </w:p>
          <w:p w:rsidR="006D63A4" w:rsidRDefault="006D63A4" w:rsidP="005709E0">
            <w:pPr>
              <w:pStyle w:val="DefaultText"/>
              <w:rPr>
                <w:sz w:val="22"/>
              </w:rPr>
            </w:pPr>
            <w:r>
              <w:rPr>
                <w:sz w:val="22"/>
              </w:rPr>
              <w:t>5 are network officers (including the network manager);</w:t>
            </w:r>
          </w:p>
          <w:p w:rsidR="006D63A4" w:rsidRDefault="006D63A4" w:rsidP="005709E0">
            <w:pPr>
              <w:pStyle w:val="DefaultText"/>
              <w:rPr>
                <w:sz w:val="22"/>
              </w:rPr>
            </w:pPr>
            <w:r>
              <w:rPr>
                <w:sz w:val="22"/>
              </w:rPr>
              <w:t>3 are programmers;</w:t>
            </w:r>
          </w:p>
          <w:p w:rsidR="006D63A4" w:rsidRDefault="006D63A4" w:rsidP="005709E0">
            <w:pPr>
              <w:pStyle w:val="DefaultText"/>
              <w:rPr>
                <w:sz w:val="22"/>
              </w:rPr>
            </w:pPr>
            <w:r>
              <w:rPr>
                <w:sz w:val="22"/>
              </w:rPr>
              <w:lastRenderedPageBreak/>
              <w:t>4 are network assistants</w:t>
            </w:r>
          </w:p>
          <w:p w:rsidR="006D63A4" w:rsidRDefault="006D63A4" w:rsidP="005709E0">
            <w:pPr>
              <w:pStyle w:val="DefaultText"/>
              <w:rPr>
                <w:sz w:val="22"/>
              </w:rPr>
            </w:pPr>
          </w:p>
          <w:p w:rsidR="006D63A4" w:rsidRPr="006D63A4" w:rsidRDefault="006D63A4" w:rsidP="006D63A4">
            <w:r w:rsidRPr="00FB6634">
              <w:rPr>
                <w:b/>
              </w:rPr>
              <w:t>Note:</w:t>
            </w:r>
            <w:r>
              <w:t xml:space="preserve"> The establishment runs Windows 2003 server with XP Pro client software as its main network operating system and also has Linux based servers (Web, DNS, DHCP). One root domain is utilised with appropriate OUs designated for each category of user/client. The main logon server (domain controller) is situated in the IT block with a backup logon server in each building block.</w:t>
            </w:r>
          </w:p>
        </w:tc>
      </w:tr>
    </w:tbl>
    <w:p w:rsidR="00577B3E" w:rsidRDefault="00577B3E">
      <w:pPr>
        <w:jc w:val="both"/>
        <w:rPr>
          <w:sz w:val="16"/>
        </w:rPr>
      </w:pPr>
    </w:p>
    <w:sectPr w:rsidR="00577B3E" w:rsidSect="00114576">
      <w:headerReference w:type="default" r:id="rId7"/>
      <w:footerReference w:type="default" r:id="rId8"/>
      <w:pgSz w:w="11894" w:h="16834"/>
      <w:pgMar w:top="720" w:right="720" w:bottom="720" w:left="720" w:header="706" w:footer="706"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0693" w:rsidRDefault="00F40693">
      <w:r>
        <w:separator/>
      </w:r>
    </w:p>
  </w:endnote>
  <w:endnote w:type="continuationSeparator" w:id="1">
    <w:p w:rsidR="00F40693" w:rsidRDefault="00F406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287" w:rsidRDefault="00E60287" w:rsidP="00815BD9">
    <w:pPr>
      <w:pStyle w:val="Footer"/>
      <w:jc w:val="center"/>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0693" w:rsidRDefault="00F40693">
      <w:r>
        <w:separator/>
      </w:r>
    </w:p>
  </w:footnote>
  <w:footnote w:type="continuationSeparator" w:id="1">
    <w:p w:rsidR="00F40693" w:rsidRDefault="00F406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855" w:rsidRDefault="00150FA6" w:rsidP="00A16855">
    <w:pPr>
      <w:pStyle w:val="Header"/>
      <w:jc w:val="right"/>
    </w:pPr>
    <w:r>
      <w:rPr>
        <w:noProof/>
        <w:lang w:eastAsia="en-GB"/>
      </w:rPr>
      <w:drawing>
        <wp:inline distT="0" distB="0" distL="0" distR="0">
          <wp:extent cx="6633210" cy="10490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33210" cy="104902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913145"/>
    <w:multiLevelType w:val="singleLevel"/>
    <w:tmpl w:val="0809001B"/>
    <w:lvl w:ilvl="0">
      <w:start w:val="1"/>
      <w:numFmt w:val="lowerRoman"/>
      <w:lvlText w:val="%1."/>
      <w:lvlJc w:val="right"/>
      <w:pPr>
        <w:tabs>
          <w:tab w:val="num" w:pos="504"/>
        </w:tabs>
        <w:ind w:left="504" w:hanging="216"/>
      </w:pPr>
    </w:lvl>
  </w:abstractNum>
  <w:abstractNum w:abstractNumId="1">
    <w:nsid w:val="3C92770B"/>
    <w:multiLevelType w:val="hybridMultilevel"/>
    <w:tmpl w:val="5D62C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54050FE"/>
    <w:multiLevelType w:val="hybridMultilevel"/>
    <w:tmpl w:val="C318E8E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A3B468D"/>
    <w:multiLevelType w:val="singleLevel"/>
    <w:tmpl w:val="0809001B"/>
    <w:lvl w:ilvl="0">
      <w:start w:val="1"/>
      <w:numFmt w:val="lowerRoman"/>
      <w:lvlText w:val="%1."/>
      <w:lvlJc w:val="right"/>
      <w:pPr>
        <w:tabs>
          <w:tab w:val="num" w:pos="504"/>
        </w:tabs>
        <w:ind w:left="504" w:hanging="216"/>
      </w:pPr>
    </w:lvl>
  </w:abstractNum>
  <w:abstractNum w:abstractNumId="4">
    <w:nsid w:val="5ACF7F1D"/>
    <w:multiLevelType w:val="singleLevel"/>
    <w:tmpl w:val="0809001B"/>
    <w:lvl w:ilvl="0">
      <w:start w:val="1"/>
      <w:numFmt w:val="lowerRoman"/>
      <w:lvlText w:val="%1."/>
      <w:lvlJc w:val="right"/>
      <w:pPr>
        <w:tabs>
          <w:tab w:val="num" w:pos="504"/>
        </w:tabs>
        <w:ind w:left="504" w:hanging="216"/>
      </w:pPr>
    </w:lvl>
  </w:abstractNum>
  <w:abstractNum w:abstractNumId="5">
    <w:nsid w:val="61695327"/>
    <w:multiLevelType w:val="singleLevel"/>
    <w:tmpl w:val="08090001"/>
    <w:lvl w:ilvl="0">
      <w:start w:val="1"/>
      <w:numFmt w:val="bullet"/>
      <w:lvlText w:val=""/>
      <w:lvlJc w:val="left"/>
      <w:pPr>
        <w:tabs>
          <w:tab w:val="num" w:pos="720"/>
        </w:tabs>
        <w:ind w:left="720" w:hanging="360"/>
      </w:pPr>
      <w:rPr>
        <w:rFonts w:ascii="Symbol" w:hAnsi="Symbol" w:hint="default"/>
      </w:rPr>
    </w:lvl>
  </w:abstractNum>
  <w:abstractNum w:abstractNumId="6">
    <w:nsid w:val="654130B0"/>
    <w:multiLevelType w:val="hybridMultilevel"/>
    <w:tmpl w:val="3A72AC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3637268"/>
    <w:multiLevelType w:val="hybridMultilevel"/>
    <w:tmpl w:val="AB58E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4C1165"/>
    <w:multiLevelType w:val="hybridMultilevel"/>
    <w:tmpl w:val="0FBCF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B0F41F7"/>
    <w:multiLevelType w:val="singleLevel"/>
    <w:tmpl w:val="0809001B"/>
    <w:lvl w:ilvl="0">
      <w:start w:val="1"/>
      <w:numFmt w:val="lowerRoman"/>
      <w:lvlText w:val="%1."/>
      <w:lvlJc w:val="right"/>
      <w:pPr>
        <w:tabs>
          <w:tab w:val="num" w:pos="504"/>
        </w:tabs>
        <w:ind w:left="504" w:hanging="216"/>
      </w:pPr>
    </w:lvl>
  </w:abstractNum>
  <w:num w:numId="1">
    <w:abstractNumId w:val="1"/>
  </w:num>
  <w:num w:numId="2">
    <w:abstractNumId w:val="5"/>
  </w:num>
  <w:num w:numId="3">
    <w:abstractNumId w:val="9"/>
  </w:num>
  <w:num w:numId="4">
    <w:abstractNumId w:val="4"/>
  </w:num>
  <w:num w:numId="5">
    <w:abstractNumId w:val="3"/>
  </w:num>
  <w:num w:numId="6">
    <w:abstractNumId w:val="0"/>
  </w:num>
  <w:num w:numId="7">
    <w:abstractNumId w:val="2"/>
  </w:num>
  <w:num w:numId="8">
    <w:abstractNumId w:val="6"/>
  </w:num>
  <w:num w:numId="9">
    <w:abstractNumId w:val="7"/>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5"/>
  <w:attachedTemplate r:id="rId1"/>
  <w:stylePaneFormatFilter w:val="3F01"/>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591A2C"/>
    <w:rsid w:val="00054275"/>
    <w:rsid w:val="00072CA0"/>
    <w:rsid w:val="000E32C1"/>
    <w:rsid w:val="00114576"/>
    <w:rsid w:val="0013768F"/>
    <w:rsid w:val="00150FA6"/>
    <w:rsid w:val="001B1990"/>
    <w:rsid w:val="001D559A"/>
    <w:rsid w:val="00254815"/>
    <w:rsid w:val="002654C2"/>
    <w:rsid w:val="002879EB"/>
    <w:rsid w:val="002A1C48"/>
    <w:rsid w:val="002A602F"/>
    <w:rsid w:val="002C2924"/>
    <w:rsid w:val="0030778D"/>
    <w:rsid w:val="0031471D"/>
    <w:rsid w:val="003621D1"/>
    <w:rsid w:val="00362777"/>
    <w:rsid w:val="00364BD7"/>
    <w:rsid w:val="0042225A"/>
    <w:rsid w:val="00427AD1"/>
    <w:rsid w:val="00452A8D"/>
    <w:rsid w:val="0045615E"/>
    <w:rsid w:val="00466DE2"/>
    <w:rsid w:val="004870EE"/>
    <w:rsid w:val="004E789B"/>
    <w:rsid w:val="00520829"/>
    <w:rsid w:val="00530AD9"/>
    <w:rsid w:val="00577B3E"/>
    <w:rsid w:val="00591A2C"/>
    <w:rsid w:val="005B47A8"/>
    <w:rsid w:val="00620FFD"/>
    <w:rsid w:val="00650F36"/>
    <w:rsid w:val="0066286B"/>
    <w:rsid w:val="00677006"/>
    <w:rsid w:val="006D63A4"/>
    <w:rsid w:val="00776705"/>
    <w:rsid w:val="00781458"/>
    <w:rsid w:val="0078251C"/>
    <w:rsid w:val="007D719D"/>
    <w:rsid w:val="00815BD9"/>
    <w:rsid w:val="008302A4"/>
    <w:rsid w:val="00875F07"/>
    <w:rsid w:val="008A4CA6"/>
    <w:rsid w:val="008F7F6A"/>
    <w:rsid w:val="009024C6"/>
    <w:rsid w:val="00993ED2"/>
    <w:rsid w:val="009969CD"/>
    <w:rsid w:val="009A6D3B"/>
    <w:rsid w:val="009A71DA"/>
    <w:rsid w:val="009E2887"/>
    <w:rsid w:val="00A16855"/>
    <w:rsid w:val="00A64FD2"/>
    <w:rsid w:val="00A80CC9"/>
    <w:rsid w:val="00A941A4"/>
    <w:rsid w:val="00B26DE1"/>
    <w:rsid w:val="00B316CA"/>
    <w:rsid w:val="00B418F6"/>
    <w:rsid w:val="00B57853"/>
    <w:rsid w:val="00B944D4"/>
    <w:rsid w:val="00B96526"/>
    <w:rsid w:val="00BB5F51"/>
    <w:rsid w:val="00BD49E8"/>
    <w:rsid w:val="00C060D0"/>
    <w:rsid w:val="00C10B96"/>
    <w:rsid w:val="00C30B98"/>
    <w:rsid w:val="00C414CC"/>
    <w:rsid w:val="00C53EF7"/>
    <w:rsid w:val="00CA27D4"/>
    <w:rsid w:val="00CD453A"/>
    <w:rsid w:val="00CE0137"/>
    <w:rsid w:val="00D6204A"/>
    <w:rsid w:val="00DB681C"/>
    <w:rsid w:val="00DF1E47"/>
    <w:rsid w:val="00E06345"/>
    <w:rsid w:val="00E5192C"/>
    <w:rsid w:val="00E57570"/>
    <w:rsid w:val="00E60287"/>
    <w:rsid w:val="00EC3F07"/>
    <w:rsid w:val="00EF1139"/>
    <w:rsid w:val="00F40693"/>
    <w:rsid w:val="00F43F73"/>
    <w:rsid w:val="00F54C78"/>
    <w:rsid w:val="00F92161"/>
    <w:rsid w:val="00F956D4"/>
    <w:rsid w:val="00FC1D43"/>
    <w:rsid w:val="00FD016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14576"/>
    <w:rPr>
      <w:lang w:eastAsia="en-US"/>
    </w:rPr>
  </w:style>
  <w:style w:type="paragraph" w:styleId="Heading1">
    <w:name w:val="heading 1"/>
    <w:basedOn w:val="Normal"/>
    <w:next w:val="Normal"/>
    <w:qFormat/>
    <w:rsid w:val="00114576"/>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114576"/>
    <w:pPr>
      <w:keepNext/>
      <w:jc w:val="both"/>
      <w:outlineLvl w:val="1"/>
    </w:pPr>
    <w:rPr>
      <w:b/>
      <w:sz w:val="24"/>
    </w:rPr>
  </w:style>
  <w:style w:type="paragraph" w:styleId="Heading3">
    <w:name w:val="heading 3"/>
    <w:basedOn w:val="Normal"/>
    <w:next w:val="Normal"/>
    <w:qFormat/>
    <w:rsid w:val="00114576"/>
    <w:pPr>
      <w:keepNext/>
      <w:jc w:val="center"/>
      <w:outlineLvl w:val="2"/>
    </w:pPr>
    <w:rPr>
      <w:b/>
      <w:sz w:val="24"/>
    </w:rPr>
  </w:style>
  <w:style w:type="paragraph" w:styleId="Heading4">
    <w:name w:val="heading 4"/>
    <w:basedOn w:val="Normal"/>
    <w:next w:val="Normal"/>
    <w:qFormat/>
    <w:rsid w:val="00114576"/>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14576"/>
    <w:pPr>
      <w:tabs>
        <w:tab w:val="center" w:pos="4153"/>
        <w:tab w:val="right" w:pos="8306"/>
      </w:tabs>
    </w:pPr>
  </w:style>
  <w:style w:type="paragraph" w:styleId="Footer">
    <w:name w:val="footer"/>
    <w:basedOn w:val="Normal"/>
    <w:rsid w:val="00114576"/>
    <w:pPr>
      <w:tabs>
        <w:tab w:val="center" w:pos="4153"/>
        <w:tab w:val="right" w:pos="8306"/>
      </w:tabs>
    </w:pPr>
  </w:style>
  <w:style w:type="paragraph" w:styleId="BalloonText">
    <w:name w:val="Balloon Text"/>
    <w:basedOn w:val="Normal"/>
    <w:semiHidden/>
    <w:rsid w:val="00A16855"/>
    <w:rPr>
      <w:rFonts w:ascii="Tahoma" w:hAnsi="Tahoma" w:cs="Tahoma"/>
      <w:sz w:val="16"/>
      <w:szCs w:val="16"/>
    </w:rPr>
  </w:style>
  <w:style w:type="paragraph" w:styleId="ListParagraph">
    <w:name w:val="List Paragraph"/>
    <w:basedOn w:val="Normal"/>
    <w:uiPriority w:val="34"/>
    <w:qFormat/>
    <w:rsid w:val="00776705"/>
    <w:pPr>
      <w:ind w:left="720"/>
      <w:contextualSpacing/>
    </w:pPr>
  </w:style>
  <w:style w:type="paragraph" w:customStyle="1" w:styleId="DefaultText">
    <w:name w:val="Default Text"/>
    <w:basedOn w:val="Normal"/>
    <w:rsid w:val="009A6D3B"/>
    <w:rPr>
      <w:noProof/>
      <w:sz w:val="24"/>
    </w:rPr>
  </w:style>
  <w:style w:type="table" w:styleId="TableGrid">
    <w:name w:val="Table Grid"/>
    <w:basedOn w:val="TableNormal"/>
    <w:rsid w:val="00875F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s\MSOFFICE\WINWORD\TEMPLATE\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6</Pages>
  <Words>1651</Words>
  <Characters>9416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fad-st</dc:creator>
  <cp:lastModifiedBy>fad-lc2</cp:lastModifiedBy>
  <cp:revision>2</cp:revision>
  <cp:lastPrinted>2012-04-26T14:50:00Z</cp:lastPrinted>
  <dcterms:created xsi:type="dcterms:W3CDTF">2012-04-26T14:51:00Z</dcterms:created>
  <dcterms:modified xsi:type="dcterms:W3CDTF">2012-04-26T14:51:00Z</dcterms:modified>
</cp:coreProperties>
</file>