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DF550F" w:rsidR="003C1BD3" w:rsidP="4D8988D0" w:rsidRDefault="00DF550F" w14:paraId="564506EF" w14:textId="1749F543">
      <w:pPr>
        <w:spacing w:line="360" w:lineRule="auto"/>
        <w:jc w:val="center"/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</w:pP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‘Does High Intensity Interval Training (HIIT) generate different food cravings and consumption patterns compared to Low Intensity Steady State (LISS)?’</w:t>
      </w:r>
    </w:p>
    <w:p w:rsidRPr="00DF550F" w:rsidR="00DF550F" w:rsidP="4D8988D0" w:rsidRDefault="00DF550F" w14:paraId="3962EB71" w14:textId="77777777" w14:noSpellErr="1">
      <w:pPr>
        <w:spacing w:line="360" w:lineRule="auto"/>
        <w:jc w:val="center"/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</w:pPr>
    </w:p>
    <w:p w:rsidRPr="00DF550F" w:rsidR="00DF550F" w:rsidP="4D8988D0" w:rsidRDefault="00DF550F" w14:paraId="4B502DB5" w14:textId="4028DBDB">
      <w:pPr>
        <w:spacing w:after="0"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  <w:lang w:val="en-US"/>
        </w:rPr>
      </w:pP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u w:val="single"/>
          <w:lang w:val="en-US"/>
        </w:rPr>
        <w:t>Statement of the research question</w:t>
      </w:r>
    </w:p>
    <w:p w:rsidRPr="00DF550F" w:rsidR="00DF550F" w:rsidP="4D8988D0" w:rsidRDefault="00DF550F" w14:paraId="18A26148" w14:textId="7FE59CDC">
      <w:p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</w:pP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Quantitative</w:t>
      </w:r>
      <w:r w:rsidRPr="4D8988D0" w:rsidR="002614C7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</w:t>
      </w: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study of the influence of High Intensity Interval Training (HIIT) vs. Low Intensity Steady State (LISS) on appetite regulation and food choices.</w:t>
      </w:r>
      <w:r w:rsidRPr="4D8988D0" w:rsidR="0543407E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</w:t>
      </w:r>
    </w:p>
    <w:p w:rsidR="00DF550F" w:rsidP="4D8988D0" w:rsidRDefault="00DF550F" w14:paraId="7FAC74D5" w14:textId="7100EF38">
      <w:pPr>
        <w:pStyle w:val="Normal"/>
        <w:spacing w:after="0" w:afterAutospacing="off"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Introduction</w:t>
      </w:r>
    </w:p>
    <w:p w:rsidR="005A1399" w:rsidP="4D8988D0" w:rsidRDefault="00211EAB" w14:paraId="6D25FF75" w14:textId="120AABBE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D8988D0" w:rsidR="029F2B44">
        <w:rPr>
          <w:rFonts w:ascii="Times New Roman" w:hAnsi="Times New Roman" w:eastAsia="Times New Roman" w:cs="Times New Roman"/>
          <w:color w:val="auto"/>
          <w:sz w:val="24"/>
          <w:szCs w:val="24"/>
        </w:rPr>
        <w:t>E</w:t>
      </w:r>
      <w:r w:rsidRPr="4D8988D0" w:rsidR="007477D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xercise training is </w:t>
      </w:r>
      <w:r w:rsidRPr="4D8988D0" w:rsidR="00106A3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commonly </w:t>
      </w:r>
      <w:r w:rsidRPr="4D8988D0" w:rsidR="007477D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categorised into </w:t>
      </w:r>
      <w:r w:rsidRPr="4D8988D0" w:rsidR="00106A3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intensities </w:t>
      </w:r>
      <w:r w:rsidRPr="4D8988D0" w:rsidR="00345E0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such high intensity </w:t>
      </w:r>
      <w:r w:rsidRPr="4D8988D0" w:rsidR="006260B9">
        <w:rPr>
          <w:rFonts w:ascii="Times New Roman" w:hAnsi="Times New Roman" w:eastAsia="Times New Roman" w:cs="Times New Roman"/>
          <w:color w:val="auto"/>
          <w:sz w:val="24"/>
          <w:szCs w:val="24"/>
        </w:rPr>
        <w:t>interval training</w:t>
      </w:r>
      <w:r w:rsidRPr="4D8988D0" w:rsidR="00D37A9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(HIIT)</w:t>
      </w:r>
      <w:r w:rsidRPr="4D8988D0" w:rsidR="006260B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or low intensity steady </w:t>
      </w:r>
      <w:r w:rsidRPr="4D8988D0" w:rsidR="004C0558">
        <w:rPr>
          <w:rFonts w:ascii="Times New Roman" w:hAnsi="Times New Roman" w:eastAsia="Times New Roman" w:cs="Times New Roman"/>
          <w:color w:val="auto"/>
          <w:sz w:val="24"/>
          <w:szCs w:val="24"/>
        </w:rPr>
        <w:t>state</w:t>
      </w:r>
      <w:r w:rsidRPr="4D8988D0" w:rsidR="00D37A9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(LISS</w:t>
      </w:r>
      <w:r w:rsidRPr="4D8988D0" w:rsidR="009A492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) </w:t>
      </w:r>
      <w:r w:rsidRPr="4D8988D0" w:rsidR="004C055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exercise </w:t>
      </w:r>
      <w:r w:rsidRPr="4D8988D0" w:rsidR="00863D9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which may in turn benefit health in </w:t>
      </w:r>
      <w:r w:rsidRPr="4D8988D0" w:rsidR="00863D9E">
        <w:rPr>
          <w:rFonts w:ascii="Times New Roman" w:hAnsi="Times New Roman" w:eastAsia="Times New Roman" w:cs="Times New Roman"/>
          <w:color w:val="auto"/>
          <w:sz w:val="24"/>
          <w:szCs w:val="24"/>
        </w:rPr>
        <w:t>different ways</w:t>
      </w:r>
      <w:r w:rsidRPr="4D8988D0" w:rsidR="00863D9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AE7309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00AE7309">
        <w:rPr>
          <w:rFonts w:ascii="Times New Roman" w:hAnsi="Times New Roman" w:eastAsia="Times New Roman" w:cs="Times New Roman"/>
          <w:color w:val="auto"/>
          <w:sz w:val="24"/>
          <w:szCs w:val="24"/>
        </w:rPr>
        <w:t>Shiraev</w:t>
      </w:r>
      <w:r w:rsidRPr="4D8988D0" w:rsidR="00AE730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Barkley, 2012</w:t>
      </w:r>
      <w:r w:rsidRPr="4D8988D0" w:rsidR="00863D9E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4D8988D0" w:rsidR="007C0E2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Despite the fact that any </w:t>
      </w:r>
      <w:r w:rsidRPr="4D8988D0" w:rsidR="006C1BF6">
        <w:rPr>
          <w:rFonts w:ascii="Times New Roman" w:hAnsi="Times New Roman" w:eastAsia="Times New Roman" w:cs="Times New Roman"/>
          <w:color w:val="auto"/>
          <w:sz w:val="24"/>
          <w:szCs w:val="24"/>
        </w:rPr>
        <w:t>physical activity is beneficial for overall health</w:t>
      </w:r>
      <w:r w:rsidRPr="4D8988D0" w:rsidR="6B9AD1F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(Wisløff, Ellingsen and Kemi, 2009; Barkley, 2012; </w:t>
      </w:r>
      <w:r w:rsidRPr="4D8988D0" w:rsidR="25B80A60">
        <w:rPr>
          <w:rFonts w:ascii="Times New Roman" w:hAnsi="Times New Roman" w:eastAsia="Times New Roman" w:cs="Times New Roman"/>
          <w:color w:val="auto"/>
          <w:sz w:val="24"/>
          <w:szCs w:val="24"/>
        </w:rPr>
        <w:t>Maillard, Pereira</w:t>
      </w:r>
      <w:r w:rsidRPr="4D8988D0" w:rsidR="6B9AD1F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Boisseau, 2018; Ballesta-Garcia et al., 2019; </w:t>
      </w:r>
      <w:r w:rsidRPr="4D8988D0" w:rsidR="6B9AD1F0">
        <w:rPr>
          <w:rFonts w:ascii="Times New Roman" w:hAnsi="Times New Roman" w:eastAsia="Times New Roman" w:cs="Times New Roman"/>
          <w:color w:val="auto"/>
          <w:sz w:val="24"/>
          <w:szCs w:val="24"/>
        </w:rPr>
        <w:t>Miguet</w:t>
      </w:r>
      <w:r w:rsidRPr="4D8988D0" w:rsidR="6B9AD1F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et al., 2020)</w:t>
      </w:r>
      <w:r w:rsidRPr="4D8988D0" w:rsidR="006C1BF6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4D8988D0" w:rsidR="00A13F0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CC5F1F">
        <w:rPr>
          <w:rFonts w:ascii="Times New Roman" w:hAnsi="Times New Roman" w:eastAsia="Times New Roman" w:cs="Times New Roman"/>
          <w:color w:val="auto"/>
          <w:sz w:val="24"/>
          <w:szCs w:val="24"/>
        </w:rPr>
        <w:t>according to</w:t>
      </w:r>
      <w:r w:rsidRPr="4D8988D0" w:rsidR="004E68F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4875AF">
        <w:rPr>
          <w:rFonts w:ascii="Times New Roman" w:hAnsi="Times New Roman" w:eastAsia="Times New Roman" w:cs="Times New Roman"/>
          <w:color w:val="auto"/>
          <w:sz w:val="24"/>
          <w:szCs w:val="24"/>
        </w:rPr>
        <w:t>some</w:t>
      </w:r>
      <w:r w:rsidRPr="4D8988D0" w:rsidR="007F371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304EB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literature </w:t>
      </w:r>
      <w:r w:rsidRPr="4D8988D0" w:rsidR="006260B9">
        <w:rPr>
          <w:rFonts w:ascii="Times New Roman" w:hAnsi="Times New Roman" w:eastAsia="Times New Roman" w:cs="Times New Roman"/>
          <w:color w:val="auto"/>
          <w:sz w:val="24"/>
          <w:szCs w:val="24"/>
        </w:rPr>
        <w:t>b</w:t>
      </w:r>
      <w:r w:rsidRPr="4D8988D0" w:rsidR="00345E0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eing engaged in more high intensity </w:t>
      </w:r>
      <w:r w:rsidRPr="4D8988D0" w:rsidR="007E4BC5">
        <w:rPr>
          <w:rFonts w:ascii="Times New Roman" w:hAnsi="Times New Roman" w:eastAsia="Times New Roman" w:cs="Times New Roman"/>
          <w:color w:val="auto"/>
          <w:sz w:val="24"/>
          <w:szCs w:val="24"/>
        </w:rPr>
        <w:t>programs</w:t>
      </w:r>
      <w:r w:rsidRPr="4D8988D0" w:rsidR="0003401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7E4BC5">
        <w:rPr>
          <w:rFonts w:ascii="Times New Roman" w:hAnsi="Times New Roman" w:eastAsia="Times New Roman" w:cs="Times New Roman"/>
          <w:color w:val="auto"/>
          <w:sz w:val="24"/>
          <w:szCs w:val="24"/>
        </w:rPr>
        <w:t>may be more beneficial for</w:t>
      </w:r>
      <w:r w:rsidRPr="4D8988D0" w:rsidR="008A599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overall f</w:t>
      </w:r>
      <w:r w:rsidRPr="4D8988D0" w:rsidR="00185E31">
        <w:rPr>
          <w:rFonts w:ascii="Times New Roman" w:hAnsi="Times New Roman" w:eastAsia="Times New Roman" w:cs="Times New Roman"/>
          <w:color w:val="auto"/>
          <w:sz w:val="24"/>
          <w:szCs w:val="24"/>
        </w:rPr>
        <w:t>itness,</w:t>
      </w:r>
      <w:r w:rsidRPr="4D8988D0" w:rsidR="007E4BC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cardiac function</w:t>
      </w:r>
      <w:r w:rsidRPr="4D8988D0" w:rsidR="00AA058E">
        <w:rPr>
          <w:rFonts w:ascii="Times New Roman" w:hAnsi="Times New Roman" w:eastAsia="Times New Roman" w:cs="Times New Roman"/>
          <w:color w:val="auto"/>
          <w:sz w:val="24"/>
          <w:szCs w:val="24"/>
        </w:rPr>
        <w:t>, weight</w:t>
      </w:r>
      <w:r w:rsidRPr="4D8988D0" w:rsidR="04A0917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AA058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BMI </w:t>
      </w:r>
      <w:r w:rsidRPr="4D8988D0" w:rsidR="00E137B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</w:t>
      </w:r>
      <w:r w:rsidRPr="4D8988D0" w:rsidR="008E18D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abdominal and </w:t>
      </w:r>
      <w:r w:rsidRPr="4D8988D0" w:rsidR="00AE7BC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visceral </w:t>
      </w:r>
      <w:r w:rsidRPr="4D8988D0" w:rsidR="00E137B9">
        <w:rPr>
          <w:rFonts w:ascii="Times New Roman" w:hAnsi="Times New Roman" w:eastAsia="Times New Roman" w:cs="Times New Roman"/>
          <w:color w:val="auto"/>
          <w:sz w:val="24"/>
          <w:szCs w:val="24"/>
        </w:rPr>
        <w:t>fat mass percentage reduction</w:t>
      </w:r>
      <w:r w:rsidRPr="4D8988D0" w:rsidR="00966501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4D8988D0" w:rsidR="00907F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DE5C5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as well as </w:t>
      </w:r>
      <w:r w:rsidRPr="4D8988D0" w:rsidR="4C4522D1">
        <w:rPr>
          <w:rFonts w:ascii="Times New Roman" w:hAnsi="Times New Roman" w:eastAsia="Times New Roman" w:cs="Times New Roman"/>
          <w:color w:val="auto"/>
          <w:sz w:val="24"/>
          <w:szCs w:val="24"/>
        </w:rPr>
        <w:t>is</w:t>
      </w:r>
      <w:r w:rsidRPr="4D8988D0" w:rsidR="00DE5C5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considered a</w:t>
      </w:r>
      <w:r w:rsidRPr="4D8988D0" w:rsidR="00AE7BCB">
        <w:rPr>
          <w:rFonts w:ascii="Times New Roman" w:hAnsi="Times New Roman" w:eastAsia="Times New Roman" w:cs="Times New Roman"/>
          <w:color w:val="auto"/>
          <w:sz w:val="24"/>
          <w:szCs w:val="24"/>
        </w:rPr>
        <w:t>s</w:t>
      </w:r>
      <w:r w:rsidRPr="4D8988D0" w:rsidR="00DE5C5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time-efficient </w:t>
      </w:r>
      <w:r w:rsidRPr="4D8988D0" w:rsidR="00DF1C6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alternative </w:t>
      </w:r>
      <w:r w:rsidRPr="4D8988D0" w:rsidR="00DF1C6A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00DF1C6A">
        <w:rPr>
          <w:rFonts w:ascii="Times New Roman" w:hAnsi="Times New Roman" w:eastAsia="Times New Roman" w:cs="Times New Roman"/>
          <w:color w:val="auto"/>
          <w:sz w:val="24"/>
          <w:szCs w:val="24"/>
        </w:rPr>
        <w:t>Wewege</w:t>
      </w:r>
      <w:r w:rsidRPr="4D8988D0" w:rsidR="00B571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et al., 2017</w:t>
      </w:r>
      <w:r w:rsidRPr="4D8988D0" w:rsidR="00B3766E">
        <w:rPr>
          <w:rFonts w:ascii="Times New Roman" w:hAnsi="Times New Roman" w:eastAsia="Times New Roman" w:cs="Times New Roman"/>
          <w:color w:val="auto"/>
          <w:sz w:val="24"/>
          <w:szCs w:val="24"/>
        </w:rPr>
        <w:t>;</w:t>
      </w:r>
      <w:r w:rsidRPr="4D8988D0" w:rsidR="46CFACE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46CFA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Hariadi</w:t>
      </w:r>
      <w:r w:rsidRPr="4D8988D0" w:rsidR="46CFA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D8988D0" w:rsidR="46CFA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Nusri</w:t>
      </w:r>
      <w:r w:rsidRPr="4D8988D0" w:rsidR="46CFA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Juanda, 2019; Menz et al., 2019; Sultana et al., 2019; </w:t>
      </w:r>
      <w:r w:rsidRPr="4D8988D0" w:rsidR="00B3766E">
        <w:rPr>
          <w:rFonts w:ascii="Times New Roman" w:hAnsi="Times New Roman" w:eastAsia="Times New Roman" w:cs="Times New Roman"/>
          <w:color w:val="auto"/>
          <w:sz w:val="24"/>
          <w:szCs w:val="24"/>
        </w:rPr>
        <w:t>Donati</w:t>
      </w:r>
      <w:r w:rsidRPr="4D8988D0" w:rsidR="00357C5C">
        <w:rPr>
          <w:rFonts w:ascii="Times New Roman" w:hAnsi="Times New Roman" w:eastAsia="Times New Roman" w:cs="Times New Roman"/>
          <w:color w:val="auto"/>
          <w:sz w:val="24"/>
          <w:szCs w:val="24"/>
        </w:rPr>
        <w:t>-Zeppa et al., 2020</w:t>
      </w:r>
      <w:r w:rsidRPr="4D8988D0" w:rsidR="00B571A9">
        <w:rPr>
          <w:rFonts w:ascii="Times New Roman" w:hAnsi="Times New Roman" w:eastAsia="Times New Roman" w:cs="Times New Roman"/>
          <w:color w:val="auto"/>
          <w:sz w:val="24"/>
          <w:szCs w:val="24"/>
        </w:rPr>
        <w:t>).</w:t>
      </w:r>
      <w:r w:rsidRPr="4D8988D0" w:rsidR="00B571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D37A9F">
        <w:rPr>
          <w:rFonts w:ascii="Times New Roman" w:hAnsi="Times New Roman" w:eastAsia="Times New Roman" w:cs="Times New Roman"/>
          <w:color w:val="auto"/>
          <w:sz w:val="24"/>
          <w:szCs w:val="24"/>
        </w:rPr>
        <w:t>Furthermore, HIIT</w:t>
      </w:r>
      <w:r w:rsidRPr="4D8988D0" w:rsidR="009A492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training</w:t>
      </w:r>
      <w:r w:rsidRPr="4D8988D0" w:rsidR="004A14A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4A14A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exercise </w:t>
      </w:r>
      <w:r w:rsidRPr="4D8988D0" w:rsidR="009A492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involves </w:t>
      </w:r>
      <w:r w:rsidRPr="4D8988D0" w:rsidR="004A14A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repeated bouts </w:t>
      </w:r>
      <w:r w:rsidRPr="4D8988D0" w:rsidR="001F7560">
        <w:rPr>
          <w:rFonts w:ascii="Times New Roman" w:hAnsi="Times New Roman" w:eastAsia="Times New Roman" w:cs="Times New Roman"/>
          <w:color w:val="auto"/>
          <w:sz w:val="24"/>
          <w:szCs w:val="24"/>
        </w:rPr>
        <w:t>of movement at a high</w:t>
      </w:r>
      <w:r w:rsidRPr="4D8988D0" w:rsidR="001971C7">
        <w:rPr>
          <w:rFonts w:ascii="Times New Roman" w:hAnsi="Times New Roman" w:eastAsia="Times New Roman" w:cs="Times New Roman"/>
          <w:color w:val="auto"/>
          <w:sz w:val="24"/>
          <w:szCs w:val="24"/>
        </w:rPr>
        <w:t>/maximum</w:t>
      </w:r>
      <w:r w:rsidRPr="4D8988D0" w:rsidR="001F756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C74095">
        <w:rPr>
          <w:rFonts w:ascii="Times New Roman" w:hAnsi="Times New Roman" w:eastAsia="Times New Roman" w:cs="Times New Roman"/>
          <w:color w:val="auto"/>
          <w:sz w:val="24"/>
          <w:szCs w:val="24"/>
        </w:rPr>
        <w:t>intensity</w:t>
      </w:r>
      <w:r w:rsidRPr="4D8988D0" w:rsidR="001971C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D31C7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separated by a short </w:t>
      </w:r>
      <w:r w:rsidRPr="4D8988D0" w:rsidR="1CE95D1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aerobic </w:t>
      </w:r>
      <w:r w:rsidRPr="4D8988D0" w:rsidR="00D31C78">
        <w:rPr>
          <w:rFonts w:ascii="Times New Roman" w:hAnsi="Times New Roman" w:eastAsia="Times New Roman" w:cs="Times New Roman"/>
          <w:color w:val="auto"/>
          <w:sz w:val="24"/>
          <w:szCs w:val="24"/>
        </w:rPr>
        <w:t>recovery</w:t>
      </w:r>
      <w:r w:rsidRPr="4D8988D0" w:rsidR="5A06E6D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28E7214A">
        <w:rPr>
          <w:rFonts w:ascii="Times New Roman" w:hAnsi="Times New Roman" w:eastAsia="Times New Roman" w:cs="Times New Roman"/>
          <w:color w:val="auto"/>
          <w:sz w:val="24"/>
          <w:szCs w:val="24"/>
        </w:rPr>
        <w:t>period</w:t>
      </w:r>
      <w:r w:rsidRPr="4D8988D0" w:rsidR="00D31C7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D31C78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00421F27">
        <w:rPr>
          <w:rFonts w:ascii="Times New Roman" w:hAnsi="Times New Roman" w:eastAsia="Times New Roman" w:cs="Times New Roman"/>
          <w:color w:val="auto"/>
          <w:sz w:val="24"/>
          <w:szCs w:val="24"/>
        </w:rPr>
        <w:t>Wisløff, Ellingsen and Kemi</w:t>
      </w:r>
      <w:r w:rsidRPr="4D8988D0" w:rsidR="00421F2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2009; </w:t>
      </w:r>
      <w:r w:rsidRPr="4D8988D0" w:rsidR="008E0AA9">
        <w:rPr>
          <w:rFonts w:ascii="Times New Roman" w:hAnsi="Times New Roman" w:eastAsia="Times New Roman" w:cs="Times New Roman"/>
          <w:color w:val="auto"/>
          <w:sz w:val="24"/>
          <w:szCs w:val="24"/>
        </w:rPr>
        <w:t>Shiraev</w:t>
      </w:r>
      <w:r w:rsidRPr="4D8988D0" w:rsidR="008E0A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Barkley, 2012).</w:t>
      </w:r>
      <w:r w:rsidRPr="4D8988D0" w:rsidR="008E0A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D3070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Conversely, </w:t>
      </w:r>
      <w:r w:rsidRPr="4D8988D0" w:rsidR="00680DB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LISS </w:t>
      </w:r>
      <w:r w:rsidRPr="4D8988D0" w:rsidR="18E58B81">
        <w:rPr>
          <w:rFonts w:ascii="Times New Roman" w:hAnsi="Times New Roman" w:eastAsia="Times New Roman" w:cs="Times New Roman"/>
          <w:color w:val="auto"/>
          <w:sz w:val="24"/>
          <w:szCs w:val="24"/>
        </w:rPr>
        <w:t>training</w:t>
      </w:r>
      <w:r w:rsidRPr="4D8988D0" w:rsidR="00680DB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8C00D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is </w:t>
      </w:r>
      <w:r w:rsidRPr="4D8988D0" w:rsidR="3D37D4CA">
        <w:rPr>
          <w:rFonts w:ascii="Times New Roman" w:hAnsi="Times New Roman" w:eastAsia="Times New Roman" w:cs="Times New Roman"/>
          <w:color w:val="auto"/>
          <w:sz w:val="24"/>
          <w:szCs w:val="24"/>
        </w:rPr>
        <w:t>a</w:t>
      </w:r>
      <w:r w:rsidRPr="4D8988D0" w:rsidR="2605436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2467AC3B">
        <w:rPr>
          <w:rFonts w:ascii="Times New Roman" w:hAnsi="Times New Roman" w:eastAsia="Times New Roman" w:cs="Times New Roman"/>
          <w:color w:val="auto"/>
          <w:sz w:val="24"/>
          <w:szCs w:val="24"/>
        </w:rPr>
        <w:t>sustained</w:t>
      </w:r>
      <w:r w:rsidRPr="4D8988D0" w:rsidR="00F1702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activity </w:t>
      </w:r>
      <w:r w:rsidRPr="4D8988D0" w:rsidR="00A26FF3">
        <w:rPr>
          <w:rFonts w:ascii="Times New Roman" w:hAnsi="Times New Roman" w:eastAsia="Times New Roman" w:cs="Times New Roman"/>
          <w:color w:val="auto"/>
          <w:sz w:val="24"/>
          <w:szCs w:val="24"/>
        </w:rPr>
        <w:t>which is performed at a consistent pace</w:t>
      </w:r>
      <w:r w:rsidRPr="4D8988D0" w:rsidR="0006125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4D8988D0" w:rsidR="70F03FD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lower </w:t>
      </w:r>
      <w:r w:rsidRPr="4D8988D0" w:rsidR="00A26FF3">
        <w:rPr>
          <w:rFonts w:ascii="Times New Roman" w:hAnsi="Times New Roman" w:eastAsia="Times New Roman" w:cs="Times New Roman"/>
          <w:color w:val="auto"/>
          <w:sz w:val="24"/>
          <w:szCs w:val="24"/>
        </w:rPr>
        <w:t>intensity</w:t>
      </w:r>
      <w:r w:rsidRPr="4D8988D0" w:rsidR="00D750C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</w:t>
      </w:r>
      <w:r w:rsidRPr="4D8988D0" w:rsidR="5040541C">
        <w:rPr>
          <w:rFonts w:ascii="Times New Roman" w:hAnsi="Times New Roman" w:eastAsia="Times New Roman" w:cs="Times New Roman"/>
          <w:color w:val="auto"/>
          <w:sz w:val="24"/>
          <w:szCs w:val="24"/>
        </w:rPr>
        <w:t>lower</w:t>
      </w:r>
      <w:r w:rsidRPr="4D8988D0" w:rsidR="00D750C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heart rate</w:t>
      </w:r>
      <w:r w:rsidRPr="4D8988D0" w:rsidR="00A26FF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D750C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for a period of </w:t>
      </w:r>
      <w:r w:rsidRPr="4D8988D0" w:rsidR="00D3070D">
        <w:rPr>
          <w:rFonts w:ascii="Times New Roman" w:hAnsi="Times New Roman" w:eastAsia="Times New Roman" w:cs="Times New Roman"/>
          <w:color w:val="auto"/>
          <w:sz w:val="24"/>
          <w:szCs w:val="24"/>
        </w:rPr>
        <w:t>around 3</w:t>
      </w:r>
      <w:r w:rsidRPr="4D8988D0" w:rsidR="00D750C4">
        <w:rPr>
          <w:rFonts w:ascii="Times New Roman" w:hAnsi="Times New Roman" w:eastAsia="Times New Roman" w:cs="Times New Roman"/>
          <w:color w:val="auto"/>
          <w:sz w:val="24"/>
          <w:szCs w:val="24"/>
        </w:rPr>
        <w:t>0-60 minutes</w:t>
      </w:r>
      <w:r w:rsidRPr="4D8988D0" w:rsidR="00173A9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3B00E5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003B00E5">
        <w:rPr>
          <w:rFonts w:ascii="Times New Roman" w:hAnsi="Times New Roman" w:eastAsia="Times New Roman" w:cs="Times New Roman"/>
          <w:color w:val="auto"/>
          <w:sz w:val="24"/>
          <w:szCs w:val="24"/>
        </w:rPr>
        <w:t>Pereira and Boisseau, 20</w:t>
      </w:r>
      <w:r w:rsidRPr="4D8988D0" w:rsidR="003B00E5">
        <w:rPr>
          <w:rFonts w:ascii="Times New Roman" w:hAnsi="Times New Roman" w:eastAsia="Times New Roman" w:cs="Times New Roman"/>
          <w:color w:val="auto"/>
          <w:sz w:val="24"/>
          <w:szCs w:val="24"/>
        </w:rPr>
        <w:t>1</w:t>
      </w:r>
      <w:r w:rsidRPr="4D8988D0" w:rsidR="00B11347">
        <w:rPr>
          <w:rFonts w:ascii="Times New Roman" w:hAnsi="Times New Roman" w:eastAsia="Times New Roman" w:cs="Times New Roman"/>
          <w:color w:val="auto"/>
          <w:sz w:val="24"/>
          <w:szCs w:val="24"/>
        </w:rPr>
        <w:t>8</w:t>
      </w:r>
      <w:r w:rsidRPr="4D8988D0" w:rsidR="00D750C4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4D8988D0" w:rsidR="00B345C8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4D8988D0" w:rsidR="00B345C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w:rsidR="003F5224" w:rsidP="4D8988D0" w:rsidRDefault="00572A15" w14:paraId="3EAD554B" w14:textId="71A986E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D8988D0" w:rsidR="00692DE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Moreover, </w:t>
      </w:r>
      <w:r w:rsidRPr="4D8988D0" w:rsidR="00A2052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physiological responses to exercise have been </w:t>
      </w:r>
      <w:r w:rsidRPr="4D8988D0" w:rsidR="00331B8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widely </w:t>
      </w:r>
      <w:r w:rsidRPr="4D8988D0" w:rsidR="00B62AC5">
        <w:rPr>
          <w:rFonts w:ascii="Times New Roman" w:hAnsi="Times New Roman" w:eastAsia="Times New Roman" w:cs="Times New Roman"/>
          <w:color w:val="auto"/>
          <w:sz w:val="24"/>
          <w:szCs w:val="24"/>
        </w:rPr>
        <w:t>studie</w:t>
      </w:r>
      <w:r w:rsidRPr="4D8988D0" w:rsidR="00BE561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 </w:t>
      </w:r>
      <w:r w:rsidRPr="4D8988D0" w:rsidR="00F71D3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showing that </w:t>
      </w:r>
      <w:r w:rsidRPr="4D8988D0" w:rsidR="00F931AE">
        <w:rPr>
          <w:rFonts w:ascii="Times New Roman" w:hAnsi="Times New Roman" w:eastAsia="Times New Roman" w:cs="Times New Roman"/>
          <w:color w:val="auto"/>
          <w:sz w:val="24"/>
          <w:szCs w:val="24"/>
        </w:rPr>
        <w:t>exercise can affect homeostatic mechanis</w:t>
      </w:r>
      <w:r w:rsidRPr="4D8988D0" w:rsidR="004F6E1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ms </w:t>
      </w:r>
      <w:r w:rsidRPr="4D8988D0" w:rsidR="00902360">
        <w:rPr>
          <w:rFonts w:ascii="Times New Roman" w:hAnsi="Times New Roman" w:eastAsia="Times New Roman" w:cs="Times New Roman"/>
          <w:color w:val="auto"/>
          <w:sz w:val="24"/>
          <w:szCs w:val="24"/>
        </w:rPr>
        <w:t>influencing appetite control</w:t>
      </w:r>
      <w:r w:rsidRPr="4D8988D0" w:rsidR="00BE561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E5034C">
        <w:rPr>
          <w:rFonts w:ascii="Times New Roman" w:hAnsi="Times New Roman" w:eastAsia="Times New Roman" w:cs="Times New Roman"/>
          <w:color w:val="auto"/>
          <w:sz w:val="24"/>
          <w:szCs w:val="24"/>
        </w:rPr>
        <w:t>by both appetite-suppr</w:t>
      </w:r>
      <w:r w:rsidRPr="4D8988D0" w:rsidR="00594F8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essing and appetite-stimulating effects </w:t>
      </w:r>
      <w:r w:rsidRPr="4D8988D0" w:rsidR="002A062B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00A00AE4">
        <w:rPr>
          <w:rFonts w:ascii="Times New Roman" w:hAnsi="Times New Roman" w:eastAsia="Times New Roman" w:cs="Times New Roman"/>
          <w:color w:val="auto"/>
          <w:sz w:val="24"/>
          <w:szCs w:val="24"/>
        </w:rPr>
        <w:t>Wuorinen, 2014;</w:t>
      </w:r>
      <w:r w:rsidRPr="4D8988D0" w:rsidR="00A00AE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2A062B">
        <w:rPr>
          <w:rFonts w:ascii="Times New Roman" w:hAnsi="Times New Roman" w:eastAsia="Times New Roman" w:cs="Times New Roman"/>
          <w:color w:val="auto"/>
          <w:sz w:val="24"/>
          <w:szCs w:val="24"/>
        </w:rPr>
        <w:t>Beaulieu</w:t>
      </w:r>
      <w:r w:rsidRPr="4D8988D0" w:rsidR="0001257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4D8988D0" w:rsidR="0001257F">
        <w:rPr>
          <w:rFonts w:ascii="Times New Roman" w:hAnsi="Times New Roman" w:eastAsia="Times New Roman" w:cs="Times New Roman"/>
          <w:color w:val="auto"/>
          <w:sz w:val="24"/>
          <w:szCs w:val="24"/>
        </w:rPr>
        <w:t>Oustric</w:t>
      </w:r>
      <w:r w:rsidRPr="4D8988D0" w:rsidR="0001257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Finlayson, 2020</w:t>
      </w:r>
      <w:r w:rsidRPr="4D8988D0" w:rsidR="00594F8A">
        <w:rPr>
          <w:rFonts w:ascii="Times New Roman" w:hAnsi="Times New Roman" w:eastAsia="Times New Roman" w:cs="Times New Roman"/>
          <w:color w:val="auto"/>
          <w:sz w:val="24"/>
          <w:szCs w:val="24"/>
        </w:rPr>
        <w:t>).</w:t>
      </w:r>
      <w:r w:rsidRPr="4D8988D0" w:rsidR="00594F8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Nevertheless, </w:t>
      </w:r>
      <w:r w:rsidRPr="4D8988D0" w:rsidR="005500E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effects of physical activity on appetite </w:t>
      </w:r>
      <w:r w:rsidRPr="4D8988D0" w:rsidR="608C0F54">
        <w:rPr>
          <w:rFonts w:ascii="Times New Roman" w:hAnsi="Times New Roman" w:eastAsia="Times New Roman" w:cs="Times New Roman"/>
          <w:color w:val="auto"/>
          <w:sz w:val="24"/>
          <w:szCs w:val="24"/>
        </w:rPr>
        <w:t>are</w:t>
      </w:r>
      <w:r w:rsidRPr="4D8988D0" w:rsidR="0097242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complex </w:t>
      </w:r>
      <w:r w:rsidRPr="4D8988D0" w:rsidR="009469D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not completely understood </w:t>
      </w:r>
      <w:r w:rsidRPr="4D8988D0" w:rsidR="000B5F7A">
        <w:rPr>
          <w:rFonts w:ascii="Times New Roman" w:hAnsi="Times New Roman" w:eastAsia="Times New Roman" w:cs="Times New Roman"/>
          <w:color w:val="auto"/>
          <w:sz w:val="24"/>
          <w:szCs w:val="24"/>
        </w:rPr>
        <w:t>as it</w:t>
      </w:r>
      <w:r w:rsidRPr="4D8988D0" w:rsidR="0097242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is influenced by many factors such as intensity, duration</w:t>
      </w:r>
      <w:r w:rsidRPr="4D8988D0" w:rsidR="22FF6022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4D8988D0" w:rsidR="61B96FC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type of exercise</w:t>
      </w:r>
      <w:r w:rsidRPr="4D8988D0" w:rsidR="005A139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6FAB98F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or </w:t>
      </w:r>
      <w:r w:rsidRPr="4D8988D0" w:rsidR="005A139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individual </w:t>
      </w:r>
      <w:r w:rsidRPr="4D8988D0" w:rsidR="005A1399">
        <w:rPr>
          <w:rFonts w:ascii="Times New Roman" w:hAnsi="Times New Roman" w:eastAsia="Times New Roman" w:cs="Times New Roman"/>
          <w:color w:val="auto"/>
          <w:sz w:val="24"/>
          <w:szCs w:val="24"/>
        </w:rPr>
        <w:t>differences</w:t>
      </w:r>
      <w:r w:rsidRPr="4D8988D0" w:rsidR="005A139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700F6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therefore there is </w:t>
      </w:r>
      <w:r w:rsidRPr="4D8988D0" w:rsidR="0011480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 selection of controversy studies </w:t>
      </w:r>
      <w:r w:rsidRPr="4D8988D0" w:rsidR="00114801">
        <w:rPr>
          <w:rFonts w:ascii="Times New Roman" w:hAnsi="Times New Roman" w:eastAsia="Times New Roman" w:cs="Times New Roman"/>
          <w:color w:val="auto"/>
          <w:sz w:val="24"/>
          <w:szCs w:val="24"/>
        </w:rPr>
        <w:t>regarding</w:t>
      </w:r>
      <w:r w:rsidRPr="4D8988D0" w:rsidR="0011480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changes </w:t>
      </w:r>
      <w:r w:rsidRPr="4D8988D0" w:rsidR="411073A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 </w:t>
      </w:r>
      <w:r w:rsidRPr="4D8988D0" w:rsidR="000A160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appetite after exercise </w:t>
      </w:r>
      <w:r w:rsidRPr="4D8988D0" w:rsidR="00331B88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00331B88">
        <w:rPr>
          <w:rFonts w:ascii="Times New Roman" w:hAnsi="Times New Roman" w:eastAsia="Times New Roman" w:cs="Times New Roman"/>
          <w:color w:val="auto"/>
          <w:sz w:val="24"/>
          <w:szCs w:val="24"/>
        </w:rPr>
        <w:t>Hu et al, 2023</w:t>
      </w:r>
      <w:r w:rsidRPr="4D8988D0" w:rsidR="005A1399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4D8988D0" w:rsidR="0089529F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4D8988D0" w:rsidR="062E11C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572A15">
        <w:rPr>
          <w:rFonts w:ascii="Times New Roman" w:hAnsi="Times New Roman" w:eastAsia="Times New Roman" w:cs="Times New Roman"/>
          <w:color w:val="auto"/>
          <w:sz w:val="24"/>
          <w:szCs w:val="24"/>
        </w:rPr>
        <w:t>Besides</w:t>
      </w:r>
      <w:r w:rsidRPr="4D8988D0" w:rsidR="000B5F7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4D8988D0" w:rsidR="00C9789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concentration of </w:t>
      </w:r>
      <w:r w:rsidRPr="4D8988D0" w:rsidR="009839F1">
        <w:rPr>
          <w:rFonts w:ascii="Times New Roman" w:hAnsi="Times New Roman" w:eastAsia="Times New Roman" w:cs="Times New Roman"/>
          <w:color w:val="auto"/>
          <w:sz w:val="24"/>
          <w:szCs w:val="24"/>
        </w:rPr>
        <w:t>hormones</w:t>
      </w:r>
      <w:r w:rsidRPr="4D8988D0" w:rsidR="00C9789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such as </w:t>
      </w:r>
      <w:r w:rsidRPr="4D8988D0" w:rsidR="00922A65">
        <w:rPr>
          <w:rFonts w:ascii="Times New Roman" w:hAnsi="Times New Roman" w:eastAsia="Times New Roman" w:cs="Times New Roman"/>
          <w:color w:val="auto"/>
          <w:sz w:val="24"/>
          <w:szCs w:val="24"/>
        </w:rPr>
        <w:t>ghrelin</w:t>
      </w:r>
      <w:r w:rsidRPr="4D8988D0" w:rsidR="007A1C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4D8988D0" w:rsidR="00922A65">
        <w:rPr>
          <w:rFonts w:ascii="Times New Roman" w:hAnsi="Times New Roman" w:eastAsia="Times New Roman" w:cs="Times New Roman"/>
          <w:color w:val="auto"/>
          <w:sz w:val="24"/>
          <w:szCs w:val="24"/>
        </w:rPr>
        <w:t>leptin</w:t>
      </w:r>
      <w:r w:rsidRPr="4D8988D0" w:rsidR="008E363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4D8988D0" w:rsidR="008E3638">
        <w:rPr>
          <w:rFonts w:ascii="Times New Roman" w:hAnsi="Times New Roman" w:eastAsia="Times New Roman" w:cs="Times New Roman"/>
          <w:color w:val="auto"/>
          <w:sz w:val="24"/>
          <w:szCs w:val="24"/>
        </w:rPr>
        <w:t>GLP-1</w:t>
      </w:r>
      <w:r w:rsidRPr="4D8988D0" w:rsidR="008E363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464C3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(Glucagon-like peptide-1) </w:t>
      </w:r>
      <w:r w:rsidRPr="4D8988D0" w:rsidR="008E363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</w:t>
      </w:r>
      <w:r w:rsidRPr="4D8988D0" w:rsidR="008E3638">
        <w:rPr>
          <w:rFonts w:ascii="Times New Roman" w:hAnsi="Times New Roman" w:eastAsia="Times New Roman" w:cs="Times New Roman"/>
          <w:color w:val="auto"/>
          <w:sz w:val="24"/>
          <w:szCs w:val="24"/>
        </w:rPr>
        <w:t>PYY3-36</w:t>
      </w:r>
      <w:r w:rsidRPr="4D8988D0" w:rsidR="00415D9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(Peptide YY)</w:t>
      </w:r>
      <w:r w:rsidRPr="4D8988D0" w:rsidR="008E363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play key roles in </w:t>
      </w:r>
      <w:r w:rsidRPr="4D8988D0" w:rsidR="030F829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triggering hunger, </w:t>
      </w:r>
      <w:r w:rsidRPr="4D8988D0" w:rsidR="00F95B28">
        <w:rPr>
          <w:rFonts w:ascii="Times New Roman" w:hAnsi="Times New Roman" w:eastAsia="Times New Roman" w:cs="Times New Roman"/>
          <w:color w:val="auto"/>
          <w:sz w:val="24"/>
          <w:szCs w:val="24"/>
        </w:rPr>
        <w:t>reducing</w:t>
      </w:r>
      <w:r w:rsidRPr="4D8988D0" w:rsidR="008E363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464C3D">
        <w:rPr>
          <w:rFonts w:ascii="Times New Roman" w:hAnsi="Times New Roman" w:eastAsia="Times New Roman" w:cs="Times New Roman"/>
          <w:color w:val="auto"/>
          <w:sz w:val="24"/>
          <w:szCs w:val="24"/>
        </w:rPr>
        <w:t>appetite</w:t>
      </w:r>
      <w:r w:rsidRPr="4D8988D0" w:rsidR="77457E9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or </w:t>
      </w:r>
      <w:r w:rsidRPr="4D8988D0" w:rsidR="005C1522">
        <w:rPr>
          <w:rFonts w:ascii="Times New Roman" w:hAnsi="Times New Roman" w:eastAsia="Times New Roman" w:cs="Times New Roman"/>
          <w:color w:val="auto"/>
          <w:sz w:val="24"/>
          <w:szCs w:val="24"/>
        </w:rPr>
        <w:t>promot</w:t>
      </w:r>
      <w:r w:rsidRPr="4D8988D0" w:rsidR="00FA235E">
        <w:rPr>
          <w:rFonts w:ascii="Times New Roman" w:hAnsi="Times New Roman" w:eastAsia="Times New Roman" w:cs="Times New Roman"/>
          <w:color w:val="auto"/>
          <w:sz w:val="24"/>
          <w:szCs w:val="24"/>
        </w:rPr>
        <w:t>ing</w:t>
      </w:r>
      <w:r w:rsidRPr="4D8988D0" w:rsidR="005C152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5C1522">
        <w:rPr>
          <w:rFonts w:ascii="Times New Roman" w:hAnsi="Times New Roman" w:eastAsia="Times New Roman" w:cs="Times New Roman"/>
          <w:color w:val="auto"/>
          <w:sz w:val="24"/>
          <w:szCs w:val="24"/>
        </w:rPr>
        <w:t>fullness</w:t>
      </w:r>
      <w:r w:rsidRPr="4D8988D0" w:rsidR="11DCC81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CC5921">
        <w:rPr>
          <w:rFonts w:ascii="Times New Roman" w:hAnsi="Times New Roman" w:eastAsia="Times New Roman" w:cs="Times New Roman"/>
          <w:color w:val="auto"/>
          <w:sz w:val="24"/>
          <w:szCs w:val="24"/>
        </w:rPr>
        <w:t>while</w:t>
      </w:r>
      <w:r w:rsidRPr="4D8988D0" w:rsidR="007A1C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F43BDF">
        <w:rPr>
          <w:rFonts w:ascii="Times New Roman" w:hAnsi="Times New Roman" w:eastAsia="Times New Roman" w:cs="Times New Roman"/>
          <w:color w:val="auto"/>
          <w:sz w:val="24"/>
          <w:szCs w:val="24"/>
        </w:rPr>
        <w:t>maintaining</w:t>
      </w:r>
      <w:r w:rsidRPr="4D8988D0" w:rsidR="00F43BD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energy balance and regulat</w:t>
      </w:r>
      <w:r w:rsidRPr="4D8988D0" w:rsidR="00F52323">
        <w:rPr>
          <w:rFonts w:ascii="Times New Roman" w:hAnsi="Times New Roman" w:eastAsia="Times New Roman" w:cs="Times New Roman"/>
          <w:color w:val="auto"/>
          <w:sz w:val="24"/>
          <w:szCs w:val="24"/>
        </w:rPr>
        <w:t>ing</w:t>
      </w:r>
      <w:r w:rsidRPr="4D8988D0" w:rsidR="00F43BD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food intake based on the </w:t>
      </w:r>
      <w:r w:rsidRPr="4D8988D0" w:rsidR="00CC5921">
        <w:rPr>
          <w:rFonts w:ascii="Times New Roman" w:hAnsi="Times New Roman" w:eastAsia="Times New Roman" w:cs="Times New Roman"/>
          <w:color w:val="auto"/>
          <w:sz w:val="24"/>
          <w:szCs w:val="24"/>
        </w:rPr>
        <w:t>individuals’</w:t>
      </w:r>
      <w:r w:rsidRPr="4D8988D0" w:rsidR="0024550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needs</w:t>
      </w:r>
      <w:r w:rsidRPr="4D8988D0" w:rsidR="005C152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41447C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7737F80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Blundell et al., 2003; Martins et al., 2007; Kawano et al., 2013; </w:t>
      </w:r>
      <w:r w:rsidRPr="4D8988D0" w:rsidR="0041447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Wuorinen, </w:t>
      </w:r>
      <w:r w:rsidRPr="4D8988D0" w:rsidR="0041447C">
        <w:rPr>
          <w:rFonts w:ascii="Times New Roman" w:hAnsi="Times New Roman" w:eastAsia="Times New Roman" w:cs="Times New Roman"/>
          <w:color w:val="auto"/>
          <w:sz w:val="24"/>
          <w:szCs w:val="24"/>
        </w:rPr>
        <w:t>201</w:t>
      </w:r>
      <w:r w:rsidRPr="4D8988D0" w:rsidR="00334DE4">
        <w:rPr>
          <w:rFonts w:ascii="Times New Roman" w:hAnsi="Times New Roman" w:eastAsia="Times New Roman" w:cs="Times New Roman"/>
          <w:color w:val="auto"/>
          <w:sz w:val="24"/>
          <w:szCs w:val="24"/>
        </w:rPr>
        <w:t>4</w:t>
      </w:r>
      <w:r w:rsidRPr="4D8988D0" w:rsidR="0041447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). </w:t>
      </w:r>
      <w:r w:rsidRPr="4D8988D0" w:rsidR="00D101B8">
        <w:rPr>
          <w:rFonts w:ascii="Times New Roman" w:hAnsi="Times New Roman" w:eastAsia="Times New Roman" w:cs="Times New Roman"/>
          <w:color w:val="auto"/>
          <w:sz w:val="24"/>
          <w:szCs w:val="24"/>
        </w:rPr>
        <w:t>Ghrelin</w:t>
      </w:r>
      <w:r w:rsidRPr="4D8988D0" w:rsidR="00B20B5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161BF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is mostly produced in stomach </w:t>
      </w:r>
      <w:r w:rsidRPr="4D8988D0" w:rsidR="005356A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is referred to as ‘hunger hormone’ </w:t>
      </w:r>
      <w:r w:rsidRPr="4D8988D0" w:rsidR="0012446E">
        <w:rPr>
          <w:rFonts w:ascii="Times New Roman" w:hAnsi="Times New Roman" w:eastAsia="Times New Roman" w:cs="Times New Roman"/>
          <w:color w:val="auto"/>
          <w:sz w:val="24"/>
          <w:szCs w:val="24"/>
        </w:rPr>
        <w:t>because it</w:t>
      </w:r>
      <w:r w:rsidRPr="4D8988D0" w:rsidR="0051452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can stimulate appetite and </w:t>
      </w:r>
      <w:r w:rsidRPr="4D8988D0" w:rsidR="00BE51C5">
        <w:rPr>
          <w:rFonts w:ascii="Times New Roman" w:hAnsi="Times New Roman" w:eastAsia="Times New Roman" w:cs="Times New Roman"/>
          <w:color w:val="auto"/>
          <w:sz w:val="24"/>
          <w:szCs w:val="24"/>
        </w:rPr>
        <w:t>increas</w:t>
      </w:r>
      <w:r w:rsidRPr="4D8988D0" w:rsidR="367835C8">
        <w:rPr>
          <w:rFonts w:ascii="Times New Roman" w:hAnsi="Times New Roman" w:eastAsia="Times New Roman" w:cs="Times New Roman"/>
          <w:color w:val="auto"/>
          <w:sz w:val="24"/>
          <w:szCs w:val="24"/>
        </w:rPr>
        <w:t>e</w:t>
      </w:r>
      <w:r w:rsidRPr="4D8988D0" w:rsidR="00BE51C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food intake </w:t>
      </w:r>
      <w:r w:rsidRPr="4D8988D0" w:rsidR="006F472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when </w:t>
      </w:r>
      <w:r w:rsidRPr="4D8988D0" w:rsidR="00DD32EE">
        <w:rPr>
          <w:rFonts w:ascii="Times New Roman" w:hAnsi="Times New Roman" w:eastAsia="Times New Roman" w:cs="Times New Roman"/>
          <w:color w:val="auto"/>
          <w:sz w:val="24"/>
          <w:szCs w:val="24"/>
        </w:rPr>
        <w:t>the stomach is empty (</w:t>
      </w:r>
      <w:r w:rsidRPr="4D8988D0" w:rsidR="003A7496">
        <w:rPr>
          <w:rFonts w:ascii="Times New Roman" w:hAnsi="Times New Roman" w:eastAsia="Times New Roman" w:cs="Times New Roman"/>
          <w:color w:val="auto"/>
          <w:sz w:val="24"/>
          <w:szCs w:val="24"/>
        </w:rPr>
        <w:t>Deighton et al., 2013</w:t>
      </w:r>
      <w:r w:rsidRPr="4D8988D0" w:rsidR="003F2FEC">
        <w:rPr>
          <w:rFonts w:ascii="Times New Roman" w:hAnsi="Times New Roman" w:eastAsia="Times New Roman" w:cs="Times New Roman"/>
          <w:color w:val="auto"/>
          <w:sz w:val="24"/>
          <w:szCs w:val="24"/>
        </w:rPr>
        <w:t>b</w:t>
      </w:r>
      <w:r w:rsidRPr="4D8988D0" w:rsidR="003A749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; </w:t>
      </w:r>
      <w:r w:rsidRPr="4D8988D0" w:rsidR="00DD32E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Wuorinen, </w:t>
      </w:r>
      <w:r w:rsidRPr="4D8988D0" w:rsidR="00DD32EE">
        <w:rPr>
          <w:rFonts w:ascii="Times New Roman" w:hAnsi="Times New Roman" w:eastAsia="Times New Roman" w:cs="Times New Roman"/>
          <w:color w:val="auto"/>
          <w:sz w:val="24"/>
          <w:szCs w:val="24"/>
        </w:rPr>
        <w:t>201</w:t>
      </w:r>
      <w:r w:rsidRPr="4D8988D0" w:rsidR="00334DE4">
        <w:rPr>
          <w:rFonts w:ascii="Times New Roman" w:hAnsi="Times New Roman" w:eastAsia="Times New Roman" w:cs="Times New Roman"/>
          <w:color w:val="auto"/>
          <w:sz w:val="24"/>
          <w:szCs w:val="24"/>
        </w:rPr>
        <w:t>4</w:t>
      </w:r>
      <w:r w:rsidRPr="4D8988D0" w:rsidR="0041447C">
        <w:rPr>
          <w:rFonts w:ascii="Times New Roman" w:hAnsi="Times New Roman" w:eastAsia="Times New Roman" w:cs="Times New Roman"/>
          <w:color w:val="auto"/>
          <w:sz w:val="24"/>
          <w:szCs w:val="24"/>
        </w:rPr>
        <w:t>).</w:t>
      </w:r>
      <w:r w:rsidRPr="4D8988D0" w:rsidR="006E0F4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BF38A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Moreover, leptin </w:t>
      </w:r>
      <w:r w:rsidRPr="4D8988D0" w:rsidR="005E48C6">
        <w:rPr>
          <w:rFonts w:ascii="Times New Roman" w:hAnsi="Times New Roman" w:eastAsia="Times New Roman" w:cs="Times New Roman"/>
          <w:color w:val="auto"/>
          <w:sz w:val="24"/>
          <w:szCs w:val="24"/>
        </w:rPr>
        <w:t>also known as ‘satiety hormone’</w:t>
      </w:r>
      <w:r w:rsidRPr="4D8988D0" w:rsidR="00CC592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5E48C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is released from adipose tissue </w:t>
      </w:r>
      <w:r w:rsidRPr="4D8988D0" w:rsidR="00423E20">
        <w:rPr>
          <w:rFonts w:ascii="Times New Roman" w:hAnsi="Times New Roman" w:eastAsia="Times New Roman" w:cs="Times New Roman"/>
          <w:color w:val="auto"/>
          <w:sz w:val="24"/>
          <w:szCs w:val="24"/>
        </w:rPr>
        <w:t>signalling the brain that the body has enough</w:t>
      </w:r>
      <w:r w:rsidRPr="4D8988D0" w:rsidR="00134A8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stored fat and energy </w:t>
      </w:r>
      <w:r w:rsidRPr="4D8988D0" w:rsidR="00F32205">
        <w:rPr>
          <w:rFonts w:ascii="Times New Roman" w:hAnsi="Times New Roman" w:eastAsia="Times New Roman" w:cs="Times New Roman"/>
          <w:color w:val="auto"/>
          <w:sz w:val="24"/>
          <w:szCs w:val="24"/>
        </w:rPr>
        <w:t>when there is an energy surplus</w:t>
      </w:r>
      <w:r w:rsidRPr="4D8988D0" w:rsidR="00F3220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</w:t>
      </w:r>
      <w:r w:rsidRPr="4D8988D0" w:rsidR="00F3220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Wuorinen, </w:t>
      </w:r>
      <w:r w:rsidRPr="4D8988D0" w:rsidR="00F32205">
        <w:rPr>
          <w:rFonts w:ascii="Times New Roman" w:hAnsi="Times New Roman" w:eastAsia="Times New Roman" w:cs="Times New Roman"/>
          <w:color w:val="auto"/>
          <w:sz w:val="24"/>
          <w:szCs w:val="24"/>
        </w:rPr>
        <w:t>2014</w:t>
      </w:r>
      <w:r w:rsidRPr="4D8988D0" w:rsidR="00F3220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). </w:t>
      </w:r>
      <w:r w:rsidRPr="4D8988D0" w:rsidR="00B80B1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Similarly, </w:t>
      </w:r>
      <w:r w:rsidRPr="4D8988D0" w:rsidR="00B80B11">
        <w:rPr>
          <w:rFonts w:ascii="Times New Roman" w:hAnsi="Times New Roman" w:eastAsia="Times New Roman" w:cs="Times New Roman"/>
          <w:color w:val="auto"/>
          <w:sz w:val="24"/>
          <w:szCs w:val="24"/>
        </w:rPr>
        <w:t>Wuori</w:t>
      </w:r>
      <w:r w:rsidRPr="4D8988D0" w:rsidR="00061A23">
        <w:rPr>
          <w:rFonts w:ascii="Times New Roman" w:hAnsi="Times New Roman" w:eastAsia="Times New Roman" w:cs="Times New Roman"/>
          <w:color w:val="auto"/>
          <w:sz w:val="24"/>
          <w:szCs w:val="24"/>
        </w:rPr>
        <w:t>n</w:t>
      </w:r>
      <w:r w:rsidRPr="4D8988D0" w:rsidR="00B80B11">
        <w:rPr>
          <w:rFonts w:ascii="Times New Roman" w:hAnsi="Times New Roman" w:eastAsia="Times New Roman" w:cs="Times New Roman"/>
          <w:color w:val="auto"/>
          <w:sz w:val="24"/>
          <w:szCs w:val="24"/>
        </w:rPr>
        <w:t>en (2014)</w:t>
      </w:r>
      <w:r w:rsidRPr="4D8988D0" w:rsidR="00B80B1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explains that </w:t>
      </w:r>
      <w:r w:rsidRPr="4D8988D0" w:rsidR="00495E7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GLP-1 </w:t>
      </w:r>
      <w:r w:rsidRPr="4D8988D0" w:rsidR="001C758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PYY3-36 both secreted in the intestines </w:t>
      </w:r>
      <w:r w:rsidRPr="4D8988D0" w:rsidR="00582049">
        <w:rPr>
          <w:rFonts w:ascii="Times New Roman" w:hAnsi="Times New Roman" w:eastAsia="Times New Roman" w:cs="Times New Roman"/>
          <w:color w:val="auto"/>
          <w:sz w:val="24"/>
          <w:szCs w:val="24"/>
        </w:rPr>
        <w:t>may increase after exerc</w:t>
      </w:r>
      <w:r w:rsidRPr="4D8988D0" w:rsidR="005B7AC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ise and therefore </w:t>
      </w:r>
      <w:r w:rsidRPr="4D8988D0" w:rsidR="0084640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can decrease </w:t>
      </w:r>
      <w:r w:rsidRPr="4D8988D0" w:rsidR="009F5D9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food consumption </w:t>
      </w:r>
      <w:r w:rsidRPr="4D8988D0" w:rsidR="000E08AF">
        <w:rPr>
          <w:rFonts w:ascii="Times New Roman" w:hAnsi="Times New Roman" w:eastAsia="Times New Roman" w:cs="Times New Roman"/>
          <w:color w:val="auto"/>
          <w:sz w:val="24"/>
          <w:szCs w:val="24"/>
        </w:rPr>
        <w:t>since</w:t>
      </w:r>
      <w:r w:rsidRPr="4D8988D0" w:rsidR="0093066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FB0875">
        <w:rPr>
          <w:rFonts w:ascii="Times New Roman" w:hAnsi="Times New Roman" w:eastAsia="Times New Roman" w:cs="Times New Roman"/>
          <w:color w:val="auto"/>
          <w:sz w:val="24"/>
          <w:szCs w:val="24"/>
        </w:rPr>
        <w:t>they</w:t>
      </w:r>
      <w:r w:rsidRPr="4D8988D0" w:rsidR="0093066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F912C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slow gastric </w:t>
      </w:r>
      <w:r w:rsidRPr="4D8988D0" w:rsidR="00FB0875">
        <w:rPr>
          <w:rFonts w:ascii="Times New Roman" w:hAnsi="Times New Roman" w:eastAsia="Times New Roman" w:cs="Times New Roman"/>
          <w:color w:val="auto"/>
          <w:sz w:val="24"/>
          <w:szCs w:val="24"/>
        </w:rPr>
        <w:t>emptying</w:t>
      </w:r>
      <w:r w:rsidRPr="4D8988D0" w:rsidR="00CB72D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</w:t>
      </w:r>
      <w:r w:rsidRPr="4D8988D0" w:rsidR="005B7AC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3220D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stimulate </w:t>
      </w:r>
      <w:r w:rsidRPr="4D8988D0" w:rsidR="00CB72DD">
        <w:rPr>
          <w:rFonts w:ascii="Times New Roman" w:hAnsi="Times New Roman" w:eastAsia="Times New Roman" w:cs="Times New Roman"/>
          <w:color w:val="auto"/>
          <w:sz w:val="24"/>
          <w:szCs w:val="24"/>
        </w:rPr>
        <w:t>insulin</w:t>
      </w:r>
      <w:r w:rsidRPr="4D8988D0" w:rsidR="003220D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CB72D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secretion. </w:t>
      </w:r>
      <w:r w:rsidRPr="4D8988D0" w:rsidR="006F496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Additionally, </w:t>
      </w:r>
      <w:r w:rsidRPr="4D8988D0" w:rsidR="00CC61EF">
        <w:rPr>
          <w:rFonts w:ascii="Times New Roman" w:hAnsi="Times New Roman" w:eastAsia="Times New Roman" w:cs="Times New Roman"/>
          <w:color w:val="auto"/>
          <w:sz w:val="24"/>
          <w:szCs w:val="24"/>
        </w:rPr>
        <w:t>some</w:t>
      </w:r>
      <w:r w:rsidRPr="4D8988D0" w:rsidR="00287B8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studies </w:t>
      </w:r>
      <w:r w:rsidRPr="4D8988D0" w:rsidR="002A69F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report a decrease in ghrelin concentrations </w:t>
      </w:r>
      <w:r w:rsidRPr="4D8988D0" w:rsidR="0085362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increase in leptin, </w:t>
      </w:r>
      <w:r w:rsidRPr="4D8988D0" w:rsidR="00E3163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GLP-1 and PYY3-36 </w:t>
      </w:r>
      <w:r w:rsidRPr="4D8988D0" w:rsidR="00710779">
        <w:rPr>
          <w:rFonts w:ascii="Times New Roman" w:hAnsi="Times New Roman" w:eastAsia="Times New Roman" w:cs="Times New Roman"/>
          <w:color w:val="auto"/>
          <w:sz w:val="24"/>
          <w:szCs w:val="24"/>
        </w:rPr>
        <w:t>post</w:t>
      </w:r>
      <w:r w:rsidRPr="4D8988D0" w:rsidR="005A46CB">
        <w:rPr>
          <w:rFonts w:ascii="Times New Roman" w:hAnsi="Times New Roman" w:eastAsia="Times New Roman" w:cs="Times New Roman"/>
          <w:color w:val="auto"/>
          <w:sz w:val="24"/>
          <w:szCs w:val="24"/>
        </w:rPr>
        <w:t>-</w:t>
      </w:r>
      <w:r w:rsidRPr="4D8988D0" w:rsidR="0048123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higher intensity </w:t>
      </w:r>
      <w:r w:rsidRPr="4D8988D0" w:rsidR="0083365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exercise </w:t>
      </w:r>
      <w:r w:rsidRPr="4D8988D0" w:rsidR="00245A3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resulting in </w:t>
      </w:r>
      <w:r w:rsidRPr="4D8988D0" w:rsidR="001C5C0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reduced short-term hunger </w:t>
      </w:r>
      <w:r w:rsidRPr="4D8988D0" w:rsidR="00E87D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effectively </w:t>
      </w:r>
      <w:r w:rsidRPr="4D8988D0" w:rsidR="00572F6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lowering </w:t>
      </w:r>
      <w:r w:rsidRPr="4D8988D0" w:rsidR="0080672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and </w:t>
      </w:r>
      <w:r w:rsidRPr="4D8988D0" w:rsidR="00CF5DF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suppressing </w:t>
      </w:r>
      <w:r w:rsidRPr="4D8988D0" w:rsidR="007CDCF1">
        <w:rPr>
          <w:rFonts w:ascii="Times New Roman" w:hAnsi="Times New Roman" w:eastAsia="Times New Roman" w:cs="Times New Roman"/>
          <w:color w:val="auto"/>
          <w:sz w:val="24"/>
          <w:szCs w:val="24"/>
        </w:rPr>
        <w:t>appetite</w:t>
      </w:r>
      <w:r w:rsidRPr="4D8988D0" w:rsidR="370E4E8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7CDCF1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00C27F4E">
        <w:rPr>
          <w:rFonts w:ascii="Times New Roman" w:hAnsi="Times New Roman" w:eastAsia="Times New Roman" w:cs="Times New Roman"/>
          <w:color w:val="auto"/>
          <w:sz w:val="24"/>
          <w:szCs w:val="24"/>
        </w:rPr>
        <w:t>Deighton et al., 2013</w:t>
      </w:r>
      <w:r w:rsidRPr="4D8988D0" w:rsidR="00D30696">
        <w:rPr>
          <w:rFonts w:ascii="Times New Roman" w:hAnsi="Times New Roman" w:eastAsia="Times New Roman" w:cs="Times New Roman"/>
          <w:color w:val="auto"/>
          <w:sz w:val="24"/>
          <w:szCs w:val="24"/>
        </w:rPr>
        <w:t>a</w:t>
      </w:r>
      <w:r w:rsidRPr="4D8988D0" w:rsidR="00C27F4E">
        <w:rPr>
          <w:rFonts w:ascii="Times New Roman" w:hAnsi="Times New Roman" w:eastAsia="Times New Roman" w:cs="Times New Roman"/>
          <w:color w:val="auto"/>
          <w:sz w:val="24"/>
          <w:szCs w:val="24"/>
        </w:rPr>
        <w:t>; D</w:t>
      </w:r>
      <w:r w:rsidRPr="4D8988D0" w:rsidR="00CF5DF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eighton </w:t>
      </w:r>
      <w:r w:rsidRPr="4D8988D0" w:rsidR="00CF5DFF">
        <w:rPr>
          <w:rFonts w:ascii="Times New Roman" w:hAnsi="Times New Roman" w:eastAsia="Times New Roman" w:cs="Times New Roman"/>
          <w:color w:val="auto"/>
          <w:sz w:val="24"/>
          <w:szCs w:val="24"/>
        </w:rPr>
        <w:t>et al., 2013</w:t>
      </w:r>
      <w:r w:rsidRPr="4D8988D0" w:rsidR="00A928A9">
        <w:rPr>
          <w:rFonts w:ascii="Times New Roman" w:hAnsi="Times New Roman" w:eastAsia="Times New Roman" w:cs="Times New Roman"/>
          <w:color w:val="auto"/>
          <w:sz w:val="24"/>
          <w:szCs w:val="24"/>
        </w:rPr>
        <w:t>b</w:t>
      </w:r>
      <w:r w:rsidRPr="4D8988D0" w:rsidR="00CF5DF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; </w:t>
      </w:r>
      <w:r w:rsidRPr="4D8988D0" w:rsidR="00C85F3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Hallworth et al., </w:t>
      </w:r>
      <w:r w:rsidRPr="4D8988D0" w:rsidR="00CC2A73">
        <w:rPr>
          <w:rFonts w:ascii="Times New Roman" w:hAnsi="Times New Roman" w:eastAsia="Times New Roman" w:cs="Times New Roman"/>
          <w:color w:val="auto"/>
          <w:sz w:val="24"/>
          <w:szCs w:val="24"/>
        </w:rPr>
        <w:t>2017</w:t>
      </w:r>
      <w:r w:rsidRPr="4D8988D0" w:rsidR="00525B3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; </w:t>
      </w:r>
      <w:r w:rsidRPr="4D8988D0" w:rsidR="00525B3F">
        <w:rPr>
          <w:rFonts w:ascii="Times New Roman" w:hAnsi="Times New Roman" w:eastAsia="Times New Roman" w:cs="Times New Roman"/>
          <w:color w:val="auto"/>
          <w:sz w:val="24"/>
          <w:szCs w:val="24"/>
        </w:rPr>
        <w:t>Hu et al., 2023</w:t>
      </w:r>
      <w:r w:rsidRPr="4D8988D0" w:rsidR="00DD623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). </w:t>
      </w:r>
      <w:r w:rsidRPr="4D8988D0" w:rsidR="005350B0">
        <w:rPr>
          <w:rFonts w:ascii="Times New Roman" w:hAnsi="Times New Roman" w:eastAsia="Times New Roman" w:cs="Times New Roman"/>
          <w:color w:val="auto"/>
          <w:sz w:val="24"/>
          <w:szCs w:val="24"/>
        </w:rPr>
        <w:t>However</w:t>
      </w:r>
      <w:r w:rsidRPr="4D8988D0" w:rsidR="002E3F48">
        <w:rPr>
          <w:rFonts w:ascii="Times New Roman" w:hAnsi="Times New Roman" w:eastAsia="Times New Roman" w:cs="Times New Roman"/>
          <w:color w:val="auto"/>
          <w:sz w:val="24"/>
          <w:szCs w:val="24"/>
        </w:rPr>
        <w:t>,</w:t>
      </w:r>
      <w:r w:rsidRPr="4D8988D0" w:rsidR="005350B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51524D">
        <w:rPr>
          <w:rFonts w:ascii="Times New Roman" w:hAnsi="Times New Roman" w:eastAsia="Times New Roman" w:cs="Times New Roman"/>
          <w:color w:val="auto"/>
          <w:sz w:val="24"/>
          <w:szCs w:val="24"/>
        </w:rPr>
        <w:t>other</w:t>
      </w:r>
      <w:r w:rsidRPr="4D8988D0" w:rsidR="005350B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B0722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research evaluating </w:t>
      </w:r>
      <w:r w:rsidRPr="4D8988D0" w:rsidR="009C4C9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appetite control </w:t>
      </w:r>
      <w:r w:rsidRPr="4D8988D0" w:rsidR="00B0722D">
        <w:rPr>
          <w:rFonts w:ascii="Times New Roman" w:hAnsi="Times New Roman" w:eastAsia="Times New Roman" w:cs="Times New Roman"/>
          <w:color w:val="auto"/>
          <w:sz w:val="24"/>
          <w:szCs w:val="24"/>
        </w:rPr>
        <w:t>suggests no difference</w:t>
      </w:r>
      <w:r w:rsidRPr="4D8988D0" w:rsidR="0015460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B0722D">
        <w:rPr>
          <w:rFonts w:ascii="Times New Roman" w:hAnsi="Times New Roman" w:eastAsia="Times New Roman" w:cs="Times New Roman"/>
          <w:color w:val="auto"/>
          <w:sz w:val="24"/>
          <w:szCs w:val="24"/>
        </w:rPr>
        <w:t>between</w:t>
      </w:r>
      <w:r w:rsidRPr="4D8988D0" w:rsidR="009C4C9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moderate or high intensity</w:t>
      </w:r>
      <w:r w:rsidRPr="4D8988D0" w:rsidR="00D8035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</w:t>
      </w:r>
      <w:r w:rsidRPr="4D8988D0" w:rsidR="002A3C4B">
        <w:rPr>
          <w:rFonts w:ascii="Times New Roman" w:hAnsi="Times New Roman" w:eastAsia="Times New Roman" w:cs="Times New Roman"/>
          <w:color w:val="auto"/>
          <w:sz w:val="24"/>
          <w:szCs w:val="24"/>
        </w:rPr>
        <w:t>Sim et al., 2014;</w:t>
      </w:r>
      <w:r w:rsidRPr="4D8988D0" w:rsidR="002A3C4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D80351">
        <w:rPr>
          <w:rFonts w:ascii="Times New Roman" w:hAnsi="Times New Roman" w:eastAsia="Times New Roman" w:cs="Times New Roman"/>
          <w:color w:val="auto"/>
          <w:sz w:val="24"/>
          <w:szCs w:val="24"/>
        </w:rPr>
        <w:t>Martins et al., 2015</w:t>
      </w:r>
      <w:r w:rsidRPr="4D8988D0" w:rsidR="00C87EA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). </w:t>
      </w:r>
    </w:p>
    <w:p w:rsidR="00AC2C97" w:rsidP="4D8988D0" w:rsidRDefault="003F5224" w14:paraId="48630871" w14:textId="3D41AF70">
      <w:p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D8988D0" w:rsidR="003F5224">
        <w:rPr>
          <w:rFonts w:ascii="Times New Roman" w:hAnsi="Times New Roman" w:eastAsia="Times New Roman" w:cs="Times New Roman"/>
          <w:color w:val="auto"/>
          <w:sz w:val="24"/>
          <w:szCs w:val="24"/>
        </w:rPr>
        <w:t>Furthermore,</w:t>
      </w:r>
      <w:r w:rsidRPr="4D8988D0" w:rsidR="0022275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DB4BD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regular exercise </w:t>
      </w:r>
      <w:r w:rsidRPr="4D8988D0" w:rsidR="00FC0472">
        <w:rPr>
          <w:rFonts w:ascii="Times New Roman" w:hAnsi="Times New Roman" w:eastAsia="Times New Roman" w:cs="Times New Roman"/>
          <w:color w:val="auto"/>
          <w:sz w:val="24"/>
          <w:szCs w:val="24"/>
        </w:rPr>
        <w:t>positive</w:t>
      </w:r>
      <w:r w:rsidRPr="4D8988D0" w:rsidR="00E46077">
        <w:rPr>
          <w:rFonts w:ascii="Times New Roman" w:hAnsi="Times New Roman" w:eastAsia="Times New Roman" w:cs="Times New Roman"/>
          <w:color w:val="auto"/>
          <w:sz w:val="24"/>
          <w:szCs w:val="24"/>
        </w:rPr>
        <w:t>ly</w:t>
      </w:r>
      <w:r w:rsidRPr="4D8988D0" w:rsidR="00FC047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5A26B8">
        <w:rPr>
          <w:rFonts w:ascii="Times New Roman" w:hAnsi="Times New Roman" w:eastAsia="Times New Roman" w:cs="Times New Roman"/>
          <w:color w:val="auto"/>
          <w:sz w:val="24"/>
          <w:szCs w:val="24"/>
        </w:rPr>
        <w:t>influences</w:t>
      </w:r>
      <w:r w:rsidRPr="4D8988D0" w:rsidR="00E4607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FC047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mood and self-control </w:t>
      </w:r>
      <w:r w:rsidRPr="4D8988D0" w:rsidR="004242D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which may </w:t>
      </w:r>
      <w:r w:rsidRPr="4D8988D0" w:rsidR="002557B9">
        <w:rPr>
          <w:rFonts w:ascii="Times New Roman" w:hAnsi="Times New Roman" w:eastAsia="Times New Roman" w:cs="Times New Roman"/>
          <w:color w:val="auto"/>
          <w:sz w:val="24"/>
          <w:szCs w:val="24"/>
        </w:rPr>
        <w:t>turn</w:t>
      </w:r>
      <w:r w:rsidRPr="4D8988D0" w:rsidR="00F10F7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2630F10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</w:t>
      </w:r>
      <w:r w:rsidRPr="4D8988D0" w:rsidR="00F10F7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behaviour </w:t>
      </w:r>
      <w:r w:rsidRPr="4D8988D0" w:rsidR="00002FB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 </w:t>
      </w:r>
      <w:r w:rsidRPr="4D8988D0" w:rsidR="00F10F7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 healthy direction </w:t>
      </w:r>
      <w:r w:rsidRPr="4D8988D0" w:rsidR="002557B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resulting in </w:t>
      </w:r>
      <w:r w:rsidRPr="4D8988D0" w:rsidR="00353E6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less frequent binge-eating </w:t>
      </w:r>
      <w:r w:rsidRPr="4D8988D0" w:rsidR="68D23C1D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00F64E32">
        <w:rPr>
          <w:rFonts w:ascii="Times New Roman" w:hAnsi="Times New Roman" w:eastAsia="Times New Roman" w:cs="Times New Roman"/>
          <w:color w:val="auto"/>
          <w:sz w:val="24"/>
          <w:szCs w:val="24"/>
        </w:rPr>
        <w:t>Donati-Zeppa et al., 2020)</w:t>
      </w:r>
      <w:r w:rsidRPr="4D8988D0" w:rsidR="00F64E3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Additionally, </w:t>
      </w:r>
      <w:r w:rsidRPr="4D8988D0" w:rsidR="00DD320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food craving </w:t>
      </w:r>
      <w:r w:rsidRPr="4D8988D0" w:rsidR="002A0E5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is defined as an intense desire </w:t>
      </w:r>
      <w:r w:rsidRPr="4D8988D0" w:rsidR="00254597">
        <w:rPr>
          <w:rFonts w:ascii="Times New Roman" w:hAnsi="Times New Roman" w:eastAsia="Times New Roman" w:cs="Times New Roman"/>
          <w:color w:val="auto"/>
          <w:sz w:val="24"/>
          <w:szCs w:val="24"/>
        </w:rPr>
        <w:t>for a particular type of food and individuals typically report craving</w:t>
      </w:r>
      <w:r w:rsidRPr="4D8988D0" w:rsidR="00B31533">
        <w:rPr>
          <w:rFonts w:ascii="Times New Roman" w:hAnsi="Times New Roman" w:eastAsia="Times New Roman" w:cs="Times New Roman"/>
          <w:color w:val="auto"/>
          <w:sz w:val="24"/>
          <w:szCs w:val="24"/>
        </w:rPr>
        <w:t>s</w:t>
      </w:r>
      <w:r w:rsidRPr="4D8988D0" w:rsidR="0025459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for </w:t>
      </w:r>
      <w:r w:rsidRPr="4D8988D0" w:rsidR="00F444F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processed, palatable foods high in sugar, salt, </w:t>
      </w:r>
      <w:r w:rsidRPr="4D8988D0" w:rsidR="00F444F8">
        <w:rPr>
          <w:rFonts w:ascii="Times New Roman" w:hAnsi="Times New Roman" w:eastAsia="Times New Roman" w:cs="Times New Roman"/>
          <w:color w:val="auto"/>
          <w:sz w:val="24"/>
          <w:szCs w:val="24"/>
        </w:rPr>
        <w:t>fat</w:t>
      </w:r>
      <w:r w:rsidRPr="4D8988D0" w:rsidR="00F444F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or refined carbohydrates </w:t>
      </w:r>
      <w:r w:rsidRPr="4D8988D0" w:rsidR="00F444F8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00840691">
        <w:rPr>
          <w:rFonts w:ascii="Times New Roman" w:hAnsi="Times New Roman" w:eastAsia="Times New Roman" w:cs="Times New Roman"/>
          <w:color w:val="auto"/>
          <w:sz w:val="24"/>
          <w:szCs w:val="24"/>
        </w:rPr>
        <w:t>Taylor, 2019)</w:t>
      </w:r>
      <w:r w:rsidRPr="4D8988D0" w:rsidR="00840691">
        <w:rPr>
          <w:rFonts w:ascii="Times New Roman" w:hAnsi="Times New Roman" w:eastAsia="Times New Roman" w:cs="Times New Roman"/>
          <w:color w:val="auto"/>
          <w:sz w:val="24"/>
          <w:szCs w:val="24"/>
        </w:rPr>
        <w:t>.</w:t>
      </w:r>
      <w:r w:rsidRPr="4D8988D0" w:rsidR="00890F7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7B537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Moreover, </w:t>
      </w:r>
      <w:r w:rsidRPr="4D8988D0" w:rsidR="006B20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Beaulieu, </w:t>
      </w:r>
      <w:r w:rsidRPr="4D8988D0" w:rsidR="006B205E">
        <w:rPr>
          <w:rFonts w:ascii="Times New Roman" w:hAnsi="Times New Roman" w:eastAsia="Times New Roman" w:cs="Times New Roman"/>
          <w:color w:val="auto"/>
          <w:sz w:val="24"/>
          <w:szCs w:val="24"/>
        </w:rPr>
        <w:t>Oustric</w:t>
      </w:r>
      <w:r w:rsidRPr="4D8988D0" w:rsidR="006B20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Finlayson (2020)</w:t>
      </w:r>
      <w:r w:rsidRPr="4D8988D0" w:rsidR="006B20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explain that </w:t>
      </w:r>
      <w:r w:rsidRPr="4D8988D0" w:rsidR="00185DD3">
        <w:rPr>
          <w:rFonts w:ascii="Times New Roman" w:hAnsi="Times New Roman" w:eastAsia="Times New Roman" w:cs="Times New Roman"/>
          <w:color w:val="auto"/>
          <w:sz w:val="24"/>
          <w:szCs w:val="24"/>
        </w:rPr>
        <w:t>appetite</w:t>
      </w:r>
      <w:r w:rsidRPr="4D8988D0" w:rsidR="00AE758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or food cravings</w:t>
      </w:r>
      <w:r w:rsidRPr="4D8988D0" w:rsidR="00185DD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may be </w:t>
      </w:r>
      <w:r w:rsidRPr="4D8988D0" w:rsidR="00854A3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guided by </w:t>
      </w:r>
      <w:r w:rsidRPr="4D8988D0" w:rsidR="004433A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</w:t>
      </w:r>
      <w:r w:rsidRPr="4D8988D0" w:rsidR="00854A3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food reward system which is encoded by neural pathways in the brain </w:t>
      </w:r>
      <w:r w:rsidRPr="4D8988D0" w:rsidR="008327DA">
        <w:rPr>
          <w:rFonts w:ascii="Times New Roman" w:hAnsi="Times New Roman" w:eastAsia="Times New Roman" w:cs="Times New Roman"/>
          <w:color w:val="auto"/>
          <w:sz w:val="24"/>
          <w:szCs w:val="24"/>
        </w:rPr>
        <w:t>affect</w:t>
      </w:r>
      <w:r w:rsidRPr="4D8988D0" w:rsidR="00D00E42">
        <w:rPr>
          <w:rFonts w:ascii="Times New Roman" w:hAnsi="Times New Roman" w:eastAsia="Times New Roman" w:cs="Times New Roman"/>
          <w:color w:val="auto"/>
          <w:sz w:val="24"/>
          <w:szCs w:val="24"/>
        </w:rPr>
        <w:t>ing</w:t>
      </w:r>
      <w:r w:rsidRPr="4D8988D0" w:rsidR="008327D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8B0C5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</w:t>
      </w:r>
      <w:r w:rsidRPr="4D8988D0" w:rsidR="00B06F2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types of food people crave and choose </w:t>
      </w:r>
      <w:r w:rsidRPr="4D8988D0" w:rsidR="001C2448">
        <w:rPr>
          <w:rFonts w:ascii="Times New Roman" w:hAnsi="Times New Roman" w:eastAsia="Times New Roman" w:cs="Times New Roman"/>
          <w:color w:val="auto"/>
          <w:sz w:val="24"/>
          <w:szCs w:val="24"/>
        </w:rPr>
        <w:t>post-exercise</w:t>
      </w:r>
      <w:r w:rsidRPr="4D8988D0" w:rsidR="00B06F2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 w:rsidRPr="4D8988D0" w:rsidR="003F463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According to the literature, </w:t>
      </w:r>
      <w:r w:rsidRPr="4D8988D0" w:rsidR="004973D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exercise intensities </w:t>
      </w:r>
      <w:r w:rsidRPr="4D8988D0" w:rsidR="002C7C5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may </w:t>
      </w:r>
      <w:r w:rsidRPr="4D8988D0" w:rsidR="002C7C58">
        <w:rPr>
          <w:rFonts w:ascii="Times New Roman" w:hAnsi="Times New Roman" w:eastAsia="Times New Roman" w:cs="Times New Roman"/>
          <w:color w:val="auto"/>
          <w:sz w:val="24"/>
          <w:szCs w:val="24"/>
        </w:rPr>
        <w:t>impact</w:t>
      </w:r>
      <w:r w:rsidRPr="4D8988D0" w:rsidR="0034255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frequency and strength of</w:t>
      </w:r>
      <w:r w:rsidRPr="4D8988D0" w:rsidR="002C7C5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cravings </w:t>
      </w:r>
      <w:r w:rsidRPr="4D8988D0" w:rsidR="001E2A6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differently </w:t>
      </w:r>
      <w:r w:rsidRPr="4D8988D0" w:rsidR="0047540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resulting in </w:t>
      </w:r>
      <w:r w:rsidRPr="4D8988D0" w:rsidR="0082193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reduced or increased </w:t>
      </w:r>
      <w:r w:rsidRPr="4D8988D0" w:rsidR="00E46D5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difficulty to resist food cravings </w:t>
      </w:r>
      <w:r w:rsidRPr="4D8988D0" w:rsidR="00E46D53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00E46D53">
        <w:rPr>
          <w:rFonts w:ascii="Times New Roman" w:hAnsi="Times New Roman" w:eastAsia="Times New Roman" w:cs="Times New Roman"/>
          <w:color w:val="auto"/>
          <w:sz w:val="24"/>
          <w:szCs w:val="24"/>
        </w:rPr>
        <w:t>Dren</w:t>
      </w:r>
      <w:r w:rsidRPr="4D8988D0" w:rsidR="003F4E84">
        <w:rPr>
          <w:rFonts w:ascii="Times New Roman" w:hAnsi="Times New Roman" w:eastAsia="Times New Roman" w:cs="Times New Roman"/>
          <w:color w:val="auto"/>
          <w:sz w:val="24"/>
          <w:szCs w:val="24"/>
        </w:rPr>
        <w:t>owatz</w:t>
      </w:r>
      <w:r w:rsidRPr="4D8988D0" w:rsidR="003F4E8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et al., 2017</w:t>
      </w:r>
      <w:r w:rsidRPr="4D8988D0" w:rsidR="00541C63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4D8988D0" w:rsidR="0015765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 w:rsidRPr="4D8988D0" w:rsidR="005C3191">
        <w:rPr>
          <w:rFonts w:ascii="Times New Roman" w:hAnsi="Times New Roman" w:eastAsia="Times New Roman" w:cs="Times New Roman"/>
          <w:color w:val="auto"/>
          <w:sz w:val="24"/>
          <w:szCs w:val="24"/>
        </w:rPr>
        <w:t>However</w:t>
      </w:r>
      <w:r w:rsidRPr="4D8988D0" w:rsidR="00C5392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4D8988D0" w:rsidR="0020009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there is many </w:t>
      </w:r>
      <w:r w:rsidRPr="4D8988D0" w:rsidR="00F43D1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inconsistent findings between </w:t>
      </w:r>
      <w:r w:rsidRPr="4D8988D0" w:rsidR="007B515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exercise participation and </w:t>
      </w:r>
      <w:r w:rsidRPr="4D8988D0" w:rsidR="324AB08B">
        <w:rPr>
          <w:rFonts w:ascii="Times New Roman" w:hAnsi="Times New Roman" w:eastAsia="Times New Roman" w:cs="Times New Roman"/>
          <w:color w:val="auto"/>
          <w:sz w:val="24"/>
          <w:szCs w:val="24"/>
        </w:rPr>
        <w:t>cravings</w:t>
      </w:r>
      <w:r w:rsidRPr="4D8988D0" w:rsidR="008822F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3E79C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due to </w:t>
      </w:r>
      <w:r w:rsidRPr="4D8988D0" w:rsidR="3025B30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factors such as </w:t>
      </w:r>
      <w:r w:rsidRPr="4D8988D0" w:rsidR="00BC43A9">
        <w:rPr>
          <w:rFonts w:ascii="Times New Roman" w:hAnsi="Times New Roman" w:eastAsia="Times New Roman" w:cs="Times New Roman"/>
          <w:color w:val="auto"/>
          <w:sz w:val="24"/>
          <w:szCs w:val="24"/>
        </w:rPr>
        <w:t>different</w:t>
      </w:r>
      <w:r w:rsidRPr="4D8988D0" w:rsidR="00936CB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energy </w:t>
      </w:r>
      <w:r w:rsidRPr="4D8988D0" w:rsidR="7323F806">
        <w:rPr>
          <w:rFonts w:ascii="Times New Roman" w:hAnsi="Times New Roman" w:eastAsia="Times New Roman" w:cs="Times New Roman"/>
          <w:color w:val="auto"/>
          <w:sz w:val="24"/>
          <w:szCs w:val="24"/>
        </w:rPr>
        <w:t>expenditures</w:t>
      </w:r>
      <w:r w:rsidRPr="4D8988D0" w:rsidR="0E8BF97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fuel </w:t>
      </w:r>
      <w:r w:rsidRPr="4D8988D0" w:rsidR="0E8BF97F">
        <w:rPr>
          <w:rFonts w:ascii="Times New Roman" w:hAnsi="Times New Roman" w:eastAsia="Times New Roman" w:cs="Times New Roman"/>
          <w:color w:val="auto"/>
          <w:sz w:val="24"/>
          <w:szCs w:val="24"/>
        </w:rPr>
        <w:t>utilization</w:t>
      </w:r>
      <w:r w:rsidRPr="4D8988D0" w:rsidR="7323F80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38D8F9F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or </w:t>
      </w:r>
      <w:r w:rsidRPr="4D8988D0" w:rsidR="008822FC">
        <w:rPr>
          <w:rFonts w:ascii="Times New Roman" w:hAnsi="Times New Roman" w:eastAsia="Times New Roman" w:cs="Times New Roman"/>
          <w:color w:val="auto"/>
          <w:sz w:val="24"/>
          <w:szCs w:val="24"/>
        </w:rPr>
        <w:t>sex differences</w:t>
      </w:r>
      <w:r w:rsidRPr="4D8988D0" w:rsidR="00FC107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FC1076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00FC1076">
        <w:rPr>
          <w:rFonts w:ascii="Times New Roman" w:hAnsi="Times New Roman" w:eastAsia="Times New Roman" w:cs="Times New Roman"/>
          <w:color w:val="auto"/>
          <w:sz w:val="24"/>
          <w:szCs w:val="24"/>
        </w:rPr>
        <w:t>Drenatowatz</w:t>
      </w:r>
      <w:r w:rsidRPr="4D8988D0" w:rsidR="00FC107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et al., </w:t>
      </w:r>
      <w:r w:rsidRPr="4D8988D0" w:rsidR="006000A9">
        <w:rPr>
          <w:rFonts w:ascii="Times New Roman" w:hAnsi="Times New Roman" w:eastAsia="Times New Roman" w:cs="Times New Roman"/>
          <w:color w:val="auto"/>
          <w:sz w:val="24"/>
          <w:szCs w:val="24"/>
        </w:rPr>
        <w:t>2017)</w:t>
      </w:r>
      <w:r w:rsidRPr="4D8988D0" w:rsidR="006000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</w:p>
    <w:p w:rsidRPr="00DF550F" w:rsidR="00DF550F" w:rsidP="4D8988D0" w:rsidRDefault="00DF550F" w14:paraId="1D9AC840" w14:textId="55A57AC0">
      <w:pPr>
        <w:spacing w:after="0"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Rationale</w:t>
      </w:r>
    </w:p>
    <w:p w:rsidR="00A75278" w:rsidP="4D8988D0" w:rsidRDefault="00DE2920" w14:paraId="57728E4B" w14:textId="56C39687">
      <w:pPr>
        <w:pStyle w:val="paragraph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4D8988D0" w:rsidR="00DE2920">
        <w:rPr>
          <w:rStyle w:val="normaltextrun"/>
          <w:rFonts w:ascii="Times New Roman" w:hAnsi="Times New Roman" w:eastAsia="Times New Roman" w:cs="Times New Roman"/>
          <w:color w:val="auto"/>
          <w:lang w:val="en-US"/>
        </w:rPr>
        <w:t xml:space="preserve">Understanding the impact of different exercise modalities on appetite regulation and food choices is crucial </w:t>
      </w:r>
      <w:r w:rsidRPr="4D8988D0" w:rsidR="65310474">
        <w:rPr>
          <w:rStyle w:val="normaltextrun"/>
          <w:rFonts w:ascii="Times New Roman" w:hAnsi="Times New Roman" w:eastAsia="Times New Roman" w:cs="Times New Roman"/>
          <w:color w:val="auto"/>
          <w:lang w:val="en-US"/>
        </w:rPr>
        <w:t xml:space="preserve">for 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/>
          <w:lang w:val="en-US"/>
        </w:rPr>
        <w:t xml:space="preserve">develop</w:t>
      </w:r>
      <w:r w:rsidRPr="4D8988D0" w:rsidR="04C6D924">
        <w:rPr>
          <w:rStyle w:val="normaltextrun"/>
          <w:rFonts w:ascii="Times New Roman" w:hAnsi="Times New Roman" w:eastAsia="Times New Roman" w:cs="Times New Roman"/>
          <w:color w:val="auto"/>
          <w:lang w:val="en-US"/>
        </w:rPr>
        <w:t xml:space="preserve">ing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/>
          <w:lang w:val="en-US"/>
        </w:rPr>
        <w:t xml:space="preserve"> effective strategies for weight management, overall health and athletic performance and may 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/>
          <w:lang w:val="en-US"/>
        </w:rPr>
        <w:t xml:space="preserve">provide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/>
          <w:lang w:val="en-US"/>
        </w:rPr>
        <w:t xml:space="preserve"> a mechanistic insight into exercise-induced alterations in food and beverage intake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lang w:val="en-US"/>
        </w:rPr>
        <w:t xml:space="preserve"> 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  <w:lang w:val="en-US"/>
        </w:rPr>
        <w:t xml:space="preserve">(Schubert, </w:t>
      </w:r>
      <w:r w:rsidRPr="4D8988D0" w:rsidR="0004595F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  <w:lang w:val="en-US"/>
        </w:rPr>
        <w:t>et al.,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  <w:lang w:val="en-US"/>
        </w:rPr>
        <w:t xml:space="preserve"> 2014).</w:t>
      </w:r>
      <w:r w:rsidRPr="4D8988D0" w:rsidR="3E1E8385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  <w:lang w:val="en-US"/>
        </w:rPr>
        <w:t xml:space="preserve"> 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</w:rPr>
        <w:t xml:space="preserve">Many existing controversy studies on exercise and appetite regulation focus 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</w:rPr>
        <w:t>mainly on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</w:rPr>
        <w:t xml:space="preserve"> acute bout of resistance exercise or aerobic training</w:t>
      </w:r>
      <w:r w:rsidRPr="4D8988D0" w:rsidR="190F3D05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</w:rPr>
        <w:t xml:space="preserve"> </w:t>
      </w:r>
      <w:r w:rsidRPr="4D8988D0" w:rsidR="0057149B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>(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Martins, Morgan and Truby, 2008; Broom et al., 2009; Wuorinen, 2014; Blundell et al., 2015;</w:t>
      </w:r>
      <w:r w:rsidRPr="4D8988D0" w:rsidR="0192CA3A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 </w:t>
      </w:r>
      <w:r w:rsidRPr="4D8988D0" w:rsidR="2FCC39A8">
        <w:rPr>
          <w:noProof w:val="0"/>
          <w:color w:val="auto"/>
          <w:sz w:val="24"/>
          <w:szCs w:val="24"/>
          <w:lang w:val="en-GB"/>
        </w:rPr>
        <w:t>McNeil et al., 2015;</w:t>
      </w:r>
      <w:r w:rsidRPr="4D8988D0" w:rsidR="2FCC39A8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 </w:t>
      </w:r>
      <w:r w:rsidRPr="4D8988D0" w:rsidR="0192CA3A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Drenowatz</w:t>
      </w:r>
      <w:r w:rsidRPr="4D8988D0" w:rsidR="0192CA3A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 et al., 2017;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 </w:t>
      </w:r>
      <w:r w:rsidRPr="4D8988D0" w:rsidR="0026046D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>Donati</w:t>
      </w:r>
      <w:r w:rsidRPr="4D8988D0" w:rsidR="00357C5C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>-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Zeppa et al., 2020; 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Halliday et al., 2021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</w:rPr>
        <w:t>)</w:t>
      </w:r>
      <w:r w:rsidRPr="4D8988D0" w:rsidR="6FF887F7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</w:rPr>
        <w:t>. F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</w:rPr>
        <w:t xml:space="preserve">ewer specifically compare HIIT and LISS resulting in little knowledge about the effect of those exercise protocols on</w:t>
      </w:r>
      <w:r w:rsidRPr="4D8988D0" w:rsidR="00DE2920">
        <w:rPr>
          <w:rStyle w:val="normaltextrun"/>
          <w:rFonts w:ascii="Times New Roman" w:hAnsi="Times New Roman" w:eastAsia="Times New Roman" w:cs="Times New Roman"/>
          <w:b w:val="1"/>
          <w:bCs w:val="1"/>
          <w:color w:val="auto" w:themeColor="text1" w:themeTint="FF" w:themeShade="FF"/>
        </w:rPr>
        <w:t xml:space="preserve"> 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dietary preferences 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>(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</w:rPr>
        <w:t xml:space="preserve">Martins et al., 2015;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 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Miguet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 et al., 2020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; 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Thivel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 w:themeColor="text1" w:themeTint="FF" w:themeShade="FF"/>
          <w:shd w:val="clear" w:color="auto" w:fill="FFFF00"/>
        </w:rPr>
        <w:t xml:space="preserve"> et al., 2020; Hu et al., 2023</w:t>
      </w:r>
      <w:r w:rsidRPr="4D8988D0" w:rsidR="00DE2920">
        <w:rPr>
          <w:rStyle w:val="normaltextrun"/>
          <w:rFonts w:ascii="Times New Roman" w:hAnsi="Times New Roman" w:eastAsia="Times New Roman" w:cs="Times New Roman"/>
          <w:color w:val="auto"/>
        </w:rPr>
        <w:t>).</w:t>
      </w:r>
      <w:r w:rsidRPr="4D8988D0" w:rsidR="24206AAB">
        <w:rPr>
          <w:rStyle w:val="normaltextrun"/>
          <w:rFonts w:ascii="Times New Roman" w:hAnsi="Times New Roman" w:eastAsia="Times New Roman" w:cs="Times New Roman"/>
          <w:color w:val="auto"/>
        </w:rPr>
        <w:t xml:space="preserve"> </w:t>
      </w:r>
      <w:r w:rsidRPr="4D8988D0" w:rsidR="777B8FC1">
        <w:rPr>
          <w:noProof w:val="0"/>
          <w:color w:val="auto"/>
          <w:sz w:val="24"/>
          <w:szCs w:val="24"/>
          <w:lang w:val="en-GB"/>
        </w:rPr>
        <w:t>Moreover, Hu</w:t>
      </w:r>
      <w:r w:rsidRPr="4D8988D0" w:rsidR="6152A423">
        <w:rPr>
          <w:noProof w:val="0"/>
          <w:color w:val="auto"/>
          <w:sz w:val="24"/>
          <w:szCs w:val="24"/>
          <w:lang w:val="en-GB"/>
        </w:rPr>
        <w:t xml:space="preserve"> et al. (2023) concluded that higher intensity exercise</w:t>
      </w:r>
      <w:r w:rsidRPr="4D8988D0" w:rsidR="6152A423">
        <w:rPr>
          <w:noProof w:val="0"/>
          <w:color w:val="auto"/>
          <w:sz w:val="24"/>
          <w:szCs w:val="24"/>
          <w:lang w:val="en-GB"/>
        </w:rPr>
        <w:t xml:space="preserve"> suppressed hunger </w:t>
      </w:r>
      <w:r w:rsidRPr="4D8988D0" w:rsidR="6152A423">
        <w:rPr>
          <w:noProof w:val="0"/>
          <w:color w:val="auto"/>
          <w:sz w:val="24"/>
          <w:szCs w:val="24"/>
          <w:lang w:val="en-GB"/>
        </w:rPr>
        <w:t>perception</w:t>
      </w:r>
      <w:r w:rsidRPr="4D8988D0" w:rsidR="6152A423">
        <w:rPr>
          <w:noProof w:val="0"/>
          <w:color w:val="auto"/>
          <w:sz w:val="24"/>
          <w:szCs w:val="24"/>
          <w:lang w:val="en-GB"/>
        </w:rPr>
        <w:t xml:space="preserve"> 30-to-90 minutes post </w:t>
      </w:r>
      <w:r w:rsidRPr="4D8988D0" w:rsidR="06FC2CAE">
        <w:rPr>
          <w:noProof w:val="0"/>
          <w:color w:val="auto"/>
          <w:sz w:val="24"/>
          <w:szCs w:val="24"/>
          <w:lang w:val="en-GB"/>
        </w:rPr>
        <w:t xml:space="preserve">exercise </w:t>
      </w:r>
      <w:r w:rsidRPr="4D8988D0" w:rsidR="06FC2CAE">
        <w:rPr>
          <w:noProof w:val="0"/>
          <w:color w:val="auto"/>
          <w:sz w:val="24"/>
          <w:szCs w:val="24"/>
          <w:lang w:val="en-GB"/>
        </w:rPr>
        <w:t>possibly</w:t>
      </w:r>
      <w:r w:rsidRPr="4D8988D0" w:rsidR="4E67F92F">
        <w:rPr>
          <w:noProof w:val="0"/>
          <w:color w:val="auto"/>
          <w:sz w:val="24"/>
          <w:szCs w:val="24"/>
          <w:lang w:val="en-GB"/>
        </w:rPr>
        <w:t xml:space="preserve"> inducing</w:t>
      </w:r>
      <w:r w:rsidRPr="4D8988D0" w:rsidR="41E3F796">
        <w:rPr>
          <w:noProof w:val="0"/>
          <w:color w:val="auto"/>
          <w:sz w:val="24"/>
          <w:szCs w:val="24"/>
          <w:lang w:val="en-GB"/>
        </w:rPr>
        <w:t xml:space="preserve"> more prolonged effect on appetite regulation</w:t>
      </w:r>
      <w:r w:rsidRPr="4D8988D0" w:rsidR="7131ECFD">
        <w:rPr>
          <w:noProof w:val="0"/>
          <w:color w:val="auto"/>
          <w:sz w:val="24"/>
          <w:szCs w:val="24"/>
          <w:lang w:val="en-GB"/>
        </w:rPr>
        <w:t>.</w:t>
      </w:r>
      <w:r w:rsidRPr="4D8988D0" w:rsidR="41670059">
        <w:rPr>
          <w:noProof w:val="0"/>
          <w:color w:val="auto"/>
          <w:sz w:val="24"/>
          <w:szCs w:val="24"/>
          <w:lang w:val="en-GB"/>
        </w:rPr>
        <w:t xml:space="preserve"> Similarly, </w:t>
      </w:r>
      <w:r w:rsidRPr="4D8988D0" w:rsidR="793FEA1A">
        <w:rPr>
          <w:noProof w:val="0"/>
          <w:color w:val="auto"/>
          <w:sz w:val="24"/>
          <w:szCs w:val="24"/>
          <w:lang w:val="en-GB"/>
        </w:rPr>
        <w:t xml:space="preserve">Broom et al. (2009) </w:t>
      </w:r>
      <w:r w:rsidRPr="4D8988D0" w:rsidR="41670059">
        <w:rPr>
          <w:noProof w:val="0"/>
          <w:color w:val="auto"/>
          <w:sz w:val="24"/>
          <w:szCs w:val="24"/>
          <w:lang w:val="en-GB"/>
        </w:rPr>
        <w:t xml:space="preserve">explained that vigorous treadmill running suppressed hunger during and </w:t>
      </w:r>
      <w:r w:rsidRPr="4D8988D0" w:rsidR="41670059">
        <w:rPr>
          <w:noProof w:val="0"/>
          <w:color w:val="auto"/>
          <w:sz w:val="24"/>
          <w:szCs w:val="24"/>
          <w:lang w:val="en-GB"/>
        </w:rPr>
        <w:t>immediately</w:t>
      </w:r>
      <w:r w:rsidRPr="4D8988D0" w:rsidR="41670059">
        <w:rPr>
          <w:noProof w:val="0"/>
          <w:color w:val="auto"/>
          <w:sz w:val="24"/>
          <w:szCs w:val="24"/>
          <w:lang w:val="en-GB"/>
        </w:rPr>
        <w:t xml:space="preserve"> after exercise.</w:t>
      </w:r>
      <w:r w:rsidRPr="4D8988D0" w:rsidR="7EB80523">
        <w:rPr>
          <w:noProof w:val="0"/>
          <w:color w:val="auto"/>
          <w:sz w:val="24"/>
          <w:szCs w:val="24"/>
          <w:lang w:val="en-GB"/>
        </w:rPr>
        <w:t xml:space="preserve"> </w:t>
      </w:r>
      <w:r w:rsidRPr="4D8988D0" w:rsidR="4F9B66CD">
        <w:rPr>
          <w:noProof w:val="0"/>
          <w:color w:val="auto"/>
          <w:sz w:val="24"/>
          <w:szCs w:val="24"/>
          <w:lang w:val="en-GB"/>
        </w:rPr>
        <w:t>Also</w:t>
      </w:r>
      <w:r w:rsidRPr="4D8988D0" w:rsidR="2973A38E">
        <w:rPr>
          <w:noProof w:val="0"/>
          <w:color w:val="auto"/>
          <w:sz w:val="24"/>
          <w:szCs w:val="24"/>
          <w:lang w:val="en-GB"/>
        </w:rPr>
        <w:t xml:space="preserve">, </w:t>
      </w:r>
      <w:r w:rsidRPr="4D8988D0" w:rsidR="701AF23E">
        <w:rPr>
          <w:noProof w:val="0"/>
          <w:color w:val="auto"/>
          <w:sz w:val="24"/>
          <w:szCs w:val="24"/>
          <w:lang w:val="en-GB"/>
        </w:rPr>
        <w:t xml:space="preserve">McNeil et al. </w:t>
      </w:r>
      <w:r w:rsidRPr="4D8988D0" w:rsidR="244F91A1">
        <w:rPr>
          <w:noProof w:val="0"/>
          <w:color w:val="auto"/>
          <w:sz w:val="24"/>
          <w:szCs w:val="24"/>
          <w:lang w:val="en-GB"/>
        </w:rPr>
        <w:t>(</w:t>
      </w:r>
      <w:r w:rsidRPr="4D8988D0" w:rsidR="21334216">
        <w:rPr>
          <w:noProof w:val="0"/>
          <w:color w:val="auto"/>
          <w:sz w:val="24"/>
          <w:szCs w:val="24"/>
          <w:lang w:val="en-GB"/>
        </w:rPr>
        <w:t>2015</w:t>
      </w:r>
      <w:r w:rsidRPr="4D8988D0" w:rsidR="244F91A1">
        <w:rPr>
          <w:noProof w:val="0"/>
          <w:color w:val="auto"/>
          <w:sz w:val="24"/>
          <w:szCs w:val="24"/>
          <w:lang w:val="en-GB"/>
        </w:rPr>
        <w:t xml:space="preserve">) </w:t>
      </w:r>
      <w:r w:rsidRPr="4D8988D0" w:rsidR="2973A38E">
        <w:rPr>
          <w:noProof w:val="0"/>
          <w:color w:val="auto"/>
          <w:sz w:val="24"/>
          <w:szCs w:val="24"/>
          <w:lang w:val="en-GB"/>
        </w:rPr>
        <w:t xml:space="preserve">suggest that regardless of intensity, being active </w:t>
      </w:r>
      <w:r w:rsidRPr="4D8988D0" w:rsidR="48B412E7">
        <w:rPr>
          <w:noProof w:val="0"/>
          <w:color w:val="auto"/>
          <w:sz w:val="24"/>
          <w:szCs w:val="24"/>
          <w:lang w:val="en-GB"/>
        </w:rPr>
        <w:t>reduce</w:t>
      </w:r>
      <w:r w:rsidRPr="4D8988D0" w:rsidR="726572AA">
        <w:rPr>
          <w:noProof w:val="0"/>
          <w:color w:val="auto"/>
          <w:sz w:val="24"/>
          <w:szCs w:val="24"/>
          <w:lang w:val="en-GB"/>
        </w:rPr>
        <w:t xml:space="preserve">d </w:t>
      </w:r>
      <w:r w:rsidRPr="4D8988D0" w:rsidR="48B412E7">
        <w:rPr>
          <w:noProof w:val="0"/>
          <w:color w:val="auto"/>
          <w:sz w:val="24"/>
          <w:szCs w:val="24"/>
          <w:lang w:val="en-GB"/>
        </w:rPr>
        <w:t xml:space="preserve">the </w:t>
      </w:r>
      <w:r w:rsidRPr="4D8988D0" w:rsidR="0F38FD96">
        <w:rPr>
          <w:noProof w:val="0"/>
          <w:color w:val="auto"/>
          <w:sz w:val="24"/>
          <w:szCs w:val="24"/>
          <w:lang w:val="en-GB"/>
        </w:rPr>
        <w:t>preference</w:t>
      </w:r>
      <w:r w:rsidRPr="4D8988D0" w:rsidR="76CC61BA">
        <w:rPr>
          <w:noProof w:val="0"/>
          <w:color w:val="auto"/>
          <w:sz w:val="24"/>
          <w:szCs w:val="24"/>
          <w:lang w:val="en-GB"/>
        </w:rPr>
        <w:t xml:space="preserve"> for high fat foods </w:t>
      </w:r>
      <w:r w:rsidRPr="4D8988D0" w:rsidR="7BB9E65E">
        <w:rPr>
          <w:noProof w:val="0"/>
          <w:color w:val="auto"/>
          <w:sz w:val="24"/>
          <w:szCs w:val="24"/>
          <w:lang w:val="en-GB"/>
        </w:rPr>
        <w:t xml:space="preserve">while </w:t>
      </w:r>
      <w:r w:rsidRPr="4D8988D0" w:rsidR="76CC61BA">
        <w:rPr>
          <w:noProof w:val="0"/>
          <w:color w:val="auto"/>
          <w:sz w:val="24"/>
          <w:szCs w:val="24"/>
          <w:lang w:val="en-GB"/>
        </w:rPr>
        <w:t>resistance training reduce</w:t>
      </w:r>
      <w:r w:rsidRPr="4D8988D0" w:rsidR="2F13D0C2">
        <w:rPr>
          <w:noProof w:val="0"/>
          <w:color w:val="auto"/>
          <w:sz w:val="24"/>
          <w:szCs w:val="24"/>
          <w:lang w:val="en-GB"/>
        </w:rPr>
        <w:t>d</w:t>
      </w:r>
      <w:r w:rsidRPr="4D8988D0" w:rsidR="76CC61BA">
        <w:rPr>
          <w:noProof w:val="0"/>
          <w:color w:val="auto"/>
          <w:sz w:val="24"/>
          <w:szCs w:val="24"/>
          <w:lang w:val="en-GB"/>
        </w:rPr>
        <w:t xml:space="preserve"> the </w:t>
      </w:r>
      <w:r w:rsidRPr="4D8988D0" w:rsidR="430FE0F0">
        <w:rPr>
          <w:noProof w:val="0"/>
          <w:color w:val="auto"/>
          <w:sz w:val="24"/>
          <w:szCs w:val="24"/>
          <w:lang w:val="en-GB"/>
        </w:rPr>
        <w:t>‘</w:t>
      </w:r>
      <w:r w:rsidRPr="4D8988D0" w:rsidR="76CC61BA">
        <w:rPr>
          <w:noProof w:val="0"/>
          <w:color w:val="auto"/>
          <w:sz w:val="24"/>
          <w:szCs w:val="24"/>
          <w:lang w:val="en-GB"/>
        </w:rPr>
        <w:t>liking</w:t>
      </w:r>
      <w:r w:rsidRPr="4D8988D0" w:rsidR="420625D7">
        <w:rPr>
          <w:noProof w:val="0"/>
          <w:color w:val="auto"/>
          <w:sz w:val="24"/>
          <w:szCs w:val="24"/>
          <w:lang w:val="en-GB"/>
        </w:rPr>
        <w:t>’</w:t>
      </w:r>
      <w:r w:rsidRPr="4D8988D0" w:rsidR="76CC61BA">
        <w:rPr>
          <w:noProof w:val="0"/>
          <w:color w:val="auto"/>
          <w:sz w:val="24"/>
          <w:szCs w:val="24"/>
          <w:lang w:val="en-GB"/>
        </w:rPr>
        <w:t xml:space="preserve"> for high fat foods. </w:t>
      </w:r>
      <w:r w:rsidRPr="4D8988D0" w:rsidR="684AC819">
        <w:rPr>
          <w:noProof w:val="0"/>
          <w:color w:val="auto"/>
          <w:sz w:val="24"/>
          <w:szCs w:val="24"/>
          <w:lang w:val="en-GB"/>
        </w:rPr>
        <w:t>Similarly</w:t>
      </w:r>
      <w:r w:rsidRPr="4D8988D0" w:rsidR="1B660CA0">
        <w:rPr>
          <w:noProof w:val="0"/>
          <w:color w:val="auto"/>
          <w:sz w:val="24"/>
          <w:szCs w:val="24"/>
          <w:lang w:val="en-GB"/>
        </w:rPr>
        <w:t>, Donati-Zeppa et al. (2020) explain</w:t>
      </w:r>
      <w:r w:rsidRPr="4D8988D0" w:rsidR="10774938">
        <w:rPr>
          <w:noProof w:val="0"/>
          <w:color w:val="auto"/>
          <w:sz w:val="24"/>
          <w:szCs w:val="24"/>
          <w:lang w:val="en-GB"/>
        </w:rPr>
        <w:t xml:space="preserve">ed </w:t>
      </w:r>
      <w:r w:rsidRPr="4D8988D0" w:rsidR="1B660CA0">
        <w:rPr>
          <w:noProof w:val="0"/>
          <w:color w:val="auto"/>
          <w:sz w:val="24"/>
          <w:szCs w:val="24"/>
          <w:lang w:val="en-GB"/>
        </w:rPr>
        <w:t>that</w:t>
      </w:r>
      <w:r w:rsidRPr="4D8988D0" w:rsidR="4C040834">
        <w:rPr>
          <w:noProof w:val="0"/>
          <w:color w:val="auto"/>
          <w:sz w:val="24"/>
          <w:szCs w:val="24"/>
          <w:lang w:val="en-GB"/>
        </w:rPr>
        <w:t xml:space="preserve"> nine weeks of</w:t>
      </w:r>
      <w:r w:rsidRPr="4D8988D0" w:rsidR="1B660CA0">
        <w:rPr>
          <w:noProof w:val="0"/>
          <w:color w:val="auto"/>
          <w:sz w:val="24"/>
          <w:szCs w:val="24"/>
          <w:lang w:val="en-GB"/>
        </w:rPr>
        <w:t xml:space="preserve"> </w:t>
      </w:r>
      <w:r w:rsidRPr="4D8988D0" w:rsidR="3D1A06D9">
        <w:rPr>
          <w:noProof w:val="0"/>
          <w:color w:val="auto"/>
          <w:sz w:val="24"/>
          <w:szCs w:val="24"/>
          <w:lang w:val="en-GB"/>
        </w:rPr>
        <w:t>HIIT promote</w:t>
      </w:r>
      <w:r w:rsidRPr="4D8988D0" w:rsidR="06D739DC">
        <w:rPr>
          <w:noProof w:val="0"/>
          <w:color w:val="auto"/>
          <w:sz w:val="24"/>
          <w:szCs w:val="24"/>
          <w:lang w:val="en-GB"/>
        </w:rPr>
        <w:t>d</w:t>
      </w:r>
      <w:r w:rsidRPr="4D8988D0" w:rsidR="41D66310">
        <w:rPr>
          <w:noProof w:val="0"/>
          <w:color w:val="auto"/>
          <w:sz w:val="24"/>
          <w:szCs w:val="24"/>
          <w:lang w:val="en-GB"/>
        </w:rPr>
        <w:t xml:space="preserve"> </w:t>
      </w:r>
      <w:r w:rsidRPr="4D8988D0" w:rsidR="043E472C">
        <w:rPr>
          <w:noProof w:val="0"/>
          <w:color w:val="auto"/>
          <w:sz w:val="24"/>
          <w:szCs w:val="24"/>
          <w:lang w:val="en-GB"/>
        </w:rPr>
        <w:t>a reduction in spontaneous energy intake during lunch and dinner shifting to a healthier diet</w:t>
      </w:r>
      <w:r w:rsidRPr="4D8988D0" w:rsidR="3D3075C6">
        <w:rPr>
          <w:noProof w:val="0"/>
          <w:color w:val="auto"/>
          <w:sz w:val="24"/>
          <w:szCs w:val="24"/>
          <w:lang w:val="en-GB"/>
        </w:rPr>
        <w:t xml:space="preserve"> where participants reported eating more fish, vegetable oils, nuts</w:t>
      </w:r>
      <w:r w:rsidRPr="4D8988D0" w:rsidR="566A2398">
        <w:rPr>
          <w:noProof w:val="0"/>
          <w:color w:val="auto"/>
          <w:sz w:val="24"/>
          <w:szCs w:val="24"/>
          <w:lang w:val="en-GB"/>
        </w:rPr>
        <w:t xml:space="preserve">, </w:t>
      </w:r>
      <w:r w:rsidRPr="4D8988D0" w:rsidR="566A2398">
        <w:rPr>
          <w:noProof w:val="0"/>
          <w:color w:val="auto"/>
          <w:sz w:val="24"/>
          <w:szCs w:val="24"/>
          <w:lang w:val="en-GB"/>
        </w:rPr>
        <w:t>fruits</w:t>
      </w:r>
      <w:r w:rsidRPr="4D8988D0" w:rsidR="566A2398">
        <w:rPr>
          <w:noProof w:val="0"/>
          <w:color w:val="auto"/>
          <w:sz w:val="24"/>
          <w:szCs w:val="24"/>
          <w:lang w:val="en-GB"/>
        </w:rPr>
        <w:t xml:space="preserve"> and cereals</w:t>
      </w:r>
      <w:r w:rsidRPr="4D8988D0" w:rsidR="043E472C">
        <w:rPr>
          <w:noProof w:val="0"/>
          <w:color w:val="auto"/>
          <w:sz w:val="24"/>
          <w:szCs w:val="24"/>
          <w:lang w:val="en-GB"/>
        </w:rPr>
        <w:t xml:space="preserve">. </w:t>
      </w:r>
      <w:r w:rsidRPr="4D8988D0" w:rsidR="750B0491">
        <w:rPr>
          <w:noProof w:val="0"/>
          <w:color w:val="auto"/>
          <w:sz w:val="24"/>
          <w:szCs w:val="24"/>
          <w:lang w:val="en-GB"/>
        </w:rPr>
        <w:t>Moreover</w:t>
      </w:r>
      <w:r w:rsidRPr="4D8988D0" w:rsidR="2B53E072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</w:t>
      </w:r>
      <w:r w:rsidRPr="4D8988D0" w:rsidR="06B25265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Drenowatz</w:t>
      </w:r>
      <w:r w:rsidRPr="4D8988D0" w:rsidR="06B25265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et al. (2017) found that </w:t>
      </w:r>
      <w:r w:rsidRPr="4D8988D0" w:rsidR="30A2E959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aerobic exercise </w:t>
      </w:r>
      <w:r w:rsidRPr="4D8988D0" w:rsidR="10ABBF9E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was</w:t>
      </w:r>
      <w:r w:rsidRPr="4D8988D0" w:rsidR="30A2E959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associated with craving for fruit</w:t>
      </w:r>
      <w:r w:rsidRPr="4D8988D0" w:rsidR="150A84BF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and vegetables</w:t>
      </w:r>
      <w:r w:rsidRPr="4D8988D0" w:rsidR="30A2E959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D8988D0" w:rsidR="6E9E73FB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which</w:t>
      </w:r>
      <w:r w:rsidRPr="4D8988D0" w:rsidR="6E9E73FB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may be </w:t>
      </w:r>
      <w:r w:rsidRPr="4D8988D0" w:rsidR="6C2069BA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</w:t>
      </w:r>
      <w:r w:rsidRPr="4D8988D0" w:rsidR="6E9E73FB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D8988D0" w:rsidR="6E9E73FB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result of a diet and behaviour-intervention </w:t>
      </w:r>
      <w:r w:rsidRPr="4D8988D0" w:rsidR="37FE447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</w:t>
      </w:r>
      <w:r w:rsidRPr="4D8988D0" w:rsidR="685B19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Schneider et al., 2016)</w:t>
      </w:r>
      <w:r w:rsidRPr="4D8988D0" w:rsidR="37FE447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D8988D0" w:rsidR="2D411A74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and found </w:t>
      </w:r>
      <w:r w:rsidRPr="4D8988D0" w:rsidR="4DFDB822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more </w:t>
      </w:r>
      <w:r w:rsidRPr="4D8988D0" w:rsidR="30A2E959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difficulty to resist food craving</w:t>
      </w:r>
      <w:r w:rsidRPr="4D8988D0" w:rsidR="481A053A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in women</w:t>
      </w:r>
      <w:r w:rsidRPr="4D8988D0" w:rsidR="55DB7E1A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compared to men</w:t>
      </w:r>
      <w:r w:rsidRPr="4D8988D0" w:rsidR="58A2191E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</w:t>
      </w:r>
      <w:r w:rsidRPr="4D8988D0" w:rsidR="7AF3574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Nevertheless</w:t>
      </w:r>
      <w:r w:rsidRPr="4D8988D0" w:rsidR="58A2191E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</w:t>
      </w:r>
      <w:r w:rsidRPr="4D8988D0" w:rsidR="30A2E959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walking </w:t>
      </w:r>
      <w:r w:rsidRPr="4D8988D0" w:rsidR="52124FEE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was</w:t>
      </w:r>
      <w:r w:rsidRPr="4D8988D0" w:rsidR="30A2E959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associated with </w:t>
      </w:r>
      <w:r w:rsidRPr="4D8988D0" w:rsidR="6F5657B7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an increased craving for chocolate</w:t>
      </w:r>
      <w:r w:rsidRPr="4D8988D0" w:rsidR="530FB642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</w:t>
      </w:r>
      <w:r w:rsidRPr="4D8988D0" w:rsidR="530FB642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Drenowatz</w:t>
      </w:r>
      <w:r w:rsidRPr="4D8988D0" w:rsidR="530FB642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et al., 2017</w:t>
      </w:r>
      <w:r w:rsidRPr="4D8988D0" w:rsidR="63ECF07F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).</w:t>
      </w:r>
      <w:r w:rsidRPr="4D8988D0" w:rsidR="5A36707A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D8988D0" w:rsidR="3EBF026F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Moreover, </w:t>
      </w:r>
      <w:r w:rsidRPr="4D8988D0" w:rsidR="3EBF026F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Drenowatz</w:t>
      </w:r>
      <w:r w:rsidRPr="4D8988D0" w:rsidR="3EBF026F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et al. (2017) explain that i</w:t>
      </w:r>
      <w:r w:rsidRPr="4D8988D0" w:rsidR="5A36707A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ncreased food cravings </w:t>
      </w:r>
      <w:r w:rsidRPr="4D8988D0" w:rsidR="3AC61027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could</w:t>
      </w:r>
      <w:r w:rsidRPr="4D8988D0" w:rsidR="5A36707A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be </w:t>
      </w:r>
      <w:r w:rsidRPr="4D8988D0" w:rsidR="1FD189F8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 result of </w:t>
      </w:r>
      <w:r w:rsidRPr="4D8988D0" w:rsidR="1C05D67B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</w:t>
      </w:r>
      <w:r w:rsidRPr="4D8988D0" w:rsidR="1FD189F8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erobically trained individuals wanting to meet their increased energy demand</w:t>
      </w:r>
      <w:r w:rsidRPr="4D8988D0" w:rsidR="1FD189F8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</w:t>
      </w:r>
      <w:r w:rsidRPr="4D8988D0" w:rsidR="62EC7D79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4D8988D0" w:rsidR="7F2CB61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D8988D0" w:rsidR="1130C874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Additio</w:t>
      </w:r>
      <w:r w:rsidRPr="4D8988D0" w:rsidR="1130C874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nally</w:t>
      </w:r>
      <w:r w:rsidRPr="4D8988D0" w:rsidR="6F5657B7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, 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me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n 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partici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pating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in resistan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ce tra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ining experie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nce</w:t>
      </w:r>
      <w:r w:rsidRPr="4D8988D0" w:rsidR="1E9CB158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</w:t>
      </w:r>
      <w:r w:rsidRPr="4D8988D0" w:rsidR="516AE273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enhanced control of eating (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Drenowatz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et al</w:t>
      </w:r>
      <w:r w:rsidRPr="4D8988D0" w:rsidR="32658779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., 2</w:t>
      </w:r>
      <w:r w:rsidRPr="4D8988D0" w:rsidR="074D7CE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017)</w:t>
      </w:r>
      <w:r w:rsidRPr="4D8988D0" w:rsidR="492132AD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  <w:r w:rsidRPr="4D8988D0" w:rsidR="2EC6E049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D8988D0" w:rsidR="5A5912C0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Howeve</w:t>
      </w:r>
      <w:r w:rsidRPr="4D8988D0" w:rsidR="5A5912C0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r, some s</w:t>
      </w:r>
      <w:r w:rsidRPr="4D8988D0" w:rsidR="5A5912C0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tudies such as </w:t>
      </w:r>
      <w:r w:rsidRPr="4D8988D0" w:rsidR="13D5BA27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Halliday et al. </w:t>
      </w:r>
      <w:r w:rsidRPr="4D8988D0" w:rsidR="5A5912C0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</w:t>
      </w:r>
      <w:r w:rsidRPr="4D8988D0" w:rsidR="63022FD1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202</w:t>
      </w:r>
      <w:r w:rsidRPr="4D8988D0" w:rsidR="4A26F9EA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1</w:t>
      </w:r>
      <w:r w:rsidRPr="4D8988D0" w:rsidR="5A5912C0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) </w:t>
      </w:r>
      <w:r w:rsidRPr="4D8988D0" w:rsidR="60DA3380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did not find </w:t>
      </w:r>
      <w:r w:rsidRPr="4D8988D0" w:rsidR="54C6BB25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any differences in</w:t>
      </w:r>
      <w:r w:rsidRPr="4D8988D0" w:rsidR="448C0C90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food cravings</w:t>
      </w:r>
      <w:r w:rsidRPr="4D8988D0" w:rsidR="54C6BB25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between</w:t>
      </w:r>
      <w:r w:rsidRPr="4D8988D0" w:rsidR="54C6BB25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D8988D0" w:rsidR="77F21F18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exercise</w:t>
      </w:r>
      <w:r w:rsidRPr="4D8988D0" w:rsidR="313550E4">
        <w:rPr>
          <w:rStyle w:val="normaltextrun"/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types. </w:t>
      </w:r>
    </w:p>
    <w:p w:rsidR="00A75278" w:rsidP="4D8988D0" w:rsidRDefault="00DE2920" w14:paraId="022E4ADA" w14:textId="391D52FE">
      <w:pPr>
        <w:pStyle w:val="paragraph"/>
        <w:spacing w:before="0" w:beforeAutospacing="off" w:after="0" w:afterAutospacing="off" w:line="360" w:lineRule="auto"/>
        <w:textAlignment w:val="baseline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</w:p>
    <w:p w:rsidR="00A75278" w:rsidP="4D8988D0" w:rsidRDefault="00DE2920" w14:paraId="3A6EC3C3" w14:textId="0291F250">
      <w:pPr>
        <w:pStyle w:val="paragraph"/>
        <w:spacing w:before="0" w:beforeAutospacing="off" w:after="0" w:afterAutospacing="off" w:line="360" w:lineRule="auto"/>
        <w:textAlignment w:val="baseline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 xml:space="preserve">Aims and </w:t>
      </w: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objectives</w:t>
      </w: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 xml:space="preserve"> of the study</w:t>
      </w:r>
    </w:p>
    <w:p w:rsidRPr="006835A9" w:rsidR="006835A9" w:rsidP="4D8988D0" w:rsidRDefault="006835A9" w14:paraId="191A1B5B" w14:textId="75C773F0">
      <w:p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D8988D0" w:rsidR="006835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This study </w:t>
      </w:r>
      <w:r w:rsidRPr="4D8988D0" w:rsidR="1C12C84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will </w:t>
      </w:r>
      <w:r w:rsidRPr="4D8988D0" w:rsidR="006835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examine whether intensities of exercise impact </w:t>
      </w:r>
      <w:r w:rsidRPr="4D8988D0" w:rsidR="1D2B4618">
        <w:rPr>
          <w:rFonts w:ascii="Times New Roman" w:hAnsi="Times New Roman" w:eastAsia="Times New Roman" w:cs="Times New Roman"/>
          <w:color w:val="auto"/>
          <w:sz w:val="24"/>
          <w:szCs w:val="24"/>
        </w:rPr>
        <w:t>peoples'</w:t>
      </w:r>
      <w:r w:rsidRPr="4D8988D0" w:rsidR="006835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cravings for high </w:t>
      </w:r>
      <w:r w:rsidRPr="4D8988D0" w:rsidR="7D494C7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refined </w:t>
      </w:r>
      <w:r w:rsidRPr="4D8988D0" w:rsidR="006835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carbohydrate, high </w:t>
      </w:r>
      <w:r w:rsidRPr="4D8988D0" w:rsidR="006835A9">
        <w:rPr>
          <w:rFonts w:ascii="Times New Roman" w:hAnsi="Times New Roman" w:eastAsia="Times New Roman" w:cs="Times New Roman"/>
          <w:color w:val="auto"/>
          <w:sz w:val="24"/>
          <w:szCs w:val="24"/>
        </w:rPr>
        <w:t>fat</w:t>
      </w:r>
      <w:r w:rsidRPr="4D8988D0" w:rsidR="006835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or sugary foods. Additionally, this study will clarify</w:t>
      </w:r>
      <w:r w:rsidRPr="4D8988D0" w:rsidR="7F6330D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6835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whether individuals tend to consume healthier or less healthy </w:t>
      </w:r>
      <w:r w:rsidRPr="4D8988D0" w:rsidR="177A976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foods after </w:t>
      </w:r>
      <w:r w:rsidRPr="4D8988D0" w:rsidR="177A9767">
        <w:rPr>
          <w:rFonts w:ascii="Times New Roman" w:hAnsi="Times New Roman" w:eastAsia="Times New Roman" w:cs="Times New Roman"/>
          <w:color w:val="auto"/>
          <w:sz w:val="24"/>
          <w:szCs w:val="24"/>
        </w:rPr>
        <w:t>participating</w:t>
      </w:r>
      <w:r w:rsidRPr="4D8988D0" w:rsidR="177A976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in different physical activities</w:t>
      </w:r>
      <w:r w:rsidRPr="4D8988D0" w:rsidR="006835A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</w:p>
    <w:p w:rsidR="00B8046D" w:rsidP="4D8988D0" w:rsidRDefault="00CC7865" w14:paraId="3734B378" w14:textId="6B55682B">
      <w:p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D8988D0" w:rsidR="00CC786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There are several </w:t>
      </w:r>
      <w:r w:rsidRPr="4D8988D0" w:rsidR="00CC7865">
        <w:rPr>
          <w:rFonts w:ascii="Times New Roman" w:hAnsi="Times New Roman" w:eastAsia="Times New Roman" w:cs="Times New Roman"/>
          <w:color w:val="auto"/>
          <w:sz w:val="24"/>
          <w:szCs w:val="24"/>
        </w:rPr>
        <w:t>objectives</w:t>
      </w:r>
      <w:r w:rsidRPr="4D8988D0" w:rsidR="00CC786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that I wish to </w:t>
      </w:r>
      <w:r w:rsidRPr="4D8988D0" w:rsidR="00FA4B9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investigate throughout my </w:t>
      </w:r>
      <w:r w:rsidRPr="4D8988D0" w:rsidR="00B8046D">
        <w:rPr>
          <w:rFonts w:ascii="Times New Roman" w:hAnsi="Times New Roman" w:eastAsia="Times New Roman" w:cs="Times New Roman"/>
          <w:color w:val="auto"/>
          <w:sz w:val="24"/>
          <w:szCs w:val="24"/>
        </w:rPr>
        <w:t>project</w:t>
      </w:r>
      <w:r w:rsidRPr="4D8988D0" w:rsidR="00A15D9F">
        <w:rPr>
          <w:rFonts w:ascii="Times New Roman" w:hAnsi="Times New Roman" w:eastAsia="Times New Roman" w:cs="Times New Roman"/>
          <w:color w:val="auto"/>
          <w:sz w:val="24"/>
          <w:szCs w:val="24"/>
        </w:rPr>
        <w:t>:</w:t>
      </w:r>
    </w:p>
    <w:p w:rsidR="2F172D5E" w:rsidP="4D8988D0" w:rsidRDefault="2F172D5E" w14:paraId="3BCA287D" w14:textId="693424C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D8988D0" w:rsidR="2F172D5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To investigate the </w:t>
      </w:r>
      <w:r w:rsidRPr="4D8988D0" w:rsidR="3E9DCB2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typical </w:t>
      </w:r>
      <w:r w:rsidRPr="4D8988D0" w:rsidR="2F172D5E">
        <w:rPr>
          <w:rFonts w:ascii="Times New Roman" w:hAnsi="Times New Roman" w:eastAsia="Times New Roman" w:cs="Times New Roman"/>
          <w:color w:val="auto"/>
          <w:sz w:val="24"/>
          <w:szCs w:val="24"/>
        </w:rPr>
        <w:t>eating habits of the participants.</w:t>
      </w:r>
    </w:p>
    <w:p w:rsidRPr="00084ABA" w:rsidR="00954520" w:rsidP="4D8988D0" w:rsidRDefault="00954520" w14:paraId="7FB7BFF9" w14:textId="2CD7C57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D8988D0" w:rsidR="00954520">
        <w:rPr>
          <w:rFonts w:ascii="Times New Roman" w:hAnsi="Times New Roman" w:eastAsia="Times New Roman" w:cs="Times New Roman"/>
          <w:color w:val="auto"/>
          <w:sz w:val="24"/>
          <w:szCs w:val="24"/>
        </w:rPr>
        <w:t>To</w:t>
      </w:r>
      <w:r w:rsidRPr="4D8988D0" w:rsidR="00AB656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35190D">
        <w:rPr>
          <w:rFonts w:ascii="Times New Roman" w:hAnsi="Times New Roman" w:eastAsia="Times New Roman" w:cs="Times New Roman"/>
          <w:color w:val="auto"/>
          <w:sz w:val="24"/>
          <w:szCs w:val="24"/>
        </w:rPr>
        <w:t>differentiate</w:t>
      </w:r>
      <w:r w:rsidRPr="4D8988D0" w:rsidR="0035190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6C103A34">
        <w:rPr>
          <w:rFonts w:ascii="Times New Roman" w:hAnsi="Times New Roman" w:eastAsia="Times New Roman" w:cs="Times New Roman"/>
          <w:color w:val="auto"/>
          <w:sz w:val="24"/>
          <w:szCs w:val="24"/>
        </w:rPr>
        <w:t>and separate</w:t>
      </w:r>
      <w:r w:rsidRPr="4D8988D0" w:rsidR="6C103A3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35190D">
        <w:rPr>
          <w:rFonts w:ascii="Times New Roman" w:hAnsi="Times New Roman" w:eastAsia="Times New Roman" w:cs="Times New Roman"/>
          <w:color w:val="auto"/>
          <w:sz w:val="24"/>
          <w:szCs w:val="24"/>
        </w:rPr>
        <w:t>HIIT and LISS</w:t>
      </w:r>
      <w:r w:rsidRPr="4D8988D0" w:rsidR="00D13D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according to t</w:t>
      </w:r>
      <w:r w:rsidRPr="4D8988D0" w:rsidR="006E51D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he answers from the </w:t>
      </w:r>
      <w:r w:rsidRPr="4D8988D0" w:rsidR="60815865">
        <w:rPr>
          <w:rFonts w:ascii="Times New Roman" w:hAnsi="Times New Roman" w:eastAsia="Times New Roman" w:cs="Times New Roman"/>
          <w:color w:val="auto"/>
          <w:sz w:val="24"/>
          <w:szCs w:val="24"/>
        </w:rPr>
        <w:t>self-report diary</w:t>
      </w:r>
      <w:r w:rsidRPr="4D8988D0" w:rsidR="006E51D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</w:p>
    <w:p w:rsidRPr="002F1299" w:rsidR="00084ABA" w:rsidP="4D8988D0" w:rsidRDefault="00084ABA" w14:paraId="4E368BC7" w14:textId="095F5B1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00084AB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To </w:t>
      </w:r>
      <w:r w:rsidRPr="4D8988D0" w:rsidR="003F7F0D">
        <w:rPr>
          <w:rFonts w:ascii="Times New Roman" w:hAnsi="Times New Roman" w:eastAsia="Times New Roman" w:cs="Times New Roman"/>
          <w:color w:val="auto"/>
          <w:sz w:val="24"/>
          <w:szCs w:val="24"/>
        </w:rPr>
        <w:t>identify</w:t>
      </w:r>
      <w:r w:rsidRPr="4D8988D0" w:rsidR="003F7F0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</w:t>
      </w:r>
      <w:r w:rsidRPr="4D8988D0" w:rsidR="00E95B5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5402A0C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types </w:t>
      </w:r>
      <w:r w:rsidRPr="4D8988D0" w:rsidR="002F129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of foods consumed after HIIT exercise. </w:t>
      </w:r>
    </w:p>
    <w:p w:rsidRPr="008F7480" w:rsidR="008F7480" w:rsidP="4D8988D0" w:rsidRDefault="002F1299" w14:paraId="3C582EE3" w14:textId="7566794B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002F129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To </w:t>
      </w:r>
      <w:r w:rsidRPr="4D8988D0" w:rsidR="002F1299">
        <w:rPr>
          <w:rFonts w:ascii="Times New Roman" w:hAnsi="Times New Roman" w:eastAsia="Times New Roman" w:cs="Times New Roman"/>
          <w:color w:val="auto"/>
          <w:sz w:val="24"/>
          <w:szCs w:val="24"/>
        </w:rPr>
        <w:t>identify</w:t>
      </w:r>
      <w:r w:rsidRPr="4D8988D0" w:rsidR="002F129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 </w:t>
      </w:r>
      <w:r w:rsidRPr="4D8988D0" w:rsidR="7D70254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types </w:t>
      </w:r>
      <w:r w:rsidRPr="4D8988D0" w:rsidR="00275CD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of foods consumed after </w:t>
      </w:r>
      <w:r w:rsidRPr="4D8988D0" w:rsidR="00954520">
        <w:rPr>
          <w:rFonts w:ascii="Times New Roman" w:hAnsi="Times New Roman" w:eastAsia="Times New Roman" w:cs="Times New Roman"/>
          <w:color w:val="auto"/>
          <w:sz w:val="24"/>
          <w:szCs w:val="24"/>
        </w:rPr>
        <w:t>LISS exercise.</w:t>
      </w:r>
    </w:p>
    <w:p w:rsidRPr="008F7480" w:rsidR="002F1299" w:rsidP="4D8988D0" w:rsidRDefault="006E51D4" w14:paraId="6475B184" w14:textId="1E4867F1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4D8988D0" w:rsidR="006E51D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To </w:t>
      </w:r>
      <w:r w:rsidRPr="4D8988D0" w:rsidR="006E51D4">
        <w:rPr>
          <w:rFonts w:ascii="Times New Roman" w:hAnsi="Times New Roman" w:eastAsia="Times New Roman" w:cs="Times New Roman"/>
          <w:color w:val="auto"/>
          <w:sz w:val="24"/>
          <w:szCs w:val="24"/>
        </w:rPr>
        <w:t>identify</w:t>
      </w:r>
      <w:r w:rsidRPr="4D8988D0" w:rsidR="006E51D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and explore any </w:t>
      </w:r>
      <w:r w:rsidRPr="4D8988D0" w:rsidR="122A2D94">
        <w:rPr>
          <w:rFonts w:ascii="Times New Roman" w:hAnsi="Times New Roman" w:eastAsia="Times New Roman" w:cs="Times New Roman"/>
          <w:color w:val="auto"/>
          <w:sz w:val="24"/>
          <w:szCs w:val="24"/>
        </w:rPr>
        <w:t>differences</w:t>
      </w:r>
      <w:r w:rsidRPr="4D8988D0" w:rsidR="122A2D9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006E51D4">
        <w:rPr>
          <w:rFonts w:ascii="Times New Roman" w:hAnsi="Times New Roman" w:eastAsia="Times New Roman" w:cs="Times New Roman"/>
          <w:color w:val="auto"/>
          <w:sz w:val="24"/>
          <w:szCs w:val="24"/>
        </w:rPr>
        <w:t>between physical activity intensity and food preferences</w:t>
      </w:r>
      <w:r w:rsidRPr="4D8988D0" w:rsidR="700F9C40">
        <w:rPr>
          <w:rFonts w:ascii="Times New Roman" w:hAnsi="Times New Roman" w:eastAsia="Times New Roman" w:cs="Times New Roman"/>
          <w:color w:val="auto"/>
          <w:sz w:val="24"/>
          <w:szCs w:val="24"/>
        </w:rPr>
        <w:t>/cravings.</w:t>
      </w:r>
    </w:p>
    <w:p w:rsidRPr="00DF550F" w:rsidR="00DF550F" w:rsidP="4D8988D0" w:rsidRDefault="00DF550F" w14:paraId="7C313EC8" w14:textId="04516BF6">
      <w:pPr>
        <w:pStyle w:val="Normal"/>
        <w:spacing w:after="0" w:afterAutospacing="off" w:line="360" w:lineRule="auto"/>
        <w:ind w:left="0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0A6C0312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Hypothesis</w:t>
      </w:r>
    </w:p>
    <w:p w:rsidR="5258FDEA" w:rsidP="4D8988D0" w:rsidRDefault="5258FDEA" w14:paraId="0669DE42" w14:textId="671BF4E5">
      <w:pPr>
        <w:pStyle w:val="Normal"/>
        <w:spacing w:after="0" w:afterAutospacing="off" w:line="360" w:lineRule="auto"/>
        <w:ind w:left="0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4D8988D0" w:rsidR="5258FDE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Individuals </w:t>
      </w:r>
      <w:r w:rsidRPr="4D8988D0" w:rsidR="0A6C031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who </w:t>
      </w:r>
      <w:r w:rsidRPr="4D8988D0" w:rsidR="6373FF3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participate</w:t>
      </w:r>
      <w:r w:rsidRPr="4D8988D0" w:rsidR="6373FF3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in </w:t>
      </w:r>
      <w:r w:rsidRPr="4D8988D0" w:rsidR="49F3FB4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higher</w:t>
      </w:r>
      <w:r w:rsidRPr="4D8988D0" w:rsidR="6373FF3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intensity exercise</w:t>
      </w:r>
      <w:r w:rsidRPr="4D8988D0" w:rsidR="73A80DF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will report a healthier diet and </w:t>
      </w:r>
      <w:r w:rsidRPr="4D8988D0" w:rsidR="72B64FB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less cravings </w:t>
      </w:r>
      <w:r w:rsidRPr="4D8988D0" w:rsidR="018B720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for unhealthy foods</w:t>
      </w:r>
      <w:r w:rsidRPr="4D8988D0" w:rsidR="69E81EC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. </w:t>
      </w:r>
    </w:p>
    <w:p w:rsidR="4D8988D0" w:rsidP="4D8988D0" w:rsidRDefault="4D8988D0" w14:paraId="23F240EE" w14:textId="61FFF116">
      <w:pPr>
        <w:pStyle w:val="Normal"/>
        <w:spacing w:after="0" w:afterAutospacing="off" w:line="360" w:lineRule="auto"/>
        <w:ind w:left="0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</w:p>
    <w:p w:rsidRPr="00DF550F" w:rsidR="00DF550F" w:rsidP="4D8988D0" w:rsidRDefault="00DF550F" w14:paraId="182662DA" w14:textId="7900CF6F">
      <w:pPr>
        <w:pStyle w:val="Normal"/>
        <w:spacing w:after="0" w:afterAutospacing="off" w:line="360" w:lineRule="auto"/>
        <w:ind w:left="0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25583936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Methodology</w:t>
      </w:r>
      <w:r w:rsidRPr="4D8988D0" w:rsidR="3E1316D3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 xml:space="preserve"> </w:t>
      </w:r>
    </w:p>
    <w:p w:rsidRPr="00DF550F" w:rsidR="00DF550F" w:rsidP="4D8988D0" w:rsidRDefault="00DF550F" w14:paraId="368160DD" w14:textId="6251481B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4D8988D0" w:rsidR="15F1EF5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My experimental project will </w:t>
      </w:r>
      <w:r w:rsidRPr="4D8988D0" w:rsidR="63C50D9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be based on </w:t>
      </w:r>
      <w:r w:rsidRPr="4D8988D0" w:rsidR="4904C41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gathering numerical data </w:t>
      </w:r>
      <w:r w:rsidRPr="4D8988D0" w:rsidR="6DFE9FF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from </w:t>
      </w:r>
      <w:r w:rsidRPr="4D8988D0" w:rsidR="63C50D9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 quantitative collection</w:t>
      </w:r>
      <w:r w:rsidRPr="4D8988D0" w:rsidR="6B22ADE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using a questionnaire. This type of approach</w:t>
      </w:r>
      <w:r w:rsidRPr="4D8988D0" w:rsidR="4B2C613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will help to uncover behaviours and trend</w:t>
      </w:r>
      <w:r w:rsidRPr="4D8988D0" w:rsidR="0541E66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s but not the motivations behind observed behaviours</w:t>
      </w:r>
      <w:r w:rsidRPr="4D8988D0" w:rsidR="47DB4A3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39B33F5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(</w:t>
      </w:r>
      <w:r w:rsidRPr="4D8988D0" w:rsidR="4FFC5CD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Goertzen, 2017</w:t>
      </w:r>
      <w:r w:rsidRPr="4D8988D0" w:rsidR="39B33F5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)</w:t>
      </w:r>
      <w:r w:rsidRPr="4D8988D0" w:rsidR="39B33F5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 Also,</w:t>
      </w:r>
      <w:r w:rsidRPr="4D8988D0" w:rsidR="47DB4A3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direct questions in the quantitative research will effectively answer the ‘what’ or ‘how’ </w:t>
      </w:r>
      <w:r w:rsidRPr="4D8988D0" w:rsidR="6FF28CA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allowing</w:t>
      </w:r>
      <w:r w:rsidRPr="4D8988D0" w:rsidR="4ACD9AD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to better understand</w:t>
      </w:r>
      <w:r w:rsidRPr="4D8988D0" w:rsidR="2BD6677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what food</w:t>
      </w:r>
      <w:r w:rsidRPr="4D8988D0" w:rsidR="119FE63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people tend to c</w:t>
      </w:r>
      <w:r w:rsidRPr="4D8988D0" w:rsidR="040E673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onsume </w:t>
      </w:r>
      <w:r w:rsidRPr="4D8988D0" w:rsidR="119FE63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after</w:t>
      </w:r>
      <w:r w:rsidRPr="4D8988D0" w:rsidR="22C67F9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different</w:t>
      </w:r>
      <w:r w:rsidRPr="4D8988D0" w:rsidR="119FE63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exercise or</w:t>
      </w:r>
      <w:r w:rsidRPr="4D8988D0" w:rsidR="4ACD9AD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46EEC60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how strong was the desire to eat a particular food after exercise</w:t>
      </w:r>
      <w:r w:rsidRPr="4D8988D0" w:rsidR="7F0B093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0541E66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(</w:t>
      </w:r>
      <w:r w:rsidRPr="4D8988D0" w:rsidR="7445318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Goertzen, 2017).</w:t>
      </w:r>
      <w:r w:rsidRPr="4D8988D0" w:rsidR="7445318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</w:p>
    <w:p w:rsidRPr="00DF550F" w:rsidR="00DF550F" w:rsidP="4D8988D0" w:rsidRDefault="00DF550F" w14:paraId="2F06F04C" w14:textId="6BDF53B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660FAD6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To measure usual eating habits, p</w:t>
      </w:r>
      <w:r w:rsidRPr="4D8988D0" w:rsidR="3ADCAE6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articipants</w:t>
      </w:r>
      <w:r w:rsidRPr="4D8988D0" w:rsidR="3ADCAE6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will </w:t>
      </w:r>
      <w:r w:rsidRPr="4D8988D0" w:rsidR="55FCC05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report </w:t>
      </w:r>
      <w:r w:rsidRPr="4D8988D0" w:rsidR="5B889BF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what food they usually consume</w:t>
      </w:r>
      <w:r w:rsidRPr="4D8988D0" w:rsidR="425000F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18536B4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by answering questions from the validated Food Frequency Questionnaire (</w:t>
      </w:r>
      <w:r w:rsidRPr="4D8988D0" w:rsidR="4BA7B82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Rothenberg et al., 2021)</w:t>
      </w:r>
      <w:r w:rsidRPr="4D8988D0" w:rsidR="45170A8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  <w:r w:rsidRPr="4D8988D0" w:rsidR="191190D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2F93CD7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Moreover, </w:t>
      </w:r>
      <w:r w:rsidRPr="4D8988D0" w:rsidR="2CEF972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participants </w:t>
      </w:r>
      <w:r w:rsidRPr="4D8988D0" w:rsidR="50E8F14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will be asked</w:t>
      </w:r>
      <w:r w:rsidRPr="4D8988D0" w:rsidR="50E8F14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76352B6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to </w:t>
      </w:r>
      <w:r w:rsidRPr="4D8988D0" w:rsidR="0D5A1C2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self-</w:t>
      </w:r>
      <w:r w:rsidRPr="4D8988D0" w:rsidR="50E8F14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report their </w:t>
      </w:r>
      <w:r w:rsidRPr="4D8988D0" w:rsidR="63E570C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usual </w:t>
      </w:r>
      <w:r w:rsidRPr="4D8988D0" w:rsidR="1083424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physical activity</w:t>
      </w:r>
      <w:r w:rsidRPr="4D8988D0" w:rsidR="50E8F14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50E8F14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in accordance </w:t>
      </w:r>
      <w:r w:rsidRPr="4D8988D0" w:rsidR="11C9515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with</w:t>
      </w:r>
      <w:r w:rsidRPr="4D8988D0" w:rsidR="50E8F14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their perceived intensity</w:t>
      </w:r>
      <w:r w:rsidRPr="4D8988D0" w:rsidR="3EE98E8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. </w:t>
      </w:r>
      <w:r w:rsidRPr="4D8988D0" w:rsidR="3EE98E8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This will allow to separate </w:t>
      </w:r>
      <w:r w:rsidRPr="4D8988D0" w:rsidR="1F5ACC3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individuals </w:t>
      </w:r>
      <w:r w:rsidRPr="4D8988D0" w:rsidR="3EE98E8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into groups of low and high intensity exercise</w:t>
      </w:r>
      <w:r w:rsidRPr="4D8988D0" w:rsidR="3EE98E8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. </w:t>
      </w:r>
      <w:r w:rsidRPr="4D8988D0" w:rsidR="43E792C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Also,</w:t>
      </w:r>
      <w:r w:rsidRPr="4D8988D0" w:rsidR="607E79B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3599ECD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simple description of the food consumed</w:t>
      </w:r>
      <w:r w:rsidRPr="4D8988D0" w:rsidR="11E8A32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after the exercise</w:t>
      </w:r>
      <w:r w:rsidRPr="4D8988D0" w:rsidR="3599ECD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and th</w:t>
      </w:r>
      <w:r w:rsidRPr="4D8988D0" w:rsidR="0ECC59E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e</w:t>
      </w:r>
      <w:r w:rsidRPr="4D8988D0" w:rsidR="5530B47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time</w:t>
      </w:r>
      <w:r w:rsidRPr="4D8988D0" w:rsidR="0ECC59E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3524CB9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of </w:t>
      </w:r>
      <w:r w:rsidRPr="4D8988D0" w:rsidR="1EAE3D4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the exercise </w:t>
      </w:r>
      <w:r w:rsidRPr="4D8988D0" w:rsidR="619ED2E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will be</w:t>
      </w:r>
      <w:r w:rsidRPr="4D8988D0" w:rsidR="255A7CC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recorde</w:t>
      </w:r>
      <w:r w:rsidRPr="4D8988D0" w:rsidR="7B7BF6A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d</w:t>
      </w:r>
      <w:r w:rsidRPr="4D8988D0" w:rsidR="255A7CC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</w:t>
      </w:r>
      <w:r w:rsidRPr="4D8988D0" w:rsidR="4E54B91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4642FD4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In addition, participants will answer questions </w:t>
      </w:r>
      <w:r w:rsidRPr="4D8988D0" w:rsidR="5CDEAEB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from a valid questionnaire such as ‘Control of </w:t>
      </w:r>
      <w:r w:rsidRPr="4D8988D0" w:rsidR="7968AA1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E</w:t>
      </w:r>
      <w:r w:rsidRPr="4D8988D0" w:rsidR="5CDEAEB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ating </w:t>
      </w:r>
      <w:r w:rsidRPr="4D8988D0" w:rsidR="0A41E60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Q</w:t>
      </w:r>
      <w:r w:rsidRPr="4D8988D0" w:rsidR="5CDEAEB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uestionnaire’</w:t>
      </w:r>
      <w:r w:rsidRPr="4D8988D0" w:rsidR="377904D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which is a widely used tool for measuring food cravings</w:t>
      </w:r>
      <w:r w:rsidRPr="4D8988D0" w:rsidR="5CDEAEB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71EEE03F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71EEE03F">
        <w:rPr>
          <w:rFonts w:ascii="Times New Roman" w:hAnsi="Times New Roman" w:eastAsia="Times New Roman" w:cs="Times New Roman"/>
          <w:color w:val="auto"/>
          <w:sz w:val="24"/>
          <w:szCs w:val="24"/>
        </w:rPr>
        <w:t>Drenowatz</w:t>
      </w:r>
      <w:r w:rsidRPr="4D8988D0" w:rsidR="71EEE03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et al., 2017</w:t>
      </w:r>
      <w:r w:rsidRPr="4D8988D0" w:rsidR="71EEE03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). </w:t>
      </w:r>
      <w:r w:rsidRPr="4D8988D0" w:rsidR="3C45A18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This questionnaire </w:t>
      </w:r>
      <w:r w:rsidRPr="4D8988D0" w:rsidR="07696A77">
        <w:rPr>
          <w:rFonts w:ascii="Times New Roman" w:hAnsi="Times New Roman" w:eastAsia="Times New Roman" w:cs="Times New Roman"/>
          <w:color w:val="auto"/>
          <w:sz w:val="24"/>
          <w:szCs w:val="24"/>
        </w:rPr>
        <w:t>assesses</w:t>
      </w:r>
      <w:r w:rsidRPr="4D8988D0" w:rsidR="3A500D3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10C9AF4D">
        <w:rPr>
          <w:rFonts w:ascii="Times New Roman" w:hAnsi="Times New Roman" w:eastAsia="Times New Roman" w:cs="Times New Roman"/>
          <w:color w:val="auto"/>
          <w:sz w:val="24"/>
          <w:szCs w:val="24"/>
        </w:rPr>
        <w:t>the</w:t>
      </w:r>
      <w:r w:rsidRPr="4D8988D0" w:rsidR="03611382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difficulty in resisting food cravings and difficulty to control eating as well as </w:t>
      </w:r>
      <w:r w:rsidRPr="4D8988D0" w:rsidR="5B3ECFA3">
        <w:rPr>
          <w:rFonts w:ascii="Times New Roman" w:hAnsi="Times New Roman" w:eastAsia="Times New Roman" w:cs="Times New Roman"/>
          <w:color w:val="auto"/>
          <w:sz w:val="24"/>
          <w:szCs w:val="24"/>
        </w:rPr>
        <w:t>frequency and strength of</w:t>
      </w:r>
      <w:r w:rsidRPr="4D8988D0" w:rsidR="10C9AF4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3A500D36">
        <w:rPr>
          <w:rFonts w:ascii="Times New Roman" w:hAnsi="Times New Roman" w:eastAsia="Times New Roman" w:cs="Times New Roman"/>
          <w:color w:val="auto"/>
          <w:sz w:val="24"/>
          <w:szCs w:val="24"/>
        </w:rPr>
        <w:t>food craving</w:t>
      </w:r>
      <w:r w:rsidRPr="4D8988D0" w:rsidR="76199AE6">
        <w:rPr>
          <w:rFonts w:ascii="Times New Roman" w:hAnsi="Times New Roman" w:eastAsia="Times New Roman" w:cs="Times New Roman"/>
          <w:color w:val="auto"/>
          <w:sz w:val="24"/>
          <w:szCs w:val="24"/>
        </w:rPr>
        <w:t>s</w:t>
      </w:r>
      <w:r w:rsidRPr="4D8988D0" w:rsidR="708FDBA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for specific foods</w:t>
      </w:r>
      <w:r w:rsidRPr="4D8988D0" w:rsidR="706BFF6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5979FD85">
        <w:rPr>
          <w:rFonts w:ascii="Times New Roman" w:hAnsi="Times New Roman" w:eastAsia="Times New Roman" w:cs="Times New Roman"/>
          <w:color w:val="auto"/>
          <w:sz w:val="24"/>
          <w:szCs w:val="24"/>
        </w:rPr>
        <w:t>(</w:t>
      </w:r>
      <w:r w:rsidRPr="4D8988D0" w:rsidR="5979FD85">
        <w:rPr>
          <w:rFonts w:ascii="Times New Roman" w:hAnsi="Times New Roman" w:eastAsia="Times New Roman" w:cs="Times New Roman"/>
          <w:color w:val="auto"/>
          <w:sz w:val="24"/>
          <w:szCs w:val="24"/>
        </w:rPr>
        <w:t>Drenowatz</w:t>
      </w:r>
      <w:r w:rsidRPr="4D8988D0" w:rsidR="5979FD85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et al., 2017</w:t>
      </w:r>
      <w:r w:rsidRPr="4D8988D0" w:rsidR="5979FD85">
        <w:rPr>
          <w:rFonts w:ascii="Times New Roman" w:hAnsi="Times New Roman" w:eastAsia="Times New Roman" w:cs="Times New Roman"/>
          <w:color w:val="auto"/>
          <w:sz w:val="24"/>
          <w:szCs w:val="24"/>
        </w:rPr>
        <w:t>).</w:t>
      </w:r>
      <w:r w:rsidRPr="4D8988D0" w:rsidR="18C68D0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1F19C1B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Moreover, </w:t>
      </w:r>
      <w:r w:rsidRPr="4D8988D0" w:rsidR="61DD222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</w:t>
      </w:r>
      <w:r w:rsidRPr="4D8988D0" w:rsidR="1F19C1B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questionnaire will also include demographic information of the participants. </w:t>
      </w:r>
      <w:r w:rsidRPr="4D8988D0" w:rsidR="070A9F71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256D2446">
        <w:rPr>
          <w:rFonts w:ascii="Times New Roman" w:hAnsi="Times New Roman" w:eastAsia="Times New Roman" w:cs="Times New Roman"/>
          <w:color w:val="auto"/>
          <w:sz w:val="24"/>
          <w:szCs w:val="24"/>
        </w:rPr>
        <w:t>T</w:t>
      </w:r>
      <w:r w:rsidRPr="4D8988D0" w:rsidR="070A9F71">
        <w:rPr>
          <w:rFonts w:ascii="Times New Roman" w:hAnsi="Times New Roman" w:eastAsia="Times New Roman" w:cs="Times New Roman"/>
          <w:color w:val="auto"/>
          <w:sz w:val="24"/>
          <w:szCs w:val="24"/>
        </w:rPr>
        <w:t>he selected method</w:t>
      </w:r>
      <w:r w:rsidRPr="4D8988D0" w:rsidR="2977CAC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is inexpensive</w:t>
      </w:r>
      <w:r w:rsidRPr="4D8988D0" w:rsidR="1E46C4ED">
        <w:rPr>
          <w:rFonts w:ascii="Times New Roman" w:hAnsi="Times New Roman" w:eastAsia="Times New Roman" w:cs="Times New Roman"/>
          <w:color w:val="auto"/>
          <w:sz w:val="24"/>
          <w:szCs w:val="24"/>
        </w:rPr>
        <w:t>, quick</w:t>
      </w:r>
      <w:r w:rsidRPr="4D8988D0" w:rsidR="2D520C3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4D8988D0" w:rsidR="1E46C4ED">
        <w:rPr>
          <w:rFonts w:ascii="Times New Roman" w:hAnsi="Times New Roman" w:eastAsia="Times New Roman" w:cs="Times New Roman"/>
          <w:color w:val="auto"/>
          <w:sz w:val="24"/>
          <w:szCs w:val="24"/>
        </w:rPr>
        <w:t>easy</w:t>
      </w:r>
      <w:r w:rsidRPr="4D8988D0" w:rsidR="1E46C4E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174AB184">
        <w:rPr>
          <w:rFonts w:ascii="Times New Roman" w:hAnsi="Times New Roman" w:eastAsia="Times New Roman" w:cs="Times New Roman"/>
          <w:color w:val="auto"/>
          <w:sz w:val="24"/>
          <w:szCs w:val="24"/>
        </w:rPr>
        <w:t>and</w:t>
      </w:r>
      <w:r w:rsidRPr="4D8988D0" w:rsidR="0E599EE9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anonymous</w:t>
      </w:r>
      <w:r w:rsidRPr="4D8988D0" w:rsidR="174AB18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therefore may provide more honest and frank answers </w:t>
      </w:r>
      <w:r w:rsidRPr="4D8988D0" w:rsidR="1E6A567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which </w:t>
      </w:r>
      <w:r w:rsidRPr="4D8988D0" w:rsidR="1E6A567D">
        <w:rPr>
          <w:rFonts w:ascii="Times New Roman" w:hAnsi="Times New Roman" w:eastAsia="Times New Roman" w:cs="Times New Roman"/>
          <w:color w:val="auto"/>
          <w:sz w:val="24"/>
          <w:szCs w:val="24"/>
        </w:rPr>
        <w:t>consequently</w:t>
      </w:r>
      <w:r w:rsidRPr="4D8988D0" w:rsidR="1E6A567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may minimise bias </w:t>
      </w:r>
      <w:r w:rsidRPr="4D8988D0" w:rsidR="174AB18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(Marshall, </w:t>
      </w:r>
      <w:r w:rsidRPr="4D8988D0" w:rsidR="77DBF7CA">
        <w:rPr>
          <w:rFonts w:ascii="Times New Roman" w:hAnsi="Times New Roman" w:eastAsia="Times New Roman" w:cs="Times New Roman"/>
          <w:color w:val="auto"/>
          <w:sz w:val="24"/>
          <w:szCs w:val="24"/>
        </w:rPr>
        <w:t>2005).</w:t>
      </w:r>
      <w:r w:rsidRPr="4D8988D0" w:rsidR="77DBF7C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4D8988D0" w:rsidR="2480A6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The questionnaire will be created using Microsoft Forms tool and send out to participants either through email or </w:t>
      </w:r>
      <w:r w:rsidRPr="4D8988D0" w:rsidR="7EAE3054">
        <w:rPr>
          <w:rFonts w:ascii="Times New Roman" w:hAnsi="Times New Roman" w:eastAsia="Times New Roman" w:cs="Times New Roman"/>
          <w:color w:val="auto"/>
          <w:sz w:val="24"/>
          <w:szCs w:val="24"/>
        </w:rPr>
        <w:t>paper form</w:t>
      </w:r>
      <w:r w:rsidRPr="4D8988D0" w:rsidR="2480A610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</w:p>
    <w:p w:rsidRPr="00DF550F" w:rsidR="00DF550F" w:rsidP="4D8988D0" w:rsidRDefault="00DF550F" w14:paraId="1FC2B58E" w14:textId="785E4BDB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The participants and ethical considerations</w:t>
      </w:r>
    </w:p>
    <w:p w:rsidR="151FBDFD" w:rsidP="4D8988D0" w:rsidRDefault="151FBDFD" w14:paraId="1AA2CA24" w14:textId="08B3EB37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151FBDF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I hope to carry out my project on a minimum of </w:t>
      </w:r>
      <w:r w:rsidRPr="4D8988D0" w:rsidR="151FBDF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10</w:t>
      </w:r>
      <w:r w:rsidRPr="4D8988D0" w:rsidR="0DB2C246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active</w:t>
      </w:r>
      <w:r w:rsidRPr="4D8988D0" w:rsidR="151FBDF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adult </w:t>
      </w:r>
      <w:r w:rsidRPr="4D8988D0" w:rsidR="151FBDF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participants</w:t>
      </w:r>
      <w:r w:rsidRPr="4D8988D0" w:rsidR="6275E2A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. They will vary between age, gender and types of activitie</w:t>
      </w:r>
      <w:r w:rsidRPr="4D8988D0" w:rsidR="6F76678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s that they participate in.</w:t>
      </w:r>
      <w:r w:rsidRPr="4D8988D0" w:rsidR="10B1D83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5E9D035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Also, </w:t>
      </w:r>
      <w:r w:rsidRPr="4D8988D0" w:rsidR="39D9A9EE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my participants will be selected </w:t>
      </w:r>
      <w:r w:rsidRPr="4D8988D0" w:rsidR="32FBFE2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through a non-probability convenience sampling </w:t>
      </w:r>
      <w:r w:rsidRPr="4D8988D0" w:rsidR="784B9CE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which is based on the individuals’ willingness to </w:t>
      </w:r>
      <w:r w:rsidRPr="4D8988D0" w:rsidR="784B9CE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participate</w:t>
      </w:r>
      <w:r w:rsidRPr="4D8988D0" w:rsidR="16B74A5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16B74A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(Tyrer and Heyman, 2016).</w:t>
      </w:r>
      <w:r w:rsidRPr="4D8988D0" w:rsidR="784B9CE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This sampling method is </w:t>
      </w:r>
      <w:r w:rsidRPr="4D8988D0" w:rsidR="65E41B7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best for my type of research as it is simple, cost-effective and less-time consuming</w:t>
      </w:r>
      <w:r w:rsidRPr="4D8988D0" w:rsidR="2DD5799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424057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(Tyrer and Heyman, 2016)</w:t>
      </w:r>
      <w:r w:rsidRPr="4D8988D0" w:rsidR="7348BB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4D8988D0" w:rsidR="44DC3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D8988D0" w:rsidR="464729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To</w:t>
      </w:r>
      <w:r w:rsidRPr="4D8988D0" w:rsidR="44DC3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answer my research question, participants will fill out </w:t>
      </w:r>
      <w:r w:rsidRPr="4D8988D0" w:rsidR="132FC7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</w:t>
      </w:r>
      <w:r w:rsidRPr="4D8988D0" w:rsidR="44DC37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questionnaire in their own time and chosen envi</w:t>
      </w:r>
      <w:r w:rsidRPr="4D8988D0" w:rsidR="3D1C7E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ronment as accurately as possible. I will aim to collect the questionnaires back within two weeks</w:t>
      </w:r>
      <w:r w:rsidRPr="4D8988D0" w:rsidR="78DF69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4D8988D0" w:rsidR="3D1C7E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D8988D0" w:rsidR="511D08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To</w:t>
      </w:r>
      <w:r w:rsidRPr="4D8988D0" w:rsidR="2ED59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ensure </w:t>
      </w:r>
      <w:r w:rsidRPr="4D8988D0" w:rsidR="2ACEE3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clear understanding, provide </w:t>
      </w:r>
      <w:r w:rsidRPr="4D8988D0" w:rsidR="2ED59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protection and </w:t>
      </w:r>
      <w:r w:rsidRPr="4D8988D0" w:rsidR="37D0D9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gather </w:t>
      </w:r>
      <w:r w:rsidRPr="4D8988D0" w:rsidR="2ED59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agreement from the participants</w:t>
      </w:r>
      <w:r w:rsidRPr="4D8988D0" w:rsidR="0831F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anyone who takes part in the study will be asked to complete and sign an informed consent</w:t>
      </w:r>
      <w:r w:rsidRPr="4D8988D0" w:rsidR="7F693C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D8988D0" w:rsidR="545D38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(Crow et al., 2006).</w:t>
      </w:r>
      <w:r w:rsidRPr="4D8988D0" w:rsidR="545D38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D8988D0" w:rsidR="62A696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Additionally, to </w:t>
      </w:r>
      <w:r w:rsidRPr="4D8988D0" w:rsidR="62A696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maintain</w:t>
      </w:r>
      <w:r w:rsidRPr="4D8988D0" w:rsidR="62A696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 highest ethical standards, guidance from organisations such as </w:t>
      </w:r>
      <w:r w:rsidRPr="4D8988D0" w:rsidR="62A696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Association for Nutrition (2021)</w:t>
      </w:r>
      <w:r w:rsidRPr="4D8988D0" w:rsidR="62A696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</w:t>
      </w:r>
      <w:r w:rsidRPr="4D8988D0" w:rsidR="62A696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University of Wales Trinity Saint David (2022)</w:t>
      </w:r>
      <w:r w:rsidRPr="4D8988D0" w:rsidR="62A696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will be followed. </w:t>
      </w:r>
      <w:r w:rsidRPr="4D8988D0" w:rsidR="48B550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Lastly, all the gathered information will be confident</w:t>
      </w:r>
      <w:r w:rsidRPr="4D8988D0" w:rsidR="657E6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ial and anonymous </w:t>
      </w:r>
      <w:r w:rsidRPr="4D8988D0" w:rsidR="3349F2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to</w:t>
      </w:r>
      <w:r w:rsidRPr="4D8988D0" w:rsidR="657E6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encourage honest participation</w:t>
      </w:r>
      <w:r w:rsidRPr="4D8988D0" w:rsidR="52860D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r w:rsidRPr="4D8988D0" w:rsidR="657E6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as well as all data will be securely stored </w:t>
      </w:r>
      <w:r w:rsidRPr="4D8988D0" w:rsidR="0FA125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to</w:t>
      </w:r>
      <w:r w:rsidRPr="4D8988D0" w:rsidR="657E69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maximis</w:t>
      </w:r>
      <w:r w:rsidRPr="4D8988D0" w:rsidR="5B941B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 </w:t>
      </w:r>
      <w:r w:rsidRPr="4D8988D0" w:rsidR="651758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privacy </w:t>
      </w:r>
      <w:r w:rsidRPr="4D8988D0" w:rsidR="531180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(Wiles et al., 2008).</w:t>
      </w:r>
    </w:p>
    <w:p w:rsidRPr="00DF550F" w:rsidR="00DF550F" w:rsidP="4D8988D0" w:rsidRDefault="00DF550F" w14:paraId="45A2A341" w14:textId="68C6A41D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Data Analysis</w:t>
      </w:r>
    </w:p>
    <w:p w:rsidR="00DF550F" w:rsidP="4D8988D0" w:rsidRDefault="00DF550F" w14:paraId="0CF30861" w14:textId="2F93BCC9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4D8988D0" w:rsidR="2FF7977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The collected and raw data will be analysed using the SPSS statistical analysis software. The </w:t>
      </w:r>
      <w:r w:rsidRPr="4D8988D0" w:rsidR="286D56D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analysis </w:t>
      </w:r>
      <w:r w:rsidRPr="4D8988D0" w:rsidR="2FF7977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will hel</w:t>
      </w:r>
      <w:r w:rsidRPr="4D8988D0" w:rsidR="3A61E5D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p </w:t>
      </w:r>
      <w:r w:rsidRPr="4D8988D0" w:rsidR="2FF7977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to understand </w:t>
      </w:r>
      <w:r w:rsidRPr="4D8988D0" w:rsidR="077064D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i</w:t>
      </w:r>
      <w:r w:rsidRPr="4D8988D0" w:rsidR="6AD27E3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f</w:t>
      </w:r>
      <w:r w:rsidRPr="4D8988D0" w:rsidR="077064D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there are any</w:t>
      </w:r>
      <w:r w:rsidRPr="4D8988D0" w:rsidR="077064D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077064D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differences</w:t>
      </w:r>
      <w:r w:rsidRPr="4D8988D0" w:rsidR="077064D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077064D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between two groups.</w:t>
      </w:r>
      <w:r w:rsidRPr="4D8988D0" w:rsidR="4AB5623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The </w:t>
      </w:r>
      <w:r w:rsidRPr="4D8988D0" w:rsidR="58B69BC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responses </w:t>
      </w:r>
      <w:r w:rsidRPr="4D8988D0" w:rsidR="2D454F1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from the </w:t>
      </w:r>
      <w:r w:rsidRPr="4D8988D0" w:rsidR="4AB5623C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questionnaire </w:t>
      </w:r>
      <w:r w:rsidRPr="4D8988D0" w:rsidR="11027E37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will b</w:t>
      </w:r>
      <w:r w:rsidRPr="4D8988D0" w:rsidR="53AF39A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e </w:t>
      </w:r>
      <w:r w:rsidRPr="4D8988D0" w:rsidR="5A5C07C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based on Likert scale</w:t>
      </w:r>
      <w:r w:rsidRPr="4D8988D0" w:rsidR="6022F72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. A </w:t>
      </w:r>
      <w:r w:rsidRPr="4D8988D0" w:rsidR="12C3239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parametric</w:t>
      </w:r>
      <w:r w:rsidRPr="4D8988D0" w:rsidR="6022F729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test or</w:t>
      </w:r>
      <w:r w:rsidRPr="4D8988D0" w:rsidR="25CAFD9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233073D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non-parametric</w:t>
      </w:r>
      <w:r w:rsidRPr="4D8988D0" w:rsidR="233073D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233073D0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test</w:t>
      </w:r>
      <w:r w:rsidRPr="4D8988D0" w:rsidR="25CAFD9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such as</w:t>
      </w:r>
      <w:r w:rsidRPr="4D8988D0" w:rsidR="75BCA15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paired t-test </w:t>
      </w:r>
      <w:r w:rsidRPr="4D8988D0" w:rsidR="0C807BFA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or Mann</w:t>
      </w:r>
      <w:r w:rsidRPr="4D8988D0" w:rsidR="25CAFD9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-Whitney test will be used </w:t>
      </w:r>
      <w:r w:rsidRPr="4D8988D0" w:rsidR="77151CE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to</w:t>
      </w:r>
      <w:r w:rsidRPr="4D8988D0" w:rsidR="25CAFD95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measure </w:t>
      </w:r>
      <w:r w:rsidRPr="4D8988D0" w:rsidR="0D975C6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valid </w:t>
      </w:r>
      <w:r w:rsidRPr="4D8988D0" w:rsidR="1ED1747D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conclusions</w:t>
      </w:r>
      <w:r w:rsidRPr="4D8988D0" w:rsidR="0D975C6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on the phenomena </w:t>
      </w:r>
      <w:r w:rsidRPr="4D8988D0" w:rsidR="0D975C6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observed</w:t>
      </w:r>
      <w:r w:rsidRPr="4D8988D0" w:rsidR="0D975C6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  <w:r w:rsidRPr="4D8988D0" w:rsidR="0D975C6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(</w:t>
      </w:r>
      <w:r w:rsidRPr="4D8988D0" w:rsidR="1DE789B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Mircioiu</w:t>
      </w:r>
      <w:r w:rsidRPr="4D8988D0" w:rsidR="1DE789B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and Atkinson, 2017).</w:t>
      </w:r>
      <w:r w:rsidRPr="4D8988D0" w:rsidR="1DE789B1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</w:t>
      </w:r>
    </w:p>
    <w:p w:rsidR="00DF550F" w:rsidP="4D8988D0" w:rsidRDefault="00DF550F" w14:paraId="1ABDB922" w14:textId="6E83B300">
      <w:pPr>
        <w:pStyle w:val="Normal"/>
        <w:spacing w:after="0" w:afterAutospacing="off"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D8988D0" w:rsidR="00DF550F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Research Timetable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6810C3A8" w:rsidTr="4D8988D0" w14:paraId="6DB4BEE2">
        <w:trPr>
          <w:trHeight w:val="300"/>
        </w:trPr>
        <w:tc>
          <w:tcPr>
            <w:tcW w:w="4508" w:type="dxa"/>
            <w:tcMar/>
          </w:tcPr>
          <w:p w:rsidR="1E15981F" w:rsidP="4D8988D0" w:rsidRDefault="1E15981F" w14:paraId="13ECD6A8" w14:textId="6AACAC1F">
            <w:pPr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46082A83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Proposal and </w:t>
            </w:r>
            <w:r w:rsidRPr="4D8988D0" w:rsidR="4023A503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E</w:t>
            </w:r>
            <w:r w:rsidRPr="4D8988D0" w:rsidR="46082A83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thics</w:t>
            </w:r>
          </w:p>
        </w:tc>
        <w:tc>
          <w:tcPr>
            <w:tcW w:w="4508" w:type="dxa"/>
            <w:tcMar/>
          </w:tcPr>
          <w:p w:rsidR="6B9ACFA8" w:rsidP="4D8988D0" w:rsidRDefault="6B9ACFA8" w14:paraId="3994F561" w14:textId="59FF5854">
            <w:pPr>
              <w:pStyle w:val="Normal"/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11EAADF6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October</w:t>
            </w:r>
          </w:p>
        </w:tc>
      </w:tr>
      <w:tr w:rsidR="6810C3A8" w:rsidTr="4D8988D0" w14:paraId="29C35ABD">
        <w:trPr>
          <w:trHeight w:val="300"/>
        </w:trPr>
        <w:tc>
          <w:tcPr>
            <w:tcW w:w="4508" w:type="dxa"/>
            <w:tcMar/>
          </w:tcPr>
          <w:p w:rsidR="1E15981F" w:rsidP="4D8988D0" w:rsidRDefault="1E15981F" w14:paraId="04549F86" w14:textId="2767C926">
            <w:pPr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46082A83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Literature review </w:t>
            </w:r>
          </w:p>
        </w:tc>
        <w:tc>
          <w:tcPr>
            <w:tcW w:w="4508" w:type="dxa"/>
            <w:tcMar/>
          </w:tcPr>
          <w:p w:rsidR="494472A9" w:rsidP="4D8988D0" w:rsidRDefault="494472A9" w14:paraId="1D974D92" w14:textId="66F4024F">
            <w:pPr>
              <w:pStyle w:val="Normal"/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5937BBF4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October</w:t>
            </w:r>
            <w:r w:rsidRPr="4D8988D0" w:rsidR="0744C94F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 – December </w:t>
            </w:r>
          </w:p>
        </w:tc>
      </w:tr>
      <w:tr w:rsidR="6810C3A8" w:rsidTr="4D8988D0" w14:paraId="085E4D99">
        <w:trPr>
          <w:trHeight w:val="300"/>
        </w:trPr>
        <w:tc>
          <w:tcPr>
            <w:tcW w:w="4508" w:type="dxa"/>
            <w:tcMar/>
          </w:tcPr>
          <w:p w:rsidR="1E15981F" w:rsidP="4D8988D0" w:rsidRDefault="1E15981F" w14:paraId="0D08CE2A" w14:textId="0C8F7329">
            <w:pPr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46082A83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Questionnaire data collection </w:t>
            </w:r>
          </w:p>
        </w:tc>
        <w:tc>
          <w:tcPr>
            <w:tcW w:w="4508" w:type="dxa"/>
            <w:tcMar/>
          </w:tcPr>
          <w:p w:rsidR="2F475C72" w:rsidP="4D8988D0" w:rsidRDefault="2F475C72" w14:paraId="5794018E" w14:textId="5021BD0C">
            <w:pPr>
              <w:pStyle w:val="Normal"/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27C464C7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November – January </w:t>
            </w:r>
          </w:p>
        </w:tc>
      </w:tr>
      <w:tr w:rsidR="6810C3A8" w:rsidTr="4D8988D0" w14:paraId="14304A6C">
        <w:trPr>
          <w:trHeight w:val="300"/>
        </w:trPr>
        <w:tc>
          <w:tcPr>
            <w:tcW w:w="4508" w:type="dxa"/>
            <w:tcMar/>
          </w:tcPr>
          <w:p w:rsidR="1E15981F" w:rsidP="4D8988D0" w:rsidRDefault="1E15981F" w14:paraId="6E198769" w14:textId="1FCA75E7">
            <w:pPr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46082A83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Questionnaire data analysis</w:t>
            </w:r>
          </w:p>
        </w:tc>
        <w:tc>
          <w:tcPr>
            <w:tcW w:w="4508" w:type="dxa"/>
            <w:tcMar/>
          </w:tcPr>
          <w:p w:rsidR="4730A560" w:rsidP="4D8988D0" w:rsidRDefault="4730A560" w14:paraId="6F14ABAD" w14:textId="5FC26C69">
            <w:pPr>
              <w:pStyle w:val="Normal"/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7E8AC1FA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January - March</w:t>
            </w:r>
          </w:p>
        </w:tc>
      </w:tr>
      <w:tr w:rsidR="6810C3A8" w:rsidTr="4D8988D0" w14:paraId="4032D6B9">
        <w:trPr>
          <w:trHeight w:val="300"/>
        </w:trPr>
        <w:tc>
          <w:tcPr>
            <w:tcW w:w="4508" w:type="dxa"/>
            <w:tcMar/>
          </w:tcPr>
          <w:p w:rsidR="3B77E9E5" w:rsidP="4D8988D0" w:rsidRDefault="3B77E9E5" w14:paraId="3B23BB74" w14:textId="36D8C0C9">
            <w:pPr>
              <w:pStyle w:val="Normal"/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10DF707F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Interpretation and discussion of results</w:t>
            </w:r>
          </w:p>
        </w:tc>
        <w:tc>
          <w:tcPr>
            <w:tcW w:w="4508" w:type="dxa"/>
            <w:tcMar/>
          </w:tcPr>
          <w:p w:rsidR="27F4E3A8" w:rsidP="4D8988D0" w:rsidRDefault="27F4E3A8" w14:paraId="5F1E1816" w14:textId="40946903">
            <w:pPr>
              <w:pStyle w:val="Normal"/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6EA8C755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March</w:t>
            </w:r>
            <w:r w:rsidRPr="4D8988D0" w:rsidR="432CBC65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 –April </w:t>
            </w:r>
          </w:p>
        </w:tc>
      </w:tr>
      <w:tr w:rsidR="6810C3A8" w:rsidTr="4D8988D0" w14:paraId="750F4E42">
        <w:trPr>
          <w:trHeight w:val="300"/>
        </w:trPr>
        <w:tc>
          <w:tcPr>
            <w:tcW w:w="4508" w:type="dxa"/>
            <w:tcMar/>
          </w:tcPr>
          <w:p w:rsidR="6D66B331" w:rsidP="4D8988D0" w:rsidRDefault="6D66B331" w14:paraId="10FF8389" w14:textId="0008EDDD">
            <w:pPr>
              <w:pStyle w:val="Normal"/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0A5BD475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Final amendments </w:t>
            </w:r>
          </w:p>
        </w:tc>
        <w:tc>
          <w:tcPr>
            <w:tcW w:w="4508" w:type="dxa"/>
            <w:tcMar/>
          </w:tcPr>
          <w:p w:rsidR="6D66B331" w:rsidP="4D8988D0" w:rsidRDefault="6D66B331" w14:paraId="2DEC8479" w14:textId="75CA11F9">
            <w:pPr>
              <w:pStyle w:val="Normal"/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0A5BD475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End of March – beginning </w:t>
            </w:r>
            <w:r w:rsidRPr="4D8988D0" w:rsidR="0A5BD475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of April</w:t>
            </w:r>
          </w:p>
        </w:tc>
      </w:tr>
      <w:tr w:rsidR="6810C3A8" w:rsidTr="4D8988D0" w14:paraId="3B2CA862">
        <w:trPr>
          <w:trHeight w:val="300"/>
        </w:trPr>
        <w:tc>
          <w:tcPr>
            <w:tcW w:w="4508" w:type="dxa"/>
            <w:tcMar/>
          </w:tcPr>
          <w:p w:rsidR="48B8D484" w:rsidP="4D8988D0" w:rsidRDefault="48B8D484" w14:paraId="1D4A4C24" w14:textId="0412613E">
            <w:pPr>
              <w:pStyle w:val="Normal"/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0DEE06AC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Submission </w:t>
            </w:r>
          </w:p>
        </w:tc>
        <w:tc>
          <w:tcPr>
            <w:tcW w:w="4508" w:type="dxa"/>
            <w:tcMar/>
          </w:tcPr>
          <w:p w:rsidR="48B8D484" w:rsidP="4D8988D0" w:rsidRDefault="48B8D484" w14:paraId="6B7CAAF1" w14:textId="235052B6">
            <w:pPr>
              <w:pStyle w:val="Normal"/>
              <w:spacing w:line="36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</w:pPr>
            <w:r w:rsidRPr="4D8988D0" w:rsidR="0DEE06AC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>4</w:t>
            </w:r>
            <w:r w:rsidRPr="4D8988D0" w:rsidR="0DEE06AC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  <w:vertAlign w:val="superscript"/>
              </w:rPr>
              <w:t>th</w:t>
            </w:r>
            <w:r w:rsidRPr="4D8988D0" w:rsidR="0DEE06AC"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u w:val="none"/>
              </w:rPr>
              <w:t xml:space="preserve"> April </w:t>
            </w:r>
          </w:p>
        </w:tc>
      </w:tr>
    </w:tbl>
    <w:p w:rsidRPr="00DF550F" w:rsidR="00804A4E" w:rsidP="4D8988D0" w:rsidRDefault="00804A4E" w14:paraId="3EF4317F" w14:textId="77777777" w14:noSpellErr="1">
      <w:pPr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</w:p>
    <w:p w:rsidR="361240A5" w:rsidP="4D8988D0" w:rsidRDefault="361240A5" w14:paraId="1038244A" w14:textId="7B4C14C1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4D8988D0" w:rsidR="5490420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Word count</w:t>
      </w:r>
      <w:r w:rsidRPr="4D8988D0" w:rsidR="751B9A63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 – </w:t>
      </w:r>
      <w:r w:rsidRPr="4D8988D0" w:rsidR="5490420F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1</w:t>
      </w:r>
      <w:r w:rsidRPr="4D8988D0" w:rsidR="346DA608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7</w:t>
      </w:r>
      <w:r w:rsidRPr="4D8988D0" w:rsidR="01F0692B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20</w:t>
      </w:r>
    </w:p>
    <w:p w:rsidR="361240A5" w:rsidP="4D8988D0" w:rsidRDefault="361240A5" w14:paraId="2AA209FB" w14:textId="75731AE2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</w:p>
    <w:p w:rsidR="361240A5" w:rsidP="4D8988D0" w:rsidRDefault="361240A5" w14:paraId="2DAA497D" w14:textId="789CCB38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</w:p>
    <w:p w:rsidR="361240A5" w:rsidP="4D8988D0" w:rsidRDefault="361240A5" w14:paraId="695F6E61" w14:textId="344A46F9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</w:p>
    <w:p w:rsidR="361240A5" w:rsidP="4D8988D0" w:rsidRDefault="361240A5" w14:paraId="5D8B8319" w14:textId="3F217A90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</w:p>
    <w:p w:rsidR="361240A5" w:rsidP="4D8988D0" w:rsidRDefault="361240A5" w14:paraId="43EA142A" w14:textId="35930445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</w:p>
    <w:p w:rsidR="361240A5" w:rsidP="4D8988D0" w:rsidRDefault="361240A5" w14:paraId="4F70A566" w14:textId="21FC1BB0">
      <w:pPr>
        <w:pStyle w:val="Normal"/>
        <w:spacing w:line="360" w:lineRule="auto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</w:p>
    <w:p w:rsidR="361240A5" w:rsidP="6810C3A8" w:rsidRDefault="361240A5" w14:paraId="27F70BCC" w14:textId="0BECBC4C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4D8988D0" w:rsidR="361240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References </w:t>
      </w:r>
    </w:p>
    <w:p w:rsidR="59962632" w:rsidP="6810C3A8" w:rsidRDefault="59962632" w14:paraId="05A1E85B" w14:textId="02F176E0">
      <w:pPr>
        <w:spacing w:line="240" w:lineRule="auto"/>
        <w:ind w:left="-20" w:right="-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Association for Nutrition (2021)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UKVRN standards of ethics, conduct and performance.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20a405076584dab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https://www.associationfornutrition.org/wp-content/uploads/2020/06/2020-AfN-Standards-of-Ethics-Conduct-and-Performance.pdf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(Accessed: 12 October 2024).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462E55FE" w14:textId="39DCE38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Ballesta-García, I., Martínez-González-Moro, I., Rubio-Arias, J.Á. and Carrasco-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Poyatos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 (2019) ‘High-intensity interval circuit training versus moderate-intensity continuous training on functional ability and body mass index in middle-aged and older women: a randomized controlled trial’,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International Journal of Environmental Research and Public Health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16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(21), article number 4205. Available at: </w:t>
      </w:r>
      <w:hyperlink r:id="Rf75ab827185544b3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http://dx.doi.org/10.3390/ijerph16214205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501286DB" w14:textId="1D907D1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Beaulieu, K.,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Oustric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P. and Finlayson, G. (2020) ‘The impact of physical activity on food reward: Review and conceptual synthesis of evidence from observational, acute, and chronic exercise training studies’,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Current Obesity Reports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9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pp. 63-80. Available at: </w:t>
      </w:r>
      <w:hyperlink r:id="Rcf4d718337184879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https://doi.org/10.1007/s13679-020-00372-3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</w:p>
    <w:p w:rsidR="59962632" w:rsidP="4D8988D0" w:rsidRDefault="59962632" w14:paraId="53294FB0" w14:textId="11A8AD84">
      <w:pPr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Blundell, J.E., Stubbs, R.J., Hughes, D.A., Whybrow, S. and King, N.A. (2003) ‘Cross talk between physical activity and appetite control: does physical activity stimulate appetite?’, 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Proceedings of the Nutrition Society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62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(3), pp. 651-661. Available at: </w:t>
      </w:r>
      <w:hyperlink r:id="R88bc3e01a3bc4ac4">
        <w:r w:rsidRPr="4D8988D0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https://doi.org/10.1079/PNS2003286</w:t>
        </w:r>
      </w:hyperlink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7911401B" w14:textId="3CA07E2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Blundell, J.E., Gibbons, C., Caudwell, P., Finlayson, G. and Hopkins, M. (2015) ‘Appetite control and energy balance: impact of exercise’,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Obesity Reviews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16(1), pp.</w:t>
      </w:r>
      <w:r w:rsidRPr="6810C3A8" w:rsidR="4806BA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67-76. Available at: </w:t>
      </w:r>
      <w:hyperlink r:id="R1d105cca220c4faa">
        <w:r w:rsidRPr="6810C3A8" w:rsidR="59962632">
          <w:rPr>
            <w:rStyle w:val="Hyperlink"/>
            <w:rFonts w:ascii="Times New Roman" w:hAnsi="Times New Roman" w:eastAsia="Times New Roman" w:cs="Times New Roman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https://doi.org/10.1111/obr.12257</w:t>
        </w:r>
      </w:hyperlink>
      <w:r w:rsidRPr="6810C3A8" w:rsidR="5996263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59962632" w:rsidP="6810C3A8" w:rsidRDefault="59962632" w14:paraId="5592F124" w14:textId="08643B4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Broom, D.R.,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Batterham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R.L., King, J.A. and Stensel, D.J. (2009) ‘Influence of resistance and aerobic exercise on hunger, circulating levels of acylated ghrelin, and peptide YY in healthy males’,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American Journal of Physiology-Regulatory, Integrative and Comparative Physiology</w:t>
      </w:r>
      <w:r w:rsidRPr="6810C3A8" w:rsidR="2D7B417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2D7B41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296(1), pp. 29-35</w:t>
      </w:r>
      <w:r w:rsidRPr="6810C3A8" w:rsidR="2D7B417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bf41f0b3ff344644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https://doi.org/10.1152/ajpregu.90706.2008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1C28A90C" w14:textId="235435E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Crow, G., Wiles, R., Heath, S. and Charles, V. (2006) ‘Research ethics and data quality: The implications of informed consent’,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International Journal of Social Research Methodology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9(2), pp. 83-95. Available at: </w:t>
      </w:r>
      <w:hyperlink r:id="R36743be1a0b845e7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https://doi.org/10.1080/13645570600595231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381472C8" w14:textId="2F381BB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Deighton, K., Karra, E.,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Batterham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R.L. and Stensel, D.J. (2013a) ‘Appetite, energy intake, and PYY3–36 responses to energy-matched continuous exercise and submaximal high-intensity exercise’,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Applied Physiology, Nutrition, and Metabolism,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38(9), pp. 947-952. Available at: </w:t>
      </w:r>
      <w:hyperlink r:id="R3f6e2b6ebb534c39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https://doi.org/10.1139/apnm-2012-0484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7C7007DC" w14:textId="3983A2E6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Deighton, K., Barry, R., Connon, C.E. and Stensel, D.J. (2013b) ‘Appetite, gut hormone and energy intake responses to low volume sprint interval and traditional endurance exercise’,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European Journal of Applied Physiology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113, pp. 1147-1156. Available at: </w:t>
      </w:r>
      <w:hyperlink r:id="R9d6cad03be514b06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https://doi-org.ezproxy.uwtsd.ac.uk/10.1007/s00421-012-2535-1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59962632" w:rsidP="6810C3A8" w:rsidRDefault="59962632" w14:paraId="6CF31C7D" w14:textId="43658A25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Donati Zeppa, S., Sisti, D.,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Amatori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S., Gervasi, M., Agostini, D., Piccoli, G.,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Bertuccioli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A., Rocchi, M.B.,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Stocchi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V. and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Sestili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P. (2020) ‘High-intensity interval training promotes the shift to a health-supporting dietary pattern in young adults’,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Nutrients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12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(3)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article number 843. Available at: </w:t>
      </w:r>
      <w:hyperlink r:id="Rd2a1ac159f654d7b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https://doi.org/10.3390%2Fnu12030843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4A54ABCD" w14:textId="2501E86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Drenowatz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C., Evensen, L.H., Ernstsen, L., Blundell, J.E., Hand, G.A., Shook, R.P., Hébert, J.R., Burgess,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S.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Blair, S.N. (2017) ‘Cross-sectional and longitudinal associations between different exercise types and food cravings in free-living healthy young adults’,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Appetite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118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pp. 82-89. Available at: </w:t>
      </w:r>
      <w:hyperlink r:id="R2c4403257b114c7e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https://doi.org/10.1016/j.appet.2017.08.006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083C2D82" w14:textId="29B9ED1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Goertzen, M.J. (2017) ‘Introduction to quantitative research and data’,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Library Technology Reports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53(4), pp. 12-18. Available at: </w:t>
      </w:r>
      <w:hyperlink r:id="R78ec7d4623e24e18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https://research-ebsco-com.ezproxy.uwtsd.ac.uk/c/onvpsy/viewer/pdf/2lilhtlms5?route=details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12 October 2024). </w:t>
      </w:r>
    </w:p>
    <w:p w:rsidR="59962632" w:rsidP="4D8988D0" w:rsidRDefault="59962632" w14:paraId="0F3E7C6D" w14:textId="52E72942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Halliday, T.M., White, M.H., Hild, A.K., Conroy, M.B., Melanson, E.L. and Cornier, M.A. (202</w:t>
      </w:r>
      <w:r w:rsidRPr="4D8988D0" w:rsidR="31770E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‘Appetite and energy intake regulation in response to acute exercise’, 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Medicine and Science in Sports and Exercise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53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(10), pp. 2173-2181. Available at: </w:t>
      </w:r>
      <w:hyperlink r:id="R72e328d4bd27402b">
        <w:r w:rsidRPr="4D8988D0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https://doi.org/10.1249%2FMSS.0000000000002678</w:t>
        </w:r>
      </w:hyperlink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39CD1207" w14:textId="54ADBD5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Hallworth, J.R., Copeland, J.L., Doan, J. and Hazell, T.J. (2017) ‘The Effect of Exercise Intensity on Total PYY and GLP‐1 in Healthy Females: A Pilot Study’,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Nutrition and Metabolism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2017(1), article number 4823102. Available at: </w:t>
      </w:r>
      <w:hyperlink r:id="R11100531163b4501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https://doi.org/10.1155/2017/4823102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280D8013" w14:textId="7720341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Hariadi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H.,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Nusri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A. and Juanda F. (2019) ‘Comparison of the effect of high intensity interval training and low intensity interval training (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hiit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functional training methods on body fat percentages’,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Physical Education, Health and Recreation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3(2), pp. 131-139. Available at: </w:t>
      </w:r>
      <w:hyperlink r:id="R803408e278634949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https://digilib.unimed.ac.id/id/eprint/52987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5 October 2024). </w:t>
      </w:r>
    </w:p>
    <w:p w:rsidR="59962632" w:rsidP="6810C3A8" w:rsidRDefault="59962632" w14:paraId="2B849267" w14:textId="316B1A3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Hu, M., Nie, J., Lei, O.K., Shi, Q. and Kong, Z. (2023) ‘Acute effect of high-intensity interval training versus moderate-intensity continuous training on appetite perception: A systematic review and meta-analysis',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Appetite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182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article number 106427. Available at: </w:t>
      </w:r>
      <w:hyperlink r:id="R3afc90b91dc24faa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https://doi.org/10.1016/j.appet.2022.106427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7AE83614" w14:textId="6FA4658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Kawano, H., Mineta, M., Asaka, M., Miyashita, M., Numao, S., Gando, Y., Ando, T., Sakamoto, S. and Higuchi, M. (2013) ‘Effects of different modes of exercise on appetite and appetite-regulating hormones’,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Appetite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66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pp. 26-33. Available at: </w:t>
      </w:r>
      <w:hyperlink r:id="Rdb6a6fc9c72a4c0a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https://doi.org/10.1016/j.appet.2013.01.017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4B3B4AFC" w14:textId="6E4F3F2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Maillard, F., Pereira, B. and Boisseau, N. (2018) ‘Effect of high-intensity interval training on total, abdominal and visceral fat mass: a meta-analysis',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Sports Medicine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48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pp. 269-288. Available at: </w:t>
      </w:r>
      <w:hyperlink r:id="R2833f5bc895e4732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https://doi.org/10.1007/s40279-017-0807-y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12A52602" w14:textId="541B428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Martins, C., Morgan, L.M., Bloom, S.R. and Robertson, M.D. (2007) ‘Effects of exercise on gut peptides, energy intake and appetite’,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Endocrinology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193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(2)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pp. 251-258. Available at: </w:t>
      </w:r>
      <w:hyperlink r:id="Re7a78129778c45c8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https://doi.org/10.1677/JOE-06-0030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734ADB9B" w14:textId="5D204A2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Martins, C., Morgan, L. and Truby, H. (2008) ‘A review of the effects of exercise on appetite regulation: an obesity perspective’,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International Journal of Obesity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32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(9),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pp.1337-1347. Available at: </w:t>
      </w:r>
      <w:hyperlink r:id="R2f366cf1c0cd4a12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http://dx.doi.org/10.1038/ijo.2008.98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36225B8E" w14:textId="7BFC870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Martins, C., Stensvold, D., Finlayson, G., Holst, J.,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Wisloff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U.,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Kulseng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B., Morgan, L. and King, N. (2015) ‘Effect of moderate-and high-intensity acute exercise on appetite in obese individuals’,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Medicine and Science in Sports and Exercise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47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(1),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pp. 40-48. Available at: </w:t>
      </w:r>
      <w:hyperlink r:id="R83d7dc90b3954dbc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https://doi.org/10.1249/MSS.0000000000000372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4D8988D0" w:rsidRDefault="59962632" w14:paraId="551DE563" w14:textId="6E52FF34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Marshall, G. (2005) ‘The purpose, design and administration of a questionnaire for data collection’, 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Radiography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11(2), pp. 131-136. Available at: </w:t>
      </w:r>
      <w:hyperlink r:id="Rd356df92c2e44911">
        <w:r w:rsidRPr="4D8988D0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https://doi.org/10.1016/j.radi.2004.09.002</w:t>
        </w:r>
      </w:hyperlink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9268750" w:rsidP="4D8988D0" w:rsidRDefault="09268750" w14:paraId="4B21D2C6" w14:textId="3F49E4A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D8988D0" w:rsidR="092687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McNeil, J., Cadieux, S., Finlayson, G., Blundell, J.E. and Doucet, É. (2015) ‘The effects of a single bout of aerobic or resistance exercise on food reward’, Appetite, 84, pp. 264-270. Available at: </w:t>
      </w:r>
      <w:hyperlink r:id="R0b3d0a395093447d">
        <w:r w:rsidRPr="4D8988D0" w:rsidR="0926875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https://doi.org/10.1016/j.appet.2014.10.018</w:t>
        </w:r>
      </w:hyperlink>
      <w:r w:rsidRPr="4D8988D0" w:rsidR="092687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406D955C" w14:textId="236A4F4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Menz, V.,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Marterer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N., Amin, S.B., Faulhaber, M., Hansen, A.B. and Lawley, J.S. (2019) ‘Functional vs. Running low-volume high-intensity interval training: Effects on vo2max and muscular endurance’,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Sports Science &amp; Medicine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18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(3),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pp. 497-504. Available at: </w:t>
      </w:r>
      <w:hyperlink r:id="R418cf5cd4cb548a5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https://www.ncbi.nlm.nih.gov/pmc/articles/PMC6683610/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5 October 2024). </w:t>
      </w:r>
    </w:p>
    <w:p w:rsidR="59962632" w:rsidP="6810C3A8" w:rsidRDefault="59962632" w14:paraId="2273E5E5" w14:textId="58F3B08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Miguet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Fearnbach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N.S., Metz, L.,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Khammassi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M., Julian, V.,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Cardenoux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C., Pereira, B.,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Boirie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Y., Duclos, M. and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Thivel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D. (2020) ‘Effect of HIIT versus MICT on body composition and energy intake in dietary restrained and unrestrained adolescents with obesity’,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Applied Physiology, Nutrition, and Metabolism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45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(4),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pp. 437-445. Available at: </w:t>
      </w:r>
      <w:hyperlink r:id="R27e4e1e48d3542f1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http://dx.doi.org/10.1139/apnm-2019-0160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4D8988D0" w:rsidRDefault="59962632" w14:paraId="0F2FEDE5" w14:textId="2066BB0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Mircioiu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C. and Atkinson, J. (2017) ‘A comparison of parametric and non-parametric methods applied to a Likert scale’, 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Pharmacy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5(2), article number 26. Available at: </w:t>
      </w:r>
      <w:hyperlink r:id="Rd39556ca0d184d7e">
        <w:r w:rsidRPr="4D8988D0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https://doi.org/10.3390/pharmacy5020026</w:t>
        </w:r>
      </w:hyperlink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735A47A0" w:rsidP="4D8988D0" w:rsidRDefault="735A47A0" w14:paraId="3C2E371A" w14:textId="2B54B2A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4D8988D0" w:rsidR="735A47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Rothenberg, E., </w:t>
      </w:r>
      <w:r w:rsidRPr="4D8988D0" w:rsidR="735A47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Strandhagen</w:t>
      </w:r>
      <w:r w:rsidRPr="4D8988D0" w:rsidR="735A47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E., Samuelsson, J., </w:t>
      </w:r>
      <w:r w:rsidRPr="4D8988D0" w:rsidR="735A47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Ahlner</w:t>
      </w:r>
      <w:r w:rsidRPr="4D8988D0" w:rsidR="735A47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F., Rydberg Sterner, T., Skoog, </w:t>
      </w:r>
      <w:r w:rsidRPr="4D8988D0" w:rsidR="735A47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I.</w:t>
      </w:r>
      <w:r w:rsidRPr="4D8988D0" w:rsidR="735A47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Lundberg, C.E. (2021) ‘Relative validity of a short 15-item food frequency questionnaire measuring dietary quality, by the diet history method’, </w:t>
      </w:r>
      <w:r w:rsidRPr="4D8988D0" w:rsidR="735A47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Nutrients</w:t>
      </w:r>
      <w:r w:rsidRPr="4D8988D0" w:rsidR="735A47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4D8988D0" w:rsidR="735A47A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13</w:t>
      </w:r>
      <w:r w:rsidRPr="4D8988D0" w:rsidR="735A47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(11), article number 3754. Available at: </w:t>
      </w:r>
      <w:hyperlink r:id="R295dae26ea794f52">
        <w:r w:rsidRPr="4D8988D0" w:rsidR="735A47A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https://doi.org/10.3390/nu13113754</w:t>
        </w:r>
      </w:hyperlink>
      <w:r w:rsidRPr="4D8988D0" w:rsidR="735A47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3F59A493" w:rsidP="4D8988D0" w:rsidRDefault="3F59A493" w14:paraId="2D0C50DF" w14:textId="7E8E83C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4D8988D0" w:rsidR="3F59A4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Schneider, K.L., Coons, M.J., McFadden, H., Pellegrini, C.A., DeMott, A., Siddique, J., Hedeker, D., Aylward, L. and Spring, B. (2016) ‘Mechanisms of change in diet and activity in the Make Better Choices 1 trial’, </w:t>
      </w:r>
      <w:r w:rsidRPr="4D8988D0" w:rsidR="3F59A49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Health Psychology</w:t>
      </w:r>
      <w:r w:rsidRPr="4D8988D0" w:rsidR="3F59A4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4D8988D0" w:rsidR="3F59A49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35</w:t>
      </w:r>
      <w:r w:rsidRPr="4D8988D0" w:rsidR="3F59A4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(7</w:t>
      </w:r>
      <w:r w:rsidRPr="4D8988D0" w:rsidR="733670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), article</w:t>
      </w:r>
      <w:r w:rsidRPr="4D8988D0" w:rsidR="733670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number </w:t>
      </w:r>
      <w:r w:rsidRPr="4D8988D0" w:rsidR="3F59A4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723. Available at: </w:t>
      </w:r>
      <w:hyperlink r:id="R9efd0b367ef445a7">
        <w:r w:rsidRPr="4D8988D0" w:rsidR="3F59A49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https://dx.doi.org/10.1037/hea0000333</w:t>
        </w:r>
      </w:hyperlink>
      <w:r w:rsidRPr="4D8988D0" w:rsidR="3F59A4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59962632" w:rsidP="4D8988D0" w:rsidRDefault="59962632" w14:paraId="0C82A877" w14:textId="10EFD043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Schubert, M.M., Sabapathy, S., Leveritt, M. and Desbrow, B. (2014) ‘Acute exercise and hormones related to appetite regulation: a meta-analysis', 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Sports Medicine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44</w:t>
      </w:r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pp. 387-403. Available at: </w:t>
      </w:r>
      <w:hyperlink r:id="R400e8c8688bc49f4">
        <w:r w:rsidRPr="4D8988D0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http://dx.doi.org/10.1007/s40279-013-0120-3</w:t>
        </w:r>
      </w:hyperlink>
      <w:r w:rsidRPr="4D8988D0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25178742" w14:textId="4D54BC4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Shiraev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T. and Barclay, G. (2012) ‘Evidence based exercise: Clinical benefits of high intensity interval training’,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Australian Family Physician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41(12), pp. 960-962. Available at: </w:t>
      </w:r>
      <w:hyperlink r:id="Rccb22c9cd1ff4ef1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https://www.racgp.org.au/getattachment/fe2554cb-c3f4-4e1f-b894-bd03d9a2293f/Evidence-based-exercise.aspx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7 October 2024).</w:t>
      </w:r>
    </w:p>
    <w:p w:rsidR="59962632" w:rsidP="6810C3A8" w:rsidRDefault="59962632" w14:paraId="5D88EC7B" w14:textId="605EF378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Sim, A.Y., Wallman, K.E., Fairchild, T.J. and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Guelfi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K.J. (2014) ‘High-intensity intermittent exercise attenuates ad-libitum energy intake’,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International Journal of Obesity,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38(3), pp.</w:t>
      </w:r>
      <w:r w:rsidRPr="6810C3A8" w:rsidR="70809E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417-422. Available at: </w:t>
      </w:r>
      <w:hyperlink r:id="R67b0b73754ef4c3f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http://dx.doi.org/10.1038/ijo.2013.102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0165C10D" w14:textId="483C442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Sultana, R.N., Sabag, A., Keating,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S.E.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Johnson, N.A. (2019) ‘The effect of low-volume high-intensity interval training on body composition and cardiorespiratory fitness: a systematic review and meta-analysis',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Sports Medicine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49, pp.</w:t>
      </w:r>
      <w:r w:rsidRPr="6810C3A8" w:rsidR="2357BD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1687-1721. Available at: </w:t>
      </w:r>
      <w:hyperlink r:id="R552e5e9885304c12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https://doi.org/10.1007/s40279-019-01167-w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</w:t>
      </w:r>
    </w:p>
    <w:p w:rsidR="59962632" w:rsidP="6810C3A8" w:rsidRDefault="59962632" w14:paraId="313AD3E6" w14:textId="779F8ABF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Taylor, M. (2019) ‘A review of food craving measure',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Eating Behaviors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32, pp. 101-110. Available at: </w:t>
      </w:r>
      <w:hyperlink r:id="R5ba2d21eef4b4a95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https://doi.org/10.1016/j.eatbeh.2019.01.005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71698DB2" w14:textId="3F42043C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Thivel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D., Fillon, A., Genin, P.M.,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Miguet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Khammassi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M., Pereira, B.,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Boirie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Y., Duclos, M., Drapeau, V., Blundell, J.E. and Tremblay, A. (2020) ‘Satiety responsiveness but not food reward is modified in response to an acute bout of low versus high intensity exercise in healthy adults’,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Appetite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145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article number 104500. Available at: </w:t>
      </w:r>
      <w:hyperlink r:id="R1b01b45082974706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https://doi.org/10.1016/j.appet.2019.104500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7230225E" w14:textId="5FEBDA59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Tyrer, S. and Heyman, B. (2016) ‘Sampling in epidemiological research: issues,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hazards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pitfalls’,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BJPsych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Bulletin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40(2), pp. 57-60. Available at: </w:t>
      </w:r>
      <w:hyperlink r:id="R02ce2fb549164a2c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https://doi.org/10.1192/pb.bp.114.050203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43F0FF1A" w:rsidRDefault="59962632" w14:paraId="56BC765B" w14:textId="6A546D4E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F0FF1A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of Wales Trinity Saint David (2022) Research ethics &amp; integrity code of practice. Available at: </w:t>
      </w:r>
      <w:hyperlink r:id="R3cd66da1a08d4351">
        <w:r w:rsidRPr="43F0FF1A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https://www.uwtsd.ac.uk/media/uwtsd-website/content-assets/documents/research/REICoP-July-2022.pdf</w:t>
        </w:r>
      </w:hyperlink>
      <w:r w:rsidRPr="43F0FF1A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10 October 2024)</w:t>
      </w:r>
      <w:r w:rsidRPr="43F0FF1A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43F0FF1A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9962632" w:rsidP="6810C3A8" w:rsidRDefault="59962632" w14:paraId="660D8A2A" w14:textId="25016F7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Wewege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M., Van Den Berg, R., Ward, R.E. and Keech, A. (2017) ‘The effects of high‐intensity interval training vs. moderate‐intensity continuous training on body composition in overweight and obese adults: a systematic review and meta‐analysis’,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Obesity Reviews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18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(6),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pp. 635-646. Available at: </w:t>
      </w:r>
      <w:hyperlink r:id="Rc748b9d9103e45a9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https://doi.org/10.1111/obr.12532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5234837F" w14:textId="07861791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Wiles, R., Crow, G., Heath, S. and Charles, V. (2008) ‘The management of confidentiality and anonymity in social research’,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International Journal of Social Research Methodology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11(5), pp. 417-428. Available at: </w:t>
      </w:r>
      <w:hyperlink r:id="R79264f1eb8b84590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https://doi.org/10.1080/13645570701622231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59962632" w:rsidP="6810C3A8" w:rsidRDefault="59962632" w14:paraId="5044DE46" w14:textId="1DF86197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Wisløff, U., Ellingsen, Ø. and Kemi, O.J. (2009) ‘High-intensity interval training to maximize cardiac benefits of exercise training?’,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Exercise and Sport Sciences Reviews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37(3), pp. 139-146. Available at: </w:t>
      </w:r>
      <w:hyperlink w:anchor=":~:text=10.1097/JES.0b013e3181aa65fc" r:id="Rccd67526f7394b2e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https://journals.lww.com/acsm-essr/fulltext/2009/07000/A_single_weekly_bout_of_exercise_may_reduce.00006.aspx#:~:text=10.1097/JES.0b013e3181aa65fc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7 October 2024). </w:t>
      </w:r>
    </w:p>
    <w:p w:rsidR="59962632" w:rsidP="6810C3A8" w:rsidRDefault="59962632" w14:paraId="6AF3B89E" w14:textId="7D00EAF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Wuorinen, E.C. (2014) ‘The psychophysical connection between exercise, hunger, and energy intake’,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American Journal of Lifestyle Medicine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8(3), pp.</w:t>
      </w:r>
      <w:r w:rsidRPr="6810C3A8" w:rsidR="2F4AA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159-163. Available at: </w:t>
      </w:r>
      <w:hyperlink r:id="R6548fdef28d64d71">
        <w:r w:rsidRPr="6810C3A8" w:rsidR="5996263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https://doi-org.ezproxy.uwtsd.ac.uk/10.1177/1559827613520526</w:t>
        </w:r>
      </w:hyperlink>
      <w:r w:rsidRPr="6810C3A8" w:rsidR="59962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6810C3A8" w:rsidP="6810C3A8" w:rsidRDefault="6810C3A8" w14:paraId="509A5028" w14:textId="28D13AE0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810C3A8" w:rsidP="6810C3A8" w:rsidRDefault="6810C3A8" w14:paraId="5542BB1F" w14:textId="3DC66EAE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6810C3A8" w:rsidP="6810C3A8" w:rsidRDefault="6810C3A8" w14:paraId="55F1F4FE" w14:textId="128DE840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sectPr w:rsidRPr="00DF550F" w:rsidR="00DF550F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476b9d16bd864772"/>
      <w:footerReference w:type="default" r:id="R5e6a247dab2f46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10C3A8" w:rsidTr="6810C3A8" w14:paraId="22826C7E">
      <w:trPr>
        <w:trHeight w:val="300"/>
      </w:trPr>
      <w:tc>
        <w:tcPr>
          <w:tcW w:w="3005" w:type="dxa"/>
          <w:tcMar/>
        </w:tcPr>
        <w:p w:rsidR="6810C3A8" w:rsidP="6810C3A8" w:rsidRDefault="6810C3A8" w14:paraId="068BED94" w14:textId="15FFC56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810C3A8" w:rsidP="6810C3A8" w:rsidRDefault="6810C3A8" w14:paraId="38BD904E" w14:textId="1828155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810C3A8" w:rsidP="6810C3A8" w:rsidRDefault="6810C3A8" w14:paraId="062FCBC1" w14:textId="483F9BD0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810C3A8" w:rsidP="6810C3A8" w:rsidRDefault="6810C3A8" w14:paraId="6D8070E5" w14:textId="520FA37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810C3A8" w:rsidTr="6810C3A8" w14:paraId="483C6C25">
      <w:trPr>
        <w:trHeight w:val="300"/>
      </w:trPr>
      <w:tc>
        <w:tcPr>
          <w:tcW w:w="3005" w:type="dxa"/>
          <w:tcMar/>
        </w:tcPr>
        <w:p w:rsidR="6810C3A8" w:rsidP="6810C3A8" w:rsidRDefault="6810C3A8" w14:paraId="1EFB030D" w14:textId="4841A33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810C3A8" w:rsidP="6810C3A8" w:rsidRDefault="6810C3A8" w14:paraId="692678CB" w14:textId="20443F1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810C3A8" w:rsidP="6810C3A8" w:rsidRDefault="6810C3A8" w14:paraId="6E673D50" w14:textId="755243FA">
          <w:pPr>
            <w:pStyle w:val="Header"/>
            <w:bidi w:val="0"/>
            <w:ind w:right="-115"/>
            <w:jc w:val="right"/>
          </w:pPr>
        </w:p>
      </w:tc>
    </w:tr>
  </w:tbl>
  <w:p w:rsidR="6810C3A8" w:rsidP="6810C3A8" w:rsidRDefault="6810C3A8" w14:paraId="70A9C0ED" w14:textId="707A95E7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E57C74"/>
    <w:multiLevelType w:val="hybridMultilevel"/>
    <w:tmpl w:val="A672E5D6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num w:numId="1" w16cid:durableId="2077513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50F"/>
    <w:rsid w:val="00002FBE"/>
    <w:rsid w:val="00004FA7"/>
    <w:rsid w:val="0001257F"/>
    <w:rsid w:val="00032545"/>
    <w:rsid w:val="00033F36"/>
    <w:rsid w:val="0003401E"/>
    <w:rsid w:val="0004595F"/>
    <w:rsid w:val="00053829"/>
    <w:rsid w:val="00056023"/>
    <w:rsid w:val="0006125A"/>
    <w:rsid w:val="00061A23"/>
    <w:rsid w:val="00084ABA"/>
    <w:rsid w:val="000977CD"/>
    <w:rsid w:val="000A160F"/>
    <w:rsid w:val="000A1B48"/>
    <w:rsid w:val="000A2A81"/>
    <w:rsid w:val="000B5F7A"/>
    <w:rsid w:val="000D261C"/>
    <w:rsid w:val="000E08AF"/>
    <w:rsid w:val="000F7A14"/>
    <w:rsid w:val="00106A30"/>
    <w:rsid w:val="00114801"/>
    <w:rsid w:val="0012446E"/>
    <w:rsid w:val="00127DE2"/>
    <w:rsid w:val="00133B7A"/>
    <w:rsid w:val="00134A84"/>
    <w:rsid w:val="00136F0A"/>
    <w:rsid w:val="00148A8A"/>
    <w:rsid w:val="00154605"/>
    <w:rsid w:val="00157658"/>
    <w:rsid w:val="00161BFE"/>
    <w:rsid w:val="00173A9F"/>
    <w:rsid w:val="001836E4"/>
    <w:rsid w:val="00185DD3"/>
    <w:rsid w:val="00185E31"/>
    <w:rsid w:val="001971C7"/>
    <w:rsid w:val="001B6F7B"/>
    <w:rsid w:val="001C2448"/>
    <w:rsid w:val="001C5C09"/>
    <w:rsid w:val="001C7585"/>
    <w:rsid w:val="001D1A9E"/>
    <w:rsid w:val="001E2A6E"/>
    <w:rsid w:val="001F7560"/>
    <w:rsid w:val="0020009F"/>
    <w:rsid w:val="00211EAB"/>
    <w:rsid w:val="00211F49"/>
    <w:rsid w:val="00220917"/>
    <w:rsid w:val="0022275F"/>
    <w:rsid w:val="002244A0"/>
    <w:rsid w:val="00227105"/>
    <w:rsid w:val="00245507"/>
    <w:rsid w:val="00245650"/>
    <w:rsid w:val="00245A3E"/>
    <w:rsid w:val="00254597"/>
    <w:rsid w:val="002557B9"/>
    <w:rsid w:val="0026046D"/>
    <w:rsid w:val="002614C7"/>
    <w:rsid w:val="002721BD"/>
    <w:rsid w:val="00275CD3"/>
    <w:rsid w:val="00285D1A"/>
    <w:rsid w:val="00287B87"/>
    <w:rsid w:val="002A062B"/>
    <w:rsid w:val="002A0E59"/>
    <w:rsid w:val="002A2264"/>
    <w:rsid w:val="002A3C4B"/>
    <w:rsid w:val="002A69F0"/>
    <w:rsid w:val="002B0E95"/>
    <w:rsid w:val="002B4489"/>
    <w:rsid w:val="002B4FDB"/>
    <w:rsid w:val="002C7C58"/>
    <w:rsid w:val="002E3F48"/>
    <w:rsid w:val="002F1299"/>
    <w:rsid w:val="00302AC1"/>
    <w:rsid w:val="00302D1E"/>
    <w:rsid w:val="00304EB2"/>
    <w:rsid w:val="00317B43"/>
    <w:rsid w:val="003220DC"/>
    <w:rsid w:val="0032656A"/>
    <w:rsid w:val="00331B88"/>
    <w:rsid w:val="00334DE4"/>
    <w:rsid w:val="0034255F"/>
    <w:rsid w:val="00345E03"/>
    <w:rsid w:val="0035190D"/>
    <w:rsid w:val="00351AD5"/>
    <w:rsid w:val="00352667"/>
    <w:rsid w:val="00353E6B"/>
    <w:rsid w:val="00357C5C"/>
    <w:rsid w:val="003638AE"/>
    <w:rsid w:val="00381730"/>
    <w:rsid w:val="00381C21"/>
    <w:rsid w:val="0038470B"/>
    <w:rsid w:val="003926E7"/>
    <w:rsid w:val="00396A67"/>
    <w:rsid w:val="003A7496"/>
    <w:rsid w:val="003B00E5"/>
    <w:rsid w:val="003B7D19"/>
    <w:rsid w:val="003C1BD3"/>
    <w:rsid w:val="003D0CCA"/>
    <w:rsid w:val="003D30CD"/>
    <w:rsid w:val="003D3B2A"/>
    <w:rsid w:val="003E54CC"/>
    <w:rsid w:val="003E79C3"/>
    <w:rsid w:val="003F2FEC"/>
    <w:rsid w:val="003F4636"/>
    <w:rsid w:val="003F4E84"/>
    <w:rsid w:val="003F5224"/>
    <w:rsid w:val="003F5636"/>
    <w:rsid w:val="003F7F0D"/>
    <w:rsid w:val="004070DC"/>
    <w:rsid w:val="0041447C"/>
    <w:rsid w:val="00415D9C"/>
    <w:rsid w:val="00421F27"/>
    <w:rsid w:val="00423E20"/>
    <w:rsid w:val="004242DD"/>
    <w:rsid w:val="004433AF"/>
    <w:rsid w:val="00455CC1"/>
    <w:rsid w:val="0046425D"/>
    <w:rsid w:val="00464C3D"/>
    <w:rsid w:val="00475408"/>
    <w:rsid w:val="00481232"/>
    <w:rsid w:val="004875AF"/>
    <w:rsid w:val="00490A68"/>
    <w:rsid w:val="00495E7E"/>
    <w:rsid w:val="004973D7"/>
    <w:rsid w:val="004A14AF"/>
    <w:rsid w:val="004B14AE"/>
    <w:rsid w:val="004B219D"/>
    <w:rsid w:val="004C0558"/>
    <w:rsid w:val="004C3AE8"/>
    <w:rsid w:val="004C7361"/>
    <w:rsid w:val="004E4446"/>
    <w:rsid w:val="004E5764"/>
    <w:rsid w:val="004E68FE"/>
    <w:rsid w:val="004F6E1D"/>
    <w:rsid w:val="00514520"/>
    <w:rsid w:val="0051524D"/>
    <w:rsid w:val="005159B1"/>
    <w:rsid w:val="00525B3F"/>
    <w:rsid w:val="005350B0"/>
    <w:rsid w:val="005356AE"/>
    <w:rsid w:val="00541B68"/>
    <w:rsid w:val="00541C63"/>
    <w:rsid w:val="005500EC"/>
    <w:rsid w:val="0056438C"/>
    <w:rsid w:val="0057149B"/>
    <w:rsid w:val="00572A15"/>
    <w:rsid w:val="00572F6D"/>
    <w:rsid w:val="00582049"/>
    <w:rsid w:val="00594F8A"/>
    <w:rsid w:val="005A1399"/>
    <w:rsid w:val="005A26B8"/>
    <w:rsid w:val="005A46CB"/>
    <w:rsid w:val="005B53A1"/>
    <w:rsid w:val="005B7AC8"/>
    <w:rsid w:val="005C1522"/>
    <w:rsid w:val="005C3191"/>
    <w:rsid w:val="005E05BC"/>
    <w:rsid w:val="005E48C6"/>
    <w:rsid w:val="005F748E"/>
    <w:rsid w:val="006000A9"/>
    <w:rsid w:val="00616840"/>
    <w:rsid w:val="00620311"/>
    <w:rsid w:val="006260B9"/>
    <w:rsid w:val="006545CD"/>
    <w:rsid w:val="00661902"/>
    <w:rsid w:val="00680DB9"/>
    <w:rsid w:val="006835A9"/>
    <w:rsid w:val="00692DE3"/>
    <w:rsid w:val="006A5F3E"/>
    <w:rsid w:val="006A72FE"/>
    <w:rsid w:val="006B205E"/>
    <w:rsid w:val="006B71E7"/>
    <w:rsid w:val="006BD7F2"/>
    <w:rsid w:val="006C15F4"/>
    <w:rsid w:val="006C1BF6"/>
    <w:rsid w:val="006E0F4B"/>
    <w:rsid w:val="006E51D4"/>
    <w:rsid w:val="006F25B0"/>
    <w:rsid w:val="006F4722"/>
    <w:rsid w:val="006F4964"/>
    <w:rsid w:val="00700507"/>
    <w:rsid w:val="00700F6F"/>
    <w:rsid w:val="00710779"/>
    <w:rsid w:val="00726C23"/>
    <w:rsid w:val="007345A8"/>
    <w:rsid w:val="00737E86"/>
    <w:rsid w:val="007477DB"/>
    <w:rsid w:val="007551E9"/>
    <w:rsid w:val="0076696E"/>
    <w:rsid w:val="007744C5"/>
    <w:rsid w:val="00785661"/>
    <w:rsid w:val="0079410A"/>
    <w:rsid w:val="007A1C40"/>
    <w:rsid w:val="007B0CAB"/>
    <w:rsid w:val="007B3FB6"/>
    <w:rsid w:val="007B4AAD"/>
    <w:rsid w:val="007B5154"/>
    <w:rsid w:val="007B537F"/>
    <w:rsid w:val="007B7B00"/>
    <w:rsid w:val="007C0E2F"/>
    <w:rsid w:val="007CDCF1"/>
    <w:rsid w:val="007D4416"/>
    <w:rsid w:val="007E4BC5"/>
    <w:rsid w:val="007F3714"/>
    <w:rsid w:val="00802622"/>
    <w:rsid w:val="00804A4E"/>
    <w:rsid w:val="0080672D"/>
    <w:rsid w:val="0082193E"/>
    <w:rsid w:val="008327DA"/>
    <w:rsid w:val="0083365C"/>
    <w:rsid w:val="00840691"/>
    <w:rsid w:val="00846172"/>
    <w:rsid w:val="0084640D"/>
    <w:rsid w:val="00851487"/>
    <w:rsid w:val="00853621"/>
    <w:rsid w:val="00854A3D"/>
    <w:rsid w:val="00863D9E"/>
    <w:rsid w:val="008822FC"/>
    <w:rsid w:val="00885350"/>
    <w:rsid w:val="00890F75"/>
    <w:rsid w:val="0089529F"/>
    <w:rsid w:val="008A5990"/>
    <w:rsid w:val="008B0C5A"/>
    <w:rsid w:val="008C00D5"/>
    <w:rsid w:val="008D05C9"/>
    <w:rsid w:val="008E0AA9"/>
    <w:rsid w:val="008E18D3"/>
    <w:rsid w:val="008E3638"/>
    <w:rsid w:val="008F5779"/>
    <w:rsid w:val="008F7480"/>
    <w:rsid w:val="00902360"/>
    <w:rsid w:val="0090564A"/>
    <w:rsid w:val="00906876"/>
    <w:rsid w:val="00907F10"/>
    <w:rsid w:val="00911D4F"/>
    <w:rsid w:val="0091EA65"/>
    <w:rsid w:val="00922A65"/>
    <w:rsid w:val="00926A57"/>
    <w:rsid w:val="00930669"/>
    <w:rsid w:val="00936CBE"/>
    <w:rsid w:val="00946213"/>
    <w:rsid w:val="009469D3"/>
    <w:rsid w:val="009518BF"/>
    <w:rsid w:val="00954520"/>
    <w:rsid w:val="00960270"/>
    <w:rsid w:val="009619C5"/>
    <w:rsid w:val="0096593E"/>
    <w:rsid w:val="00966501"/>
    <w:rsid w:val="0097017D"/>
    <w:rsid w:val="00972427"/>
    <w:rsid w:val="009727C5"/>
    <w:rsid w:val="0098005C"/>
    <w:rsid w:val="009839F1"/>
    <w:rsid w:val="009869C9"/>
    <w:rsid w:val="009920E7"/>
    <w:rsid w:val="009A4925"/>
    <w:rsid w:val="009A75F9"/>
    <w:rsid w:val="009B3E9F"/>
    <w:rsid w:val="009C4C90"/>
    <w:rsid w:val="009D0450"/>
    <w:rsid w:val="009F5D97"/>
    <w:rsid w:val="00A00AE4"/>
    <w:rsid w:val="00A117E3"/>
    <w:rsid w:val="00A126A2"/>
    <w:rsid w:val="00A13F0E"/>
    <w:rsid w:val="00A15D9F"/>
    <w:rsid w:val="00A17DA6"/>
    <w:rsid w:val="00A20526"/>
    <w:rsid w:val="00A26FF3"/>
    <w:rsid w:val="00A63696"/>
    <w:rsid w:val="00A724AF"/>
    <w:rsid w:val="00A7295D"/>
    <w:rsid w:val="00A75278"/>
    <w:rsid w:val="00A75775"/>
    <w:rsid w:val="00A888BD"/>
    <w:rsid w:val="00A928A9"/>
    <w:rsid w:val="00A948B0"/>
    <w:rsid w:val="00AA058E"/>
    <w:rsid w:val="00AB406F"/>
    <w:rsid w:val="00AB656C"/>
    <w:rsid w:val="00AC2C97"/>
    <w:rsid w:val="00AC6520"/>
    <w:rsid w:val="00AD4B8E"/>
    <w:rsid w:val="00AE7309"/>
    <w:rsid w:val="00AE758E"/>
    <w:rsid w:val="00AE7BCB"/>
    <w:rsid w:val="00B06F24"/>
    <w:rsid w:val="00B0722D"/>
    <w:rsid w:val="00B11159"/>
    <w:rsid w:val="00B11347"/>
    <w:rsid w:val="00B130A5"/>
    <w:rsid w:val="00B20B53"/>
    <w:rsid w:val="00B31533"/>
    <w:rsid w:val="00B345C8"/>
    <w:rsid w:val="00B3766E"/>
    <w:rsid w:val="00B5149B"/>
    <w:rsid w:val="00B531E3"/>
    <w:rsid w:val="00B571A9"/>
    <w:rsid w:val="00B62AC5"/>
    <w:rsid w:val="00B675D6"/>
    <w:rsid w:val="00B8046D"/>
    <w:rsid w:val="00B80B11"/>
    <w:rsid w:val="00BA24C0"/>
    <w:rsid w:val="00BC2294"/>
    <w:rsid w:val="00BC29D2"/>
    <w:rsid w:val="00BC43A9"/>
    <w:rsid w:val="00BE51C5"/>
    <w:rsid w:val="00BE561B"/>
    <w:rsid w:val="00BE62EA"/>
    <w:rsid w:val="00BF38A7"/>
    <w:rsid w:val="00C025FA"/>
    <w:rsid w:val="00C20D59"/>
    <w:rsid w:val="00C23292"/>
    <w:rsid w:val="00C2597B"/>
    <w:rsid w:val="00C27F4E"/>
    <w:rsid w:val="00C33C8F"/>
    <w:rsid w:val="00C34DEA"/>
    <w:rsid w:val="00C4338F"/>
    <w:rsid w:val="00C51BE6"/>
    <w:rsid w:val="00C5392C"/>
    <w:rsid w:val="00C56A5B"/>
    <w:rsid w:val="00C676F0"/>
    <w:rsid w:val="00C74095"/>
    <w:rsid w:val="00C8378D"/>
    <w:rsid w:val="00C85F3E"/>
    <w:rsid w:val="00C87EAF"/>
    <w:rsid w:val="00C9789F"/>
    <w:rsid w:val="00CA176F"/>
    <w:rsid w:val="00CA6C3F"/>
    <w:rsid w:val="00CA7DB0"/>
    <w:rsid w:val="00CB39A4"/>
    <w:rsid w:val="00CB435D"/>
    <w:rsid w:val="00CB436D"/>
    <w:rsid w:val="00CB72DD"/>
    <w:rsid w:val="00CC2A73"/>
    <w:rsid w:val="00CC36EB"/>
    <w:rsid w:val="00CC5921"/>
    <w:rsid w:val="00CC5F1F"/>
    <w:rsid w:val="00CC61EF"/>
    <w:rsid w:val="00CC7865"/>
    <w:rsid w:val="00CE6ABD"/>
    <w:rsid w:val="00CF1E71"/>
    <w:rsid w:val="00CF5DFF"/>
    <w:rsid w:val="00D00E42"/>
    <w:rsid w:val="00D101B8"/>
    <w:rsid w:val="00D13D10"/>
    <w:rsid w:val="00D16E4A"/>
    <w:rsid w:val="00D21B24"/>
    <w:rsid w:val="00D25798"/>
    <w:rsid w:val="00D30696"/>
    <w:rsid w:val="00D3070D"/>
    <w:rsid w:val="00D31C78"/>
    <w:rsid w:val="00D37A9F"/>
    <w:rsid w:val="00D452E9"/>
    <w:rsid w:val="00D511F7"/>
    <w:rsid w:val="00D750C4"/>
    <w:rsid w:val="00D80351"/>
    <w:rsid w:val="00D96CFD"/>
    <w:rsid w:val="00DB4BD0"/>
    <w:rsid w:val="00DD320A"/>
    <w:rsid w:val="00DD32EE"/>
    <w:rsid w:val="00DD6236"/>
    <w:rsid w:val="00DE2920"/>
    <w:rsid w:val="00DE5C50"/>
    <w:rsid w:val="00DE5EAF"/>
    <w:rsid w:val="00DF1C6A"/>
    <w:rsid w:val="00DF23EA"/>
    <w:rsid w:val="00DF550F"/>
    <w:rsid w:val="00E04170"/>
    <w:rsid w:val="00E137B9"/>
    <w:rsid w:val="00E31631"/>
    <w:rsid w:val="00E37D97"/>
    <w:rsid w:val="00E46077"/>
    <w:rsid w:val="00E46D53"/>
    <w:rsid w:val="00E5034C"/>
    <w:rsid w:val="00E80AA7"/>
    <w:rsid w:val="00E87D5E"/>
    <w:rsid w:val="00E95B59"/>
    <w:rsid w:val="00EA47DE"/>
    <w:rsid w:val="00EB02D0"/>
    <w:rsid w:val="00EB7E10"/>
    <w:rsid w:val="00ED61C1"/>
    <w:rsid w:val="00ED6FD5"/>
    <w:rsid w:val="00EF68E0"/>
    <w:rsid w:val="00F10F7C"/>
    <w:rsid w:val="00F17023"/>
    <w:rsid w:val="00F17D28"/>
    <w:rsid w:val="00F3026C"/>
    <w:rsid w:val="00F32205"/>
    <w:rsid w:val="00F43BDF"/>
    <w:rsid w:val="00F43D18"/>
    <w:rsid w:val="00F444F8"/>
    <w:rsid w:val="00F44F11"/>
    <w:rsid w:val="00F52323"/>
    <w:rsid w:val="00F54B9F"/>
    <w:rsid w:val="00F64E32"/>
    <w:rsid w:val="00F71D31"/>
    <w:rsid w:val="00F73CA0"/>
    <w:rsid w:val="00F912C2"/>
    <w:rsid w:val="00F931AE"/>
    <w:rsid w:val="00F95B28"/>
    <w:rsid w:val="00FA235E"/>
    <w:rsid w:val="00FA2CDC"/>
    <w:rsid w:val="00FA4B9C"/>
    <w:rsid w:val="00FB0875"/>
    <w:rsid w:val="00FC0472"/>
    <w:rsid w:val="00FC1076"/>
    <w:rsid w:val="00FD0DC6"/>
    <w:rsid w:val="00FD11A5"/>
    <w:rsid w:val="00FE487E"/>
    <w:rsid w:val="00FF60BC"/>
    <w:rsid w:val="015CC193"/>
    <w:rsid w:val="0174F952"/>
    <w:rsid w:val="018B7205"/>
    <w:rsid w:val="0192CA3A"/>
    <w:rsid w:val="01F0692B"/>
    <w:rsid w:val="02010C40"/>
    <w:rsid w:val="02340C56"/>
    <w:rsid w:val="0256078E"/>
    <w:rsid w:val="029F2B44"/>
    <w:rsid w:val="02C353B0"/>
    <w:rsid w:val="02F3944A"/>
    <w:rsid w:val="030F829C"/>
    <w:rsid w:val="03611382"/>
    <w:rsid w:val="03D8D2D7"/>
    <w:rsid w:val="03D917FC"/>
    <w:rsid w:val="03ED4B0B"/>
    <w:rsid w:val="0406AAE2"/>
    <w:rsid w:val="0408105E"/>
    <w:rsid w:val="040E673A"/>
    <w:rsid w:val="041B7CE0"/>
    <w:rsid w:val="041E564D"/>
    <w:rsid w:val="043E472C"/>
    <w:rsid w:val="0466DDCD"/>
    <w:rsid w:val="0478FF4E"/>
    <w:rsid w:val="0499C8F0"/>
    <w:rsid w:val="04A0917E"/>
    <w:rsid w:val="04C6D924"/>
    <w:rsid w:val="04E2CFA3"/>
    <w:rsid w:val="0501285F"/>
    <w:rsid w:val="05201CDA"/>
    <w:rsid w:val="0541E668"/>
    <w:rsid w:val="0543407E"/>
    <w:rsid w:val="05794B87"/>
    <w:rsid w:val="05D12017"/>
    <w:rsid w:val="05DB2497"/>
    <w:rsid w:val="05E0342F"/>
    <w:rsid w:val="06164BF1"/>
    <w:rsid w:val="062CCEEC"/>
    <w:rsid w:val="062E11CD"/>
    <w:rsid w:val="064D1834"/>
    <w:rsid w:val="0663423C"/>
    <w:rsid w:val="0664A643"/>
    <w:rsid w:val="06723CB8"/>
    <w:rsid w:val="067E0448"/>
    <w:rsid w:val="06B25265"/>
    <w:rsid w:val="06D739DC"/>
    <w:rsid w:val="06FC2CAE"/>
    <w:rsid w:val="070455A8"/>
    <w:rsid w:val="070A9F71"/>
    <w:rsid w:val="07269ADD"/>
    <w:rsid w:val="0744C94F"/>
    <w:rsid w:val="074D7CE1"/>
    <w:rsid w:val="07696A77"/>
    <w:rsid w:val="077064DB"/>
    <w:rsid w:val="0771660E"/>
    <w:rsid w:val="08248153"/>
    <w:rsid w:val="08284492"/>
    <w:rsid w:val="0831F3D2"/>
    <w:rsid w:val="086930CC"/>
    <w:rsid w:val="0893696E"/>
    <w:rsid w:val="08B03EFB"/>
    <w:rsid w:val="09268750"/>
    <w:rsid w:val="0926DE2C"/>
    <w:rsid w:val="09645418"/>
    <w:rsid w:val="09919344"/>
    <w:rsid w:val="09997980"/>
    <w:rsid w:val="09F19326"/>
    <w:rsid w:val="0A00F19C"/>
    <w:rsid w:val="0A116570"/>
    <w:rsid w:val="0A27E694"/>
    <w:rsid w:val="0A41E60C"/>
    <w:rsid w:val="0A5BD475"/>
    <w:rsid w:val="0A6C0312"/>
    <w:rsid w:val="0A7A5CB4"/>
    <w:rsid w:val="0A88747D"/>
    <w:rsid w:val="0A99F164"/>
    <w:rsid w:val="0ACA78C8"/>
    <w:rsid w:val="0ACD0F7B"/>
    <w:rsid w:val="0AE8924B"/>
    <w:rsid w:val="0B02A93E"/>
    <w:rsid w:val="0C807BFA"/>
    <w:rsid w:val="0CC43716"/>
    <w:rsid w:val="0CCA3462"/>
    <w:rsid w:val="0CF0333B"/>
    <w:rsid w:val="0D54B75F"/>
    <w:rsid w:val="0D54E9BC"/>
    <w:rsid w:val="0D5A1C2F"/>
    <w:rsid w:val="0D956E44"/>
    <w:rsid w:val="0D975C6B"/>
    <w:rsid w:val="0DB07286"/>
    <w:rsid w:val="0DB2C246"/>
    <w:rsid w:val="0DCA767D"/>
    <w:rsid w:val="0DE26F8A"/>
    <w:rsid w:val="0DEE06AC"/>
    <w:rsid w:val="0E17E88B"/>
    <w:rsid w:val="0E1E827B"/>
    <w:rsid w:val="0E599EE9"/>
    <w:rsid w:val="0E68F8F6"/>
    <w:rsid w:val="0E8BF97F"/>
    <w:rsid w:val="0EB8D5BB"/>
    <w:rsid w:val="0ECC59E9"/>
    <w:rsid w:val="0EEADD4A"/>
    <w:rsid w:val="0F0CE573"/>
    <w:rsid w:val="0F2CA0CD"/>
    <w:rsid w:val="0F38FD96"/>
    <w:rsid w:val="0F449762"/>
    <w:rsid w:val="0FA125EB"/>
    <w:rsid w:val="0FDD4760"/>
    <w:rsid w:val="1075233F"/>
    <w:rsid w:val="10774938"/>
    <w:rsid w:val="1083424A"/>
    <w:rsid w:val="10ABBF9E"/>
    <w:rsid w:val="10B1D83B"/>
    <w:rsid w:val="10C9AF4D"/>
    <w:rsid w:val="10DF707F"/>
    <w:rsid w:val="1100CADC"/>
    <w:rsid w:val="11027E37"/>
    <w:rsid w:val="1126AD28"/>
    <w:rsid w:val="1130C874"/>
    <w:rsid w:val="1155DFDA"/>
    <w:rsid w:val="117DCC86"/>
    <w:rsid w:val="11874C9D"/>
    <w:rsid w:val="119FE634"/>
    <w:rsid w:val="11C95157"/>
    <w:rsid w:val="11DCC816"/>
    <w:rsid w:val="11E8A32F"/>
    <w:rsid w:val="11EAADF6"/>
    <w:rsid w:val="122A2D94"/>
    <w:rsid w:val="1281124C"/>
    <w:rsid w:val="12C32398"/>
    <w:rsid w:val="12CE63CE"/>
    <w:rsid w:val="12FC5C22"/>
    <w:rsid w:val="132FC73C"/>
    <w:rsid w:val="1365B6DD"/>
    <w:rsid w:val="1387FB23"/>
    <w:rsid w:val="13927F35"/>
    <w:rsid w:val="13B8F77C"/>
    <w:rsid w:val="13D5BA27"/>
    <w:rsid w:val="140AE618"/>
    <w:rsid w:val="140F01EB"/>
    <w:rsid w:val="1445AD29"/>
    <w:rsid w:val="144ACB48"/>
    <w:rsid w:val="14555C3C"/>
    <w:rsid w:val="14908131"/>
    <w:rsid w:val="14EB2041"/>
    <w:rsid w:val="150A84BF"/>
    <w:rsid w:val="151FBDFD"/>
    <w:rsid w:val="15643A16"/>
    <w:rsid w:val="158A0262"/>
    <w:rsid w:val="15C2C005"/>
    <w:rsid w:val="15F1EF5B"/>
    <w:rsid w:val="1610F271"/>
    <w:rsid w:val="162408C5"/>
    <w:rsid w:val="163DDC70"/>
    <w:rsid w:val="164682CC"/>
    <w:rsid w:val="165A5012"/>
    <w:rsid w:val="165FDB03"/>
    <w:rsid w:val="1683AEC5"/>
    <w:rsid w:val="168FE5C8"/>
    <w:rsid w:val="16A246BF"/>
    <w:rsid w:val="16A2AFA8"/>
    <w:rsid w:val="16B74A5F"/>
    <w:rsid w:val="16C98147"/>
    <w:rsid w:val="1700AC4E"/>
    <w:rsid w:val="17131B53"/>
    <w:rsid w:val="174AB184"/>
    <w:rsid w:val="17630800"/>
    <w:rsid w:val="177623F7"/>
    <w:rsid w:val="177A9767"/>
    <w:rsid w:val="179C8EBE"/>
    <w:rsid w:val="17CD61CD"/>
    <w:rsid w:val="17EC1980"/>
    <w:rsid w:val="1836CC38"/>
    <w:rsid w:val="1845D0D8"/>
    <w:rsid w:val="18536B4C"/>
    <w:rsid w:val="1883E21D"/>
    <w:rsid w:val="18C68D01"/>
    <w:rsid w:val="18CC8309"/>
    <w:rsid w:val="18E58B81"/>
    <w:rsid w:val="190F3D05"/>
    <w:rsid w:val="191190D6"/>
    <w:rsid w:val="1949AFEC"/>
    <w:rsid w:val="196C0E7C"/>
    <w:rsid w:val="197647C4"/>
    <w:rsid w:val="1987C47D"/>
    <w:rsid w:val="198CB017"/>
    <w:rsid w:val="19D0C7BB"/>
    <w:rsid w:val="1A34852A"/>
    <w:rsid w:val="1A37B826"/>
    <w:rsid w:val="1A4AF174"/>
    <w:rsid w:val="1A4B9682"/>
    <w:rsid w:val="1A642EDB"/>
    <w:rsid w:val="1AB0FF39"/>
    <w:rsid w:val="1AF93565"/>
    <w:rsid w:val="1B3C32D6"/>
    <w:rsid w:val="1B3E7D81"/>
    <w:rsid w:val="1B660CA0"/>
    <w:rsid w:val="1B69A05B"/>
    <w:rsid w:val="1B75157E"/>
    <w:rsid w:val="1BAB82DF"/>
    <w:rsid w:val="1BC029B8"/>
    <w:rsid w:val="1BCBDD5B"/>
    <w:rsid w:val="1C05D67B"/>
    <w:rsid w:val="1C12C840"/>
    <w:rsid w:val="1C17BFB7"/>
    <w:rsid w:val="1C2BECC8"/>
    <w:rsid w:val="1CBB4C1F"/>
    <w:rsid w:val="1CE95D12"/>
    <w:rsid w:val="1D08ACB2"/>
    <w:rsid w:val="1D2B4618"/>
    <w:rsid w:val="1D80E9E3"/>
    <w:rsid w:val="1DA6C87E"/>
    <w:rsid w:val="1DE789B1"/>
    <w:rsid w:val="1DECF983"/>
    <w:rsid w:val="1E15981F"/>
    <w:rsid w:val="1E193693"/>
    <w:rsid w:val="1E1A6FCD"/>
    <w:rsid w:val="1E46C4ED"/>
    <w:rsid w:val="1E53E565"/>
    <w:rsid w:val="1E5D4C6A"/>
    <w:rsid w:val="1E6A567D"/>
    <w:rsid w:val="1E8B3A3F"/>
    <w:rsid w:val="1E944803"/>
    <w:rsid w:val="1E9CB158"/>
    <w:rsid w:val="1EAE3D4C"/>
    <w:rsid w:val="1ED1747D"/>
    <w:rsid w:val="1F0B74E0"/>
    <w:rsid w:val="1F19C1B4"/>
    <w:rsid w:val="1F314E79"/>
    <w:rsid w:val="1F5ACC3E"/>
    <w:rsid w:val="1F629EED"/>
    <w:rsid w:val="1F8724B4"/>
    <w:rsid w:val="1FD189F8"/>
    <w:rsid w:val="1FDB5CB7"/>
    <w:rsid w:val="20178675"/>
    <w:rsid w:val="204E9069"/>
    <w:rsid w:val="20B79D6B"/>
    <w:rsid w:val="212DB938"/>
    <w:rsid w:val="21334216"/>
    <w:rsid w:val="21972C2E"/>
    <w:rsid w:val="21D2B698"/>
    <w:rsid w:val="21E2F473"/>
    <w:rsid w:val="21F23080"/>
    <w:rsid w:val="222FA630"/>
    <w:rsid w:val="2237BE2E"/>
    <w:rsid w:val="223FF63C"/>
    <w:rsid w:val="225F8DF2"/>
    <w:rsid w:val="226DBA09"/>
    <w:rsid w:val="22C67F97"/>
    <w:rsid w:val="22E60D13"/>
    <w:rsid w:val="22FF6022"/>
    <w:rsid w:val="230FB46F"/>
    <w:rsid w:val="231F1E2D"/>
    <w:rsid w:val="233073D0"/>
    <w:rsid w:val="234F5F44"/>
    <w:rsid w:val="2357BD95"/>
    <w:rsid w:val="23634B10"/>
    <w:rsid w:val="238AB6DF"/>
    <w:rsid w:val="238D6548"/>
    <w:rsid w:val="23FD18FE"/>
    <w:rsid w:val="23FD638D"/>
    <w:rsid w:val="241A4E2C"/>
    <w:rsid w:val="24206AAB"/>
    <w:rsid w:val="244F91A1"/>
    <w:rsid w:val="2464ECFC"/>
    <w:rsid w:val="2467AC3B"/>
    <w:rsid w:val="247EFCD0"/>
    <w:rsid w:val="2480A610"/>
    <w:rsid w:val="2494352E"/>
    <w:rsid w:val="24C7B09D"/>
    <w:rsid w:val="24D63521"/>
    <w:rsid w:val="252BDDFE"/>
    <w:rsid w:val="2549EF95"/>
    <w:rsid w:val="25583936"/>
    <w:rsid w:val="255A7CC1"/>
    <w:rsid w:val="256D2446"/>
    <w:rsid w:val="257BB0F4"/>
    <w:rsid w:val="25B80A60"/>
    <w:rsid w:val="25B94F05"/>
    <w:rsid w:val="25CAFD95"/>
    <w:rsid w:val="25EF1649"/>
    <w:rsid w:val="26045F0E"/>
    <w:rsid w:val="26054366"/>
    <w:rsid w:val="2630F103"/>
    <w:rsid w:val="265A983E"/>
    <w:rsid w:val="268B18D0"/>
    <w:rsid w:val="26DF0AD4"/>
    <w:rsid w:val="26FC22EA"/>
    <w:rsid w:val="271CDCEF"/>
    <w:rsid w:val="27417BEE"/>
    <w:rsid w:val="276A3698"/>
    <w:rsid w:val="27AB47CB"/>
    <w:rsid w:val="27C464C7"/>
    <w:rsid w:val="27CAF52E"/>
    <w:rsid w:val="27E2DED9"/>
    <w:rsid w:val="27F4E3A8"/>
    <w:rsid w:val="286D56DD"/>
    <w:rsid w:val="28CBE4D9"/>
    <w:rsid w:val="28E7214A"/>
    <w:rsid w:val="29075B32"/>
    <w:rsid w:val="295272BD"/>
    <w:rsid w:val="29646E92"/>
    <w:rsid w:val="2973A38E"/>
    <w:rsid w:val="2977CACF"/>
    <w:rsid w:val="29872FA7"/>
    <w:rsid w:val="298CE5BF"/>
    <w:rsid w:val="29AFC812"/>
    <w:rsid w:val="29C36183"/>
    <w:rsid w:val="2A32456C"/>
    <w:rsid w:val="2A7ABF8F"/>
    <w:rsid w:val="2AB3C79D"/>
    <w:rsid w:val="2ACEE3A6"/>
    <w:rsid w:val="2AE21AC4"/>
    <w:rsid w:val="2B2150DF"/>
    <w:rsid w:val="2B53E072"/>
    <w:rsid w:val="2B64EBCC"/>
    <w:rsid w:val="2B888DF2"/>
    <w:rsid w:val="2BD66772"/>
    <w:rsid w:val="2C70890D"/>
    <w:rsid w:val="2C8FD444"/>
    <w:rsid w:val="2CA0D5A3"/>
    <w:rsid w:val="2CAE7E53"/>
    <w:rsid w:val="2CEF9722"/>
    <w:rsid w:val="2D228684"/>
    <w:rsid w:val="2D411A74"/>
    <w:rsid w:val="2D454F18"/>
    <w:rsid w:val="2D520C3B"/>
    <w:rsid w:val="2D71BFE6"/>
    <w:rsid w:val="2D7B4173"/>
    <w:rsid w:val="2DD0D46B"/>
    <w:rsid w:val="2DD57997"/>
    <w:rsid w:val="2E236449"/>
    <w:rsid w:val="2E7C18CB"/>
    <w:rsid w:val="2E94DBA6"/>
    <w:rsid w:val="2EBDAE8F"/>
    <w:rsid w:val="2EC6E049"/>
    <w:rsid w:val="2ED2A3B4"/>
    <w:rsid w:val="2ED598BE"/>
    <w:rsid w:val="2EDE2848"/>
    <w:rsid w:val="2F13D0C2"/>
    <w:rsid w:val="2F172D5E"/>
    <w:rsid w:val="2F475C72"/>
    <w:rsid w:val="2F4AA67D"/>
    <w:rsid w:val="2F501A3A"/>
    <w:rsid w:val="2F93CD71"/>
    <w:rsid w:val="2FBE078F"/>
    <w:rsid w:val="2FCC39A8"/>
    <w:rsid w:val="2FF79777"/>
    <w:rsid w:val="3025B307"/>
    <w:rsid w:val="303E3369"/>
    <w:rsid w:val="30634FE6"/>
    <w:rsid w:val="3070DED1"/>
    <w:rsid w:val="30A2E959"/>
    <w:rsid w:val="30C7870A"/>
    <w:rsid w:val="30D8AC89"/>
    <w:rsid w:val="30E4C58D"/>
    <w:rsid w:val="31019F36"/>
    <w:rsid w:val="313550E4"/>
    <w:rsid w:val="3153BA19"/>
    <w:rsid w:val="315C3493"/>
    <w:rsid w:val="3171EFA8"/>
    <w:rsid w:val="31770E7D"/>
    <w:rsid w:val="317A77D1"/>
    <w:rsid w:val="3195131D"/>
    <w:rsid w:val="31D96399"/>
    <w:rsid w:val="31F6A86C"/>
    <w:rsid w:val="324AB08B"/>
    <w:rsid w:val="32658779"/>
    <w:rsid w:val="32823DBC"/>
    <w:rsid w:val="328A7A56"/>
    <w:rsid w:val="32CACF9F"/>
    <w:rsid w:val="32FBFE25"/>
    <w:rsid w:val="33239AFD"/>
    <w:rsid w:val="33360C20"/>
    <w:rsid w:val="33409C12"/>
    <w:rsid w:val="3349F27C"/>
    <w:rsid w:val="33912876"/>
    <w:rsid w:val="3435993E"/>
    <w:rsid w:val="346DA608"/>
    <w:rsid w:val="349B79BA"/>
    <w:rsid w:val="34EFAC66"/>
    <w:rsid w:val="34F60C16"/>
    <w:rsid w:val="3515085A"/>
    <w:rsid w:val="3524CB96"/>
    <w:rsid w:val="355A95E9"/>
    <w:rsid w:val="3572913D"/>
    <w:rsid w:val="3599ECDF"/>
    <w:rsid w:val="359EBD81"/>
    <w:rsid w:val="36030FC9"/>
    <w:rsid w:val="361240A5"/>
    <w:rsid w:val="361AE4A7"/>
    <w:rsid w:val="36302729"/>
    <w:rsid w:val="36383D5C"/>
    <w:rsid w:val="367835C8"/>
    <w:rsid w:val="3681CA02"/>
    <w:rsid w:val="3686EDA9"/>
    <w:rsid w:val="3696CEFB"/>
    <w:rsid w:val="36F05566"/>
    <w:rsid w:val="370E4E80"/>
    <w:rsid w:val="3723D5E8"/>
    <w:rsid w:val="3753DF2E"/>
    <w:rsid w:val="375A8AD8"/>
    <w:rsid w:val="37656135"/>
    <w:rsid w:val="377904D6"/>
    <w:rsid w:val="3794AFEF"/>
    <w:rsid w:val="37ACA8D2"/>
    <w:rsid w:val="37C100DA"/>
    <w:rsid w:val="37D0D923"/>
    <w:rsid w:val="37E0A365"/>
    <w:rsid w:val="37FE4471"/>
    <w:rsid w:val="38497DA2"/>
    <w:rsid w:val="38A4AD1D"/>
    <w:rsid w:val="38D37A3D"/>
    <w:rsid w:val="38D8F9F3"/>
    <w:rsid w:val="39098734"/>
    <w:rsid w:val="391880DF"/>
    <w:rsid w:val="39973AD7"/>
    <w:rsid w:val="39B33F58"/>
    <w:rsid w:val="39BE1C45"/>
    <w:rsid w:val="39CF5A57"/>
    <w:rsid w:val="39D9A9EE"/>
    <w:rsid w:val="3A4AE304"/>
    <w:rsid w:val="3A500D36"/>
    <w:rsid w:val="3A61E5D1"/>
    <w:rsid w:val="3A80A133"/>
    <w:rsid w:val="3AC61027"/>
    <w:rsid w:val="3ADCAE60"/>
    <w:rsid w:val="3B77E9E5"/>
    <w:rsid w:val="3B92B4BB"/>
    <w:rsid w:val="3BA0CEF6"/>
    <w:rsid w:val="3BDFB0DE"/>
    <w:rsid w:val="3C26D45A"/>
    <w:rsid w:val="3C45A185"/>
    <w:rsid w:val="3C7FE2D0"/>
    <w:rsid w:val="3CAD0435"/>
    <w:rsid w:val="3CCEBFBD"/>
    <w:rsid w:val="3D00C395"/>
    <w:rsid w:val="3D0B3F20"/>
    <w:rsid w:val="3D178B6B"/>
    <w:rsid w:val="3D1A06D9"/>
    <w:rsid w:val="3D1C7E99"/>
    <w:rsid w:val="3D3075C6"/>
    <w:rsid w:val="3D37D4CA"/>
    <w:rsid w:val="3D470775"/>
    <w:rsid w:val="3D5CC51F"/>
    <w:rsid w:val="3D647272"/>
    <w:rsid w:val="3D8CB8FA"/>
    <w:rsid w:val="3D931168"/>
    <w:rsid w:val="3E1316D3"/>
    <w:rsid w:val="3E1E8385"/>
    <w:rsid w:val="3E476BF7"/>
    <w:rsid w:val="3E522B3D"/>
    <w:rsid w:val="3E9DCB27"/>
    <w:rsid w:val="3EBF026F"/>
    <w:rsid w:val="3ED340E3"/>
    <w:rsid w:val="3EE4EC40"/>
    <w:rsid w:val="3EE98E85"/>
    <w:rsid w:val="3F59A493"/>
    <w:rsid w:val="3FAAA758"/>
    <w:rsid w:val="3FE72225"/>
    <w:rsid w:val="3FEADB63"/>
    <w:rsid w:val="4023A503"/>
    <w:rsid w:val="40305656"/>
    <w:rsid w:val="40750B4C"/>
    <w:rsid w:val="40DE3081"/>
    <w:rsid w:val="40F2F8E6"/>
    <w:rsid w:val="411073A0"/>
    <w:rsid w:val="4144280F"/>
    <w:rsid w:val="415B742B"/>
    <w:rsid w:val="41670059"/>
    <w:rsid w:val="4184F6FF"/>
    <w:rsid w:val="41A24B0D"/>
    <w:rsid w:val="41B8BC3D"/>
    <w:rsid w:val="41D66310"/>
    <w:rsid w:val="41E3F796"/>
    <w:rsid w:val="41EA7BD8"/>
    <w:rsid w:val="420625D7"/>
    <w:rsid w:val="4232E2DE"/>
    <w:rsid w:val="424057F3"/>
    <w:rsid w:val="4246FD61"/>
    <w:rsid w:val="425000FC"/>
    <w:rsid w:val="4275A652"/>
    <w:rsid w:val="42C79C37"/>
    <w:rsid w:val="42D1AE1F"/>
    <w:rsid w:val="430FE0F0"/>
    <w:rsid w:val="431E8F31"/>
    <w:rsid w:val="432CBC65"/>
    <w:rsid w:val="43422100"/>
    <w:rsid w:val="4370EAF4"/>
    <w:rsid w:val="43A98F48"/>
    <w:rsid w:val="43E792C1"/>
    <w:rsid w:val="43F0FF1A"/>
    <w:rsid w:val="44275448"/>
    <w:rsid w:val="445929BB"/>
    <w:rsid w:val="446AB976"/>
    <w:rsid w:val="44728055"/>
    <w:rsid w:val="448C0C90"/>
    <w:rsid w:val="44B5BBF7"/>
    <w:rsid w:val="44DC3715"/>
    <w:rsid w:val="45170A89"/>
    <w:rsid w:val="459ABF0E"/>
    <w:rsid w:val="45B0F6B6"/>
    <w:rsid w:val="45DABF01"/>
    <w:rsid w:val="45F6AE20"/>
    <w:rsid w:val="46082A83"/>
    <w:rsid w:val="4642FD4B"/>
    <w:rsid w:val="46472905"/>
    <w:rsid w:val="46500FA3"/>
    <w:rsid w:val="465DD0C5"/>
    <w:rsid w:val="4689FEEC"/>
    <w:rsid w:val="46CFACE5"/>
    <w:rsid w:val="46EEC605"/>
    <w:rsid w:val="4730A560"/>
    <w:rsid w:val="47DB4A3C"/>
    <w:rsid w:val="47DC68EC"/>
    <w:rsid w:val="47F3C8DA"/>
    <w:rsid w:val="48027201"/>
    <w:rsid w:val="4806BAFD"/>
    <w:rsid w:val="481A053A"/>
    <w:rsid w:val="4866DEF2"/>
    <w:rsid w:val="4867DA2B"/>
    <w:rsid w:val="48B412E7"/>
    <w:rsid w:val="48B550C4"/>
    <w:rsid w:val="48B8D484"/>
    <w:rsid w:val="4904C415"/>
    <w:rsid w:val="492132AD"/>
    <w:rsid w:val="49354032"/>
    <w:rsid w:val="494472A9"/>
    <w:rsid w:val="49669AEE"/>
    <w:rsid w:val="49B31988"/>
    <w:rsid w:val="49E763CF"/>
    <w:rsid w:val="49F3FB45"/>
    <w:rsid w:val="4A26F9EA"/>
    <w:rsid w:val="4A3E033C"/>
    <w:rsid w:val="4A642BF2"/>
    <w:rsid w:val="4A97CA7F"/>
    <w:rsid w:val="4AB5623C"/>
    <w:rsid w:val="4AC48807"/>
    <w:rsid w:val="4ACD9ADF"/>
    <w:rsid w:val="4B18ACA9"/>
    <w:rsid w:val="4B286157"/>
    <w:rsid w:val="4B2C6136"/>
    <w:rsid w:val="4B41BDD7"/>
    <w:rsid w:val="4BA7A755"/>
    <w:rsid w:val="4BA7B820"/>
    <w:rsid w:val="4BF086E5"/>
    <w:rsid w:val="4C040834"/>
    <w:rsid w:val="4C0B20FB"/>
    <w:rsid w:val="4C16239B"/>
    <w:rsid w:val="4C4522D1"/>
    <w:rsid w:val="4C5F2608"/>
    <w:rsid w:val="4CBCFB99"/>
    <w:rsid w:val="4D223BEA"/>
    <w:rsid w:val="4D2BA2B8"/>
    <w:rsid w:val="4D4293D3"/>
    <w:rsid w:val="4D8988D0"/>
    <w:rsid w:val="4DFDB822"/>
    <w:rsid w:val="4E135EF5"/>
    <w:rsid w:val="4E40C8E4"/>
    <w:rsid w:val="4E54B919"/>
    <w:rsid w:val="4E594710"/>
    <w:rsid w:val="4E67F92F"/>
    <w:rsid w:val="4EAC63D4"/>
    <w:rsid w:val="4EEA8FB7"/>
    <w:rsid w:val="4F09008A"/>
    <w:rsid w:val="4F2713B7"/>
    <w:rsid w:val="4F47BB2E"/>
    <w:rsid w:val="4F9B66CD"/>
    <w:rsid w:val="4FF6BF11"/>
    <w:rsid w:val="4FFC5CDA"/>
    <w:rsid w:val="5040541C"/>
    <w:rsid w:val="5099C7AF"/>
    <w:rsid w:val="50A6CBF9"/>
    <w:rsid w:val="50E8F14F"/>
    <w:rsid w:val="511D0846"/>
    <w:rsid w:val="516AE273"/>
    <w:rsid w:val="51B0BD5F"/>
    <w:rsid w:val="51DF690F"/>
    <w:rsid w:val="5205FA1C"/>
    <w:rsid w:val="52124FEE"/>
    <w:rsid w:val="522751C5"/>
    <w:rsid w:val="523E15AB"/>
    <w:rsid w:val="5258FDEA"/>
    <w:rsid w:val="525BC5DF"/>
    <w:rsid w:val="52709E02"/>
    <w:rsid w:val="52860DB0"/>
    <w:rsid w:val="528C062E"/>
    <w:rsid w:val="52B913E6"/>
    <w:rsid w:val="52C5C5FE"/>
    <w:rsid w:val="52D48C8D"/>
    <w:rsid w:val="52F1B967"/>
    <w:rsid w:val="52FAC897"/>
    <w:rsid w:val="530FB642"/>
    <w:rsid w:val="531180E0"/>
    <w:rsid w:val="53AF39AB"/>
    <w:rsid w:val="53B525AD"/>
    <w:rsid w:val="53E8CA0A"/>
    <w:rsid w:val="5402A0C5"/>
    <w:rsid w:val="54526284"/>
    <w:rsid w:val="545D3815"/>
    <w:rsid w:val="5490420F"/>
    <w:rsid w:val="54977738"/>
    <w:rsid w:val="54B5F17D"/>
    <w:rsid w:val="54C6BB25"/>
    <w:rsid w:val="54EF5542"/>
    <w:rsid w:val="5530B47B"/>
    <w:rsid w:val="553655DE"/>
    <w:rsid w:val="553E8878"/>
    <w:rsid w:val="557CAFE7"/>
    <w:rsid w:val="5597233B"/>
    <w:rsid w:val="55ADAB7A"/>
    <w:rsid w:val="55AE7312"/>
    <w:rsid w:val="55C4D542"/>
    <w:rsid w:val="55DB7E1A"/>
    <w:rsid w:val="55EB0D56"/>
    <w:rsid w:val="55EC7643"/>
    <w:rsid w:val="55FCC050"/>
    <w:rsid w:val="5602A389"/>
    <w:rsid w:val="56502534"/>
    <w:rsid w:val="566A2398"/>
    <w:rsid w:val="568DC76E"/>
    <w:rsid w:val="56B621A9"/>
    <w:rsid w:val="56CDE246"/>
    <w:rsid w:val="56E69233"/>
    <w:rsid w:val="56F84FFC"/>
    <w:rsid w:val="579988DC"/>
    <w:rsid w:val="57D1B575"/>
    <w:rsid w:val="5863F502"/>
    <w:rsid w:val="5884D222"/>
    <w:rsid w:val="58A2191E"/>
    <w:rsid w:val="58B69BC0"/>
    <w:rsid w:val="5937BBF4"/>
    <w:rsid w:val="595DB324"/>
    <w:rsid w:val="5979FD85"/>
    <w:rsid w:val="598C0F5F"/>
    <w:rsid w:val="59962632"/>
    <w:rsid w:val="59D1DE9A"/>
    <w:rsid w:val="5A06E6D2"/>
    <w:rsid w:val="5A1BE805"/>
    <w:rsid w:val="5A36707A"/>
    <w:rsid w:val="5A5912C0"/>
    <w:rsid w:val="5A5A94AE"/>
    <w:rsid w:val="5A5C07CD"/>
    <w:rsid w:val="5A7365C6"/>
    <w:rsid w:val="5A8D38A7"/>
    <w:rsid w:val="5B3ECFA3"/>
    <w:rsid w:val="5B889BF3"/>
    <w:rsid w:val="5B941BE5"/>
    <w:rsid w:val="5B955D4C"/>
    <w:rsid w:val="5BC5E19B"/>
    <w:rsid w:val="5BF41839"/>
    <w:rsid w:val="5C18C8E7"/>
    <w:rsid w:val="5C6841C1"/>
    <w:rsid w:val="5C9345F6"/>
    <w:rsid w:val="5CDEAEBB"/>
    <w:rsid w:val="5D05EA2B"/>
    <w:rsid w:val="5D5F11BB"/>
    <w:rsid w:val="5D7C39E9"/>
    <w:rsid w:val="5DA9D84A"/>
    <w:rsid w:val="5DB0E93E"/>
    <w:rsid w:val="5DBF96D2"/>
    <w:rsid w:val="5DFA3F63"/>
    <w:rsid w:val="5E0C66BB"/>
    <w:rsid w:val="5E1F67A0"/>
    <w:rsid w:val="5E1FE4D8"/>
    <w:rsid w:val="5E486FB9"/>
    <w:rsid w:val="5E858BBF"/>
    <w:rsid w:val="5E9D035E"/>
    <w:rsid w:val="5EB2BD60"/>
    <w:rsid w:val="5F7F18F8"/>
    <w:rsid w:val="5FA10764"/>
    <w:rsid w:val="5FA8F943"/>
    <w:rsid w:val="5FFC0124"/>
    <w:rsid w:val="6022F729"/>
    <w:rsid w:val="603F667E"/>
    <w:rsid w:val="607E79BE"/>
    <w:rsid w:val="60815865"/>
    <w:rsid w:val="6081EDEF"/>
    <w:rsid w:val="608C0F54"/>
    <w:rsid w:val="60DA3380"/>
    <w:rsid w:val="611EBA37"/>
    <w:rsid w:val="612C075A"/>
    <w:rsid w:val="6152A423"/>
    <w:rsid w:val="6160BAC3"/>
    <w:rsid w:val="616A21A5"/>
    <w:rsid w:val="61938C47"/>
    <w:rsid w:val="619ED2E5"/>
    <w:rsid w:val="61B96FC2"/>
    <w:rsid w:val="61DD2221"/>
    <w:rsid w:val="62136C33"/>
    <w:rsid w:val="6275E2A9"/>
    <w:rsid w:val="62A69628"/>
    <w:rsid w:val="62B8164E"/>
    <w:rsid w:val="62C9E5FA"/>
    <w:rsid w:val="62EC7D79"/>
    <w:rsid w:val="62FBAC09"/>
    <w:rsid w:val="63022FD1"/>
    <w:rsid w:val="6343234C"/>
    <w:rsid w:val="6365DB61"/>
    <w:rsid w:val="63738A31"/>
    <w:rsid w:val="6373FF39"/>
    <w:rsid w:val="637495B7"/>
    <w:rsid w:val="63C50D95"/>
    <w:rsid w:val="63E570C7"/>
    <w:rsid w:val="63E6D85E"/>
    <w:rsid w:val="63ECF07F"/>
    <w:rsid w:val="63F05D7A"/>
    <w:rsid w:val="646C318A"/>
    <w:rsid w:val="649E9F69"/>
    <w:rsid w:val="6514AF10"/>
    <w:rsid w:val="65175818"/>
    <w:rsid w:val="651E3DE4"/>
    <w:rsid w:val="65310474"/>
    <w:rsid w:val="657E6970"/>
    <w:rsid w:val="6585AC2B"/>
    <w:rsid w:val="65935DC1"/>
    <w:rsid w:val="6597E629"/>
    <w:rsid w:val="65D77AFB"/>
    <w:rsid w:val="65E41B73"/>
    <w:rsid w:val="660FAD61"/>
    <w:rsid w:val="665DC5A6"/>
    <w:rsid w:val="669BBADE"/>
    <w:rsid w:val="669C2FBF"/>
    <w:rsid w:val="66D6ED6B"/>
    <w:rsid w:val="66EAA2F7"/>
    <w:rsid w:val="675B647F"/>
    <w:rsid w:val="677F73C9"/>
    <w:rsid w:val="678C0440"/>
    <w:rsid w:val="67E80F2E"/>
    <w:rsid w:val="6810C3A8"/>
    <w:rsid w:val="684AC819"/>
    <w:rsid w:val="685B1913"/>
    <w:rsid w:val="688E0452"/>
    <w:rsid w:val="68D23C1D"/>
    <w:rsid w:val="68D5C520"/>
    <w:rsid w:val="69302AB5"/>
    <w:rsid w:val="6954CE9F"/>
    <w:rsid w:val="695994D2"/>
    <w:rsid w:val="69668BF9"/>
    <w:rsid w:val="697BE8D3"/>
    <w:rsid w:val="698CEFBB"/>
    <w:rsid w:val="699B5035"/>
    <w:rsid w:val="69AD3019"/>
    <w:rsid w:val="69DD6ABF"/>
    <w:rsid w:val="69E81ECC"/>
    <w:rsid w:val="6A2A2322"/>
    <w:rsid w:val="6A4D0D6C"/>
    <w:rsid w:val="6A8F0CE3"/>
    <w:rsid w:val="6ACCA840"/>
    <w:rsid w:val="6AD27E3D"/>
    <w:rsid w:val="6AD9E515"/>
    <w:rsid w:val="6AE6D1F5"/>
    <w:rsid w:val="6AFABF76"/>
    <w:rsid w:val="6B1D848E"/>
    <w:rsid w:val="6B22ADE9"/>
    <w:rsid w:val="6B251D9A"/>
    <w:rsid w:val="6B4369BF"/>
    <w:rsid w:val="6B699800"/>
    <w:rsid w:val="6B9ACFA8"/>
    <w:rsid w:val="6B9AD1F0"/>
    <w:rsid w:val="6BC73F93"/>
    <w:rsid w:val="6C04FE8B"/>
    <w:rsid w:val="6C103A34"/>
    <w:rsid w:val="6C2069BA"/>
    <w:rsid w:val="6C477FEC"/>
    <w:rsid w:val="6C5FA960"/>
    <w:rsid w:val="6C85EDF9"/>
    <w:rsid w:val="6CA85459"/>
    <w:rsid w:val="6D130720"/>
    <w:rsid w:val="6D66B331"/>
    <w:rsid w:val="6DA97707"/>
    <w:rsid w:val="6DC337DD"/>
    <w:rsid w:val="6DDE1C7F"/>
    <w:rsid w:val="6DFE9FFA"/>
    <w:rsid w:val="6E9E73FB"/>
    <w:rsid w:val="6EA8C755"/>
    <w:rsid w:val="6EEBAF00"/>
    <w:rsid w:val="6F1DC97A"/>
    <w:rsid w:val="6F407030"/>
    <w:rsid w:val="6F46264C"/>
    <w:rsid w:val="6F5657B7"/>
    <w:rsid w:val="6F76678B"/>
    <w:rsid w:val="6F89EF7D"/>
    <w:rsid w:val="6F95E1A8"/>
    <w:rsid w:val="6F9C1F0B"/>
    <w:rsid w:val="6F9FE0F9"/>
    <w:rsid w:val="6FA5C856"/>
    <w:rsid w:val="6FAB1B89"/>
    <w:rsid w:val="6FAB98F0"/>
    <w:rsid w:val="6FD63F8E"/>
    <w:rsid w:val="6FF28CA3"/>
    <w:rsid w:val="6FF887F7"/>
    <w:rsid w:val="6FFC9C33"/>
    <w:rsid w:val="700F9C40"/>
    <w:rsid w:val="701AF23E"/>
    <w:rsid w:val="7024C04F"/>
    <w:rsid w:val="706BFF67"/>
    <w:rsid w:val="70809EAD"/>
    <w:rsid w:val="708FDBA7"/>
    <w:rsid w:val="70A2772F"/>
    <w:rsid w:val="70F03FD3"/>
    <w:rsid w:val="7131ECFD"/>
    <w:rsid w:val="71971F3A"/>
    <w:rsid w:val="71D1B5FF"/>
    <w:rsid w:val="71D4566C"/>
    <w:rsid w:val="71E3A075"/>
    <w:rsid w:val="71EEE03F"/>
    <w:rsid w:val="726572AA"/>
    <w:rsid w:val="7274D5ED"/>
    <w:rsid w:val="727FA087"/>
    <w:rsid w:val="7288ACED"/>
    <w:rsid w:val="72B64FB9"/>
    <w:rsid w:val="7323F806"/>
    <w:rsid w:val="7336708A"/>
    <w:rsid w:val="7348BB2C"/>
    <w:rsid w:val="735A47A0"/>
    <w:rsid w:val="736988E0"/>
    <w:rsid w:val="738FE950"/>
    <w:rsid w:val="73A2A601"/>
    <w:rsid w:val="73A80DF6"/>
    <w:rsid w:val="73C6D5FE"/>
    <w:rsid w:val="7403F488"/>
    <w:rsid w:val="74453184"/>
    <w:rsid w:val="744E4946"/>
    <w:rsid w:val="74625999"/>
    <w:rsid w:val="7479C509"/>
    <w:rsid w:val="74E5EC75"/>
    <w:rsid w:val="7509B607"/>
    <w:rsid w:val="750B0491"/>
    <w:rsid w:val="750C544E"/>
    <w:rsid w:val="751B9A63"/>
    <w:rsid w:val="75471988"/>
    <w:rsid w:val="7564ECB9"/>
    <w:rsid w:val="7564F953"/>
    <w:rsid w:val="759134FC"/>
    <w:rsid w:val="75BCA15F"/>
    <w:rsid w:val="75BE325C"/>
    <w:rsid w:val="75C59B1D"/>
    <w:rsid w:val="76199AE6"/>
    <w:rsid w:val="761A72F7"/>
    <w:rsid w:val="76352B6B"/>
    <w:rsid w:val="76CC61BA"/>
    <w:rsid w:val="77151CE2"/>
    <w:rsid w:val="7737F806"/>
    <w:rsid w:val="77457E91"/>
    <w:rsid w:val="775D82F2"/>
    <w:rsid w:val="777B8FC1"/>
    <w:rsid w:val="77902F85"/>
    <w:rsid w:val="77B98E62"/>
    <w:rsid w:val="77DBF7CA"/>
    <w:rsid w:val="77F21F18"/>
    <w:rsid w:val="7828F90A"/>
    <w:rsid w:val="784B9CEA"/>
    <w:rsid w:val="789F2AC3"/>
    <w:rsid w:val="78DF6911"/>
    <w:rsid w:val="793FEA1A"/>
    <w:rsid w:val="7968AA18"/>
    <w:rsid w:val="79BF6182"/>
    <w:rsid w:val="7A09A6A9"/>
    <w:rsid w:val="7A18D49D"/>
    <w:rsid w:val="7A18F1E3"/>
    <w:rsid w:val="7A4C64E4"/>
    <w:rsid w:val="7A7A5A56"/>
    <w:rsid w:val="7AA34321"/>
    <w:rsid w:val="7AF35741"/>
    <w:rsid w:val="7B1BA90F"/>
    <w:rsid w:val="7B26AA65"/>
    <w:rsid w:val="7B7BF6AC"/>
    <w:rsid w:val="7BB9E65E"/>
    <w:rsid w:val="7BF2A601"/>
    <w:rsid w:val="7BFB1FC7"/>
    <w:rsid w:val="7C39D1B6"/>
    <w:rsid w:val="7C458E4C"/>
    <w:rsid w:val="7C569B37"/>
    <w:rsid w:val="7C68227D"/>
    <w:rsid w:val="7CDD6812"/>
    <w:rsid w:val="7D358022"/>
    <w:rsid w:val="7D43D056"/>
    <w:rsid w:val="7D494C7A"/>
    <w:rsid w:val="7D5BDF47"/>
    <w:rsid w:val="7D70254B"/>
    <w:rsid w:val="7DC7AE49"/>
    <w:rsid w:val="7DD1E61E"/>
    <w:rsid w:val="7E8AC1FA"/>
    <w:rsid w:val="7EAE3054"/>
    <w:rsid w:val="7EB80523"/>
    <w:rsid w:val="7EBE065B"/>
    <w:rsid w:val="7F0B0939"/>
    <w:rsid w:val="7F2CB611"/>
    <w:rsid w:val="7F6330D9"/>
    <w:rsid w:val="7F6463E3"/>
    <w:rsid w:val="7F69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6E5C14"/>
  <w15:chartTrackingRefBased/>
  <w15:docId w15:val="{B3602F09-6EF0-4008-BDDD-08FF34562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550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550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55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5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55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55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55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55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55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F550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DF550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DF550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F550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F550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F550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F550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F550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F55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550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F550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55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F5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550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F55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55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55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550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F55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550F"/>
    <w:rPr>
      <w:b/>
      <w:bCs/>
      <w:smallCaps/>
      <w:color w:val="0F4761" w:themeColor="accent1" w:themeShade="BF"/>
      <w:spacing w:val="5"/>
    </w:rPr>
  </w:style>
  <w:style w:type="paragraph" w:styleId="paragraph" w:customStyle="1">
    <w:name w:val="paragraph"/>
    <w:basedOn w:val="Normal"/>
    <w:rsid w:val="00DE292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DE2920"/>
  </w:style>
  <w:style w:type="character" w:styleId="eop" w:customStyle="1">
    <w:name w:val="eop"/>
    <w:basedOn w:val="DefaultParagraphFont"/>
    <w:rsid w:val="00DE2920"/>
  </w:style>
  <w:style w:type="character" w:styleId="Hyperlink">
    <w:name w:val="Hyperlink"/>
    <w:basedOn w:val="DefaultParagraphFont"/>
    <w:uiPriority w:val="99"/>
    <w:unhideWhenUsed/>
    <w:rsid w:val="00CB43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35D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yperlink" Target="https://www.associationfornutrition.org/wp-content/uploads/2020/06/2020-AfN-Standards-of-Ethics-Conduct-and-Performance.pdf" TargetMode="External" Id="Ra20a405076584dab" /><Relationship Type="http://schemas.openxmlformats.org/officeDocument/2006/relationships/hyperlink" Target="http://dx.doi.org/10.3390/ijerph16214205" TargetMode="External" Id="Rf75ab827185544b3" /><Relationship Type="http://schemas.openxmlformats.org/officeDocument/2006/relationships/hyperlink" Target="https://doi.org/10.1007/s13679-020-00372-3" TargetMode="External" Id="Rcf4d718337184879" /><Relationship Type="http://schemas.openxmlformats.org/officeDocument/2006/relationships/hyperlink" Target="https://doi.org/10.1111/obr.12257" TargetMode="External" Id="R1d105cca220c4faa" /><Relationship Type="http://schemas.openxmlformats.org/officeDocument/2006/relationships/hyperlink" Target="https://doi.org/10.1152/ajpregu.90706.2008" TargetMode="External" Id="Rbf41f0b3ff344644" /><Relationship Type="http://schemas.openxmlformats.org/officeDocument/2006/relationships/hyperlink" Target="https://doi.org/10.1080/13645570600595231" TargetMode="External" Id="R36743be1a0b845e7" /><Relationship Type="http://schemas.openxmlformats.org/officeDocument/2006/relationships/hyperlink" Target="https://doi.org/10.1139/apnm-2012-0484" TargetMode="External" Id="R3f6e2b6ebb534c39" /><Relationship Type="http://schemas.openxmlformats.org/officeDocument/2006/relationships/hyperlink" Target="https://doi-org.ezproxy.uwtsd.ac.uk/10.1007/s00421-012-2535-1" TargetMode="External" Id="R9d6cad03be514b06" /><Relationship Type="http://schemas.openxmlformats.org/officeDocument/2006/relationships/hyperlink" Target="https://doi.org/10.3390%2Fnu12030843" TargetMode="External" Id="Rd2a1ac159f654d7b" /><Relationship Type="http://schemas.openxmlformats.org/officeDocument/2006/relationships/hyperlink" Target="https://doi.org/10.1016/j.appet.2017.08.006" TargetMode="External" Id="R2c4403257b114c7e" /><Relationship Type="http://schemas.openxmlformats.org/officeDocument/2006/relationships/hyperlink" Target="https://research-ebsco-com.ezproxy.uwtsd.ac.uk/c/onvpsy/viewer/pdf/2lilhtlms5?route=details" TargetMode="External" Id="R78ec7d4623e24e18" /><Relationship Type="http://schemas.openxmlformats.org/officeDocument/2006/relationships/hyperlink" Target="https://doi.org/10.1155/2017/4823102" TargetMode="External" Id="R11100531163b4501" /><Relationship Type="http://schemas.openxmlformats.org/officeDocument/2006/relationships/hyperlink" Target="https://digilib.unimed.ac.id/id/eprint/52987" TargetMode="External" Id="R803408e278634949" /><Relationship Type="http://schemas.openxmlformats.org/officeDocument/2006/relationships/hyperlink" Target="https://doi.org/10.1016/j.appet.2022.106427" TargetMode="External" Id="R3afc90b91dc24faa" /><Relationship Type="http://schemas.openxmlformats.org/officeDocument/2006/relationships/hyperlink" Target="https://doi.org/10.1016/j.appet.2013.01.017" TargetMode="External" Id="Rdb6a6fc9c72a4c0a" /><Relationship Type="http://schemas.openxmlformats.org/officeDocument/2006/relationships/hyperlink" Target="https://doi.org/10.1007/s40279-017-0807-y" TargetMode="External" Id="R2833f5bc895e4732" /><Relationship Type="http://schemas.openxmlformats.org/officeDocument/2006/relationships/hyperlink" Target="https://doi.org/10.1677/JOE-06-0030" TargetMode="External" Id="Re7a78129778c45c8" /><Relationship Type="http://schemas.openxmlformats.org/officeDocument/2006/relationships/hyperlink" Target="http://dx.doi.org/10.1038/ijo.2008.98" TargetMode="External" Id="R2f366cf1c0cd4a12" /><Relationship Type="http://schemas.openxmlformats.org/officeDocument/2006/relationships/hyperlink" Target="https://doi.org/10.1249/MSS.0000000000000372" TargetMode="External" Id="R83d7dc90b3954dbc" /><Relationship Type="http://schemas.openxmlformats.org/officeDocument/2006/relationships/hyperlink" Target="https://www.ncbi.nlm.nih.gov/pmc/articles/PMC6683610/" TargetMode="External" Id="R418cf5cd4cb548a5" /><Relationship Type="http://schemas.openxmlformats.org/officeDocument/2006/relationships/hyperlink" Target="http://dx.doi.org/10.1139/apnm-2019-0160" TargetMode="External" Id="R27e4e1e48d3542f1" /><Relationship Type="http://schemas.openxmlformats.org/officeDocument/2006/relationships/hyperlink" Target="https://www.racgp.org.au/getattachment/fe2554cb-c3f4-4e1f-b894-bd03d9a2293f/Evidence-based-exercise.aspx" TargetMode="External" Id="Rccb22c9cd1ff4ef1" /><Relationship Type="http://schemas.openxmlformats.org/officeDocument/2006/relationships/hyperlink" Target="http://dx.doi.org/10.1038/ijo.2013.102" TargetMode="External" Id="R67b0b73754ef4c3f" /><Relationship Type="http://schemas.openxmlformats.org/officeDocument/2006/relationships/hyperlink" Target="https://doi.org/10.1007/s40279-019-01167-w" TargetMode="External" Id="R552e5e9885304c12" /><Relationship Type="http://schemas.openxmlformats.org/officeDocument/2006/relationships/hyperlink" Target="https://doi.org/10.1016/j.eatbeh.2019.01.005" TargetMode="External" Id="R5ba2d21eef4b4a95" /><Relationship Type="http://schemas.openxmlformats.org/officeDocument/2006/relationships/hyperlink" Target="https://doi.org/10.1016/j.appet.2019.104500" TargetMode="External" Id="R1b01b45082974706" /><Relationship Type="http://schemas.openxmlformats.org/officeDocument/2006/relationships/hyperlink" Target="https://doi.org/10.1192/pb.bp.114.050203" TargetMode="External" Id="R02ce2fb549164a2c" /><Relationship Type="http://schemas.openxmlformats.org/officeDocument/2006/relationships/hyperlink" Target="https://doi.org/10.1111/obr.12532" TargetMode="External" Id="Rc748b9d9103e45a9" /><Relationship Type="http://schemas.openxmlformats.org/officeDocument/2006/relationships/hyperlink" Target="https://doi.org/10.1080/13645570701622231" TargetMode="External" Id="R79264f1eb8b84590" /><Relationship Type="http://schemas.openxmlformats.org/officeDocument/2006/relationships/hyperlink" Target="https://journals.lww.com/acsm-essr/fulltext/2009/07000/A_single_weekly_bout_of_exercise_may_reduce.00006.aspx" TargetMode="External" Id="Rccd67526f7394b2e" /><Relationship Type="http://schemas.openxmlformats.org/officeDocument/2006/relationships/hyperlink" Target="https://doi-org.ezproxy.uwtsd.ac.uk/10.1177/1559827613520526" TargetMode="External" Id="R6548fdef28d64d71" /><Relationship Type="http://schemas.openxmlformats.org/officeDocument/2006/relationships/header" Target="header.xml" Id="R476b9d16bd864772" /><Relationship Type="http://schemas.openxmlformats.org/officeDocument/2006/relationships/footer" Target="footer.xml" Id="R5e6a247dab2f46d5" /><Relationship Type="http://schemas.openxmlformats.org/officeDocument/2006/relationships/hyperlink" Target="https://www.uwtsd.ac.uk/media/uwtsd-website/content-assets/documents/research/REICoP-July-2022.pdf" TargetMode="External" Id="R3cd66da1a08d4351" /><Relationship Type="http://schemas.openxmlformats.org/officeDocument/2006/relationships/hyperlink" Target="https://doi.org/10.1079/PNS2003286" TargetMode="External" Id="R88bc3e01a3bc4ac4" /><Relationship Type="http://schemas.openxmlformats.org/officeDocument/2006/relationships/hyperlink" Target="https://doi.org/10.1249%2FMSS.0000000000002678" TargetMode="External" Id="R72e328d4bd27402b" /><Relationship Type="http://schemas.openxmlformats.org/officeDocument/2006/relationships/hyperlink" Target="https://doi.org/10.1016/j.radi.2004.09.002" TargetMode="External" Id="Rd356df92c2e44911" /><Relationship Type="http://schemas.openxmlformats.org/officeDocument/2006/relationships/hyperlink" Target="https://doi.org/10.1016/j.appet.2014.10.018" TargetMode="External" Id="R0b3d0a395093447d" /><Relationship Type="http://schemas.openxmlformats.org/officeDocument/2006/relationships/hyperlink" Target="https://doi.org/10.3390/pharmacy5020026" TargetMode="External" Id="Rd39556ca0d184d7e" /><Relationship Type="http://schemas.openxmlformats.org/officeDocument/2006/relationships/hyperlink" Target="https://doi.org/10.3390/nu13113754" TargetMode="External" Id="R295dae26ea794f52" /><Relationship Type="http://schemas.openxmlformats.org/officeDocument/2006/relationships/hyperlink" Target="https://dx.doi.org/10.1037/hea0000333" TargetMode="External" Id="R9efd0b367ef445a7" /><Relationship Type="http://schemas.openxmlformats.org/officeDocument/2006/relationships/hyperlink" Target="http://dx.doi.org/10.1007/s40279-013-0120-3" TargetMode="External" Id="R400e8c8688bc49f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4" ma:contentTypeDescription="Create a new document." ma:contentTypeScope="" ma:versionID="f76c172022cdc2df82f0138ec5d8aab7">
  <xsd:schema xmlns:xsd="http://www.w3.org/2001/XMLSchema" xmlns:xs="http://www.w3.org/2001/XMLSchema" xmlns:p="http://schemas.microsoft.com/office/2006/metadata/properties" xmlns:ns3="0cb976d4-72d8-43fd-a100-21d54766e958" xmlns:ns4="da3f2772-8f1e-4acb-bd98-3a0ee892f48a" targetNamespace="http://schemas.microsoft.com/office/2006/metadata/properties" ma:root="true" ma:fieldsID="0939f3610dcfa5ba19898df006e08f3d" ns3:_="" ns4:_="">
    <xsd:import namespace="0cb976d4-72d8-43fd-a100-21d54766e958"/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_activity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4752A4-A9E4-41FD-BF6B-F27C82DB337B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2.xml><?xml version="1.0" encoding="utf-8"?>
<ds:datastoreItem xmlns:ds="http://schemas.openxmlformats.org/officeDocument/2006/customXml" ds:itemID="{90CB12FE-FBA2-4A08-8217-5217C63F46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7157D0-C7AC-4BFB-AE92-CAEF6E9D9F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976d4-72d8-43fd-a100-21d54766e958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Izabela Pietrzyk (2221179)</dc:creator>
  <keywords/>
  <dc:description/>
  <lastModifiedBy>Izabela Pietrzyk (2221179)</lastModifiedBy>
  <revision>410</revision>
  <dcterms:created xsi:type="dcterms:W3CDTF">2024-10-05T19:40:00.0000000Z</dcterms:created>
  <dcterms:modified xsi:type="dcterms:W3CDTF">2024-10-24T08:13:08.4671854Z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