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35866571"/>
        <w:docPartObj>
          <w:docPartGallery w:val="Cover Pages"/>
          <w:docPartUnique/>
        </w:docPartObj>
      </w:sdtPr>
      <w:sdtContent>
        <w:p w14:paraId="275AAD92" w14:textId="2F4B5B42" w:rsidR="009E13C5" w:rsidRDefault="009E13C5">
          <w:r>
            <w:rPr>
              <w:noProof/>
            </w:rPr>
            <mc:AlternateContent>
              <mc:Choice Requires="wpg">
                <w:drawing>
                  <wp:anchor distT="0" distB="0" distL="114300" distR="114300" simplePos="0" relativeHeight="251659264" behindDoc="1" locked="0" layoutInCell="1" allowOverlap="1" wp14:anchorId="5CC1874A" wp14:editId="07700624">
                    <wp:simplePos x="0" y="0"/>
                    <wp:positionH relativeFrom="page">
                      <wp:align>center</wp:align>
                    </wp:positionH>
                    <wp:positionV relativeFrom="page">
                      <wp:align>center</wp:align>
                    </wp:positionV>
                    <wp:extent cx="6864824" cy="9123528"/>
                    <wp:effectExtent l="0" t="0" r="2540" b="635"/>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F989A40" w14:textId="58F20672" w:rsidR="009E13C5" w:rsidRDefault="009E13C5">
                                      <w:pPr>
                                        <w:pStyle w:val="NoSpacing"/>
                                        <w:spacing w:before="120"/>
                                        <w:jc w:val="center"/>
                                        <w:rPr>
                                          <w:color w:val="FFFFFF" w:themeColor="background1"/>
                                        </w:rPr>
                                      </w:pPr>
                                      <w:r>
                                        <w:rPr>
                                          <w:color w:val="FFFFFF" w:themeColor="background1"/>
                                        </w:rPr>
                                        <w:t>Matthew Evans</w:t>
                                      </w:r>
                                    </w:p>
                                  </w:sdtContent>
                                </w:sdt>
                                <w:p w14:paraId="0C6253E2" w14:textId="21835BB5" w:rsidR="009E13C5"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762BFB">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18F5D21" w14:textId="2BB43750" w:rsidR="009E13C5" w:rsidRDefault="00661BFA">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Matthew Evans – 2319368 </w:t>
                                      </w:r>
                                      <w:r w:rsidR="00887CFE">
                                        <w:rPr>
                                          <w:rFonts w:asciiTheme="majorHAnsi" w:eastAsiaTheme="majorEastAsia" w:hAnsiTheme="majorHAnsi" w:cstheme="majorBidi"/>
                                          <w:caps/>
                                          <w:color w:val="156082" w:themeColor="accent1"/>
                                          <w:sz w:val="72"/>
                                          <w:szCs w:val="72"/>
                                        </w:rPr>
                                        <w:t>Research and case scenario in data security and compliance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CC1874A" id="Group 105"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F989A40" w14:textId="58F20672" w:rsidR="009E13C5" w:rsidRDefault="009E13C5">
                                <w:pPr>
                                  <w:pStyle w:val="NoSpacing"/>
                                  <w:spacing w:before="120"/>
                                  <w:jc w:val="center"/>
                                  <w:rPr>
                                    <w:color w:val="FFFFFF" w:themeColor="background1"/>
                                  </w:rPr>
                                </w:pPr>
                                <w:r>
                                  <w:rPr>
                                    <w:color w:val="FFFFFF" w:themeColor="background1"/>
                                  </w:rPr>
                                  <w:t>Matthew Evans</w:t>
                                </w:r>
                              </w:p>
                            </w:sdtContent>
                          </w:sdt>
                          <w:p w14:paraId="0C6253E2" w14:textId="21835BB5" w:rsidR="009E13C5"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762BFB">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18F5D21" w14:textId="2BB43750" w:rsidR="009E13C5" w:rsidRDefault="00661BFA">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Matthew Evans – 2319368 </w:t>
                                </w:r>
                                <w:r w:rsidR="00887CFE">
                                  <w:rPr>
                                    <w:rFonts w:asciiTheme="majorHAnsi" w:eastAsiaTheme="majorEastAsia" w:hAnsiTheme="majorHAnsi" w:cstheme="majorBidi"/>
                                    <w:caps/>
                                    <w:color w:val="156082" w:themeColor="accent1"/>
                                    <w:sz w:val="72"/>
                                    <w:szCs w:val="72"/>
                                  </w:rPr>
                                  <w:t>Research and case scenario in data security and compliance</w:t>
                                </w:r>
                              </w:p>
                            </w:sdtContent>
                          </w:sdt>
                        </w:txbxContent>
                      </v:textbox>
                    </v:shape>
                    <w10:wrap anchorx="page" anchory="page"/>
                  </v:group>
                </w:pict>
              </mc:Fallback>
            </mc:AlternateContent>
          </w:r>
        </w:p>
        <w:p w14:paraId="38E10F0D" w14:textId="2D0B30A7" w:rsidR="009E13C5" w:rsidRDefault="00000000"/>
      </w:sdtContent>
    </w:sdt>
    <w:p w14:paraId="5DF79359" w14:textId="2ED0AD88" w:rsidR="008104CD" w:rsidRPr="001E6C8E" w:rsidRDefault="008104CD">
      <w:r>
        <w:br w:type="page"/>
      </w:r>
    </w:p>
    <w:sdt>
      <w:sdtPr>
        <w:rPr>
          <w:rFonts w:ascii="Times New Roman" w:eastAsia="Times New Roman" w:hAnsi="Times New Roman" w:cs="Times New Roman"/>
          <w:b w:val="0"/>
          <w:bCs w:val="0"/>
          <w:color w:val="auto"/>
          <w:sz w:val="24"/>
          <w:szCs w:val="24"/>
          <w:lang w:val="en-GB" w:eastAsia="en-GB"/>
        </w:rPr>
        <w:id w:val="-805617080"/>
        <w:docPartObj>
          <w:docPartGallery w:val="Table of Contents"/>
          <w:docPartUnique/>
        </w:docPartObj>
      </w:sdtPr>
      <w:sdtEndPr>
        <w:rPr>
          <w:noProof/>
        </w:rPr>
      </w:sdtEndPr>
      <w:sdtContent>
        <w:p w14:paraId="1DC1C709" w14:textId="2B63398D" w:rsidR="00B01398" w:rsidRDefault="00B01398">
          <w:pPr>
            <w:pStyle w:val="TOCHeading"/>
          </w:pPr>
          <w:r>
            <w:t>Table of Contents</w:t>
          </w:r>
        </w:p>
        <w:p w14:paraId="0CDD2AED" w14:textId="3BAA47EC" w:rsidR="006E73A7" w:rsidRDefault="00B01398">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72491552" w:history="1">
            <w:r w:rsidR="006E73A7" w:rsidRPr="00280F10">
              <w:rPr>
                <w:rStyle w:val="Hyperlink"/>
                <w:noProof/>
              </w:rPr>
              <w:t>TASK 1</w:t>
            </w:r>
            <w:r w:rsidR="006E73A7">
              <w:rPr>
                <w:noProof/>
                <w:webHidden/>
              </w:rPr>
              <w:tab/>
            </w:r>
            <w:r w:rsidR="006E73A7">
              <w:rPr>
                <w:noProof/>
                <w:webHidden/>
              </w:rPr>
              <w:fldChar w:fldCharType="begin"/>
            </w:r>
            <w:r w:rsidR="006E73A7">
              <w:rPr>
                <w:noProof/>
                <w:webHidden/>
              </w:rPr>
              <w:instrText xml:space="preserve"> PAGEREF _Toc172491552 \h </w:instrText>
            </w:r>
            <w:r w:rsidR="006E73A7">
              <w:rPr>
                <w:noProof/>
                <w:webHidden/>
              </w:rPr>
            </w:r>
            <w:r w:rsidR="006E73A7">
              <w:rPr>
                <w:noProof/>
                <w:webHidden/>
              </w:rPr>
              <w:fldChar w:fldCharType="separate"/>
            </w:r>
            <w:r w:rsidR="006E73A7">
              <w:rPr>
                <w:noProof/>
                <w:webHidden/>
              </w:rPr>
              <w:t>0</w:t>
            </w:r>
            <w:r w:rsidR="006E73A7">
              <w:rPr>
                <w:noProof/>
                <w:webHidden/>
              </w:rPr>
              <w:fldChar w:fldCharType="end"/>
            </w:r>
          </w:hyperlink>
        </w:p>
        <w:p w14:paraId="1BC48DBB" w14:textId="75FA9BA8"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553" w:history="1">
            <w:r w:rsidR="006E73A7" w:rsidRPr="00280F10">
              <w:rPr>
                <w:rStyle w:val="Hyperlink"/>
                <w:noProof/>
              </w:rPr>
              <w:t>Introduction</w:t>
            </w:r>
            <w:r w:rsidR="006E73A7">
              <w:rPr>
                <w:noProof/>
                <w:webHidden/>
              </w:rPr>
              <w:tab/>
            </w:r>
            <w:r w:rsidR="006E73A7">
              <w:rPr>
                <w:noProof/>
                <w:webHidden/>
              </w:rPr>
              <w:fldChar w:fldCharType="begin"/>
            </w:r>
            <w:r w:rsidR="006E73A7">
              <w:rPr>
                <w:noProof/>
                <w:webHidden/>
              </w:rPr>
              <w:instrText xml:space="preserve"> PAGEREF _Toc172491553 \h </w:instrText>
            </w:r>
            <w:r w:rsidR="006E73A7">
              <w:rPr>
                <w:noProof/>
                <w:webHidden/>
              </w:rPr>
            </w:r>
            <w:r w:rsidR="006E73A7">
              <w:rPr>
                <w:noProof/>
                <w:webHidden/>
              </w:rPr>
              <w:fldChar w:fldCharType="separate"/>
            </w:r>
            <w:r w:rsidR="006E73A7">
              <w:rPr>
                <w:noProof/>
                <w:webHidden/>
              </w:rPr>
              <w:t>0</w:t>
            </w:r>
            <w:r w:rsidR="006E73A7">
              <w:rPr>
                <w:noProof/>
                <w:webHidden/>
              </w:rPr>
              <w:fldChar w:fldCharType="end"/>
            </w:r>
          </w:hyperlink>
        </w:p>
        <w:p w14:paraId="5E7E0B49" w14:textId="17EE62D1"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554" w:history="1">
            <w:r w:rsidR="006E73A7" w:rsidRPr="00280F10">
              <w:rPr>
                <w:rStyle w:val="Hyperlink"/>
                <w:noProof/>
              </w:rPr>
              <w:t>Antivirus Software</w:t>
            </w:r>
            <w:r w:rsidR="006E73A7">
              <w:rPr>
                <w:noProof/>
                <w:webHidden/>
              </w:rPr>
              <w:tab/>
            </w:r>
            <w:r w:rsidR="006E73A7">
              <w:rPr>
                <w:noProof/>
                <w:webHidden/>
              </w:rPr>
              <w:fldChar w:fldCharType="begin"/>
            </w:r>
            <w:r w:rsidR="006E73A7">
              <w:rPr>
                <w:noProof/>
                <w:webHidden/>
              </w:rPr>
              <w:instrText xml:space="preserve"> PAGEREF _Toc172491554 \h </w:instrText>
            </w:r>
            <w:r w:rsidR="006E73A7">
              <w:rPr>
                <w:noProof/>
                <w:webHidden/>
              </w:rPr>
            </w:r>
            <w:r w:rsidR="006E73A7">
              <w:rPr>
                <w:noProof/>
                <w:webHidden/>
              </w:rPr>
              <w:fldChar w:fldCharType="separate"/>
            </w:r>
            <w:r w:rsidR="006E73A7">
              <w:rPr>
                <w:noProof/>
                <w:webHidden/>
              </w:rPr>
              <w:t>0</w:t>
            </w:r>
            <w:r w:rsidR="006E73A7">
              <w:rPr>
                <w:noProof/>
                <w:webHidden/>
              </w:rPr>
              <w:fldChar w:fldCharType="end"/>
            </w:r>
          </w:hyperlink>
        </w:p>
        <w:p w14:paraId="2483CCE2" w14:textId="61B29CD6"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55" w:history="1">
            <w:r w:rsidR="006E73A7" w:rsidRPr="00280F10">
              <w:rPr>
                <w:rStyle w:val="Hyperlink"/>
                <w:noProof/>
              </w:rPr>
              <w:t>Importance of a central management console</w:t>
            </w:r>
            <w:r w:rsidR="006E73A7">
              <w:rPr>
                <w:noProof/>
                <w:webHidden/>
              </w:rPr>
              <w:tab/>
            </w:r>
            <w:r w:rsidR="006E73A7">
              <w:rPr>
                <w:noProof/>
                <w:webHidden/>
              </w:rPr>
              <w:fldChar w:fldCharType="begin"/>
            </w:r>
            <w:r w:rsidR="006E73A7">
              <w:rPr>
                <w:noProof/>
                <w:webHidden/>
              </w:rPr>
              <w:instrText xml:space="preserve"> PAGEREF _Toc172491555 \h </w:instrText>
            </w:r>
            <w:r w:rsidR="006E73A7">
              <w:rPr>
                <w:noProof/>
                <w:webHidden/>
              </w:rPr>
            </w:r>
            <w:r w:rsidR="006E73A7">
              <w:rPr>
                <w:noProof/>
                <w:webHidden/>
              </w:rPr>
              <w:fldChar w:fldCharType="separate"/>
            </w:r>
            <w:r w:rsidR="006E73A7">
              <w:rPr>
                <w:noProof/>
                <w:webHidden/>
              </w:rPr>
              <w:t>0</w:t>
            </w:r>
            <w:r w:rsidR="006E73A7">
              <w:rPr>
                <w:noProof/>
                <w:webHidden/>
              </w:rPr>
              <w:fldChar w:fldCharType="end"/>
            </w:r>
          </w:hyperlink>
        </w:p>
        <w:p w14:paraId="6F57BA03" w14:textId="47FF8E4C"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56" w:history="1">
            <w:r w:rsidR="006E73A7" w:rsidRPr="00280F10">
              <w:rPr>
                <w:rStyle w:val="Hyperlink"/>
                <w:noProof/>
              </w:rPr>
              <w:t>A note on Heuristic-based detection</w:t>
            </w:r>
            <w:r w:rsidR="006E73A7">
              <w:rPr>
                <w:noProof/>
                <w:webHidden/>
              </w:rPr>
              <w:tab/>
            </w:r>
            <w:r w:rsidR="006E73A7">
              <w:rPr>
                <w:noProof/>
                <w:webHidden/>
              </w:rPr>
              <w:fldChar w:fldCharType="begin"/>
            </w:r>
            <w:r w:rsidR="006E73A7">
              <w:rPr>
                <w:noProof/>
                <w:webHidden/>
              </w:rPr>
              <w:instrText xml:space="preserve"> PAGEREF _Toc172491556 \h </w:instrText>
            </w:r>
            <w:r w:rsidR="006E73A7">
              <w:rPr>
                <w:noProof/>
                <w:webHidden/>
              </w:rPr>
            </w:r>
            <w:r w:rsidR="006E73A7">
              <w:rPr>
                <w:noProof/>
                <w:webHidden/>
              </w:rPr>
              <w:fldChar w:fldCharType="separate"/>
            </w:r>
            <w:r w:rsidR="006E73A7">
              <w:rPr>
                <w:noProof/>
                <w:webHidden/>
              </w:rPr>
              <w:t>1</w:t>
            </w:r>
            <w:r w:rsidR="006E73A7">
              <w:rPr>
                <w:noProof/>
                <w:webHidden/>
              </w:rPr>
              <w:fldChar w:fldCharType="end"/>
            </w:r>
          </w:hyperlink>
        </w:p>
        <w:p w14:paraId="138802F9" w14:textId="7F0CF238"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557" w:history="1">
            <w:r w:rsidR="006E73A7" w:rsidRPr="00280F10">
              <w:rPr>
                <w:rStyle w:val="Hyperlink"/>
                <w:noProof/>
              </w:rPr>
              <w:t>The WannaCry ransomware attack 2017</w:t>
            </w:r>
            <w:r w:rsidR="006E73A7">
              <w:rPr>
                <w:noProof/>
                <w:webHidden/>
              </w:rPr>
              <w:tab/>
            </w:r>
            <w:r w:rsidR="006E73A7">
              <w:rPr>
                <w:noProof/>
                <w:webHidden/>
              </w:rPr>
              <w:fldChar w:fldCharType="begin"/>
            </w:r>
            <w:r w:rsidR="006E73A7">
              <w:rPr>
                <w:noProof/>
                <w:webHidden/>
              </w:rPr>
              <w:instrText xml:space="preserve"> PAGEREF _Toc172491557 \h </w:instrText>
            </w:r>
            <w:r w:rsidR="006E73A7">
              <w:rPr>
                <w:noProof/>
                <w:webHidden/>
              </w:rPr>
            </w:r>
            <w:r w:rsidR="006E73A7">
              <w:rPr>
                <w:noProof/>
                <w:webHidden/>
              </w:rPr>
              <w:fldChar w:fldCharType="separate"/>
            </w:r>
            <w:r w:rsidR="006E73A7">
              <w:rPr>
                <w:noProof/>
                <w:webHidden/>
              </w:rPr>
              <w:t>2</w:t>
            </w:r>
            <w:r w:rsidR="006E73A7">
              <w:rPr>
                <w:noProof/>
                <w:webHidden/>
              </w:rPr>
              <w:fldChar w:fldCharType="end"/>
            </w:r>
          </w:hyperlink>
        </w:p>
        <w:p w14:paraId="63E6C3ED" w14:textId="0A1B6511"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558" w:history="1">
            <w:r w:rsidR="006E73A7" w:rsidRPr="00280F10">
              <w:rPr>
                <w:rStyle w:val="Hyperlink"/>
                <w:noProof/>
              </w:rPr>
              <w:t>Multi-Factor Authentication (MFA)</w:t>
            </w:r>
            <w:r w:rsidR="006E73A7">
              <w:rPr>
                <w:noProof/>
                <w:webHidden/>
              </w:rPr>
              <w:tab/>
            </w:r>
            <w:r w:rsidR="006E73A7">
              <w:rPr>
                <w:noProof/>
                <w:webHidden/>
              </w:rPr>
              <w:fldChar w:fldCharType="begin"/>
            </w:r>
            <w:r w:rsidR="006E73A7">
              <w:rPr>
                <w:noProof/>
                <w:webHidden/>
              </w:rPr>
              <w:instrText xml:space="preserve"> PAGEREF _Toc172491558 \h </w:instrText>
            </w:r>
            <w:r w:rsidR="006E73A7">
              <w:rPr>
                <w:noProof/>
                <w:webHidden/>
              </w:rPr>
            </w:r>
            <w:r w:rsidR="006E73A7">
              <w:rPr>
                <w:noProof/>
                <w:webHidden/>
              </w:rPr>
              <w:fldChar w:fldCharType="separate"/>
            </w:r>
            <w:r w:rsidR="006E73A7">
              <w:rPr>
                <w:noProof/>
                <w:webHidden/>
              </w:rPr>
              <w:t>3</w:t>
            </w:r>
            <w:r w:rsidR="006E73A7">
              <w:rPr>
                <w:noProof/>
                <w:webHidden/>
              </w:rPr>
              <w:fldChar w:fldCharType="end"/>
            </w:r>
          </w:hyperlink>
        </w:p>
        <w:p w14:paraId="26F74127" w14:textId="5B99BF49"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59" w:history="1">
            <w:r w:rsidR="006E73A7" w:rsidRPr="00280F10">
              <w:rPr>
                <w:rStyle w:val="Hyperlink"/>
                <w:noProof/>
              </w:rPr>
              <w:t>How can organisations benefit from MFA?</w:t>
            </w:r>
            <w:r w:rsidR="006E73A7">
              <w:rPr>
                <w:noProof/>
                <w:webHidden/>
              </w:rPr>
              <w:tab/>
            </w:r>
            <w:r w:rsidR="006E73A7">
              <w:rPr>
                <w:noProof/>
                <w:webHidden/>
              </w:rPr>
              <w:fldChar w:fldCharType="begin"/>
            </w:r>
            <w:r w:rsidR="006E73A7">
              <w:rPr>
                <w:noProof/>
                <w:webHidden/>
              </w:rPr>
              <w:instrText xml:space="preserve"> PAGEREF _Toc172491559 \h </w:instrText>
            </w:r>
            <w:r w:rsidR="006E73A7">
              <w:rPr>
                <w:noProof/>
                <w:webHidden/>
              </w:rPr>
            </w:r>
            <w:r w:rsidR="006E73A7">
              <w:rPr>
                <w:noProof/>
                <w:webHidden/>
              </w:rPr>
              <w:fldChar w:fldCharType="separate"/>
            </w:r>
            <w:r w:rsidR="006E73A7">
              <w:rPr>
                <w:noProof/>
                <w:webHidden/>
              </w:rPr>
              <w:t>4</w:t>
            </w:r>
            <w:r w:rsidR="006E73A7">
              <w:rPr>
                <w:noProof/>
                <w:webHidden/>
              </w:rPr>
              <w:fldChar w:fldCharType="end"/>
            </w:r>
          </w:hyperlink>
        </w:p>
        <w:p w14:paraId="768B37C7" w14:textId="034F2E7B"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560" w:history="1">
            <w:r w:rsidR="006E73A7" w:rsidRPr="00280F10">
              <w:rPr>
                <w:rStyle w:val="Hyperlink"/>
                <w:noProof/>
              </w:rPr>
              <w:t>Firewalls</w:t>
            </w:r>
            <w:r w:rsidR="006E73A7">
              <w:rPr>
                <w:noProof/>
                <w:webHidden/>
              </w:rPr>
              <w:tab/>
            </w:r>
            <w:r w:rsidR="006E73A7">
              <w:rPr>
                <w:noProof/>
                <w:webHidden/>
              </w:rPr>
              <w:fldChar w:fldCharType="begin"/>
            </w:r>
            <w:r w:rsidR="006E73A7">
              <w:rPr>
                <w:noProof/>
                <w:webHidden/>
              </w:rPr>
              <w:instrText xml:space="preserve"> PAGEREF _Toc172491560 \h </w:instrText>
            </w:r>
            <w:r w:rsidR="006E73A7">
              <w:rPr>
                <w:noProof/>
                <w:webHidden/>
              </w:rPr>
            </w:r>
            <w:r w:rsidR="006E73A7">
              <w:rPr>
                <w:noProof/>
                <w:webHidden/>
              </w:rPr>
              <w:fldChar w:fldCharType="separate"/>
            </w:r>
            <w:r w:rsidR="006E73A7">
              <w:rPr>
                <w:noProof/>
                <w:webHidden/>
              </w:rPr>
              <w:t>5</w:t>
            </w:r>
            <w:r w:rsidR="006E73A7">
              <w:rPr>
                <w:noProof/>
                <w:webHidden/>
              </w:rPr>
              <w:fldChar w:fldCharType="end"/>
            </w:r>
          </w:hyperlink>
        </w:p>
        <w:p w14:paraId="55E7B97D" w14:textId="0DFA6DD4"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61" w:history="1">
            <w:r w:rsidR="006E73A7" w:rsidRPr="00280F10">
              <w:rPr>
                <w:rStyle w:val="Hyperlink"/>
                <w:noProof/>
              </w:rPr>
              <w:t>Benefits of a firewall to an organisation</w:t>
            </w:r>
            <w:r w:rsidR="006E73A7">
              <w:rPr>
                <w:noProof/>
                <w:webHidden/>
              </w:rPr>
              <w:tab/>
            </w:r>
            <w:r w:rsidR="006E73A7">
              <w:rPr>
                <w:noProof/>
                <w:webHidden/>
              </w:rPr>
              <w:fldChar w:fldCharType="begin"/>
            </w:r>
            <w:r w:rsidR="006E73A7">
              <w:rPr>
                <w:noProof/>
                <w:webHidden/>
              </w:rPr>
              <w:instrText xml:space="preserve"> PAGEREF _Toc172491561 \h </w:instrText>
            </w:r>
            <w:r w:rsidR="006E73A7">
              <w:rPr>
                <w:noProof/>
                <w:webHidden/>
              </w:rPr>
            </w:r>
            <w:r w:rsidR="006E73A7">
              <w:rPr>
                <w:noProof/>
                <w:webHidden/>
              </w:rPr>
              <w:fldChar w:fldCharType="separate"/>
            </w:r>
            <w:r w:rsidR="006E73A7">
              <w:rPr>
                <w:noProof/>
                <w:webHidden/>
              </w:rPr>
              <w:t>5</w:t>
            </w:r>
            <w:r w:rsidR="006E73A7">
              <w:rPr>
                <w:noProof/>
                <w:webHidden/>
              </w:rPr>
              <w:fldChar w:fldCharType="end"/>
            </w:r>
          </w:hyperlink>
        </w:p>
        <w:p w14:paraId="35C3D557" w14:textId="40105CBF"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62" w:history="1">
            <w:r w:rsidR="006E73A7" w:rsidRPr="00280F10">
              <w:rPr>
                <w:rStyle w:val="Hyperlink"/>
                <w:noProof/>
              </w:rPr>
              <w:t>But what if your organisation has an outdated firewall with improper configuration?</w:t>
            </w:r>
            <w:r w:rsidR="006E73A7">
              <w:rPr>
                <w:noProof/>
                <w:webHidden/>
              </w:rPr>
              <w:tab/>
            </w:r>
            <w:r w:rsidR="006E73A7">
              <w:rPr>
                <w:noProof/>
                <w:webHidden/>
              </w:rPr>
              <w:fldChar w:fldCharType="begin"/>
            </w:r>
            <w:r w:rsidR="006E73A7">
              <w:rPr>
                <w:noProof/>
                <w:webHidden/>
              </w:rPr>
              <w:instrText xml:space="preserve"> PAGEREF _Toc172491562 \h </w:instrText>
            </w:r>
            <w:r w:rsidR="006E73A7">
              <w:rPr>
                <w:noProof/>
                <w:webHidden/>
              </w:rPr>
            </w:r>
            <w:r w:rsidR="006E73A7">
              <w:rPr>
                <w:noProof/>
                <w:webHidden/>
              </w:rPr>
              <w:fldChar w:fldCharType="separate"/>
            </w:r>
            <w:r w:rsidR="006E73A7">
              <w:rPr>
                <w:noProof/>
                <w:webHidden/>
              </w:rPr>
              <w:t>5</w:t>
            </w:r>
            <w:r w:rsidR="006E73A7">
              <w:rPr>
                <w:noProof/>
                <w:webHidden/>
              </w:rPr>
              <w:fldChar w:fldCharType="end"/>
            </w:r>
          </w:hyperlink>
        </w:p>
        <w:p w14:paraId="34DC37C8" w14:textId="0D6CBA0D"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563" w:history="1">
            <w:r w:rsidR="006E73A7" w:rsidRPr="00280F10">
              <w:rPr>
                <w:rStyle w:val="Hyperlink"/>
                <w:noProof/>
              </w:rPr>
              <w:t>Importance of a Comprehensive Security Strategy</w:t>
            </w:r>
            <w:r w:rsidR="006E73A7">
              <w:rPr>
                <w:noProof/>
                <w:webHidden/>
              </w:rPr>
              <w:tab/>
            </w:r>
            <w:r w:rsidR="006E73A7">
              <w:rPr>
                <w:noProof/>
                <w:webHidden/>
              </w:rPr>
              <w:fldChar w:fldCharType="begin"/>
            </w:r>
            <w:r w:rsidR="006E73A7">
              <w:rPr>
                <w:noProof/>
                <w:webHidden/>
              </w:rPr>
              <w:instrText xml:space="preserve"> PAGEREF _Toc172491563 \h </w:instrText>
            </w:r>
            <w:r w:rsidR="006E73A7">
              <w:rPr>
                <w:noProof/>
                <w:webHidden/>
              </w:rPr>
            </w:r>
            <w:r w:rsidR="006E73A7">
              <w:rPr>
                <w:noProof/>
                <w:webHidden/>
              </w:rPr>
              <w:fldChar w:fldCharType="separate"/>
            </w:r>
            <w:r w:rsidR="006E73A7">
              <w:rPr>
                <w:noProof/>
                <w:webHidden/>
              </w:rPr>
              <w:t>7</w:t>
            </w:r>
            <w:r w:rsidR="006E73A7">
              <w:rPr>
                <w:noProof/>
                <w:webHidden/>
              </w:rPr>
              <w:fldChar w:fldCharType="end"/>
            </w:r>
          </w:hyperlink>
        </w:p>
        <w:p w14:paraId="7F54D0F0" w14:textId="64DCAA11"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564" w:history="1">
            <w:r w:rsidR="006E73A7" w:rsidRPr="00280F10">
              <w:rPr>
                <w:rStyle w:val="Hyperlink"/>
                <w:noProof/>
              </w:rPr>
              <w:t>Conclusion</w:t>
            </w:r>
            <w:r w:rsidR="006E73A7">
              <w:rPr>
                <w:noProof/>
                <w:webHidden/>
              </w:rPr>
              <w:tab/>
            </w:r>
            <w:r w:rsidR="006E73A7">
              <w:rPr>
                <w:noProof/>
                <w:webHidden/>
              </w:rPr>
              <w:fldChar w:fldCharType="begin"/>
            </w:r>
            <w:r w:rsidR="006E73A7">
              <w:rPr>
                <w:noProof/>
                <w:webHidden/>
              </w:rPr>
              <w:instrText xml:space="preserve"> PAGEREF _Toc172491564 \h </w:instrText>
            </w:r>
            <w:r w:rsidR="006E73A7">
              <w:rPr>
                <w:noProof/>
                <w:webHidden/>
              </w:rPr>
            </w:r>
            <w:r w:rsidR="006E73A7">
              <w:rPr>
                <w:noProof/>
                <w:webHidden/>
              </w:rPr>
              <w:fldChar w:fldCharType="separate"/>
            </w:r>
            <w:r w:rsidR="006E73A7">
              <w:rPr>
                <w:noProof/>
                <w:webHidden/>
              </w:rPr>
              <w:t>8</w:t>
            </w:r>
            <w:r w:rsidR="006E73A7">
              <w:rPr>
                <w:noProof/>
                <w:webHidden/>
              </w:rPr>
              <w:fldChar w:fldCharType="end"/>
            </w:r>
          </w:hyperlink>
        </w:p>
        <w:p w14:paraId="73E08CDB" w14:textId="6C120DC0" w:rsidR="006E73A7"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2491565" w:history="1">
            <w:r w:rsidR="006E73A7" w:rsidRPr="00280F10">
              <w:rPr>
                <w:rStyle w:val="Hyperlink"/>
                <w:noProof/>
              </w:rPr>
              <w:t>TASK 2</w:t>
            </w:r>
            <w:r w:rsidR="006E73A7">
              <w:rPr>
                <w:noProof/>
                <w:webHidden/>
              </w:rPr>
              <w:tab/>
            </w:r>
            <w:r w:rsidR="006E73A7">
              <w:rPr>
                <w:noProof/>
                <w:webHidden/>
              </w:rPr>
              <w:fldChar w:fldCharType="begin"/>
            </w:r>
            <w:r w:rsidR="006E73A7">
              <w:rPr>
                <w:noProof/>
                <w:webHidden/>
              </w:rPr>
              <w:instrText xml:space="preserve"> PAGEREF _Toc172491565 \h </w:instrText>
            </w:r>
            <w:r w:rsidR="006E73A7">
              <w:rPr>
                <w:noProof/>
                <w:webHidden/>
              </w:rPr>
            </w:r>
            <w:r w:rsidR="006E73A7">
              <w:rPr>
                <w:noProof/>
                <w:webHidden/>
              </w:rPr>
              <w:fldChar w:fldCharType="separate"/>
            </w:r>
            <w:r w:rsidR="006E73A7">
              <w:rPr>
                <w:noProof/>
                <w:webHidden/>
              </w:rPr>
              <w:t>0</w:t>
            </w:r>
            <w:r w:rsidR="006E73A7">
              <w:rPr>
                <w:noProof/>
                <w:webHidden/>
              </w:rPr>
              <w:fldChar w:fldCharType="end"/>
            </w:r>
          </w:hyperlink>
        </w:p>
        <w:p w14:paraId="0888AF90" w14:textId="30B83057"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566" w:history="1">
            <w:r w:rsidR="006E73A7" w:rsidRPr="00280F10">
              <w:rPr>
                <w:rStyle w:val="Hyperlink"/>
                <w:noProof/>
              </w:rPr>
              <w:t>Executive Summary</w:t>
            </w:r>
            <w:r w:rsidR="006E73A7">
              <w:rPr>
                <w:noProof/>
                <w:webHidden/>
              </w:rPr>
              <w:tab/>
            </w:r>
            <w:r w:rsidR="006E73A7">
              <w:rPr>
                <w:noProof/>
                <w:webHidden/>
              </w:rPr>
              <w:fldChar w:fldCharType="begin"/>
            </w:r>
            <w:r w:rsidR="006E73A7">
              <w:rPr>
                <w:noProof/>
                <w:webHidden/>
              </w:rPr>
              <w:instrText xml:space="preserve"> PAGEREF _Toc172491566 \h </w:instrText>
            </w:r>
            <w:r w:rsidR="006E73A7">
              <w:rPr>
                <w:noProof/>
                <w:webHidden/>
              </w:rPr>
            </w:r>
            <w:r w:rsidR="006E73A7">
              <w:rPr>
                <w:noProof/>
                <w:webHidden/>
              </w:rPr>
              <w:fldChar w:fldCharType="separate"/>
            </w:r>
            <w:r w:rsidR="006E73A7">
              <w:rPr>
                <w:noProof/>
                <w:webHidden/>
              </w:rPr>
              <w:t>0</w:t>
            </w:r>
            <w:r w:rsidR="006E73A7">
              <w:rPr>
                <w:noProof/>
                <w:webHidden/>
              </w:rPr>
              <w:fldChar w:fldCharType="end"/>
            </w:r>
          </w:hyperlink>
        </w:p>
        <w:p w14:paraId="7EC3E07B" w14:textId="13080383"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567" w:history="1">
            <w:r w:rsidR="006E73A7" w:rsidRPr="00280F10">
              <w:rPr>
                <w:rStyle w:val="Hyperlink"/>
                <w:noProof/>
              </w:rPr>
              <w:t>Organisation Structure/Chart</w:t>
            </w:r>
            <w:r w:rsidR="006E73A7">
              <w:rPr>
                <w:noProof/>
                <w:webHidden/>
              </w:rPr>
              <w:tab/>
            </w:r>
            <w:r w:rsidR="006E73A7">
              <w:rPr>
                <w:noProof/>
                <w:webHidden/>
              </w:rPr>
              <w:fldChar w:fldCharType="begin"/>
            </w:r>
            <w:r w:rsidR="006E73A7">
              <w:rPr>
                <w:noProof/>
                <w:webHidden/>
              </w:rPr>
              <w:instrText xml:space="preserve"> PAGEREF _Toc172491567 \h </w:instrText>
            </w:r>
            <w:r w:rsidR="006E73A7">
              <w:rPr>
                <w:noProof/>
                <w:webHidden/>
              </w:rPr>
            </w:r>
            <w:r w:rsidR="006E73A7">
              <w:rPr>
                <w:noProof/>
                <w:webHidden/>
              </w:rPr>
              <w:fldChar w:fldCharType="separate"/>
            </w:r>
            <w:r w:rsidR="006E73A7">
              <w:rPr>
                <w:noProof/>
                <w:webHidden/>
              </w:rPr>
              <w:t>1</w:t>
            </w:r>
            <w:r w:rsidR="006E73A7">
              <w:rPr>
                <w:noProof/>
                <w:webHidden/>
              </w:rPr>
              <w:fldChar w:fldCharType="end"/>
            </w:r>
          </w:hyperlink>
        </w:p>
        <w:p w14:paraId="3B87BF3A" w14:textId="3696BECF"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68" w:history="1">
            <w:r w:rsidR="006E73A7" w:rsidRPr="00280F10">
              <w:rPr>
                <w:rStyle w:val="Hyperlink"/>
                <w:noProof/>
              </w:rPr>
              <w:t>Policies and Procedures</w:t>
            </w:r>
            <w:r w:rsidR="006E73A7">
              <w:rPr>
                <w:noProof/>
                <w:webHidden/>
              </w:rPr>
              <w:tab/>
            </w:r>
            <w:r w:rsidR="006E73A7">
              <w:rPr>
                <w:noProof/>
                <w:webHidden/>
              </w:rPr>
              <w:fldChar w:fldCharType="begin"/>
            </w:r>
            <w:r w:rsidR="006E73A7">
              <w:rPr>
                <w:noProof/>
                <w:webHidden/>
              </w:rPr>
              <w:instrText xml:space="preserve"> PAGEREF _Toc172491568 \h </w:instrText>
            </w:r>
            <w:r w:rsidR="006E73A7">
              <w:rPr>
                <w:noProof/>
                <w:webHidden/>
              </w:rPr>
            </w:r>
            <w:r w:rsidR="006E73A7">
              <w:rPr>
                <w:noProof/>
                <w:webHidden/>
              </w:rPr>
              <w:fldChar w:fldCharType="separate"/>
            </w:r>
            <w:r w:rsidR="006E73A7">
              <w:rPr>
                <w:noProof/>
                <w:webHidden/>
              </w:rPr>
              <w:t>2</w:t>
            </w:r>
            <w:r w:rsidR="006E73A7">
              <w:rPr>
                <w:noProof/>
                <w:webHidden/>
              </w:rPr>
              <w:fldChar w:fldCharType="end"/>
            </w:r>
          </w:hyperlink>
        </w:p>
        <w:p w14:paraId="61BFE72A" w14:textId="426D1090"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69" w:history="1">
            <w:r w:rsidR="006E73A7" w:rsidRPr="00280F10">
              <w:rPr>
                <w:rStyle w:val="Hyperlink"/>
                <w:noProof/>
              </w:rPr>
              <w:t>Having clear and realistic Cybersecurity policies is imperative for safeguarding our organisation’s data and systems. Policies to consider:</w:t>
            </w:r>
            <w:r w:rsidR="006E73A7">
              <w:rPr>
                <w:noProof/>
                <w:webHidden/>
              </w:rPr>
              <w:tab/>
            </w:r>
            <w:r w:rsidR="006E73A7">
              <w:rPr>
                <w:noProof/>
                <w:webHidden/>
              </w:rPr>
              <w:fldChar w:fldCharType="begin"/>
            </w:r>
            <w:r w:rsidR="006E73A7">
              <w:rPr>
                <w:noProof/>
                <w:webHidden/>
              </w:rPr>
              <w:instrText xml:space="preserve"> PAGEREF _Toc172491569 \h </w:instrText>
            </w:r>
            <w:r w:rsidR="006E73A7">
              <w:rPr>
                <w:noProof/>
                <w:webHidden/>
              </w:rPr>
            </w:r>
            <w:r w:rsidR="006E73A7">
              <w:rPr>
                <w:noProof/>
                <w:webHidden/>
              </w:rPr>
              <w:fldChar w:fldCharType="separate"/>
            </w:r>
            <w:r w:rsidR="006E73A7">
              <w:rPr>
                <w:noProof/>
                <w:webHidden/>
              </w:rPr>
              <w:t>2</w:t>
            </w:r>
            <w:r w:rsidR="006E73A7">
              <w:rPr>
                <w:noProof/>
                <w:webHidden/>
              </w:rPr>
              <w:fldChar w:fldCharType="end"/>
            </w:r>
          </w:hyperlink>
        </w:p>
        <w:p w14:paraId="1A1420F5" w14:textId="572517BF" w:rsidR="006E73A7" w:rsidRDefault="00000000">
          <w:pPr>
            <w:pStyle w:val="TOC3"/>
            <w:tabs>
              <w:tab w:val="left" w:pos="960"/>
              <w:tab w:val="right" w:leader="dot" w:pos="9016"/>
            </w:tabs>
            <w:rPr>
              <w:rFonts w:eastAsiaTheme="minorEastAsia" w:cstheme="minorBidi"/>
              <w:noProof/>
              <w:kern w:val="2"/>
              <w:sz w:val="24"/>
              <w:szCs w:val="24"/>
              <w14:ligatures w14:val="standardContextual"/>
            </w:rPr>
          </w:pPr>
          <w:hyperlink w:anchor="_Toc172491570" w:history="1">
            <w:r w:rsidR="006E73A7" w:rsidRPr="00280F10">
              <w:rPr>
                <w:rStyle w:val="Hyperlink"/>
                <w:rFonts w:ascii="Symbol" w:hAnsi="Symbol"/>
                <w:noProof/>
              </w:rPr>
              <w:t></w:t>
            </w:r>
            <w:r w:rsidR="006E73A7">
              <w:rPr>
                <w:rFonts w:eastAsiaTheme="minorEastAsia" w:cstheme="minorBidi"/>
                <w:noProof/>
                <w:kern w:val="2"/>
                <w:sz w:val="24"/>
                <w:szCs w:val="24"/>
                <w14:ligatures w14:val="standardContextual"/>
              </w:rPr>
              <w:tab/>
            </w:r>
            <w:r w:rsidR="006E73A7" w:rsidRPr="00280F10">
              <w:rPr>
                <w:rStyle w:val="Hyperlink"/>
                <w:noProof/>
              </w:rPr>
              <w:t>Acceptable Use Policy (AUP)</w:t>
            </w:r>
            <w:r w:rsidR="006E73A7">
              <w:rPr>
                <w:noProof/>
                <w:webHidden/>
              </w:rPr>
              <w:tab/>
            </w:r>
            <w:r w:rsidR="006E73A7">
              <w:rPr>
                <w:noProof/>
                <w:webHidden/>
              </w:rPr>
              <w:fldChar w:fldCharType="begin"/>
            </w:r>
            <w:r w:rsidR="006E73A7">
              <w:rPr>
                <w:noProof/>
                <w:webHidden/>
              </w:rPr>
              <w:instrText xml:space="preserve"> PAGEREF _Toc172491570 \h </w:instrText>
            </w:r>
            <w:r w:rsidR="006E73A7">
              <w:rPr>
                <w:noProof/>
                <w:webHidden/>
              </w:rPr>
            </w:r>
            <w:r w:rsidR="006E73A7">
              <w:rPr>
                <w:noProof/>
                <w:webHidden/>
              </w:rPr>
              <w:fldChar w:fldCharType="separate"/>
            </w:r>
            <w:r w:rsidR="006E73A7">
              <w:rPr>
                <w:noProof/>
                <w:webHidden/>
              </w:rPr>
              <w:t>2</w:t>
            </w:r>
            <w:r w:rsidR="006E73A7">
              <w:rPr>
                <w:noProof/>
                <w:webHidden/>
              </w:rPr>
              <w:fldChar w:fldCharType="end"/>
            </w:r>
          </w:hyperlink>
        </w:p>
        <w:p w14:paraId="114123A9" w14:textId="7721530C" w:rsidR="006E73A7" w:rsidRDefault="00000000">
          <w:pPr>
            <w:pStyle w:val="TOC3"/>
            <w:tabs>
              <w:tab w:val="left" w:pos="960"/>
              <w:tab w:val="right" w:leader="dot" w:pos="9016"/>
            </w:tabs>
            <w:rPr>
              <w:rFonts w:eastAsiaTheme="minorEastAsia" w:cstheme="minorBidi"/>
              <w:noProof/>
              <w:kern w:val="2"/>
              <w:sz w:val="24"/>
              <w:szCs w:val="24"/>
              <w14:ligatures w14:val="standardContextual"/>
            </w:rPr>
          </w:pPr>
          <w:hyperlink w:anchor="_Toc172491571" w:history="1">
            <w:r w:rsidR="006E73A7" w:rsidRPr="00280F10">
              <w:rPr>
                <w:rStyle w:val="Hyperlink"/>
                <w:rFonts w:ascii="Symbol" w:hAnsi="Symbol"/>
                <w:noProof/>
              </w:rPr>
              <w:t></w:t>
            </w:r>
            <w:r w:rsidR="006E73A7">
              <w:rPr>
                <w:rFonts w:eastAsiaTheme="minorEastAsia" w:cstheme="minorBidi"/>
                <w:noProof/>
                <w:kern w:val="2"/>
                <w:sz w:val="24"/>
                <w:szCs w:val="24"/>
                <w14:ligatures w14:val="standardContextual"/>
              </w:rPr>
              <w:tab/>
            </w:r>
            <w:r w:rsidR="006E73A7" w:rsidRPr="00280F10">
              <w:rPr>
                <w:rStyle w:val="Hyperlink"/>
                <w:noProof/>
              </w:rPr>
              <w:t>Access Control Policy (ACP)</w:t>
            </w:r>
            <w:r w:rsidR="006E73A7">
              <w:rPr>
                <w:noProof/>
                <w:webHidden/>
              </w:rPr>
              <w:tab/>
            </w:r>
            <w:r w:rsidR="006E73A7">
              <w:rPr>
                <w:noProof/>
                <w:webHidden/>
              </w:rPr>
              <w:fldChar w:fldCharType="begin"/>
            </w:r>
            <w:r w:rsidR="006E73A7">
              <w:rPr>
                <w:noProof/>
                <w:webHidden/>
              </w:rPr>
              <w:instrText xml:space="preserve"> PAGEREF _Toc172491571 \h </w:instrText>
            </w:r>
            <w:r w:rsidR="006E73A7">
              <w:rPr>
                <w:noProof/>
                <w:webHidden/>
              </w:rPr>
            </w:r>
            <w:r w:rsidR="006E73A7">
              <w:rPr>
                <w:noProof/>
                <w:webHidden/>
              </w:rPr>
              <w:fldChar w:fldCharType="separate"/>
            </w:r>
            <w:r w:rsidR="006E73A7">
              <w:rPr>
                <w:noProof/>
                <w:webHidden/>
              </w:rPr>
              <w:t>2</w:t>
            </w:r>
            <w:r w:rsidR="006E73A7">
              <w:rPr>
                <w:noProof/>
                <w:webHidden/>
              </w:rPr>
              <w:fldChar w:fldCharType="end"/>
            </w:r>
          </w:hyperlink>
        </w:p>
        <w:p w14:paraId="0B01B6E8" w14:textId="57F740F6" w:rsidR="006E73A7" w:rsidRDefault="00000000">
          <w:pPr>
            <w:pStyle w:val="TOC3"/>
            <w:tabs>
              <w:tab w:val="left" w:pos="960"/>
              <w:tab w:val="right" w:leader="dot" w:pos="9016"/>
            </w:tabs>
            <w:rPr>
              <w:rFonts w:eastAsiaTheme="minorEastAsia" w:cstheme="minorBidi"/>
              <w:noProof/>
              <w:kern w:val="2"/>
              <w:sz w:val="24"/>
              <w:szCs w:val="24"/>
              <w14:ligatures w14:val="standardContextual"/>
            </w:rPr>
          </w:pPr>
          <w:hyperlink w:anchor="_Toc172491572" w:history="1">
            <w:r w:rsidR="006E73A7" w:rsidRPr="00280F10">
              <w:rPr>
                <w:rStyle w:val="Hyperlink"/>
                <w:rFonts w:ascii="Symbol" w:hAnsi="Symbol"/>
                <w:noProof/>
              </w:rPr>
              <w:t></w:t>
            </w:r>
            <w:r w:rsidR="006E73A7">
              <w:rPr>
                <w:rFonts w:eastAsiaTheme="minorEastAsia" w:cstheme="minorBidi"/>
                <w:noProof/>
                <w:kern w:val="2"/>
                <w:sz w:val="24"/>
                <w:szCs w:val="24"/>
                <w14:ligatures w14:val="standardContextual"/>
              </w:rPr>
              <w:tab/>
            </w:r>
            <w:r w:rsidR="006E73A7" w:rsidRPr="00280F10">
              <w:rPr>
                <w:rStyle w:val="Hyperlink"/>
                <w:noProof/>
              </w:rPr>
              <w:t>Information Classification Policy (ICP)</w:t>
            </w:r>
            <w:r w:rsidR="006E73A7">
              <w:rPr>
                <w:noProof/>
                <w:webHidden/>
              </w:rPr>
              <w:tab/>
            </w:r>
            <w:r w:rsidR="006E73A7">
              <w:rPr>
                <w:noProof/>
                <w:webHidden/>
              </w:rPr>
              <w:fldChar w:fldCharType="begin"/>
            </w:r>
            <w:r w:rsidR="006E73A7">
              <w:rPr>
                <w:noProof/>
                <w:webHidden/>
              </w:rPr>
              <w:instrText xml:space="preserve"> PAGEREF _Toc172491572 \h </w:instrText>
            </w:r>
            <w:r w:rsidR="006E73A7">
              <w:rPr>
                <w:noProof/>
                <w:webHidden/>
              </w:rPr>
            </w:r>
            <w:r w:rsidR="006E73A7">
              <w:rPr>
                <w:noProof/>
                <w:webHidden/>
              </w:rPr>
              <w:fldChar w:fldCharType="separate"/>
            </w:r>
            <w:r w:rsidR="006E73A7">
              <w:rPr>
                <w:noProof/>
                <w:webHidden/>
              </w:rPr>
              <w:t>2</w:t>
            </w:r>
            <w:r w:rsidR="006E73A7">
              <w:rPr>
                <w:noProof/>
                <w:webHidden/>
              </w:rPr>
              <w:fldChar w:fldCharType="end"/>
            </w:r>
          </w:hyperlink>
        </w:p>
        <w:p w14:paraId="5BD291B6" w14:textId="7E4D1A3D"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73" w:history="1">
            <w:r w:rsidR="006E73A7" w:rsidRPr="00280F10">
              <w:rPr>
                <w:rStyle w:val="Hyperlink"/>
                <w:b/>
                <w:bCs/>
                <w:noProof/>
              </w:rPr>
              <w:t>Acceptable Use Policies</w:t>
            </w:r>
            <w:r w:rsidR="006E73A7" w:rsidRPr="00280F10">
              <w:rPr>
                <w:rStyle w:val="Hyperlink"/>
                <w:noProof/>
              </w:rPr>
              <w:t xml:space="preserve"> (AUPs) are documents that outline the rules and limitations users must agree to when they first access information and communication technologies within organisations. [41]</w:t>
            </w:r>
            <w:r w:rsidR="006E73A7">
              <w:rPr>
                <w:noProof/>
                <w:webHidden/>
              </w:rPr>
              <w:tab/>
            </w:r>
            <w:r w:rsidR="006E73A7">
              <w:rPr>
                <w:noProof/>
                <w:webHidden/>
              </w:rPr>
              <w:fldChar w:fldCharType="begin"/>
            </w:r>
            <w:r w:rsidR="006E73A7">
              <w:rPr>
                <w:noProof/>
                <w:webHidden/>
              </w:rPr>
              <w:instrText xml:space="preserve"> PAGEREF _Toc172491573 \h </w:instrText>
            </w:r>
            <w:r w:rsidR="006E73A7">
              <w:rPr>
                <w:noProof/>
                <w:webHidden/>
              </w:rPr>
            </w:r>
            <w:r w:rsidR="006E73A7">
              <w:rPr>
                <w:noProof/>
                <w:webHidden/>
              </w:rPr>
              <w:fldChar w:fldCharType="separate"/>
            </w:r>
            <w:r w:rsidR="006E73A7">
              <w:rPr>
                <w:noProof/>
                <w:webHidden/>
              </w:rPr>
              <w:t>2</w:t>
            </w:r>
            <w:r w:rsidR="006E73A7">
              <w:rPr>
                <w:noProof/>
                <w:webHidden/>
              </w:rPr>
              <w:fldChar w:fldCharType="end"/>
            </w:r>
          </w:hyperlink>
        </w:p>
        <w:p w14:paraId="382CCC22" w14:textId="6FD602AA"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74" w:history="1">
            <w:r w:rsidR="006E73A7" w:rsidRPr="00280F10">
              <w:rPr>
                <w:rStyle w:val="Hyperlink"/>
                <w:b/>
                <w:bCs/>
                <w:noProof/>
              </w:rPr>
              <w:t xml:space="preserve">Access Control Policy (ACP) </w:t>
            </w:r>
            <w:r w:rsidR="006E73A7" w:rsidRPr="00280F10">
              <w:rPr>
                <w:rStyle w:val="Hyperlink"/>
                <w:noProof/>
              </w:rPr>
              <w:t>ACP regulates access to resources. A study from [42] highlights that many healthcare organisations face significant issues due to inadequate or poorly implemented ACPs.</w:t>
            </w:r>
            <w:r w:rsidR="006E73A7">
              <w:rPr>
                <w:noProof/>
                <w:webHidden/>
              </w:rPr>
              <w:tab/>
            </w:r>
            <w:r w:rsidR="006E73A7">
              <w:rPr>
                <w:noProof/>
                <w:webHidden/>
              </w:rPr>
              <w:fldChar w:fldCharType="begin"/>
            </w:r>
            <w:r w:rsidR="006E73A7">
              <w:rPr>
                <w:noProof/>
                <w:webHidden/>
              </w:rPr>
              <w:instrText xml:space="preserve"> PAGEREF _Toc172491574 \h </w:instrText>
            </w:r>
            <w:r w:rsidR="006E73A7">
              <w:rPr>
                <w:noProof/>
                <w:webHidden/>
              </w:rPr>
            </w:r>
            <w:r w:rsidR="006E73A7">
              <w:rPr>
                <w:noProof/>
                <w:webHidden/>
              </w:rPr>
              <w:fldChar w:fldCharType="separate"/>
            </w:r>
            <w:r w:rsidR="006E73A7">
              <w:rPr>
                <w:noProof/>
                <w:webHidden/>
              </w:rPr>
              <w:t>2</w:t>
            </w:r>
            <w:r w:rsidR="006E73A7">
              <w:rPr>
                <w:noProof/>
                <w:webHidden/>
              </w:rPr>
              <w:fldChar w:fldCharType="end"/>
            </w:r>
          </w:hyperlink>
        </w:p>
        <w:p w14:paraId="29A0061A" w14:textId="44FBCE51"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75" w:history="1">
            <w:r w:rsidR="006E73A7" w:rsidRPr="00280F10">
              <w:rPr>
                <w:rStyle w:val="Hyperlink"/>
                <w:noProof/>
              </w:rPr>
              <w:t>Example of an access control system in an organisation that uses blockchain technologies.</w:t>
            </w:r>
            <w:r w:rsidR="006E73A7">
              <w:rPr>
                <w:noProof/>
                <w:webHidden/>
              </w:rPr>
              <w:tab/>
            </w:r>
            <w:r w:rsidR="006E73A7">
              <w:rPr>
                <w:noProof/>
                <w:webHidden/>
              </w:rPr>
              <w:fldChar w:fldCharType="begin"/>
            </w:r>
            <w:r w:rsidR="006E73A7">
              <w:rPr>
                <w:noProof/>
                <w:webHidden/>
              </w:rPr>
              <w:instrText xml:space="preserve"> PAGEREF _Toc172491575 \h </w:instrText>
            </w:r>
            <w:r w:rsidR="006E73A7">
              <w:rPr>
                <w:noProof/>
                <w:webHidden/>
              </w:rPr>
            </w:r>
            <w:r w:rsidR="006E73A7">
              <w:rPr>
                <w:noProof/>
                <w:webHidden/>
              </w:rPr>
              <w:fldChar w:fldCharType="separate"/>
            </w:r>
            <w:r w:rsidR="006E73A7">
              <w:rPr>
                <w:noProof/>
                <w:webHidden/>
              </w:rPr>
              <w:t>2</w:t>
            </w:r>
            <w:r w:rsidR="006E73A7">
              <w:rPr>
                <w:noProof/>
                <w:webHidden/>
              </w:rPr>
              <w:fldChar w:fldCharType="end"/>
            </w:r>
          </w:hyperlink>
        </w:p>
        <w:p w14:paraId="7B16CD70" w14:textId="1F20EBB6"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76" w:history="1">
            <w:bookmarkStart w:id="0" w:name="_Toc172490561"/>
            <w:r w:rsidR="006E73A7" w:rsidRPr="00280F10">
              <w:rPr>
                <w:rStyle w:val="Hyperlink"/>
                <w:noProof/>
              </w:rPr>
              <w:drawing>
                <wp:inline distT="0" distB="0" distL="0" distR="0" wp14:anchorId="422A775B" wp14:editId="7231B1AD">
                  <wp:extent cx="2799075" cy="1842247"/>
                  <wp:effectExtent l="0" t="0" r="0" b="0"/>
                  <wp:docPr id="459699165" name="Picture 4" descr="A diagram of a security lev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34359" name="Picture 4" descr="A diagram of a security leve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4696" cy="1911763"/>
                          </a:xfrm>
                          <a:prstGeom prst="rect">
                            <a:avLst/>
                          </a:prstGeom>
                        </pic:spPr>
                      </pic:pic>
                    </a:graphicData>
                  </a:graphic>
                </wp:inline>
              </w:drawing>
            </w:r>
            <w:bookmarkEnd w:id="0"/>
            <w:r w:rsidR="006E73A7">
              <w:rPr>
                <w:noProof/>
                <w:webHidden/>
              </w:rPr>
              <w:tab/>
            </w:r>
            <w:r w:rsidR="006E73A7">
              <w:rPr>
                <w:noProof/>
                <w:webHidden/>
              </w:rPr>
              <w:fldChar w:fldCharType="begin"/>
            </w:r>
            <w:r w:rsidR="006E73A7">
              <w:rPr>
                <w:noProof/>
                <w:webHidden/>
              </w:rPr>
              <w:instrText xml:space="preserve"> PAGEREF _Toc172491576 \h </w:instrText>
            </w:r>
            <w:r w:rsidR="006E73A7">
              <w:rPr>
                <w:noProof/>
                <w:webHidden/>
              </w:rPr>
            </w:r>
            <w:r w:rsidR="006E73A7">
              <w:rPr>
                <w:noProof/>
                <w:webHidden/>
              </w:rPr>
              <w:fldChar w:fldCharType="separate"/>
            </w:r>
            <w:r w:rsidR="006E73A7">
              <w:rPr>
                <w:noProof/>
                <w:webHidden/>
              </w:rPr>
              <w:t>2</w:t>
            </w:r>
            <w:r w:rsidR="006E73A7">
              <w:rPr>
                <w:noProof/>
                <w:webHidden/>
              </w:rPr>
              <w:fldChar w:fldCharType="end"/>
            </w:r>
          </w:hyperlink>
        </w:p>
        <w:p w14:paraId="34D43228" w14:textId="0F7A4D40"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577" w:history="1">
            <w:r w:rsidR="006E73A7" w:rsidRPr="00280F10">
              <w:rPr>
                <w:rStyle w:val="Hyperlink"/>
                <w:noProof/>
              </w:rPr>
              <w:t>Data Protection Compliance</w:t>
            </w:r>
            <w:r w:rsidR="006E73A7">
              <w:rPr>
                <w:noProof/>
                <w:webHidden/>
              </w:rPr>
              <w:tab/>
            </w:r>
            <w:r w:rsidR="006E73A7">
              <w:rPr>
                <w:noProof/>
                <w:webHidden/>
              </w:rPr>
              <w:fldChar w:fldCharType="begin"/>
            </w:r>
            <w:r w:rsidR="006E73A7">
              <w:rPr>
                <w:noProof/>
                <w:webHidden/>
              </w:rPr>
              <w:instrText xml:space="preserve"> PAGEREF _Toc172491577 \h </w:instrText>
            </w:r>
            <w:r w:rsidR="006E73A7">
              <w:rPr>
                <w:noProof/>
                <w:webHidden/>
              </w:rPr>
            </w:r>
            <w:r w:rsidR="006E73A7">
              <w:rPr>
                <w:noProof/>
                <w:webHidden/>
              </w:rPr>
              <w:fldChar w:fldCharType="separate"/>
            </w:r>
            <w:r w:rsidR="006E73A7">
              <w:rPr>
                <w:noProof/>
                <w:webHidden/>
              </w:rPr>
              <w:t>4</w:t>
            </w:r>
            <w:r w:rsidR="006E73A7">
              <w:rPr>
                <w:noProof/>
                <w:webHidden/>
              </w:rPr>
              <w:fldChar w:fldCharType="end"/>
            </w:r>
          </w:hyperlink>
        </w:p>
        <w:p w14:paraId="4B94F4BC" w14:textId="6606FDEA"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78" w:history="1">
            <w:r w:rsidR="006E73A7" w:rsidRPr="00280F10">
              <w:rPr>
                <w:rStyle w:val="Hyperlink"/>
                <w:noProof/>
              </w:rPr>
              <w:t>To ensure compliance with regulations such as general data protection regulation (GDPR) and the California Consumer Privacy Act (CCPA), our organisation could benefit from adopting several regulatory standards, as documented in the research of [45].</w:t>
            </w:r>
            <w:r w:rsidR="006E73A7">
              <w:rPr>
                <w:noProof/>
                <w:webHidden/>
              </w:rPr>
              <w:tab/>
            </w:r>
            <w:r w:rsidR="006E73A7">
              <w:rPr>
                <w:noProof/>
                <w:webHidden/>
              </w:rPr>
              <w:fldChar w:fldCharType="begin"/>
            </w:r>
            <w:r w:rsidR="006E73A7">
              <w:rPr>
                <w:noProof/>
                <w:webHidden/>
              </w:rPr>
              <w:instrText xml:space="preserve"> PAGEREF _Toc172491578 \h </w:instrText>
            </w:r>
            <w:r w:rsidR="006E73A7">
              <w:rPr>
                <w:noProof/>
                <w:webHidden/>
              </w:rPr>
            </w:r>
            <w:r w:rsidR="006E73A7">
              <w:rPr>
                <w:noProof/>
                <w:webHidden/>
              </w:rPr>
              <w:fldChar w:fldCharType="separate"/>
            </w:r>
            <w:r w:rsidR="006E73A7">
              <w:rPr>
                <w:noProof/>
                <w:webHidden/>
              </w:rPr>
              <w:t>4</w:t>
            </w:r>
            <w:r w:rsidR="006E73A7">
              <w:rPr>
                <w:noProof/>
                <w:webHidden/>
              </w:rPr>
              <w:fldChar w:fldCharType="end"/>
            </w:r>
          </w:hyperlink>
        </w:p>
        <w:p w14:paraId="2C7D9FB9" w14:textId="69EEB439"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79" w:history="1">
            <w:r w:rsidR="006E73A7" w:rsidRPr="00280F10">
              <w:rPr>
                <w:rStyle w:val="Hyperlink"/>
                <w:b/>
                <w:bCs/>
                <w:noProof/>
              </w:rPr>
              <w:t xml:space="preserve">Data leakage prevention: </w:t>
            </w:r>
            <w:r w:rsidR="006E73A7" w:rsidRPr="00280F10">
              <w:rPr>
                <w:rStyle w:val="Hyperlink"/>
                <w:noProof/>
              </w:rPr>
              <w:t xml:space="preserve">Data Loss Prevention (DLP) is a security measure that identifies, monitors, and protects data in use, data in motion, and data at rest. Designed to protect </w:t>
            </w:r>
            <w:r w:rsidR="006E73A7" w:rsidRPr="00280F10">
              <w:rPr>
                <w:rStyle w:val="Hyperlink"/>
                <w:noProof/>
              </w:rPr>
              <w:lastRenderedPageBreak/>
              <w:t>information assets, it enforces protective controls to prevent incidents thus reducing risk and compliance costs.</w:t>
            </w:r>
            <w:r w:rsidR="006E73A7">
              <w:rPr>
                <w:noProof/>
                <w:webHidden/>
              </w:rPr>
              <w:tab/>
            </w:r>
            <w:r w:rsidR="006E73A7">
              <w:rPr>
                <w:noProof/>
                <w:webHidden/>
              </w:rPr>
              <w:fldChar w:fldCharType="begin"/>
            </w:r>
            <w:r w:rsidR="006E73A7">
              <w:rPr>
                <w:noProof/>
                <w:webHidden/>
              </w:rPr>
              <w:instrText xml:space="preserve"> PAGEREF _Toc172491579 \h </w:instrText>
            </w:r>
            <w:r w:rsidR="006E73A7">
              <w:rPr>
                <w:noProof/>
                <w:webHidden/>
              </w:rPr>
            </w:r>
            <w:r w:rsidR="006E73A7">
              <w:rPr>
                <w:noProof/>
                <w:webHidden/>
              </w:rPr>
              <w:fldChar w:fldCharType="separate"/>
            </w:r>
            <w:r w:rsidR="006E73A7">
              <w:rPr>
                <w:noProof/>
                <w:webHidden/>
              </w:rPr>
              <w:t>4</w:t>
            </w:r>
            <w:r w:rsidR="006E73A7">
              <w:rPr>
                <w:noProof/>
                <w:webHidden/>
              </w:rPr>
              <w:fldChar w:fldCharType="end"/>
            </w:r>
          </w:hyperlink>
        </w:p>
        <w:p w14:paraId="6A65445C" w14:textId="30A93286"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80" w:history="1">
            <w:r w:rsidR="006E73A7" w:rsidRPr="00280F10">
              <w:rPr>
                <w:rStyle w:val="Hyperlink"/>
                <w:b/>
                <w:bCs/>
                <w:noProof/>
              </w:rPr>
              <w:t>Incident Management:</w:t>
            </w:r>
            <w:r w:rsidR="006E73A7" w:rsidRPr="00280F10">
              <w:rPr>
                <w:rStyle w:val="Hyperlink"/>
                <w:noProof/>
              </w:rPr>
              <w:t xml:space="preserve"> Adopt an incident management process, followed by an incident management plan. The incident management plan should be straightforward and outline the steps to be followed. Effective incident management requires proper system configuration to log evidence, such as syslog and NTP synchronisation.</w:t>
            </w:r>
            <w:r w:rsidR="006E73A7">
              <w:rPr>
                <w:noProof/>
                <w:webHidden/>
              </w:rPr>
              <w:tab/>
            </w:r>
            <w:r w:rsidR="006E73A7">
              <w:rPr>
                <w:noProof/>
                <w:webHidden/>
              </w:rPr>
              <w:fldChar w:fldCharType="begin"/>
            </w:r>
            <w:r w:rsidR="006E73A7">
              <w:rPr>
                <w:noProof/>
                <w:webHidden/>
              </w:rPr>
              <w:instrText xml:space="preserve"> PAGEREF _Toc172491580 \h </w:instrText>
            </w:r>
            <w:r w:rsidR="006E73A7">
              <w:rPr>
                <w:noProof/>
                <w:webHidden/>
              </w:rPr>
            </w:r>
            <w:r w:rsidR="006E73A7">
              <w:rPr>
                <w:noProof/>
                <w:webHidden/>
              </w:rPr>
              <w:fldChar w:fldCharType="separate"/>
            </w:r>
            <w:r w:rsidR="006E73A7">
              <w:rPr>
                <w:noProof/>
                <w:webHidden/>
              </w:rPr>
              <w:t>4</w:t>
            </w:r>
            <w:r w:rsidR="006E73A7">
              <w:rPr>
                <w:noProof/>
                <w:webHidden/>
              </w:rPr>
              <w:fldChar w:fldCharType="end"/>
            </w:r>
          </w:hyperlink>
        </w:p>
        <w:p w14:paraId="49FC7A8D" w14:textId="206673D9"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81" w:history="1">
            <w:r w:rsidR="006E73A7" w:rsidRPr="00280F10">
              <w:rPr>
                <w:rStyle w:val="Hyperlink"/>
                <w:b/>
                <w:bCs/>
                <w:noProof/>
              </w:rPr>
              <w:t xml:space="preserve">Intrusion Detection System (IDS): </w:t>
            </w:r>
            <w:r w:rsidR="006E73A7" w:rsidRPr="00280F10">
              <w:rPr>
                <w:rStyle w:val="Hyperlink"/>
                <w:noProof/>
              </w:rPr>
              <w:t>An IDS is a hardware or software component that automates intrusion detection. Designed to monitor network events, system events and violations of security policies, an IDS system will help flag unexpected behaviour at a moment’s notice.</w:t>
            </w:r>
            <w:r w:rsidR="006E73A7">
              <w:rPr>
                <w:noProof/>
                <w:webHidden/>
              </w:rPr>
              <w:tab/>
            </w:r>
            <w:r w:rsidR="006E73A7">
              <w:rPr>
                <w:noProof/>
                <w:webHidden/>
              </w:rPr>
              <w:fldChar w:fldCharType="begin"/>
            </w:r>
            <w:r w:rsidR="006E73A7">
              <w:rPr>
                <w:noProof/>
                <w:webHidden/>
              </w:rPr>
              <w:instrText xml:space="preserve"> PAGEREF _Toc172491581 \h </w:instrText>
            </w:r>
            <w:r w:rsidR="006E73A7">
              <w:rPr>
                <w:noProof/>
                <w:webHidden/>
              </w:rPr>
            </w:r>
            <w:r w:rsidR="006E73A7">
              <w:rPr>
                <w:noProof/>
                <w:webHidden/>
              </w:rPr>
              <w:fldChar w:fldCharType="separate"/>
            </w:r>
            <w:r w:rsidR="006E73A7">
              <w:rPr>
                <w:noProof/>
                <w:webHidden/>
              </w:rPr>
              <w:t>4</w:t>
            </w:r>
            <w:r w:rsidR="006E73A7">
              <w:rPr>
                <w:noProof/>
                <w:webHidden/>
              </w:rPr>
              <w:fldChar w:fldCharType="end"/>
            </w:r>
          </w:hyperlink>
        </w:p>
        <w:p w14:paraId="75F65A19" w14:textId="3CFE4B97"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82" w:history="1">
            <w:r w:rsidR="006E73A7" w:rsidRPr="00280F10">
              <w:rPr>
                <w:rStyle w:val="Hyperlink"/>
                <w:b/>
                <w:bCs/>
                <w:noProof/>
              </w:rPr>
              <w:t xml:space="preserve">Pseudonymisation: </w:t>
            </w:r>
            <w:r w:rsidR="006E73A7" w:rsidRPr="00280F10">
              <w:rPr>
                <w:rStyle w:val="Hyperlink"/>
                <w:noProof/>
              </w:rPr>
              <w:t>Pseudonymisation is a data protection technique where personal identifiers are replaced with pseudonyms, making it difficult to trace data back to an individual without extra information. Thereby adopting pseudonymisation enhances the organisation’s privacy and security.</w:t>
            </w:r>
            <w:r w:rsidR="006E73A7">
              <w:rPr>
                <w:noProof/>
                <w:webHidden/>
              </w:rPr>
              <w:tab/>
            </w:r>
            <w:r w:rsidR="006E73A7">
              <w:rPr>
                <w:noProof/>
                <w:webHidden/>
              </w:rPr>
              <w:fldChar w:fldCharType="begin"/>
            </w:r>
            <w:r w:rsidR="006E73A7">
              <w:rPr>
                <w:noProof/>
                <w:webHidden/>
              </w:rPr>
              <w:instrText xml:space="preserve"> PAGEREF _Toc172491582 \h </w:instrText>
            </w:r>
            <w:r w:rsidR="006E73A7">
              <w:rPr>
                <w:noProof/>
                <w:webHidden/>
              </w:rPr>
            </w:r>
            <w:r w:rsidR="006E73A7">
              <w:rPr>
                <w:noProof/>
                <w:webHidden/>
              </w:rPr>
              <w:fldChar w:fldCharType="separate"/>
            </w:r>
            <w:r w:rsidR="006E73A7">
              <w:rPr>
                <w:noProof/>
                <w:webHidden/>
              </w:rPr>
              <w:t>4</w:t>
            </w:r>
            <w:r w:rsidR="006E73A7">
              <w:rPr>
                <w:noProof/>
                <w:webHidden/>
              </w:rPr>
              <w:fldChar w:fldCharType="end"/>
            </w:r>
          </w:hyperlink>
        </w:p>
        <w:p w14:paraId="06EB59FC" w14:textId="1B817806"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83" w:history="1">
            <w:r w:rsidR="006E73A7" w:rsidRPr="00280F10">
              <w:rPr>
                <w:rStyle w:val="Hyperlink"/>
                <w:b/>
                <w:noProof/>
              </w:rPr>
              <w:t xml:space="preserve">Encryption: </w:t>
            </w:r>
            <w:r w:rsidR="006E73A7" w:rsidRPr="00280F10">
              <w:rPr>
                <w:rStyle w:val="Hyperlink"/>
                <w:noProof/>
              </w:rPr>
              <w:t>Encryption, as discussed in the context of WannaCry Ransomware above, is the process of converting text into a cryptogram. It is a powerful tool that protects personal data from unauthorized access.</w:t>
            </w:r>
            <w:r w:rsidR="006E73A7">
              <w:rPr>
                <w:noProof/>
                <w:webHidden/>
              </w:rPr>
              <w:tab/>
            </w:r>
            <w:r w:rsidR="006E73A7">
              <w:rPr>
                <w:noProof/>
                <w:webHidden/>
              </w:rPr>
              <w:fldChar w:fldCharType="begin"/>
            </w:r>
            <w:r w:rsidR="006E73A7">
              <w:rPr>
                <w:noProof/>
                <w:webHidden/>
              </w:rPr>
              <w:instrText xml:space="preserve"> PAGEREF _Toc172491583 \h </w:instrText>
            </w:r>
            <w:r w:rsidR="006E73A7">
              <w:rPr>
                <w:noProof/>
                <w:webHidden/>
              </w:rPr>
            </w:r>
            <w:r w:rsidR="006E73A7">
              <w:rPr>
                <w:noProof/>
                <w:webHidden/>
              </w:rPr>
              <w:fldChar w:fldCharType="separate"/>
            </w:r>
            <w:r w:rsidR="006E73A7">
              <w:rPr>
                <w:noProof/>
                <w:webHidden/>
              </w:rPr>
              <w:t>4</w:t>
            </w:r>
            <w:r w:rsidR="006E73A7">
              <w:rPr>
                <w:noProof/>
                <w:webHidden/>
              </w:rPr>
              <w:fldChar w:fldCharType="end"/>
            </w:r>
          </w:hyperlink>
        </w:p>
        <w:p w14:paraId="0DE7D76A" w14:textId="0B8EBF1E"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84" w:history="1">
            <w:r w:rsidR="006E73A7" w:rsidRPr="00280F10">
              <w:rPr>
                <w:rStyle w:val="Hyperlink"/>
                <w:bCs/>
                <w:noProof/>
              </w:rPr>
              <w:t>Mathematical functions, as well as a set of keys as pictured below, are used for both encrypting and decrypting information.</w:t>
            </w:r>
            <w:r w:rsidR="006E73A7">
              <w:rPr>
                <w:noProof/>
                <w:webHidden/>
              </w:rPr>
              <w:tab/>
            </w:r>
            <w:r w:rsidR="006E73A7">
              <w:rPr>
                <w:noProof/>
                <w:webHidden/>
              </w:rPr>
              <w:fldChar w:fldCharType="begin"/>
            </w:r>
            <w:r w:rsidR="006E73A7">
              <w:rPr>
                <w:noProof/>
                <w:webHidden/>
              </w:rPr>
              <w:instrText xml:space="preserve"> PAGEREF _Toc172491584 \h </w:instrText>
            </w:r>
            <w:r w:rsidR="006E73A7">
              <w:rPr>
                <w:noProof/>
                <w:webHidden/>
              </w:rPr>
            </w:r>
            <w:r w:rsidR="006E73A7">
              <w:rPr>
                <w:noProof/>
                <w:webHidden/>
              </w:rPr>
              <w:fldChar w:fldCharType="separate"/>
            </w:r>
            <w:r w:rsidR="006E73A7">
              <w:rPr>
                <w:noProof/>
                <w:webHidden/>
              </w:rPr>
              <w:t>4</w:t>
            </w:r>
            <w:r w:rsidR="006E73A7">
              <w:rPr>
                <w:noProof/>
                <w:webHidden/>
              </w:rPr>
              <w:fldChar w:fldCharType="end"/>
            </w:r>
          </w:hyperlink>
        </w:p>
        <w:p w14:paraId="123FC032" w14:textId="2A9EB2DB"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85" w:history="1">
            <w:bookmarkStart w:id="1" w:name="_Toc172490570"/>
            <w:r w:rsidR="006E73A7" w:rsidRPr="00280F10">
              <w:rPr>
                <w:rStyle w:val="Hyperlink"/>
                <w:bCs/>
                <w:noProof/>
              </w:rPr>
              <w:drawing>
                <wp:inline distT="0" distB="0" distL="0" distR="0" wp14:anchorId="777A2EF5" wp14:editId="2568699D">
                  <wp:extent cx="3717235" cy="1987766"/>
                  <wp:effectExtent l="0" t="0" r="4445" b="0"/>
                  <wp:docPr id="1077491693" name="Picture 4" descr="A diagram of a secret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86939" name="Picture 4" descr="A diagram of a secret ke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727288" cy="1993142"/>
                          </a:xfrm>
                          <a:prstGeom prst="rect">
                            <a:avLst/>
                          </a:prstGeom>
                        </pic:spPr>
                      </pic:pic>
                    </a:graphicData>
                  </a:graphic>
                </wp:inline>
              </w:drawing>
            </w:r>
            <w:bookmarkEnd w:id="1"/>
            <w:r w:rsidR="006E73A7">
              <w:rPr>
                <w:noProof/>
                <w:webHidden/>
              </w:rPr>
              <w:tab/>
            </w:r>
            <w:r w:rsidR="006E73A7">
              <w:rPr>
                <w:noProof/>
                <w:webHidden/>
              </w:rPr>
              <w:fldChar w:fldCharType="begin"/>
            </w:r>
            <w:r w:rsidR="006E73A7">
              <w:rPr>
                <w:noProof/>
                <w:webHidden/>
              </w:rPr>
              <w:instrText xml:space="preserve"> PAGEREF _Toc172491585 \h </w:instrText>
            </w:r>
            <w:r w:rsidR="006E73A7">
              <w:rPr>
                <w:noProof/>
                <w:webHidden/>
              </w:rPr>
            </w:r>
            <w:r w:rsidR="006E73A7">
              <w:rPr>
                <w:noProof/>
                <w:webHidden/>
              </w:rPr>
              <w:fldChar w:fldCharType="separate"/>
            </w:r>
            <w:r w:rsidR="006E73A7">
              <w:rPr>
                <w:noProof/>
                <w:webHidden/>
              </w:rPr>
              <w:t>4</w:t>
            </w:r>
            <w:r w:rsidR="006E73A7">
              <w:rPr>
                <w:noProof/>
                <w:webHidden/>
              </w:rPr>
              <w:fldChar w:fldCharType="end"/>
            </w:r>
          </w:hyperlink>
        </w:p>
        <w:p w14:paraId="32BD0AF7" w14:textId="0EF9D0C4"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86" w:history="1">
            <w:r w:rsidR="006E73A7" w:rsidRPr="00280F10">
              <w:rPr>
                <w:rStyle w:val="Hyperlink"/>
                <w:noProof/>
              </w:rPr>
              <w:t>Security Standards</w:t>
            </w:r>
            <w:r w:rsidR="006E73A7">
              <w:rPr>
                <w:noProof/>
                <w:webHidden/>
              </w:rPr>
              <w:tab/>
            </w:r>
            <w:r w:rsidR="006E73A7">
              <w:rPr>
                <w:noProof/>
                <w:webHidden/>
              </w:rPr>
              <w:fldChar w:fldCharType="begin"/>
            </w:r>
            <w:r w:rsidR="006E73A7">
              <w:rPr>
                <w:noProof/>
                <w:webHidden/>
              </w:rPr>
              <w:instrText xml:space="preserve"> PAGEREF _Toc172491586 \h </w:instrText>
            </w:r>
            <w:r w:rsidR="006E73A7">
              <w:rPr>
                <w:noProof/>
                <w:webHidden/>
              </w:rPr>
            </w:r>
            <w:r w:rsidR="006E73A7">
              <w:rPr>
                <w:noProof/>
                <w:webHidden/>
              </w:rPr>
              <w:fldChar w:fldCharType="separate"/>
            </w:r>
            <w:r w:rsidR="006E73A7">
              <w:rPr>
                <w:noProof/>
                <w:webHidden/>
              </w:rPr>
              <w:t>5</w:t>
            </w:r>
            <w:r w:rsidR="006E73A7">
              <w:rPr>
                <w:noProof/>
                <w:webHidden/>
              </w:rPr>
              <w:fldChar w:fldCharType="end"/>
            </w:r>
          </w:hyperlink>
        </w:p>
        <w:p w14:paraId="195A868A" w14:textId="321F8481"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87" w:history="1">
            <w:r w:rsidR="006E73A7" w:rsidRPr="00280F10">
              <w:rPr>
                <w:rStyle w:val="Hyperlink"/>
                <w:noProof/>
              </w:rPr>
              <w:t>Contingencies Planning</w:t>
            </w:r>
            <w:r w:rsidR="006E73A7">
              <w:rPr>
                <w:noProof/>
                <w:webHidden/>
              </w:rPr>
              <w:tab/>
            </w:r>
            <w:r w:rsidR="006E73A7">
              <w:rPr>
                <w:noProof/>
                <w:webHidden/>
              </w:rPr>
              <w:fldChar w:fldCharType="begin"/>
            </w:r>
            <w:r w:rsidR="006E73A7">
              <w:rPr>
                <w:noProof/>
                <w:webHidden/>
              </w:rPr>
              <w:instrText xml:space="preserve"> PAGEREF _Toc172491587 \h </w:instrText>
            </w:r>
            <w:r w:rsidR="006E73A7">
              <w:rPr>
                <w:noProof/>
                <w:webHidden/>
              </w:rPr>
            </w:r>
            <w:r w:rsidR="006E73A7">
              <w:rPr>
                <w:noProof/>
                <w:webHidden/>
              </w:rPr>
              <w:fldChar w:fldCharType="separate"/>
            </w:r>
            <w:r w:rsidR="006E73A7">
              <w:rPr>
                <w:noProof/>
                <w:webHidden/>
              </w:rPr>
              <w:t>6</w:t>
            </w:r>
            <w:r w:rsidR="006E73A7">
              <w:rPr>
                <w:noProof/>
                <w:webHidden/>
              </w:rPr>
              <w:fldChar w:fldCharType="end"/>
            </w:r>
          </w:hyperlink>
        </w:p>
        <w:p w14:paraId="40E829AF" w14:textId="21273E3A"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88" w:history="1">
            <w:r w:rsidR="006E73A7" w:rsidRPr="00280F10">
              <w:rPr>
                <w:rStyle w:val="Hyperlink"/>
                <w:noProof/>
              </w:rPr>
              <w:t>Information system contingency planning involves a coordinated strategy that includes plans, procedures, and technical measures to enable the recovery of information systems, operations, and data following a disruption to an organisation. [49]</w:t>
            </w:r>
            <w:r w:rsidR="006E73A7" w:rsidRPr="00280F10">
              <w:rPr>
                <w:rStyle w:val="Hyperlink"/>
                <w:b/>
                <w:bCs/>
                <w:noProof/>
              </w:rPr>
              <w:t xml:space="preserve"> </w:t>
            </w:r>
            <w:r w:rsidR="006E73A7" w:rsidRPr="00280F10">
              <w:rPr>
                <w:rStyle w:val="Hyperlink"/>
                <w:noProof/>
              </w:rPr>
              <w:t>Organisations with contingency plans are more resilient and can withstand attacks more effectively than those without.</w:t>
            </w:r>
            <w:r w:rsidR="006E73A7">
              <w:rPr>
                <w:noProof/>
                <w:webHidden/>
              </w:rPr>
              <w:tab/>
            </w:r>
            <w:r w:rsidR="006E73A7">
              <w:rPr>
                <w:noProof/>
                <w:webHidden/>
              </w:rPr>
              <w:fldChar w:fldCharType="begin"/>
            </w:r>
            <w:r w:rsidR="006E73A7">
              <w:rPr>
                <w:noProof/>
                <w:webHidden/>
              </w:rPr>
              <w:instrText xml:space="preserve"> PAGEREF _Toc172491588 \h </w:instrText>
            </w:r>
            <w:r w:rsidR="006E73A7">
              <w:rPr>
                <w:noProof/>
                <w:webHidden/>
              </w:rPr>
            </w:r>
            <w:r w:rsidR="006E73A7">
              <w:rPr>
                <w:noProof/>
                <w:webHidden/>
              </w:rPr>
              <w:fldChar w:fldCharType="separate"/>
            </w:r>
            <w:r w:rsidR="006E73A7">
              <w:rPr>
                <w:noProof/>
                <w:webHidden/>
              </w:rPr>
              <w:t>6</w:t>
            </w:r>
            <w:r w:rsidR="006E73A7">
              <w:rPr>
                <w:noProof/>
                <w:webHidden/>
              </w:rPr>
              <w:fldChar w:fldCharType="end"/>
            </w:r>
          </w:hyperlink>
        </w:p>
        <w:p w14:paraId="2593F857" w14:textId="540D11FD"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89" w:history="1">
            <w:r w:rsidR="006E73A7" w:rsidRPr="00280F10">
              <w:rPr>
                <w:rStyle w:val="Hyperlink"/>
                <w:b/>
                <w:bCs/>
                <w:noProof/>
              </w:rPr>
              <w:t>Business Continuity Plans (BCP)</w:t>
            </w:r>
            <w:r w:rsidR="006E73A7" w:rsidRPr="00280F10">
              <w:rPr>
                <w:rStyle w:val="Hyperlink"/>
                <w:noProof/>
              </w:rPr>
              <w:t xml:space="preserve"> ensure critical functions are maintained during and after a cyber-attack by addressing assets, personnel, processes, and third-party relationships to minimise downtime and damage.</w:t>
            </w:r>
            <w:r w:rsidR="006E73A7">
              <w:rPr>
                <w:noProof/>
                <w:webHidden/>
              </w:rPr>
              <w:tab/>
            </w:r>
            <w:r w:rsidR="006E73A7">
              <w:rPr>
                <w:noProof/>
                <w:webHidden/>
              </w:rPr>
              <w:fldChar w:fldCharType="begin"/>
            </w:r>
            <w:r w:rsidR="006E73A7">
              <w:rPr>
                <w:noProof/>
                <w:webHidden/>
              </w:rPr>
              <w:instrText xml:space="preserve"> PAGEREF _Toc172491589 \h </w:instrText>
            </w:r>
            <w:r w:rsidR="006E73A7">
              <w:rPr>
                <w:noProof/>
                <w:webHidden/>
              </w:rPr>
            </w:r>
            <w:r w:rsidR="006E73A7">
              <w:rPr>
                <w:noProof/>
                <w:webHidden/>
              </w:rPr>
              <w:fldChar w:fldCharType="separate"/>
            </w:r>
            <w:r w:rsidR="006E73A7">
              <w:rPr>
                <w:noProof/>
                <w:webHidden/>
              </w:rPr>
              <w:t>6</w:t>
            </w:r>
            <w:r w:rsidR="006E73A7">
              <w:rPr>
                <w:noProof/>
                <w:webHidden/>
              </w:rPr>
              <w:fldChar w:fldCharType="end"/>
            </w:r>
          </w:hyperlink>
        </w:p>
        <w:p w14:paraId="38AAEC4F" w14:textId="65F623F2"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90" w:history="1">
            <w:r w:rsidR="006E73A7" w:rsidRPr="00280F10">
              <w:rPr>
                <w:rStyle w:val="Hyperlink"/>
                <w:b/>
                <w:bCs/>
                <w:noProof/>
              </w:rPr>
              <w:t>Disaster Recovery Plans (DRP)</w:t>
            </w:r>
            <w:r w:rsidR="006E73A7" w:rsidRPr="00280F10">
              <w:rPr>
                <w:rStyle w:val="Hyperlink"/>
                <w:noProof/>
              </w:rPr>
              <w:t xml:space="preserve"> combine best practices and IT solutions to prevent data loss, addressing issues such as cyberattacks, power outages, and emergencies, though it typically focuses on non-malicious causes.</w:t>
            </w:r>
            <w:r w:rsidR="006E73A7">
              <w:rPr>
                <w:noProof/>
                <w:webHidden/>
              </w:rPr>
              <w:tab/>
            </w:r>
            <w:r w:rsidR="006E73A7">
              <w:rPr>
                <w:noProof/>
                <w:webHidden/>
              </w:rPr>
              <w:fldChar w:fldCharType="begin"/>
            </w:r>
            <w:r w:rsidR="006E73A7">
              <w:rPr>
                <w:noProof/>
                <w:webHidden/>
              </w:rPr>
              <w:instrText xml:space="preserve"> PAGEREF _Toc172491590 \h </w:instrText>
            </w:r>
            <w:r w:rsidR="006E73A7">
              <w:rPr>
                <w:noProof/>
                <w:webHidden/>
              </w:rPr>
            </w:r>
            <w:r w:rsidR="006E73A7">
              <w:rPr>
                <w:noProof/>
                <w:webHidden/>
              </w:rPr>
              <w:fldChar w:fldCharType="separate"/>
            </w:r>
            <w:r w:rsidR="006E73A7">
              <w:rPr>
                <w:noProof/>
                <w:webHidden/>
              </w:rPr>
              <w:t>6</w:t>
            </w:r>
            <w:r w:rsidR="006E73A7">
              <w:rPr>
                <w:noProof/>
                <w:webHidden/>
              </w:rPr>
              <w:fldChar w:fldCharType="end"/>
            </w:r>
          </w:hyperlink>
        </w:p>
        <w:p w14:paraId="10387037" w14:textId="3B5E9A03"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91" w:history="1">
            <w:r w:rsidR="006E73A7" w:rsidRPr="00280F10">
              <w:rPr>
                <w:rStyle w:val="Hyperlink"/>
                <w:noProof/>
              </w:rPr>
              <w:t>Further research from IBM [51] details that an incident response plan consists of written guidelines detailing an organisation’s readiness to address emergencies that could result in costly downtime or damage to the organisation. A good incident response plan should have clear goals and a defined scope. It should aim to minimise damage, speed up recovery, or maintain continuity and specify the types of incidents covered, such as cyberattacks, system failures, and data breaches.</w:t>
            </w:r>
            <w:r w:rsidR="006E73A7">
              <w:rPr>
                <w:noProof/>
                <w:webHidden/>
              </w:rPr>
              <w:tab/>
            </w:r>
            <w:r w:rsidR="006E73A7">
              <w:rPr>
                <w:noProof/>
                <w:webHidden/>
              </w:rPr>
              <w:fldChar w:fldCharType="begin"/>
            </w:r>
            <w:r w:rsidR="006E73A7">
              <w:rPr>
                <w:noProof/>
                <w:webHidden/>
              </w:rPr>
              <w:instrText xml:space="preserve"> PAGEREF _Toc172491591 \h </w:instrText>
            </w:r>
            <w:r w:rsidR="006E73A7">
              <w:rPr>
                <w:noProof/>
                <w:webHidden/>
              </w:rPr>
            </w:r>
            <w:r w:rsidR="006E73A7">
              <w:rPr>
                <w:noProof/>
                <w:webHidden/>
              </w:rPr>
              <w:fldChar w:fldCharType="separate"/>
            </w:r>
            <w:r w:rsidR="006E73A7">
              <w:rPr>
                <w:noProof/>
                <w:webHidden/>
              </w:rPr>
              <w:t>6</w:t>
            </w:r>
            <w:r w:rsidR="006E73A7">
              <w:rPr>
                <w:noProof/>
                <w:webHidden/>
              </w:rPr>
              <w:fldChar w:fldCharType="end"/>
            </w:r>
          </w:hyperlink>
        </w:p>
        <w:p w14:paraId="60359577" w14:textId="7BD195A8"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92" w:history="1">
            <w:r w:rsidR="006E73A7" w:rsidRPr="00280F10">
              <w:rPr>
                <w:rStyle w:val="Hyperlink"/>
                <w:noProof/>
              </w:rPr>
              <w:t>Governance and Strategic Planning for Security</w:t>
            </w:r>
            <w:r w:rsidR="006E73A7">
              <w:rPr>
                <w:noProof/>
                <w:webHidden/>
              </w:rPr>
              <w:tab/>
            </w:r>
            <w:r w:rsidR="006E73A7">
              <w:rPr>
                <w:noProof/>
                <w:webHidden/>
              </w:rPr>
              <w:fldChar w:fldCharType="begin"/>
            </w:r>
            <w:r w:rsidR="006E73A7">
              <w:rPr>
                <w:noProof/>
                <w:webHidden/>
              </w:rPr>
              <w:instrText xml:space="preserve"> PAGEREF _Toc172491592 \h </w:instrText>
            </w:r>
            <w:r w:rsidR="006E73A7">
              <w:rPr>
                <w:noProof/>
                <w:webHidden/>
              </w:rPr>
            </w:r>
            <w:r w:rsidR="006E73A7">
              <w:rPr>
                <w:noProof/>
                <w:webHidden/>
              </w:rPr>
              <w:fldChar w:fldCharType="separate"/>
            </w:r>
            <w:r w:rsidR="006E73A7">
              <w:rPr>
                <w:noProof/>
                <w:webHidden/>
              </w:rPr>
              <w:t>7</w:t>
            </w:r>
            <w:r w:rsidR="006E73A7">
              <w:rPr>
                <w:noProof/>
                <w:webHidden/>
              </w:rPr>
              <w:fldChar w:fldCharType="end"/>
            </w:r>
          </w:hyperlink>
        </w:p>
        <w:p w14:paraId="02B3EBDF" w14:textId="3CC46269"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93" w:history="1">
            <w:r w:rsidR="006E73A7" w:rsidRPr="00280F10">
              <w:rPr>
                <w:rStyle w:val="Hyperlink"/>
                <w:noProof/>
              </w:rPr>
              <w:t>According to A. Gupta [53], a governance framework provides the structure and processes for guiding, managing, and overseeing an organisation’s activities to ensure alignment with its objectives, compliance with regulations, and effective risk management.</w:t>
            </w:r>
            <w:r w:rsidR="006E73A7">
              <w:rPr>
                <w:noProof/>
                <w:webHidden/>
              </w:rPr>
              <w:tab/>
            </w:r>
            <w:r w:rsidR="006E73A7">
              <w:rPr>
                <w:noProof/>
                <w:webHidden/>
              </w:rPr>
              <w:fldChar w:fldCharType="begin"/>
            </w:r>
            <w:r w:rsidR="006E73A7">
              <w:rPr>
                <w:noProof/>
                <w:webHidden/>
              </w:rPr>
              <w:instrText xml:space="preserve"> PAGEREF _Toc172491593 \h </w:instrText>
            </w:r>
            <w:r w:rsidR="006E73A7">
              <w:rPr>
                <w:noProof/>
                <w:webHidden/>
              </w:rPr>
            </w:r>
            <w:r w:rsidR="006E73A7">
              <w:rPr>
                <w:noProof/>
                <w:webHidden/>
              </w:rPr>
              <w:fldChar w:fldCharType="separate"/>
            </w:r>
            <w:r w:rsidR="006E73A7">
              <w:rPr>
                <w:noProof/>
                <w:webHidden/>
              </w:rPr>
              <w:t>7</w:t>
            </w:r>
            <w:r w:rsidR="006E73A7">
              <w:rPr>
                <w:noProof/>
                <w:webHidden/>
              </w:rPr>
              <w:fldChar w:fldCharType="end"/>
            </w:r>
          </w:hyperlink>
        </w:p>
        <w:p w14:paraId="4B6C843B" w14:textId="28C32783"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594" w:history="1">
            <w:r w:rsidR="006E73A7" w:rsidRPr="00280F10">
              <w:rPr>
                <w:rStyle w:val="Hyperlink"/>
                <w:noProof/>
              </w:rPr>
              <w:t>A governance structure is normally separated into 5 domains as displayed in the diagram below:</w:t>
            </w:r>
            <w:r w:rsidR="006E73A7">
              <w:rPr>
                <w:noProof/>
                <w:webHidden/>
              </w:rPr>
              <w:tab/>
            </w:r>
            <w:r w:rsidR="006E73A7">
              <w:rPr>
                <w:noProof/>
                <w:webHidden/>
              </w:rPr>
              <w:fldChar w:fldCharType="begin"/>
            </w:r>
            <w:r w:rsidR="006E73A7">
              <w:rPr>
                <w:noProof/>
                <w:webHidden/>
              </w:rPr>
              <w:instrText xml:space="preserve"> PAGEREF _Toc172491594 \h </w:instrText>
            </w:r>
            <w:r w:rsidR="006E73A7">
              <w:rPr>
                <w:noProof/>
                <w:webHidden/>
              </w:rPr>
            </w:r>
            <w:r w:rsidR="006E73A7">
              <w:rPr>
                <w:noProof/>
                <w:webHidden/>
              </w:rPr>
              <w:fldChar w:fldCharType="separate"/>
            </w:r>
            <w:r w:rsidR="006E73A7">
              <w:rPr>
                <w:noProof/>
                <w:webHidden/>
              </w:rPr>
              <w:t>7</w:t>
            </w:r>
            <w:r w:rsidR="006E73A7">
              <w:rPr>
                <w:noProof/>
                <w:webHidden/>
              </w:rPr>
              <w:fldChar w:fldCharType="end"/>
            </w:r>
          </w:hyperlink>
        </w:p>
        <w:p w14:paraId="1D19AA73" w14:textId="2C2AFB63" w:rsidR="006E73A7" w:rsidRDefault="00000000">
          <w:pPr>
            <w:pStyle w:val="TOC3"/>
            <w:tabs>
              <w:tab w:val="left" w:pos="960"/>
              <w:tab w:val="right" w:leader="dot" w:pos="9016"/>
            </w:tabs>
            <w:rPr>
              <w:rFonts w:eastAsiaTheme="minorEastAsia" w:cstheme="minorBidi"/>
              <w:noProof/>
              <w:kern w:val="2"/>
              <w:sz w:val="24"/>
              <w:szCs w:val="24"/>
              <w14:ligatures w14:val="standardContextual"/>
            </w:rPr>
          </w:pPr>
          <w:hyperlink w:anchor="_Toc172491595" w:history="1">
            <w:r w:rsidR="006E73A7" w:rsidRPr="00280F10">
              <w:rPr>
                <w:rStyle w:val="Hyperlink"/>
                <w:rFonts w:ascii="Symbol" w:hAnsi="Symbol"/>
                <w:noProof/>
              </w:rPr>
              <w:t></w:t>
            </w:r>
            <w:r w:rsidR="006E73A7">
              <w:rPr>
                <w:rFonts w:eastAsiaTheme="minorEastAsia" w:cstheme="minorBidi"/>
                <w:noProof/>
                <w:kern w:val="2"/>
                <w:sz w:val="24"/>
                <w:szCs w:val="24"/>
                <w14:ligatures w14:val="standardContextual"/>
              </w:rPr>
              <w:tab/>
            </w:r>
            <w:r w:rsidR="006E73A7" w:rsidRPr="00280F10">
              <w:rPr>
                <w:rStyle w:val="Hyperlink"/>
                <w:noProof/>
              </w:rPr>
              <w:t>Risk Management: Looks at how risks are identified, reported, and addressed ensuring the potential threats are managed proactively to minimise the cybersecurity impacts to the organisation.</w:t>
            </w:r>
            <w:r w:rsidR="006E73A7">
              <w:rPr>
                <w:noProof/>
                <w:webHidden/>
              </w:rPr>
              <w:tab/>
            </w:r>
            <w:r w:rsidR="006E73A7">
              <w:rPr>
                <w:noProof/>
                <w:webHidden/>
              </w:rPr>
              <w:fldChar w:fldCharType="begin"/>
            </w:r>
            <w:r w:rsidR="006E73A7">
              <w:rPr>
                <w:noProof/>
                <w:webHidden/>
              </w:rPr>
              <w:instrText xml:space="preserve"> PAGEREF _Toc172491595 \h </w:instrText>
            </w:r>
            <w:r w:rsidR="006E73A7">
              <w:rPr>
                <w:noProof/>
                <w:webHidden/>
              </w:rPr>
            </w:r>
            <w:r w:rsidR="006E73A7">
              <w:rPr>
                <w:noProof/>
                <w:webHidden/>
              </w:rPr>
              <w:fldChar w:fldCharType="separate"/>
            </w:r>
            <w:r w:rsidR="006E73A7">
              <w:rPr>
                <w:noProof/>
                <w:webHidden/>
              </w:rPr>
              <w:t>7</w:t>
            </w:r>
            <w:r w:rsidR="006E73A7">
              <w:rPr>
                <w:noProof/>
                <w:webHidden/>
              </w:rPr>
              <w:fldChar w:fldCharType="end"/>
            </w:r>
          </w:hyperlink>
        </w:p>
        <w:p w14:paraId="7CACAE2D" w14:textId="21B1278F" w:rsidR="006E73A7" w:rsidRDefault="00000000">
          <w:pPr>
            <w:pStyle w:val="TOC3"/>
            <w:tabs>
              <w:tab w:val="left" w:pos="960"/>
              <w:tab w:val="right" w:leader="dot" w:pos="9016"/>
            </w:tabs>
            <w:rPr>
              <w:rFonts w:eastAsiaTheme="minorEastAsia" w:cstheme="minorBidi"/>
              <w:noProof/>
              <w:kern w:val="2"/>
              <w:sz w:val="24"/>
              <w:szCs w:val="24"/>
              <w14:ligatures w14:val="standardContextual"/>
            </w:rPr>
          </w:pPr>
          <w:hyperlink w:anchor="_Toc172491596" w:history="1">
            <w:r w:rsidR="006E73A7" w:rsidRPr="00280F10">
              <w:rPr>
                <w:rStyle w:val="Hyperlink"/>
                <w:rFonts w:ascii="Symbol" w:hAnsi="Symbol"/>
                <w:noProof/>
              </w:rPr>
              <w:t></w:t>
            </w:r>
            <w:r w:rsidR="006E73A7">
              <w:rPr>
                <w:rFonts w:eastAsiaTheme="minorEastAsia" w:cstheme="minorBidi"/>
                <w:noProof/>
                <w:kern w:val="2"/>
                <w:sz w:val="24"/>
                <w:szCs w:val="24"/>
                <w14:ligatures w14:val="standardContextual"/>
              </w:rPr>
              <w:tab/>
            </w:r>
            <w:r w:rsidR="006E73A7" w:rsidRPr="00280F10">
              <w:rPr>
                <w:rStyle w:val="Hyperlink"/>
                <w:rFonts w:eastAsiaTheme="majorEastAsia"/>
                <w:noProof/>
              </w:rPr>
              <w:t>Performance Management</w:t>
            </w:r>
            <w:r w:rsidR="006E73A7" w:rsidRPr="00280F10">
              <w:rPr>
                <w:rStyle w:val="Hyperlink"/>
                <w:noProof/>
              </w:rPr>
              <w:t>: Focuses on how performance is measured and managed, ensuring that IT activities and projects meet predefined performance criteria and contribute to organisational success.</w:t>
            </w:r>
            <w:r w:rsidR="006E73A7">
              <w:rPr>
                <w:noProof/>
                <w:webHidden/>
              </w:rPr>
              <w:tab/>
            </w:r>
            <w:r w:rsidR="006E73A7">
              <w:rPr>
                <w:noProof/>
                <w:webHidden/>
              </w:rPr>
              <w:fldChar w:fldCharType="begin"/>
            </w:r>
            <w:r w:rsidR="006E73A7">
              <w:rPr>
                <w:noProof/>
                <w:webHidden/>
              </w:rPr>
              <w:instrText xml:space="preserve"> PAGEREF _Toc172491596 \h </w:instrText>
            </w:r>
            <w:r w:rsidR="006E73A7">
              <w:rPr>
                <w:noProof/>
                <w:webHidden/>
              </w:rPr>
            </w:r>
            <w:r w:rsidR="006E73A7">
              <w:rPr>
                <w:noProof/>
                <w:webHidden/>
              </w:rPr>
              <w:fldChar w:fldCharType="separate"/>
            </w:r>
            <w:r w:rsidR="006E73A7">
              <w:rPr>
                <w:noProof/>
                <w:webHidden/>
              </w:rPr>
              <w:t>7</w:t>
            </w:r>
            <w:r w:rsidR="006E73A7">
              <w:rPr>
                <w:noProof/>
                <w:webHidden/>
              </w:rPr>
              <w:fldChar w:fldCharType="end"/>
            </w:r>
          </w:hyperlink>
        </w:p>
        <w:p w14:paraId="07A30197" w14:textId="256ED319" w:rsidR="006E73A7" w:rsidRDefault="00000000">
          <w:pPr>
            <w:pStyle w:val="TOC3"/>
            <w:tabs>
              <w:tab w:val="left" w:pos="960"/>
              <w:tab w:val="right" w:leader="dot" w:pos="9016"/>
            </w:tabs>
            <w:rPr>
              <w:rFonts w:eastAsiaTheme="minorEastAsia" w:cstheme="minorBidi"/>
              <w:noProof/>
              <w:kern w:val="2"/>
              <w:sz w:val="24"/>
              <w:szCs w:val="24"/>
              <w14:ligatures w14:val="standardContextual"/>
            </w:rPr>
          </w:pPr>
          <w:hyperlink w:anchor="_Toc172491597" w:history="1">
            <w:r w:rsidR="006E73A7" w:rsidRPr="00280F10">
              <w:rPr>
                <w:rStyle w:val="Hyperlink"/>
                <w:rFonts w:ascii="Symbol" w:hAnsi="Symbol"/>
                <w:noProof/>
              </w:rPr>
              <w:t></w:t>
            </w:r>
            <w:r w:rsidR="006E73A7">
              <w:rPr>
                <w:rFonts w:eastAsiaTheme="minorEastAsia" w:cstheme="minorBidi"/>
                <w:noProof/>
                <w:kern w:val="2"/>
                <w:sz w:val="24"/>
                <w:szCs w:val="24"/>
                <w14:ligatures w14:val="standardContextual"/>
              </w:rPr>
              <w:tab/>
            </w:r>
            <w:r w:rsidR="006E73A7" w:rsidRPr="00280F10">
              <w:rPr>
                <w:rStyle w:val="Hyperlink"/>
                <w:rFonts w:eastAsiaTheme="majorEastAsia"/>
                <w:noProof/>
              </w:rPr>
              <w:t>Resource Management</w:t>
            </w:r>
            <w:r w:rsidR="006E73A7" w:rsidRPr="00280F10">
              <w:rPr>
                <w:rStyle w:val="Hyperlink"/>
                <w:b/>
                <w:bCs/>
                <w:noProof/>
              </w:rPr>
              <w:t>:</w:t>
            </w:r>
            <w:r w:rsidR="006E73A7" w:rsidRPr="00280F10">
              <w:rPr>
                <w:rStyle w:val="Hyperlink"/>
                <w:noProof/>
              </w:rPr>
              <w:t xml:space="preserve"> Examines whether IT resources (e.g., personnel, technology, budget) are being managed effectively and utilised to support business needs.</w:t>
            </w:r>
            <w:r w:rsidR="006E73A7">
              <w:rPr>
                <w:noProof/>
                <w:webHidden/>
              </w:rPr>
              <w:tab/>
            </w:r>
            <w:r w:rsidR="006E73A7">
              <w:rPr>
                <w:noProof/>
                <w:webHidden/>
              </w:rPr>
              <w:fldChar w:fldCharType="begin"/>
            </w:r>
            <w:r w:rsidR="006E73A7">
              <w:rPr>
                <w:noProof/>
                <w:webHidden/>
              </w:rPr>
              <w:instrText xml:space="preserve"> PAGEREF _Toc172491597 \h </w:instrText>
            </w:r>
            <w:r w:rsidR="006E73A7">
              <w:rPr>
                <w:noProof/>
                <w:webHidden/>
              </w:rPr>
            </w:r>
            <w:r w:rsidR="006E73A7">
              <w:rPr>
                <w:noProof/>
                <w:webHidden/>
              </w:rPr>
              <w:fldChar w:fldCharType="separate"/>
            </w:r>
            <w:r w:rsidR="006E73A7">
              <w:rPr>
                <w:noProof/>
                <w:webHidden/>
              </w:rPr>
              <w:t>7</w:t>
            </w:r>
            <w:r w:rsidR="006E73A7">
              <w:rPr>
                <w:noProof/>
                <w:webHidden/>
              </w:rPr>
              <w:fldChar w:fldCharType="end"/>
            </w:r>
          </w:hyperlink>
        </w:p>
        <w:p w14:paraId="1380C078" w14:textId="3095D652" w:rsidR="006E73A7" w:rsidRDefault="00000000">
          <w:pPr>
            <w:pStyle w:val="TOC3"/>
            <w:tabs>
              <w:tab w:val="left" w:pos="960"/>
              <w:tab w:val="right" w:leader="dot" w:pos="9016"/>
            </w:tabs>
            <w:rPr>
              <w:rFonts w:eastAsiaTheme="minorEastAsia" w:cstheme="minorBidi"/>
              <w:noProof/>
              <w:kern w:val="2"/>
              <w:sz w:val="24"/>
              <w:szCs w:val="24"/>
              <w14:ligatures w14:val="standardContextual"/>
            </w:rPr>
          </w:pPr>
          <w:hyperlink w:anchor="_Toc172491598" w:history="1">
            <w:r w:rsidR="006E73A7" w:rsidRPr="00280F10">
              <w:rPr>
                <w:rStyle w:val="Hyperlink"/>
                <w:rFonts w:ascii="Symbol" w:hAnsi="Symbol"/>
                <w:noProof/>
              </w:rPr>
              <w:t></w:t>
            </w:r>
            <w:r w:rsidR="006E73A7">
              <w:rPr>
                <w:rFonts w:eastAsiaTheme="minorEastAsia" w:cstheme="minorBidi"/>
                <w:noProof/>
                <w:kern w:val="2"/>
                <w:sz w:val="24"/>
                <w:szCs w:val="24"/>
                <w14:ligatures w14:val="standardContextual"/>
              </w:rPr>
              <w:tab/>
            </w:r>
            <w:r w:rsidR="006E73A7" w:rsidRPr="00280F10">
              <w:rPr>
                <w:rStyle w:val="Hyperlink"/>
                <w:rFonts w:eastAsiaTheme="majorEastAsia"/>
                <w:noProof/>
              </w:rPr>
              <w:t>Strategic Alignment:</w:t>
            </w:r>
            <w:r w:rsidR="006E73A7" w:rsidRPr="00280F10">
              <w:rPr>
                <w:rStyle w:val="Hyperlink"/>
                <w:noProof/>
              </w:rPr>
              <w:t xml:space="preserve"> Evaluates whether goals and strategies are aligned with the overall objectives of the organisation.</w:t>
            </w:r>
            <w:r w:rsidR="006E73A7">
              <w:rPr>
                <w:noProof/>
                <w:webHidden/>
              </w:rPr>
              <w:tab/>
            </w:r>
            <w:r w:rsidR="006E73A7">
              <w:rPr>
                <w:noProof/>
                <w:webHidden/>
              </w:rPr>
              <w:fldChar w:fldCharType="begin"/>
            </w:r>
            <w:r w:rsidR="006E73A7">
              <w:rPr>
                <w:noProof/>
                <w:webHidden/>
              </w:rPr>
              <w:instrText xml:space="preserve"> PAGEREF _Toc172491598 \h </w:instrText>
            </w:r>
            <w:r w:rsidR="006E73A7">
              <w:rPr>
                <w:noProof/>
                <w:webHidden/>
              </w:rPr>
            </w:r>
            <w:r w:rsidR="006E73A7">
              <w:rPr>
                <w:noProof/>
                <w:webHidden/>
              </w:rPr>
              <w:fldChar w:fldCharType="separate"/>
            </w:r>
            <w:r w:rsidR="006E73A7">
              <w:rPr>
                <w:noProof/>
                <w:webHidden/>
              </w:rPr>
              <w:t>7</w:t>
            </w:r>
            <w:r w:rsidR="006E73A7">
              <w:rPr>
                <w:noProof/>
                <w:webHidden/>
              </w:rPr>
              <w:fldChar w:fldCharType="end"/>
            </w:r>
          </w:hyperlink>
        </w:p>
        <w:p w14:paraId="4D64816D" w14:textId="3ED15615" w:rsidR="006E73A7" w:rsidRDefault="00000000">
          <w:pPr>
            <w:pStyle w:val="TOC3"/>
            <w:tabs>
              <w:tab w:val="left" w:pos="960"/>
              <w:tab w:val="right" w:leader="dot" w:pos="9016"/>
            </w:tabs>
            <w:rPr>
              <w:rFonts w:eastAsiaTheme="minorEastAsia" w:cstheme="minorBidi"/>
              <w:noProof/>
              <w:kern w:val="2"/>
              <w:sz w:val="24"/>
              <w:szCs w:val="24"/>
              <w14:ligatures w14:val="standardContextual"/>
            </w:rPr>
          </w:pPr>
          <w:hyperlink w:anchor="_Toc172491599" w:history="1">
            <w:r w:rsidR="006E73A7" w:rsidRPr="00280F10">
              <w:rPr>
                <w:rStyle w:val="Hyperlink"/>
                <w:rFonts w:ascii="Symbol" w:hAnsi="Symbol"/>
                <w:noProof/>
              </w:rPr>
              <w:t></w:t>
            </w:r>
            <w:r w:rsidR="006E73A7">
              <w:rPr>
                <w:rFonts w:eastAsiaTheme="minorEastAsia" w:cstheme="minorBidi"/>
                <w:noProof/>
                <w:kern w:val="2"/>
                <w:sz w:val="24"/>
                <w:szCs w:val="24"/>
                <w14:ligatures w14:val="standardContextual"/>
              </w:rPr>
              <w:tab/>
            </w:r>
            <w:r w:rsidR="006E73A7" w:rsidRPr="00280F10">
              <w:rPr>
                <w:rStyle w:val="Hyperlink"/>
                <w:rFonts w:eastAsiaTheme="majorEastAsia"/>
                <w:noProof/>
              </w:rPr>
              <w:t>Value Delivery</w:t>
            </w:r>
            <w:r w:rsidR="006E73A7" w:rsidRPr="00280F10">
              <w:rPr>
                <w:rStyle w:val="Hyperlink"/>
                <w:noProof/>
              </w:rPr>
              <w:t>: Assesses whether IT is delivering tangible value to the business, ensuring that technology investments contribute positively to organisational goals and outcomes.</w:t>
            </w:r>
            <w:r w:rsidR="006E73A7">
              <w:rPr>
                <w:noProof/>
                <w:webHidden/>
              </w:rPr>
              <w:tab/>
            </w:r>
            <w:r w:rsidR="006E73A7">
              <w:rPr>
                <w:noProof/>
                <w:webHidden/>
              </w:rPr>
              <w:fldChar w:fldCharType="begin"/>
            </w:r>
            <w:r w:rsidR="006E73A7">
              <w:rPr>
                <w:noProof/>
                <w:webHidden/>
              </w:rPr>
              <w:instrText xml:space="preserve"> PAGEREF _Toc172491599 \h </w:instrText>
            </w:r>
            <w:r w:rsidR="006E73A7">
              <w:rPr>
                <w:noProof/>
                <w:webHidden/>
              </w:rPr>
            </w:r>
            <w:r w:rsidR="006E73A7">
              <w:rPr>
                <w:noProof/>
                <w:webHidden/>
              </w:rPr>
              <w:fldChar w:fldCharType="separate"/>
            </w:r>
            <w:r w:rsidR="006E73A7">
              <w:rPr>
                <w:noProof/>
                <w:webHidden/>
              </w:rPr>
              <w:t>7</w:t>
            </w:r>
            <w:r w:rsidR="006E73A7">
              <w:rPr>
                <w:noProof/>
                <w:webHidden/>
              </w:rPr>
              <w:fldChar w:fldCharType="end"/>
            </w:r>
          </w:hyperlink>
        </w:p>
        <w:p w14:paraId="23C61787" w14:textId="37C8F2A0"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600" w:history="1">
            <w:bookmarkStart w:id="2" w:name="_Toc172490585"/>
            <w:r w:rsidR="006E73A7" w:rsidRPr="00280F10">
              <w:rPr>
                <w:rStyle w:val="Hyperlink"/>
                <w:noProof/>
              </w:rPr>
              <w:drawing>
                <wp:inline distT="0" distB="0" distL="0" distR="0" wp14:anchorId="31A86236" wp14:editId="23CC719C">
                  <wp:extent cx="3020907" cy="1794143"/>
                  <wp:effectExtent l="0" t="0" r="1905" b="0"/>
                  <wp:docPr id="1449779685" name="Picture 4" descr="A diagram of it govern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69916" name="Picture 4" descr="A diagram of it governan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029440" cy="1799211"/>
                          </a:xfrm>
                          <a:prstGeom prst="rect">
                            <a:avLst/>
                          </a:prstGeom>
                        </pic:spPr>
                      </pic:pic>
                    </a:graphicData>
                  </a:graphic>
                </wp:inline>
              </w:drawing>
            </w:r>
            <w:bookmarkEnd w:id="2"/>
            <w:r w:rsidR="006E73A7">
              <w:rPr>
                <w:noProof/>
                <w:webHidden/>
              </w:rPr>
              <w:tab/>
            </w:r>
            <w:r w:rsidR="006E73A7">
              <w:rPr>
                <w:noProof/>
                <w:webHidden/>
              </w:rPr>
              <w:fldChar w:fldCharType="begin"/>
            </w:r>
            <w:r w:rsidR="006E73A7">
              <w:rPr>
                <w:noProof/>
                <w:webHidden/>
              </w:rPr>
              <w:instrText xml:space="preserve"> PAGEREF _Toc172491600 \h </w:instrText>
            </w:r>
            <w:r w:rsidR="006E73A7">
              <w:rPr>
                <w:noProof/>
                <w:webHidden/>
              </w:rPr>
            </w:r>
            <w:r w:rsidR="006E73A7">
              <w:rPr>
                <w:noProof/>
                <w:webHidden/>
              </w:rPr>
              <w:fldChar w:fldCharType="separate"/>
            </w:r>
            <w:r w:rsidR="006E73A7">
              <w:rPr>
                <w:noProof/>
                <w:webHidden/>
              </w:rPr>
              <w:t>7</w:t>
            </w:r>
            <w:r w:rsidR="006E73A7">
              <w:rPr>
                <w:noProof/>
                <w:webHidden/>
              </w:rPr>
              <w:fldChar w:fldCharType="end"/>
            </w:r>
          </w:hyperlink>
        </w:p>
        <w:p w14:paraId="01816339" w14:textId="338555D9"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601" w:history="1">
            <w:r w:rsidR="006E73A7" w:rsidRPr="00280F10">
              <w:rPr>
                <w:rStyle w:val="Hyperlink"/>
                <w:noProof/>
              </w:rPr>
              <w:t>Risk Management</w:t>
            </w:r>
            <w:r w:rsidR="006E73A7">
              <w:rPr>
                <w:noProof/>
                <w:webHidden/>
              </w:rPr>
              <w:tab/>
            </w:r>
            <w:r w:rsidR="006E73A7">
              <w:rPr>
                <w:noProof/>
                <w:webHidden/>
              </w:rPr>
              <w:fldChar w:fldCharType="begin"/>
            </w:r>
            <w:r w:rsidR="006E73A7">
              <w:rPr>
                <w:noProof/>
                <w:webHidden/>
              </w:rPr>
              <w:instrText xml:space="preserve"> PAGEREF _Toc172491601 \h </w:instrText>
            </w:r>
            <w:r w:rsidR="006E73A7">
              <w:rPr>
                <w:noProof/>
                <w:webHidden/>
              </w:rPr>
            </w:r>
            <w:r w:rsidR="006E73A7">
              <w:rPr>
                <w:noProof/>
                <w:webHidden/>
              </w:rPr>
              <w:fldChar w:fldCharType="separate"/>
            </w:r>
            <w:r w:rsidR="006E73A7">
              <w:rPr>
                <w:noProof/>
                <w:webHidden/>
              </w:rPr>
              <w:t>9</w:t>
            </w:r>
            <w:r w:rsidR="006E73A7">
              <w:rPr>
                <w:noProof/>
                <w:webHidden/>
              </w:rPr>
              <w:fldChar w:fldCharType="end"/>
            </w:r>
          </w:hyperlink>
        </w:p>
        <w:p w14:paraId="5BC838A1" w14:textId="00C55D1A"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602" w:history="1">
            <w:r w:rsidR="006E73A7" w:rsidRPr="00280F10">
              <w:rPr>
                <w:rStyle w:val="Hyperlink"/>
                <w:noProof/>
              </w:rPr>
              <w:t>A risk management plan helps an IT organisation anticipate, prepare for, and respond to risks, protecting its assets, ensuring compliance, and supporting long-term success.</w:t>
            </w:r>
            <w:r w:rsidR="006E73A7">
              <w:rPr>
                <w:noProof/>
                <w:webHidden/>
              </w:rPr>
              <w:tab/>
            </w:r>
            <w:r w:rsidR="006E73A7">
              <w:rPr>
                <w:noProof/>
                <w:webHidden/>
              </w:rPr>
              <w:fldChar w:fldCharType="begin"/>
            </w:r>
            <w:r w:rsidR="006E73A7">
              <w:rPr>
                <w:noProof/>
                <w:webHidden/>
              </w:rPr>
              <w:instrText xml:space="preserve"> PAGEREF _Toc172491602 \h </w:instrText>
            </w:r>
            <w:r w:rsidR="006E73A7">
              <w:rPr>
                <w:noProof/>
                <w:webHidden/>
              </w:rPr>
            </w:r>
            <w:r w:rsidR="006E73A7">
              <w:rPr>
                <w:noProof/>
                <w:webHidden/>
              </w:rPr>
              <w:fldChar w:fldCharType="separate"/>
            </w:r>
            <w:r w:rsidR="006E73A7">
              <w:rPr>
                <w:noProof/>
                <w:webHidden/>
              </w:rPr>
              <w:t>9</w:t>
            </w:r>
            <w:r w:rsidR="006E73A7">
              <w:rPr>
                <w:noProof/>
                <w:webHidden/>
              </w:rPr>
              <w:fldChar w:fldCharType="end"/>
            </w:r>
          </w:hyperlink>
        </w:p>
        <w:p w14:paraId="2B3157CD" w14:textId="581253E3" w:rsidR="006E73A7"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2491603" w:history="1">
            <w:r w:rsidR="006E73A7" w:rsidRPr="00280F10">
              <w:rPr>
                <w:rStyle w:val="Hyperlink"/>
                <w:rFonts w:ascii="Merriweather" w:hAnsi="Merriweather"/>
                <w:noProof/>
                <w:kern w:val="36"/>
              </w:rPr>
              <w:t>“If you know the enemy and know yourself, you need not fear the result of a hundred battles”– Sun Tzu</w:t>
            </w:r>
            <w:r w:rsidR="006E73A7">
              <w:rPr>
                <w:noProof/>
                <w:webHidden/>
              </w:rPr>
              <w:tab/>
            </w:r>
            <w:r w:rsidR="006E73A7">
              <w:rPr>
                <w:noProof/>
                <w:webHidden/>
              </w:rPr>
              <w:fldChar w:fldCharType="begin"/>
            </w:r>
            <w:r w:rsidR="006E73A7">
              <w:rPr>
                <w:noProof/>
                <w:webHidden/>
              </w:rPr>
              <w:instrText xml:space="preserve"> PAGEREF _Toc172491603 \h </w:instrText>
            </w:r>
            <w:r w:rsidR="006E73A7">
              <w:rPr>
                <w:noProof/>
                <w:webHidden/>
              </w:rPr>
            </w:r>
            <w:r w:rsidR="006E73A7">
              <w:rPr>
                <w:noProof/>
                <w:webHidden/>
              </w:rPr>
              <w:fldChar w:fldCharType="separate"/>
            </w:r>
            <w:r w:rsidR="006E73A7">
              <w:rPr>
                <w:noProof/>
                <w:webHidden/>
              </w:rPr>
              <w:t>9</w:t>
            </w:r>
            <w:r w:rsidR="006E73A7">
              <w:rPr>
                <w:noProof/>
                <w:webHidden/>
              </w:rPr>
              <w:fldChar w:fldCharType="end"/>
            </w:r>
          </w:hyperlink>
        </w:p>
        <w:p w14:paraId="1F021437" w14:textId="11E92A29"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604" w:history="1">
            <w:r w:rsidR="006E73A7" w:rsidRPr="00280F10">
              <w:rPr>
                <w:rStyle w:val="Hyperlink"/>
                <w:noProof/>
              </w:rPr>
              <w:t>Components of risk identification</w:t>
            </w:r>
            <w:r w:rsidR="006E73A7">
              <w:rPr>
                <w:noProof/>
                <w:webHidden/>
              </w:rPr>
              <w:tab/>
            </w:r>
            <w:r w:rsidR="006E73A7">
              <w:rPr>
                <w:noProof/>
                <w:webHidden/>
              </w:rPr>
              <w:fldChar w:fldCharType="begin"/>
            </w:r>
            <w:r w:rsidR="006E73A7">
              <w:rPr>
                <w:noProof/>
                <w:webHidden/>
              </w:rPr>
              <w:instrText xml:space="preserve"> PAGEREF _Toc172491604 \h </w:instrText>
            </w:r>
            <w:r w:rsidR="006E73A7">
              <w:rPr>
                <w:noProof/>
                <w:webHidden/>
              </w:rPr>
            </w:r>
            <w:r w:rsidR="006E73A7">
              <w:rPr>
                <w:noProof/>
                <w:webHidden/>
              </w:rPr>
              <w:fldChar w:fldCharType="separate"/>
            </w:r>
            <w:r w:rsidR="006E73A7">
              <w:rPr>
                <w:noProof/>
                <w:webHidden/>
              </w:rPr>
              <w:t>10</w:t>
            </w:r>
            <w:r w:rsidR="006E73A7">
              <w:rPr>
                <w:noProof/>
                <w:webHidden/>
              </w:rPr>
              <w:fldChar w:fldCharType="end"/>
            </w:r>
          </w:hyperlink>
        </w:p>
        <w:p w14:paraId="2DCE330F" w14:textId="5A220891"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605" w:history="1">
            <w:r w:rsidR="006E73A7" w:rsidRPr="00280F10">
              <w:rPr>
                <w:rStyle w:val="Hyperlink"/>
                <w:noProof/>
              </w:rPr>
              <w:t>Risk Assessment</w:t>
            </w:r>
            <w:r w:rsidR="006E73A7">
              <w:rPr>
                <w:noProof/>
                <w:webHidden/>
              </w:rPr>
              <w:tab/>
            </w:r>
            <w:r w:rsidR="006E73A7">
              <w:rPr>
                <w:noProof/>
                <w:webHidden/>
              </w:rPr>
              <w:fldChar w:fldCharType="begin"/>
            </w:r>
            <w:r w:rsidR="006E73A7">
              <w:rPr>
                <w:noProof/>
                <w:webHidden/>
              </w:rPr>
              <w:instrText xml:space="preserve"> PAGEREF _Toc172491605 \h </w:instrText>
            </w:r>
            <w:r w:rsidR="006E73A7">
              <w:rPr>
                <w:noProof/>
                <w:webHidden/>
              </w:rPr>
            </w:r>
            <w:r w:rsidR="006E73A7">
              <w:rPr>
                <w:noProof/>
                <w:webHidden/>
              </w:rPr>
              <w:fldChar w:fldCharType="separate"/>
            </w:r>
            <w:r w:rsidR="006E73A7">
              <w:rPr>
                <w:noProof/>
                <w:webHidden/>
              </w:rPr>
              <w:t>11</w:t>
            </w:r>
            <w:r w:rsidR="006E73A7">
              <w:rPr>
                <w:noProof/>
                <w:webHidden/>
              </w:rPr>
              <w:fldChar w:fldCharType="end"/>
            </w:r>
          </w:hyperlink>
        </w:p>
        <w:p w14:paraId="5A899F50" w14:textId="7CA36C05"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606" w:history="1">
            <w:r w:rsidR="006E73A7" w:rsidRPr="00280F10">
              <w:rPr>
                <w:rStyle w:val="Hyperlink"/>
                <w:noProof/>
              </w:rPr>
              <w:t>O. Haughton [55] comments, risk assessment in cybersecurity is the process of evaluating identified risks to determine their potential impact on an organisation and the likelihood of their occurrence.</w:t>
            </w:r>
            <w:r w:rsidR="006E73A7">
              <w:rPr>
                <w:noProof/>
                <w:webHidden/>
              </w:rPr>
              <w:tab/>
            </w:r>
            <w:r w:rsidR="006E73A7">
              <w:rPr>
                <w:noProof/>
                <w:webHidden/>
              </w:rPr>
              <w:fldChar w:fldCharType="begin"/>
            </w:r>
            <w:r w:rsidR="006E73A7">
              <w:rPr>
                <w:noProof/>
                <w:webHidden/>
              </w:rPr>
              <w:instrText xml:space="preserve"> PAGEREF _Toc172491606 \h </w:instrText>
            </w:r>
            <w:r w:rsidR="006E73A7">
              <w:rPr>
                <w:noProof/>
                <w:webHidden/>
              </w:rPr>
            </w:r>
            <w:r w:rsidR="006E73A7">
              <w:rPr>
                <w:noProof/>
                <w:webHidden/>
              </w:rPr>
              <w:fldChar w:fldCharType="separate"/>
            </w:r>
            <w:r w:rsidR="006E73A7">
              <w:rPr>
                <w:noProof/>
                <w:webHidden/>
              </w:rPr>
              <w:t>11</w:t>
            </w:r>
            <w:r w:rsidR="006E73A7">
              <w:rPr>
                <w:noProof/>
                <w:webHidden/>
              </w:rPr>
              <w:fldChar w:fldCharType="end"/>
            </w:r>
          </w:hyperlink>
        </w:p>
        <w:p w14:paraId="6CB1AA3C" w14:textId="3ABF0003"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607" w:history="1">
            <w:r w:rsidR="006E73A7" w:rsidRPr="00280F10">
              <w:rPr>
                <w:rStyle w:val="Hyperlink"/>
                <w:noProof/>
              </w:rPr>
              <w:t>This involves analysing each risk to understand its severity and the potential damage it could cause to the organisation’s information systems and data. During risk assessment, factors such as the criticality of the affected assets, the potential financial and operational impacts, and the effectiveness of existing security controls are considered. The goal is to prioritise risks based on their significance regarding which risks require immediate attention and what mitigation strategies should be implemented.</w:t>
            </w:r>
            <w:r w:rsidR="006E73A7">
              <w:rPr>
                <w:noProof/>
                <w:webHidden/>
              </w:rPr>
              <w:tab/>
            </w:r>
            <w:r w:rsidR="006E73A7">
              <w:rPr>
                <w:noProof/>
                <w:webHidden/>
              </w:rPr>
              <w:fldChar w:fldCharType="begin"/>
            </w:r>
            <w:r w:rsidR="006E73A7">
              <w:rPr>
                <w:noProof/>
                <w:webHidden/>
              </w:rPr>
              <w:instrText xml:space="preserve"> PAGEREF _Toc172491607 \h </w:instrText>
            </w:r>
            <w:r w:rsidR="006E73A7">
              <w:rPr>
                <w:noProof/>
                <w:webHidden/>
              </w:rPr>
            </w:r>
            <w:r w:rsidR="006E73A7">
              <w:rPr>
                <w:noProof/>
                <w:webHidden/>
              </w:rPr>
              <w:fldChar w:fldCharType="separate"/>
            </w:r>
            <w:r w:rsidR="006E73A7">
              <w:rPr>
                <w:noProof/>
                <w:webHidden/>
              </w:rPr>
              <w:t>11</w:t>
            </w:r>
            <w:r w:rsidR="006E73A7">
              <w:rPr>
                <w:noProof/>
                <w:webHidden/>
              </w:rPr>
              <w:fldChar w:fldCharType="end"/>
            </w:r>
          </w:hyperlink>
        </w:p>
        <w:p w14:paraId="76DCA865" w14:textId="79ABA06D" w:rsidR="006E73A7" w:rsidRDefault="00000000">
          <w:pPr>
            <w:pStyle w:val="TOC3"/>
            <w:tabs>
              <w:tab w:val="right" w:leader="dot" w:pos="9016"/>
            </w:tabs>
            <w:rPr>
              <w:rFonts w:eastAsiaTheme="minorEastAsia" w:cstheme="minorBidi"/>
              <w:noProof/>
              <w:kern w:val="2"/>
              <w:sz w:val="24"/>
              <w:szCs w:val="24"/>
              <w14:ligatures w14:val="standardContextual"/>
            </w:rPr>
          </w:pPr>
          <w:hyperlink w:anchor="_Toc172491608" w:history="1">
            <w:r w:rsidR="006E73A7" w:rsidRPr="00280F10">
              <w:rPr>
                <w:rStyle w:val="Hyperlink"/>
                <w:noProof/>
              </w:rPr>
              <w:t>Risk Control</w:t>
            </w:r>
            <w:r w:rsidR="006E73A7">
              <w:rPr>
                <w:noProof/>
                <w:webHidden/>
              </w:rPr>
              <w:tab/>
            </w:r>
            <w:r w:rsidR="006E73A7">
              <w:rPr>
                <w:noProof/>
                <w:webHidden/>
              </w:rPr>
              <w:fldChar w:fldCharType="begin"/>
            </w:r>
            <w:r w:rsidR="006E73A7">
              <w:rPr>
                <w:noProof/>
                <w:webHidden/>
              </w:rPr>
              <w:instrText xml:space="preserve"> PAGEREF _Toc172491608 \h </w:instrText>
            </w:r>
            <w:r w:rsidR="006E73A7">
              <w:rPr>
                <w:noProof/>
                <w:webHidden/>
              </w:rPr>
            </w:r>
            <w:r w:rsidR="006E73A7">
              <w:rPr>
                <w:noProof/>
                <w:webHidden/>
              </w:rPr>
              <w:fldChar w:fldCharType="separate"/>
            </w:r>
            <w:r w:rsidR="006E73A7">
              <w:rPr>
                <w:noProof/>
                <w:webHidden/>
              </w:rPr>
              <w:t>11</w:t>
            </w:r>
            <w:r w:rsidR="006E73A7">
              <w:rPr>
                <w:noProof/>
                <w:webHidden/>
              </w:rPr>
              <w:fldChar w:fldCharType="end"/>
            </w:r>
          </w:hyperlink>
        </w:p>
        <w:p w14:paraId="0A351A6A" w14:textId="36611838" w:rsidR="006E73A7"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2491609" w:history="1">
            <w:r w:rsidR="006E73A7" w:rsidRPr="00280F10">
              <w:rPr>
                <w:rStyle w:val="Hyperlink"/>
                <w:noProof/>
              </w:rPr>
              <w:t>Conclusion</w:t>
            </w:r>
            <w:r w:rsidR="006E73A7">
              <w:rPr>
                <w:noProof/>
                <w:webHidden/>
              </w:rPr>
              <w:tab/>
            </w:r>
            <w:r w:rsidR="006E73A7">
              <w:rPr>
                <w:noProof/>
                <w:webHidden/>
              </w:rPr>
              <w:fldChar w:fldCharType="begin"/>
            </w:r>
            <w:r w:rsidR="006E73A7">
              <w:rPr>
                <w:noProof/>
                <w:webHidden/>
              </w:rPr>
              <w:instrText xml:space="preserve"> PAGEREF _Toc172491609 \h </w:instrText>
            </w:r>
            <w:r w:rsidR="006E73A7">
              <w:rPr>
                <w:noProof/>
                <w:webHidden/>
              </w:rPr>
            </w:r>
            <w:r w:rsidR="006E73A7">
              <w:rPr>
                <w:noProof/>
                <w:webHidden/>
              </w:rPr>
              <w:fldChar w:fldCharType="separate"/>
            </w:r>
            <w:r w:rsidR="006E73A7">
              <w:rPr>
                <w:noProof/>
                <w:webHidden/>
              </w:rPr>
              <w:t>11</w:t>
            </w:r>
            <w:r w:rsidR="006E73A7">
              <w:rPr>
                <w:noProof/>
                <w:webHidden/>
              </w:rPr>
              <w:fldChar w:fldCharType="end"/>
            </w:r>
          </w:hyperlink>
        </w:p>
        <w:p w14:paraId="32430164" w14:textId="76ACBBAD" w:rsidR="006E73A7"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2491610" w:history="1">
            <w:r w:rsidR="006E73A7" w:rsidRPr="00280F10">
              <w:rPr>
                <w:rStyle w:val="Hyperlink"/>
                <w:rFonts w:ascii="Arial" w:hAnsi="Arial" w:cs="Arial"/>
                <w:noProof/>
              </w:rPr>
              <w:t>Bibliography</w:t>
            </w:r>
            <w:r w:rsidR="006E73A7">
              <w:rPr>
                <w:noProof/>
                <w:webHidden/>
              </w:rPr>
              <w:tab/>
            </w:r>
            <w:r w:rsidR="006E73A7">
              <w:rPr>
                <w:noProof/>
                <w:webHidden/>
              </w:rPr>
              <w:fldChar w:fldCharType="begin"/>
            </w:r>
            <w:r w:rsidR="006E73A7">
              <w:rPr>
                <w:noProof/>
                <w:webHidden/>
              </w:rPr>
              <w:instrText xml:space="preserve"> PAGEREF _Toc172491610 \h </w:instrText>
            </w:r>
            <w:r w:rsidR="006E73A7">
              <w:rPr>
                <w:noProof/>
                <w:webHidden/>
              </w:rPr>
            </w:r>
            <w:r w:rsidR="006E73A7">
              <w:rPr>
                <w:noProof/>
                <w:webHidden/>
              </w:rPr>
              <w:fldChar w:fldCharType="separate"/>
            </w:r>
            <w:r w:rsidR="006E73A7">
              <w:rPr>
                <w:noProof/>
                <w:webHidden/>
              </w:rPr>
              <w:t>12</w:t>
            </w:r>
            <w:r w:rsidR="006E73A7">
              <w:rPr>
                <w:noProof/>
                <w:webHidden/>
              </w:rPr>
              <w:fldChar w:fldCharType="end"/>
            </w:r>
          </w:hyperlink>
        </w:p>
        <w:p w14:paraId="2DFD6F6D" w14:textId="4F992B99" w:rsidR="00B01398" w:rsidRDefault="00B01398">
          <w:r>
            <w:rPr>
              <w:b/>
              <w:bCs/>
              <w:noProof/>
            </w:rPr>
            <w:fldChar w:fldCharType="end"/>
          </w:r>
        </w:p>
      </w:sdtContent>
    </w:sdt>
    <w:p w14:paraId="030D710D" w14:textId="77777777" w:rsidR="00B01398" w:rsidRDefault="00B01398">
      <w:pPr>
        <w:rPr>
          <w:rFonts w:asciiTheme="majorHAnsi" w:eastAsiaTheme="majorEastAsia" w:hAnsiTheme="majorHAnsi" w:cstheme="majorBidi"/>
          <w:color w:val="0F4761" w:themeColor="accent1" w:themeShade="BF"/>
          <w:sz w:val="32"/>
          <w:szCs w:val="32"/>
        </w:rPr>
      </w:pPr>
      <w:r>
        <w:br w:type="page"/>
      </w:r>
    </w:p>
    <w:p w14:paraId="7EC9A6AB" w14:textId="77777777" w:rsidR="000A1D92" w:rsidRDefault="000A1D92" w:rsidP="003F425A">
      <w:pPr>
        <w:pStyle w:val="Heading2"/>
        <w:sectPr w:rsidR="000A1D92" w:rsidSect="009E13C5">
          <w:footerReference w:type="even" r:id="rId11"/>
          <w:footerReference w:type="default" r:id="rId12"/>
          <w:pgSz w:w="11906" w:h="16838"/>
          <w:pgMar w:top="1440" w:right="1440" w:bottom="1440" w:left="1440" w:header="708" w:footer="708" w:gutter="0"/>
          <w:pgNumType w:start="0"/>
          <w:cols w:space="708"/>
          <w:titlePg/>
          <w:docGrid w:linePitch="360"/>
        </w:sectPr>
      </w:pPr>
    </w:p>
    <w:p w14:paraId="3E66EC73" w14:textId="1A1F1DA7" w:rsidR="006E73A7" w:rsidRDefault="006E73A7" w:rsidP="006E73A7">
      <w:pPr>
        <w:pStyle w:val="Heading1"/>
        <w:jc w:val="center"/>
        <w:rPr>
          <w:sz w:val="32"/>
          <w:szCs w:val="32"/>
        </w:rPr>
      </w:pPr>
      <w:bookmarkStart w:id="3" w:name="_Toc172491552"/>
      <w:r>
        <w:lastRenderedPageBreak/>
        <w:t>TASK 1</w:t>
      </w:r>
      <w:bookmarkEnd w:id="3"/>
      <w:r>
        <w:br w:type="page"/>
      </w:r>
    </w:p>
    <w:p w14:paraId="29C69DF2" w14:textId="77777777" w:rsidR="006E73A7" w:rsidRDefault="006E73A7" w:rsidP="003F425A">
      <w:pPr>
        <w:pStyle w:val="Heading2"/>
        <w:sectPr w:rsidR="006E73A7" w:rsidSect="006E73A7">
          <w:type w:val="continuous"/>
          <w:pgSz w:w="11906" w:h="16838"/>
          <w:pgMar w:top="1440" w:right="1440" w:bottom="1440" w:left="1440" w:header="708" w:footer="708" w:gutter="0"/>
          <w:pgNumType w:start="0"/>
          <w:cols w:space="708"/>
          <w:titlePg/>
          <w:docGrid w:linePitch="360"/>
        </w:sectPr>
      </w:pPr>
    </w:p>
    <w:p w14:paraId="3D3320EC" w14:textId="2DCA2129" w:rsidR="00565914" w:rsidRDefault="00565914" w:rsidP="003F425A">
      <w:pPr>
        <w:pStyle w:val="Heading2"/>
      </w:pPr>
      <w:bookmarkStart w:id="4" w:name="_Toc172491553"/>
      <w:r>
        <w:lastRenderedPageBreak/>
        <w:t>Introduction</w:t>
      </w:r>
      <w:bookmarkEnd w:id="4"/>
      <w:r w:rsidR="00FA21D2">
        <w:t xml:space="preserve"> </w:t>
      </w:r>
    </w:p>
    <w:p w14:paraId="6EB8DBEB" w14:textId="7160F537" w:rsidR="001D1E65" w:rsidRDefault="001D1E65" w:rsidP="00565914">
      <w:r>
        <w:t xml:space="preserve">Cybercrime is at an all-time high and remains a common threat to IT organisations in Europe and the rest of the world. According to the </w:t>
      </w:r>
      <w:r w:rsidRPr="001D1E65">
        <w:t>Cyber Security Breaches Survey</w:t>
      </w:r>
      <w:r>
        <w:t xml:space="preserve"> of 2024 [2], Saman Rizvi reports that half of business (50%) and around a third of charities (32%) have experienced some form of cyber security breach or attack in the last 12 months.</w:t>
      </w:r>
      <w:r w:rsidR="007C1B5D">
        <w:t xml:space="preserve"> The report highlights that the most common type of breach</w:t>
      </w:r>
      <w:r w:rsidR="008E4EFA">
        <w:t xml:space="preserve"> or </w:t>
      </w:r>
      <w:r w:rsidR="007C1B5D">
        <w:t>attack is cyber phishing with over 84% of business</w:t>
      </w:r>
      <w:r w:rsidR="008E4EFA">
        <w:t>’</w:t>
      </w:r>
      <w:r w:rsidR="007C1B5D">
        <w:t xml:space="preserve"> and some 83% of charities affected. It is estimated that the “single most disruptive breach from the last 12 months cost each business, of any size, an average of approximately £1,205. </w:t>
      </w:r>
    </w:p>
    <w:p w14:paraId="378045B0" w14:textId="77777777" w:rsidR="007C1B5D" w:rsidRDefault="007C1B5D" w:rsidP="00565914"/>
    <w:p w14:paraId="0C8785F8" w14:textId="22DA0103" w:rsidR="007C1B5D" w:rsidRDefault="007C1B5D" w:rsidP="00565914">
      <w:r>
        <w:t xml:space="preserve">This research highlights why a comprehensive cyber security strategy is essential for organisations. The avenue of cybercrime prevention that I would like to discuss in this report will be focused on security technologies and how they can reduce threats and attacks to better safeguard an organisation. </w:t>
      </w:r>
    </w:p>
    <w:p w14:paraId="764C0B9B" w14:textId="77777777" w:rsidR="007C1B5D" w:rsidRDefault="007C1B5D" w:rsidP="00565914"/>
    <w:p w14:paraId="2DB62694" w14:textId="1EE915C9" w:rsidR="00565914" w:rsidRDefault="007C1B5D" w:rsidP="00565914">
      <w:r>
        <w:t xml:space="preserve">The three security technologies I will discuss in this report are </w:t>
      </w:r>
      <w:r w:rsidRPr="008E4EFA">
        <w:rPr>
          <w:b/>
          <w:bCs/>
        </w:rPr>
        <w:t>Antivirus Software</w:t>
      </w:r>
      <w:r>
        <w:t xml:space="preserve">, </w:t>
      </w:r>
      <w:r w:rsidRPr="008E4EFA">
        <w:rPr>
          <w:b/>
          <w:bCs/>
        </w:rPr>
        <w:t>Multi-Factor Authentication (MFA)</w:t>
      </w:r>
      <w:r>
        <w:t xml:space="preserve">, and </w:t>
      </w:r>
      <w:r w:rsidRPr="008E4EFA">
        <w:rPr>
          <w:b/>
          <w:bCs/>
        </w:rPr>
        <w:t>Firewalls.</w:t>
      </w:r>
      <w:r>
        <w:t xml:space="preserve"> </w:t>
      </w:r>
      <w:r w:rsidR="00ED3CF4">
        <w:t xml:space="preserve">By the conclusion of this report, I aim to have provided the reader a thorough understanding of each technology and </w:t>
      </w:r>
      <w:r w:rsidR="005254D1">
        <w:t>its</w:t>
      </w:r>
      <w:r w:rsidR="00ED3CF4">
        <w:t xml:space="preserve"> </w:t>
      </w:r>
      <w:r w:rsidR="005254D1">
        <w:t xml:space="preserve">role in protecting individual systems and the greater organisations. </w:t>
      </w:r>
    </w:p>
    <w:p w14:paraId="5EFFAF40" w14:textId="77777777" w:rsidR="00565914" w:rsidRDefault="00565914" w:rsidP="00565914"/>
    <w:p w14:paraId="282D7B46" w14:textId="2FAC3824" w:rsidR="000A4638" w:rsidRDefault="00565914" w:rsidP="008E4EFA">
      <w:pPr>
        <w:pStyle w:val="Heading2"/>
      </w:pPr>
      <w:bookmarkStart w:id="5" w:name="_Toc172491554"/>
      <w:r w:rsidRPr="00565914">
        <w:t>Antivirus Software</w:t>
      </w:r>
      <w:bookmarkEnd w:id="5"/>
    </w:p>
    <w:p w14:paraId="2435A443" w14:textId="4866CC19" w:rsidR="00D929AC" w:rsidRDefault="000A4638" w:rsidP="000A4638">
      <w:r>
        <w:t>The first security technology I wish to discuss is 'Antivirus Software'. Developed in 1972 by R. Tomlinson, the software’s purpose is to detect and removes viruses</w:t>
      </w:r>
      <w:r w:rsidR="00DD4E64">
        <w:t xml:space="preserve">, and </w:t>
      </w:r>
      <w:r>
        <w:t xml:space="preserve">other malicious software by quarantining or deleting harmful code, protecting devices from damage. </w:t>
      </w:r>
      <w:r w:rsidR="00992C4E">
        <w:t>[4]</w:t>
      </w:r>
    </w:p>
    <w:p w14:paraId="67A2C329" w14:textId="77777777" w:rsidR="00D929AC" w:rsidRDefault="00D929AC" w:rsidP="00565914"/>
    <w:p w14:paraId="4CD80D2E" w14:textId="10686AF2" w:rsidR="00D929AC" w:rsidRDefault="000A4638" w:rsidP="00565914">
      <w:r>
        <w:t xml:space="preserve">Antivirus protection is essential for </w:t>
      </w:r>
      <w:r w:rsidR="00DD4E64">
        <w:t>organisations that utilise the internet</w:t>
      </w:r>
      <w:r>
        <w:t xml:space="preserve">. </w:t>
      </w:r>
      <w:r>
        <w:t>Without it, they are vulnerable to viruses, malware, and other online threats that can damage systems, disrupt operations, lead to downtime costs, and compromise customer information. [5]</w:t>
      </w:r>
    </w:p>
    <w:p w14:paraId="74CB129E" w14:textId="77777777" w:rsidR="00C20469" w:rsidRDefault="00C20469" w:rsidP="00565914"/>
    <w:p w14:paraId="6851330A" w14:textId="77777777" w:rsidR="001E6C8E" w:rsidRDefault="00773351" w:rsidP="00E2423E">
      <w:r>
        <w:t>According to Aliza [6], antivirus software combats viruses using a three-part system. First, it scans your computer, indexing file locations, sizes, and types. Next, it detects viruses by comparing file code to its database, flagging suspicious files. Finally, files matching known viruses are automatically removed, while others are flagged for system administrators to review.</w:t>
      </w:r>
      <w:r w:rsidR="005123DE">
        <w:br/>
      </w:r>
    </w:p>
    <w:p w14:paraId="1948D965" w14:textId="5C168DF7" w:rsidR="00E2423E" w:rsidRPr="001E6C8E" w:rsidRDefault="00E2423E" w:rsidP="0065080D">
      <w:pPr>
        <w:pStyle w:val="Heading3"/>
      </w:pPr>
      <w:bookmarkStart w:id="6" w:name="_Toc172491555"/>
      <w:r w:rsidRPr="00D40AD0">
        <w:t>Importance of a central management console</w:t>
      </w:r>
      <w:bookmarkEnd w:id="6"/>
    </w:p>
    <w:p w14:paraId="0103D7E2" w14:textId="77777777" w:rsidR="00FF22DB" w:rsidRDefault="00FF22DB" w:rsidP="00E2423E">
      <w:pPr>
        <w:rPr>
          <w:u w:val="single"/>
        </w:rPr>
      </w:pPr>
    </w:p>
    <w:p w14:paraId="36D4FF83" w14:textId="17ED4C0E" w:rsidR="00FF22DB" w:rsidRDefault="00FF22DB" w:rsidP="00FF22DB">
      <w:r>
        <w:t>Organisations can deploy and manage antivirus solutions in a variety of ways. With cloud computing continuing to soar in modern IT industries, and 12-month revenues between the start of 2021 and 2022 reaching $191 billion</w:t>
      </w:r>
      <w:r w:rsidR="00992C4E">
        <w:t>,</w:t>
      </w:r>
      <w:r>
        <w:t xml:space="preserve"> [8] I will draw focus on how organisations are coping with virus protection in public cloud and Platform-as-a-Service (PaaS) infrastructure. </w:t>
      </w:r>
    </w:p>
    <w:p w14:paraId="6E33085E" w14:textId="77777777" w:rsidR="00FF22DB" w:rsidRDefault="00FF22DB" w:rsidP="00E2423E">
      <w:pPr>
        <w:rPr>
          <w:u w:val="single"/>
        </w:rPr>
      </w:pPr>
    </w:p>
    <w:p w14:paraId="44CFD59D" w14:textId="36270038" w:rsidR="009B0BA1" w:rsidRDefault="00D9133A" w:rsidP="00476A9D">
      <w:r>
        <w:t>U</w:t>
      </w:r>
      <w:r w:rsidR="00476A9D">
        <w:t>sing a central management console for antivirus software benefits organisations by streamlining and enhancing cybersecurity. It provides a single platform for managing antivirus across devices and endpoints, simplifying administration and enabling IT teams to monitor and maintain network security from one location.</w:t>
      </w:r>
      <w:r>
        <w:t xml:space="preserve"> SIKICH [7]</w:t>
      </w:r>
    </w:p>
    <w:p w14:paraId="77F893EF" w14:textId="77777777" w:rsidR="00D40AD0" w:rsidRPr="00D40AD0" w:rsidRDefault="00D40AD0" w:rsidP="00565914">
      <w:pPr>
        <w:rPr>
          <w:u w:val="single"/>
        </w:rPr>
      </w:pPr>
    </w:p>
    <w:p w14:paraId="0091A547" w14:textId="1EFE62FD" w:rsidR="00D40AD0" w:rsidRDefault="00FF22DB" w:rsidP="00565914">
      <w:r>
        <w:t>Deploying antivirus software across an organisation requires critical steps such as assessing business needs, choosing deployment strategies (phased roll-out or all at once), and planning extensive data backups. [8]</w:t>
      </w:r>
      <w:r w:rsidR="00D40AD0">
        <w:t xml:space="preserve"> </w:t>
      </w:r>
    </w:p>
    <w:p w14:paraId="2224475B" w14:textId="77777777" w:rsidR="00612BD4" w:rsidRDefault="00612BD4" w:rsidP="00565914"/>
    <w:p w14:paraId="7F9FF88E" w14:textId="73EC1DCB" w:rsidR="009B0BA1" w:rsidRDefault="00D40AD0" w:rsidP="00565914">
      <w:r>
        <w:lastRenderedPageBreak/>
        <w:t xml:space="preserve">With a central management console, </w:t>
      </w:r>
      <w:r w:rsidRPr="00D40AD0">
        <w:rPr>
          <w:i/>
          <w:iCs/>
        </w:rPr>
        <w:t xml:space="preserve">“deploying antivirus software across an organisation becomes </w:t>
      </w:r>
      <w:r>
        <w:rPr>
          <w:i/>
          <w:iCs/>
        </w:rPr>
        <w:t>a</w:t>
      </w:r>
      <w:r w:rsidRPr="00D40AD0">
        <w:rPr>
          <w:i/>
          <w:iCs/>
        </w:rPr>
        <w:t xml:space="preserve"> breeze”.</w:t>
      </w:r>
      <w:r>
        <w:t xml:space="preserve"> Chad Brown [7]. IT administrators can remotely install, configure and update antivirus agents</w:t>
      </w:r>
      <w:r w:rsidR="00DD4E64">
        <w:t xml:space="preserve"> simultaneously,</w:t>
      </w:r>
      <w:r>
        <w:t xml:space="preserve"> which saves time and </w:t>
      </w:r>
      <w:r w:rsidR="00DD4E64">
        <w:t xml:space="preserve">dramatically </w:t>
      </w:r>
      <w:r>
        <w:t xml:space="preserve">reduces the risk of human error. </w:t>
      </w:r>
    </w:p>
    <w:p w14:paraId="62C580A2" w14:textId="77777777" w:rsidR="00565914" w:rsidRDefault="00565914" w:rsidP="00565914"/>
    <w:p w14:paraId="308E9CDF" w14:textId="77777777" w:rsidR="005129AF" w:rsidRDefault="005129AF" w:rsidP="00565914"/>
    <w:p w14:paraId="7DAFCC19" w14:textId="77777777" w:rsidR="00FF22DB" w:rsidRDefault="00FF22DB" w:rsidP="00565914">
      <w:pPr>
        <w:rPr>
          <w:u w:val="single"/>
        </w:rPr>
      </w:pPr>
    </w:p>
    <w:p w14:paraId="10ADA613" w14:textId="77777777" w:rsidR="000A4638" w:rsidRDefault="000A4638" w:rsidP="0065080D">
      <w:pPr>
        <w:pStyle w:val="Heading3"/>
      </w:pPr>
      <w:bookmarkStart w:id="7" w:name="_Toc172491556"/>
      <w:r w:rsidRPr="00D5285E">
        <w:t>A note on Heuristic</w:t>
      </w:r>
      <w:r>
        <w:t>-based</w:t>
      </w:r>
      <w:r w:rsidRPr="00D5285E">
        <w:t xml:space="preserve"> detection</w:t>
      </w:r>
      <w:bookmarkEnd w:id="7"/>
    </w:p>
    <w:p w14:paraId="70C8E29E" w14:textId="77777777" w:rsidR="000A4638" w:rsidRDefault="000A4638" w:rsidP="000A4638"/>
    <w:p w14:paraId="65AABEAF" w14:textId="77777777" w:rsidR="000A4638" w:rsidRDefault="000A4638" w:rsidP="000A4638">
      <w:r>
        <w:t xml:space="preserve">Another virus detection method is heuristic-based detection, which analyses malware based on its behaviour rather than relying solely on known virus signatures. This approach identifies threats not yet included in antivirus databases by recognising how malware behaves differently from legitimate programs. J. Bender [9]. </w:t>
      </w:r>
    </w:p>
    <w:p w14:paraId="62622001" w14:textId="77777777" w:rsidR="000A4638" w:rsidRPr="00D5285E" w:rsidRDefault="000A4638" w:rsidP="000A4638">
      <w:r>
        <w:t>Due to the fully automated nature of the virus detection, heuristic software must be fine-tuned to prevent security alert overload. [10]</w:t>
      </w:r>
    </w:p>
    <w:p w14:paraId="43968EFB" w14:textId="77777777" w:rsidR="00612BD4" w:rsidRDefault="00612BD4">
      <w:pPr>
        <w:rPr>
          <w:u w:val="single"/>
        </w:rPr>
      </w:pPr>
      <w:r>
        <w:rPr>
          <w:u w:val="single"/>
        </w:rPr>
        <w:br w:type="page"/>
      </w:r>
    </w:p>
    <w:p w14:paraId="254AB9F4" w14:textId="202842C7" w:rsidR="003207AA" w:rsidRPr="0065080D" w:rsidRDefault="003207AA" w:rsidP="0065080D">
      <w:pPr>
        <w:pStyle w:val="Heading2"/>
      </w:pPr>
      <w:bookmarkStart w:id="8" w:name="_Toc172491557"/>
      <w:r w:rsidRPr="0065080D">
        <w:lastRenderedPageBreak/>
        <w:t>The WannaCry ransomware attack 2017</w:t>
      </w:r>
      <w:bookmarkEnd w:id="8"/>
    </w:p>
    <w:p w14:paraId="5434C473" w14:textId="2B775F1D" w:rsidR="003207AA" w:rsidRDefault="003207AA" w:rsidP="00565914">
      <w:pPr>
        <w:rPr>
          <w:u w:val="single"/>
        </w:rPr>
      </w:pPr>
    </w:p>
    <w:p w14:paraId="36C5982A" w14:textId="11838968" w:rsidR="000A4638" w:rsidRDefault="008324EE" w:rsidP="000A4638">
      <w:r>
        <w:t xml:space="preserve">In May 2017, a world-wide cyber-attack by the name of ‘WannaCry’ short for ‘WannaCryptor’ impacted at least 230,000 computers in over 150 countries. </w:t>
      </w:r>
      <w:r w:rsidR="000A4638">
        <w:t>By May 12</w:t>
      </w:r>
      <w:r w:rsidR="000A4638" w:rsidRPr="00EC52F8">
        <w:rPr>
          <w:vertAlign w:val="superscript"/>
        </w:rPr>
        <w:t>th</w:t>
      </w:r>
      <w:r w:rsidR="000A4638">
        <w:t xml:space="preserve">, thousands of NHS hospital trusts were affected by the attack. </w:t>
      </w:r>
      <w:r>
        <w:t xml:space="preserve">It became known as one of the biggest ransomware attacks in history. </w:t>
      </w:r>
      <w:r w:rsidR="000A4638">
        <w:t>[11] [13]</w:t>
      </w:r>
    </w:p>
    <w:p w14:paraId="4B0C9C6E" w14:textId="77777777" w:rsidR="003207AA" w:rsidRDefault="003207AA" w:rsidP="00565914"/>
    <w:p w14:paraId="6D661096" w14:textId="635C48C6" w:rsidR="00476A9D" w:rsidRDefault="003207AA" w:rsidP="00565914">
      <w:r>
        <w:t xml:space="preserve">Ransomware is a type of malicious </w:t>
      </w:r>
      <w:r w:rsidR="008E4EFA">
        <w:t>malware</w:t>
      </w:r>
      <w:r>
        <w:t xml:space="preserve"> used by cybercriminals </w:t>
      </w:r>
      <w:r w:rsidR="005267D3">
        <w:t>to</w:t>
      </w:r>
      <w:r>
        <w:t xml:space="preserve"> obtain money via blackmailing</w:t>
      </w:r>
      <w:r w:rsidR="000A4638">
        <w:t xml:space="preserve">. </w:t>
      </w:r>
      <w:r w:rsidR="005247D8">
        <w:t>[18]</w:t>
      </w:r>
      <w:r w:rsidR="000A4638">
        <w:t xml:space="preserve"> </w:t>
      </w:r>
      <w:r w:rsidR="00B712C8">
        <w:t xml:space="preserve">When a device is infected, ransomware encrypts all files within minutes, converting them from readable text to unintelligible ciphertext. </w:t>
      </w:r>
    </w:p>
    <w:p w14:paraId="6861941F" w14:textId="77777777" w:rsidR="00476A9D" w:rsidRDefault="00476A9D" w:rsidP="00565914"/>
    <w:p w14:paraId="5A09AC1C" w14:textId="77777777" w:rsidR="000A1D92" w:rsidRDefault="000A1D92" w:rsidP="00B21BA4"/>
    <w:p w14:paraId="7484E6C0" w14:textId="7DC99F25" w:rsidR="00B21BA4" w:rsidRDefault="008324EE" w:rsidP="00B21BA4">
      <w:r>
        <w:t>An</w:t>
      </w:r>
      <w:r w:rsidR="00EC52F8">
        <w:t xml:space="preserve"> article published by the </w:t>
      </w:r>
      <w:r w:rsidR="000A4638">
        <w:t>National Health Service</w:t>
      </w:r>
      <w:r w:rsidR="00C07E68">
        <w:t xml:space="preserve"> </w:t>
      </w:r>
      <w:r w:rsidR="000A4638">
        <w:t>(</w:t>
      </w:r>
      <w:r w:rsidR="00EC52F8">
        <w:t>NHS</w:t>
      </w:r>
      <w:r w:rsidR="000A4638">
        <w:t>)</w:t>
      </w:r>
      <w:r w:rsidR="00EC52F8">
        <w:t xml:space="preserve"> [12] shares the organisations perspectiv</w:t>
      </w:r>
      <w:r w:rsidR="000A4638">
        <w:t>e</w:t>
      </w:r>
      <w:r w:rsidR="00C07E68">
        <w:t xml:space="preserve"> of the attack</w:t>
      </w:r>
      <w:r w:rsidR="00EC52F8">
        <w:t xml:space="preserve">. </w:t>
      </w:r>
      <w:r w:rsidR="00B21BA4">
        <w:t xml:space="preserve">As a direct result </w:t>
      </w:r>
      <w:r w:rsidR="00C07E68">
        <w:t>of ‘WannaCry’</w:t>
      </w:r>
      <w:r w:rsidR="00B21BA4">
        <w:t xml:space="preserve">, the NHS were unable to transfer </w:t>
      </w:r>
      <w:r w:rsidR="00B21BA4" w:rsidRPr="00753DEC">
        <w:rPr>
          <w:b/>
          <w:bCs/>
        </w:rPr>
        <w:t>CT/MR scans</w:t>
      </w:r>
      <w:r w:rsidR="00B21BA4">
        <w:t xml:space="preserve">, GPs were unable to access caseloads, automated blood transfer results failed, and software for chemotherapy care was compromised, so staff could not transfer chemotherapy orders to their providers. </w:t>
      </w:r>
    </w:p>
    <w:p w14:paraId="170EE196" w14:textId="77777777" w:rsidR="00753DEC" w:rsidRDefault="00753DEC" w:rsidP="00565914"/>
    <w:p w14:paraId="6411EA5D" w14:textId="77B06ED8" w:rsidR="00EC52F8" w:rsidRPr="005123DE" w:rsidRDefault="00B21BA4">
      <w:r>
        <w:t xml:space="preserve">In </w:t>
      </w:r>
      <w:r w:rsidR="00B712C8">
        <w:t>R. Colliers</w:t>
      </w:r>
      <w:r>
        <w:t>’ review of the WannaCry impact on the NHS [15] As the NHS had up-to-date anti-virus and malware software, the hospital's antivirus software successfully contained the threat, ensuring that most of the patient care and access to health records remained unaffected.</w:t>
      </w:r>
      <w:r w:rsidR="00753DEC">
        <w:t xml:space="preserve"> Anti-virus software played a critical role in identifying the malicious software as soon as it entered the system. This early detection was crucial in preventing the ransomware from spreading further</w:t>
      </w:r>
      <w:r>
        <w:t xml:space="preserve"> across the organisation</w:t>
      </w:r>
      <w:r w:rsidR="00753DEC">
        <w:t>.</w:t>
      </w:r>
      <w:r w:rsidR="00EC52F8">
        <w:rPr>
          <w:b/>
          <w:bCs/>
          <w:u w:val="single"/>
        </w:rPr>
        <w:br w:type="page"/>
      </w:r>
    </w:p>
    <w:p w14:paraId="64B965D0" w14:textId="77B06ED8" w:rsidR="00565914" w:rsidRDefault="00565914" w:rsidP="003F425A">
      <w:pPr>
        <w:pStyle w:val="Heading2"/>
      </w:pPr>
      <w:bookmarkStart w:id="9" w:name="_Toc172491558"/>
      <w:r w:rsidRPr="00565914">
        <w:lastRenderedPageBreak/>
        <w:t>Multi-Factor Authentication (MFA)</w:t>
      </w:r>
      <w:bookmarkEnd w:id="9"/>
    </w:p>
    <w:p w14:paraId="293B2971" w14:textId="77777777" w:rsidR="00011B50" w:rsidRDefault="00011B50" w:rsidP="00565914"/>
    <w:p w14:paraId="742C61EB" w14:textId="46F72710" w:rsidR="00011B50" w:rsidRDefault="006A0BDD" w:rsidP="00011B50">
      <w:r>
        <w:t xml:space="preserve">Multi-factor Authentication </w:t>
      </w:r>
      <w:r w:rsidRPr="008E4EFA">
        <w:rPr>
          <w:b/>
          <w:bCs/>
        </w:rPr>
        <w:t>(MFA)</w:t>
      </w:r>
      <w:r>
        <w:t xml:space="preserve"> is a multi-step login process that goes beyond passwords. It requires users to provide additional verification, such as a code sent to their email or phone, answering a secret question, or scanning a fingerprint after entering their password. This added layer of authentication prevents unauthorised access even if a password is compromised. [16]</w:t>
      </w:r>
    </w:p>
    <w:p w14:paraId="4B896682" w14:textId="77777777" w:rsidR="00011B50" w:rsidRDefault="00011B50" w:rsidP="00565914"/>
    <w:p w14:paraId="1BD1F265" w14:textId="04703D3F" w:rsidR="00011B50" w:rsidRDefault="00011B50" w:rsidP="00565914">
      <w:r>
        <w:t>From the findings of Jumpcloud [17], the technology industry leads in MFA implementation with an 87% adoption rate. Of those using MFA, 95% prefer software solutions like mobile apps. Larger companies are more likely to use MFA, with 87% of firms with over 10,000 employees adopting this security measure.</w:t>
      </w:r>
    </w:p>
    <w:p w14:paraId="543F0A97" w14:textId="77777777" w:rsidR="00441EC5" w:rsidRDefault="00441EC5" w:rsidP="00565914"/>
    <w:p w14:paraId="12FE55FC" w14:textId="77777777" w:rsidR="00970D02" w:rsidRDefault="00970D02" w:rsidP="00565914">
      <w:r>
        <w:t xml:space="preserve">An article published by Kaspersky [24] documents different two-factor authentication </w:t>
      </w:r>
      <w:r w:rsidRPr="00D72894">
        <w:rPr>
          <w:b/>
          <w:bCs/>
        </w:rPr>
        <w:t>(2FA)</w:t>
      </w:r>
      <w:r>
        <w:t xml:space="preserve"> methods used in modern industry. </w:t>
      </w:r>
    </w:p>
    <w:p w14:paraId="16EE4848" w14:textId="77777777" w:rsidR="00970D02" w:rsidRDefault="00970D02" w:rsidP="00565914"/>
    <w:p w14:paraId="61401259" w14:textId="7F0C2D7E" w:rsidR="00DA483D" w:rsidRDefault="00DB7149" w:rsidP="00565914">
      <w:r>
        <w:t>One-time codes, often received via text message, email, or automated phone call, are the most popular form of 2FA. They allow users to verify their identity by demonstrating access to another account or phone number, enhancing security for service providers.</w:t>
      </w:r>
    </w:p>
    <w:p w14:paraId="08DB6B16" w14:textId="77777777" w:rsidR="00DB7149" w:rsidRDefault="00DB7149" w:rsidP="00565914"/>
    <w:p w14:paraId="6CF8BF89" w14:textId="6D1ED9EE" w:rsidR="00DA483D" w:rsidRDefault="00DA483D" w:rsidP="00565914">
      <w:r>
        <w:t>A unique but popular method is location verification. This method is enabled by default and is used across a lot of 2FA steps. If a sign-in attempt comes from a location the service did</w:t>
      </w:r>
      <w:r w:rsidR="00601715">
        <w:t xml:space="preserve"> not</w:t>
      </w:r>
      <w:r>
        <w:t xml:space="preserve"> expect, then some applications will render the login attempt unsuccessful. </w:t>
      </w:r>
    </w:p>
    <w:p w14:paraId="2C15E9B0" w14:textId="77777777" w:rsidR="00970D02" w:rsidRDefault="00970D02" w:rsidP="00565914"/>
    <w:p w14:paraId="28C879DB" w14:textId="4CF3F39A" w:rsidR="00DA483D" w:rsidRDefault="006A0BDD" w:rsidP="00565914">
      <w:r>
        <w:t xml:space="preserve">Biometric authentication, such as voice, facial, and fingerprint recognition, is gaining popularity as a secure method to confirm user identity. However, it has drawbacks. Unlike passwords, biometrics </w:t>
      </w:r>
      <w:r>
        <w:t xml:space="preserve">rely on unchangeable user traits. For instance, while a compromised password can be reset, a registered fingerprint cannot be easily changed. Moreover, biometric data is highly sensitive; if compromised, it can expose a user's identity, posing significant risks if accessed by cybercriminals. [24] </w:t>
      </w:r>
    </w:p>
    <w:p w14:paraId="0AC3B4ED" w14:textId="77777777" w:rsidR="00DA483D" w:rsidRDefault="00DA483D" w:rsidP="00565914"/>
    <w:p w14:paraId="3CCD80FE" w14:textId="77777777" w:rsidR="00970D02" w:rsidRDefault="00970D02" w:rsidP="00565914"/>
    <w:p w14:paraId="625F8363" w14:textId="77777777" w:rsidR="00011B50" w:rsidRDefault="00011B50" w:rsidP="00565914"/>
    <w:p w14:paraId="141D67DC" w14:textId="77777777" w:rsidR="00DA483D" w:rsidRDefault="00DA483D" w:rsidP="00565914"/>
    <w:p w14:paraId="1C586BAB" w14:textId="77777777" w:rsidR="00DA483D" w:rsidRDefault="00DA483D" w:rsidP="00565914"/>
    <w:p w14:paraId="06990013" w14:textId="77777777" w:rsidR="00DA483D" w:rsidRDefault="00DA483D" w:rsidP="00565914"/>
    <w:p w14:paraId="63BDFEFC" w14:textId="77777777" w:rsidR="00DA483D" w:rsidRDefault="00DA483D" w:rsidP="00565914"/>
    <w:p w14:paraId="39A25C1B" w14:textId="77777777" w:rsidR="006A0BDD" w:rsidRDefault="006A0BDD" w:rsidP="00565914">
      <w:pPr>
        <w:rPr>
          <w:u w:val="single"/>
        </w:rPr>
      </w:pPr>
    </w:p>
    <w:p w14:paraId="30F5A9C9" w14:textId="77777777" w:rsidR="006A0BDD" w:rsidRDefault="006A0BDD" w:rsidP="00565914">
      <w:pPr>
        <w:rPr>
          <w:u w:val="single"/>
        </w:rPr>
      </w:pPr>
    </w:p>
    <w:p w14:paraId="3DA2D0BA" w14:textId="77777777" w:rsidR="006A0BDD" w:rsidRDefault="006A0BDD" w:rsidP="00565914">
      <w:pPr>
        <w:rPr>
          <w:u w:val="single"/>
        </w:rPr>
      </w:pPr>
    </w:p>
    <w:p w14:paraId="3E6FAFE2" w14:textId="77777777" w:rsidR="006A0BDD" w:rsidRDefault="006A0BDD">
      <w:pPr>
        <w:rPr>
          <w:u w:val="single"/>
        </w:rPr>
      </w:pPr>
      <w:r>
        <w:rPr>
          <w:u w:val="single"/>
        </w:rPr>
        <w:br w:type="page"/>
      </w:r>
    </w:p>
    <w:p w14:paraId="0C59FCFE" w14:textId="2E6A4898" w:rsidR="009D0A4C" w:rsidRDefault="001856BE" w:rsidP="003F425A">
      <w:pPr>
        <w:pStyle w:val="Heading3"/>
      </w:pPr>
      <w:bookmarkStart w:id="10" w:name="_Toc172491559"/>
      <w:r>
        <w:lastRenderedPageBreak/>
        <w:t>How can organisations benefit from MFA</w:t>
      </w:r>
      <w:r w:rsidRPr="001856BE">
        <w:t>?</w:t>
      </w:r>
      <w:bookmarkEnd w:id="10"/>
    </w:p>
    <w:p w14:paraId="1FCF1CF2" w14:textId="77777777" w:rsidR="001856BE" w:rsidRPr="001856BE" w:rsidRDefault="001856BE" w:rsidP="00565914"/>
    <w:p w14:paraId="7827E71C" w14:textId="38509A7C" w:rsidR="00975583" w:rsidRDefault="006A0BDD" w:rsidP="00565914">
      <w:r>
        <w:t>I</w:t>
      </w:r>
      <w:r w:rsidR="009D0A4C">
        <w:t xml:space="preserve">mplementing MFA in your organisation can drastically reduce the risk of unauthorised access. </w:t>
      </w:r>
      <w:r>
        <w:t>The</w:t>
      </w:r>
      <w:r w:rsidR="009D0A4C">
        <w:t xml:space="preserve"> addition of secondary verification methods decreases successful cyber-attacks by requiring multiple independent factors to be breached simultaneously. </w:t>
      </w:r>
      <w:r>
        <w:t>D. V. Klein [19],</w:t>
      </w:r>
    </w:p>
    <w:p w14:paraId="3EFCD53B" w14:textId="77777777" w:rsidR="006A0BDD" w:rsidRDefault="006A0BDD" w:rsidP="00565914"/>
    <w:p w14:paraId="21BA33AA" w14:textId="3FBDB3A8" w:rsidR="00975583" w:rsidRDefault="00975583" w:rsidP="00565914">
      <w:r>
        <w:t xml:space="preserve">As indicated by </w:t>
      </w:r>
      <w:r w:rsidR="008A1FF3">
        <w:t>J. Morillo</w:t>
      </w:r>
      <w:r>
        <w:t xml:space="preserve"> [20], deploying MFA at scale can be a challenging task. We can determine that while technical challenges may arise, it's essential to begin with the human aspect. The aim of implementing MFA is to enable it for all users across all systems consistently, but achieving this on the first day is not feasible.</w:t>
      </w:r>
    </w:p>
    <w:p w14:paraId="3272502D" w14:textId="77777777" w:rsidR="00975583" w:rsidRDefault="00975583" w:rsidP="00565914"/>
    <w:p w14:paraId="08A7813A" w14:textId="1655E5D6" w:rsidR="00975583" w:rsidRDefault="00975583" w:rsidP="00565914">
      <w:r>
        <w:t>An organisation needs to firstly decide on what they wish to protect, the technologies used and the impact on staff during roll-out. MFA implementation could grind to a halt if the deployment is</w:t>
      </w:r>
      <w:r w:rsidR="00601715">
        <w:t xml:space="preserve"> not</w:t>
      </w:r>
      <w:r>
        <w:t xml:space="preserve"> carefully consider</w:t>
      </w:r>
      <w:r w:rsidR="0056665F">
        <w:t>ed</w:t>
      </w:r>
      <w:r>
        <w:t xml:space="preserve"> from a staff impact level.  Morillo [20], discusses the idea of ‘campaign and train’, where the attention is spent on selling employees to the idea as well as providing training opportunities along the way. </w:t>
      </w:r>
      <w:r w:rsidR="00EE4BBC">
        <w:t xml:space="preserve">Internal communications campaigns would be necessary for larger organisations. </w:t>
      </w:r>
    </w:p>
    <w:p w14:paraId="00EC2734" w14:textId="77777777" w:rsidR="00EE4BBC" w:rsidRDefault="00EE4BBC" w:rsidP="00565914"/>
    <w:p w14:paraId="26487A67" w14:textId="29F9934E" w:rsidR="00EE4BBC" w:rsidRDefault="00EE4BBC" w:rsidP="00565914">
      <w:r>
        <w:t>Once sufficient awareness and training opportunities have been presented to staff</w:t>
      </w:r>
      <w:r w:rsidR="00EA1420">
        <w:t xml:space="preserve">, </w:t>
      </w:r>
      <w:r>
        <w:t xml:space="preserve">before wider deployment can be considered, MFA must be tested first on admin accounts to ensure an </w:t>
      </w:r>
      <w:r w:rsidR="00B82478">
        <w:t>organisation</w:t>
      </w:r>
      <w:r>
        <w:t xml:space="preserve"> can still access their required software. Only when admin accounts have been fully tested, phased deployment can begin. From the findings of BalaDelli</w:t>
      </w:r>
      <w:r w:rsidR="00B82478">
        <w:t xml:space="preserve"> </w:t>
      </w:r>
      <w:r>
        <w:t>[21] of Microsoft.com, p</w:t>
      </w:r>
      <w:r w:rsidRPr="00EE4BBC">
        <w:t xml:space="preserve">hased deployments automate a step-by-step rollout of software across different </w:t>
      </w:r>
      <w:r>
        <w:t>user-</w:t>
      </w:r>
      <w:r w:rsidRPr="00EE4BBC">
        <w:t>groups.</w:t>
      </w:r>
    </w:p>
    <w:p w14:paraId="106A8613" w14:textId="77777777" w:rsidR="00441EC5" w:rsidRDefault="00441EC5" w:rsidP="00441EC5"/>
    <w:p w14:paraId="3722A330" w14:textId="7662F344" w:rsidR="004152A4" w:rsidRDefault="00441EC5" w:rsidP="00441EC5">
      <w:r>
        <w:t>According to Google, none of its 85,000 employees have experienced a compromise of their work accounts since the implementation of security keys</w:t>
      </w:r>
      <w:r w:rsidR="006A0BDD">
        <w:t xml:space="preserve"> in the form of MFA</w:t>
      </w:r>
      <w:r>
        <w:t>. The company reported to Business Insider, "We have had no reported or confirmed account takeovers since implementing security keys at Google."</w:t>
      </w:r>
      <w:r w:rsidR="001856BE">
        <w:t xml:space="preserve"> </w:t>
      </w:r>
      <w:proofErr w:type="spellStart"/>
      <w:proofErr w:type="gramStart"/>
      <w:r w:rsidR="001856BE">
        <w:t>K.Leswing</w:t>
      </w:r>
      <w:proofErr w:type="spellEnd"/>
      <w:proofErr w:type="gramEnd"/>
      <w:r w:rsidR="001856BE">
        <w:t xml:space="preserve"> [22]</w:t>
      </w:r>
      <w:r w:rsidR="006A0BDD">
        <w:t>.</w:t>
      </w:r>
    </w:p>
    <w:p w14:paraId="2E197BF7" w14:textId="77777777" w:rsidR="006A0BDD" w:rsidRDefault="006A0BDD" w:rsidP="00441EC5"/>
    <w:p w14:paraId="39EECF49" w14:textId="6A7EDD4A" w:rsidR="004152A4" w:rsidRDefault="00A46317" w:rsidP="00A46317">
      <w:r w:rsidRPr="00A46317">
        <w:t>Gene Marks</w:t>
      </w:r>
      <w:r>
        <w:t xml:space="preserve"> of Forbes [23] notes</w:t>
      </w:r>
      <w:r w:rsidR="0056665F">
        <w:t xml:space="preserve">, </w:t>
      </w:r>
      <w:r>
        <w:t xml:space="preserve">according to Microsoft, enabling MFA is crucial for preventing 99% of automated attacks. Having a 99% prevention rate means it’s a must for any organisation. </w:t>
      </w:r>
    </w:p>
    <w:p w14:paraId="706F8938" w14:textId="77777777" w:rsidR="00A46317" w:rsidRDefault="00A46317" w:rsidP="00441EC5"/>
    <w:p w14:paraId="759C0FD9" w14:textId="799794E5" w:rsidR="00A46317" w:rsidRDefault="00A46317" w:rsidP="00441EC5"/>
    <w:p w14:paraId="33889A91" w14:textId="3D567C64" w:rsidR="00565914" w:rsidRDefault="00565914" w:rsidP="00441EC5">
      <w:r>
        <w:br w:type="page"/>
      </w:r>
    </w:p>
    <w:p w14:paraId="50191262" w14:textId="33BE7DBC" w:rsidR="00565914" w:rsidRPr="00565914" w:rsidRDefault="00565914" w:rsidP="003F425A">
      <w:pPr>
        <w:pStyle w:val="Heading2"/>
      </w:pPr>
      <w:bookmarkStart w:id="11" w:name="_Toc172491560"/>
      <w:r w:rsidRPr="00565914">
        <w:lastRenderedPageBreak/>
        <w:t>Firewalls</w:t>
      </w:r>
      <w:bookmarkEnd w:id="11"/>
    </w:p>
    <w:p w14:paraId="365B156A" w14:textId="77777777" w:rsidR="00C546B7" w:rsidRDefault="00C546B7" w:rsidP="00565914"/>
    <w:p w14:paraId="18CEBE9C" w14:textId="181912BB" w:rsidR="00B13717" w:rsidRDefault="00BC3C5C" w:rsidP="00565914">
      <w:r>
        <w:t xml:space="preserve">With the term coming from the concept of physical walls being barriers to slow the spread of fire until emergency services can extinguish it. A firewall is a security system for networks that controls internet traffic entering, exiting, or moving within a private network. It can be a software program or a combination of hardware and software. By selectively blocking or allowing data packets, a firewall helps prevent malicious activities and unauthorised web access from both inside and outside the network. </w:t>
      </w:r>
      <w:r w:rsidR="00B13717">
        <w:t>[25]</w:t>
      </w:r>
    </w:p>
    <w:p w14:paraId="325D2B9D" w14:textId="575FD63C" w:rsidR="00EE50FE" w:rsidRDefault="00EE50FE" w:rsidP="00565914"/>
    <w:p w14:paraId="2732CE73" w14:textId="180DAF5F" w:rsidR="00EE50FE" w:rsidRDefault="00EE50FE" w:rsidP="00565914">
      <w:r>
        <w:t xml:space="preserve">Firewalls act as gates, or borders that manage the travel of web activity in a private network. </w:t>
      </w:r>
      <w:r w:rsidR="00DB6FEC">
        <w:t xml:space="preserve">In comparison, cyber firewalls are for web traffic management, which intends to slow the spread of web threats. </w:t>
      </w:r>
    </w:p>
    <w:p w14:paraId="25ACE5A8" w14:textId="77777777" w:rsidR="00565914" w:rsidRDefault="00565914" w:rsidP="00565914"/>
    <w:p w14:paraId="0FE96192" w14:textId="7377A949" w:rsidR="00DB6FEC" w:rsidRDefault="00DB6FEC" w:rsidP="00565914">
      <w:r>
        <w:t>From the research of J.Maxwell [26], A network firewall is crucial for businesses as it prevents hackers from accessing sensitive information and disrupting operations or demanding ransom for data (a ransomware attack). Additionally, it helps monitor employee activities and ensure compliance with corporate policies.</w:t>
      </w:r>
    </w:p>
    <w:p w14:paraId="4CA9AE45" w14:textId="31B91B70" w:rsidR="00DB6FEC" w:rsidRDefault="00DB6FEC" w:rsidP="00565914"/>
    <w:p w14:paraId="79B82F9A" w14:textId="14EC788F" w:rsidR="00DB6FEC" w:rsidRDefault="00DB6FEC" w:rsidP="00565914">
      <w:r>
        <w:t xml:space="preserve">42% of small business owners do not have a response plan in place for cyberattacks, highlighting a considerable gap in cybersecurity preparedness. [27] </w:t>
      </w:r>
    </w:p>
    <w:p w14:paraId="2F2E2825" w14:textId="79F2FBF0" w:rsidR="00DB6FEC" w:rsidRDefault="00DB6FEC" w:rsidP="00565914">
      <w:r>
        <w:t>This lack of preparedness can leave businesses vulnerable to various cyber threats, including those that could be mitigated by a properly configured firewall.</w:t>
      </w:r>
    </w:p>
    <w:p w14:paraId="70336603" w14:textId="77777777" w:rsidR="00DB6FEC" w:rsidRDefault="00DB6FEC" w:rsidP="00565914"/>
    <w:p w14:paraId="132BC69E" w14:textId="0A532E6F" w:rsidR="00DB6FEC" w:rsidRPr="00DB6FEC" w:rsidRDefault="00DB6FEC" w:rsidP="003F425A">
      <w:pPr>
        <w:pStyle w:val="Heading3"/>
      </w:pPr>
      <w:bookmarkStart w:id="12" w:name="_Toc172491561"/>
      <w:r w:rsidRPr="00DB6FEC">
        <w:t>Benefits of a firewall to an organisation</w:t>
      </w:r>
      <w:bookmarkEnd w:id="12"/>
    </w:p>
    <w:p w14:paraId="2D18ACB5" w14:textId="77777777" w:rsidR="00565914" w:rsidRDefault="00565914" w:rsidP="00565914"/>
    <w:p w14:paraId="130670DA" w14:textId="77777777" w:rsidR="00C546B7" w:rsidRDefault="00C546B7" w:rsidP="00C546B7">
      <w:r>
        <w:t xml:space="preserve">Firewalls offer numerous benefits to organisations by acting as a critical </w:t>
      </w:r>
      <w:r>
        <w:t>component of their cybersecurity infrastructure.</w:t>
      </w:r>
    </w:p>
    <w:p w14:paraId="004C87E8" w14:textId="77777777" w:rsidR="00C546B7" w:rsidRDefault="00C546B7" w:rsidP="00565914"/>
    <w:p w14:paraId="77B58C1A" w14:textId="24B6CF3F" w:rsidR="00C546B7" w:rsidRDefault="00DB6FEC" w:rsidP="004C1ECB">
      <w:r>
        <w:t>Put simply from the cyber management alliance,</w:t>
      </w:r>
      <w:r w:rsidR="00E54172">
        <w:t xml:space="preserve"> </w:t>
      </w:r>
      <w:r w:rsidR="00762BFB">
        <w:t>“</w:t>
      </w:r>
      <w:r w:rsidR="00E54172">
        <w:t xml:space="preserve">firewalls are amongst a </w:t>
      </w:r>
      <w:r w:rsidR="00774D71">
        <w:t>cybercriminal’s</w:t>
      </w:r>
      <w:r w:rsidR="00E54172">
        <w:t xml:space="preserve"> worst nightmare</w:t>
      </w:r>
      <w:r w:rsidR="00762BFB">
        <w:t>”</w:t>
      </w:r>
      <w:r w:rsidR="00E54172">
        <w:t xml:space="preserve">. [26] </w:t>
      </w:r>
      <w:r w:rsidR="004C1ECB">
        <w:t>Firewalls not only alert system administrators of malicious incoming traffic and block attacks but also offer additional functionalities. They allow businesses to restrict access to certain websites, preventing employees from visiting inappropriate or potentially harmful sites like pornographic, gambling, or suspicious online shopping sites. This helps manage employee internet use and lowers the risk of malware entering the network.</w:t>
      </w:r>
    </w:p>
    <w:p w14:paraId="3E7965BB" w14:textId="77777777" w:rsidR="004C1ECB" w:rsidRDefault="004C1ECB" w:rsidP="004C1ECB"/>
    <w:p w14:paraId="09C52F51" w14:textId="5CE67C6F" w:rsidR="00EB78D6" w:rsidRDefault="00C546B7" w:rsidP="00565914">
      <w:r>
        <w:t xml:space="preserve">More interestingly, research from </w:t>
      </w:r>
      <w:r w:rsidR="004C1ECB">
        <w:t>A. Klemm</w:t>
      </w:r>
      <w:r>
        <w:t xml:space="preserve"> [28] suggests that</w:t>
      </w:r>
      <w:r w:rsidRPr="00C546B7">
        <w:t xml:space="preserve"> </w:t>
      </w:r>
      <w:r>
        <w:t xml:space="preserve">firewalls can maintain lists of known malicious and good applications, blocking the former while allowing the latter. A firewall achieves this by a set of pre-defined security rules, which help to identify harmful code patterns such as those affiliated with viruses, worms and malware. </w:t>
      </w:r>
    </w:p>
    <w:p w14:paraId="67A705C6" w14:textId="77777777" w:rsidR="00473BF2" w:rsidRDefault="00473BF2" w:rsidP="00565914"/>
    <w:p w14:paraId="7CE01DF7" w14:textId="157385BA" w:rsidR="00563BFD" w:rsidRPr="004C1ECB" w:rsidRDefault="00473BF2" w:rsidP="003F425A">
      <w:pPr>
        <w:pStyle w:val="Heading3"/>
      </w:pPr>
      <w:bookmarkStart w:id="13" w:name="_Toc172491562"/>
      <w:r w:rsidRPr="004C1ECB">
        <w:t>But what if your organisation has an outdated firewall with improper configuration?</w:t>
      </w:r>
      <w:bookmarkEnd w:id="13"/>
      <w:r w:rsidRPr="004C1ECB">
        <w:t xml:space="preserve"> </w:t>
      </w:r>
    </w:p>
    <w:p w14:paraId="476E1B72" w14:textId="77777777" w:rsidR="00563BFD" w:rsidRPr="00512FDA" w:rsidRDefault="00563BFD" w:rsidP="00563BFD">
      <w:pPr>
        <w:rPr>
          <w:color w:val="1C1F22"/>
          <w:shd w:val="clear" w:color="auto" w:fill="FFFFFF"/>
        </w:rPr>
      </w:pPr>
    </w:p>
    <w:p w14:paraId="00A35989" w14:textId="3E3956A8" w:rsidR="00563BFD" w:rsidRPr="004C1ECB" w:rsidRDefault="00563BFD" w:rsidP="00563BFD">
      <w:pPr>
        <w:rPr>
          <w:shd w:val="clear" w:color="auto" w:fill="FFFFFF"/>
        </w:rPr>
      </w:pPr>
      <w:r w:rsidRPr="004C1ECB">
        <w:rPr>
          <w:shd w:val="clear" w:color="auto" w:fill="FFFFFF"/>
        </w:rPr>
        <w:t>In accordance with Gartner [31</w:t>
      </w:r>
      <w:r w:rsidR="00E36E35" w:rsidRPr="004C1ECB">
        <w:rPr>
          <w:shd w:val="clear" w:color="auto" w:fill="FFFFFF"/>
        </w:rPr>
        <w:t>] “</w:t>
      </w:r>
      <w:r w:rsidRPr="004C1ECB">
        <w:rPr>
          <w:shd w:val="clear" w:color="auto" w:fill="FFFFFF"/>
        </w:rPr>
        <w:t>through 2023, at least 99% of cloud security failures will be the customer’s fault.” D.Burton of akamai.com believes firewall issues are one of the primary reasons why this is a reality. [30]</w:t>
      </w:r>
    </w:p>
    <w:p w14:paraId="5C14E4E7" w14:textId="77777777" w:rsidR="004C1ECB" w:rsidRPr="004C1ECB" w:rsidRDefault="004C1ECB" w:rsidP="004C1ECB">
      <w:pPr>
        <w:rPr>
          <w:shd w:val="clear" w:color="auto" w:fill="FFFFFF"/>
        </w:rPr>
      </w:pPr>
    </w:p>
    <w:p w14:paraId="213A3FC2" w14:textId="289E653C" w:rsidR="00E36E35" w:rsidRDefault="004C1ECB" w:rsidP="004C1ECB">
      <w:pPr>
        <w:rPr>
          <w:shd w:val="clear" w:color="auto" w:fill="FFFFFF"/>
        </w:rPr>
      </w:pPr>
      <w:r w:rsidRPr="004C1ECB">
        <w:rPr>
          <w:shd w:val="clear" w:color="auto" w:fill="FFFFFF"/>
        </w:rPr>
        <w:t xml:space="preserve">With the rapid adoption of hybrid cloud and rapid change, network security faces challenges. Many enterprises rely on network firewalls, but this approach leads to increased risks from configuration errors and policy gaps. According to Gartner, firewall misconfigurations, not </w:t>
      </w:r>
      <w:r w:rsidRPr="004C1ECB">
        <w:rPr>
          <w:shd w:val="clear" w:color="auto" w:fill="FFFFFF"/>
        </w:rPr>
        <w:lastRenderedPageBreak/>
        <w:t>flaws in the firewalls themselves, will cause 99% of breaches through 2023.</w:t>
      </w:r>
    </w:p>
    <w:p w14:paraId="6DC6E426" w14:textId="77777777" w:rsidR="004C1ECB" w:rsidRDefault="004C1ECB" w:rsidP="004C1ECB">
      <w:pPr>
        <w:rPr>
          <w:rFonts w:ascii="Roboto" w:hAnsi="Roboto"/>
          <w:color w:val="1C1F22"/>
          <w:shd w:val="clear" w:color="auto" w:fill="FFFFFF"/>
        </w:rPr>
      </w:pPr>
    </w:p>
    <w:p w14:paraId="0D6A406D" w14:textId="7E765E30" w:rsidR="00E36E35" w:rsidRPr="00E36E35" w:rsidRDefault="00E36E35" w:rsidP="00E36E35">
      <w:r>
        <w:t>As previous research has suggested, many organisations are attempting to protect themselves with network firewalls, putting themselves at increasing risk of configuration errors and policy gaps. Gartner [31] states:</w:t>
      </w:r>
    </w:p>
    <w:p w14:paraId="479AAAA1" w14:textId="4C451B78" w:rsidR="00E36E35" w:rsidRDefault="00E36E35" w:rsidP="00E36E35">
      <w:pPr>
        <w:rPr>
          <w:i/>
          <w:iCs/>
        </w:rPr>
      </w:pPr>
      <w:r w:rsidRPr="00E36E35">
        <w:rPr>
          <w:i/>
          <w:iCs/>
        </w:rPr>
        <w:t>“Through 2023, 99% of firewall breaches will be caused by firewall misconfigurations, not firewall flaws.”</w:t>
      </w:r>
    </w:p>
    <w:p w14:paraId="2DDBB19D" w14:textId="77777777" w:rsidR="00E36E35" w:rsidRDefault="00E36E35" w:rsidP="00E36E35">
      <w:pPr>
        <w:rPr>
          <w:i/>
          <w:iCs/>
        </w:rPr>
      </w:pPr>
    </w:p>
    <w:p w14:paraId="1791ECD7" w14:textId="6DEA9EBE" w:rsidR="00512FDA" w:rsidRDefault="00E36E35" w:rsidP="00E36E35">
      <w:r>
        <w:t xml:space="preserve">Modern cloud computing standards mean an organisations </w:t>
      </w:r>
      <w:r w:rsidRPr="00E36E35">
        <w:t>applications are dynamic and comple</w:t>
      </w:r>
      <w:r>
        <w:t>x and so keeping firewall rules up to date is challenging and often ignored</w:t>
      </w:r>
      <w:r w:rsidRPr="00E36E35">
        <w:t>.</w:t>
      </w:r>
      <w:r>
        <w:t xml:space="preserve"> As a result of this challenge, firewall policies often lag behind the current state of applications and data. Furthermore, these rules can quickly become outdated again, making it difficult to effectively mitigate the issue of escalating risk. </w:t>
      </w:r>
      <w:r w:rsidR="004C1ECB">
        <w:t>[31]</w:t>
      </w:r>
    </w:p>
    <w:p w14:paraId="666FD8CB" w14:textId="77777777" w:rsidR="00512FDA" w:rsidRDefault="00512FDA" w:rsidP="00E36E35"/>
    <w:p w14:paraId="6D16BE0D" w14:textId="67A28A4E" w:rsidR="00512FDA" w:rsidRDefault="00512FDA" w:rsidP="00563BFD">
      <w:r>
        <w:t>In summary, a firewall is a solidified method in preventing incoming attacks to an organisations network infrastructure, however</w:t>
      </w:r>
      <w:r w:rsidR="00762BFB">
        <w:t>, to ensure maximum efficiency and security,</w:t>
      </w:r>
      <w:r>
        <w:t xml:space="preserve"> they must be </w:t>
      </w:r>
      <w:r w:rsidR="00762BFB">
        <w:t xml:space="preserve">regularly </w:t>
      </w:r>
      <w:r>
        <w:t>updated and maintained</w:t>
      </w:r>
      <w:r w:rsidR="00762BFB">
        <w:t xml:space="preserve"> in today’s</w:t>
      </w:r>
      <w:r>
        <w:t xml:space="preserve"> </w:t>
      </w:r>
      <w:r w:rsidR="00762BFB">
        <w:t>ever-growing</w:t>
      </w:r>
      <w:r>
        <w:t xml:space="preserve"> hybrid-cloud infrastructure. </w:t>
      </w:r>
    </w:p>
    <w:p w14:paraId="42748EBC" w14:textId="77777777" w:rsidR="00512FDA" w:rsidRDefault="00512FDA">
      <w:r>
        <w:br w:type="page"/>
      </w:r>
    </w:p>
    <w:p w14:paraId="43A98E9D" w14:textId="52479E3F" w:rsidR="00565914" w:rsidRDefault="00565914" w:rsidP="003F425A">
      <w:pPr>
        <w:pStyle w:val="Heading2"/>
      </w:pPr>
      <w:bookmarkStart w:id="14" w:name="_Toc172491563"/>
      <w:r>
        <w:lastRenderedPageBreak/>
        <w:t>Importance of a Comprehensive Security Strategy</w:t>
      </w:r>
      <w:bookmarkEnd w:id="14"/>
    </w:p>
    <w:p w14:paraId="61897CF5" w14:textId="77777777" w:rsidR="00F34079" w:rsidRDefault="00F34079" w:rsidP="00762BFB">
      <w:pPr>
        <w:rPr>
          <w:u w:val="single"/>
        </w:rPr>
      </w:pPr>
    </w:p>
    <w:p w14:paraId="1C8D47FB" w14:textId="4F47F74B" w:rsidR="00FE32AE" w:rsidRDefault="00FE32AE" w:rsidP="00762BFB">
      <w:r>
        <w:t>A security strategy is vital for organisations to safeguard sensitive data, prevent system breaches and build trust with stakeholders.</w:t>
      </w:r>
    </w:p>
    <w:p w14:paraId="77DBBBD8" w14:textId="77777777" w:rsidR="00FE32AE" w:rsidRDefault="00FE32AE" w:rsidP="00762BFB"/>
    <w:p w14:paraId="545396CE" w14:textId="69452445" w:rsidR="00F34079" w:rsidRDefault="00601715" w:rsidP="00762BFB">
      <w:r>
        <w:t xml:space="preserve">Conforming to research by </w:t>
      </w:r>
      <w:r w:rsidR="00F34079">
        <w:t xml:space="preserve">K. Panetta [31], </w:t>
      </w:r>
      <w:r>
        <w:t xml:space="preserve">there has been a rise in ransomware, </w:t>
      </w:r>
      <w:r w:rsidRPr="00601715">
        <w:t>phishing attempts, DoS attacks</w:t>
      </w:r>
      <w:r>
        <w:t xml:space="preserve">, </w:t>
      </w:r>
      <w:r w:rsidRPr="00601715">
        <w:t>SQL injections and more</w:t>
      </w:r>
      <w:r>
        <w:t xml:space="preserve"> over the years. </w:t>
      </w:r>
      <w:r w:rsidR="001126AA">
        <w:t xml:space="preserve">Panetta suggests that this is due to the incredibly advanced and sophisticated tools used in modern practices which specifically now targets cloud computing. </w:t>
      </w:r>
    </w:p>
    <w:p w14:paraId="10866DFD" w14:textId="77777777" w:rsidR="00A21614" w:rsidRDefault="00A21614" w:rsidP="00762BFB"/>
    <w:p w14:paraId="26E630CB" w14:textId="2F725E67" w:rsidR="00A21614" w:rsidRDefault="00A21614" w:rsidP="00762BFB">
      <w:r>
        <w:t>According to the research [33], development of cyber security strategies gained progressive momentum after 2008 when the trend of simplistic cyberattacks shifted to massive, targeted state-sponsored attacks. A cyber security strategy allows for better understanding of an organisation’s environment and profile. Via identification of inadequacies and vulnerabilities, necessary changes can be made. [31]</w:t>
      </w:r>
    </w:p>
    <w:p w14:paraId="0802766F" w14:textId="77777777" w:rsidR="008104CD" w:rsidRDefault="008104CD" w:rsidP="00762BFB"/>
    <w:p w14:paraId="6D7A520F" w14:textId="53D28FC7" w:rsidR="001E5514" w:rsidRDefault="001E5514" w:rsidP="008104CD">
      <w:r>
        <w:t xml:space="preserve">Due to the continuously changing spectrum of cyber threats, it is </w:t>
      </w:r>
      <w:r w:rsidR="00A21614">
        <w:t>vital</w:t>
      </w:r>
      <w:r>
        <w:t xml:space="preserve"> </w:t>
      </w:r>
      <w:r w:rsidR="00A21614">
        <w:t xml:space="preserve">that a </w:t>
      </w:r>
      <w:r>
        <w:t xml:space="preserve">cyber security strategy </w:t>
      </w:r>
      <w:r w:rsidR="00A21614">
        <w:t xml:space="preserve">stays up to date, to ensure </w:t>
      </w:r>
      <w:r>
        <w:t xml:space="preserve">emerging threats </w:t>
      </w:r>
      <w:r w:rsidR="00A21614">
        <w:t xml:space="preserve">can be handled </w:t>
      </w:r>
      <w:r>
        <w:t>and relevant countermeasures</w:t>
      </w:r>
      <w:r w:rsidR="00A21614">
        <w:t xml:space="preserve"> can be produced. [33]</w:t>
      </w:r>
    </w:p>
    <w:p w14:paraId="2CC82208" w14:textId="77777777" w:rsidR="008D78B9" w:rsidRDefault="008D78B9" w:rsidP="008D78B9"/>
    <w:p w14:paraId="51D30737" w14:textId="45B6A774" w:rsidR="0054212D" w:rsidRDefault="00A92B1C" w:rsidP="008D78B9">
      <w:r>
        <w:t xml:space="preserve">Security strategies enable early threat detection [34]. </w:t>
      </w:r>
      <w:r w:rsidR="008D78B9">
        <w:t xml:space="preserve">Early threat detection minimises damage, reduces costs, and helps contain threats before they spread within the network. Early threat detection is polymorphic and one common utilisation in organisations is a form of Structured Intrusion Detection (SID) system. SID preprocesses raw network traffic into network sequences, which are then used to perform structured modelling of network behaviour. </w:t>
      </w:r>
      <w:r w:rsidR="00FE32AE">
        <w:t xml:space="preserve">This </w:t>
      </w:r>
      <w:r w:rsidR="008D78B9">
        <w:t xml:space="preserve">approach aims to enable early detection of cyber threats </w:t>
      </w:r>
      <w:r w:rsidR="008D78B9">
        <w:t>by analysing these structured representations within a data centre. [34]</w:t>
      </w:r>
    </w:p>
    <w:p w14:paraId="486170B8" w14:textId="77777777" w:rsidR="00A92B1C" w:rsidRDefault="00A92B1C" w:rsidP="008D78B9"/>
    <w:p w14:paraId="4C37A0F2" w14:textId="0A250BC5" w:rsidR="00A92B1C" w:rsidRDefault="004F22D4" w:rsidP="008D78B9">
      <w:r>
        <w:t xml:space="preserve">To conclude, a cyber security strategy is crucial because it provides a structured approach to safeguarding an organisation’s data and systems from cyber threats. By identifying vulnerabilities and implementing protective measures, it creates a virtual fortress. A well-defined strategy </w:t>
      </w:r>
      <w:r w:rsidR="00FE32AE">
        <w:t>increases</w:t>
      </w:r>
      <w:r>
        <w:t xml:space="preserve"> stakeholder confidence </w:t>
      </w:r>
      <w:r w:rsidR="00FE32AE">
        <w:t>which minimises</w:t>
      </w:r>
      <w:r>
        <w:t xml:space="preserve"> financial losses from cyber incidents and enhances the overall resilience of the organi</w:t>
      </w:r>
      <w:r w:rsidR="00FE32AE">
        <w:t>s</w:t>
      </w:r>
      <w:r>
        <w:t>ation against evolving cyber risks. [31]</w:t>
      </w:r>
    </w:p>
    <w:p w14:paraId="094078F0" w14:textId="77777777" w:rsidR="00565914" w:rsidRDefault="00565914" w:rsidP="00565914"/>
    <w:p w14:paraId="7B3F0E11" w14:textId="77777777" w:rsidR="006034EF" w:rsidRDefault="006034EF" w:rsidP="00565914"/>
    <w:p w14:paraId="00086FF2" w14:textId="77777777" w:rsidR="006034EF" w:rsidRDefault="006034EF" w:rsidP="00565914"/>
    <w:p w14:paraId="276C50BB" w14:textId="77777777" w:rsidR="004F22D4" w:rsidRDefault="004F22D4">
      <w:pPr>
        <w:rPr>
          <w:rFonts w:eastAsiaTheme="majorEastAsia" w:cstheme="majorBidi"/>
          <w:color w:val="0F4761" w:themeColor="accent1" w:themeShade="BF"/>
          <w:sz w:val="28"/>
          <w:szCs w:val="28"/>
        </w:rPr>
      </w:pPr>
      <w:r>
        <w:br w:type="page"/>
      </w:r>
    </w:p>
    <w:p w14:paraId="519541F5" w14:textId="2BE40AF9" w:rsidR="006034EF" w:rsidRDefault="00565914" w:rsidP="003F425A">
      <w:pPr>
        <w:pStyle w:val="Heading2"/>
      </w:pPr>
      <w:bookmarkStart w:id="15" w:name="_Toc172491564"/>
      <w:r>
        <w:lastRenderedPageBreak/>
        <w:t>Conclusion</w:t>
      </w:r>
      <w:bookmarkEnd w:id="15"/>
    </w:p>
    <w:p w14:paraId="0AD58B67" w14:textId="77777777" w:rsidR="002D48E9" w:rsidRPr="002D48E9" w:rsidRDefault="002D48E9" w:rsidP="002D48E9"/>
    <w:p w14:paraId="66102B71" w14:textId="77777777" w:rsidR="006034EF" w:rsidRDefault="006034EF" w:rsidP="006034EF">
      <w:r>
        <w:t>In conclusion, effective cybersecurity measures play a crucial role in preventing data breaches and financial losses, which can have severe consequences for organisations. Compliance with regulations further ensures they avoid penalties and maintain credibility. By investing in cybersecurity, organisations can effectively defend themselves against the growing sophistication of cyber threats discussed in this report, such as phishing and ransomware attacks.</w:t>
      </w:r>
    </w:p>
    <w:p w14:paraId="155F8D48" w14:textId="77777777" w:rsidR="006034EF" w:rsidRDefault="006034EF" w:rsidP="006034EF"/>
    <w:p w14:paraId="0DBBC6F8" w14:textId="77777777" w:rsidR="006034EF" w:rsidRDefault="006034EF" w:rsidP="006034EF">
      <w:r>
        <w:t xml:space="preserve">It is imperative for organisations to regularly reassess their current security posture and integrate advanced technologies into their cybersecurity strategies. This proactive approach not </w:t>
      </w:r>
      <w:r>
        <w:t>only enhances protection against cyber threats but also instils confidence and trust among users. Embracing a multi-layered security approach is no longer optional but essential in safeguarding sensitive information and maintaining operational resilience in our increasingly interconnected digital world.</w:t>
      </w:r>
    </w:p>
    <w:p w14:paraId="77CCDA54" w14:textId="77777777" w:rsidR="006034EF" w:rsidRDefault="006034EF" w:rsidP="006034EF"/>
    <w:p w14:paraId="054A74B3" w14:textId="77777777" w:rsidR="009E13C5" w:rsidRDefault="006034EF" w:rsidP="006034EF">
      <w:r>
        <w:t>By prioritising cybersecurity, organisations not only protect themselves from potential disruptions but also demonstrate their commitment to safeguarding data and maintaining a secure environment for all stakeholders involved. This approach ensures they remain resilient against evolving cyber threats while fostering a culture of proactive security measures.</w:t>
      </w:r>
    </w:p>
    <w:p w14:paraId="000EB8D6" w14:textId="77777777" w:rsidR="009E13C5" w:rsidRDefault="009E13C5">
      <w:r>
        <w:br w:type="page"/>
      </w:r>
    </w:p>
    <w:p w14:paraId="190BDE84" w14:textId="77777777" w:rsidR="000A1D92" w:rsidRDefault="000A1D92" w:rsidP="009E13C5">
      <w:pPr>
        <w:pStyle w:val="Heading1"/>
        <w:jc w:val="center"/>
        <w:sectPr w:rsidR="000A1D92" w:rsidSect="000A1D92">
          <w:type w:val="continuous"/>
          <w:pgSz w:w="11906" w:h="16838"/>
          <w:pgMar w:top="1440" w:right="1440" w:bottom="1440" w:left="1440" w:header="708" w:footer="708" w:gutter="0"/>
          <w:pgNumType w:start="0"/>
          <w:cols w:num="2" w:space="708"/>
          <w:titlePg/>
          <w:docGrid w:linePitch="360"/>
        </w:sectPr>
      </w:pPr>
    </w:p>
    <w:p w14:paraId="6AF96811" w14:textId="77777777" w:rsidR="009E13C5" w:rsidRDefault="009E13C5" w:rsidP="009E13C5">
      <w:pPr>
        <w:pStyle w:val="Heading1"/>
        <w:jc w:val="center"/>
      </w:pPr>
      <w:bookmarkStart w:id="16" w:name="_Toc172491565"/>
      <w:r>
        <w:lastRenderedPageBreak/>
        <w:t>TASK 2</w:t>
      </w:r>
      <w:bookmarkEnd w:id="16"/>
    </w:p>
    <w:p w14:paraId="273C9368" w14:textId="77777777" w:rsidR="00E420BC" w:rsidRDefault="00E420BC" w:rsidP="009E13C5"/>
    <w:p w14:paraId="0A0D8343" w14:textId="77777777" w:rsidR="00DC4A15" w:rsidRDefault="00DC4A15" w:rsidP="009E13C5"/>
    <w:p w14:paraId="11BFBA8E" w14:textId="0707F7F4" w:rsidR="00DC4A15" w:rsidRPr="00DC4A15" w:rsidRDefault="00221CEE" w:rsidP="003F425A">
      <w:pPr>
        <w:pStyle w:val="Heading2"/>
      </w:pPr>
      <w:bookmarkStart w:id="17" w:name="_Toc172491566"/>
      <w:r>
        <w:t>Executive Summary</w:t>
      </w:r>
      <w:bookmarkEnd w:id="17"/>
    </w:p>
    <w:p w14:paraId="258F94CF" w14:textId="41822DFE" w:rsidR="00992AB4" w:rsidRDefault="00992AB4" w:rsidP="00DC4A15">
      <w:pPr>
        <w:spacing w:before="100" w:beforeAutospacing="1" w:after="100" w:afterAutospacing="1"/>
      </w:pPr>
      <w:r>
        <w:t>Onboarding a dedicated Information Security Unit is vital for protecting our digital assets, ensuring regulatory compliance, and maintaining stakeholder trust. With the</w:t>
      </w:r>
      <w:r w:rsidRPr="00992AB4">
        <w:t xml:space="preserve"> increasing dependence on information technology</w:t>
      </w:r>
      <w:r>
        <w:t xml:space="preserve"> in modern industry, risks are </w:t>
      </w:r>
      <w:r w:rsidR="00D44414">
        <w:t xml:space="preserve">ever more prevalent. </w:t>
      </w:r>
    </w:p>
    <w:p w14:paraId="6B7DF3CF" w14:textId="77D8CDE5" w:rsidR="00992AB4" w:rsidRPr="00DC4A15" w:rsidRDefault="00992AB4" w:rsidP="00DC4A15">
      <w:pPr>
        <w:spacing w:before="100" w:beforeAutospacing="1" w:after="100" w:afterAutospacing="1"/>
      </w:pPr>
      <w:r>
        <w:t>This report provides a comprehensive p</w:t>
      </w:r>
      <w:r w:rsidR="00D44414">
        <w:t>l</w:t>
      </w:r>
      <w:r>
        <w:t>an to create an effective unit that aligns with our strategic goals and industry best practices. Information is a fundamental component of an organisation. Conveying knowledge or messages in a tangible form, information allows us to communicate, store, refine, and control processes. It holds significant value for both organisations and individuals and losing or having incorrect information can lead to severe consequences. [35]</w:t>
      </w:r>
    </w:p>
    <w:p w14:paraId="79DC1B03" w14:textId="77777777" w:rsidR="003D5433" w:rsidRDefault="00D44414" w:rsidP="00363B44">
      <w:pPr>
        <w:spacing w:before="100" w:beforeAutospacing="1" w:after="100" w:afterAutospacing="1"/>
      </w:pPr>
      <w:r>
        <w:t xml:space="preserve">The report will document seven key factors of the proposed information security unit. </w:t>
      </w:r>
    </w:p>
    <w:p w14:paraId="704794AD" w14:textId="4991C5A1" w:rsidR="003D5433" w:rsidRDefault="00D44414" w:rsidP="003D5433">
      <w:pPr>
        <w:pStyle w:val="ListParagraph"/>
        <w:numPr>
          <w:ilvl w:val="0"/>
          <w:numId w:val="18"/>
        </w:numPr>
        <w:spacing w:before="100" w:beforeAutospacing="1" w:after="100" w:afterAutospacing="1"/>
      </w:pPr>
      <w:r w:rsidRPr="003D5433">
        <w:rPr>
          <w:b/>
          <w:bCs/>
        </w:rPr>
        <w:t>Organisation structure</w:t>
      </w:r>
      <w:r w:rsidR="00363B44" w:rsidRPr="003D5433">
        <w:rPr>
          <w:b/>
          <w:bCs/>
        </w:rPr>
        <w:t>:</w:t>
      </w:r>
      <w:r w:rsidR="00363B44">
        <w:t xml:space="preserve"> Explains different roles to ensure clear responsibilities.</w:t>
      </w:r>
    </w:p>
    <w:p w14:paraId="7AAB7BDE" w14:textId="37B33010" w:rsidR="00363B44" w:rsidRDefault="00363B44" w:rsidP="003D5433">
      <w:pPr>
        <w:pStyle w:val="ListParagraph"/>
        <w:numPr>
          <w:ilvl w:val="0"/>
          <w:numId w:val="18"/>
        </w:numPr>
        <w:spacing w:before="100" w:beforeAutospacing="1" w:after="100" w:afterAutospacing="1"/>
      </w:pPr>
      <w:r w:rsidRPr="003D5433">
        <w:rPr>
          <w:b/>
          <w:bCs/>
        </w:rPr>
        <w:t>Policies and Procedures:</w:t>
      </w:r>
      <w:r>
        <w:t xml:space="preserve"> </w:t>
      </w:r>
      <w:r w:rsidRPr="00D44414">
        <w:t>Details essential policies like information security and incident response</w:t>
      </w:r>
      <w:r w:rsidR="005A454E">
        <w:t xml:space="preserve">, </w:t>
      </w:r>
      <w:r w:rsidRPr="00D44414">
        <w:t>along with</w:t>
      </w:r>
      <w:r>
        <w:t xml:space="preserve"> practical </w:t>
      </w:r>
      <w:r w:rsidRPr="00D44414">
        <w:t>training programs.</w:t>
      </w:r>
    </w:p>
    <w:p w14:paraId="1772A6A7" w14:textId="24701615" w:rsidR="00363B44" w:rsidRPr="00D44414" w:rsidRDefault="00363B44" w:rsidP="003D5433">
      <w:pPr>
        <w:pStyle w:val="ListParagraph"/>
        <w:numPr>
          <w:ilvl w:val="0"/>
          <w:numId w:val="18"/>
        </w:numPr>
      </w:pPr>
      <w:r w:rsidRPr="003D5433">
        <w:rPr>
          <w:b/>
          <w:bCs/>
        </w:rPr>
        <w:t>Data Protection Compliance:</w:t>
      </w:r>
      <w:r w:rsidRPr="00D44414">
        <w:t xml:space="preserve"> </w:t>
      </w:r>
      <w:r>
        <w:t>Shares strategies</w:t>
      </w:r>
      <w:r w:rsidRPr="00D44414">
        <w:t xml:space="preserve"> for complying with regulations overseen by the Data Protection Officer.</w:t>
      </w:r>
    </w:p>
    <w:p w14:paraId="701DA610" w14:textId="422EAB75" w:rsidR="00D44414" w:rsidRDefault="00363B44" w:rsidP="003D5433">
      <w:pPr>
        <w:pStyle w:val="ListParagraph"/>
        <w:numPr>
          <w:ilvl w:val="0"/>
          <w:numId w:val="18"/>
        </w:numPr>
        <w:spacing w:before="100" w:beforeAutospacing="1" w:after="100" w:afterAutospacing="1"/>
      </w:pPr>
      <w:r w:rsidRPr="003D5433">
        <w:rPr>
          <w:b/>
          <w:bCs/>
        </w:rPr>
        <w:t>Security Standards:</w:t>
      </w:r>
      <w:r w:rsidRPr="00363B44">
        <w:t xml:space="preserve"> </w:t>
      </w:r>
      <w:r w:rsidR="005A454E">
        <w:t>Discusses the i</w:t>
      </w:r>
      <w:r w:rsidRPr="00363B44">
        <w:t>mplementation of standards like ISO/IEC 2700</w:t>
      </w:r>
      <w:r w:rsidR="008638A5">
        <w:t>1</w:t>
      </w:r>
      <w:r w:rsidRPr="00363B44">
        <w:t>.</w:t>
      </w:r>
    </w:p>
    <w:p w14:paraId="33DE4CD1" w14:textId="77777777" w:rsidR="00363B44" w:rsidRPr="00D44414" w:rsidRDefault="00363B44" w:rsidP="003D5433">
      <w:pPr>
        <w:pStyle w:val="ListParagraph"/>
        <w:numPr>
          <w:ilvl w:val="0"/>
          <w:numId w:val="18"/>
        </w:numPr>
        <w:spacing w:before="100" w:beforeAutospacing="1" w:after="100" w:afterAutospacing="1"/>
      </w:pPr>
      <w:r w:rsidRPr="003D5433">
        <w:rPr>
          <w:b/>
          <w:bCs/>
        </w:rPr>
        <w:t>Contingency Planning:</w:t>
      </w:r>
      <w:r w:rsidRPr="00D44414">
        <w:t xml:space="preserve"> Development of Business Continuity and Disaster Recovery Plans.</w:t>
      </w:r>
    </w:p>
    <w:p w14:paraId="435F9FF2" w14:textId="77777777" w:rsidR="005A454E" w:rsidRPr="00D44414" w:rsidRDefault="005A454E" w:rsidP="003D5433">
      <w:pPr>
        <w:pStyle w:val="ListParagraph"/>
        <w:numPr>
          <w:ilvl w:val="0"/>
          <w:numId w:val="18"/>
        </w:numPr>
        <w:spacing w:before="100" w:beforeAutospacing="1" w:after="100" w:afterAutospacing="1"/>
      </w:pPr>
      <w:r w:rsidRPr="003D5433">
        <w:rPr>
          <w:b/>
          <w:bCs/>
        </w:rPr>
        <w:t>Governance and Strategic Planning:</w:t>
      </w:r>
      <w:r w:rsidRPr="00D44414">
        <w:t xml:space="preserve"> Framework for oversight and alignment with business goals.</w:t>
      </w:r>
    </w:p>
    <w:p w14:paraId="110749E6" w14:textId="77777777" w:rsidR="003D5433" w:rsidRDefault="00D44414" w:rsidP="003D5433">
      <w:pPr>
        <w:pStyle w:val="ListParagraph"/>
        <w:numPr>
          <w:ilvl w:val="0"/>
          <w:numId w:val="18"/>
        </w:numPr>
        <w:spacing w:before="100" w:beforeAutospacing="1" w:after="100" w:afterAutospacing="1"/>
      </w:pPr>
      <w:r w:rsidRPr="003D5433">
        <w:rPr>
          <w:b/>
          <w:bCs/>
        </w:rPr>
        <w:t>Risk Management:</w:t>
      </w:r>
      <w:r w:rsidRPr="00D44414">
        <w:t xml:space="preserve"> Approach to identifying and mitigating security risks.</w:t>
      </w:r>
    </w:p>
    <w:p w14:paraId="2718F249" w14:textId="77777777" w:rsidR="003D5433" w:rsidRDefault="003D5433" w:rsidP="003D5433">
      <w:pPr>
        <w:spacing w:before="100" w:beforeAutospacing="1" w:after="100" w:afterAutospacing="1"/>
        <w:rPr>
          <w:u w:val="single"/>
        </w:rPr>
      </w:pPr>
    </w:p>
    <w:p w14:paraId="45204644" w14:textId="77777777" w:rsidR="00AE7FF5" w:rsidRDefault="00AE7FF5">
      <w:pPr>
        <w:rPr>
          <w:sz w:val="28"/>
          <w:szCs w:val="28"/>
          <w:u w:val="single"/>
        </w:rPr>
      </w:pPr>
      <w:r>
        <w:rPr>
          <w:sz w:val="28"/>
          <w:szCs w:val="28"/>
          <w:u w:val="single"/>
        </w:rPr>
        <w:br w:type="page"/>
      </w:r>
    </w:p>
    <w:p w14:paraId="60E9FB28" w14:textId="698653FF" w:rsidR="003D5433" w:rsidRDefault="003D5433" w:rsidP="003F425A">
      <w:pPr>
        <w:pStyle w:val="Heading2"/>
      </w:pPr>
      <w:bookmarkStart w:id="18" w:name="_Toc172491567"/>
      <w:r w:rsidRPr="00DC4A15">
        <w:lastRenderedPageBreak/>
        <w:t>Organi</w:t>
      </w:r>
      <w:r w:rsidRPr="003D5433">
        <w:t>s</w:t>
      </w:r>
      <w:r w:rsidRPr="00DC4A15">
        <w:t>ation Structure/Chart</w:t>
      </w:r>
      <w:bookmarkEnd w:id="18"/>
    </w:p>
    <w:p w14:paraId="0E38B384" w14:textId="77777777" w:rsidR="00221CEE" w:rsidRDefault="004634D7" w:rsidP="004634D7">
      <w:pPr>
        <w:spacing w:before="100" w:beforeAutospacing="1" w:after="100" w:afterAutospacing="1"/>
      </w:pPr>
      <w:r>
        <w:t>S</w:t>
      </w:r>
      <w:r w:rsidRPr="004634D7">
        <w:t xml:space="preserve">tructure </w:t>
      </w:r>
      <w:r>
        <w:t xml:space="preserve">within an organisation </w:t>
      </w:r>
      <w:r w:rsidRPr="004634D7">
        <w:t xml:space="preserve">has a significant impact on how </w:t>
      </w:r>
      <w:r w:rsidR="009D33B2">
        <w:t xml:space="preserve">it </w:t>
      </w:r>
      <w:r w:rsidRPr="004634D7">
        <w:t xml:space="preserve">handles security operations. </w:t>
      </w:r>
      <w:r>
        <w:t>“</w:t>
      </w:r>
      <w:r w:rsidRPr="004634D7">
        <w:t>Like a maze with connected passageways</w:t>
      </w:r>
      <w:r>
        <w:t>” [32]</w:t>
      </w:r>
      <w:r w:rsidRPr="004634D7">
        <w:t xml:space="preserve">, </w:t>
      </w:r>
      <w:r>
        <w:t xml:space="preserve">key </w:t>
      </w:r>
      <w:r w:rsidRPr="004634D7">
        <w:t xml:space="preserve">decisions about </w:t>
      </w:r>
      <w:r>
        <w:t>security organisation</w:t>
      </w:r>
      <w:r w:rsidRPr="004634D7">
        <w:t xml:space="preserve"> functions can strengthen</w:t>
      </w:r>
      <w:r w:rsidR="009D33B2">
        <w:t xml:space="preserve"> protections and mitigate risks</w:t>
      </w:r>
      <w:r w:rsidRPr="004634D7">
        <w:t xml:space="preserve">. </w:t>
      </w:r>
    </w:p>
    <w:p w14:paraId="03C2035B" w14:textId="15844430" w:rsidR="003D5433" w:rsidRDefault="00AE7FF5" w:rsidP="004634D7">
      <w:pPr>
        <w:spacing w:before="100" w:beforeAutospacing="1" w:after="100" w:afterAutospacing="1"/>
      </w:pPr>
      <w:r w:rsidRPr="001C44B3">
        <w:rPr>
          <w:noProof/>
          <w14:ligatures w14:val="standardContextual"/>
        </w:rPr>
        <w:drawing>
          <wp:inline distT="0" distB="0" distL="0" distR="0" wp14:anchorId="4E6C0839" wp14:editId="21845265">
            <wp:extent cx="2576945" cy="1385107"/>
            <wp:effectExtent l="0" t="0" r="1270" b="0"/>
            <wp:docPr id="1992943496" name="Picture 5"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43496" name="Picture 5" descr="A diagram of a 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59463" cy="1429461"/>
                    </a:xfrm>
                    <a:prstGeom prst="rect">
                      <a:avLst/>
                    </a:prstGeom>
                  </pic:spPr>
                </pic:pic>
              </a:graphicData>
            </a:graphic>
          </wp:inline>
        </w:drawing>
      </w:r>
    </w:p>
    <w:p w14:paraId="300BBCC0" w14:textId="27F456D9" w:rsidR="00EA2BD1" w:rsidRDefault="006F0C34" w:rsidP="004634D7">
      <w:pPr>
        <w:spacing w:before="100" w:beforeAutospacing="1" w:after="100" w:afterAutospacing="1"/>
      </w:pPr>
      <w:r>
        <w:t>I suggest adopting the Hybrid Organisational Structure (HOS), which combines functional and divisional departments to organi</w:t>
      </w:r>
      <w:r w:rsidR="00410C7F">
        <w:t>s</w:t>
      </w:r>
      <w:r>
        <w:t>e activities effectively. A</w:t>
      </w:r>
      <w:r w:rsidR="00EA2BD1">
        <w:t xml:space="preserve"> </w:t>
      </w:r>
      <w:r>
        <w:t xml:space="preserve">HOS, </w:t>
      </w:r>
      <w:r w:rsidR="00EA2BD1" w:rsidRPr="00EA2BD1">
        <w:t xml:space="preserve">helps to enhance efficiency </w:t>
      </w:r>
      <w:r w:rsidR="00410C7F">
        <w:t xml:space="preserve">as the </w:t>
      </w:r>
      <w:r w:rsidR="00EA2BD1">
        <w:t>model</w:t>
      </w:r>
      <w:r w:rsidR="00EA2BD1" w:rsidRPr="00EA2BD1">
        <w:t xml:space="preserve"> is </w:t>
      </w:r>
      <w:r w:rsidR="00410C7F">
        <w:t xml:space="preserve">far </w:t>
      </w:r>
      <w:r w:rsidR="00EA2BD1" w:rsidRPr="00EA2BD1">
        <w:t xml:space="preserve">more flexible </w:t>
      </w:r>
      <w:r w:rsidR="00410C7F">
        <w:t xml:space="preserve">than others. Additionally, it </w:t>
      </w:r>
      <w:r w:rsidR="00EA2BD1" w:rsidRPr="00EA2BD1">
        <w:t>helps to effectively manage resources</w:t>
      </w:r>
      <w:r w:rsidR="00410C7F" w:rsidRPr="00410C7F">
        <w:t xml:space="preserve"> by allowing for the dynamic assignment of personnel and assets where they are most</w:t>
      </w:r>
      <w:r w:rsidR="00410C7F">
        <w:t xml:space="preserve"> critical</w:t>
      </w:r>
      <w:r w:rsidR="00410C7F" w:rsidRPr="00410C7F">
        <w:t>.</w:t>
      </w:r>
      <w:r w:rsidR="00EA2BD1" w:rsidRPr="00EA2BD1">
        <w:t xml:space="preserve"> </w:t>
      </w:r>
      <w:r w:rsidR="00410C7F" w:rsidRPr="00EA2BD1">
        <w:t>Moreover</w:t>
      </w:r>
      <w:r w:rsidR="00410C7F">
        <w:t xml:space="preserve">, </w:t>
      </w:r>
      <w:r w:rsidR="00EA2BD1" w:rsidRPr="00EA2BD1">
        <w:t xml:space="preserve">a hybrid </w:t>
      </w:r>
      <w:r w:rsidR="00EA2BD1">
        <w:t>organisational</w:t>
      </w:r>
      <w:r w:rsidR="00EA2BD1" w:rsidRPr="00EA2BD1">
        <w:t xml:space="preserve"> structure </w:t>
      </w:r>
      <w:r w:rsidR="00EA2BD1">
        <w:t>helps ensure that</w:t>
      </w:r>
      <w:r w:rsidR="00EA2BD1" w:rsidRPr="00EA2BD1">
        <w:t xml:space="preserve"> </w:t>
      </w:r>
      <w:r w:rsidR="00EA2BD1">
        <w:t xml:space="preserve">a manageable </w:t>
      </w:r>
      <w:r w:rsidR="00EA2BD1" w:rsidRPr="00EA2BD1">
        <w:t>quantity of work is assigned to the right professionals at the right time</w:t>
      </w:r>
      <w:r w:rsidR="00EA2BD1">
        <w:t xml:space="preserve">. </w:t>
      </w:r>
    </w:p>
    <w:p w14:paraId="579F6BDA" w14:textId="4C1876F1" w:rsidR="00EA66BC" w:rsidRDefault="00EA2BD1" w:rsidP="004634D7">
      <w:pPr>
        <w:spacing w:before="100" w:beforeAutospacing="1" w:after="100" w:afterAutospacing="1"/>
      </w:pPr>
      <w:r>
        <w:t>Research from E-Claver Cortes</w:t>
      </w:r>
      <w:r w:rsidRPr="00EA2BD1">
        <w:t xml:space="preserve"> [37],</w:t>
      </w:r>
      <w:r>
        <w:t xml:space="preserve"> suggests that the organisational structure does not directly affect performance, it significantly influences the development of competitive strategies, which in turn enhances performance.</w:t>
      </w:r>
    </w:p>
    <w:p w14:paraId="0B7C5C0A" w14:textId="77777777" w:rsidR="00B92937" w:rsidRDefault="00EA66BC" w:rsidP="004634D7">
      <w:pPr>
        <w:spacing w:before="100" w:beforeAutospacing="1" w:after="100" w:afterAutospacing="1"/>
        <w:rPr>
          <w:noProof/>
          <w14:ligatures w14:val="standardContextual"/>
        </w:rPr>
      </w:pPr>
      <w:r>
        <w:t>Starbucks has adopted the hybrid model due to diverse customer needs and global scale [38]. This structure allows regions to tailor strategies to local markets while maintaining control over brand image and product quality. A hybrid structure enhances Starbucks’ security through backup plans, specialised roles, and operational flexibility.</w:t>
      </w:r>
      <w:r w:rsidR="00AE7FF5" w:rsidRPr="00AE7FF5">
        <w:rPr>
          <w:noProof/>
          <w14:ligatures w14:val="standardContextual"/>
        </w:rPr>
        <w:t xml:space="preserve"> </w:t>
      </w:r>
    </w:p>
    <w:p w14:paraId="10515581" w14:textId="0FFA2C26" w:rsidR="00EA66BC" w:rsidRDefault="00AE7FF5" w:rsidP="004634D7">
      <w:pPr>
        <w:spacing w:before="100" w:beforeAutospacing="1" w:after="100" w:afterAutospacing="1"/>
      </w:pPr>
      <w:r w:rsidRPr="00FF2DB8">
        <w:rPr>
          <w:noProof/>
          <w14:ligatures w14:val="standardContextual"/>
        </w:rPr>
        <w:drawing>
          <wp:inline distT="0" distB="0" distL="0" distR="0" wp14:anchorId="79A5A66F" wp14:editId="62EEF253">
            <wp:extent cx="3233782" cy="1674420"/>
            <wp:effectExtent l="0" t="0" r="5080" b="2540"/>
            <wp:docPr id="1241572319" name="Picture 6"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572319" name="Picture 6" descr="A screenshot of a diagram&#10;&#10;Description automatically generated"/>
                    <pic:cNvPicPr/>
                  </pic:nvPicPr>
                  <pic:blipFill rotWithShape="1">
                    <a:blip r:embed="rId14" cstate="print">
                      <a:extLst>
                        <a:ext uri="{28A0092B-C50C-407E-A947-70E740481C1C}">
                          <a14:useLocalDpi xmlns:a14="http://schemas.microsoft.com/office/drawing/2010/main" val="0"/>
                        </a:ext>
                      </a:extLst>
                    </a:blip>
                    <a:srcRect l="22757" t="55061"/>
                    <a:stretch/>
                  </pic:blipFill>
                  <pic:spPr bwMode="auto">
                    <a:xfrm>
                      <a:off x="0" y="0"/>
                      <a:ext cx="3342034" cy="1730472"/>
                    </a:xfrm>
                    <a:prstGeom prst="rect">
                      <a:avLst/>
                    </a:prstGeom>
                    <a:ln>
                      <a:noFill/>
                    </a:ln>
                    <a:extLst>
                      <a:ext uri="{53640926-AAD7-44D8-BBD7-CCE9431645EC}">
                        <a14:shadowObscured xmlns:a14="http://schemas.microsoft.com/office/drawing/2010/main"/>
                      </a:ext>
                    </a:extLst>
                  </pic:spPr>
                </pic:pic>
              </a:graphicData>
            </a:graphic>
          </wp:inline>
        </w:drawing>
      </w:r>
    </w:p>
    <w:p w14:paraId="7D328869" w14:textId="1C288DA8" w:rsidR="004634D7" w:rsidRPr="009D33B2" w:rsidRDefault="004E3BCF" w:rsidP="009D33B2">
      <w:pPr>
        <w:pStyle w:val="NormalWeb"/>
        <w:shd w:val="clear" w:color="auto" w:fill="FFFFFF"/>
        <w:spacing w:before="0" w:beforeAutospacing="0" w:after="150" w:afterAutospacing="0"/>
        <w:rPr>
          <w:rFonts w:ascii="Arial" w:hAnsi="Arial" w:cs="Arial"/>
          <w:color w:val="5B677B"/>
        </w:rPr>
      </w:pPr>
      <w:r>
        <w:t>To conclude</w:t>
      </w:r>
      <w:r w:rsidR="00EA66BC" w:rsidRPr="00EA66BC">
        <w:t xml:space="preserve">, opting for a Hybrid </w:t>
      </w:r>
      <w:r w:rsidR="00BE19B0">
        <w:t>organisational</w:t>
      </w:r>
      <w:r w:rsidR="00EA66BC" w:rsidRPr="00EA66BC">
        <w:t xml:space="preserve"> model allows us to promptly adjust our structure in response to policy changes, </w:t>
      </w:r>
      <w:r w:rsidR="00620F00">
        <w:t xml:space="preserve">enabling </w:t>
      </w:r>
      <w:r w:rsidR="00EA66BC" w:rsidRPr="00EA66BC">
        <w:t xml:space="preserve">collaboration and enhancing security. Integrating divisional elements facilitates </w:t>
      </w:r>
      <w:r w:rsidR="00620F00">
        <w:t>localised</w:t>
      </w:r>
      <w:r w:rsidR="00EA66BC" w:rsidRPr="00EA66BC">
        <w:t xml:space="preserve"> decision-making, promoting a culture of teamwork to manage interdependencies across the </w:t>
      </w:r>
      <w:r w:rsidR="00620F00">
        <w:t>organisation</w:t>
      </w:r>
      <w:r w:rsidR="00EA66BC" w:rsidRPr="00EA66BC">
        <w:t xml:space="preserve"> [39]. Based on this research, the Hybrid Organi</w:t>
      </w:r>
      <w:r w:rsidR="00BE19B0">
        <w:t>s</w:t>
      </w:r>
      <w:r w:rsidR="00EA66BC" w:rsidRPr="00EA66BC">
        <w:t>ational Structure offers numerous benefits and is well-suited for implementation within our security unit.</w:t>
      </w:r>
    </w:p>
    <w:p w14:paraId="6C3AFCAB" w14:textId="77777777" w:rsidR="004634D7" w:rsidRDefault="004634D7">
      <w:pPr>
        <w:rPr>
          <w:u w:val="single"/>
        </w:rPr>
      </w:pPr>
    </w:p>
    <w:p w14:paraId="4908CEA6" w14:textId="574AACB5" w:rsidR="00B92937" w:rsidRDefault="00410C7F" w:rsidP="003F425A">
      <w:pPr>
        <w:pStyle w:val="Heading3"/>
      </w:pPr>
      <w:bookmarkStart w:id="19" w:name="_Toc172491568"/>
      <w:r w:rsidRPr="00DC4A15">
        <w:lastRenderedPageBreak/>
        <w:t>Policies and Procedures</w:t>
      </w:r>
      <w:bookmarkEnd w:id="19"/>
    </w:p>
    <w:p w14:paraId="60D89D68" w14:textId="3BA4B08D" w:rsidR="00F95CCB" w:rsidRDefault="009E731D" w:rsidP="00410C7F">
      <w:pPr>
        <w:spacing w:before="100" w:beforeAutospacing="1" w:after="100" w:afterAutospacing="1"/>
        <w:outlineLvl w:val="2"/>
      </w:pPr>
      <w:bookmarkStart w:id="20" w:name="_Toc172491569"/>
      <w:r w:rsidRPr="009E731D">
        <w:t xml:space="preserve">Having clear and realistic Cybersecurity policies is imperative for safeguarding our organisation’s data and systems. </w:t>
      </w:r>
      <w:r w:rsidR="009157E8">
        <w:t>Policies to consider</w:t>
      </w:r>
      <w:r>
        <w:t>:</w:t>
      </w:r>
      <w:bookmarkEnd w:id="20"/>
      <w:r>
        <w:t xml:space="preserve"> </w:t>
      </w:r>
    </w:p>
    <w:p w14:paraId="6903CD75" w14:textId="30371CA7" w:rsidR="009E731D" w:rsidRDefault="009E731D" w:rsidP="009E731D">
      <w:pPr>
        <w:pStyle w:val="ListParagraph"/>
        <w:numPr>
          <w:ilvl w:val="0"/>
          <w:numId w:val="20"/>
        </w:numPr>
        <w:spacing w:before="100" w:beforeAutospacing="1" w:after="100" w:afterAutospacing="1"/>
        <w:outlineLvl w:val="2"/>
      </w:pPr>
      <w:bookmarkStart w:id="21" w:name="_Toc172491570"/>
      <w:r>
        <w:t>Acceptable Use Policy (AUP)</w:t>
      </w:r>
      <w:bookmarkEnd w:id="21"/>
    </w:p>
    <w:p w14:paraId="0641A6D5" w14:textId="16B80B0E" w:rsidR="009E731D" w:rsidRDefault="009E731D" w:rsidP="009E731D">
      <w:pPr>
        <w:pStyle w:val="ListParagraph"/>
        <w:numPr>
          <w:ilvl w:val="0"/>
          <w:numId w:val="20"/>
        </w:numPr>
        <w:spacing w:before="100" w:beforeAutospacing="1" w:after="100" w:afterAutospacing="1"/>
        <w:outlineLvl w:val="2"/>
      </w:pPr>
      <w:bookmarkStart w:id="22" w:name="_Toc172491571"/>
      <w:r>
        <w:t>Access Control Policy (ACP)</w:t>
      </w:r>
      <w:bookmarkEnd w:id="22"/>
    </w:p>
    <w:p w14:paraId="0C42124F" w14:textId="41222326" w:rsidR="009E731D" w:rsidRDefault="009E731D" w:rsidP="009E731D">
      <w:pPr>
        <w:pStyle w:val="ListParagraph"/>
        <w:numPr>
          <w:ilvl w:val="0"/>
          <w:numId w:val="20"/>
        </w:numPr>
        <w:spacing w:before="100" w:beforeAutospacing="1" w:after="100" w:afterAutospacing="1"/>
        <w:outlineLvl w:val="2"/>
      </w:pPr>
      <w:bookmarkStart w:id="23" w:name="_Toc172491572"/>
      <w:r>
        <w:t>Information Classification Policy (ICP)</w:t>
      </w:r>
      <w:bookmarkEnd w:id="23"/>
    </w:p>
    <w:p w14:paraId="0677ACCD" w14:textId="75693857" w:rsidR="00C3093E" w:rsidRPr="00C3093E" w:rsidRDefault="009E731D" w:rsidP="00A74A60">
      <w:pPr>
        <w:spacing w:before="100" w:beforeAutospacing="1" w:after="100" w:afterAutospacing="1"/>
        <w:outlineLvl w:val="2"/>
      </w:pPr>
      <w:bookmarkStart w:id="24" w:name="_Toc172491573"/>
      <w:r w:rsidRPr="008354A8">
        <w:rPr>
          <w:b/>
          <w:bCs/>
        </w:rPr>
        <w:t>Acceptable Use Policies</w:t>
      </w:r>
      <w:r>
        <w:t xml:space="preserve"> (AUPs) are documents that outline the rules and limitations users must agree to when they first access information and communication technologies within organisations</w:t>
      </w:r>
      <w:r w:rsidR="00A47C21">
        <w:t xml:space="preserve">. </w:t>
      </w:r>
      <w:r w:rsidR="00A74A60">
        <w:t>[41]</w:t>
      </w:r>
      <w:bookmarkEnd w:id="24"/>
    </w:p>
    <w:p w14:paraId="1F0AF626" w14:textId="32158678" w:rsidR="009157E8" w:rsidRPr="00A74A60" w:rsidRDefault="009157E8" w:rsidP="00410C7F">
      <w:pPr>
        <w:spacing w:before="100" w:beforeAutospacing="1" w:after="100" w:afterAutospacing="1"/>
        <w:outlineLvl w:val="2"/>
        <w:rPr>
          <w:b/>
          <w:bCs/>
        </w:rPr>
      </w:pPr>
      <w:bookmarkStart w:id="25" w:name="_Toc172491574"/>
      <w:r w:rsidRPr="00A74A60">
        <w:rPr>
          <w:b/>
          <w:bCs/>
        </w:rPr>
        <w:t>Access Control Policy (ACP)</w:t>
      </w:r>
      <w:r w:rsidR="00A74A60">
        <w:rPr>
          <w:b/>
          <w:bCs/>
        </w:rPr>
        <w:br/>
      </w:r>
      <w:r w:rsidR="00A74A60">
        <w:t xml:space="preserve">ACP </w:t>
      </w:r>
      <w:r>
        <w:t>regulates access to resources. A study from [42] highlights that many healthcare organisations face significant issues due to inadequate or poorly implemented ACPs.</w:t>
      </w:r>
      <w:bookmarkEnd w:id="25"/>
      <w:r>
        <w:t xml:space="preserve"> </w:t>
      </w:r>
    </w:p>
    <w:p w14:paraId="3B798341" w14:textId="5704FCF5" w:rsidR="00FD7205" w:rsidRDefault="00065F9F" w:rsidP="00410C7F">
      <w:pPr>
        <w:spacing w:before="100" w:beforeAutospacing="1" w:after="100" w:afterAutospacing="1"/>
        <w:outlineLvl w:val="2"/>
      </w:pPr>
      <w:bookmarkStart w:id="26" w:name="_Toc172491575"/>
      <w:r>
        <w:t>Example of an access control system in a</w:t>
      </w:r>
      <w:r w:rsidR="00A74A60">
        <w:t xml:space="preserve">n </w:t>
      </w:r>
      <w:r>
        <w:t>organisation</w:t>
      </w:r>
      <w:r w:rsidR="00A74A60">
        <w:t xml:space="preserve"> that uses blockchain technologies</w:t>
      </w:r>
      <w:r>
        <w:t>.</w:t>
      </w:r>
      <w:bookmarkEnd w:id="26"/>
      <w:r>
        <w:t xml:space="preserve"> </w:t>
      </w:r>
    </w:p>
    <w:p w14:paraId="53B77D4A" w14:textId="1CB41019" w:rsidR="00C3093E" w:rsidRDefault="00065F9F" w:rsidP="00410C7F">
      <w:pPr>
        <w:spacing w:before="100" w:beforeAutospacing="1" w:after="100" w:afterAutospacing="1"/>
        <w:outlineLvl w:val="2"/>
      </w:pPr>
      <w:bookmarkStart w:id="27" w:name="_Toc172491576"/>
      <w:r>
        <w:rPr>
          <w:noProof/>
          <w14:ligatures w14:val="standardContextual"/>
        </w:rPr>
        <w:drawing>
          <wp:inline distT="0" distB="0" distL="0" distR="0" wp14:anchorId="42DA5F2E" wp14:editId="6AF13975">
            <wp:extent cx="2799075" cy="1842247"/>
            <wp:effectExtent l="0" t="0" r="0" b="0"/>
            <wp:docPr id="901134359" name="Picture 4" descr="A diagram of a security lev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34359" name="Picture 4" descr="A diagram of a security leve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4696" cy="1911763"/>
                    </a:xfrm>
                    <a:prstGeom prst="rect">
                      <a:avLst/>
                    </a:prstGeom>
                  </pic:spPr>
                </pic:pic>
              </a:graphicData>
            </a:graphic>
          </wp:inline>
        </w:drawing>
      </w:r>
      <w:bookmarkEnd w:id="27"/>
    </w:p>
    <w:p w14:paraId="200C8E33" w14:textId="0DA6D148" w:rsidR="009E731D" w:rsidRDefault="00C3093E" w:rsidP="00410C7F">
      <w:pPr>
        <w:spacing w:before="100" w:beforeAutospacing="1" w:after="100" w:afterAutospacing="1"/>
        <w:outlineLvl w:val="2"/>
      </w:pPr>
      <w:r>
        <w:t xml:space="preserve"> </w:t>
      </w:r>
    </w:p>
    <w:p w14:paraId="1F97901A" w14:textId="12E42555" w:rsidR="00A74A60" w:rsidRPr="00A74A60" w:rsidRDefault="00EC67E1" w:rsidP="00E5685B">
      <w:pPr>
        <w:pStyle w:val="NormalWeb"/>
      </w:pPr>
      <w:r>
        <w:t>From the findings of [42]</w:t>
      </w:r>
      <w:r w:rsidR="00A74A60">
        <w:t xml:space="preserve">, the proposed model integrates ACP with blockchain, including employee registration, clearance level assignment, and clearance-security level mapping. </w:t>
      </w:r>
    </w:p>
    <w:p w14:paraId="5CBA3DB8" w14:textId="648363C6" w:rsidR="009157E8" w:rsidRPr="009157E8" w:rsidRDefault="009157E8" w:rsidP="003F425A">
      <w:pPr>
        <w:pStyle w:val="Heading4"/>
      </w:pPr>
      <w:r w:rsidRPr="009157E8">
        <w:t>Information Classification</w:t>
      </w:r>
      <w:r>
        <w:t xml:space="preserve"> Policy</w:t>
      </w:r>
    </w:p>
    <w:p w14:paraId="587F25D4" w14:textId="7DE64B85" w:rsidR="00E5685B" w:rsidRDefault="00A74A60" w:rsidP="00E5685B">
      <w:pPr>
        <w:pStyle w:val="NormalWeb"/>
      </w:pPr>
      <w:r>
        <w:t xml:space="preserve">Information classification is a process where organisations assess their data to determine the level of protection required. This classification is based on confidentiality, defining who can access the information. Typically, there are four levels of confidentiality. </w:t>
      </w:r>
      <w:r w:rsidR="00E5685B">
        <w:t>[43][44]:</w:t>
      </w:r>
      <w:r w:rsidR="008354A8">
        <w:t xml:space="preserve"> </w:t>
      </w:r>
    </w:p>
    <w:p w14:paraId="734B783C" w14:textId="5E91D391" w:rsidR="00E5685B" w:rsidRDefault="00E5685B" w:rsidP="00E5685B">
      <w:pPr>
        <w:pStyle w:val="NormalWeb"/>
        <w:numPr>
          <w:ilvl w:val="0"/>
          <w:numId w:val="21"/>
        </w:numPr>
      </w:pPr>
      <w:r>
        <w:t>Confidential/Top Secret (Senior Management)</w:t>
      </w:r>
    </w:p>
    <w:p w14:paraId="31508FEE" w14:textId="132015A5" w:rsidR="00E5685B" w:rsidRDefault="00E5685B" w:rsidP="00E5685B">
      <w:pPr>
        <w:pStyle w:val="NormalWeb"/>
        <w:numPr>
          <w:ilvl w:val="0"/>
          <w:numId w:val="21"/>
        </w:numPr>
      </w:pPr>
      <w:r>
        <w:t>Restricted (most employees)</w:t>
      </w:r>
    </w:p>
    <w:p w14:paraId="7AAE7A25" w14:textId="6A34A7B0" w:rsidR="00E5685B" w:rsidRDefault="00E5685B" w:rsidP="00E5685B">
      <w:pPr>
        <w:pStyle w:val="NormalWeb"/>
        <w:numPr>
          <w:ilvl w:val="0"/>
          <w:numId w:val="21"/>
        </w:numPr>
      </w:pPr>
      <w:r>
        <w:t>Internal (all employees)</w:t>
      </w:r>
    </w:p>
    <w:p w14:paraId="48B0D4A0" w14:textId="3AEC2A14" w:rsidR="00E5685B" w:rsidRDefault="00E5685B" w:rsidP="00E5685B">
      <w:pPr>
        <w:pStyle w:val="NormalWeb"/>
        <w:numPr>
          <w:ilvl w:val="0"/>
          <w:numId w:val="21"/>
        </w:numPr>
      </w:pPr>
      <w:r>
        <w:t>Public information (External users and stakeholders)</w:t>
      </w:r>
    </w:p>
    <w:p w14:paraId="00F2BB23" w14:textId="3E8F0293" w:rsidR="00065F9F" w:rsidRDefault="00A74A60">
      <w:r>
        <w:t>ISO 27001 is a widely adopted standard that outlines best practices for establishing and maintaining an information security unit, with a key focus on information classification.</w:t>
      </w:r>
    </w:p>
    <w:p w14:paraId="056CBACC" w14:textId="77777777" w:rsidR="00A74A60" w:rsidRDefault="00A74A60">
      <w:pPr>
        <w:rPr>
          <w:u w:val="single"/>
        </w:rPr>
      </w:pPr>
    </w:p>
    <w:p w14:paraId="11BEF068" w14:textId="79565B1F" w:rsidR="00221CEE" w:rsidRDefault="00221CEE" w:rsidP="003F425A">
      <w:pPr>
        <w:pStyle w:val="Heading4"/>
      </w:pPr>
      <w:r>
        <w:lastRenderedPageBreak/>
        <w:t>Cyber Security Policy awareness</w:t>
      </w:r>
    </w:p>
    <w:p w14:paraId="1B8D3ED3" w14:textId="77777777" w:rsidR="00221CEE" w:rsidRDefault="00221CEE">
      <w:pPr>
        <w:rPr>
          <w:u w:val="single"/>
        </w:rPr>
      </w:pPr>
    </w:p>
    <w:p w14:paraId="3D5C0BD1" w14:textId="686E4DC1" w:rsidR="00F95CCB" w:rsidRDefault="00A74A60">
      <w:r>
        <w:t>Research from [40] shows that employees aware of their organisation’s information security policies are better at managing security tasks. The study also finds that a strong security environment enhances employees' ability to detect and handle threats, improving cybersecurity compliance.</w:t>
      </w:r>
    </w:p>
    <w:p w14:paraId="06736F5F" w14:textId="4C37E894" w:rsidR="0080613E" w:rsidRDefault="0080613E">
      <w:r>
        <w:br w:type="page"/>
      </w:r>
    </w:p>
    <w:p w14:paraId="545F24BC" w14:textId="6FDD05A7" w:rsidR="00A671D5" w:rsidRDefault="00A671D5" w:rsidP="003F425A">
      <w:pPr>
        <w:pStyle w:val="Heading2"/>
      </w:pPr>
      <w:bookmarkStart w:id="28" w:name="_Toc172491577"/>
      <w:r w:rsidRPr="00A671D5">
        <w:lastRenderedPageBreak/>
        <w:t>Data Protection Compliance</w:t>
      </w:r>
      <w:bookmarkEnd w:id="28"/>
    </w:p>
    <w:p w14:paraId="016A340F" w14:textId="5ACBBC54" w:rsidR="00093048" w:rsidRPr="00BB4FF1" w:rsidRDefault="005D1022" w:rsidP="00A671D5">
      <w:pPr>
        <w:spacing w:before="100" w:beforeAutospacing="1" w:after="100" w:afterAutospacing="1"/>
        <w:outlineLvl w:val="2"/>
      </w:pPr>
      <w:bookmarkStart w:id="29" w:name="_Toc172491578"/>
      <w:r w:rsidRPr="00BB4FF1">
        <w:t>To ensure compliance with regulations such as general data protection regulation (GDPR) and the California Consumer Privacy Act (CCPA)</w:t>
      </w:r>
      <w:r w:rsidR="00093048" w:rsidRPr="00BB4FF1">
        <w:t>, our organisation could benefit from adopting several regulatory standards, as documented in the research of [45].</w:t>
      </w:r>
      <w:bookmarkEnd w:id="29"/>
    </w:p>
    <w:p w14:paraId="252986F8" w14:textId="7F07AA80" w:rsidR="00BB4FF1" w:rsidRPr="00BB4FF1" w:rsidRDefault="00BB4FF1" w:rsidP="00A671D5">
      <w:pPr>
        <w:spacing w:before="100" w:beforeAutospacing="1" w:after="100" w:afterAutospacing="1"/>
        <w:outlineLvl w:val="2"/>
        <w:rPr>
          <w:b/>
          <w:bCs/>
        </w:rPr>
      </w:pPr>
      <w:bookmarkStart w:id="30" w:name="_Toc172491579"/>
      <w:r w:rsidRPr="00BB4FF1">
        <w:rPr>
          <w:b/>
          <w:bCs/>
        </w:rPr>
        <w:t xml:space="preserve">Data </w:t>
      </w:r>
      <w:r w:rsidR="008C0649">
        <w:rPr>
          <w:b/>
          <w:bCs/>
        </w:rPr>
        <w:t>leakage prevention</w:t>
      </w:r>
      <w:r w:rsidRPr="00BB4FF1">
        <w:rPr>
          <w:b/>
          <w:bCs/>
        </w:rPr>
        <w:t xml:space="preserve">: </w:t>
      </w:r>
      <w:r w:rsidR="008C0649">
        <w:t>Data Loss Prevention (DLP) is a security measure that identifies, monitors, and protects data in use, data in motion, and data at rest. Designed to protect information assets, it enforces protective controls to prevent incidents thus reducing risk and compliance costs.</w:t>
      </w:r>
      <w:bookmarkEnd w:id="30"/>
      <w:r w:rsidR="008C0649">
        <w:t xml:space="preserve"> </w:t>
      </w:r>
    </w:p>
    <w:p w14:paraId="347DE0EB" w14:textId="71E5E095" w:rsidR="00093048" w:rsidRDefault="00BB4FF1" w:rsidP="00BB4FF1">
      <w:pPr>
        <w:spacing w:before="100" w:beforeAutospacing="1" w:after="100" w:afterAutospacing="1"/>
        <w:outlineLvl w:val="2"/>
      </w:pPr>
      <w:bookmarkStart w:id="31" w:name="_Toc172491580"/>
      <w:r w:rsidRPr="00BB4FF1">
        <w:rPr>
          <w:b/>
          <w:bCs/>
        </w:rPr>
        <w:t>Incident Management:</w:t>
      </w:r>
      <w:r w:rsidRPr="00BB4FF1">
        <w:t xml:space="preserve"> Adopt an incident management process, followed by an incident management plan. The incident management plan should be straightforward</w:t>
      </w:r>
      <w:r w:rsidR="00CA7235">
        <w:t xml:space="preserve"> and outline </w:t>
      </w:r>
      <w:r w:rsidRPr="00BB4FF1">
        <w:t>the steps to be followed. Effective incident management requires proper system configuration to log evidence, such as syslog and NTP synchronisation.</w:t>
      </w:r>
      <w:bookmarkEnd w:id="31"/>
      <w:r w:rsidRPr="00BB4FF1">
        <w:t xml:space="preserve"> </w:t>
      </w:r>
    </w:p>
    <w:p w14:paraId="08D1E228" w14:textId="5AEF92D8" w:rsidR="008C0649" w:rsidRDefault="008C0649" w:rsidP="00BB4FF1">
      <w:pPr>
        <w:spacing w:before="100" w:beforeAutospacing="1" w:after="100" w:afterAutospacing="1"/>
        <w:outlineLvl w:val="2"/>
      </w:pPr>
      <w:bookmarkStart w:id="32" w:name="_Toc172491581"/>
      <w:r w:rsidRPr="008C0649">
        <w:rPr>
          <w:b/>
          <w:bCs/>
        </w:rPr>
        <w:t>Intrusion Detection System (IDS)</w:t>
      </w:r>
      <w:r>
        <w:rPr>
          <w:b/>
          <w:bCs/>
        </w:rPr>
        <w:t xml:space="preserve">: </w:t>
      </w:r>
      <w:r>
        <w:t>An IDS is a hardware or software component that automates intrusion detection. Designed to monitor network events, system events and violations of security policies, an IDS system will help flag unexpected behaviour at a moment’s notice.</w:t>
      </w:r>
      <w:bookmarkEnd w:id="32"/>
    </w:p>
    <w:p w14:paraId="23B22CD8" w14:textId="1BAADFD8" w:rsidR="008C0649" w:rsidRDefault="008C0649" w:rsidP="00BB4FF1">
      <w:pPr>
        <w:spacing w:before="100" w:beforeAutospacing="1" w:after="100" w:afterAutospacing="1"/>
        <w:outlineLvl w:val="2"/>
      </w:pPr>
      <w:bookmarkStart w:id="33" w:name="_Toc172491582"/>
      <w:r w:rsidRPr="008C0649">
        <w:rPr>
          <w:b/>
          <w:bCs/>
        </w:rPr>
        <w:t>Pseudonymisation</w:t>
      </w:r>
      <w:r>
        <w:rPr>
          <w:b/>
          <w:bCs/>
        </w:rPr>
        <w:t xml:space="preserve">: </w:t>
      </w:r>
      <w:r w:rsidR="00CA7235">
        <w:t>Pseudonymisation is a data protection technique where personal identifiers are replaced with pseudonyms, making it difficult to trace data back to an individual without extra information. Thereby adopting pseudonymisation enhances the organisation’s privacy and security.</w:t>
      </w:r>
      <w:bookmarkEnd w:id="33"/>
    </w:p>
    <w:p w14:paraId="7076F22C" w14:textId="6799AA0D" w:rsidR="00096CF6" w:rsidRDefault="008C0649" w:rsidP="00BB4FF1">
      <w:pPr>
        <w:spacing w:before="100" w:beforeAutospacing="1" w:after="100" w:afterAutospacing="1"/>
        <w:outlineLvl w:val="2"/>
        <w:rPr>
          <w:bCs/>
        </w:rPr>
      </w:pPr>
      <w:bookmarkStart w:id="34" w:name="_Toc172491583"/>
      <w:r>
        <w:rPr>
          <w:b/>
        </w:rPr>
        <w:t xml:space="preserve">Encryption: </w:t>
      </w:r>
      <w:r w:rsidR="00CA7235">
        <w:t>Encryption, as discussed in the context of WannaCry Ransomware above, is the process of converting text into a cryptogram. It is a powerful tool that protects personal data from unauthorized access.</w:t>
      </w:r>
      <w:bookmarkEnd w:id="34"/>
    </w:p>
    <w:p w14:paraId="3B7A52F6" w14:textId="15C98E67" w:rsidR="008C0649" w:rsidRDefault="00096CF6" w:rsidP="00BB4FF1">
      <w:pPr>
        <w:spacing w:before="100" w:beforeAutospacing="1" w:after="100" w:afterAutospacing="1"/>
        <w:outlineLvl w:val="2"/>
        <w:rPr>
          <w:bCs/>
        </w:rPr>
      </w:pPr>
      <w:bookmarkStart w:id="35" w:name="_Toc172491584"/>
      <w:r>
        <w:rPr>
          <w:bCs/>
        </w:rPr>
        <w:t>Mathematical functions, as well as a set of keys as pictured below, are used for both encrypting and decrypting information.</w:t>
      </w:r>
      <w:bookmarkEnd w:id="35"/>
      <w:r>
        <w:rPr>
          <w:bCs/>
        </w:rPr>
        <w:t xml:space="preserve"> </w:t>
      </w:r>
    </w:p>
    <w:p w14:paraId="7FC2F5BE" w14:textId="63A92A37" w:rsidR="00096CF6" w:rsidRDefault="00CA7235" w:rsidP="00BB4FF1">
      <w:pPr>
        <w:spacing w:before="100" w:beforeAutospacing="1" w:after="100" w:afterAutospacing="1"/>
        <w:outlineLvl w:val="2"/>
        <w:rPr>
          <w:bCs/>
        </w:rPr>
      </w:pPr>
      <w:bookmarkStart w:id="36" w:name="_Toc172491585"/>
      <w:r>
        <w:rPr>
          <w:bCs/>
          <w:noProof/>
          <w14:ligatures w14:val="standardContextual"/>
        </w:rPr>
        <w:drawing>
          <wp:inline distT="0" distB="0" distL="0" distR="0" wp14:anchorId="6BC55A57" wp14:editId="421F632A">
            <wp:extent cx="3717235" cy="1987766"/>
            <wp:effectExtent l="0" t="0" r="4445" b="0"/>
            <wp:docPr id="487886939" name="Picture 4" descr="A diagram of a secret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86939" name="Picture 4" descr="A diagram of a secret ke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727288" cy="1993142"/>
                    </a:xfrm>
                    <a:prstGeom prst="rect">
                      <a:avLst/>
                    </a:prstGeom>
                  </pic:spPr>
                </pic:pic>
              </a:graphicData>
            </a:graphic>
          </wp:inline>
        </w:drawing>
      </w:r>
      <w:bookmarkEnd w:id="36"/>
    </w:p>
    <w:p w14:paraId="2BFB8A37" w14:textId="77777777" w:rsidR="00096CF6" w:rsidRPr="008C0649" w:rsidRDefault="00096CF6" w:rsidP="00BB4FF1">
      <w:pPr>
        <w:spacing w:before="100" w:beforeAutospacing="1" w:after="100" w:afterAutospacing="1"/>
        <w:outlineLvl w:val="2"/>
        <w:rPr>
          <w:bCs/>
        </w:rPr>
      </w:pPr>
    </w:p>
    <w:p w14:paraId="4E113917" w14:textId="77777777" w:rsidR="00BB4FF1" w:rsidRDefault="00BB4FF1" w:rsidP="00BB4FF1">
      <w:pPr>
        <w:spacing w:before="100" w:beforeAutospacing="1" w:after="100" w:afterAutospacing="1"/>
        <w:outlineLvl w:val="2"/>
        <w:rPr>
          <w:sz w:val="27"/>
          <w:szCs w:val="27"/>
        </w:rPr>
      </w:pPr>
    </w:p>
    <w:p w14:paraId="771966AE" w14:textId="6C22487B" w:rsidR="00C466A4" w:rsidRPr="00C466A4" w:rsidRDefault="00CA7235" w:rsidP="003F425A">
      <w:pPr>
        <w:pStyle w:val="Heading3"/>
      </w:pPr>
      <w:bookmarkStart w:id="37" w:name="_Toc172491586"/>
      <w:r w:rsidRPr="00DC4A15">
        <w:lastRenderedPageBreak/>
        <w:t>Security Standards</w:t>
      </w:r>
      <w:bookmarkEnd w:id="37"/>
    </w:p>
    <w:p w14:paraId="5201F051" w14:textId="1BB33D85" w:rsidR="00C466A4" w:rsidRDefault="00C466A4" w:rsidP="00C466A4">
      <w:pPr>
        <w:spacing w:before="100" w:beforeAutospacing="1" w:after="100" w:afterAutospacing="1"/>
      </w:pPr>
      <w:r>
        <w:t>Research from [46] articulates the importance of a comprehensive set of security standards an organisation must adopt f</w:t>
      </w:r>
      <w:r w:rsidRPr="00C466A4">
        <w:t>or the protection of infrastructure and information systems</w:t>
      </w:r>
      <w:r>
        <w:t>. S</w:t>
      </w:r>
      <w:r w:rsidRPr="00C466A4">
        <w:t>everal guidelines have been provided by well-known organi</w:t>
      </w:r>
      <w:r>
        <w:t>s</w:t>
      </w:r>
      <w:r w:rsidRPr="00C466A4">
        <w:t>ations in the form of cybersecurity standards.</w:t>
      </w:r>
      <w:r>
        <w:t xml:space="preserve"> These include but are not limited to: </w:t>
      </w:r>
    </w:p>
    <w:p w14:paraId="07B4367B" w14:textId="77777777" w:rsidR="00C466A4" w:rsidRDefault="00C466A4" w:rsidP="00C466A4">
      <w:pPr>
        <w:spacing w:before="100" w:beforeAutospacing="1" w:after="100" w:afterAutospacing="1"/>
      </w:pPr>
      <w:r w:rsidRPr="00C466A4">
        <w:rPr>
          <w:b/>
          <w:bCs/>
        </w:rPr>
        <w:t>Information Security Management:</w:t>
      </w:r>
      <w:r>
        <w:t xml:space="preserve"> Frameworks for managing and implementing security controls (e.g., ISO/IEC 27001).</w:t>
      </w:r>
    </w:p>
    <w:p w14:paraId="279ABC1D" w14:textId="77777777" w:rsidR="00C466A4" w:rsidRDefault="00C466A4" w:rsidP="00C466A4">
      <w:pPr>
        <w:spacing w:before="100" w:beforeAutospacing="1" w:after="100" w:afterAutospacing="1"/>
      </w:pPr>
      <w:r w:rsidRPr="00C466A4">
        <w:rPr>
          <w:b/>
          <w:bCs/>
        </w:rPr>
        <w:t>Data Protection:</w:t>
      </w:r>
      <w:r>
        <w:t xml:space="preserve"> Measures to protect personal and sensitive information (e.g., GDPR, ISO/IEC 27018).</w:t>
      </w:r>
    </w:p>
    <w:p w14:paraId="762F7D8C" w14:textId="77777777" w:rsidR="00C466A4" w:rsidRDefault="00C466A4" w:rsidP="00C466A4">
      <w:pPr>
        <w:spacing w:before="100" w:beforeAutospacing="1" w:after="100" w:afterAutospacing="1"/>
      </w:pPr>
      <w:r w:rsidRPr="00C466A4">
        <w:rPr>
          <w:b/>
          <w:bCs/>
        </w:rPr>
        <w:t>Network Security:</w:t>
      </w:r>
      <w:r>
        <w:t xml:space="preserve"> Guidelines for securing network infrastructure and communications (e.g., NIST Cybersecurity Framework).</w:t>
      </w:r>
    </w:p>
    <w:p w14:paraId="16F05BF9" w14:textId="77777777" w:rsidR="00C466A4" w:rsidRDefault="00C466A4" w:rsidP="00C466A4">
      <w:pPr>
        <w:spacing w:before="100" w:beforeAutospacing="1" w:after="100" w:afterAutospacing="1"/>
      </w:pPr>
      <w:r w:rsidRPr="00C466A4">
        <w:rPr>
          <w:b/>
          <w:bCs/>
        </w:rPr>
        <w:t>Payment Security:</w:t>
      </w:r>
      <w:r>
        <w:t xml:space="preserve"> Standards for handling and protecting payment information (e.g., PCI DSS).</w:t>
      </w:r>
    </w:p>
    <w:p w14:paraId="3848FBE6" w14:textId="18E86DC3" w:rsidR="00920156" w:rsidRDefault="00C466A4" w:rsidP="00C466A4">
      <w:pPr>
        <w:spacing w:before="100" w:beforeAutospacing="1" w:after="100" w:afterAutospacing="1"/>
      </w:pPr>
      <w:r>
        <w:t xml:space="preserve">Standards such as ISO/IEC 27001 provide a framework for identifying and managing risks. They benefit organisations by addressing potential vulnerabilities and threats, reducing the likelihood of major incidents. Compliance standards, as mentioned above will ensure that our organisation complies with legal and regulatory requirements. Security standards offer industry-wide and established best practices for implementing security control measures. Following these practices can help solidify our security measures by ensuring they are kept up-to-date and effective against evolving threats. </w:t>
      </w:r>
    </w:p>
    <w:p w14:paraId="2F3DC1A8" w14:textId="3D0BD7C1" w:rsidR="00351D2C" w:rsidRDefault="00E10AAF" w:rsidP="00C466A4">
      <w:pPr>
        <w:spacing w:before="100" w:beforeAutospacing="1" w:after="100" w:afterAutospacing="1"/>
      </w:pPr>
      <w:r>
        <w:t>Adhering to payment security standards is critical in protecting sensitive financial information and maintain stakeholder trust, research from Shopify [47], shares that payment security involves protocols, technologies, and practices to protect financial transactions and sensitive customer data from fraud, theft, and unauthorised access. Our organisation should apply standards such as Payment Card Industry Data Security Standard (PCI DSS). PCI DSS sets requirements for protecting cardholder data. Th</w:t>
      </w:r>
      <w:r w:rsidR="00920156">
        <w:t>ese</w:t>
      </w:r>
      <w:r>
        <w:t xml:space="preserve"> security standards outline</w:t>
      </w:r>
      <w:r w:rsidR="00920156">
        <w:t xml:space="preserve"> </w:t>
      </w:r>
      <w:r>
        <w:t>the key components to secur</w:t>
      </w:r>
      <w:r w:rsidR="00920156">
        <w:t>ing</w:t>
      </w:r>
      <w:r>
        <w:t xml:space="preserve"> card transactions. </w:t>
      </w:r>
      <w:r w:rsidR="00351D2C">
        <w:t xml:space="preserve">These components include, encrypting cardholder data to secure transactions from staff members </w:t>
      </w:r>
      <w:r w:rsidR="00920156">
        <w:t>or</w:t>
      </w:r>
      <w:r w:rsidR="00351D2C">
        <w:t xml:space="preserve"> attackers, conducting regular vulnerability scans,</w:t>
      </w:r>
      <w:r>
        <w:t xml:space="preserve"> </w:t>
      </w:r>
      <w:r w:rsidR="00351D2C">
        <w:t>and employing strong access controls. By following these standards, our organisation can help prevent data breaches and fraud</w:t>
      </w:r>
      <w:r w:rsidR="00920156">
        <w:t xml:space="preserve">. </w:t>
      </w:r>
      <w:r w:rsidR="00351D2C">
        <w:t xml:space="preserve"> </w:t>
      </w:r>
    </w:p>
    <w:p w14:paraId="61745D59" w14:textId="70F72026" w:rsidR="00426818" w:rsidRDefault="00C466A4" w:rsidP="00C466A4">
      <w:pPr>
        <w:spacing w:before="100" w:beforeAutospacing="1" w:after="100" w:afterAutospacing="1"/>
      </w:pPr>
      <w:r>
        <w:t xml:space="preserve">Furthermore, consistency is key. The introduction of standards </w:t>
      </w:r>
      <w:r w:rsidR="00426818">
        <w:t>endorses</w:t>
      </w:r>
      <w:r>
        <w:t xml:space="preserve"> a structured approach to security which leads to consistent security process organisation wide. </w:t>
      </w:r>
      <w:r w:rsidR="00426818">
        <w:t xml:space="preserve">As a result, this helps maintain a firm security posture despite growth and evolution to our organisation. Additionally, frameworks such as NIST Cyber Security Framework, leads organisations in developing strong incident response plans. Preparing frameworks for security enables quick and effective response to all levels of security incidents and threats which could significantly minimise damage and system recovery times. </w:t>
      </w:r>
    </w:p>
    <w:p w14:paraId="39CCA0D7" w14:textId="2C73A1ED" w:rsidR="00426818" w:rsidRDefault="00426818" w:rsidP="00C466A4">
      <w:pPr>
        <w:spacing w:before="100" w:beforeAutospacing="1" w:after="100" w:afterAutospacing="1"/>
      </w:pPr>
      <w:r>
        <w:t xml:space="preserve">Adhering to recognised standards has been proven to optimise an organisation’s reputation, demonstrating a commitment to security, building trust with external and internal stakeholder’s who might be concerned about current levels of data protection. Finally, many standards such as ISO/IEC 27001 as further emphasised by the findings of [46], highlight the </w:t>
      </w:r>
      <w:r>
        <w:lastRenderedPageBreak/>
        <w:t xml:space="preserve">importance of regular reviews and improvements. Fostering a culture of continuous improvement and security integration, ISO/IEC standards help to ensure organisations </w:t>
      </w:r>
      <w:r w:rsidR="00E10AAF">
        <w:t>can</w:t>
      </w:r>
      <w:r>
        <w:t xml:space="preserve"> gain a foresight of new threats emerging in a modern Internet of Things (IoT).  </w:t>
      </w:r>
    </w:p>
    <w:p w14:paraId="0DBBABF9" w14:textId="4F9E5F54" w:rsidR="00426818" w:rsidRDefault="00920156" w:rsidP="00C466A4">
      <w:pPr>
        <w:spacing w:before="100" w:beforeAutospacing="1" w:after="100" w:afterAutospacing="1"/>
      </w:pPr>
      <w:r>
        <w:t>In summary, embracing recognised security standards would not only boost our reputation, but it, builds trust and instils a culture of ongoing security enhancement. This forward-thinking approach is essential for adapting to new threats and maintaining robust protection in an increasingly interconnected and dynamic environment.</w:t>
      </w:r>
    </w:p>
    <w:p w14:paraId="57D30CDD" w14:textId="77777777" w:rsidR="00C466A4" w:rsidRDefault="00C466A4" w:rsidP="00C466A4">
      <w:pPr>
        <w:spacing w:before="100" w:beforeAutospacing="1" w:after="100" w:afterAutospacing="1"/>
      </w:pPr>
    </w:p>
    <w:p w14:paraId="33C609F9" w14:textId="285F7896" w:rsidR="00030C28" w:rsidRDefault="00030C28" w:rsidP="003F425A">
      <w:pPr>
        <w:pStyle w:val="Heading3"/>
      </w:pPr>
      <w:bookmarkStart w:id="38" w:name="_Toc172491587"/>
      <w:r w:rsidRPr="00DC4A15">
        <w:t>Contingencies Planning</w:t>
      </w:r>
      <w:bookmarkEnd w:id="38"/>
    </w:p>
    <w:p w14:paraId="6CD379B3" w14:textId="6DEB7A56" w:rsidR="00721135" w:rsidRDefault="00986145" w:rsidP="00030C28">
      <w:pPr>
        <w:spacing w:before="100" w:beforeAutospacing="1" w:after="100" w:afterAutospacing="1"/>
        <w:outlineLvl w:val="2"/>
        <w:rPr>
          <w:b/>
          <w:bCs/>
          <w:sz w:val="27"/>
          <w:szCs w:val="27"/>
        </w:rPr>
      </w:pPr>
      <w:bookmarkStart w:id="39" w:name="_Toc172491588"/>
      <w:r>
        <w:t>Information system contingency planning involves a coordinated strategy that includes plans, procedures, and technical measures to enable the recovery of information systems, operations, and data following a disruption</w:t>
      </w:r>
      <w:r w:rsidR="00721135">
        <w:t xml:space="preserve"> to an organisation</w:t>
      </w:r>
      <w:r>
        <w:t>. [49]</w:t>
      </w:r>
      <w:r w:rsidR="00721135">
        <w:rPr>
          <w:b/>
          <w:bCs/>
          <w:sz w:val="27"/>
          <w:szCs w:val="27"/>
        </w:rPr>
        <w:t xml:space="preserve"> </w:t>
      </w:r>
      <w:r>
        <w:t>Organi</w:t>
      </w:r>
      <w:r w:rsidR="00177ED1">
        <w:t>s</w:t>
      </w:r>
      <w:r>
        <w:t>ations with contingency plans are more resilient and can withstand attacks more effectively than those without.</w:t>
      </w:r>
      <w:bookmarkEnd w:id="39"/>
    </w:p>
    <w:p w14:paraId="16474BB8" w14:textId="77777777" w:rsidR="00721135" w:rsidRDefault="00721135" w:rsidP="00721135">
      <w:pPr>
        <w:pStyle w:val="NormalWeb"/>
      </w:pPr>
      <w:r>
        <w:t xml:space="preserve">IBM's analysis highlights differences between two cybersecurity plans [51]: </w:t>
      </w:r>
    </w:p>
    <w:p w14:paraId="228C0DC0" w14:textId="77777777" w:rsidR="00177ED1" w:rsidRDefault="00177ED1" w:rsidP="00030C28">
      <w:pPr>
        <w:spacing w:before="100" w:beforeAutospacing="1" w:after="100" w:afterAutospacing="1"/>
        <w:outlineLvl w:val="2"/>
      </w:pPr>
      <w:bookmarkStart w:id="40" w:name="_Toc172491589"/>
      <w:r w:rsidRPr="00177ED1">
        <w:rPr>
          <w:b/>
          <w:bCs/>
        </w:rPr>
        <w:t>Business Continuity Plans (BCP)</w:t>
      </w:r>
      <w:r>
        <w:t xml:space="preserve"> ensure critical functions are maintained during and after a cyber-attack by addressing assets, personnel, processes, and third-party relationships to minimise downtime and damage.</w:t>
      </w:r>
      <w:bookmarkEnd w:id="40"/>
      <w:r>
        <w:t xml:space="preserve"> </w:t>
      </w:r>
    </w:p>
    <w:p w14:paraId="16D91AE7" w14:textId="71F84122" w:rsidR="00177ED1" w:rsidRDefault="00177ED1" w:rsidP="00030C28">
      <w:pPr>
        <w:spacing w:before="100" w:beforeAutospacing="1" w:after="100" w:afterAutospacing="1"/>
        <w:outlineLvl w:val="2"/>
      </w:pPr>
      <w:bookmarkStart w:id="41" w:name="_Toc172491590"/>
      <w:r w:rsidRPr="00177ED1">
        <w:rPr>
          <w:b/>
          <w:bCs/>
        </w:rPr>
        <w:t>Disaster Recovery Plans (DRP)</w:t>
      </w:r>
      <w:r>
        <w:t xml:space="preserve"> combine best practices and IT solutions to prevent data loss, addressing issues such as cyberattacks, power outages, and emergencies, though it typically focuses on non-malicious causes.</w:t>
      </w:r>
      <w:bookmarkEnd w:id="41"/>
    </w:p>
    <w:p w14:paraId="3D0CAB44" w14:textId="473351E2" w:rsidR="00711034" w:rsidRDefault="00263F80" w:rsidP="00030C28">
      <w:pPr>
        <w:spacing w:before="100" w:beforeAutospacing="1" w:after="100" w:afterAutospacing="1"/>
        <w:outlineLvl w:val="2"/>
      </w:pPr>
      <w:bookmarkStart w:id="42" w:name="_Toc172491591"/>
      <w:r>
        <w:t xml:space="preserve">Further research from IBM [51] details that an incident response plan consists of written guidelines detailing an organisation’s readiness to address emergencies that could result in costly downtime or damage to the organisation. </w:t>
      </w:r>
      <w:r w:rsidR="00177ED1">
        <w:t>A good incident response plan should have clear goals and a defined scope. It should aim to minimise damage, speed up recovery, or maintain continuity and specify the types of incidents covered, such as cyberattacks, system failures, and data breaches.</w:t>
      </w:r>
      <w:bookmarkEnd w:id="42"/>
    </w:p>
    <w:p w14:paraId="3EB7E0D6" w14:textId="05C54A26" w:rsidR="00721135" w:rsidRDefault="00916ED1" w:rsidP="00711034">
      <w:pPr>
        <w:pStyle w:val="NormalWeb"/>
      </w:pPr>
      <w:r>
        <w:t>Finally, to validate contingency planning effectively within an organisation, r</w:t>
      </w:r>
      <w:r w:rsidR="00177ED1">
        <w:t xml:space="preserve">egular testing </w:t>
      </w:r>
      <w:r>
        <w:t>is required. Testing encourages</w:t>
      </w:r>
      <w:r w:rsidR="00177ED1">
        <w:t xml:space="preserve"> a proactive approach to incident management, </w:t>
      </w:r>
      <w:r>
        <w:t xml:space="preserve">preparing an organisation for attack. </w:t>
      </w:r>
      <w:r w:rsidR="00177ED1">
        <w:t>It integrates security into the organisation’s culture, making it a routine part of operations. Ongoing training for the incident response team and awareness programmes for staff are crucial to ensure the organisation can handle attacks effectively</w:t>
      </w:r>
      <w:r>
        <w:t xml:space="preserve">. </w:t>
      </w:r>
      <w:r w:rsidR="00711034">
        <w:t>[52]</w:t>
      </w:r>
    </w:p>
    <w:p w14:paraId="7FE1469C" w14:textId="77777777" w:rsidR="00177ED1" w:rsidRDefault="00177ED1">
      <w:pPr>
        <w:rPr>
          <w:b/>
          <w:bCs/>
          <w:sz w:val="27"/>
          <w:szCs w:val="27"/>
        </w:rPr>
      </w:pPr>
      <w:r>
        <w:rPr>
          <w:b/>
          <w:bCs/>
          <w:sz w:val="27"/>
          <w:szCs w:val="27"/>
        </w:rPr>
        <w:br w:type="page"/>
      </w:r>
    </w:p>
    <w:p w14:paraId="3FAB43DB" w14:textId="49F0AF00" w:rsidR="00721135" w:rsidRDefault="00721135" w:rsidP="003F425A">
      <w:pPr>
        <w:pStyle w:val="Heading3"/>
      </w:pPr>
      <w:bookmarkStart w:id="43" w:name="_Toc172491592"/>
      <w:r w:rsidRPr="00DC4A15">
        <w:lastRenderedPageBreak/>
        <w:t>Governance and Strategic Planning for Security</w:t>
      </w:r>
      <w:bookmarkEnd w:id="43"/>
    </w:p>
    <w:p w14:paraId="68060491" w14:textId="5C3D8A2E" w:rsidR="00035A4A" w:rsidRDefault="00D6656E" w:rsidP="00721135">
      <w:pPr>
        <w:spacing w:before="100" w:beforeAutospacing="1" w:after="100" w:afterAutospacing="1"/>
        <w:outlineLvl w:val="2"/>
      </w:pPr>
      <w:bookmarkStart w:id="44" w:name="_Toc172491593"/>
      <w:r>
        <w:t xml:space="preserve">According to A. Gupta </w:t>
      </w:r>
      <w:r w:rsidR="00035A4A">
        <w:t>[53], a</w:t>
      </w:r>
      <w:r>
        <w:t xml:space="preserve"> governance framework provides the structure and processes for guiding, managing, and overseeing an </w:t>
      </w:r>
      <w:r w:rsidR="00035A4A">
        <w:t>organisation’s</w:t>
      </w:r>
      <w:r>
        <w:t xml:space="preserve"> activities to ensure alignment with its objectives, compliance with regulations, and effective risk management.</w:t>
      </w:r>
      <w:bookmarkEnd w:id="44"/>
    </w:p>
    <w:p w14:paraId="338C922D" w14:textId="4A502304" w:rsidR="00035A4A" w:rsidRDefault="00035A4A" w:rsidP="00721135">
      <w:pPr>
        <w:spacing w:before="100" w:beforeAutospacing="1" w:after="100" w:afterAutospacing="1"/>
        <w:outlineLvl w:val="2"/>
      </w:pPr>
      <w:bookmarkStart w:id="45" w:name="_Toc172491594"/>
      <w:r>
        <w:t>A governance structure is normally separated into 5 domains</w:t>
      </w:r>
      <w:r w:rsidR="0021696C">
        <w:t xml:space="preserve"> as displayed in the diagram below</w:t>
      </w:r>
      <w:r>
        <w:t>:</w:t>
      </w:r>
      <w:bookmarkEnd w:id="45"/>
      <w:r>
        <w:t xml:space="preserve"> </w:t>
      </w:r>
    </w:p>
    <w:p w14:paraId="70BF381F" w14:textId="3E33A7B8" w:rsidR="00035A4A" w:rsidRDefault="00035A4A" w:rsidP="00035A4A">
      <w:pPr>
        <w:pStyle w:val="ListParagraph"/>
        <w:numPr>
          <w:ilvl w:val="0"/>
          <w:numId w:val="22"/>
        </w:numPr>
        <w:spacing w:before="100" w:beforeAutospacing="1" w:after="100" w:afterAutospacing="1"/>
        <w:outlineLvl w:val="2"/>
      </w:pPr>
      <w:bookmarkStart w:id="46" w:name="_Toc172491595"/>
      <w:r>
        <w:t>Risk Management</w:t>
      </w:r>
      <w:r w:rsidR="0018495F">
        <w:t>: Looks at how risks are identified, reported, and addressed ensuring the potential threats are managed</w:t>
      </w:r>
      <w:r w:rsidR="00D86A53">
        <w:t xml:space="preserve"> </w:t>
      </w:r>
      <w:r w:rsidR="0018495F">
        <w:t xml:space="preserve">proactively to minimise the </w:t>
      </w:r>
      <w:r w:rsidR="00D86A53">
        <w:t>cybersecurity impacts to the organisation</w:t>
      </w:r>
      <w:r w:rsidR="0018495F">
        <w:t>.</w:t>
      </w:r>
      <w:bookmarkEnd w:id="46"/>
      <w:r w:rsidR="0018495F">
        <w:t xml:space="preserve"> </w:t>
      </w:r>
      <w:r w:rsidR="0018495F">
        <w:br/>
      </w:r>
    </w:p>
    <w:p w14:paraId="29D7D8E8" w14:textId="538DCD5A" w:rsidR="0018495F" w:rsidRDefault="0018495F" w:rsidP="00035A4A">
      <w:pPr>
        <w:pStyle w:val="ListParagraph"/>
        <w:numPr>
          <w:ilvl w:val="0"/>
          <w:numId w:val="22"/>
        </w:numPr>
        <w:spacing w:before="100" w:beforeAutospacing="1" w:after="100" w:afterAutospacing="1"/>
        <w:outlineLvl w:val="2"/>
      </w:pPr>
      <w:bookmarkStart w:id="47" w:name="_Toc172491596"/>
      <w:r w:rsidRPr="0018495F">
        <w:rPr>
          <w:rStyle w:val="Strong"/>
          <w:rFonts w:eastAsiaTheme="majorEastAsia"/>
          <w:b w:val="0"/>
          <w:bCs w:val="0"/>
        </w:rPr>
        <w:t>Performance Management</w:t>
      </w:r>
      <w:r>
        <w:t>: Focuses on how</w:t>
      </w:r>
      <w:r w:rsidR="0071083E">
        <w:t xml:space="preserve"> </w:t>
      </w:r>
      <w:r>
        <w:t>performance is measured and managed, ensuring that IT activities and projects meet predefined performance criteria and contribute to organi</w:t>
      </w:r>
      <w:r w:rsidR="0021696C">
        <w:t>s</w:t>
      </w:r>
      <w:r>
        <w:t>ational success.</w:t>
      </w:r>
      <w:bookmarkEnd w:id="47"/>
      <w:r>
        <w:br/>
      </w:r>
    </w:p>
    <w:p w14:paraId="109F944A" w14:textId="3A6323A4" w:rsidR="0018495F" w:rsidRDefault="0018495F" w:rsidP="00035A4A">
      <w:pPr>
        <w:pStyle w:val="ListParagraph"/>
        <w:numPr>
          <w:ilvl w:val="0"/>
          <w:numId w:val="22"/>
        </w:numPr>
        <w:spacing w:before="100" w:beforeAutospacing="1" w:after="100" w:afterAutospacing="1"/>
        <w:outlineLvl w:val="2"/>
      </w:pPr>
      <w:bookmarkStart w:id="48" w:name="_Toc172491597"/>
      <w:r w:rsidRPr="0018495F">
        <w:rPr>
          <w:rStyle w:val="Strong"/>
          <w:rFonts w:eastAsiaTheme="majorEastAsia"/>
          <w:b w:val="0"/>
          <w:bCs w:val="0"/>
        </w:rPr>
        <w:t>Resource Management</w:t>
      </w:r>
      <w:r w:rsidRPr="0018495F">
        <w:rPr>
          <w:b/>
          <w:bCs/>
        </w:rPr>
        <w:t>:</w:t>
      </w:r>
      <w:r>
        <w:t xml:space="preserve"> Examines whether IT resources (e.g., personnel, technology, budget) are being managed effectively and utili</w:t>
      </w:r>
      <w:r w:rsidR="0071083E">
        <w:t>s</w:t>
      </w:r>
      <w:r>
        <w:t>ed to support business needs.</w:t>
      </w:r>
      <w:bookmarkEnd w:id="48"/>
      <w:r>
        <w:br/>
      </w:r>
    </w:p>
    <w:p w14:paraId="1DED92F5" w14:textId="7162C555" w:rsidR="0018495F" w:rsidRDefault="0018495F" w:rsidP="00035A4A">
      <w:pPr>
        <w:pStyle w:val="ListParagraph"/>
        <w:numPr>
          <w:ilvl w:val="0"/>
          <w:numId w:val="22"/>
        </w:numPr>
        <w:spacing w:before="100" w:beforeAutospacing="1" w:after="100" w:afterAutospacing="1"/>
        <w:outlineLvl w:val="2"/>
      </w:pPr>
      <w:bookmarkStart w:id="49" w:name="_Toc172491598"/>
      <w:r w:rsidRPr="0018495F">
        <w:rPr>
          <w:rStyle w:val="Strong"/>
          <w:rFonts w:eastAsiaTheme="majorEastAsia"/>
          <w:b w:val="0"/>
          <w:bCs w:val="0"/>
        </w:rPr>
        <w:t>Strategic Alignment</w:t>
      </w:r>
      <w:r>
        <w:rPr>
          <w:rStyle w:val="Strong"/>
          <w:rFonts w:eastAsiaTheme="majorEastAsia"/>
          <w:b w:val="0"/>
          <w:bCs w:val="0"/>
        </w:rPr>
        <w:t>:</w:t>
      </w:r>
      <w:r>
        <w:t xml:space="preserve"> Evaluates whether </w:t>
      </w:r>
      <w:r w:rsidR="0071083E">
        <w:t xml:space="preserve">goals </w:t>
      </w:r>
      <w:r>
        <w:t>and strategies are aligned with the overall objectives of the organi</w:t>
      </w:r>
      <w:r w:rsidR="0021696C">
        <w:t>s</w:t>
      </w:r>
      <w:r>
        <w:t>ation.</w:t>
      </w:r>
      <w:bookmarkEnd w:id="49"/>
      <w:r>
        <w:br/>
      </w:r>
    </w:p>
    <w:p w14:paraId="650EA4DC" w14:textId="3C8F5D88" w:rsidR="0021696C" w:rsidRDefault="0018495F" w:rsidP="0021696C">
      <w:pPr>
        <w:pStyle w:val="ListParagraph"/>
        <w:numPr>
          <w:ilvl w:val="0"/>
          <w:numId w:val="22"/>
        </w:numPr>
        <w:spacing w:before="100" w:beforeAutospacing="1" w:after="100" w:afterAutospacing="1"/>
        <w:outlineLvl w:val="2"/>
      </w:pPr>
      <w:bookmarkStart w:id="50" w:name="_Toc172491599"/>
      <w:r w:rsidRPr="0018495F">
        <w:rPr>
          <w:rStyle w:val="Strong"/>
          <w:rFonts w:eastAsiaTheme="majorEastAsia"/>
          <w:b w:val="0"/>
          <w:bCs w:val="0"/>
        </w:rPr>
        <w:t>Value Delivery</w:t>
      </w:r>
      <w:r w:rsidRPr="0018495F">
        <w:t>:</w:t>
      </w:r>
      <w:r>
        <w:t xml:space="preserve"> Assesses whether IT is delivering tangible value to the business, ensuring that technology investments contribute positively to organi</w:t>
      </w:r>
      <w:r w:rsidR="0021696C">
        <w:t>s</w:t>
      </w:r>
      <w:r>
        <w:t>ational goals and outcomes.</w:t>
      </w:r>
      <w:bookmarkEnd w:id="50"/>
      <w:r w:rsidR="0021696C">
        <w:br/>
      </w:r>
    </w:p>
    <w:p w14:paraId="4329288A" w14:textId="63040A63" w:rsidR="0021696C" w:rsidRDefault="00035A4A" w:rsidP="00721135">
      <w:pPr>
        <w:spacing w:before="100" w:beforeAutospacing="1" w:after="100" w:afterAutospacing="1"/>
        <w:outlineLvl w:val="2"/>
      </w:pPr>
      <w:bookmarkStart w:id="51" w:name="_Toc172491600"/>
      <w:r>
        <w:rPr>
          <w:noProof/>
          <w14:ligatures w14:val="standardContextual"/>
        </w:rPr>
        <w:drawing>
          <wp:inline distT="0" distB="0" distL="0" distR="0" wp14:anchorId="509A618B" wp14:editId="4326321A">
            <wp:extent cx="3020907" cy="1794143"/>
            <wp:effectExtent l="0" t="0" r="1905" b="0"/>
            <wp:docPr id="887969916" name="Picture 4" descr="A diagram of it govern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69916" name="Picture 4" descr="A diagram of it governan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029440" cy="1799211"/>
                    </a:xfrm>
                    <a:prstGeom prst="rect">
                      <a:avLst/>
                    </a:prstGeom>
                  </pic:spPr>
                </pic:pic>
              </a:graphicData>
            </a:graphic>
          </wp:inline>
        </w:drawing>
      </w:r>
      <w:bookmarkEnd w:id="51"/>
    </w:p>
    <w:p w14:paraId="1307E2C1" w14:textId="6FA1A642" w:rsidR="00CC7B98" w:rsidRDefault="00CC7B98" w:rsidP="00CC7B98">
      <w:pPr>
        <w:spacing w:before="100" w:beforeAutospacing="1" w:after="100" w:afterAutospacing="1"/>
      </w:pPr>
      <w:r>
        <w:t xml:space="preserve">To strategically plan for defence against attacks, a comprehensive cyber security program must be adopted. A, Alrabee [54] discusses the importance of the NCSP </w:t>
      </w:r>
      <w:r w:rsidR="0071083E">
        <w:t>Lifecycle</w:t>
      </w:r>
      <w:r>
        <w:t xml:space="preserve">. The National Cyber Security Program </w:t>
      </w:r>
      <w:r w:rsidR="0071083E">
        <w:t>Lifecycle</w:t>
      </w:r>
      <w:r>
        <w:t xml:space="preserve"> (NSCP) as pictured below is a structured approach designed to direct development, implementation and management of cyber security programs. </w:t>
      </w:r>
      <w:r>
        <w:br/>
      </w:r>
      <w:r>
        <w:lastRenderedPageBreak/>
        <w:br/>
      </w:r>
      <w:r w:rsidRPr="00CC7B98">
        <w:rPr>
          <w:noProof/>
        </w:rPr>
        <w:drawing>
          <wp:inline distT="0" distB="0" distL="0" distR="0" wp14:anchorId="67993AD2" wp14:editId="36A6F0AC">
            <wp:extent cx="4558665" cy="1252331"/>
            <wp:effectExtent l="0" t="0" r="635" b="5080"/>
            <wp:docPr id="1862427809"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427809" name="Picture 1" descr="A diagram of a process&#10;&#10;Description automatically generated"/>
                    <pic:cNvPicPr/>
                  </pic:nvPicPr>
                  <pic:blipFill>
                    <a:blip r:embed="rId15"/>
                    <a:stretch>
                      <a:fillRect/>
                    </a:stretch>
                  </pic:blipFill>
                  <pic:spPr>
                    <a:xfrm>
                      <a:off x="0" y="0"/>
                      <a:ext cx="4682841" cy="1286444"/>
                    </a:xfrm>
                    <a:prstGeom prst="rect">
                      <a:avLst/>
                    </a:prstGeom>
                  </pic:spPr>
                </pic:pic>
              </a:graphicData>
            </a:graphic>
          </wp:inline>
        </w:drawing>
      </w:r>
      <w:r>
        <w:t xml:space="preserve">[54] </w:t>
      </w:r>
    </w:p>
    <w:p w14:paraId="4EEE50D2" w14:textId="77777777" w:rsidR="00CC7B98" w:rsidRDefault="00CC7B98" w:rsidP="00CC7B98">
      <w:pPr>
        <w:spacing w:before="100" w:beforeAutospacing="1" w:after="100" w:afterAutospacing="1"/>
      </w:pPr>
    </w:p>
    <w:p w14:paraId="568B31CB" w14:textId="1DB06B1E" w:rsidR="00D03C3E" w:rsidRDefault="00D03C3E" w:rsidP="00D03C3E">
      <w:pPr>
        <w:pStyle w:val="NormalWeb"/>
      </w:pPr>
      <w:r>
        <w:t>The NCSP Lifecycle is crucial for strategic cybersecurity planning as it offers a structured approach to developing and managing programs. It aligns with organisational goals, promotes proactive risk management, and supports continuous improvement by integrating feedback and adapting to changes.</w:t>
      </w:r>
    </w:p>
    <w:p w14:paraId="23D80E84" w14:textId="77777777" w:rsidR="00CC7B98" w:rsidRPr="00DC4A15" w:rsidRDefault="00CC7B98" w:rsidP="00CC7B98">
      <w:pPr>
        <w:spacing w:before="100" w:beforeAutospacing="1" w:after="100" w:afterAutospacing="1"/>
      </w:pPr>
    </w:p>
    <w:p w14:paraId="43AD5060" w14:textId="77777777" w:rsidR="00A74A60" w:rsidRDefault="00A74A60">
      <w:pPr>
        <w:rPr>
          <w:b/>
          <w:bCs/>
          <w:sz w:val="27"/>
          <w:szCs w:val="27"/>
        </w:rPr>
      </w:pPr>
      <w:r>
        <w:rPr>
          <w:b/>
          <w:bCs/>
          <w:sz w:val="27"/>
          <w:szCs w:val="27"/>
        </w:rPr>
        <w:br w:type="page"/>
      </w:r>
    </w:p>
    <w:p w14:paraId="7FBC09D6" w14:textId="2EA9FA36" w:rsidR="00D86A53" w:rsidRDefault="00D86A53" w:rsidP="003F425A">
      <w:pPr>
        <w:pStyle w:val="Heading2"/>
      </w:pPr>
      <w:bookmarkStart w:id="52" w:name="_Toc172491601"/>
      <w:r w:rsidRPr="00DC4A15">
        <w:lastRenderedPageBreak/>
        <w:t>Risk Management</w:t>
      </w:r>
      <w:bookmarkEnd w:id="52"/>
    </w:p>
    <w:p w14:paraId="17AB4FF5" w14:textId="08FAF695" w:rsidR="00807CBC" w:rsidRDefault="00807CBC" w:rsidP="00D86A53">
      <w:pPr>
        <w:spacing w:before="100" w:beforeAutospacing="1" w:after="100" w:afterAutospacing="1"/>
        <w:outlineLvl w:val="2"/>
        <w:rPr>
          <w:b/>
          <w:bCs/>
          <w:sz w:val="27"/>
          <w:szCs w:val="27"/>
        </w:rPr>
      </w:pPr>
      <w:bookmarkStart w:id="53" w:name="_Toc172491602"/>
      <w:r>
        <w:t>A risk management plan helps an IT organisation anticipate, prepare for, and respond to risks, protecting its assets, ensuring compliance, and supporting long-term success.</w:t>
      </w:r>
      <w:bookmarkEnd w:id="53"/>
    </w:p>
    <w:p w14:paraId="0D12421C" w14:textId="77777777" w:rsidR="00235D85" w:rsidRDefault="00AC4440" w:rsidP="00131EA6">
      <w:pPr>
        <w:pStyle w:val="NormalWeb"/>
      </w:pPr>
      <w:r>
        <w:t xml:space="preserve">A guest lecture </w:t>
      </w:r>
      <w:r w:rsidR="00177ED1">
        <w:t>taught</w:t>
      </w:r>
      <w:r>
        <w:t xml:space="preserve"> by O. Haughton</w:t>
      </w:r>
      <w:r w:rsidR="00A74A60">
        <w:t xml:space="preserve"> [55]</w:t>
      </w:r>
      <w:r>
        <w:t xml:space="preserve"> </w:t>
      </w:r>
      <w:r w:rsidR="00177ED1">
        <w:t>explains</w:t>
      </w:r>
      <w:r>
        <w:t>,</w:t>
      </w:r>
      <w:r w:rsidR="00807CBC">
        <w:t xml:space="preserve"> that </w:t>
      </w:r>
      <w:r w:rsidR="00A74A60">
        <w:t>risk management is</w:t>
      </w:r>
      <w:r w:rsidR="00807CBC">
        <w:t xml:space="preserve"> not about eliminating all risks but understanding their scale and nature to take appropriate actions that mitigate threats and maximise opportunities.</w:t>
      </w:r>
    </w:p>
    <w:p w14:paraId="0027B1F9" w14:textId="283B7C0A" w:rsidR="0031247F" w:rsidRDefault="00807CBC" w:rsidP="00131EA6">
      <w:pPr>
        <w:pStyle w:val="NormalWeb"/>
      </w:pPr>
      <w:r>
        <w:br/>
      </w:r>
      <w:r w:rsidR="0031247F">
        <w:t xml:space="preserve">Risk management can be broken down into 3 </w:t>
      </w:r>
      <w:r>
        <w:t>main</w:t>
      </w:r>
      <w:r w:rsidR="0031247F">
        <w:t xml:space="preserve"> categories: </w:t>
      </w:r>
    </w:p>
    <w:p w14:paraId="2F2C7DB7" w14:textId="7FC9D996" w:rsidR="0031247F" w:rsidRDefault="0031247F" w:rsidP="0031247F">
      <w:pPr>
        <w:pStyle w:val="NormalWeb"/>
        <w:numPr>
          <w:ilvl w:val="0"/>
          <w:numId w:val="23"/>
        </w:numPr>
      </w:pPr>
      <w:r>
        <w:t>Risk Identification</w:t>
      </w:r>
    </w:p>
    <w:p w14:paraId="7CC3123D" w14:textId="78F0B100" w:rsidR="0031247F" w:rsidRDefault="0031247F" w:rsidP="0031247F">
      <w:pPr>
        <w:pStyle w:val="NormalWeb"/>
        <w:numPr>
          <w:ilvl w:val="0"/>
          <w:numId w:val="23"/>
        </w:numPr>
      </w:pPr>
      <w:r>
        <w:t>Risk Assessment</w:t>
      </w:r>
    </w:p>
    <w:p w14:paraId="13FF8F6F" w14:textId="505926BD" w:rsidR="0031247F" w:rsidRDefault="0031247F" w:rsidP="0031247F">
      <w:pPr>
        <w:pStyle w:val="NormalWeb"/>
        <w:numPr>
          <w:ilvl w:val="0"/>
          <w:numId w:val="23"/>
        </w:numPr>
      </w:pPr>
      <w:r>
        <w:t>Risk Control</w:t>
      </w:r>
    </w:p>
    <w:p w14:paraId="42104F13" w14:textId="525C03A0" w:rsidR="00F1064D" w:rsidRPr="00F1064D" w:rsidRDefault="00F1064D" w:rsidP="00F1064D">
      <w:pPr>
        <w:shd w:val="clear" w:color="auto" w:fill="FFFFFF"/>
        <w:spacing w:after="225" w:line="315" w:lineRule="atLeast"/>
        <w:outlineLvl w:val="0"/>
        <w:rPr>
          <w:rFonts w:ascii="Merriweather" w:hAnsi="Merriweather"/>
          <w:i/>
          <w:iCs/>
          <w:color w:val="181818"/>
          <w:kern w:val="36"/>
          <w:sz w:val="21"/>
          <w:szCs w:val="21"/>
        </w:rPr>
      </w:pPr>
      <w:bookmarkStart w:id="54" w:name="_Toc172491603"/>
      <w:r w:rsidRPr="00F1064D">
        <w:rPr>
          <w:rFonts w:ascii="Merriweather" w:hAnsi="Merriweather"/>
          <w:i/>
          <w:iCs/>
          <w:color w:val="181818"/>
          <w:kern w:val="36"/>
          <w:sz w:val="21"/>
          <w:szCs w:val="21"/>
        </w:rPr>
        <w:t>“If you know the enemy and know yourself, you need not fear the result of a hundred battles</w:t>
      </w:r>
      <w:r w:rsidR="00235D85">
        <w:rPr>
          <w:rFonts w:ascii="Merriweather" w:hAnsi="Merriweather"/>
          <w:i/>
          <w:iCs/>
          <w:color w:val="181818"/>
          <w:kern w:val="36"/>
          <w:sz w:val="21"/>
          <w:szCs w:val="21"/>
        </w:rPr>
        <w:t>”</w:t>
      </w:r>
      <w:r>
        <w:rPr>
          <w:rFonts w:ascii="Merriweather" w:hAnsi="Merriweather"/>
          <w:i/>
          <w:iCs/>
          <w:color w:val="181818"/>
          <w:kern w:val="36"/>
          <w:sz w:val="21"/>
          <w:szCs w:val="21"/>
        </w:rPr>
        <w:t>– Sun Tzu</w:t>
      </w:r>
      <w:bookmarkEnd w:id="54"/>
      <w:r>
        <w:rPr>
          <w:rFonts w:ascii="Merriweather" w:hAnsi="Merriweather"/>
          <w:i/>
          <w:iCs/>
          <w:color w:val="181818"/>
          <w:kern w:val="36"/>
          <w:sz w:val="21"/>
          <w:szCs w:val="21"/>
        </w:rPr>
        <w:t xml:space="preserve"> </w:t>
      </w:r>
    </w:p>
    <w:p w14:paraId="68C90CF5" w14:textId="564266C5" w:rsidR="00F1064D" w:rsidRDefault="00F1064D" w:rsidP="00131EA6">
      <w:pPr>
        <w:pStyle w:val="NormalWeb"/>
      </w:pPr>
      <w:r>
        <w:t xml:space="preserve">The phrase "Know yourself, know the enemy" is a strategic principle that </w:t>
      </w:r>
      <w:r w:rsidR="00807CBC">
        <w:t>highlights</w:t>
      </w:r>
      <w:r>
        <w:t xml:space="preserve"> the importance of understanding both internal and external factors to effectively manage risk.</w:t>
      </w:r>
    </w:p>
    <w:p w14:paraId="0AF28B4E" w14:textId="09CC2400" w:rsidR="007B16B7" w:rsidRPr="00A74A60" w:rsidRDefault="00F1064D" w:rsidP="00A74A60">
      <w:pPr>
        <w:pStyle w:val="NormalWeb"/>
      </w:pPr>
      <w:r>
        <w:t xml:space="preserve">Research from Cyber Defense Magazine [57] </w:t>
      </w:r>
      <w:r w:rsidR="00374C03">
        <w:t xml:space="preserve">comments that in today's cybersecurity landscape, managing risks requires both understanding your own organisation (knowing yourself) and comprehending the nature of potential threats (knowing the enemy). </w:t>
      </w:r>
      <w:r w:rsidR="00807CBC">
        <w:t>Even with thorough security testing and asset assessment, a</w:t>
      </w:r>
      <w:r w:rsidR="00A74A60">
        <w:t>n</w:t>
      </w:r>
      <w:r w:rsidR="00807CBC">
        <w:t xml:space="preserve"> </w:t>
      </w:r>
      <w:r w:rsidR="00A74A60">
        <w:t>organisation</w:t>
      </w:r>
      <w:r w:rsidR="00807CBC">
        <w:t xml:space="preserve"> may still struggle if it doesn’t understand potential attackers and their motives, leaving it unprepared and vulnerable.</w:t>
      </w:r>
      <w:r w:rsidR="007B16B7">
        <w:rPr>
          <w:u w:val="single"/>
        </w:rPr>
        <w:br w:type="page"/>
      </w:r>
    </w:p>
    <w:p w14:paraId="2A54CD23" w14:textId="31F7CFFB" w:rsidR="00F1064D" w:rsidRDefault="007B16B7" w:rsidP="003F425A">
      <w:pPr>
        <w:pStyle w:val="Heading3"/>
      </w:pPr>
      <w:bookmarkStart w:id="55" w:name="_Toc172491604"/>
      <w:r w:rsidRPr="007B16B7">
        <w:lastRenderedPageBreak/>
        <w:t>Components of risk identification</w:t>
      </w:r>
      <w:bookmarkEnd w:id="55"/>
    </w:p>
    <w:p w14:paraId="247D28E0" w14:textId="30D6DF42" w:rsidR="0031247F" w:rsidRDefault="0031247F" w:rsidP="00F1064D">
      <w:pPr>
        <w:pStyle w:val="NormalWeb"/>
      </w:pPr>
      <w:r>
        <w:t xml:space="preserve">In the research paper of T. M. Williams [59], </w:t>
      </w:r>
      <w:r w:rsidR="00807CBC">
        <w:t xml:space="preserve">Risk identification in cybersecurity involves recognising and pinpointing potential threats and vulnerabilities that could compromise an organisation’s information systems. </w:t>
      </w:r>
    </w:p>
    <w:p w14:paraId="2648D6ED" w14:textId="5369FF8A" w:rsidR="0031247F" w:rsidRDefault="0031247F" w:rsidP="00F1064D">
      <w:pPr>
        <w:pStyle w:val="NormalWeb"/>
      </w:pPr>
      <w:r>
        <w:t xml:space="preserve">Risk identification requires evaluating both internal and external factors, such as outdated software, weak passwords, or phishing threats, and understanding how these could impact the organisation's operations and data security. </w:t>
      </w:r>
    </w:p>
    <w:p w14:paraId="7196E269" w14:textId="05FF1803" w:rsidR="007B16B7" w:rsidRDefault="0031247F" w:rsidP="00F1064D">
      <w:pPr>
        <w:pStyle w:val="NormalWeb"/>
      </w:pPr>
      <w:r>
        <w:t>By identifying these risks early, organisations can prioritise their responses and implement appropriate security measures to mitigate potential threats, thereby enhancing their overall resilience against cyber-attacks.</w:t>
      </w:r>
    </w:p>
    <w:p w14:paraId="1C342B57" w14:textId="3D33B29D" w:rsidR="0031247F" w:rsidRPr="007B16B7" w:rsidRDefault="0031247F" w:rsidP="00F1064D">
      <w:pPr>
        <w:pStyle w:val="NormalWeb"/>
      </w:pPr>
      <w:r>
        <w:t xml:space="preserve">The key process lifecycle of risk identification is pictured below. </w:t>
      </w:r>
    </w:p>
    <w:p w14:paraId="6ED528BF" w14:textId="5DC59ECA" w:rsidR="00AC4440" w:rsidRDefault="00374C03" w:rsidP="00131EA6">
      <w:pPr>
        <w:pStyle w:val="NormalWeb"/>
      </w:pPr>
      <w:r>
        <w:rPr>
          <w:noProof/>
          <w14:ligatures w14:val="standardContextual"/>
        </w:rPr>
        <w:drawing>
          <wp:inline distT="0" distB="0" distL="0" distR="0" wp14:anchorId="01699BC8" wp14:editId="3BEE2632">
            <wp:extent cx="4676906" cy="2621902"/>
            <wp:effectExtent l="0" t="0" r="0" b="0"/>
            <wp:docPr id="886908344" name="Picture 5" descr="A diagram of a busines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08344" name="Picture 5" descr="A diagram of a business proces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686052" cy="2627029"/>
                    </a:xfrm>
                    <a:prstGeom prst="rect">
                      <a:avLst/>
                    </a:prstGeom>
                  </pic:spPr>
                </pic:pic>
              </a:graphicData>
            </a:graphic>
          </wp:inline>
        </w:drawing>
      </w:r>
    </w:p>
    <w:p w14:paraId="3A988A46" w14:textId="790E86DA" w:rsidR="0031247F" w:rsidRDefault="0031247F" w:rsidP="00131EA6">
      <w:pPr>
        <w:pStyle w:val="NormalWeb"/>
      </w:pPr>
      <w:r>
        <w:t xml:space="preserve">This lifecycle looks at what the key areas of identification and provides a classification of what could take place and assesses the relative impact. </w:t>
      </w:r>
    </w:p>
    <w:p w14:paraId="7E7951AE" w14:textId="77777777" w:rsidR="00BE19B0" w:rsidRDefault="00BE19B0">
      <w:pPr>
        <w:rPr>
          <w:b/>
          <w:bCs/>
        </w:rPr>
      </w:pPr>
      <w:r>
        <w:rPr>
          <w:b/>
          <w:bCs/>
        </w:rPr>
        <w:br w:type="page"/>
      </w:r>
    </w:p>
    <w:p w14:paraId="3829AF4A" w14:textId="3D5845C4" w:rsidR="00131EA6" w:rsidRPr="0031247F" w:rsidRDefault="0031247F" w:rsidP="003F425A">
      <w:pPr>
        <w:pStyle w:val="Heading3"/>
      </w:pPr>
      <w:bookmarkStart w:id="56" w:name="_Toc172491605"/>
      <w:r w:rsidRPr="0031247F">
        <w:lastRenderedPageBreak/>
        <w:t xml:space="preserve">Risk </w:t>
      </w:r>
      <w:r w:rsidR="00BE19B0">
        <w:t>A</w:t>
      </w:r>
      <w:r w:rsidRPr="0031247F">
        <w:t>ssessment</w:t>
      </w:r>
      <w:bookmarkEnd w:id="56"/>
    </w:p>
    <w:p w14:paraId="1DB95E4E" w14:textId="0F4A9939" w:rsidR="0031247F" w:rsidRDefault="0031247F" w:rsidP="00030C28">
      <w:pPr>
        <w:spacing w:before="100" w:beforeAutospacing="1" w:after="100" w:afterAutospacing="1"/>
        <w:outlineLvl w:val="2"/>
      </w:pPr>
      <w:bookmarkStart w:id="57" w:name="_Toc172491606"/>
      <w:r>
        <w:t xml:space="preserve">O. Haughton </w:t>
      </w:r>
      <w:r w:rsidR="00235D85">
        <w:t xml:space="preserve">[55] </w:t>
      </w:r>
      <w:r>
        <w:t>comments, risk assessment in cybersecurity is the process of evaluating identified risks to determine their potential impact on an organisation and the likelihood of their occurrence.</w:t>
      </w:r>
      <w:bookmarkEnd w:id="57"/>
      <w:r>
        <w:t xml:space="preserve"> </w:t>
      </w:r>
    </w:p>
    <w:p w14:paraId="6B28ED55" w14:textId="68687136" w:rsidR="00263F80" w:rsidRDefault="0031247F" w:rsidP="00030C28">
      <w:pPr>
        <w:spacing w:before="100" w:beforeAutospacing="1" w:after="100" w:afterAutospacing="1"/>
        <w:outlineLvl w:val="2"/>
      </w:pPr>
      <w:bookmarkStart w:id="58" w:name="_Toc172491607"/>
      <w:r>
        <w:t xml:space="preserve">This involves analysing each risk to understand its severity and the potential damage it could cause to the organisation’s information systems and data. During risk assessment, factors such as the criticality of the affected assets, the potential financial and operational impacts, and the effectiveness of existing security controls are considered. The goal is to prioritise risks based on their significance </w:t>
      </w:r>
      <w:r w:rsidR="00235D85">
        <w:t xml:space="preserve">regarding </w:t>
      </w:r>
      <w:r>
        <w:t>which risks require immediate attention and what mitigation strategies should be implemented.</w:t>
      </w:r>
      <w:bookmarkEnd w:id="58"/>
      <w:r>
        <w:t xml:space="preserve"> </w:t>
      </w:r>
    </w:p>
    <w:p w14:paraId="3DB8613E" w14:textId="77777777" w:rsidR="00235D85" w:rsidRDefault="00235D85" w:rsidP="00030C28">
      <w:pPr>
        <w:spacing w:before="100" w:beforeAutospacing="1" w:after="100" w:afterAutospacing="1"/>
        <w:outlineLvl w:val="2"/>
        <w:rPr>
          <w:b/>
          <w:bCs/>
        </w:rPr>
      </w:pPr>
    </w:p>
    <w:p w14:paraId="73697C84" w14:textId="53F6CA36" w:rsidR="00D451FB" w:rsidRPr="00807CBC" w:rsidRDefault="00807CBC" w:rsidP="003F425A">
      <w:pPr>
        <w:pStyle w:val="Heading3"/>
      </w:pPr>
      <w:bookmarkStart w:id="59" w:name="_Toc172491608"/>
      <w:r w:rsidRPr="00807CBC">
        <w:t>Risk Control</w:t>
      </w:r>
      <w:bookmarkEnd w:id="59"/>
    </w:p>
    <w:p w14:paraId="33F5DBD3" w14:textId="62EAC12C" w:rsidR="00807CBC" w:rsidRDefault="00807CBC" w:rsidP="00807CBC">
      <w:pPr>
        <w:pStyle w:val="NormalWeb"/>
      </w:pPr>
      <w:r>
        <w:t xml:space="preserve">Risk control in cybersecurity involves implementing strategies and measures to mitigate identified risks and protect an organisation’s information systems. This includes using security controls like firewalls, encryption, and access management, </w:t>
      </w:r>
      <w:r w:rsidR="00235D85">
        <w:t>as discussed in the research paper.</w:t>
      </w:r>
      <w:r>
        <w:t xml:space="preserve"> It involves monitoring control effectiveness, conducting regular audits, and adapting to new threats. Effective risk control protects digital assets, reduces successful cyber-attacks, and maintains a strong security posture.</w:t>
      </w:r>
    </w:p>
    <w:p w14:paraId="4A471CC6" w14:textId="5B258638" w:rsidR="00807CBC" w:rsidRDefault="00807CBC" w:rsidP="00807CBC">
      <w:pPr>
        <w:pStyle w:val="NormalWeb"/>
      </w:pPr>
      <w:r>
        <w:t>To conclude, in today’s fast-changing threat environment, a risk management plan is essential for any organisation aiming to protect its assets and ensure long-term success.</w:t>
      </w:r>
    </w:p>
    <w:p w14:paraId="28806A23" w14:textId="770B56FA" w:rsidR="005D1022" w:rsidRDefault="00235D85" w:rsidP="003F425A">
      <w:pPr>
        <w:pStyle w:val="Heading2"/>
      </w:pPr>
      <w:bookmarkStart w:id="60" w:name="_Toc172491609"/>
      <w:r>
        <w:t>Conclusion</w:t>
      </w:r>
      <w:bookmarkEnd w:id="60"/>
    </w:p>
    <w:p w14:paraId="23283D26" w14:textId="23F2A4D3" w:rsidR="00C83E6B" w:rsidRDefault="00C83E6B" w:rsidP="00C83E6B">
      <w:pPr>
        <w:pStyle w:val="NormalWeb"/>
      </w:pPr>
      <w:r>
        <w:t>This report outlines the key elements of creating a strong information security unit, including its structure, policies, compliance, and risk management. A well-organised unit is essential for protecting assets, ensuring compliance, and maintaining business resilience. Therefore, it is imperative that our organisation implements the security measures detailed in this report to ensure the organisation remains secure and resilient against future threats.</w:t>
      </w:r>
    </w:p>
    <w:p w14:paraId="5FD37A09" w14:textId="346449E4" w:rsidR="004634D7" w:rsidRDefault="004634D7">
      <w:pPr>
        <w:rPr>
          <w:u w:val="single"/>
        </w:rPr>
      </w:pPr>
      <w:r>
        <w:rPr>
          <w:u w:val="single"/>
        </w:rPr>
        <w:br w:type="page"/>
      </w:r>
    </w:p>
    <w:p w14:paraId="15D90097" w14:textId="77777777" w:rsidR="00BE19B0" w:rsidRDefault="00BE19B0" w:rsidP="00BE19B0">
      <w:pPr>
        <w:pStyle w:val="Heading1"/>
        <w:spacing w:before="0" w:after="240" w:line="360" w:lineRule="auto"/>
        <w:rPr>
          <w:rFonts w:ascii="Arial" w:hAnsi="Arial" w:cs="Arial"/>
          <w:sz w:val="36"/>
          <w:szCs w:val="36"/>
        </w:rPr>
      </w:pPr>
      <w:bookmarkStart w:id="61" w:name="_Toc172491610"/>
      <w:r>
        <w:rPr>
          <w:rFonts w:ascii="Arial" w:hAnsi="Arial" w:cs="Arial"/>
          <w:sz w:val="36"/>
          <w:szCs w:val="36"/>
        </w:rPr>
        <w:lastRenderedPageBreak/>
        <w:t>Bibliography</w:t>
      </w:r>
      <w:bookmarkEnd w:id="61"/>
    </w:p>
    <w:p w14:paraId="40F86437" w14:textId="77777777" w:rsidR="00BE19B0" w:rsidRDefault="00BE19B0" w:rsidP="00BE19B0">
      <w:r>
        <w:t>[1]</w:t>
      </w:r>
    </w:p>
    <w:p w14:paraId="14297723" w14:textId="77777777" w:rsidR="00BE19B0" w:rsidRDefault="00BE19B0" w:rsidP="00BE19B0">
      <w:r>
        <w:t xml:space="preserve">A. T. Tunggal, “Why is Cybersecurity </w:t>
      </w:r>
      <w:proofErr w:type="gramStart"/>
      <w:r>
        <w:t>Important?,</w:t>
      </w:r>
      <w:proofErr w:type="gramEnd"/>
      <w:r>
        <w:t xml:space="preserve">” </w:t>
      </w:r>
      <w:proofErr w:type="spellStart"/>
      <w:r>
        <w:rPr>
          <w:i/>
          <w:iCs/>
        </w:rPr>
        <w:t>UpGuard</w:t>
      </w:r>
      <w:proofErr w:type="spellEnd"/>
      <w:r>
        <w:t>, Aug. 28, 2019. https://www.upguard.com/blog/cybersecurity-important (accessed Jun. 18, 2024).</w:t>
      </w:r>
    </w:p>
    <w:p w14:paraId="15CC3570" w14:textId="77777777" w:rsidR="00BE19B0" w:rsidRDefault="00BE19B0" w:rsidP="00BE19B0">
      <w:r>
        <w:t>[2]</w:t>
      </w:r>
    </w:p>
    <w:p w14:paraId="562AB43F" w14:textId="77777777" w:rsidR="00BE19B0" w:rsidRDefault="00BE19B0" w:rsidP="00BE19B0">
      <w:r>
        <w:t xml:space="preserve">M. Ell and S. Rizvi, “Cyber security breaches survey 2024,” </w:t>
      </w:r>
      <w:r>
        <w:rPr>
          <w:i/>
          <w:iCs/>
        </w:rPr>
        <w:t>GOV.UK</w:t>
      </w:r>
      <w:r>
        <w:t>, Apr. 09, 2024. https://www.gov.uk/government/statistics/cyber-security-breaches-survey-2024/cyber-security-breaches-survey-2024#:~:text=Half%20of%20businesses%20(50%25) (accessed Jun. 18, 2024).</w:t>
      </w:r>
    </w:p>
    <w:p w14:paraId="3F51B552" w14:textId="77777777" w:rsidR="00BE19B0" w:rsidRDefault="00BE19B0" w:rsidP="00BE19B0">
      <w:r>
        <w:t>[3]</w:t>
      </w:r>
    </w:p>
    <w:p w14:paraId="3CA5DBDD" w14:textId="77777777" w:rsidR="00BE19B0" w:rsidRDefault="00BE19B0" w:rsidP="00BE19B0">
      <w:r>
        <w:t xml:space="preserve">National Cyber Security Centre, “What is an antivirus product? Do I need </w:t>
      </w:r>
      <w:proofErr w:type="gramStart"/>
      <w:r>
        <w:t>one?,</w:t>
      </w:r>
      <w:proofErr w:type="gramEnd"/>
      <w:r>
        <w:t xml:space="preserve">” </w:t>
      </w:r>
      <w:r>
        <w:rPr>
          <w:i/>
          <w:iCs/>
        </w:rPr>
        <w:t>Ncsc.gov.uk</w:t>
      </w:r>
      <w:r>
        <w:t>, Jan. 21, 2019. https://www.ncsc.gov.uk/guidance/what-is-an-antivirus-product (accessed Jun. 19, 2024).</w:t>
      </w:r>
    </w:p>
    <w:p w14:paraId="41F0754B" w14:textId="77777777" w:rsidR="00BE19B0" w:rsidRDefault="00BE19B0" w:rsidP="00BE19B0">
      <w:r>
        <w:t>[4]</w:t>
      </w:r>
    </w:p>
    <w:p w14:paraId="40D08714" w14:textId="77777777" w:rsidR="00BE19B0" w:rsidRDefault="00BE19B0" w:rsidP="00BE19B0">
      <w:r>
        <w:t xml:space="preserve">A. Dominguez, “Creeper and Reaper, the First Virus and First Antivirus in History,” </w:t>
      </w:r>
      <w:r>
        <w:rPr>
          <w:i/>
          <w:iCs/>
        </w:rPr>
        <w:t>Pandora FMS - The Monitoring Blog</w:t>
      </w:r>
      <w:r>
        <w:t>, Oct. 10, 2018. https://pandorafms.com/blog/creeper-and-reaper/ (accessed Jun. 19, 2024).</w:t>
      </w:r>
    </w:p>
    <w:p w14:paraId="1ADAD306" w14:textId="77777777" w:rsidR="00BE19B0" w:rsidRDefault="00BE19B0" w:rsidP="00BE19B0">
      <w:r>
        <w:t>[5]</w:t>
      </w:r>
    </w:p>
    <w:p w14:paraId="57DE4EF7" w14:textId="77777777" w:rsidR="00BE19B0" w:rsidRDefault="00BE19B0" w:rsidP="00BE19B0">
      <w:proofErr w:type="spellStart"/>
      <w:r>
        <w:t>Texaport</w:t>
      </w:r>
      <w:proofErr w:type="spellEnd"/>
      <w:r>
        <w:t xml:space="preserve"> and H. Caldwell, “How antivirus keeps your business safe | </w:t>
      </w:r>
      <w:proofErr w:type="spellStart"/>
      <w:r>
        <w:t>Texaport</w:t>
      </w:r>
      <w:proofErr w:type="spellEnd"/>
      <w:r>
        <w:t xml:space="preserve">,” </w:t>
      </w:r>
      <w:r>
        <w:rPr>
          <w:i/>
          <w:iCs/>
        </w:rPr>
        <w:t>texaport.co.uk</w:t>
      </w:r>
      <w:r>
        <w:t>, Dec. 14, 2023. https://texaport.co.uk/blog/how-antivirus-keeps-your-business-safe#:~:text=Antivirus%20protection%20is%20essential%20for (accessed Jun. 19, 2024).</w:t>
      </w:r>
    </w:p>
    <w:p w14:paraId="06884601" w14:textId="77777777" w:rsidR="00BE19B0" w:rsidRDefault="00BE19B0" w:rsidP="00BE19B0">
      <w:r>
        <w:t>[6]</w:t>
      </w:r>
    </w:p>
    <w:p w14:paraId="34F259E6" w14:textId="77777777" w:rsidR="00BE19B0" w:rsidRDefault="00BE19B0" w:rsidP="00BE19B0">
      <w:r>
        <w:t xml:space="preserve">A. </w:t>
      </w:r>
      <w:proofErr w:type="spellStart"/>
      <w:r>
        <w:t>Vigderman</w:t>
      </w:r>
      <w:proofErr w:type="spellEnd"/>
      <w:r>
        <w:t xml:space="preserve"> and G. </w:t>
      </w:r>
      <w:proofErr w:type="gramStart"/>
      <w:r>
        <w:t>Turner ,</w:t>
      </w:r>
      <w:proofErr w:type="gramEnd"/>
      <w:r>
        <w:t xml:space="preserve"> “How Does Antivirus Software Work?,” </w:t>
      </w:r>
      <w:r>
        <w:rPr>
          <w:i/>
          <w:iCs/>
        </w:rPr>
        <w:t>Security.org</w:t>
      </w:r>
      <w:r>
        <w:t>, Jun. 14, 2024. https://www.security.org/antivirus/how-does-antivirus-work/</w:t>
      </w:r>
    </w:p>
    <w:p w14:paraId="506F959C" w14:textId="77777777" w:rsidR="00BE19B0" w:rsidRDefault="00BE19B0" w:rsidP="00BE19B0">
      <w:r>
        <w:t>[7]</w:t>
      </w:r>
    </w:p>
    <w:p w14:paraId="63CB5F55" w14:textId="77777777" w:rsidR="00BE19B0" w:rsidRDefault="00BE19B0" w:rsidP="00BE19B0">
      <w:r>
        <w:t xml:space="preserve">C. Brown, “The Benefits of Using an Antivirus Central Management Console,” </w:t>
      </w:r>
      <w:r>
        <w:rPr>
          <w:i/>
          <w:iCs/>
        </w:rPr>
        <w:t>Sikich LLP</w:t>
      </w:r>
      <w:r>
        <w:t>, Mar. 26, 2024. https://www.sikich.com/insight/the-benefits-of-using-an-antivirus-central-management-console/ (accessed Jun. 19, 2024).</w:t>
      </w:r>
    </w:p>
    <w:p w14:paraId="0C151BAB" w14:textId="77777777" w:rsidR="00BE19B0" w:rsidRDefault="00BE19B0" w:rsidP="00BE19B0">
      <w:r>
        <w:t>[8]</w:t>
      </w:r>
    </w:p>
    <w:p w14:paraId="20D33628" w14:textId="77777777" w:rsidR="00BE19B0" w:rsidRDefault="00BE19B0" w:rsidP="00BE19B0">
      <w:r>
        <w:t xml:space="preserve">C. Griffiths, “The Latest Cloud Computing Statistics (updated March 2023) | AAG IT Support,” </w:t>
      </w:r>
      <w:r>
        <w:rPr>
          <w:i/>
          <w:iCs/>
        </w:rPr>
        <w:t>aag-it.com</w:t>
      </w:r>
      <w:r>
        <w:t>, 2023. https://aag-it.com/the-latest-cloud-computing-statistics/ (accessed Jun. 19, 2024).</w:t>
      </w:r>
    </w:p>
    <w:p w14:paraId="61D15780" w14:textId="77777777" w:rsidR="00BE19B0" w:rsidRDefault="00BE19B0" w:rsidP="00BE19B0">
      <w:r>
        <w:t>[9]</w:t>
      </w:r>
    </w:p>
    <w:p w14:paraId="3716A177" w14:textId="77777777" w:rsidR="00BE19B0" w:rsidRDefault="00BE19B0" w:rsidP="00BE19B0">
      <w:r>
        <w:t xml:space="preserve">J. Bender, “Is Your Antivirus Software (Really) Protecting Your Business? - businessnewsdaily.com,” </w:t>
      </w:r>
      <w:r>
        <w:rPr>
          <w:i/>
          <w:iCs/>
        </w:rPr>
        <w:t>Business News Daily</w:t>
      </w:r>
      <w:r>
        <w:t>, Nov. 20, 2023. https://www.businessnewsdaily.com/6634-antivirus-software-protection.html (accessed Jun. 19, 2024).</w:t>
      </w:r>
    </w:p>
    <w:p w14:paraId="7A3D3582" w14:textId="77777777" w:rsidR="00BE19B0" w:rsidRDefault="00BE19B0" w:rsidP="00BE19B0">
      <w:r>
        <w:t>[10]</w:t>
      </w:r>
    </w:p>
    <w:p w14:paraId="193AAFEB" w14:textId="77777777" w:rsidR="00BE19B0" w:rsidRDefault="00BE19B0" w:rsidP="00BE19B0">
      <w:r>
        <w:t xml:space="preserve">McAfee, “What is a Zero-Day </w:t>
      </w:r>
      <w:proofErr w:type="gramStart"/>
      <w:r>
        <w:t>Threat?,</w:t>
      </w:r>
      <w:proofErr w:type="gramEnd"/>
      <w:r>
        <w:t xml:space="preserve">” </w:t>
      </w:r>
      <w:r>
        <w:rPr>
          <w:i/>
          <w:iCs/>
        </w:rPr>
        <w:t>McAfee</w:t>
      </w:r>
      <w:r>
        <w:t>, Dec. 07, 2022. https://www.mcafee.com/learn/what-is-a-zero-day-threat/ (accessed Jun. 19, 2024).</w:t>
      </w:r>
    </w:p>
    <w:p w14:paraId="7B7B8F3A" w14:textId="77777777" w:rsidR="00BE19B0" w:rsidRDefault="00BE19B0" w:rsidP="00BE19B0">
      <w:r>
        <w:t>[11]</w:t>
      </w:r>
    </w:p>
    <w:p w14:paraId="4E32A180" w14:textId="77777777" w:rsidR="00BE19B0" w:rsidRDefault="00BE19B0" w:rsidP="00BE19B0">
      <w:r>
        <w:t xml:space="preserve">Kaspersky, “What is WannaCry </w:t>
      </w:r>
      <w:proofErr w:type="gramStart"/>
      <w:r>
        <w:t>ransomware?,</w:t>
      </w:r>
      <w:proofErr w:type="gramEnd"/>
      <w:r>
        <w:t xml:space="preserve">” </w:t>
      </w:r>
      <w:r>
        <w:rPr>
          <w:i/>
          <w:iCs/>
        </w:rPr>
        <w:t>Kaspersky.com</w:t>
      </w:r>
      <w:r>
        <w:t>, 2019. https://www.kaspersky.com/resource-center/threats/ransomware-wannacry (accessed Jun. 20, 2024).</w:t>
      </w:r>
    </w:p>
    <w:p w14:paraId="076A87E4" w14:textId="77777777" w:rsidR="00BE19B0" w:rsidRDefault="00BE19B0" w:rsidP="00BE19B0">
      <w:r>
        <w:t>[12]</w:t>
      </w:r>
    </w:p>
    <w:p w14:paraId="1CEBE7E2" w14:textId="77777777" w:rsidR="00BE19B0" w:rsidRDefault="00BE19B0" w:rsidP="00BE19B0">
      <w:r>
        <w:t xml:space="preserve">NHS England, “NHS England» NHS England business continuity management toolkit case study: WannaCry attack,” </w:t>
      </w:r>
      <w:r>
        <w:rPr>
          <w:i/>
          <w:iCs/>
        </w:rPr>
        <w:t>www.england.nhs.uk</w:t>
      </w:r>
      <w:r>
        <w:t>, Apr. 21, 2023. https://www.england.nhs.uk/long-read/case-study-wannacry-attack/ (accessed Jun. 20, 2024).</w:t>
      </w:r>
    </w:p>
    <w:p w14:paraId="212B8978" w14:textId="77777777" w:rsidR="00BE19B0" w:rsidRDefault="00BE19B0" w:rsidP="00BE19B0">
      <w:r>
        <w:lastRenderedPageBreak/>
        <w:t>[13]</w:t>
      </w:r>
    </w:p>
    <w:p w14:paraId="1E457532" w14:textId="77777777" w:rsidR="00BE19B0" w:rsidRDefault="00BE19B0" w:rsidP="00BE19B0">
      <w:r>
        <w:t xml:space="preserve">J. Stevenson, “The WannaCry ransomware attack,” </w:t>
      </w:r>
      <w:r>
        <w:rPr>
          <w:i/>
          <w:iCs/>
        </w:rPr>
        <w:t>Strategic Comments</w:t>
      </w:r>
      <w:r>
        <w:t xml:space="preserve">, vol. 23, no. 4, pp. vii–ix, Apr. 2017, </w:t>
      </w:r>
      <w:proofErr w:type="spellStart"/>
      <w:r>
        <w:t>doi</w:t>
      </w:r>
      <w:proofErr w:type="spellEnd"/>
      <w:r>
        <w:t>: https://doi.org/10.1080/13567888.2017.1335101.</w:t>
      </w:r>
    </w:p>
    <w:p w14:paraId="69ADC645" w14:textId="77777777" w:rsidR="00BE19B0" w:rsidRDefault="00BE19B0" w:rsidP="00BE19B0">
      <w:r>
        <w:t>[14]</w:t>
      </w:r>
    </w:p>
    <w:p w14:paraId="4A9C2D5E" w14:textId="77777777" w:rsidR="00BE19B0" w:rsidRDefault="00BE19B0" w:rsidP="00BE19B0">
      <w:r>
        <w:t xml:space="preserve">T. Warren, “Windows 11 is now used by 400 million devices, leaked Microsoft data shows,” </w:t>
      </w:r>
      <w:r>
        <w:rPr>
          <w:i/>
          <w:iCs/>
        </w:rPr>
        <w:t>The Verge</w:t>
      </w:r>
      <w:r>
        <w:t>, Oct. 18, 2023. https://www.theverge.com/2023/10/18/23922062/microsoft-windows-11-400-million-active-devices-usage-data-leak (accessed Jun. 20, 2024).</w:t>
      </w:r>
    </w:p>
    <w:p w14:paraId="648542FE" w14:textId="77777777" w:rsidR="00BE19B0" w:rsidRDefault="00BE19B0" w:rsidP="00BE19B0">
      <w:r>
        <w:t>[15]</w:t>
      </w:r>
    </w:p>
    <w:p w14:paraId="6767EDED" w14:textId="77777777" w:rsidR="00BE19B0" w:rsidRDefault="00BE19B0" w:rsidP="00BE19B0">
      <w:r>
        <w:t xml:space="preserve">R. Collier, “NHS ransomware attack spreads worldwide,” </w:t>
      </w:r>
      <w:r>
        <w:rPr>
          <w:i/>
          <w:iCs/>
        </w:rPr>
        <w:t>Canadian Medical Association Journal</w:t>
      </w:r>
      <w:r>
        <w:t xml:space="preserve">, vol. 189, no. 22, pp. E786–E787, Jun. 2017, </w:t>
      </w:r>
      <w:proofErr w:type="spellStart"/>
      <w:r>
        <w:t>doi</w:t>
      </w:r>
      <w:proofErr w:type="spellEnd"/>
      <w:r>
        <w:t>: https://doi.org/10.1503/cmaj.1095434.</w:t>
      </w:r>
    </w:p>
    <w:p w14:paraId="191F8D45" w14:textId="77777777" w:rsidR="00BE19B0" w:rsidRDefault="00BE19B0" w:rsidP="00BE19B0">
      <w:r>
        <w:t>[16]</w:t>
      </w:r>
    </w:p>
    <w:p w14:paraId="6A7B4051" w14:textId="77777777" w:rsidR="00BE19B0" w:rsidRDefault="00BE19B0" w:rsidP="00BE19B0">
      <w:r>
        <w:t xml:space="preserve">AWS, “What is Multi-Factor Authentication (MFA)? - Cloud Security Beginner’s Guide - AWS,” </w:t>
      </w:r>
      <w:r>
        <w:rPr>
          <w:i/>
          <w:iCs/>
        </w:rPr>
        <w:t>Amazon Web Services, Inc.</w:t>
      </w:r>
      <w:r>
        <w:t xml:space="preserve"> https://aws.amazon.com/what-is/mfa/</w:t>
      </w:r>
    </w:p>
    <w:p w14:paraId="155F62BB" w14:textId="77777777" w:rsidR="00BE19B0" w:rsidRDefault="00BE19B0" w:rsidP="00BE19B0">
      <w:r>
        <w:t>[17]</w:t>
      </w:r>
    </w:p>
    <w:p w14:paraId="075B6AB7" w14:textId="77777777" w:rsidR="00BE19B0" w:rsidRDefault="00BE19B0" w:rsidP="00BE19B0">
      <w:r>
        <w:t xml:space="preserve">H. O. Worthington David, “Multi-Factor Authentication (MFA) Trends to Know in 2024,” </w:t>
      </w:r>
      <w:proofErr w:type="spellStart"/>
      <w:r>
        <w:rPr>
          <w:i/>
          <w:iCs/>
        </w:rPr>
        <w:t>JumpCloud</w:t>
      </w:r>
      <w:proofErr w:type="spellEnd"/>
      <w:r>
        <w:t>, Nov. 23, 2023. https://jumpcloud.com/blog/multi-factor-authentication-statistics#:~:text=The%20technology%20industry%20leads%20in (accessed Jun. 25, 2024).</w:t>
      </w:r>
    </w:p>
    <w:p w14:paraId="5919AC98" w14:textId="77777777" w:rsidR="00BE19B0" w:rsidRDefault="00BE19B0" w:rsidP="00BE19B0">
      <w:r>
        <w:t>[18]</w:t>
      </w:r>
    </w:p>
    <w:p w14:paraId="48FF3350" w14:textId="77777777" w:rsidR="00BE19B0" w:rsidRDefault="00BE19B0" w:rsidP="00BE19B0">
      <w:r>
        <w:t xml:space="preserve">NCSC, “A guide to ransomware,” </w:t>
      </w:r>
      <w:r>
        <w:rPr>
          <w:i/>
          <w:iCs/>
        </w:rPr>
        <w:t>www.ncsc.gov.uk</w:t>
      </w:r>
      <w:r>
        <w:t>, 2023. https://www.ncsc.gov.uk/ransomware/home (accessed Jul. 02, 2024).</w:t>
      </w:r>
    </w:p>
    <w:p w14:paraId="016053B7" w14:textId="77777777" w:rsidR="00BE19B0" w:rsidRDefault="00BE19B0" w:rsidP="00BE19B0">
      <w:r>
        <w:t>[19]</w:t>
      </w:r>
    </w:p>
    <w:p w14:paraId="67784A2D" w14:textId="77777777" w:rsidR="00BE19B0" w:rsidRDefault="00BE19B0" w:rsidP="00BE19B0">
      <w:r>
        <w:t xml:space="preserve">D. V. Klein, “Foiling the cracker: A survey of, and improvements to, password security,” </w:t>
      </w:r>
      <w:r>
        <w:rPr>
          <w:i/>
          <w:iCs/>
        </w:rPr>
        <w:t>Programming and Computer Software</w:t>
      </w:r>
      <w:r>
        <w:t>, vol. 17, no. 3, pp. 5–14, Mar. 1992, Accessed: Jul. 02, 2024. [Online]. Available: https://www.osti.gov/biblio/459485</w:t>
      </w:r>
    </w:p>
    <w:p w14:paraId="0CC2911F" w14:textId="77777777" w:rsidR="00BE19B0" w:rsidRDefault="00BE19B0" w:rsidP="00BE19B0">
      <w:r>
        <w:t>[20]</w:t>
      </w:r>
    </w:p>
    <w:p w14:paraId="1F45F901" w14:textId="77777777" w:rsidR="00BE19B0" w:rsidRDefault="00BE19B0" w:rsidP="00BE19B0">
      <w:r>
        <w:t xml:space="preserve">A. J. Morillo Christina, “How to implement Multi-Factor Authentication (MFA),” </w:t>
      </w:r>
      <w:r>
        <w:rPr>
          <w:i/>
          <w:iCs/>
        </w:rPr>
        <w:t>Microsoft Security Blog</w:t>
      </w:r>
      <w:r>
        <w:t>, Jan. 15, 2020. https://www.microsoft.com/en-us/security/blog/2020/01/15/how-to-implement-multi-factor-authentication/ (accessed Jul. 02, 2024).</w:t>
      </w:r>
    </w:p>
    <w:p w14:paraId="5A6E4B51" w14:textId="77777777" w:rsidR="00BE19B0" w:rsidRDefault="00BE19B0" w:rsidP="00BE19B0">
      <w:r>
        <w:t>[21]</w:t>
      </w:r>
    </w:p>
    <w:p w14:paraId="544C45DB" w14:textId="77777777" w:rsidR="00BE19B0" w:rsidRDefault="00BE19B0" w:rsidP="00BE19B0">
      <w:proofErr w:type="spellStart"/>
      <w:r>
        <w:t>BalaDelli</w:t>
      </w:r>
      <w:proofErr w:type="spellEnd"/>
      <w:r>
        <w:t xml:space="preserve">, “Create phased deployments - Configuration Manager,” </w:t>
      </w:r>
      <w:r>
        <w:rPr>
          <w:i/>
          <w:iCs/>
        </w:rPr>
        <w:t>learn.microsoft.com</w:t>
      </w:r>
      <w:r>
        <w:t>, Oct. 04, 2022. https://learn.microsoft.com/en-us/mem/configmgr/osd/deploy-use/create-phased-deployment-for-task-sequence (accessed Jul. 02, 2024).</w:t>
      </w:r>
    </w:p>
    <w:p w14:paraId="0D20BDD3" w14:textId="77777777" w:rsidR="00BE19B0" w:rsidRDefault="00BE19B0" w:rsidP="00BE19B0">
      <w:r>
        <w:t>[22]</w:t>
      </w:r>
    </w:p>
    <w:p w14:paraId="3C1F0445" w14:textId="77777777" w:rsidR="00BE19B0" w:rsidRDefault="00BE19B0" w:rsidP="00BE19B0">
      <w:r>
        <w:t xml:space="preserve">K. </w:t>
      </w:r>
      <w:proofErr w:type="spellStart"/>
      <w:r>
        <w:t>Leswing</w:t>
      </w:r>
      <w:proofErr w:type="spellEnd"/>
      <w:r>
        <w:t xml:space="preserve">, “None of Google’s 85,000 employees have had their work accounts taken over in a year — and it’s because of a simple $20 product anyone can use,” </w:t>
      </w:r>
      <w:r>
        <w:rPr>
          <w:i/>
          <w:iCs/>
        </w:rPr>
        <w:t>Business Insider</w:t>
      </w:r>
      <w:r>
        <w:t>, Jul. 18, 2018. https://www.businessinsider.com/none-of-googles-employees-get-phished-because-of-yubikey-security-key-2018-7 (accessed Jul. 02, 2024).</w:t>
      </w:r>
    </w:p>
    <w:p w14:paraId="0CF3A2E3" w14:textId="77777777" w:rsidR="00BE19B0" w:rsidRDefault="00BE19B0" w:rsidP="00BE19B0">
      <w:r>
        <w:t>[23]</w:t>
      </w:r>
    </w:p>
    <w:p w14:paraId="79BC8D71" w14:textId="77777777" w:rsidR="00BE19B0" w:rsidRDefault="00BE19B0" w:rsidP="00BE19B0">
      <w:r>
        <w:t xml:space="preserve">G. Marks, “Microsoft: Multi-Factor Authentication Is 99 Percent Effective…And Other Small Business Tech News This Week,” </w:t>
      </w:r>
      <w:r>
        <w:rPr>
          <w:i/>
          <w:iCs/>
        </w:rPr>
        <w:t>Forbes</w:t>
      </w:r>
      <w:r>
        <w:t>, Sep. 01, 2019. https://www.forbes.com/sites/quickerbettertech/2019/09/01/microsoft-multi-factor-authentication-is-99-percent-effectiveand-other-small-business-tech-news-this-week/#:~:text=Most%20of%20the%20big%20tech (accessed Jul. 02, 2024).</w:t>
      </w:r>
    </w:p>
    <w:p w14:paraId="518B23FB" w14:textId="77777777" w:rsidR="00BE19B0" w:rsidRDefault="00BE19B0" w:rsidP="00BE19B0">
      <w:r>
        <w:t>[24]</w:t>
      </w:r>
    </w:p>
    <w:p w14:paraId="61F03EA8" w14:textId="77777777" w:rsidR="00BE19B0" w:rsidRDefault="00BE19B0" w:rsidP="00BE19B0">
      <w:r>
        <w:t xml:space="preserve">A. </w:t>
      </w:r>
      <w:proofErr w:type="spellStart"/>
      <w:r>
        <w:t>Titterington</w:t>
      </w:r>
      <w:proofErr w:type="spellEnd"/>
      <w:r>
        <w:t xml:space="preserve">, “Types of two-factor authentication: pros and cons,” </w:t>
      </w:r>
      <w:r>
        <w:rPr>
          <w:i/>
          <w:iCs/>
        </w:rPr>
        <w:t>www.kaspersky.co.uk</w:t>
      </w:r>
      <w:r>
        <w:t>, Jun. 19, 2023. https://www.kaspersky.co.uk/blog/types-of-two-factor-authentication/26117/ (accessed Jul. 02, 2024).</w:t>
      </w:r>
    </w:p>
    <w:p w14:paraId="58A09124" w14:textId="77777777" w:rsidR="00BE19B0" w:rsidRDefault="00BE19B0" w:rsidP="00BE19B0">
      <w:r>
        <w:t>[25]</w:t>
      </w:r>
    </w:p>
    <w:p w14:paraId="22ECF150" w14:textId="77777777" w:rsidR="00BE19B0" w:rsidRDefault="00BE19B0" w:rsidP="00BE19B0">
      <w:proofErr w:type="spellStart"/>
      <w:r>
        <w:lastRenderedPageBreak/>
        <w:t>kaspersky</w:t>
      </w:r>
      <w:proofErr w:type="spellEnd"/>
      <w:r>
        <w:t xml:space="preserve">, “What Is a </w:t>
      </w:r>
      <w:proofErr w:type="gramStart"/>
      <w:r>
        <w:t>Firewall?,</w:t>
      </w:r>
      <w:proofErr w:type="gramEnd"/>
      <w:r>
        <w:t xml:space="preserve">” </w:t>
      </w:r>
      <w:r>
        <w:rPr>
          <w:i/>
          <w:iCs/>
        </w:rPr>
        <w:t>www.kaspersky.com</w:t>
      </w:r>
      <w:r>
        <w:t>, Oct. 20, 2020. https://www.kaspersky.com/resource-center/definitions/firewall (accessed Jul. 07, 2024).</w:t>
      </w:r>
    </w:p>
    <w:p w14:paraId="76F25EBA" w14:textId="77777777" w:rsidR="00BE19B0" w:rsidRDefault="00BE19B0" w:rsidP="00BE19B0">
      <w:r>
        <w:t>[26]</w:t>
      </w:r>
    </w:p>
    <w:p w14:paraId="4B290F83" w14:textId="77777777" w:rsidR="00BE19B0" w:rsidRDefault="00BE19B0" w:rsidP="00BE19B0">
      <w:r>
        <w:t xml:space="preserve">J. Maxwell, “5 reasons why businesses need Network Firewall Security,” </w:t>
      </w:r>
      <w:r>
        <w:rPr>
          <w:i/>
          <w:iCs/>
        </w:rPr>
        <w:t>www.cm-alliance.com</w:t>
      </w:r>
      <w:r>
        <w:t>, Feb. 07, 2022. https://www.cm-alliance.com/cybersecurity-blog/5-reasons-why-businesses-need-network-firewall-security (accessed Jul. 07, 2024).</w:t>
      </w:r>
    </w:p>
    <w:p w14:paraId="0144FDDE" w14:textId="77777777" w:rsidR="00BE19B0" w:rsidRDefault="00BE19B0" w:rsidP="00BE19B0">
      <w:r>
        <w:t>[27]</w:t>
      </w:r>
    </w:p>
    <w:p w14:paraId="4ECBE8FE" w14:textId="77777777" w:rsidR="00BE19B0" w:rsidRDefault="00BE19B0" w:rsidP="00BE19B0">
      <w:r>
        <w:t xml:space="preserve">C. Reed, “23 Small Business Cybersecurity Statistics – 2022,” </w:t>
      </w:r>
      <w:r>
        <w:rPr>
          <w:i/>
          <w:iCs/>
        </w:rPr>
        <w:t>Firewall Times</w:t>
      </w:r>
      <w:r>
        <w:t>, Jun. 13, 2022. https://firewalltimes.com/small-business-cybersecurity-statistics/ (accessed Jul. 07, 2024).</w:t>
      </w:r>
    </w:p>
    <w:p w14:paraId="7FB62CB7" w14:textId="77777777" w:rsidR="00BE19B0" w:rsidRDefault="00BE19B0" w:rsidP="00BE19B0">
      <w:r>
        <w:t>[28]</w:t>
      </w:r>
    </w:p>
    <w:p w14:paraId="0ADE68FC" w14:textId="77777777" w:rsidR="00BE19B0" w:rsidRDefault="00BE19B0" w:rsidP="00BE19B0">
      <w:r>
        <w:t xml:space="preserve">A. KLEMM, “Top 5 Reasons Why Your Business Needs a Strong Firewall - Surety IT,” </w:t>
      </w:r>
      <w:r>
        <w:rPr>
          <w:i/>
          <w:iCs/>
        </w:rPr>
        <w:t>Tailored IT Services Brisbane</w:t>
      </w:r>
      <w:r>
        <w:t>, Oct. 13, 2020. https://suretyit.com.au/blog/the-top-5-reasons-why-your-business-needs-a-strong-firewall/ (accessed Jul. 07, 2024).</w:t>
      </w:r>
    </w:p>
    <w:p w14:paraId="116E52CF" w14:textId="77777777" w:rsidR="00BE19B0" w:rsidRDefault="00BE19B0" w:rsidP="00BE19B0">
      <w:r>
        <w:t>[29]</w:t>
      </w:r>
    </w:p>
    <w:p w14:paraId="506B78B5" w14:textId="77777777" w:rsidR="00BE19B0" w:rsidRDefault="00BE19B0" w:rsidP="00BE19B0">
      <w:r>
        <w:t xml:space="preserve">Cybersecurity &amp; Infrastructure Security Agency, “Cyber-Attack Against Ukrainian Critical Infrastructure,” </w:t>
      </w:r>
      <w:r>
        <w:rPr>
          <w:i/>
          <w:iCs/>
        </w:rPr>
        <w:t>Cybersecurity and Infrastructure Security Agency CISA</w:t>
      </w:r>
      <w:r>
        <w:t>, Jul. 20, 2021. https://www.cisa.gov/news-events/ics-alerts/ir-alert-h-16-056-01 (accessed Jul. 07, 2024).</w:t>
      </w:r>
    </w:p>
    <w:p w14:paraId="4602A9B8" w14:textId="77777777" w:rsidR="00BE19B0" w:rsidRDefault="00BE19B0" w:rsidP="00BE19B0">
      <w:r>
        <w:t>[30]</w:t>
      </w:r>
    </w:p>
    <w:p w14:paraId="6F35DC3F" w14:textId="77777777" w:rsidR="00BE19B0" w:rsidRDefault="00BE19B0" w:rsidP="00BE19B0">
      <w:r>
        <w:t xml:space="preserve">D. Burton, “The Dangers of Firewall Misconfigurations and How to Avoid Them,” </w:t>
      </w:r>
      <w:r>
        <w:rPr>
          <w:i/>
          <w:iCs/>
        </w:rPr>
        <w:t>Akamai.com</w:t>
      </w:r>
      <w:r>
        <w:t>, Nov. 16, 2020. https://www.akamai.com/blog/security/the-dangers-of-firewall-misconfigurations-and-how-to-avoid-them (accessed Jul. 07, 2024).</w:t>
      </w:r>
    </w:p>
    <w:p w14:paraId="004F4604" w14:textId="77777777" w:rsidR="00BE19B0" w:rsidRDefault="00BE19B0" w:rsidP="00BE19B0">
      <w:r>
        <w:t>[31]</w:t>
      </w:r>
    </w:p>
    <w:p w14:paraId="7C3DB4EE" w14:textId="77777777" w:rsidR="00BE19B0" w:rsidRDefault="00BE19B0" w:rsidP="00BE19B0">
      <w:r>
        <w:t xml:space="preserve">K. Panetta, “Is </w:t>
      </w:r>
      <w:proofErr w:type="gramStart"/>
      <w:r>
        <w:t>The</w:t>
      </w:r>
      <w:proofErr w:type="gramEnd"/>
      <w:r>
        <w:t xml:space="preserve"> Cloud Secure,” </w:t>
      </w:r>
      <w:r>
        <w:rPr>
          <w:i/>
          <w:iCs/>
        </w:rPr>
        <w:t>Gartner</w:t>
      </w:r>
      <w:r>
        <w:t>, Oct. 10, 2019. https://www.gartner.com/smarterwithgartner/is-the-cloud-secure (accessed Jul. 07, 2024).</w:t>
      </w:r>
    </w:p>
    <w:p w14:paraId="6653187A" w14:textId="77777777" w:rsidR="00BE19B0" w:rsidRDefault="00BE19B0" w:rsidP="00BE19B0">
      <w:r>
        <w:t>[32]</w:t>
      </w:r>
    </w:p>
    <w:p w14:paraId="1CDEFEE0" w14:textId="77777777" w:rsidR="00BE19B0" w:rsidRDefault="00BE19B0" w:rsidP="00BE19B0">
      <w:r>
        <w:t xml:space="preserve">A. Unni, “Why Cyber Security Strategy Is Important,” </w:t>
      </w:r>
      <w:r>
        <w:rPr>
          <w:i/>
          <w:iCs/>
        </w:rPr>
        <w:t>www.stickmancyber.com</w:t>
      </w:r>
      <w:r>
        <w:t>, Dec. 22, 2021. https://www.stickmancyber.com/cybersecurity-blog/why-cyber-security-strategy-is-important#:~:text=Developing%20a%20cyber%20security%20strategy (accessed Jul. 09, 2024).</w:t>
      </w:r>
    </w:p>
    <w:p w14:paraId="31E4A933" w14:textId="77777777" w:rsidR="00BE19B0" w:rsidRDefault="00BE19B0" w:rsidP="00BE19B0">
      <w:r>
        <w:t>[33]</w:t>
      </w:r>
    </w:p>
    <w:p w14:paraId="2C3BCA7E" w14:textId="77777777" w:rsidR="00BE19B0" w:rsidRDefault="00BE19B0" w:rsidP="00BE19B0">
      <w:r>
        <w:t xml:space="preserve">N. Shafqat and A. Masood, “Comparative Analysis of Various National Cyber Security Strategies,” </w:t>
      </w:r>
      <w:r>
        <w:rPr>
          <w:i/>
          <w:iCs/>
        </w:rPr>
        <w:t>IJCSIS) International Journal of Computer Science and Information Security</w:t>
      </w:r>
      <w:r>
        <w:t xml:space="preserve">, vol. 14, no. 1, p. 131, 2016, </w:t>
      </w:r>
      <w:proofErr w:type="spellStart"/>
      <w:r>
        <w:t>doi</w:t>
      </w:r>
      <w:proofErr w:type="spellEnd"/>
      <w:r>
        <w:t>: https://doi.org/ISSN%201947-5500.</w:t>
      </w:r>
    </w:p>
    <w:p w14:paraId="0CD409C3" w14:textId="77777777" w:rsidR="00BE19B0" w:rsidRDefault="00BE19B0" w:rsidP="00BE19B0">
      <w:r>
        <w:t>[34]</w:t>
      </w:r>
    </w:p>
    <w:p w14:paraId="3D8723FB" w14:textId="77777777" w:rsidR="00BE19B0" w:rsidRDefault="00BE19B0" w:rsidP="00BE19B0">
      <w:r>
        <w:t>X. Yan and J. Zhang, “</w:t>
      </w:r>
      <w:proofErr w:type="spellStart"/>
      <w:proofErr w:type="gramStart"/>
      <w:r>
        <w:t>A</w:t>
      </w:r>
      <w:proofErr w:type="spellEnd"/>
      <w:proofErr w:type="gramEnd"/>
      <w:r>
        <w:t xml:space="preserve"> Early Detection of Cyber Security Threats using Structured </w:t>
      </w:r>
      <w:proofErr w:type="spellStart"/>
      <w:r>
        <w:t>Behavior</w:t>
      </w:r>
      <w:proofErr w:type="spellEnd"/>
      <w:r>
        <w:t xml:space="preserve"> </w:t>
      </w:r>
      <w:proofErr w:type="spellStart"/>
      <w:r>
        <w:t>Modeling</w:t>
      </w:r>
      <w:proofErr w:type="spellEnd"/>
      <w:r>
        <w:t>,” Jan. 2013. Accessed: Jul. 09, 2024. [Online]. Available: https://www.cs.cmu.edu/~./xiaohuay/papers/draft_TISSEC.pdf</w:t>
      </w:r>
    </w:p>
    <w:p w14:paraId="047C191F" w14:textId="77777777" w:rsidR="00BE19B0" w:rsidRDefault="00BE19B0" w:rsidP="00BE19B0">
      <w:r>
        <w:t>[35]</w:t>
      </w:r>
    </w:p>
    <w:p w14:paraId="27DC71EF" w14:textId="77777777" w:rsidR="00BE19B0" w:rsidRDefault="00BE19B0" w:rsidP="00BE19B0">
      <w:r>
        <w:t xml:space="preserve">Petra, “Why is Information Security so </w:t>
      </w:r>
      <w:proofErr w:type="gramStart"/>
      <w:r>
        <w:t>Important?,</w:t>
      </w:r>
      <w:proofErr w:type="gramEnd"/>
      <w:r>
        <w:t xml:space="preserve">” </w:t>
      </w:r>
      <w:proofErr w:type="spellStart"/>
      <w:r>
        <w:rPr>
          <w:i/>
          <w:iCs/>
        </w:rPr>
        <w:t>Advenica</w:t>
      </w:r>
      <w:proofErr w:type="spellEnd"/>
      <w:r>
        <w:t>, Dec. 11, 2022. https://advenica.com/learning-center/know-how/why-is-information-security-so-important/#:~:text=Information%20security%20is%20above%20all (accessed Jul. 15, 2024).</w:t>
      </w:r>
    </w:p>
    <w:p w14:paraId="4F0BB617" w14:textId="77777777" w:rsidR="00BE19B0" w:rsidRDefault="00BE19B0" w:rsidP="00BE19B0">
      <w:r>
        <w:t>[36]</w:t>
      </w:r>
    </w:p>
    <w:p w14:paraId="0F556926" w14:textId="77777777" w:rsidR="00BE19B0" w:rsidRDefault="00BE19B0" w:rsidP="00BE19B0">
      <w:r>
        <w:t xml:space="preserve">R. Newman, “A Guide to Security Organizational Structure Models,” </w:t>
      </w:r>
      <w:r>
        <w:rPr>
          <w:i/>
          <w:iCs/>
        </w:rPr>
        <w:t>Medium</w:t>
      </w:r>
      <w:r>
        <w:t>, Jan. 28, 2024. https://medium.com/@ricardonewman/a-guide-to-security-organizational-structure-models-2d40d3052864#:~:text=Why%20Security%20Organization%20Design%20Matters (accessed Jul. 15, 2024).</w:t>
      </w:r>
    </w:p>
    <w:p w14:paraId="5AAF93A5" w14:textId="77777777" w:rsidR="00BE19B0" w:rsidRDefault="00BE19B0" w:rsidP="00BE19B0">
      <w:r>
        <w:t>[37]</w:t>
      </w:r>
    </w:p>
    <w:p w14:paraId="1CC00DAA" w14:textId="77777777" w:rsidR="00BE19B0" w:rsidRDefault="00BE19B0" w:rsidP="00BE19B0">
      <w:r>
        <w:t xml:space="preserve">E. Claver-Cortés, E. M. </w:t>
      </w:r>
      <w:proofErr w:type="spellStart"/>
      <w:r>
        <w:t>Pertusa</w:t>
      </w:r>
      <w:proofErr w:type="spellEnd"/>
      <w:r>
        <w:t>-Ortega, and J. F. Molina-</w:t>
      </w:r>
      <w:proofErr w:type="spellStart"/>
      <w:r>
        <w:t>Azorín</w:t>
      </w:r>
      <w:proofErr w:type="spellEnd"/>
      <w:r>
        <w:t xml:space="preserve">, “Characteristics of organizational structure relating to hybrid competitive strategy: Implications for </w:t>
      </w:r>
      <w:r>
        <w:lastRenderedPageBreak/>
        <w:t xml:space="preserve">performance,” </w:t>
      </w:r>
      <w:r>
        <w:rPr>
          <w:i/>
          <w:iCs/>
        </w:rPr>
        <w:t>Journal of Business Research</w:t>
      </w:r>
      <w:r>
        <w:t xml:space="preserve">, vol. 65, no. 7, pp. 993–1002, Jul. 2012, </w:t>
      </w:r>
      <w:proofErr w:type="spellStart"/>
      <w:r>
        <w:t>doi</w:t>
      </w:r>
      <w:proofErr w:type="spellEnd"/>
      <w:r>
        <w:t>: https://doi.org/10.1016/j.jbusres.2011.04.012.</w:t>
      </w:r>
    </w:p>
    <w:p w14:paraId="0ED8FBBE" w14:textId="77777777" w:rsidR="00BE19B0" w:rsidRDefault="00BE19B0" w:rsidP="00BE19B0">
      <w:r>
        <w:t>[38]</w:t>
      </w:r>
    </w:p>
    <w:p w14:paraId="353E585A" w14:textId="77777777" w:rsidR="00BE19B0" w:rsidRDefault="00BE19B0" w:rsidP="00BE19B0">
      <w:r>
        <w:t xml:space="preserve">K. Miller, “Elaborated explanation of Hybrid Organizational Structure,” </w:t>
      </w:r>
      <w:proofErr w:type="spellStart"/>
      <w:r>
        <w:rPr>
          <w:i/>
          <w:iCs/>
        </w:rPr>
        <w:t>Crowjack</w:t>
      </w:r>
      <w:proofErr w:type="spellEnd"/>
      <w:r>
        <w:t>, Apr. 12, 2022. https://crowjack.com/blog/strategy/organizational-structures/hybrid (accessed Jul. 15, 2024).</w:t>
      </w:r>
    </w:p>
    <w:p w14:paraId="33D0549B" w14:textId="77777777" w:rsidR="00BE19B0" w:rsidRDefault="00BE19B0" w:rsidP="00BE19B0">
      <w:r>
        <w:t>[39]</w:t>
      </w:r>
    </w:p>
    <w:p w14:paraId="5A4A84F7" w14:textId="77777777" w:rsidR="00BE19B0" w:rsidRDefault="00BE19B0" w:rsidP="00BE19B0">
      <w:r>
        <w:t xml:space="preserve">M. </w:t>
      </w:r>
      <w:proofErr w:type="spellStart"/>
      <w:r>
        <w:t>Joblin</w:t>
      </w:r>
      <w:proofErr w:type="spellEnd"/>
      <w:r>
        <w:t xml:space="preserve">, B. </w:t>
      </w:r>
      <w:proofErr w:type="spellStart"/>
      <w:r>
        <w:t>Eckl-Ganser</w:t>
      </w:r>
      <w:proofErr w:type="spellEnd"/>
      <w:r>
        <w:t xml:space="preserve">, T. Bock, A. Schmid, J. </w:t>
      </w:r>
      <w:proofErr w:type="spellStart"/>
      <w:r>
        <w:t>Siegmund</w:t>
      </w:r>
      <w:proofErr w:type="spellEnd"/>
      <w:r>
        <w:t xml:space="preserve">, and S. </w:t>
      </w:r>
      <w:proofErr w:type="spellStart"/>
      <w:r>
        <w:t>Apel</w:t>
      </w:r>
      <w:proofErr w:type="spellEnd"/>
      <w:r>
        <w:t xml:space="preserve">, “Hierarchical and Hybrid Organizational Structures in Open-Source Software Projects: A Longitudinal Study,” </w:t>
      </w:r>
      <w:r>
        <w:rPr>
          <w:i/>
          <w:iCs/>
        </w:rPr>
        <w:t>ACM Transactions on Software Engineering and Methodology</w:t>
      </w:r>
      <w:r>
        <w:t xml:space="preserve">, vol. 32, no. 4, Dec. 2022, </w:t>
      </w:r>
      <w:proofErr w:type="spellStart"/>
      <w:r>
        <w:t>doi</w:t>
      </w:r>
      <w:proofErr w:type="spellEnd"/>
      <w:r>
        <w:t>: https://doi.org/10.1145/3569949.</w:t>
      </w:r>
    </w:p>
    <w:p w14:paraId="77DBDC95" w14:textId="77777777" w:rsidR="00BE19B0" w:rsidRDefault="00BE19B0" w:rsidP="00BE19B0">
      <w:r>
        <w:t>[40]</w:t>
      </w:r>
    </w:p>
    <w:p w14:paraId="48AA2CB3" w14:textId="77777777" w:rsidR="00BE19B0" w:rsidRDefault="00BE19B0" w:rsidP="00BE19B0">
      <w:r>
        <w:t xml:space="preserve">L. Li, W. He, L. Xu, I. Ash, M. Anwar, and X. Yuan, “Investigating the impact of cybersecurity policy awareness on employees’ cybersecurity </w:t>
      </w:r>
      <w:proofErr w:type="spellStart"/>
      <w:r>
        <w:t>behavior</w:t>
      </w:r>
      <w:proofErr w:type="spellEnd"/>
      <w:r>
        <w:t xml:space="preserve">,” </w:t>
      </w:r>
      <w:r>
        <w:rPr>
          <w:i/>
          <w:iCs/>
        </w:rPr>
        <w:t>International Journal of Information Management</w:t>
      </w:r>
      <w:r>
        <w:t xml:space="preserve">, vol. 45, no. 45, pp. 13–24, Apr. 2019, </w:t>
      </w:r>
      <w:proofErr w:type="spellStart"/>
      <w:r>
        <w:t>doi</w:t>
      </w:r>
      <w:proofErr w:type="spellEnd"/>
      <w:r>
        <w:t>: https://doi.org/10.1016/j.ijinfomgt.2018.10.017.</w:t>
      </w:r>
    </w:p>
    <w:p w14:paraId="4381B082" w14:textId="77777777" w:rsidR="00BE19B0" w:rsidRDefault="00BE19B0" w:rsidP="00BE19B0">
      <w:r>
        <w:t>[41]</w:t>
      </w:r>
    </w:p>
    <w:p w14:paraId="615D5121" w14:textId="77777777" w:rsidR="00BE19B0" w:rsidRDefault="00BE19B0" w:rsidP="00BE19B0">
      <w:r>
        <w:t xml:space="preserve">E. Robinson and D. McMenemy, “‘To be understood as to understand’: A readability analysis of public library acceptable use policies,” </w:t>
      </w:r>
      <w:r>
        <w:rPr>
          <w:i/>
          <w:iCs/>
        </w:rPr>
        <w:t>Journal of Librarianship and Information Science</w:t>
      </w:r>
      <w:r>
        <w:t xml:space="preserve">, vol. 52, no. 3, p. 096100061987159, Aug. 2019, </w:t>
      </w:r>
      <w:proofErr w:type="spellStart"/>
      <w:r>
        <w:t>doi</w:t>
      </w:r>
      <w:proofErr w:type="spellEnd"/>
      <w:r>
        <w:t>: https://doi.org/10.1177/0961000619871598.</w:t>
      </w:r>
    </w:p>
    <w:p w14:paraId="53FE3A06" w14:textId="77777777" w:rsidR="00BE19B0" w:rsidRDefault="00BE19B0" w:rsidP="00BE19B0">
      <w:r>
        <w:t>[42]</w:t>
      </w:r>
    </w:p>
    <w:p w14:paraId="5B04EC9E" w14:textId="77777777" w:rsidR="00BE19B0" w:rsidRDefault="00BE19B0" w:rsidP="00BE19B0">
      <w:r>
        <w:t>R. Kumar and R. Tripathi, “Scalable and secure access control policy for healthcare system using blockchain and enhanced Bell–</w:t>
      </w:r>
      <w:proofErr w:type="spellStart"/>
      <w:r>
        <w:t>LaPadula</w:t>
      </w:r>
      <w:proofErr w:type="spellEnd"/>
      <w:r>
        <w:t xml:space="preserve"> model,” </w:t>
      </w:r>
      <w:r>
        <w:rPr>
          <w:i/>
          <w:iCs/>
        </w:rPr>
        <w:t>Journal of Ambient Intelligence and Humanized Computing</w:t>
      </w:r>
      <w:r>
        <w:t xml:space="preserve">, Jul. 2020, </w:t>
      </w:r>
      <w:proofErr w:type="spellStart"/>
      <w:r>
        <w:t>doi</w:t>
      </w:r>
      <w:proofErr w:type="spellEnd"/>
      <w:r>
        <w:t>: https://doi.org/10.1007/s12652-020-02346-8.</w:t>
      </w:r>
    </w:p>
    <w:p w14:paraId="66F64D93" w14:textId="77777777" w:rsidR="00BE19B0" w:rsidRDefault="00BE19B0" w:rsidP="00BE19B0">
      <w:r>
        <w:t>[43]</w:t>
      </w:r>
    </w:p>
    <w:p w14:paraId="120AFAFD" w14:textId="77777777" w:rsidR="00BE19B0" w:rsidRDefault="00BE19B0" w:rsidP="00BE19B0">
      <w:r>
        <w:t xml:space="preserve">E. </w:t>
      </w:r>
      <w:proofErr w:type="spellStart"/>
      <w:r>
        <w:t>Bergström</w:t>
      </w:r>
      <w:proofErr w:type="spellEnd"/>
      <w:r>
        <w:t xml:space="preserve">, F. </w:t>
      </w:r>
      <w:proofErr w:type="spellStart"/>
      <w:r>
        <w:t>Anteryd</w:t>
      </w:r>
      <w:proofErr w:type="spellEnd"/>
      <w:r>
        <w:t xml:space="preserve">, and R. </w:t>
      </w:r>
      <w:proofErr w:type="spellStart"/>
      <w:r>
        <w:t>Åhlfeldt</w:t>
      </w:r>
      <w:proofErr w:type="spellEnd"/>
      <w:r>
        <w:t xml:space="preserve">, “Information Classification Policies: An Exploratory Investigation,” in </w:t>
      </w:r>
      <w:r>
        <w:rPr>
          <w:i/>
          <w:iCs/>
        </w:rPr>
        <w:t>Information Classification Policies: An Exploratory Investigation</w:t>
      </w:r>
      <w:r>
        <w:t>, 2018.</w:t>
      </w:r>
    </w:p>
    <w:p w14:paraId="4A4B75AE" w14:textId="77777777" w:rsidR="00BE19B0" w:rsidRDefault="00BE19B0" w:rsidP="00BE19B0">
      <w:r>
        <w:t>[44]</w:t>
      </w:r>
    </w:p>
    <w:p w14:paraId="4BEE6FC6" w14:textId="77777777" w:rsidR="00BE19B0" w:rsidRDefault="00BE19B0" w:rsidP="00BE19B0">
      <w:r>
        <w:t xml:space="preserve">L. Irwin, “What is information classification and how is it relevant to ISO 27001? - IT Governance Blog,” </w:t>
      </w:r>
      <w:r>
        <w:rPr>
          <w:i/>
          <w:iCs/>
        </w:rPr>
        <w:t>IT Governance Blog</w:t>
      </w:r>
      <w:r>
        <w:t>, Feb. 26, 2019. https://www.itgovernance.co.uk/blog/what-is-information-classification-and-how-is-it-relevant-to-iso-27001</w:t>
      </w:r>
    </w:p>
    <w:p w14:paraId="1542D76C" w14:textId="77777777" w:rsidR="00BE19B0" w:rsidRDefault="00BE19B0" w:rsidP="00BE19B0">
      <w:r>
        <w:t>[45]</w:t>
      </w:r>
    </w:p>
    <w:p w14:paraId="404F1191" w14:textId="77777777" w:rsidR="00BE19B0" w:rsidRDefault="00BE19B0" w:rsidP="00BE19B0">
      <w:r>
        <w:t xml:space="preserve">M. </w:t>
      </w:r>
      <w:proofErr w:type="spellStart"/>
      <w:r>
        <w:t>Bańka</w:t>
      </w:r>
      <w:proofErr w:type="spellEnd"/>
      <w:r>
        <w:t xml:space="preserve">, T. </w:t>
      </w:r>
      <w:proofErr w:type="spellStart"/>
      <w:r>
        <w:t>Soczyński</w:t>
      </w:r>
      <w:proofErr w:type="spellEnd"/>
      <w:r>
        <w:t xml:space="preserve">, and D. Wasiak, “Practical Methods of Implementation for the Indispensable Mechanism of GDPR Compliance,” </w:t>
      </w:r>
      <w:r>
        <w:rPr>
          <w:i/>
          <w:iCs/>
        </w:rPr>
        <w:t>Wroclaw Review of Law, Administration &amp; Economics</w:t>
      </w:r>
      <w:r>
        <w:t xml:space="preserve">, vol. 0, no. 0, Apr. 2022, </w:t>
      </w:r>
      <w:proofErr w:type="spellStart"/>
      <w:r>
        <w:t>doi</w:t>
      </w:r>
      <w:proofErr w:type="spellEnd"/>
      <w:r>
        <w:t>: https://doi.org/10.2478/wrlae-2021-0013.</w:t>
      </w:r>
    </w:p>
    <w:p w14:paraId="3461BE85" w14:textId="77777777" w:rsidR="00BE19B0" w:rsidRDefault="00BE19B0" w:rsidP="00BE19B0">
      <w:r>
        <w:t>[46]</w:t>
      </w:r>
    </w:p>
    <w:p w14:paraId="24D6BBCD" w14:textId="77777777" w:rsidR="00BE19B0" w:rsidRDefault="00BE19B0" w:rsidP="00BE19B0">
      <w:r>
        <w:t xml:space="preserve">S. W. A. Hamdani </w:t>
      </w:r>
      <w:r>
        <w:rPr>
          <w:i/>
          <w:iCs/>
        </w:rPr>
        <w:t>et al.</w:t>
      </w:r>
      <w:r>
        <w:t xml:space="preserve">, “Cybersecurity Standards in the Context of Operating System,” </w:t>
      </w:r>
      <w:r>
        <w:rPr>
          <w:i/>
          <w:iCs/>
        </w:rPr>
        <w:t>ACM Computing Surveys</w:t>
      </w:r>
      <w:r>
        <w:t xml:space="preserve">, vol. 54, no. 3, pp. 1–36, Jun. 2021, </w:t>
      </w:r>
      <w:proofErr w:type="spellStart"/>
      <w:r>
        <w:t>doi</w:t>
      </w:r>
      <w:proofErr w:type="spellEnd"/>
      <w:r>
        <w:t>: https://doi.org/10.1145/3442480.</w:t>
      </w:r>
    </w:p>
    <w:p w14:paraId="5CEF65E3" w14:textId="77777777" w:rsidR="00BE19B0" w:rsidRDefault="00BE19B0" w:rsidP="00BE19B0">
      <w:r>
        <w:t>[47]</w:t>
      </w:r>
    </w:p>
    <w:p w14:paraId="67249B11" w14:textId="77777777" w:rsidR="00BE19B0" w:rsidRDefault="00BE19B0" w:rsidP="00BE19B0">
      <w:r>
        <w:t xml:space="preserve">Shopify, “What Is Payment Security? Importance and Types (2024) - Shopify UK,” </w:t>
      </w:r>
      <w:r>
        <w:rPr>
          <w:i/>
          <w:iCs/>
        </w:rPr>
        <w:t>Shopify</w:t>
      </w:r>
      <w:r>
        <w:t>, May 23, 2024. https://www.shopify.com/uk/blog/payment-security (accessed Jul. 18, 2024).</w:t>
      </w:r>
    </w:p>
    <w:p w14:paraId="025DC0B5" w14:textId="77777777" w:rsidR="00BE19B0" w:rsidRDefault="00BE19B0" w:rsidP="00BE19B0">
      <w:r>
        <w:t>[48]</w:t>
      </w:r>
    </w:p>
    <w:p w14:paraId="61B697F3" w14:textId="77777777" w:rsidR="00BE19B0" w:rsidRDefault="00BE19B0" w:rsidP="00BE19B0">
      <w:r>
        <w:t xml:space="preserve">Maria </w:t>
      </w:r>
      <w:proofErr w:type="spellStart"/>
      <w:r>
        <w:t>Patrizia</w:t>
      </w:r>
      <w:proofErr w:type="spellEnd"/>
      <w:r>
        <w:t xml:space="preserve"> </w:t>
      </w:r>
      <w:proofErr w:type="spellStart"/>
      <w:r>
        <w:t>Carello</w:t>
      </w:r>
      <w:proofErr w:type="spellEnd"/>
      <w:r>
        <w:t>, A. Marchetti-</w:t>
      </w:r>
      <w:proofErr w:type="spellStart"/>
      <w:r>
        <w:t>Spaccamela</w:t>
      </w:r>
      <w:proofErr w:type="spellEnd"/>
      <w:r>
        <w:t xml:space="preserve">, L. </w:t>
      </w:r>
      <w:proofErr w:type="spellStart"/>
      <w:r>
        <w:t>Querzoni</w:t>
      </w:r>
      <w:proofErr w:type="spellEnd"/>
      <w:r>
        <w:t>, and M. Angelini, “</w:t>
      </w:r>
      <w:proofErr w:type="spellStart"/>
      <w:r>
        <w:t>SoK</w:t>
      </w:r>
      <w:proofErr w:type="spellEnd"/>
      <w:r>
        <w:t xml:space="preserve">: Cybersecurity Regulations, Standards and Guidelines for the Healthcare Sector *,” </w:t>
      </w:r>
      <w:r>
        <w:rPr>
          <w:i/>
          <w:iCs/>
        </w:rPr>
        <w:t>A Systematization of Cybersecurity Regulations, Standards and Guidelines for the Healthcare Sector</w:t>
      </w:r>
      <w:r>
        <w:t xml:space="preserve">, Oct. 2023, </w:t>
      </w:r>
      <w:proofErr w:type="spellStart"/>
      <w:r>
        <w:t>doi</w:t>
      </w:r>
      <w:proofErr w:type="spellEnd"/>
      <w:r>
        <w:t>: https://doi.org/10.1109/isi58743.2023.10297246.</w:t>
      </w:r>
    </w:p>
    <w:p w14:paraId="34F027F6" w14:textId="77777777" w:rsidR="00BE19B0" w:rsidRDefault="00BE19B0" w:rsidP="00BE19B0">
      <w:r>
        <w:lastRenderedPageBreak/>
        <w:t>[49]</w:t>
      </w:r>
    </w:p>
    <w:p w14:paraId="7C39DB4F" w14:textId="77777777" w:rsidR="00BE19B0" w:rsidRDefault="00BE19B0" w:rsidP="00BE19B0">
      <w:r>
        <w:t xml:space="preserve">I. T. L. Computer Security Division, “CSRC Topic: contingency planning | CSRC,” </w:t>
      </w:r>
      <w:r>
        <w:rPr>
          <w:i/>
          <w:iCs/>
        </w:rPr>
        <w:t>CSRC | NIST</w:t>
      </w:r>
      <w:r>
        <w:t>, Jun. 08, 2016. https://csrc.nist.gov/Topics/Security-and-Privacy/security-programs-and-operations/contingency-planning (accessed Jun. 09, 2021).</w:t>
      </w:r>
    </w:p>
    <w:p w14:paraId="529F68D3" w14:textId="77777777" w:rsidR="00BE19B0" w:rsidRDefault="00BE19B0" w:rsidP="00BE19B0">
      <w:r>
        <w:t>[50]</w:t>
      </w:r>
    </w:p>
    <w:p w14:paraId="48853B8C" w14:textId="77777777" w:rsidR="00BE19B0" w:rsidRDefault="00BE19B0" w:rsidP="00BE19B0">
      <w:r>
        <w:t xml:space="preserve">L. P. Rees, J. K. Deane, T. R. Rakes, and W. H. Baker, “Decision support for Cybersecurity risk planning,” </w:t>
      </w:r>
      <w:r>
        <w:rPr>
          <w:i/>
          <w:iCs/>
        </w:rPr>
        <w:t>Decision Support Systems</w:t>
      </w:r>
      <w:r>
        <w:t xml:space="preserve">, vol. 51, no. 3, pp. 493–505, Jun. 2011, </w:t>
      </w:r>
      <w:proofErr w:type="spellStart"/>
      <w:r>
        <w:t>doi</w:t>
      </w:r>
      <w:proofErr w:type="spellEnd"/>
      <w:r>
        <w:t>: https://doi.org/10.1016/j.dss.2011.02.013.</w:t>
      </w:r>
    </w:p>
    <w:p w14:paraId="3A4A3BFB" w14:textId="77777777" w:rsidR="00BE19B0" w:rsidRDefault="00BE19B0" w:rsidP="00BE19B0">
      <w:r>
        <w:t>[51]</w:t>
      </w:r>
    </w:p>
    <w:p w14:paraId="4CEBE905" w14:textId="77777777" w:rsidR="00BE19B0" w:rsidRDefault="00BE19B0" w:rsidP="00BE19B0">
      <w:r>
        <w:t xml:space="preserve">M. Flinders, “Cyber recovery vs. disaster recovery: What’s the </w:t>
      </w:r>
      <w:proofErr w:type="gramStart"/>
      <w:r>
        <w:t>difference?,</w:t>
      </w:r>
      <w:proofErr w:type="gramEnd"/>
      <w:r>
        <w:t xml:space="preserve">” </w:t>
      </w:r>
      <w:r>
        <w:rPr>
          <w:i/>
          <w:iCs/>
        </w:rPr>
        <w:t>IBM Blog</w:t>
      </w:r>
      <w:r>
        <w:t>, Feb. 06, 2024. https://www.ibm.com/blog/cyber-recovery-vs-disaster-recovery/</w:t>
      </w:r>
    </w:p>
    <w:p w14:paraId="115740AF" w14:textId="77777777" w:rsidR="00BE19B0" w:rsidRDefault="00BE19B0" w:rsidP="00BE19B0">
      <w:r>
        <w:t>[52]</w:t>
      </w:r>
    </w:p>
    <w:p w14:paraId="5B592136" w14:textId="77777777" w:rsidR="00BE19B0" w:rsidRDefault="00BE19B0" w:rsidP="00BE19B0">
      <w:r>
        <w:t xml:space="preserve">J. </w:t>
      </w:r>
      <w:proofErr w:type="spellStart"/>
      <w:r>
        <w:t>Turell</w:t>
      </w:r>
      <w:proofErr w:type="spellEnd"/>
      <w:r>
        <w:t xml:space="preserve">, F. Su, and V. </w:t>
      </w:r>
      <w:proofErr w:type="spellStart"/>
      <w:r>
        <w:t>Boulanin</w:t>
      </w:r>
      <w:proofErr w:type="spellEnd"/>
      <w:r>
        <w:t xml:space="preserve">, “General conclusions and recommendations,” </w:t>
      </w:r>
      <w:r>
        <w:rPr>
          <w:i/>
          <w:iCs/>
        </w:rPr>
        <w:t>JSTOR</w:t>
      </w:r>
      <w:r>
        <w:t>, 2020. https://www.jstor.org/stable/resrep26199.12 (accessed Jul. 21, 2024).</w:t>
      </w:r>
    </w:p>
    <w:p w14:paraId="055BF1D5" w14:textId="77777777" w:rsidR="00BE19B0" w:rsidRDefault="00BE19B0" w:rsidP="00BE19B0">
      <w:r>
        <w:t>[53]</w:t>
      </w:r>
    </w:p>
    <w:p w14:paraId="33592A5B" w14:textId="77777777" w:rsidR="00BE19B0" w:rsidRDefault="00BE19B0" w:rsidP="00BE19B0">
      <w:r>
        <w:t xml:space="preserve">A. Gupta and C. Samuel, “A Comprehensive Approach to Internet Governance and Cybersecurity,” </w:t>
      </w:r>
      <w:r>
        <w:rPr>
          <w:i/>
          <w:iCs/>
        </w:rPr>
        <w:t>Strategic Analysis</w:t>
      </w:r>
      <w:r>
        <w:t xml:space="preserve">, vol. 38, no. 4, pp. 588–594, Jul. 2014, </w:t>
      </w:r>
      <w:proofErr w:type="spellStart"/>
      <w:r>
        <w:t>doi</w:t>
      </w:r>
      <w:proofErr w:type="spellEnd"/>
      <w:r>
        <w:t>: https://doi.org/10.1080/09700161.2014.918702.</w:t>
      </w:r>
    </w:p>
    <w:p w14:paraId="7EBAC4D0" w14:textId="77777777" w:rsidR="00BE19B0" w:rsidRDefault="00BE19B0" w:rsidP="00BE19B0">
      <w:r>
        <w:t>[54]</w:t>
      </w:r>
    </w:p>
    <w:p w14:paraId="5E1D6502" w14:textId="77777777" w:rsidR="00BE19B0" w:rsidRDefault="00BE19B0" w:rsidP="00BE19B0">
      <w:r>
        <w:t xml:space="preserve">S. </w:t>
      </w:r>
      <w:proofErr w:type="spellStart"/>
      <w:r>
        <w:t>AlDaajeh</w:t>
      </w:r>
      <w:proofErr w:type="spellEnd"/>
      <w:r>
        <w:t xml:space="preserve"> and S. </w:t>
      </w:r>
      <w:proofErr w:type="spellStart"/>
      <w:r>
        <w:t>Alrabaee</w:t>
      </w:r>
      <w:proofErr w:type="spellEnd"/>
      <w:r>
        <w:t xml:space="preserve">, “Strategic cybersecurity,” </w:t>
      </w:r>
      <w:r>
        <w:rPr>
          <w:i/>
          <w:iCs/>
        </w:rPr>
        <w:t>Computers &amp; Security</w:t>
      </w:r>
      <w:r>
        <w:t xml:space="preserve">, vol. 141, p. 103845, Jun. 2024, </w:t>
      </w:r>
      <w:proofErr w:type="spellStart"/>
      <w:r>
        <w:t>doi</w:t>
      </w:r>
      <w:proofErr w:type="spellEnd"/>
      <w:r>
        <w:t>: https://doi.org/10.1016/j.cose.2024.103845.</w:t>
      </w:r>
    </w:p>
    <w:p w14:paraId="28B8EAE6" w14:textId="77777777" w:rsidR="00BE19B0" w:rsidRDefault="00BE19B0" w:rsidP="00BE19B0">
      <w:r>
        <w:t>[55]</w:t>
      </w:r>
    </w:p>
    <w:p w14:paraId="591845FB" w14:textId="77777777" w:rsidR="00BE19B0" w:rsidRDefault="00BE19B0" w:rsidP="00BE19B0">
      <w:r>
        <w:t xml:space="preserve">O. Haughton and C. Campbell, “Risk Management lecture-20240604_133320-Meeting Recording,” </w:t>
      </w:r>
      <w:r>
        <w:rPr>
          <w:i/>
          <w:iCs/>
        </w:rPr>
        <w:t>UWTSD</w:t>
      </w:r>
      <w:r>
        <w:t>. Jun. 04, 2024.</w:t>
      </w:r>
    </w:p>
    <w:p w14:paraId="13419284" w14:textId="77777777" w:rsidR="00BE19B0" w:rsidRDefault="00BE19B0" w:rsidP="00BE19B0">
      <w:r>
        <w:t>[56]</w:t>
      </w:r>
    </w:p>
    <w:p w14:paraId="559E8DBF" w14:textId="77777777" w:rsidR="00BE19B0" w:rsidRDefault="00BE19B0" w:rsidP="00BE19B0">
      <w:r>
        <w:t xml:space="preserve">M. Sarfraz, </w:t>
      </w:r>
      <w:r>
        <w:rPr>
          <w:i/>
          <w:iCs/>
        </w:rPr>
        <w:t>Risk Management</w:t>
      </w:r>
      <w:r>
        <w:t xml:space="preserve">. </w:t>
      </w:r>
      <w:proofErr w:type="spellStart"/>
      <w:r>
        <w:t>IntechOpen</w:t>
      </w:r>
      <w:proofErr w:type="spellEnd"/>
      <w:r>
        <w:t xml:space="preserve">, 2021. </w:t>
      </w:r>
      <w:proofErr w:type="spellStart"/>
      <w:r>
        <w:t>doi</w:t>
      </w:r>
      <w:proofErr w:type="spellEnd"/>
      <w:r>
        <w:t>: https://doi.org/10.5772/intechopen.91067.</w:t>
      </w:r>
    </w:p>
    <w:p w14:paraId="3EB0B047" w14:textId="77777777" w:rsidR="00BE19B0" w:rsidRDefault="00BE19B0" w:rsidP="00BE19B0">
      <w:r>
        <w:t>[57]</w:t>
      </w:r>
    </w:p>
    <w:p w14:paraId="1B67701B" w14:textId="77777777" w:rsidR="00BE19B0" w:rsidRDefault="00BE19B0" w:rsidP="00BE19B0">
      <w:r>
        <w:t xml:space="preserve">N. team, “‘Know your enemy,’ and other cybersecurity lessons from Sun Tzu’s Art of War,” </w:t>
      </w:r>
      <w:r>
        <w:rPr>
          <w:i/>
          <w:iCs/>
        </w:rPr>
        <w:t>Cyber Defense Magazine</w:t>
      </w:r>
      <w:r>
        <w:t>, Jun. 30, 2022. https://www.cyberdefensemagazine.com/know-your-enemy/ (accessed Jul. 21, 2024).</w:t>
      </w:r>
    </w:p>
    <w:p w14:paraId="6A448D41" w14:textId="77777777" w:rsidR="00BE19B0" w:rsidRDefault="00BE19B0" w:rsidP="00BE19B0">
      <w:r>
        <w:t>[58]</w:t>
      </w:r>
    </w:p>
    <w:p w14:paraId="62EBE176" w14:textId="77777777" w:rsidR="00BE19B0" w:rsidRDefault="00BE19B0" w:rsidP="00BE19B0">
      <w:r>
        <w:t xml:space="preserve">C. Piney, “Risk identification,” </w:t>
      </w:r>
      <w:r>
        <w:rPr>
          <w:i/>
          <w:iCs/>
        </w:rPr>
        <w:t>Pmi.org</w:t>
      </w:r>
      <w:r>
        <w:t>, May 25, 2003. https://www.pmi.org/learning/library/risk-identification-life-cycle-tools-7784 (accessed Jul. 21, 2024).</w:t>
      </w:r>
    </w:p>
    <w:p w14:paraId="0E354675" w14:textId="77777777" w:rsidR="00BE19B0" w:rsidRDefault="00BE19B0" w:rsidP="00BE19B0">
      <w:r>
        <w:t>[59]</w:t>
      </w:r>
    </w:p>
    <w:p w14:paraId="1CD33B1D" w14:textId="7CB2859A" w:rsidR="0089389D" w:rsidRPr="00BE19B0" w:rsidRDefault="00BE19B0" w:rsidP="0089389D">
      <w:r>
        <w:t xml:space="preserve">T. M. Williams, “Project risk management,” </w:t>
      </w:r>
      <w:r>
        <w:rPr>
          <w:i/>
          <w:iCs/>
        </w:rPr>
        <w:t>International Journal of Project Management</w:t>
      </w:r>
      <w:r>
        <w:t xml:space="preserve">, vol. 15, no. 6, p. 390, Dec. 1997, </w:t>
      </w:r>
      <w:proofErr w:type="spellStart"/>
      <w:r>
        <w:t>doi</w:t>
      </w:r>
      <w:proofErr w:type="spellEnd"/>
      <w:r>
        <w:t>: https://doi.org/10.1016/s0263-7863(97)82886-4.</w:t>
      </w:r>
    </w:p>
    <w:sectPr w:rsidR="0089389D" w:rsidRPr="00BE19B0" w:rsidSect="000A1D92">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5B5E86" w14:textId="77777777" w:rsidR="00A04520" w:rsidRDefault="00A04520" w:rsidP="00661BFA">
      <w:r>
        <w:separator/>
      </w:r>
    </w:p>
  </w:endnote>
  <w:endnote w:type="continuationSeparator" w:id="0">
    <w:p w14:paraId="0A4E444F" w14:textId="77777777" w:rsidR="00A04520" w:rsidRDefault="00A04520" w:rsidP="00661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erriweather">
    <w:panose1 w:val="00000500000000000000"/>
    <w:charset w:val="4D"/>
    <w:family w:val="auto"/>
    <w:pitch w:val="variable"/>
    <w:sig w:usb0="20000207" w:usb1="00000002" w:usb2="00000000" w:usb3="00000000" w:csb0="00000197"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68570059"/>
      <w:docPartObj>
        <w:docPartGallery w:val="Page Numbers (Bottom of Page)"/>
        <w:docPartUnique/>
      </w:docPartObj>
    </w:sdtPr>
    <w:sdtContent>
      <w:p w14:paraId="09981995" w14:textId="26071E1E" w:rsidR="00661BFA" w:rsidRDefault="00661BFA" w:rsidP="004E3C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06F955" w14:textId="77777777" w:rsidR="00661BFA" w:rsidRDefault="00661BFA" w:rsidP="00661B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86553639"/>
      <w:docPartObj>
        <w:docPartGallery w:val="Page Numbers (Bottom of Page)"/>
        <w:docPartUnique/>
      </w:docPartObj>
    </w:sdtPr>
    <w:sdtContent>
      <w:p w14:paraId="54FFDAB2" w14:textId="11143C95" w:rsidR="00661BFA" w:rsidRDefault="00661BFA" w:rsidP="004E3C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78591F" w14:textId="77777777" w:rsidR="00661BFA" w:rsidRDefault="00661BFA" w:rsidP="00661B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AE9393" w14:textId="77777777" w:rsidR="00A04520" w:rsidRDefault="00A04520" w:rsidP="00661BFA">
      <w:r>
        <w:separator/>
      </w:r>
    </w:p>
  </w:footnote>
  <w:footnote w:type="continuationSeparator" w:id="0">
    <w:p w14:paraId="23672835" w14:textId="77777777" w:rsidR="00A04520" w:rsidRDefault="00A04520" w:rsidP="00661B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B0DE6"/>
    <w:multiLevelType w:val="hybridMultilevel"/>
    <w:tmpl w:val="BE7AE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C06F4"/>
    <w:multiLevelType w:val="multilevel"/>
    <w:tmpl w:val="F70AF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C7710A"/>
    <w:multiLevelType w:val="multilevel"/>
    <w:tmpl w:val="9B84A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31519"/>
    <w:multiLevelType w:val="hybridMultilevel"/>
    <w:tmpl w:val="4CF0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3317A"/>
    <w:multiLevelType w:val="hybridMultilevel"/>
    <w:tmpl w:val="9C226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949F7"/>
    <w:multiLevelType w:val="multilevel"/>
    <w:tmpl w:val="BD4E1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44DEB"/>
    <w:multiLevelType w:val="hybridMultilevel"/>
    <w:tmpl w:val="1A4C2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511C02"/>
    <w:multiLevelType w:val="multilevel"/>
    <w:tmpl w:val="605636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F17BC5"/>
    <w:multiLevelType w:val="multilevel"/>
    <w:tmpl w:val="06A89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0222B1"/>
    <w:multiLevelType w:val="multilevel"/>
    <w:tmpl w:val="0C846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CB3DDF"/>
    <w:multiLevelType w:val="multilevel"/>
    <w:tmpl w:val="B1FC8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B033A5"/>
    <w:multiLevelType w:val="multilevel"/>
    <w:tmpl w:val="13564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6031C1"/>
    <w:multiLevelType w:val="hybridMultilevel"/>
    <w:tmpl w:val="FAF07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E429DD"/>
    <w:multiLevelType w:val="hybridMultilevel"/>
    <w:tmpl w:val="89FE8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1765D2"/>
    <w:multiLevelType w:val="hybridMultilevel"/>
    <w:tmpl w:val="075C8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D24067"/>
    <w:multiLevelType w:val="hybridMultilevel"/>
    <w:tmpl w:val="F3522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7E581A"/>
    <w:multiLevelType w:val="multilevel"/>
    <w:tmpl w:val="57641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8F3ECC"/>
    <w:multiLevelType w:val="hybridMultilevel"/>
    <w:tmpl w:val="7FE85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1558F0"/>
    <w:multiLevelType w:val="hybridMultilevel"/>
    <w:tmpl w:val="94BA3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8262EA"/>
    <w:multiLevelType w:val="hybridMultilevel"/>
    <w:tmpl w:val="F7064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B04B13"/>
    <w:multiLevelType w:val="hybridMultilevel"/>
    <w:tmpl w:val="C442A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7F0F03"/>
    <w:multiLevelType w:val="hybridMultilevel"/>
    <w:tmpl w:val="1B60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306EC7"/>
    <w:multiLevelType w:val="multilevel"/>
    <w:tmpl w:val="2FAA1D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6133108">
    <w:abstractNumId w:val="6"/>
  </w:num>
  <w:num w:numId="2" w16cid:durableId="1564213397">
    <w:abstractNumId w:val="1"/>
  </w:num>
  <w:num w:numId="3" w16cid:durableId="1291588644">
    <w:abstractNumId w:val="17"/>
  </w:num>
  <w:num w:numId="4" w16cid:durableId="597719184">
    <w:abstractNumId w:val="18"/>
  </w:num>
  <w:num w:numId="5" w16cid:durableId="894583904">
    <w:abstractNumId w:val="13"/>
  </w:num>
  <w:num w:numId="6" w16cid:durableId="1215703332">
    <w:abstractNumId w:val="21"/>
  </w:num>
  <w:num w:numId="7" w16cid:durableId="391779704">
    <w:abstractNumId w:val="12"/>
  </w:num>
  <w:num w:numId="8" w16cid:durableId="252394383">
    <w:abstractNumId w:val="7"/>
  </w:num>
  <w:num w:numId="9" w16cid:durableId="1369376781">
    <w:abstractNumId w:val="5"/>
  </w:num>
  <w:num w:numId="10" w16cid:durableId="689449217">
    <w:abstractNumId w:val="2"/>
  </w:num>
  <w:num w:numId="11" w16cid:durableId="1943149240">
    <w:abstractNumId w:val="10"/>
  </w:num>
  <w:num w:numId="12" w16cid:durableId="1279335790">
    <w:abstractNumId w:val="9"/>
  </w:num>
  <w:num w:numId="13" w16cid:durableId="114906907">
    <w:abstractNumId w:val="8"/>
  </w:num>
  <w:num w:numId="14" w16cid:durableId="1500732333">
    <w:abstractNumId w:val="22"/>
  </w:num>
  <w:num w:numId="15" w16cid:durableId="1996448166">
    <w:abstractNumId w:val="11"/>
  </w:num>
  <w:num w:numId="16" w16cid:durableId="320886214">
    <w:abstractNumId w:val="16"/>
  </w:num>
  <w:num w:numId="17" w16cid:durableId="165631691">
    <w:abstractNumId w:val="19"/>
  </w:num>
  <w:num w:numId="18" w16cid:durableId="313991939">
    <w:abstractNumId w:val="14"/>
  </w:num>
  <w:num w:numId="19" w16cid:durableId="2043163120">
    <w:abstractNumId w:val="20"/>
  </w:num>
  <w:num w:numId="20" w16cid:durableId="915019337">
    <w:abstractNumId w:val="4"/>
  </w:num>
  <w:num w:numId="21" w16cid:durableId="1038625971">
    <w:abstractNumId w:val="3"/>
  </w:num>
  <w:num w:numId="22" w16cid:durableId="1692217557">
    <w:abstractNumId w:val="0"/>
  </w:num>
  <w:num w:numId="23" w16cid:durableId="21071460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BC"/>
    <w:rsid w:val="00011B50"/>
    <w:rsid w:val="00030C28"/>
    <w:rsid w:val="00035A4A"/>
    <w:rsid w:val="000625D2"/>
    <w:rsid w:val="00065F9F"/>
    <w:rsid w:val="00093048"/>
    <w:rsid w:val="00096CF6"/>
    <w:rsid w:val="000A1D92"/>
    <w:rsid w:val="000A4638"/>
    <w:rsid w:val="000C4A56"/>
    <w:rsid w:val="001126AA"/>
    <w:rsid w:val="00123B7E"/>
    <w:rsid w:val="00131EA6"/>
    <w:rsid w:val="00134F6A"/>
    <w:rsid w:val="00157892"/>
    <w:rsid w:val="00177ED1"/>
    <w:rsid w:val="0018495F"/>
    <w:rsid w:val="001856BE"/>
    <w:rsid w:val="001B68AF"/>
    <w:rsid w:val="001C44B3"/>
    <w:rsid w:val="001D1E65"/>
    <w:rsid w:val="001D5B5D"/>
    <w:rsid w:val="001E5514"/>
    <w:rsid w:val="001E6C8E"/>
    <w:rsid w:val="0021696C"/>
    <w:rsid w:val="002218CA"/>
    <w:rsid w:val="00221CEE"/>
    <w:rsid w:val="00225FB7"/>
    <w:rsid w:val="00234C1E"/>
    <w:rsid w:val="00235D85"/>
    <w:rsid w:val="00263F80"/>
    <w:rsid w:val="002A5B93"/>
    <w:rsid w:val="002B4256"/>
    <w:rsid w:val="002D48E9"/>
    <w:rsid w:val="00301792"/>
    <w:rsid w:val="00302811"/>
    <w:rsid w:val="00304705"/>
    <w:rsid w:val="0031247F"/>
    <w:rsid w:val="003207AA"/>
    <w:rsid w:val="00351D2C"/>
    <w:rsid w:val="00352BB9"/>
    <w:rsid w:val="00363B44"/>
    <w:rsid w:val="00374C03"/>
    <w:rsid w:val="003D5433"/>
    <w:rsid w:val="003F425A"/>
    <w:rsid w:val="00402662"/>
    <w:rsid w:val="00403343"/>
    <w:rsid w:val="00406084"/>
    <w:rsid w:val="00410C7F"/>
    <w:rsid w:val="004152A4"/>
    <w:rsid w:val="00426818"/>
    <w:rsid w:val="00441EC5"/>
    <w:rsid w:val="004634D7"/>
    <w:rsid w:val="00473BF2"/>
    <w:rsid w:val="00476A9D"/>
    <w:rsid w:val="00495993"/>
    <w:rsid w:val="004A152B"/>
    <w:rsid w:val="004C1ECB"/>
    <w:rsid w:val="004C3F50"/>
    <w:rsid w:val="004D3A47"/>
    <w:rsid w:val="004E3BCF"/>
    <w:rsid w:val="004F22D4"/>
    <w:rsid w:val="00502D7E"/>
    <w:rsid w:val="005123DE"/>
    <w:rsid w:val="005129AF"/>
    <w:rsid w:val="00512FDA"/>
    <w:rsid w:val="005247D8"/>
    <w:rsid w:val="005254D1"/>
    <w:rsid w:val="005267D3"/>
    <w:rsid w:val="00527CE8"/>
    <w:rsid w:val="0054212D"/>
    <w:rsid w:val="00563BFD"/>
    <w:rsid w:val="00565914"/>
    <w:rsid w:val="0056665F"/>
    <w:rsid w:val="00597E22"/>
    <w:rsid w:val="005A454E"/>
    <w:rsid w:val="005D1022"/>
    <w:rsid w:val="00601715"/>
    <w:rsid w:val="006034EF"/>
    <w:rsid w:val="006123D4"/>
    <w:rsid w:val="00612BD4"/>
    <w:rsid w:val="00620F00"/>
    <w:rsid w:val="006251B3"/>
    <w:rsid w:val="0063659D"/>
    <w:rsid w:val="0065032C"/>
    <w:rsid w:val="0065080D"/>
    <w:rsid w:val="00661BFA"/>
    <w:rsid w:val="006A0BDD"/>
    <w:rsid w:val="006A2D76"/>
    <w:rsid w:val="006A6872"/>
    <w:rsid w:val="006E73A7"/>
    <w:rsid w:val="006F0C34"/>
    <w:rsid w:val="0071083E"/>
    <w:rsid w:val="00711034"/>
    <w:rsid w:val="00714A55"/>
    <w:rsid w:val="00721135"/>
    <w:rsid w:val="00731162"/>
    <w:rsid w:val="00753DEC"/>
    <w:rsid w:val="0076156E"/>
    <w:rsid w:val="00762BFB"/>
    <w:rsid w:val="00773351"/>
    <w:rsid w:val="00774D71"/>
    <w:rsid w:val="00784834"/>
    <w:rsid w:val="007B16B7"/>
    <w:rsid w:val="007C1B5D"/>
    <w:rsid w:val="007C2AAD"/>
    <w:rsid w:val="007D29F0"/>
    <w:rsid w:val="0080613E"/>
    <w:rsid w:val="00807CBC"/>
    <w:rsid w:val="008104CD"/>
    <w:rsid w:val="00811A7D"/>
    <w:rsid w:val="008324EE"/>
    <w:rsid w:val="008354A8"/>
    <w:rsid w:val="008508F8"/>
    <w:rsid w:val="008638A5"/>
    <w:rsid w:val="0087730D"/>
    <w:rsid w:val="00887CFE"/>
    <w:rsid w:val="0089389D"/>
    <w:rsid w:val="008A1FF3"/>
    <w:rsid w:val="008A6BFC"/>
    <w:rsid w:val="008B39EA"/>
    <w:rsid w:val="008C0649"/>
    <w:rsid w:val="008D78B9"/>
    <w:rsid w:val="008D7BC4"/>
    <w:rsid w:val="008E1BC5"/>
    <w:rsid w:val="008E4EFA"/>
    <w:rsid w:val="009157E8"/>
    <w:rsid w:val="00916ED1"/>
    <w:rsid w:val="00920156"/>
    <w:rsid w:val="00970D02"/>
    <w:rsid w:val="00975583"/>
    <w:rsid w:val="009770D9"/>
    <w:rsid w:val="00986145"/>
    <w:rsid w:val="0099101C"/>
    <w:rsid w:val="00992AB4"/>
    <w:rsid w:val="00992C4E"/>
    <w:rsid w:val="009A6D73"/>
    <w:rsid w:val="009B0BA1"/>
    <w:rsid w:val="009C387E"/>
    <w:rsid w:val="009D0A4C"/>
    <w:rsid w:val="009D2F05"/>
    <w:rsid w:val="009D33B2"/>
    <w:rsid w:val="009E13C5"/>
    <w:rsid w:val="009E3780"/>
    <w:rsid w:val="009E731D"/>
    <w:rsid w:val="00A02E6F"/>
    <w:rsid w:val="00A04520"/>
    <w:rsid w:val="00A06E6A"/>
    <w:rsid w:val="00A07636"/>
    <w:rsid w:val="00A21614"/>
    <w:rsid w:val="00A46317"/>
    <w:rsid w:val="00A47C21"/>
    <w:rsid w:val="00A519AC"/>
    <w:rsid w:val="00A671D5"/>
    <w:rsid w:val="00A74A60"/>
    <w:rsid w:val="00A823C5"/>
    <w:rsid w:val="00A92B1C"/>
    <w:rsid w:val="00AC4440"/>
    <w:rsid w:val="00AE7227"/>
    <w:rsid w:val="00AE7FF5"/>
    <w:rsid w:val="00B01398"/>
    <w:rsid w:val="00B13717"/>
    <w:rsid w:val="00B21BA4"/>
    <w:rsid w:val="00B50D5E"/>
    <w:rsid w:val="00B712C8"/>
    <w:rsid w:val="00B75EDC"/>
    <w:rsid w:val="00B82478"/>
    <w:rsid w:val="00B92937"/>
    <w:rsid w:val="00BA23C1"/>
    <w:rsid w:val="00BB4FF1"/>
    <w:rsid w:val="00BC3C5C"/>
    <w:rsid w:val="00BE19B0"/>
    <w:rsid w:val="00C05108"/>
    <w:rsid w:val="00C05953"/>
    <w:rsid w:val="00C07E68"/>
    <w:rsid w:val="00C20469"/>
    <w:rsid w:val="00C3093E"/>
    <w:rsid w:val="00C466A4"/>
    <w:rsid w:val="00C546B7"/>
    <w:rsid w:val="00C83E6B"/>
    <w:rsid w:val="00CA7235"/>
    <w:rsid w:val="00CA7E7B"/>
    <w:rsid w:val="00CC7B98"/>
    <w:rsid w:val="00D03C3E"/>
    <w:rsid w:val="00D40AD0"/>
    <w:rsid w:val="00D44414"/>
    <w:rsid w:val="00D451FB"/>
    <w:rsid w:val="00D47C3F"/>
    <w:rsid w:val="00D5285E"/>
    <w:rsid w:val="00D57F88"/>
    <w:rsid w:val="00D6656E"/>
    <w:rsid w:val="00D72894"/>
    <w:rsid w:val="00D8308F"/>
    <w:rsid w:val="00D86A53"/>
    <w:rsid w:val="00D9133A"/>
    <w:rsid w:val="00D929AC"/>
    <w:rsid w:val="00DA1F57"/>
    <w:rsid w:val="00DA483D"/>
    <w:rsid w:val="00DB6EBC"/>
    <w:rsid w:val="00DB6FEC"/>
    <w:rsid w:val="00DB7149"/>
    <w:rsid w:val="00DC4A15"/>
    <w:rsid w:val="00DD4E64"/>
    <w:rsid w:val="00E05010"/>
    <w:rsid w:val="00E10AAF"/>
    <w:rsid w:val="00E2423E"/>
    <w:rsid w:val="00E279A9"/>
    <w:rsid w:val="00E36E35"/>
    <w:rsid w:val="00E420BC"/>
    <w:rsid w:val="00E54172"/>
    <w:rsid w:val="00E5685B"/>
    <w:rsid w:val="00E93134"/>
    <w:rsid w:val="00E94296"/>
    <w:rsid w:val="00EA1420"/>
    <w:rsid w:val="00EA2BD1"/>
    <w:rsid w:val="00EA66BC"/>
    <w:rsid w:val="00EA6B71"/>
    <w:rsid w:val="00EB78D6"/>
    <w:rsid w:val="00EC52F8"/>
    <w:rsid w:val="00EC67E1"/>
    <w:rsid w:val="00ED3CF4"/>
    <w:rsid w:val="00EE4BBC"/>
    <w:rsid w:val="00EE50FE"/>
    <w:rsid w:val="00F1064D"/>
    <w:rsid w:val="00F24333"/>
    <w:rsid w:val="00F25832"/>
    <w:rsid w:val="00F34079"/>
    <w:rsid w:val="00F36A94"/>
    <w:rsid w:val="00F95CCB"/>
    <w:rsid w:val="00FA21D2"/>
    <w:rsid w:val="00FC6035"/>
    <w:rsid w:val="00FD7205"/>
    <w:rsid w:val="00FE32AE"/>
    <w:rsid w:val="00FF17F4"/>
    <w:rsid w:val="00FF22DB"/>
    <w:rsid w:val="00FF2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6F724"/>
  <w15:chartTrackingRefBased/>
  <w15:docId w15:val="{FB50BDF6-5392-BF45-A4DC-E386AC5D2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034"/>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B6E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6E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6E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B6E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E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E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E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E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E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E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6E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B6E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B6E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E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EBC"/>
    <w:rPr>
      <w:rFonts w:eastAsiaTheme="majorEastAsia" w:cstheme="majorBidi"/>
      <w:color w:val="272727" w:themeColor="text1" w:themeTint="D8"/>
    </w:rPr>
  </w:style>
  <w:style w:type="paragraph" w:styleId="Title">
    <w:name w:val="Title"/>
    <w:basedOn w:val="Normal"/>
    <w:next w:val="Normal"/>
    <w:link w:val="TitleChar"/>
    <w:uiPriority w:val="10"/>
    <w:qFormat/>
    <w:rsid w:val="00DB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EB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B6EBC"/>
    <w:rPr>
      <w:i/>
      <w:iCs/>
      <w:color w:val="404040" w:themeColor="text1" w:themeTint="BF"/>
    </w:rPr>
  </w:style>
  <w:style w:type="paragraph" w:styleId="ListParagraph">
    <w:name w:val="List Paragraph"/>
    <w:basedOn w:val="Normal"/>
    <w:uiPriority w:val="34"/>
    <w:qFormat/>
    <w:rsid w:val="00DB6EBC"/>
    <w:pPr>
      <w:ind w:left="720"/>
      <w:contextualSpacing/>
    </w:pPr>
  </w:style>
  <w:style w:type="character" w:styleId="IntenseEmphasis">
    <w:name w:val="Intense Emphasis"/>
    <w:basedOn w:val="DefaultParagraphFont"/>
    <w:uiPriority w:val="21"/>
    <w:qFormat/>
    <w:rsid w:val="00DB6EBC"/>
    <w:rPr>
      <w:i/>
      <w:iCs/>
      <w:color w:val="0F4761" w:themeColor="accent1" w:themeShade="BF"/>
    </w:rPr>
  </w:style>
  <w:style w:type="paragraph" w:styleId="IntenseQuote">
    <w:name w:val="Intense Quote"/>
    <w:basedOn w:val="Normal"/>
    <w:next w:val="Normal"/>
    <w:link w:val="IntenseQuoteChar"/>
    <w:uiPriority w:val="30"/>
    <w:qFormat/>
    <w:rsid w:val="00DB6E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EBC"/>
    <w:rPr>
      <w:i/>
      <w:iCs/>
      <w:color w:val="0F4761" w:themeColor="accent1" w:themeShade="BF"/>
    </w:rPr>
  </w:style>
  <w:style w:type="character" w:styleId="IntenseReference">
    <w:name w:val="Intense Reference"/>
    <w:basedOn w:val="DefaultParagraphFont"/>
    <w:uiPriority w:val="32"/>
    <w:qFormat/>
    <w:rsid w:val="00DB6EBC"/>
    <w:rPr>
      <w:b/>
      <w:bCs/>
      <w:smallCaps/>
      <w:color w:val="0F4761" w:themeColor="accent1" w:themeShade="BF"/>
      <w:spacing w:val="5"/>
    </w:rPr>
  </w:style>
  <w:style w:type="character" w:styleId="Strong">
    <w:name w:val="Strong"/>
    <w:basedOn w:val="DefaultParagraphFont"/>
    <w:uiPriority w:val="22"/>
    <w:qFormat/>
    <w:rsid w:val="00565914"/>
    <w:rPr>
      <w:b/>
      <w:bCs/>
    </w:rPr>
  </w:style>
  <w:style w:type="character" w:styleId="Hyperlink">
    <w:name w:val="Hyperlink"/>
    <w:basedOn w:val="DefaultParagraphFont"/>
    <w:uiPriority w:val="99"/>
    <w:unhideWhenUsed/>
    <w:rsid w:val="005129AF"/>
    <w:rPr>
      <w:color w:val="467886" w:themeColor="hyperlink"/>
      <w:u w:val="single"/>
    </w:rPr>
  </w:style>
  <w:style w:type="character" w:styleId="UnresolvedMention">
    <w:name w:val="Unresolved Mention"/>
    <w:basedOn w:val="DefaultParagraphFont"/>
    <w:uiPriority w:val="99"/>
    <w:semiHidden/>
    <w:unhideWhenUsed/>
    <w:rsid w:val="005129AF"/>
    <w:rPr>
      <w:color w:val="605E5C"/>
      <w:shd w:val="clear" w:color="auto" w:fill="E1DFDD"/>
    </w:rPr>
  </w:style>
  <w:style w:type="character" w:styleId="FollowedHyperlink">
    <w:name w:val="FollowedHyperlink"/>
    <w:basedOn w:val="DefaultParagraphFont"/>
    <w:uiPriority w:val="99"/>
    <w:semiHidden/>
    <w:unhideWhenUsed/>
    <w:rsid w:val="003207AA"/>
    <w:rPr>
      <w:color w:val="96607D" w:themeColor="followedHyperlink"/>
      <w:u w:val="single"/>
    </w:rPr>
  </w:style>
  <w:style w:type="character" w:styleId="Emphasis">
    <w:name w:val="Emphasis"/>
    <w:basedOn w:val="DefaultParagraphFont"/>
    <w:uiPriority w:val="20"/>
    <w:qFormat/>
    <w:rsid w:val="009D2F05"/>
    <w:rPr>
      <w:i/>
      <w:iCs/>
    </w:rPr>
  </w:style>
  <w:style w:type="character" w:customStyle="1" w:styleId="text-token-text-secondary">
    <w:name w:val="text-token-text-secondary"/>
    <w:basedOn w:val="DefaultParagraphFont"/>
    <w:rsid w:val="00DB6FEC"/>
  </w:style>
  <w:style w:type="paragraph" w:styleId="NoSpacing">
    <w:name w:val="No Spacing"/>
    <w:link w:val="NoSpacingChar"/>
    <w:uiPriority w:val="1"/>
    <w:qFormat/>
    <w:rsid w:val="009E13C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E13C5"/>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661BFA"/>
    <w:pPr>
      <w:tabs>
        <w:tab w:val="center" w:pos="4513"/>
        <w:tab w:val="right" w:pos="9026"/>
      </w:tabs>
    </w:pPr>
  </w:style>
  <w:style w:type="character" w:customStyle="1" w:styleId="FooterChar">
    <w:name w:val="Footer Char"/>
    <w:basedOn w:val="DefaultParagraphFont"/>
    <w:link w:val="Footer"/>
    <w:uiPriority w:val="99"/>
    <w:rsid w:val="00661BFA"/>
  </w:style>
  <w:style w:type="character" w:styleId="PageNumber">
    <w:name w:val="page number"/>
    <w:basedOn w:val="DefaultParagraphFont"/>
    <w:uiPriority w:val="99"/>
    <w:semiHidden/>
    <w:unhideWhenUsed/>
    <w:rsid w:val="00661BFA"/>
  </w:style>
  <w:style w:type="paragraph" w:styleId="NormalWeb">
    <w:name w:val="Normal (Web)"/>
    <w:basedOn w:val="Normal"/>
    <w:uiPriority w:val="99"/>
    <w:unhideWhenUsed/>
    <w:rsid w:val="008508F8"/>
    <w:pPr>
      <w:spacing w:before="100" w:beforeAutospacing="1" w:after="100" w:afterAutospacing="1"/>
    </w:pPr>
  </w:style>
  <w:style w:type="table" w:styleId="TableGrid">
    <w:name w:val="Table Grid"/>
    <w:basedOn w:val="TableNormal"/>
    <w:uiPriority w:val="39"/>
    <w:rsid w:val="00FD72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711034"/>
  </w:style>
  <w:style w:type="paragraph" w:styleId="TOCHeading">
    <w:name w:val="TOC Heading"/>
    <w:basedOn w:val="Heading1"/>
    <w:next w:val="Normal"/>
    <w:uiPriority w:val="39"/>
    <w:unhideWhenUsed/>
    <w:qFormat/>
    <w:rsid w:val="00B01398"/>
    <w:pPr>
      <w:spacing w:before="480" w:after="0" w:line="276" w:lineRule="auto"/>
      <w:outlineLvl w:val="9"/>
    </w:pPr>
    <w:rPr>
      <w:b/>
      <w:bCs/>
      <w:sz w:val="28"/>
      <w:szCs w:val="28"/>
      <w:lang w:val="en-US" w:eastAsia="en-US"/>
    </w:rPr>
  </w:style>
  <w:style w:type="paragraph" w:styleId="TOC2">
    <w:name w:val="toc 2"/>
    <w:basedOn w:val="Normal"/>
    <w:next w:val="Normal"/>
    <w:autoRedefine/>
    <w:uiPriority w:val="39"/>
    <w:unhideWhenUsed/>
    <w:rsid w:val="00B01398"/>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B01398"/>
    <w:pPr>
      <w:ind w:left="480"/>
    </w:pPr>
    <w:rPr>
      <w:rFonts w:asciiTheme="minorHAnsi" w:hAnsiTheme="minorHAnsi"/>
      <w:sz w:val="20"/>
      <w:szCs w:val="20"/>
    </w:rPr>
  </w:style>
  <w:style w:type="paragraph" w:styleId="TOC1">
    <w:name w:val="toc 1"/>
    <w:basedOn w:val="Normal"/>
    <w:next w:val="Normal"/>
    <w:autoRedefine/>
    <w:uiPriority w:val="39"/>
    <w:unhideWhenUsed/>
    <w:rsid w:val="00B01398"/>
    <w:pPr>
      <w:spacing w:before="120"/>
    </w:pPr>
    <w:rPr>
      <w:rFonts w:asciiTheme="minorHAnsi" w:hAnsiTheme="minorHAnsi"/>
      <w:b/>
      <w:bCs/>
      <w:i/>
      <w:iCs/>
    </w:rPr>
  </w:style>
  <w:style w:type="paragraph" w:styleId="TOC4">
    <w:name w:val="toc 4"/>
    <w:basedOn w:val="Normal"/>
    <w:next w:val="Normal"/>
    <w:autoRedefine/>
    <w:uiPriority w:val="39"/>
    <w:semiHidden/>
    <w:unhideWhenUsed/>
    <w:rsid w:val="00B0139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0139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0139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0139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0139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01398"/>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3640">
      <w:bodyDiv w:val="1"/>
      <w:marLeft w:val="0"/>
      <w:marRight w:val="0"/>
      <w:marTop w:val="0"/>
      <w:marBottom w:val="0"/>
      <w:divBdr>
        <w:top w:val="none" w:sz="0" w:space="0" w:color="auto"/>
        <w:left w:val="none" w:sz="0" w:space="0" w:color="auto"/>
        <w:bottom w:val="none" w:sz="0" w:space="0" w:color="auto"/>
        <w:right w:val="none" w:sz="0" w:space="0" w:color="auto"/>
      </w:divBdr>
    </w:div>
    <w:div w:id="70009409">
      <w:bodyDiv w:val="1"/>
      <w:marLeft w:val="0"/>
      <w:marRight w:val="0"/>
      <w:marTop w:val="0"/>
      <w:marBottom w:val="0"/>
      <w:divBdr>
        <w:top w:val="none" w:sz="0" w:space="0" w:color="auto"/>
        <w:left w:val="none" w:sz="0" w:space="0" w:color="auto"/>
        <w:bottom w:val="none" w:sz="0" w:space="0" w:color="auto"/>
        <w:right w:val="none" w:sz="0" w:space="0" w:color="auto"/>
      </w:divBdr>
    </w:div>
    <w:div w:id="76444390">
      <w:bodyDiv w:val="1"/>
      <w:marLeft w:val="0"/>
      <w:marRight w:val="0"/>
      <w:marTop w:val="0"/>
      <w:marBottom w:val="0"/>
      <w:divBdr>
        <w:top w:val="none" w:sz="0" w:space="0" w:color="auto"/>
        <w:left w:val="none" w:sz="0" w:space="0" w:color="auto"/>
        <w:bottom w:val="none" w:sz="0" w:space="0" w:color="auto"/>
        <w:right w:val="none" w:sz="0" w:space="0" w:color="auto"/>
      </w:divBdr>
    </w:div>
    <w:div w:id="77217864">
      <w:bodyDiv w:val="1"/>
      <w:marLeft w:val="0"/>
      <w:marRight w:val="0"/>
      <w:marTop w:val="0"/>
      <w:marBottom w:val="0"/>
      <w:divBdr>
        <w:top w:val="none" w:sz="0" w:space="0" w:color="auto"/>
        <w:left w:val="none" w:sz="0" w:space="0" w:color="auto"/>
        <w:bottom w:val="none" w:sz="0" w:space="0" w:color="auto"/>
        <w:right w:val="none" w:sz="0" w:space="0" w:color="auto"/>
      </w:divBdr>
      <w:divsChild>
        <w:div w:id="1342707073">
          <w:marLeft w:val="0"/>
          <w:marRight w:val="0"/>
          <w:marTop w:val="0"/>
          <w:marBottom w:val="0"/>
          <w:divBdr>
            <w:top w:val="none" w:sz="0" w:space="0" w:color="auto"/>
            <w:left w:val="none" w:sz="0" w:space="0" w:color="auto"/>
            <w:bottom w:val="none" w:sz="0" w:space="0" w:color="auto"/>
            <w:right w:val="none" w:sz="0" w:space="0" w:color="auto"/>
          </w:divBdr>
          <w:divsChild>
            <w:div w:id="636952724">
              <w:marLeft w:val="0"/>
              <w:marRight w:val="0"/>
              <w:marTop w:val="0"/>
              <w:marBottom w:val="0"/>
              <w:divBdr>
                <w:top w:val="none" w:sz="0" w:space="0" w:color="auto"/>
                <w:left w:val="none" w:sz="0" w:space="0" w:color="auto"/>
                <w:bottom w:val="none" w:sz="0" w:space="0" w:color="auto"/>
                <w:right w:val="none" w:sz="0" w:space="0" w:color="auto"/>
              </w:divBdr>
              <w:divsChild>
                <w:div w:id="1013192730">
                  <w:marLeft w:val="0"/>
                  <w:marRight w:val="0"/>
                  <w:marTop w:val="0"/>
                  <w:marBottom w:val="0"/>
                  <w:divBdr>
                    <w:top w:val="none" w:sz="0" w:space="0" w:color="auto"/>
                    <w:left w:val="none" w:sz="0" w:space="0" w:color="auto"/>
                    <w:bottom w:val="none" w:sz="0" w:space="0" w:color="auto"/>
                    <w:right w:val="none" w:sz="0" w:space="0" w:color="auto"/>
                  </w:divBdr>
                  <w:divsChild>
                    <w:div w:id="412048956">
                      <w:marLeft w:val="0"/>
                      <w:marRight w:val="0"/>
                      <w:marTop w:val="0"/>
                      <w:marBottom w:val="0"/>
                      <w:divBdr>
                        <w:top w:val="none" w:sz="0" w:space="0" w:color="auto"/>
                        <w:left w:val="none" w:sz="0" w:space="0" w:color="auto"/>
                        <w:bottom w:val="none" w:sz="0" w:space="0" w:color="auto"/>
                        <w:right w:val="none" w:sz="0" w:space="0" w:color="auto"/>
                      </w:divBdr>
                      <w:divsChild>
                        <w:div w:id="466049801">
                          <w:marLeft w:val="0"/>
                          <w:marRight w:val="0"/>
                          <w:marTop w:val="0"/>
                          <w:marBottom w:val="0"/>
                          <w:divBdr>
                            <w:top w:val="none" w:sz="0" w:space="0" w:color="auto"/>
                            <w:left w:val="none" w:sz="0" w:space="0" w:color="auto"/>
                            <w:bottom w:val="none" w:sz="0" w:space="0" w:color="auto"/>
                            <w:right w:val="none" w:sz="0" w:space="0" w:color="auto"/>
                          </w:divBdr>
                          <w:divsChild>
                            <w:div w:id="167572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865084">
      <w:bodyDiv w:val="1"/>
      <w:marLeft w:val="0"/>
      <w:marRight w:val="0"/>
      <w:marTop w:val="0"/>
      <w:marBottom w:val="0"/>
      <w:divBdr>
        <w:top w:val="none" w:sz="0" w:space="0" w:color="auto"/>
        <w:left w:val="none" w:sz="0" w:space="0" w:color="auto"/>
        <w:bottom w:val="none" w:sz="0" w:space="0" w:color="auto"/>
        <w:right w:val="none" w:sz="0" w:space="0" w:color="auto"/>
      </w:divBdr>
    </w:div>
    <w:div w:id="119031233">
      <w:bodyDiv w:val="1"/>
      <w:marLeft w:val="0"/>
      <w:marRight w:val="0"/>
      <w:marTop w:val="0"/>
      <w:marBottom w:val="0"/>
      <w:divBdr>
        <w:top w:val="none" w:sz="0" w:space="0" w:color="auto"/>
        <w:left w:val="none" w:sz="0" w:space="0" w:color="auto"/>
        <w:bottom w:val="none" w:sz="0" w:space="0" w:color="auto"/>
        <w:right w:val="none" w:sz="0" w:space="0" w:color="auto"/>
      </w:divBdr>
      <w:divsChild>
        <w:div w:id="720709415">
          <w:marLeft w:val="0"/>
          <w:marRight w:val="0"/>
          <w:marTop w:val="0"/>
          <w:marBottom w:val="0"/>
          <w:divBdr>
            <w:top w:val="none" w:sz="0" w:space="0" w:color="auto"/>
            <w:left w:val="none" w:sz="0" w:space="0" w:color="auto"/>
            <w:bottom w:val="none" w:sz="0" w:space="0" w:color="auto"/>
            <w:right w:val="none" w:sz="0" w:space="0" w:color="auto"/>
          </w:divBdr>
          <w:divsChild>
            <w:div w:id="1988821350">
              <w:marLeft w:val="0"/>
              <w:marRight w:val="0"/>
              <w:marTop w:val="0"/>
              <w:marBottom w:val="0"/>
              <w:divBdr>
                <w:top w:val="none" w:sz="0" w:space="0" w:color="auto"/>
                <w:left w:val="none" w:sz="0" w:space="0" w:color="auto"/>
                <w:bottom w:val="none" w:sz="0" w:space="0" w:color="auto"/>
                <w:right w:val="none" w:sz="0" w:space="0" w:color="auto"/>
              </w:divBdr>
              <w:divsChild>
                <w:div w:id="761533291">
                  <w:marLeft w:val="0"/>
                  <w:marRight w:val="0"/>
                  <w:marTop w:val="0"/>
                  <w:marBottom w:val="0"/>
                  <w:divBdr>
                    <w:top w:val="none" w:sz="0" w:space="0" w:color="auto"/>
                    <w:left w:val="none" w:sz="0" w:space="0" w:color="auto"/>
                    <w:bottom w:val="none" w:sz="0" w:space="0" w:color="auto"/>
                    <w:right w:val="none" w:sz="0" w:space="0" w:color="auto"/>
                  </w:divBdr>
                  <w:divsChild>
                    <w:div w:id="943457198">
                      <w:marLeft w:val="0"/>
                      <w:marRight w:val="0"/>
                      <w:marTop w:val="0"/>
                      <w:marBottom w:val="0"/>
                      <w:divBdr>
                        <w:top w:val="none" w:sz="0" w:space="0" w:color="auto"/>
                        <w:left w:val="none" w:sz="0" w:space="0" w:color="auto"/>
                        <w:bottom w:val="none" w:sz="0" w:space="0" w:color="auto"/>
                        <w:right w:val="none" w:sz="0" w:space="0" w:color="auto"/>
                      </w:divBdr>
                      <w:divsChild>
                        <w:div w:id="1193346680">
                          <w:marLeft w:val="0"/>
                          <w:marRight w:val="0"/>
                          <w:marTop w:val="0"/>
                          <w:marBottom w:val="0"/>
                          <w:divBdr>
                            <w:top w:val="none" w:sz="0" w:space="0" w:color="auto"/>
                            <w:left w:val="none" w:sz="0" w:space="0" w:color="auto"/>
                            <w:bottom w:val="none" w:sz="0" w:space="0" w:color="auto"/>
                            <w:right w:val="none" w:sz="0" w:space="0" w:color="auto"/>
                          </w:divBdr>
                          <w:divsChild>
                            <w:div w:id="106105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41206">
      <w:bodyDiv w:val="1"/>
      <w:marLeft w:val="0"/>
      <w:marRight w:val="0"/>
      <w:marTop w:val="0"/>
      <w:marBottom w:val="0"/>
      <w:divBdr>
        <w:top w:val="none" w:sz="0" w:space="0" w:color="auto"/>
        <w:left w:val="none" w:sz="0" w:space="0" w:color="auto"/>
        <w:bottom w:val="none" w:sz="0" w:space="0" w:color="auto"/>
        <w:right w:val="none" w:sz="0" w:space="0" w:color="auto"/>
      </w:divBdr>
    </w:div>
    <w:div w:id="174804969">
      <w:bodyDiv w:val="1"/>
      <w:marLeft w:val="0"/>
      <w:marRight w:val="0"/>
      <w:marTop w:val="0"/>
      <w:marBottom w:val="0"/>
      <w:divBdr>
        <w:top w:val="none" w:sz="0" w:space="0" w:color="auto"/>
        <w:left w:val="none" w:sz="0" w:space="0" w:color="auto"/>
        <w:bottom w:val="none" w:sz="0" w:space="0" w:color="auto"/>
        <w:right w:val="none" w:sz="0" w:space="0" w:color="auto"/>
      </w:divBdr>
      <w:divsChild>
        <w:div w:id="175269905">
          <w:marLeft w:val="0"/>
          <w:marRight w:val="0"/>
          <w:marTop w:val="0"/>
          <w:marBottom w:val="0"/>
          <w:divBdr>
            <w:top w:val="none" w:sz="0" w:space="0" w:color="auto"/>
            <w:left w:val="none" w:sz="0" w:space="0" w:color="auto"/>
            <w:bottom w:val="none" w:sz="0" w:space="0" w:color="auto"/>
            <w:right w:val="none" w:sz="0" w:space="0" w:color="auto"/>
          </w:divBdr>
          <w:divsChild>
            <w:div w:id="2139949384">
              <w:marLeft w:val="0"/>
              <w:marRight w:val="0"/>
              <w:marTop w:val="0"/>
              <w:marBottom w:val="0"/>
              <w:divBdr>
                <w:top w:val="none" w:sz="0" w:space="0" w:color="auto"/>
                <w:left w:val="none" w:sz="0" w:space="0" w:color="auto"/>
                <w:bottom w:val="none" w:sz="0" w:space="0" w:color="auto"/>
                <w:right w:val="none" w:sz="0" w:space="0" w:color="auto"/>
              </w:divBdr>
              <w:divsChild>
                <w:div w:id="1993093564">
                  <w:marLeft w:val="0"/>
                  <w:marRight w:val="0"/>
                  <w:marTop w:val="0"/>
                  <w:marBottom w:val="0"/>
                  <w:divBdr>
                    <w:top w:val="none" w:sz="0" w:space="0" w:color="auto"/>
                    <w:left w:val="none" w:sz="0" w:space="0" w:color="auto"/>
                    <w:bottom w:val="none" w:sz="0" w:space="0" w:color="auto"/>
                    <w:right w:val="none" w:sz="0" w:space="0" w:color="auto"/>
                  </w:divBdr>
                  <w:divsChild>
                    <w:div w:id="1568950867">
                      <w:marLeft w:val="0"/>
                      <w:marRight w:val="0"/>
                      <w:marTop w:val="0"/>
                      <w:marBottom w:val="0"/>
                      <w:divBdr>
                        <w:top w:val="none" w:sz="0" w:space="0" w:color="auto"/>
                        <w:left w:val="none" w:sz="0" w:space="0" w:color="auto"/>
                        <w:bottom w:val="none" w:sz="0" w:space="0" w:color="auto"/>
                        <w:right w:val="none" w:sz="0" w:space="0" w:color="auto"/>
                      </w:divBdr>
                      <w:divsChild>
                        <w:div w:id="703560141">
                          <w:marLeft w:val="0"/>
                          <w:marRight w:val="0"/>
                          <w:marTop w:val="0"/>
                          <w:marBottom w:val="0"/>
                          <w:divBdr>
                            <w:top w:val="none" w:sz="0" w:space="0" w:color="auto"/>
                            <w:left w:val="none" w:sz="0" w:space="0" w:color="auto"/>
                            <w:bottom w:val="none" w:sz="0" w:space="0" w:color="auto"/>
                            <w:right w:val="none" w:sz="0" w:space="0" w:color="auto"/>
                          </w:divBdr>
                          <w:divsChild>
                            <w:div w:id="47888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719248">
      <w:bodyDiv w:val="1"/>
      <w:marLeft w:val="0"/>
      <w:marRight w:val="0"/>
      <w:marTop w:val="0"/>
      <w:marBottom w:val="0"/>
      <w:divBdr>
        <w:top w:val="none" w:sz="0" w:space="0" w:color="auto"/>
        <w:left w:val="none" w:sz="0" w:space="0" w:color="auto"/>
        <w:bottom w:val="none" w:sz="0" w:space="0" w:color="auto"/>
        <w:right w:val="none" w:sz="0" w:space="0" w:color="auto"/>
      </w:divBdr>
      <w:divsChild>
        <w:div w:id="1360231379">
          <w:marLeft w:val="0"/>
          <w:marRight w:val="0"/>
          <w:marTop w:val="0"/>
          <w:marBottom w:val="0"/>
          <w:divBdr>
            <w:top w:val="none" w:sz="0" w:space="0" w:color="auto"/>
            <w:left w:val="none" w:sz="0" w:space="0" w:color="auto"/>
            <w:bottom w:val="none" w:sz="0" w:space="0" w:color="auto"/>
            <w:right w:val="none" w:sz="0" w:space="0" w:color="auto"/>
          </w:divBdr>
          <w:divsChild>
            <w:div w:id="1148287207">
              <w:marLeft w:val="0"/>
              <w:marRight w:val="0"/>
              <w:marTop w:val="0"/>
              <w:marBottom w:val="0"/>
              <w:divBdr>
                <w:top w:val="none" w:sz="0" w:space="0" w:color="auto"/>
                <w:left w:val="none" w:sz="0" w:space="0" w:color="auto"/>
                <w:bottom w:val="none" w:sz="0" w:space="0" w:color="auto"/>
                <w:right w:val="none" w:sz="0" w:space="0" w:color="auto"/>
              </w:divBdr>
              <w:divsChild>
                <w:div w:id="961961328">
                  <w:marLeft w:val="0"/>
                  <w:marRight w:val="0"/>
                  <w:marTop w:val="0"/>
                  <w:marBottom w:val="0"/>
                  <w:divBdr>
                    <w:top w:val="none" w:sz="0" w:space="0" w:color="auto"/>
                    <w:left w:val="none" w:sz="0" w:space="0" w:color="auto"/>
                    <w:bottom w:val="none" w:sz="0" w:space="0" w:color="auto"/>
                    <w:right w:val="none" w:sz="0" w:space="0" w:color="auto"/>
                  </w:divBdr>
                  <w:divsChild>
                    <w:div w:id="2043440264">
                      <w:marLeft w:val="0"/>
                      <w:marRight w:val="0"/>
                      <w:marTop w:val="0"/>
                      <w:marBottom w:val="0"/>
                      <w:divBdr>
                        <w:top w:val="none" w:sz="0" w:space="0" w:color="auto"/>
                        <w:left w:val="none" w:sz="0" w:space="0" w:color="auto"/>
                        <w:bottom w:val="none" w:sz="0" w:space="0" w:color="auto"/>
                        <w:right w:val="none" w:sz="0" w:space="0" w:color="auto"/>
                      </w:divBdr>
                      <w:divsChild>
                        <w:div w:id="274214772">
                          <w:marLeft w:val="0"/>
                          <w:marRight w:val="0"/>
                          <w:marTop w:val="0"/>
                          <w:marBottom w:val="0"/>
                          <w:divBdr>
                            <w:top w:val="none" w:sz="0" w:space="0" w:color="auto"/>
                            <w:left w:val="none" w:sz="0" w:space="0" w:color="auto"/>
                            <w:bottom w:val="none" w:sz="0" w:space="0" w:color="auto"/>
                            <w:right w:val="none" w:sz="0" w:space="0" w:color="auto"/>
                          </w:divBdr>
                          <w:divsChild>
                            <w:div w:id="75408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28924">
      <w:bodyDiv w:val="1"/>
      <w:marLeft w:val="0"/>
      <w:marRight w:val="0"/>
      <w:marTop w:val="0"/>
      <w:marBottom w:val="0"/>
      <w:divBdr>
        <w:top w:val="none" w:sz="0" w:space="0" w:color="auto"/>
        <w:left w:val="none" w:sz="0" w:space="0" w:color="auto"/>
        <w:bottom w:val="none" w:sz="0" w:space="0" w:color="auto"/>
        <w:right w:val="none" w:sz="0" w:space="0" w:color="auto"/>
      </w:divBdr>
      <w:divsChild>
        <w:div w:id="2002005316">
          <w:marLeft w:val="0"/>
          <w:marRight w:val="0"/>
          <w:marTop w:val="0"/>
          <w:marBottom w:val="0"/>
          <w:divBdr>
            <w:top w:val="none" w:sz="0" w:space="0" w:color="auto"/>
            <w:left w:val="none" w:sz="0" w:space="0" w:color="auto"/>
            <w:bottom w:val="none" w:sz="0" w:space="0" w:color="auto"/>
            <w:right w:val="none" w:sz="0" w:space="0" w:color="auto"/>
          </w:divBdr>
          <w:divsChild>
            <w:div w:id="676155837">
              <w:marLeft w:val="0"/>
              <w:marRight w:val="0"/>
              <w:marTop w:val="0"/>
              <w:marBottom w:val="0"/>
              <w:divBdr>
                <w:top w:val="none" w:sz="0" w:space="0" w:color="auto"/>
                <w:left w:val="none" w:sz="0" w:space="0" w:color="auto"/>
                <w:bottom w:val="none" w:sz="0" w:space="0" w:color="auto"/>
                <w:right w:val="none" w:sz="0" w:space="0" w:color="auto"/>
              </w:divBdr>
            </w:div>
            <w:div w:id="1351302039">
              <w:marLeft w:val="0"/>
              <w:marRight w:val="0"/>
              <w:marTop w:val="0"/>
              <w:marBottom w:val="0"/>
              <w:divBdr>
                <w:top w:val="none" w:sz="0" w:space="0" w:color="auto"/>
                <w:left w:val="none" w:sz="0" w:space="0" w:color="auto"/>
                <w:bottom w:val="none" w:sz="0" w:space="0" w:color="auto"/>
                <w:right w:val="none" w:sz="0" w:space="0" w:color="auto"/>
              </w:divBdr>
            </w:div>
            <w:div w:id="673066744">
              <w:marLeft w:val="0"/>
              <w:marRight w:val="0"/>
              <w:marTop w:val="0"/>
              <w:marBottom w:val="0"/>
              <w:divBdr>
                <w:top w:val="none" w:sz="0" w:space="0" w:color="auto"/>
                <w:left w:val="none" w:sz="0" w:space="0" w:color="auto"/>
                <w:bottom w:val="none" w:sz="0" w:space="0" w:color="auto"/>
                <w:right w:val="none" w:sz="0" w:space="0" w:color="auto"/>
              </w:divBdr>
            </w:div>
            <w:div w:id="1671985823">
              <w:marLeft w:val="0"/>
              <w:marRight w:val="0"/>
              <w:marTop w:val="0"/>
              <w:marBottom w:val="0"/>
              <w:divBdr>
                <w:top w:val="none" w:sz="0" w:space="0" w:color="auto"/>
                <w:left w:val="none" w:sz="0" w:space="0" w:color="auto"/>
                <w:bottom w:val="none" w:sz="0" w:space="0" w:color="auto"/>
                <w:right w:val="none" w:sz="0" w:space="0" w:color="auto"/>
              </w:divBdr>
            </w:div>
            <w:div w:id="1147822025">
              <w:marLeft w:val="0"/>
              <w:marRight w:val="0"/>
              <w:marTop w:val="0"/>
              <w:marBottom w:val="0"/>
              <w:divBdr>
                <w:top w:val="none" w:sz="0" w:space="0" w:color="auto"/>
                <w:left w:val="none" w:sz="0" w:space="0" w:color="auto"/>
                <w:bottom w:val="none" w:sz="0" w:space="0" w:color="auto"/>
                <w:right w:val="none" w:sz="0" w:space="0" w:color="auto"/>
              </w:divBdr>
            </w:div>
            <w:div w:id="1452938425">
              <w:marLeft w:val="0"/>
              <w:marRight w:val="0"/>
              <w:marTop w:val="0"/>
              <w:marBottom w:val="0"/>
              <w:divBdr>
                <w:top w:val="none" w:sz="0" w:space="0" w:color="auto"/>
                <w:left w:val="none" w:sz="0" w:space="0" w:color="auto"/>
                <w:bottom w:val="none" w:sz="0" w:space="0" w:color="auto"/>
                <w:right w:val="none" w:sz="0" w:space="0" w:color="auto"/>
              </w:divBdr>
            </w:div>
            <w:div w:id="2133010369">
              <w:marLeft w:val="0"/>
              <w:marRight w:val="0"/>
              <w:marTop w:val="0"/>
              <w:marBottom w:val="0"/>
              <w:divBdr>
                <w:top w:val="none" w:sz="0" w:space="0" w:color="auto"/>
                <w:left w:val="none" w:sz="0" w:space="0" w:color="auto"/>
                <w:bottom w:val="none" w:sz="0" w:space="0" w:color="auto"/>
                <w:right w:val="none" w:sz="0" w:space="0" w:color="auto"/>
              </w:divBdr>
            </w:div>
            <w:div w:id="796335219">
              <w:marLeft w:val="0"/>
              <w:marRight w:val="0"/>
              <w:marTop w:val="0"/>
              <w:marBottom w:val="0"/>
              <w:divBdr>
                <w:top w:val="none" w:sz="0" w:space="0" w:color="auto"/>
                <w:left w:val="none" w:sz="0" w:space="0" w:color="auto"/>
                <w:bottom w:val="none" w:sz="0" w:space="0" w:color="auto"/>
                <w:right w:val="none" w:sz="0" w:space="0" w:color="auto"/>
              </w:divBdr>
            </w:div>
            <w:div w:id="139657896">
              <w:marLeft w:val="0"/>
              <w:marRight w:val="0"/>
              <w:marTop w:val="0"/>
              <w:marBottom w:val="0"/>
              <w:divBdr>
                <w:top w:val="none" w:sz="0" w:space="0" w:color="auto"/>
                <w:left w:val="none" w:sz="0" w:space="0" w:color="auto"/>
                <w:bottom w:val="none" w:sz="0" w:space="0" w:color="auto"/>
                <w:right w:val="none" w:sz="0" w:space="0" w:color="auto"/>
              </w:divBdr>
            </w:div>
            <w:div w:id="1662541400">
              <w:marLeft w:val="0"/>
              <w:marRight w:val="0"/>
              <w:marTop w:val="0"/>
              <w:marBottom w:val="0"/>
              <w:divBdr>
                <w:top w:val="none" w:sz="0" w:space="0" w:color="auto"/>
                <w:left w:val="none" w:sz="0" w:space="0" w:color="auto"/>
                <w:bottom w:val="none" w:sz="0" w:space="0" w:color="auto"/>
                <w:right w:val="none" w:sz="0" w:space="0" w:color="auto"/>
              </w:divBdr>
            </w:div>
            <w:div w:id="1969045074">
              <w:marLeft w:val="0"/>
              <w:marRight w:val="0"/>
              <w:marTop w:val="0"/>
              <w:marBottom w:val="0"/>
              <w:divBdr>
                <w:top w:val="none" w:sz="0" w:space="0" w:color="auto"/>
                <w:left w:val="none" w:sz="0" w:space="0" w:color="auto"/>
                <w:bottom w:val="none" w:sz="0" w:space="0" w:color="auto"/>
                <w:right w:val="none" w:sz="0" w:space="0" w:color="auto"/>
              </w:divBdr>
            </w:div>
            <w:div w:id="1734348672">
              <w:marLeft w:val="0"/>
              <w:marRight w:val="0"/>
              <w:marTop w:val="0"/>
              <w:marBottom w:val="0"/>
              <w:divBdr>
                <w:top w:val="none" w:sz="0" w:space="0" w:color="auto"/>
                <w:left w:val="none" w:sz="0" w:space="0" w:color="auto"/>
                <w:bottom w:val="none" w:sz="0" w:space="0" w:color="auto"/>
                <w:right w:val="none" w:sz="0" w:space="0" w:color="auto"/>
              </w:divBdr>
            </w:div>
            <w:div w:id="588078825">
              <w:marLeft w:val="0"/>
              <w:marRight w:val="0"/>
              <w:marTop w:val="0"/>
              <w:marBottom w:val="0"/>
              <w:divBdr>
                <w:top w:val="none" w:sz="0" w:space="0" w:color="auto"/>
                <w:left w:val="none" w:sz="0" w:space="0" w:color="auto"/>
                <w:bottom w:val="none" w:sz="0" w:space="0" w:color="auto"/>
                <w:right w:val="none" w:sz="0" w:space="0" w:color="auto"/>
              </w:divBdr>
            </w:div>
            <w:div w:id="723022984">
              <w:marLeft w:val="0"/>
              <w:marRight w:val="0"/>
              <w:marTop w:val="0"/>
              <w:marBottom w:val="0"/>
              <w:divBdr>
                <w:top w:val="none" w:sz="0" w:space="0" w:color="auto"/>
                <w:left w:val="none" w:sz="0" w:space="0" w:color="auto"/>
                <w:bottom w:val="none" w:sz="0" w:space="0" w:color="auto"/>
                <w:right w:val="none" w:sz="0" w:space="0" w:color="auto"/>
              </w:divBdr>
            </w:div>
            <w:div w:id="1121877168">
              <w:marLeft w:val="0"/>
              <w:marRight w:val="0"/>
              <w:marTop w:val="0"/>
              <w:marBottom w:val="0"/>
              <w:divBdr>
                <w:top w:val="none" w:sz="0" w:space="0" w:color="auto"/>
                <w:left w:val="none" w:sz="0" w:space="0" w:color="auto"/>
                <w:bottom w:val="none" w:sz="0" w:space="0" w:color="auto"/>
                <w:right w:val="none" w:sz="0" w:space="0" w:color="auto"/>
              </w:divBdr>
            </w:div>
            <w:div w:id="436632947">
              <w:marLeft w:val="0"/>
              <w:marRight w:val="0"/>
              <w:marTop w:val="0"/>
              <w:marBottom w:val="0"/>
              <w:divBdr>
                <w:top w:val="none" w:sz="0" w:space="0" w:color="auto"/>
                <w:left w:val="none" w:sz="0" w:space="0" w:color="auto"/>
                <w:bottom w:val="none" w:sz="0" w:space="0" w:color="auto"/>
                <w:right w:val="none" w:sz="0" w:space="0" w:color="auto"/>
              </w:divBdr>
            </w:div>
            <w:div w:id="1233584232">
              <w:marLeft w:val="0"/>
              <w:marRight w:val="0"/>
              <w:marTop w:val="0"/>
              <w:marBottom w:val="0"/>
              <w:divBdr>
                <w:top w:val="none" w:sz="0" w:space="0" w:color="auto"/>
                <w:left w:val="none" w:sz="0" w:space="0" w:color="auto"/>
                <w:bottom w:val="none" w:sz="0" w:space="0" w:color="auto"/>
                <w:right w:val="none" w:sz="0" w:space="0" w:color="auto"/>
              </w:divBdr>
            </w:div>
            <w:div w:id="763111430">
              <w:marLeft w:val="0"/>
              <w:marRight w:val="0"/>
              <w:marTop w:val="0"/>
              <w:marBottom w:val="0"/>
              <w:divBdr>
                <w:top w:val="none" w:sz="0" w:space="0" w:color="auto"/>
                <w:left w:val="none" w:sz="0" w:space="0" w:color="auto"/>
                <w:bottom w:val="none" w:sz="0" w:space="0" w:color="auto"/>
                <w:right w:val="none" w:sz="0" w:space="0" w:color="auto"/>
              </w:divBdr>
            </w:div>
            <w:div w:id="9726349">
              <w:marLeft w:val="0"/>
              <w:marRight w:val="0"/>
              <w:marTop w:val="0"/>
              <w:marBottom w:val="0"/>
              <w:divBdr>
                <w:top w:val="none" w:sz="0" w:space="0" w:color="auto"/>
                <w:left w:val="none" w:sz="0" w:space="0" w:color="auto"/>
                <w:bottom w:val="none" w:sz="0" w:space="0" w:color="auto"/>
                <w:right w:val="none" w:sz="0" w:space="0" w:color="auto"/>
              </w:divBdr>
            </w:div>
            <w:div w:id="1853761939">
              <w:marLeft w:val="0"/>
              <w:marRight w:val="0"/>
              <w:marTop w:val="0"/>
              <w:marBottom w:val="0"/>
              <w:divBdr>
                <w:top w:val="none" w:sz="0" w:space="0" w:color="auto"/>
                <w:left w:val="none" w:sz="0" w:space="0" w:color="auto"/>
                <w:bottom w:val="none" w:sz="0" w:space="0" w:color="auto"/>
                <w:right w:val="none" w:sz="0" w:space="0" w:color="auto"/>
              </w:divBdr>
            </w:div>
            <w:div w:id="318922444">
              <w:marLeft w:val="0"/>
              <w:marRight w:val="0"/>
              <w:marTop w:val="0"/>
              <w:marBottom w:val="0"/>
              <w:divBdr>
                <w:top w:val="none" w:sz="0" w:space="0" w:color="auto"/>
                <w:left w:val="none" w:sz="0" w:space="0" w:color="auto"/>
                <w:bottom w:val="none" w:sz="0" w:space="0" w:color="auto"/>
                <w:right w:val="none" w:sz="0" w:space="0" w:color="auto"/>
              </w:divBdr>
            </w:div>
            <w:div w:id="1651250181">
              <w:marLeft w:val="0"/>
              <w:marRight w:val="0"/>
              <w:marTop w:val="0"/>
              <w:marBottom w:val="0"/>
              <w:divBdr>
                <w:top w:val="none" w:sz="0" w:space="0" w:color="auto"/>
                <w:left w:val="none" w:sz="0" w:space="0" w:color="auto"/>
                <w:bottom w:val="none" w:sz="0" w:space="0" w:color="auto"/>
                <w:right w:val="none" w:sz="0" w:space="0" w:color="auto"/>
              </w:divBdr>
            </w:div>
            <w:div w:id="357973046">
              <w:marLeft w:val="0"/>
              <w:marRight w:val="0"/>
              <w:marTop w:val="0"/>
              <w:marBottom w:val="0"/>
              <w:divBdr>
                <w:top w:val="none" w:sz="0" w:space="0" w:color="auto"/>
                <w:left w:val="none" w:sz="0" w:space="0" w:color="auto"/>
                <w:bottom w:val="none" w:sz="0" w:space="0" w:color="auto"/>
                <w:right w:val="none" w:sz="0" w:space="0" w:color="auto"/>
              </w:divBdr>
            </w:div>
            <w:div w:id="132335725">
              <w:marLeft w:val="0"/>
              <w:marRight w:val="0"/>
              <w:marTop w:val="0"/>
              <w:marBottom w:val="0"/>
              <w:divBdr>
                <w:top w:val="none" w:sz="0" w:space="0" w:color="auto"/>
                <w:left w:val="none" w:sz="0" w:space="0" w:color="auto"/>
                <w:bottom w:val="none" w:sz="0" w:space="0" w:color="auto"/>
                <w:right w:val="none" w:sz="0" w:space="0" w:color="auto"/>
              </w:divBdr>
            </w:div>
            <w:div w:id="521817380">
              <w:marLeft w:val="0"/>
              <w:marRight w:val="0"/>
              <w:marTop w:val="0"/>
              <w:marBottom w:val="0"/>
              <w:divBdr>
                <w:top w:val="none" w:sz="0" w:space="0" w:color="auto"/>
                <w:left w:val="none" w:sz="0" w:space="0" w:color="auto"/>
                <w:bottom w:val="none" w:sz="0" w:space="0" w:color="auto"/>
                <w:right w:val="none" w:sz="0" w:space="0" w:color="auto"/>
              </w:divBdr>
            </w:div>
            <w:div w:id="1925794814">
              <w:marLeft w:val="0"/>
              <w:marRight w:val="0"/>
              <w:marTop w:val="0"/>
              <w:marBottom w:val="0"/>
              <w:divBdr>
                <w:top w:val="none" w:sz="0" w:space="0" w:color="auto"/>
                <w:left w:val="none" w:sz="0" w:space="0" w:color="auto"/>
                <w:bottom w:val="none" w:sz="0" w:space="0" w:color="auto"/>
                <w:right w:val="none" w:sz="0" w:space="0" w:color="auto"/>
              </w:divBdr>
            </w:div>
            <w:div w:id="11611449">
              <w:marLeft w:val="0"/>
              <w:marRight w:val="0"/>
              <w:marTop w:val="0"/>
              <w:marBottom w:val="0"/>
              <w:divBdr>
                <w:top w:val="none" w:sz="0" w:space="0" w:color="auto"/>
                <w:left w:val="none" w:sz="0" w:space="0" w:color="auto"/>
                <w:bottom w:val="none" w:sz="0" w:space="0" w:color="auto"/>
                <w:right w:val="none" w:sz="0" w:space="0" w:color="auto"/>
              </w:divBdr>
            </w:div>
            <w:div w:id="1823886622">
              <w:marLeft w:val="0"/>
              <w:marRight w:val="0"/>
              <w:marTop w:val="0"/>
              <w:marBottom w:val="0"/>
              <w:divBdr>
                <w:top w:val="none" w:sz="0" w:space="0" w:color="auto"/>
                <w:left w:val="none" w:sz="0" w:space="0" w:color="auto"/>
                <w:bottom w:val="none" w:sz="0" w:space="0" w:color="auto"/>
                <w:right w:val="none" w:sz="0" w:space="0" w:color="auto"/>
              </w:divBdr>
            </w:div>
            <w:div w:id="220675636">
              <w:marLeft w:val="0"/>
              <w:marRight w:val="0"/>
              <w:marTop w:val="0"/>
              <w:marBottom w:val="0"/>
              <w:divBdr>
                <w:top w:val="none" w:sz="0" w:space="0" w:color="auto"/>
                <w:left w:val="none" w:sz="0" w:space="0" w:color="auto"/>
                <w:bottom w:val="none" w:sz="0" w:space="0" w:color="auto"/>
                <w:right w:val="none" w:sz="0" w:space="0" w:color="auto"/>
              </w:divBdr>
            </w:div>
            <w:div w:id="1605527973">
              <w:marLeft w:val="0"/>
              <w:marRight w:val="0"/>
              <w:marTop w:val="0"/>
              <w:marBottom w:val="0"/>
              <w:divBdr>
                <w:top w:val="none" w:sz="0" w:space="0" w:color="auto"/>
                <w:left w:val="none" w:sz="0" w:space="0" w:color="auto"/>
                <w:bottom w:val="none" w:sz="0" w:space="0" w:color="auto"/>
                <w:right w:val="none" w:sz="0" w:space="0" w:color="auto"/>
              </w:divBdr>
            </w:div>
            <w:div w:id="199511689">
              <w:marLeft w:val="0"/>
              <w:marRight w:val="0"/>
              <w:marTop w:val="0"/>
              <w:marBottom w:val="0"/>
              <w:divBdr>
                <w:top w:val="none" w:sz="0" w:space="0" w:color="auto"/>
                <w:left w:val="none" w:sz="0" w:space="0" w:color="auto"/>
                <w:bottom w:val="none" w:sz="0" w:space="0" w:color="auto"/>
                <w:right w:val="none" w:sz="0" w:space="0" w:color="auto"/>
              </w:divBdr>
            </w:div>
            <w:div w:id="1813250677">
              <w:marLeft w:val="0"/>
              <w:marRight w:val="0"/>
              <w:marTop w:val="0"/>
              <w:marBottom w:val="0"/>
              <w:divBdr>
                <w:top w:val="none" w:sz="0" w:space="0" w:color="auto"/>
                <w:left w:val="none" w:sz="0" w:space="0" w:color="auto"/>
                <w:bottom w:val="none" w:sz="0" w:space="0" w:color="auto"/>
                <w:right w:val="none" w:sz="0" w:space="0" w:color="auto"/>
              </w:divBdr>
            </w:div>
            <w:div w:id="1295212042">
              <w:marLeft w:val="0"/>
              <w:marRight w:val="0"/>
              <w:marTop w:val="0"/>
              <w:marBottom w:val="0"/>
              <w:divBdr>
                <w:top w:val="none" w:sz="0" w:space="0" w:color="auto"/>
                <w:left w:val="none" w:sz="0" w:space="0" w:color="auto"/>
                <w:bottom w:val="none" w:sz="0" w:space="0" w:color="auto"/>
                <w:right w:val="none" w:sz="0" w:space="0" w:color="auto"/>
              </w:divBdr>
            </w:div>
            <w:div w:id="1194464196">
              <w:marLeft w:val="0"/>
              <w:marRight w:val="0"/>
              <w:marTop w:val="0"/>
              <w:marBottom w:val="0"/>
              <w:divBdr>
                <w:top w:val="none" w:sz="0" w:space="0" w:color="auto"/>
                <w:left w:val="none" w:sz="0" w:space="0" w:color="auto"/>
                <w:bottom w:val="none" w:sz="0" w:space="0" w:color="auto"/>
                <w:right w:val="none" w:sz="0" w:space="0" w:color="auto"/>
              </w:divBdr>
            </w:div>
            <w:div w:id="1705204433">
              <w:marLeft w:val="0"/>
              <w:marRight w:val="0"/>
              <w:marTop w:val="0"/>
              <w:marBottom w:val="0"/>
              <w:divBdr>
                <w:top w:val="none" w:sz="0" w:space="0" w:color="auto"/>
                <w:left w:val="none" w:sz="0" w:space="0" w:color="auto"/>
                <w:bottom w:val="none" w:sz="0" w:space="0" w:color="auto"/>
                <w:right w:val="none" w:sz="0" w:space="0" w:color="auto"/>
              </w:divBdr>
            </w:div>
            <w:div w:id="623730168">
              <w:marLeft w:val="0"/>
              <w:marRight w:val="0"/>
              <w:marTop w:val="0"/>
              <w:marBottom w:val="0"/>
              <w:divBdr>
                <w:top w:val="none" w:sz="0" w:space="0" w:color="auto"/>
                <w:left w:val="none" w:sz="0" w:space="0" w:color="auto"/>
                <w:bottom w:val="none" w:sz="0" w:space="0" w:color="auto"/>
                <w:right w:val="none" w:sz="0" w:space="0" w:color="auto"/>
              </w:divBdr>
            </w:div>
            <w:div w:id="206919852">
              <w:marLeft w:val="0"/>
              <w:marRight w:val="0"/>
              <w:marTop w:val="0"/>
              <w:marBottom w:val="0"/>
              <w:divBdr>
                <w:top w:val="none" w:sz="0" w:space="0" w:color="auto"/>
                <w:left w:val="none" w:sz="0" w:space="0" w:color="auto"/>
                <w:bottom w:val="none" w:sz="0" w:space="0" w:color="auto"/>
                <w:right w:val="none" w:sz="0" w:space="0" w:color="auto"/>
              </w:divBdr>
            </w:div>
            <w:div w:id="1467775688">
              <w:marLeft w:val="0"/>
              <w:marRight w:val="0"/>
              <w:marTop w:val="0"/>
              <w:marBottom w:val="0"/>
              <w:divBdr>
                <w:top w:val="none" w:sz="0" w:space="0" w:color="auto"/>
                <w:left w:val="none" w:sz="0" w:space="0" w:color="auto"/>
                <w:bottom w:val="none" w:sz="0" w:space="0" w:color="auto"/>
                <w:right w:val="none" w:sz="0" w:space="0" w:color="auto"/>
              </w:divBdr>
            </w:div>
            <w:div w:id="2021661880">
              <w:marLeft w:val="0"/>
              <w:marRight w:val="0"/>
              <w:marTop w:val="0"/>
              <w:marBottom w:val="0"/>
              <w:divBdr>
                <w:top w:val="none" w:sz="0" w:space="0" w:color="auto"/>
                <w:left w:val="none" w:sz="0" w:space="0" w:color="auto"/>
                <w:bottom w:val="none" w:sz="0" w:space="0" w:color="auto"/>
                <w:right w:val="none" w:sz="0" w:space="0" w:color="auto"/>
              </w:divBdr>
            </w:div>
            <w:div w:id="1387411828">
              <w:marLeft w:val="0"/>
              <w:marRight w:val="0"/>
              <w:marTop w:val="0"/>
              <w:marBottom w:val="0"/>
              <w:divBdr>
                <w:top w:val="none" w:sz="0" w:space="0" w:color="auto"/>
                <w:left w:val="none" w:sz="0" w:space="0" w:color="auto"/>
                <w:bottom w:val="none" w:sz="0" w:space="0" w:color="auto"/>
                <w:right w:val="none" w:sz="0" w:space="0" w:color="auto"/>
              </w:divBdr>
            </w:div>
            <w:div w:id="896356359">
              <w:marLeft w:val="0"/>
              <w:marRight w:val="0"/>
              <w:marTop w:val="0"/>
              <w:marBottom w:val="0"/>
              <w:divBdr>
                <w:top w:val="none" w:sz="0" w:space="0" w:color="auto"/>
                <w:left w:val="none" w:sz="0" w:space="0" w:color="auto"/>
                <w:bottom w:val="none" w:sz="0" w:space="0" w:color="auto"/>
                <w:right w:val="none" w:sz="0" w:space="0" w:color="auto"/>
              </w:divBdr>
            </w:div>
            <w:div w:id="1011180291">
              <w:marLeft w:val="0"/>
              <w:marRight w:val="0"/>
              <w:marTop w:val="0"/>
              <w:marBottom w:val="0"/>
              <w:divBdr>
                <w:top w:val="none" w:sz="0" w:space="0" w:color="auto"/>
                <w:left w:val="none" w:sz="0" w:space="0" w:color="auto"/>
                <w:bottom w:val="none" w:sz="0" w:space="0" w:color="auto"/>
                <w:right w:val="none" w:sz="0" w:space="0" w:color="auto"/>
              </w:divBdr>
            </w:div>
            <w:div w:id="528031188">
              <w:marLeft w:val="0"/>
              <w:marRight w:val="0"/>
              <w:marTop w:val="0"/>
              <w:marBottom w:val="0"/>
              <w:divBdr>
                <w:top w:val="none" w:sz="0" w:space="0" w:color="auto"/>
                <w:left w:val="none" w:sz="0" w:space="0" w:color="auto"/>
                <w:bottom w:val="none" w:sz="0" w:space="0" w:color="auto"/>
                <w:right w:val="none" w:sz="0" w:space="0" w:color="auto"/>
              </w:divBdr>
            </w:div>
            <w:div w:id="1657614713">
              <w:marLeft w:val="0"/>
              <w:marRight w:val="0"/>
              <w:marTop w:val="0"/>
              <w:marBottom w:val="0"/>
              <w:divBdr>
                <w:top w:val="none" w:sz="0" w:space="0" w:color="auto"/>
                <w:left w:val="none" w:sz="0" w:space="0" w:color="auto"/>
                <w:bottom w:val="none" w:sz="0" w:space="0" w:color="auto"/>
                <w:right w:val="none" w:sz="0" w:space="0" w:color="auto"/>
              </w:divBdr>
            </w:div>
            <w:div w:id="362437286">
              <w:marLeft w:val="0"/>
              <w:marRight w:val="0"/>
              <w:marTop w:val="0"/>
              <w:marBottom w:val="0"/>
              <w:divBdr>
                <w:top w:val="none" w:sz="0" w:space="0" w:color="auto"/>
                <w:left w:val="none" w:sz="0" w:space="0" w:color="auto"/>
                <w:bottom w:val="none" w:sz="0" w:space="0" w:color="auto"/>
                <w:right w:val="none" w:sz="0" w:space="0" w:color="auto"/>
              </w:divBdr>
            </w:div>
            <w:div w:id="1005130533">
              <w:marLeft w:val="0"/>
              <w:marRight w:val="0"/>
              <w:marTop w:val="0"/>
              <w:marBottom w:val="0"/>
              <w:divBdr>
                <w:top w:val="none" w:sz="0" w:space="0" w:color="auto"/>
                <w:left w:val="none" w:sz="0" w:space="0" w:color="auto"/>
                <w:bottom w:val="none" w:sz="0" w:space="0" w:color="auto"/>
                <w:right w:val="none" w:sz="0" w:space="0" w:color="auto"/>
              </w:divBdr>
            </w:div>
            <w:div w:id="184103585">
              <w:marLeft w:val="0"/>
              <w:marRight w:val="0"/>
              <w:marTop w:val="0"/>
              <w:marBottom w:val="0"/>
              <w:divBdr>
                <w:top w:val="none" w:sz="0" w:space="0" w:color="auto"/>
                <w:left w:val="none" w:sz="0" w:space="0" w:color="auto"/>
                <w:bottom w:val="none" w:sz="0" w:space="0" w:color="auto"/>
                <w:right w:val="none" w:sz="0" w:space="0" w:color="auto"/>
              </w:divBdr>
            </w:div>
            <w:div w:id="1516725982">
              <w:marLeft w:val="0"/>
              <w:marRight w:val="0"/>
              <w:marTop w:val="0"/>
              <w:marBottom w:val="0"/>
              <w:divBdr>
                <w:top w:val="none" w:sz="0" w:space="0" w:color="auto"/>
                <w:left w:val="none" w:sz="0" w:space="0" w:color="auto"/>
                <w:bottom w:val="none" w:sz="0" w:space="0" w:color="auto"/>
                <w:right w:val="none" w:sz="0" w:space="0" w:color="auto"/>
              </w:divBdr>
            </w:div>
            <w:div w:id="187179166">
              <w:marLeft w:val="0"/>
              <w:marRight w:val="0"/>
              <w:marTop w:val="0"/>
              <w:marBottom w:val="0"/>
              <w:divBdr>
                <w:top w:val="none" w:sz="0" w:space="0" w:color="auto"/>
                <w:left w:val="none" w:sz="0" w:space="0" w:color="auto"/>
                <w:bottom w:val="none" w:sz="0" w:space="0" w:color="auto"/>
                <w:right w:val="none" w:sz="0" w:space="0" w:color="auto"/>
              </w:divBdr>
            </w:div>
            <w:div w:id="1443912047">
              <w:marLeft w:val="0"/>
              <w:marRight w:val="0"/>
              <w:marTop w:val="0"/>
              <w:marBottom w:val="0"/>
              <w:divBdr>
                <w:top w:val="none" w:sz="0" w:space="0" w:color="auto"/>
                <w:left w:val="none" w:sz="0" w:space="0" w:color="auto"/>
                <w:bottom w:val="none" w:sz="0" w:space="0" w:color="auto"/>
                <w:right w:val="none" w:sz="0" w:space="0" w:color="auto"/>
              </w:divBdr>
            </w:div>
            <w:div w:id="583302086">
              <w:marLeft w:val="0"/>
              <w:marRight w:val="0"/>
              <w:marTop w:val="0"/>
              <w:marBottom w:val="0"/>
              <w:divBdr>
                <w:top w:val="none" w:sz="0" w:space="0" w:color="auto"/>
                <w:left w:val="none" w:sz="0" w:space="0" w:color="auto"/>
                <w:bottom w:val="none" w:sz="0" w:space="0" w:color="auto"/>
                <w:right w:val="none" w:sz="0" w:space="0" w:color="auto"/>
              </w:divBdr>
            </w:div>
            <w:div w:id="2016959036">
              <w:marLeft w:val="0"/>
              <w:marRight w:val="0"/>
              <w:marTop w:val="0"/>
              <w:marBottom w:val="0"/>
              <w:divBdr>
                <w:top w:val="none" w:sz="0" w:space="0" w:color="auto"/>
                <w:left w:val="none" w:sz="0" w:space="0" w:color="auto"/>
                <w:bottom w:val="none" w:sz="0" w:space="0" w:color="auto"/>
                <w:right w:val="none" w:sz="0" w:space="0" w:color="auto"/>
              </w:divBdr>
            </w:div>
            <w:div w:id="1166017706">
              <w:marLeft w:val="0"/>
              <w:marRight w:val="0"/>
              <w:marTop w:val="0"/>
              <w:marBottom w:val="0"/>
              <w:divBdr>
                <w:top w:val="none" w:sz="0" w:space="0" w:color="auto"/>
                <w:left w:val="none" w:sz="0" w:space="0" w:color="auto"/>
                <w:bottom w:val="none" w:sz="0" w:space="0" w:color="auto"/>
                <w:right w:val="none" w:sz="0" w:space="0" w:color="auto"/>
              </w:divBdr>
            </w:div>
            <w:div w:id="54938996">
              <w:marLeft w:val="0"/>
              <w:marRight w:val="0"/>
              <w:marTop w:val="0"/>
              <w:marBottom w:val="0"/>
              <w:divBdr>
                <w:top w:val="none" w:sz="0" w:space="0" w:color="auto"/>
                <w:left w:val="none" w:sz="0" w:space="0" w:color="auto"/>
                <w:bottom w:val="none" w:sz="0" w:space="0" w:color="auto"/>
                <w:right w:val="none" w:sz="0" w:space="0" w:color="auto"/>
              </w:divBdr>
            </w:div>
            <w:div w:id="1982691252">
              <w:marLeft w:val="0"/>
              <w:marRight w:val="0"/>
              <w:marTop w:val="0"/>
              <w:marBottom w:val="0"/>
              <w:divBdr>
                <w:top w:val="none" w:sz="0" w:space="0" w:color="auto"/>
                <w:left w:val="none" w:sz="0" w:space="0" w:color="auto"/>
                <w:bottom w:val="none" w:sz="0" w:space="0" w:color="auto"/>
                <w:right w:val="none" w:sz="0" w:space="0" w:color="auto"/>
              </w:divBdr>
            </w:div>
            <w:div w:id="1631089946">
              <w:marLeft w:val="0"/>
              <w:marRight w:val="0"/>
              <w:marTop w:val="0"/>
              <w:marBottom w:val="0"/>
              <w:divBdr>
                <w:top w:val="none" w:sz="0" w:space="0" w:color="auto"/>
                <w:left w:val="none" w:sz="0" w:space="0" w:color="auto"/>
                <w:bottom w:val="none" w:sz="0" w:space="0" w:color="auto"/>
                <w:right w:val="none" w:sz="0" w:space="0" w:color="auto"/>
              </w:divBdr>
            </w:div>
            <w:div w:id="383675436">
              <w:marLeft w:val="0"/>
              <w:marRight w:val="0"/>
              <w:marTop w:val="0"/>
              <w:marBottom w:val="0"/>
              <w:divBdr>
                <w:top w:val="none" w:sz="0" w:space="0" w:color="auto"/>
                <w:left w:val="none" w:sz="0" w:space="0" w:color="auto"/>
                <w:bottom w:val="none" w:sz="0" w:space="0" w:color="auto"/>
                <w:right w:val="none" w:sz="0" w:space="0" w:color="auto"/>
              </w:divBdr>
            </w:div>
            <w:div w:id="144202144">
              <w:marLeft w:val="0"/>
              <w:marRight w:val="0"/>
              <w:marTop w:val="0"/>
              <w:marBottom w:val="0"/>
              <w:divBdr>
                <w:top w:val="none" w:sz="0" w:space="0" w:color="auto"/>
                <w:left w:val="none" w:sz="0" w:space="0" w:color="auto"/>
                <w:bottom w:val="none" w:sz="0" w:space="0" w:color="auto"/>
                <w:right w:val="none" w:sz="0" w:space="0" w:color="auto"/>
              </w:divBdr>
            </w:div>
            <w:div w:id="1851867657">
              <w:marLeft w:val="0"/>
              <w:marRight w:val="0"/>
              <w:marTop w:val="0"/>
              <w:marBottom w:val="0"/>
              <w:divBdr>
                <w:top w:val="none" w:sz="0" w:space="0" w:color="auto"/>
                <w:left w:val="none" w:sz="0" w:space="0" w:color="auto"/>
                <w:bottom w:val="none" w:sz="0" w:space="0" w:color="auto"/>
                <w:right w:val="none" w:sz="0" w:space="0" w:color="auto"/>
              </w:divBdr>
            </w:div>
            <w:div w:id="1708409022">
              <w:marLeft w:val="0"/>
              <w:marRight w:val="0"/>
              <w:marTop w:val="0"/>
              <w:marBottom w:val="0"/>
              <w:divBdr>
                <w:top w:val="none" w:sz="0" w:space="0" w:color="auto"/>
                <w:left w:val="none" w:sz="0" w:space="0" w:color="auto"/>
                <w:bottom w:val="none" w:sz="0" w:space="0" w:color="auto"/>
                <w:right w:val="none" w:sz="0" w:space="0" w:color="auto"/>
              </w:divBdr>
            </w:div>
            <w:div w:id="1109159545">
              <w:marLeft w:val="0"/>
              <w:marRight w:val="0"/>
              <w:marTop w:val="0"/>
              <w:marBottom w:val="0"/>
              <w:divBdr>
                <w:top w:val="none" w:sz="0" w:space="0" w:color="auto"/>
                <w:left w:val="none" w:sz="0" w:space="0" w:color="auto"/>
                <w:bottom w:val="none" w:sz="0" w:space="0" w:color="auto"/>
                <w:right w:val="none" w:sz="0" w:space="0" w:color="auto"/>
              </w:divBdr>
            </w:div>
            <w:div w:id="984117458">
              <w:marLeft w:val="0"/>
              <w:marRight w:val="0"/>
              <w:marTop w:val="0"/>
              <w:marBottom w:val="0"/>
              <w:divBdr>
                <w:top w:val="none" w:sz="0" w:space="0" w:color="auto"/>
                <w:left w:val="none" w:sz="0" w:space="0" w:color="auto"/>
                <w:bottom w:val="none" w:sz="0" w:space="0" w:color="auto"/>
                <w:right w:val="none" w:sz="0" w:space="0" w:color="auto"/>
              </w:divBdr>
            </w:div>
            <w:div w:id="1349403643">
              <w:marLeft w:val="0"/>
              <w:marRight w:val="0"/>
              <w:marTop w:val="0"/>
              <w:marBottom w:val="0"/>
              <w:divBdr>
                <w:top w:val="none" w:sz="0" w:space="0" w:color="auto"/>
                <w:left w:val="none" w:sz="0" w:space="0" w:color="auto"/>
                <w:bottom w:val="none" w:sz="0" w:space="0" w:color="auto"/>
                <w:right w:val="none" w:sz="0" w:space="0" w:color="auto"/>
              </w:divBdr>
            </w:div>
            <w:div w:id="174655122">
              <w:marLeft w:val="0"/>
              <w:marRight w:val="0"/>
              <w:marTop w:val="0"/>
              <w:marBottom w:val="0"/>
              <w:divBdr>
                <w:top w:val="none" w:sz="0" w:space="0" w:color="auto"/>
                <w:left w:val="none" w:sz="0" w:space="0" w:color="auto"/>
                <w:bottom w:val="none" w:sz="0" w:space="0" w:color="auto"/>
                <w:right w:val="none" w:sz="0" w:space="0" w:color="auto"/>
              </w:divBdr>
            </w:div>
            <w:div w:id="539050070">
              <w:marLeft w:val="0"/>
              <w:marRight w:val="0"/>
              <w:marTop w:val="0"/>
              <w:marBottom w:val="0"/>
              <w:divBdr>
                <w:top w:val="none" w:sz="0" w:space="0" w:color="auto"/>
                <w:left w:val="none" w:sz="0" w:space="0" w:color="auto"/>
                <w:bottom w:val="none" w:sz="0" w:space="0" w:color="auto"/>
                <w:right w:val="none" w:sz="0" w:space="0" w:color="auto"/>
              </w:divBdr>
            </w:div>
            <w:div w:id="985671371">
              <w:marLeft w:val="0"/>
              <w:marRight w:val="0"/>
              <w:marTop w:val="0"/>
              <w:marBottom w:val="0"/>
              <w:divBdr>
                <w:top w:val="none" w:sz="0" w:space="0" w:color="auto"/>
                <w:left w:val="none" w:sz="0" w:space="0" w:color="auto"/>
                <w:bottom w:val="none" w:sz="0" w:space="0" w:color="auto"/>
                <w:right w:val="none" w:sz="0" w:space="0" w:color="auto"/>
              </w:divBdr>
            </w:div>
            <w:div w:id="1021325240">
              <w:marLeft w:val="0"/>
              <w:marRight w:val="0"/>
              <w:marTop w:val="0"/>
              <w:marBottom w:val="0"/>
              <w:divBdr>
                <w:top w:val="none" w:sz="0" w:space="0" w:color="auto"/>
                <w:left w:val="none" w:sz="0" w:space="0" w:color="auto"/>
                <w:bottom w:val="none" w:sz="0" w:space="0" w:color="auto"/>
                <w:right w:val="none" w:sz="0" w:space="0" w:color="auto"/>
              </w:divBdr>
            </w:div>
            <w:div w:id="764107900">
              <w:marLeft w:val="0"/>
              <w:marRight w:val="0"/>
              <w:marTop w:val="0"/>
              <w:marBottom w:val="0"/>
              <w:divBdr>
                <w:top w:val="none" w:sz="0" w:space="0" w:color="auto"/>
                <w:left w:val="none" w:sz="0" w:space="0" w:color="auto"/>
                <w:bottom w:val="none" w:sz="0" w:space="0" w:color="auto"/>
                <w:right w:val="none" w:sz="0" w:space="0" w:color="auto"/>
              </w:divBdr>
            </w:div>
            <w:div w:id="742721344">
              <w:marLeft w:val="0"/>
              <w:marRight w:val="0"/>
              <w:marTop w:val="0"/>
              <w:marBottom w:val="0"/>
              <w:divBdr>
                <w:top w:val="none" w:sz="0" w:space="0" w:color="auto"/>
                <w:left w:val="none" w:sz="0" w:space="0" w:color="auto"/>
                <w:bottom w:val="none" w:sz="0" w:space="0" w:color="auto"/>
                <w:right w:val="none" w:sz="0" w:space="0" w:color="auto"/>
              </w:divBdr>
            </w:div>
            <w:div w:id="858857662">
              <w:marLeft w:val="0"/>
              <w:marRight w:val="0"/>
              <w:marTop w:val="0"/>
              <w:marBottom w:val="0"/>
              <w:divBdr>
                <w:top w:val="none" w:sz="0" w:space="0" w:color="auto"/>
                <w:left w:val="none" w:sz="0" w:space="0" w:color="auto"/>
                <w:bottom w:val="none" w:sz="0" w:space="0" w:color="auto"/>
                <w:right w:val="none" w:sz="0" w:space="0" w:color="auto"/>
              </w:divBdr>
            </w:div>
            <w:div w:id="464391824">
              <w:marLeft w:val="0"/>
              <w:marRight w:val="0"/>
              <w:marTop w:val="0"/>
              <w:marBottom w:val="0"/>
              <w:divBdr>
                <w:top w:val="none" w:sz="0" w:space="0" w:color="auto"/>
                <w:left w:val="none" w:sz="0" w:space="0" w:color="auto"/>
                <w:bottom w:val="none" w:sz="0" w:space="0" w:color="auto"/>
                <w:right w:val="none" w:sz="0" w:space="0" w:color="auto"/>
              </w:divBdr>
            </w:div>
            <w:div w:id="1196037038">
              <w:marLeft w:val="0"/>
              <w:marRight w:val="0"/>
              <w:marTop w:val="0"/>
              <w:marBottom w:val="0"/>
              <w:divBdr>
                <w:top w:val="none" w:sz="0" w:space="0" w:color="auto"/>
                <w:left w:val="none" w:sz="0" w:space="0" w:color="auto"/>
                <w:bottom w:val="none" w:sz="0" w:space="0" w:color="auto"/>
                <w:right w:val="none" w:sz="0" w:space="0" w:color="auto"/>
              </w:divBdr>
            </w:div>
            <w:div w:id="227230953">
              <w:marLeft w:val="0"/>
              <w:marRight w:val="0"/>
              <w:marTop w:val="0"/>
              <w:marBottom w:val="0"/>
              <w:divBdr>
                <w:top w:val="none" w:sz="0" w:space="0" w:color="auto"/>
                <w:left w:val="none" w:sz="0" w:space="0" w:color="auto"/>
                <w:bottom w:val="none" w:sz="0" w:space="0" w:color="auto"/>
                <w:right w:val="none" w:sz="0" w:space="0" w:color="auto"/>
              </w:divBdr>
            </w:div>
            <w:div w:id="825434474">
              <w:marLeft w:val="0"/>
              <w:marRight w:val="0"/>
              <w:marTop w:val="0"/>
              <w:marBottom w:val="0"/>
              <w:divBdr>
                <w:top w:val="none" w:sz="0" w:space="0" w:color="auto"/>
                <w:left w:val="none" w:sz="0" w:space="0" w:color="auto"/>
                <w:bottom w:val="none" w:sz="0" w:space="0" w:color="auto"/>
                <w:right w:val="none" w:sz="0" w:space="0" w:color="auto"/>
              </w:divBdr>
            </w:div>
            <w:div w:id="1631590218">
              <w:marLeft w:val="0"/>
              <w:marRight w:val="0"/>
              <w:marTop w:val="0"/>
              <w:marBottom w:val="0"/>
              <w:divBdr>
                <w:top w:val="none" w:sz="0" w:space="0" w:color="auto"/>
                <w:left w:val="none" w:sz="0" w:space="0" w:color="auto"/>
                <w:bottom w:val="none" w:sz="0" w:space="0" w:color="auto"/>
                <w:right w:val="none" w:sz="0" w:space="0" w:color="auto"/>
              </w:divBdr>
            </w:div>
            <w:div w:id="160657674">
              <w:marLeft w:val="0"/>
              <w:marRight w:val="0"/>
              <w:marTop w:val="0"/>
              <w:marBottom w:val="0"/>
              <w:divBdr>
                <w:top w:val="none" w:sz="0" w:space="0" w:color="auto"/>
                <w:left w:val="none" w:sz="0" w:space="0" w:color="auto"/>
                <w:bottom w:val="none" w:sz="0" w:space="0" w:color="auto"/>
                <w:right w:val="none" w:sz="0" w:space="0" w:color="auto"/>
              </w:divBdr>
            </w:div>
            <w:div w:id="1092123648">
              <w:marLeft w:val="0"/>
              <w:marRight w:val="0"/>
              <w:marTop w:val="0"/>
              <w:marBottom w:val="0"/>
              <w:divBdr>
                <w:top w:val="none" w:sz="0" w:space="0" w:color="auto"/>
                <w:left w:val="none" w:sz="0" w:space="0" w:color="auto"/>
                <w:bottom w:val="none" w:sz="0" w:space="0" w:color="auto"/>
                <w:right w:val="none" w:sz="0" w:space="0" w:color="auto"/>
              </w:divBdr>
            </w:div>
            <w:div w:id="1262184189">
              <w:marLeft w:val="0"/>
              <w:marRight w:val="0"/>
              <w:marTop w:val="0"/>
              <w:marBottom w:val="0"/>
              <w:divBdr>
                <w:top w:val="none" w:sz="0" w:space="0" w:color="auto"/>
                <w:left w:val="none" w:sz="0" w:space="0" w:color="auto"/>
                <w:bottom w:val="none" w:sz="0" w:space="0" w:color="auto"/>
                <w:right w:val="none" w:sz="0" w:space="0" w:color="auto"/>
              </w:divBdr>
            </w:div>
            <w:div w:id="744113198">
              <w:marLeft w:val="0"/>
              <w:marRight w:val="0"/>
              <w:marTop w:val="0"/>
              <w:marBottom w:val="0"/>
              <w:divBdr>
                <w:top w:val="none" w:sz="0" w:space="0" w:color="auto"/>
                <w:left w:val="none" w:sz="0" w:space="0" w:color="auto"/>
                <w:bottom w:val="none" w:sz="0" w:space="0" w:color="auto"/>
                <w:right w:val="none" w:sz="0" w:space="0" w:color="auto"/>
              </w:divBdr>
            </w:div>
            <w:div w:id="764958970">
              <w:marLeft w:val="0"/>
              <w:marRight w:val="0"/>
              <w:marTop w:val="0"/>
              <w:marBottom w:val="0"/>
              <w:divBdr>
                <w:top w:val="none" w:sz="0" w:space="0" w:color="auto"/>
                <w:left w:val="none" w:sz="0" w:space="0" w:color="auto"/>
                <w:bottom w:val="none" w:sz="0" w:space="0" w:color="auto"/>
                <w:right w:val="none" w:sz="0" w:space="0" w:color="auto"/>
              </w:divBdr>
            </w:div>
            <w:div w:id="3434985">
              <w:marLeft w:val="0"/>
              <w:marRight w:val="0"/>
              <w:marTop w:val="0"/>
              <w:marBottom w:val="0"/>
              <w:divBdr>
                <w:top w:val="none" w:sz="0" w:space="0" w:color="auto"/>
                <w:left w:val="none" w:sz="0" w:space="0" w:color="auto"/>
                <w:bottom w:val="none" w:sz="0" w:space="0" w:color="auto"/>
                <w:right w:val="none" w:sz="0" w:space="0" w:color="auto"/>
              </w:divBdr>
            </w:div>
            <w:div w:id="811364638">
              <w:marLeft w:val="0"/>
              <w:marRight w:val="0"/>
              <w:marTop w:val="0"/>
              <w:marBottom w:val="0"/>
              <w:divBdr>
                <w:top w:val="none" w:sz="0" w:space="0" w:color="auto"/>
                <w:left w:val="none" w:sz="0" w:space="0" w:color="auto"/>
                <w:bottom w:val="none" w:sz="0" w:space="0" w:color="auto"/>
                <w:right w:val="none" w:sz="0" w:space="0" w:color="auto"/>
              </w:divBdr>
            </w:div>
            <w:div w:id="854271653">
              <w:marLeft w:val="0"/>
              <w:marRight w:val="0"/>
              <w:marTop w:val="0"/>
              <w:marBottom w:val="0"/>
              <w:divBdr>
                <w:top w:val="none" w:sz="0" w:space="0" w:color="auto"/>
                <w:left w:val="none" w:sz="0" w:space="0" w:color="auto"/>
                <w:bottom w:val="none" w:sz="0" w:space="0" w:color="auto"/>
                <w:right w:val="none" w:sz="0" w:space="0" w:color="auto"/>
              </w:divBdr>
            </w:div>
            <w:div w:id="354500461">
              <w:marLeft w:val="0"/>
              <w:marRight w:val="0"/>
              <w:marTop w:val="0"/>
              <w:marBottom w:val="0"/>
              <w:divBdr>
                <w:top w:val="none" w:sz="0" w:space="0" w:color="auto"/>
                <w:left w:val="none" w:sz="0" w:space="0" w:color="auto"/>
                <w:bottom w:val="none" w:sz="0" w:space="0" w:color="auto"/>
                <w:right w:val="none" w:sz="0" w:space="0" w:color="auto"/>
              </w:divBdr>
            </w:div>
            <w:div w:id="1089933461">
              <w:marLeft w:val="0"/>
              <w:marRight w:val="0"/>
              <w:marTop w:val="0"/>
              <w:marBottom w:val="0"/>
              <w:divBdr>
                <w:top w:val="none" w:sz="0" w:space="0" w:color="auto"/>
                <w:left w:val="none" w:sz="0" w:space="0" w:color="auto"/>
                <w:bottom w:val="none" w:sz="0" w:space="0" w:color="auto"/>
                <w:right w:val="none" w:sz="0" w:space="0" w:color="auto"/>
              </w:divBdr>
            </w:div>
            <w:div w:id="855919771">
              <w:marLeft w:val="0"/>
              <w:marRight w:val="0"/>
              <w:marTop w:val="0"/>
              <w:marBottom w:val="0"/>
              <w:divBdr>
                <w:top w:val="none" w:sz="0" w:space="0" w:color="auto"/>
                <w:left w:val="none" w:sz="0" w:space="0" w:color="auto"/>
                <w:bottom w:val="none" w:sz="0" w:space="0" w:color="auto"/>
                <w:right w:val="none" w:sz="0" w:space="0" w:color="auto"/>
              </w:divBdr>
            </w:div>
            <w:div w:id="2041975490">
              <w:marLeft w:val="0"/>
              <w:marRight w:val="0"/>
              <w:marTop w:val="0"/>
              <w:marBottom w:val="0"/>
              <w:divBdr>
                <w:top w:val="none" w:sz="0" w:space="0" w:color="auto"/>
                <w:left w:val="none" w:sz="0" w:space="0" w:color="auto"/>
                <w:bottom w:val="none" w:sz="0" w:space="0" w:color="auto"/>
                <w:right w:val="none" w:sz="0" w:space="0" w:color="auto"/>
              </w:divBdr>
            </w:div>
            <w:div w:id="98555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359290">
      <w:bodyDiv w:val="1"/>
      <w:marLeft w:val="0"/>
      <w:marRight w:val="0"/>
      <w:marTop w:val="0"/>
      <w:marBottom w:val="0"/>
      <w:divBdr>
        <w:top w:val="none" w:sz="0" w:space="0" w:color="auto"/>
        <w:left w:val="none" w:sz="0" w:space="0" w:color="auto"/>
        <w:bottom w:val="none" w:sz="0" w:space="0" w:color="auto"/>
        <w:right w:val="none" w:sz="0" w:space="0" w:color="auto"/>
      </w:divBdr>
    </w:div>
    <w:div w:id="453717930">
      <w:bodyDiv w:val="1"/>
      <w:marLeft w:val="0"/>
      <w:marRight w:val="0"/>
      <w:marTop w:val="0"/>
      <w:marBottom w:val="0"/>
      <w:divBdr>
        <w:top w:val="none" w:sz="0" w:space="0" w:color="auto"/>
        <w:left w:val="none" w:sz="0" w:space="0" w:color="auto"/>
        <w:bottom w:val="none" w:sz="0" w:space="0" w:color="auto"/>
        <w:right w:val="none" w:sz="0" w:space="0" w:color="auto"/>
      </w:divBdr>
      <w:divsChild>
        <w:div w:id="788554219">
          <w:marLeft w:val="0"/>
          <w:marRight w:val="0"/>
          <w:marTop w:val="0"/>
          <w:marBottom w:val="0"/>
          <w:divBdr>
            <w:top w:val="none" w:sz="0" w:space="0" w:color="auto"/>
            <w:left w:val="none" w:sz="0" w:space="0" w:color="auto"/>
            <w:bottom w:val="none" w:sz="0" w:space="0" w:color="auto"/>
            <w:right w:val="none" w:sz="0" w:space="0" w:color="auto"/>
          </w:divBdr>
          <w:divsChild>
            <w:div w:id="113062766">
              <w:marLeft w:val="0"/>
              <w:marRight w:val="0"/>
              <w:marTop w:val="0"/>
              <w:marBottom w:val="0"/>
              <w:divBdr>
                <w:top w:val="none" w:sz="0" w:space="0" w:color="auto"/>
                <w:left w:val="none" w:sz="0" w:space="0" w:color="auto"/>
                <w:bottom w:val="none" w:sz="0" w:space="0" w:color="auto"/>
                <w:right w:val="none" w:sz="0" w:space="0" w:color="auto"/>
              </w:divBdr>
            </w:div>
            <w:div w:id="200826437">
              <w:marLeft w:val="0"/>
              <w:marRight w:val="0"/>
              <w:marTop w:val="0"/>
              <w:marBottom w:val="0"/>
              <w:divBdr>
                <w:top w:val="none" w:sz="0" w:space="0" w:color="auto"/>
                <w:left w:val="none" w:sz="0" w:space="0" w:color="auto"/>
                <w:bottom w:val="none" w:sz="0" w:space="0" w:color="auto"/>
                <w:right w:val="none" w:sz="0" w:space="0" w:color="auto"/>
              </w:divBdr>
            </w:div>
            <w:div w:id="362708312">
              <w:marLeft w:val="0"/>
              <w:marRight w:val="0"/>
              <w:marTop w:val="0"/>
              <w:marBottom w:val="0"/>
              <w:divBdr>
                <w:top w:val="none" w:sz="0" w:space="0" w:color="auto"/>
                <w:left w:val="none" w:sz="0" w:space="0" w:color="auto"/>
                <w:bottom w:val="none" w:sz="0" w:space="0" w:color="auto"/>
                <w:right w:val="none" w:sz="0" w:space="0" w:color="auto"/>
              </w:divBdr>
            </w:div>
            <w:div w:id="10206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171917">
      <w:bodyDiv w:val="1"/>
      <w:marLeft w:val="0"/>
      <w:marRight w:val="0"/>
      <w:marTop w:val="0"/>
      <w:marBottom w:val="0"/>
      <w:divBdr>
        <w:top w:val="none" w:sz="0" w:space="0" w:color="auto"/>
        <w:left w:val="none" w:sz="0" w:space="0" w:color="auto"/>
        <w:bottom w:val="none" w:sz="0" w:space="0" w:color="auto"/>
        <w:right w:val="none" w:sz="0" w:space="0" w:color="auto"/>
      </w:divBdr>
      <w:divsChild>
        <w:div w:id="1763184271">
          <w:marLeft w:val="0"/>
          <w:marRight w:val="0"/>
          <w:marTop w:val="0"/>
          <w:marBottom w:val="0"/>
          <w:divBdr>
            <w:top w:val="none" w:sz="0" w:space="0" w:color="auto"/>
            <w:left w:val="none" w:sz="0" w:space="0" w:color="auto"/>
            <w:bottom w:val="none" w:sz="0" w:space="0" w:color="auto"/>
            <w:right w:val="none" w:sz="0" w:space="0" w:color="auto"/>
          </w:divBdr>
          <w:divsChild>
            <w:div w:id="969672670">
              <w:marLeft w:val="0"/>
              <w:marRight w:val="0"/>
              <w:marTop w:val="0"/>
              <w:marBottom w:val="0"/>
              <w:divBdr>
                <w:top w:val="none" w:sz="0" w:space="0" w:color="auto"/>
                <w:left w:val="none" w:sz="0" w:space="0" w:color="auto"/>
                <w:bottom w:val="none" w:sz="0" w:space="0" w:color="auto"/>
                <w:right w:val="none" w:sz="0" w:space="0" w:color="auto"/>
              </w:divBdr>
              <w:divsChild>
                <w:div w:id="864362686">
                  <w:marLeft w:val="0"/>
                  <w:marRight w:val="0"/>
                  <w:marTop w:val="0"/>
                  <w:marBottom w:val="0"/>
                  <w:divBdr>
                    <w:top w:val="none" w:sz="0" w:space="0" w:color="auto"/>
                    <w:left w:val="none" w:sz="0" w:space="0" w:color="auto"/>
                    <w:bottom w:val="none" w:sz="0" w:space="0" w:color="auto"/>
                    <w:right w:val="none" w:sz="0" w:space="0" w:color="auto"/>
                  </w:divBdr>
                  <w:divsChild>
                    <w:div w:id="1209561868">
                      <w:marLeft w:val="0"/>
                      <w:marRight w:val="0"/>
                      <w:marTop w:val="0"/>
                      <w:marBottom w:val="0"/>
                      <w:divBdr>
                        <w:top w:val="none" w:sz="0" w:space="0" w:color="auto"/>
                        <w:left w:val="none" w:sz="0" w:space="0" w:color="auto"/>
                        <w:bottom w:val="none" w:sz="0" w:space="0" w:color="auto"/>
                        <w:right w:val="none" w:sz="0" w:space="0" w:color="auto"/>
                      </w:divBdr>
                      <w:divsChild>
                        <w:div w:id="940989168">
                          <w:marLeft w:val="0"/>
                          <w:marRight w:val="0"/>
                          <w:marTop w:val="0"/>
                          <w:marBottom w:val="0"/>
                          <w:divBdr>
                            <w:top w:val="none" w:sz="0" w:space="0" w:color="auto"/>
                            <w:left w:val="none" w:sz="0" w:space="0" w:color="auto"/>
                            <w:bottom w:val="none" w:sz="0" w:space="0" w:color="auto"/>
                            <w:right w:val="none" w:sz="0" w:space="0" w:color="auto"/>
                          </w:divBdr>
                          <w:divsChild>
                            <w:div w:id="36217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680000">
      <w:bodyDiv w:val="1"/>
      <w:marLeft w:val="0"/>
      <w:marRight w:val="0"/>
      <w:marTop w:val="0"/>
      <w:marBottom w:val="0"/>
      <w:divBdr>
        <w:top w:val="none" w:sz="0" w:space="0" w:color="auto"/>
        <w:left w:val="none" w:sz="0" w:space="0" w:color="auto"/>
        <w:bottom w:val="none" w:sz="0" w:space="0" w:color="auto"/>
        <w:right w:val="none" w:sz="0" w:space="0" w:color="auto"/>
      </w:divBdr>
    </w:div>
    <w:div w:id="514923328">
      <w:bodyDiv w:val="1"/>
      <w:marLeft w:val="0"/>
      <w:marRight w:val="0"/>
      <w:marTop w:val="0"/>
      <w:marBottom w:val="0"/>
      <w:divBdr>
        <w:top w:val="none" w:sz="0" w:space="0" w:color="auto"/>
        <w:left w:val="none" w:sz="0" w:space="0" w:color="auto"/>
        <w:bottom w:val="none" w:sz="0" w:space="0" w:color="auto"/>
        <w:right w:val="none" w:sz="0" w:space="0" w:color="auto"/>
      </w:divBdr>
      <w:divsChild>
        <w:div w:id="965432734">
          <w:marLeft w:val="0"/>
          <w:marRight w:val="0"/>
          <w:marTop w:val="0"/>
          <w:marBottom w:val="0"/>
          <w:divBdr>
            <w:top w:val="none" w:sz="0" w:space="0" w:color="auto"/>
            <w:left w:val="none" w:sz="0" w:space="0" w:color="auto"/>
            <w:bottom w:val="none" w:sz="0" w:space="0" w:color="auto"/>
            <w:right w:val="none" w:sz="0" w:space="0" w:color="auto"/>
          </w:divBdr>
          <w:divsChild>
            <w:div w:id="2100562749">
              <w:marLeft w:val="0"/>
              <w:marRight w:val="0"/>
              <w:marTop w:val="0"/>
              <w:marBottom w:val="0"/>
              <w:divBdr>
                <w:top w:val="none" w:sz="0" w:space="0" w:color="auto"/>
                <w:left w:val="none" w:sz="0" w:space="0" w:color="auto"/>
                <w:bottom w:val="none" w:sz="0" w:space="0" w:color="auto"/>
                <w:right w:val="none" w:sz="0" w:space="0" w:color="auto"/>
              </w:divBdr>
              <w:divsChild>
                <w:div w:id="1756823782">
                  <w:marLeft w:val="0"/>
                  <w:marRight w:val="0"/>
                  <w:marTop w:val="0"/>
                  <w:marBottom w:val="0"/>
                  <w:divBdr>
                    <w:top w:val="none" w:sz="0" w:space="0" w:color="auto"/>
                    <w:left w:val="none" w:sz="0" w:space="0" w:color="auto"/>
                    <w:bottom w:val="none" w:sz="0" w:space="0" w:color="auto"/>
                    <w:right w:val="none" w:sz="0" w:space="0" w:color="auto"/>
                  </w:divBdr>
                  <w:divsChild>
                    <w:div w:id="1882934307">
                      <w:marLeft w:val="0"/>
                      <w:marRight w:val="0"/>
                      <w:marTop w:val="0"/>
                      <w:marBottom w:val="0"/>
                      <w:divBdr>
                        <w:top w:val="none" w:sz="0" w:space="0" w:color="auto"/>
                        <w:left w:val="none" w:sz="0" w:space="0" w:color="auto"/>
                        <w:bottom w:val="none" w:sz="0" w:space="0" w:color="auto"/>
                        <w:right w:val="none" w:sz="0" w:space="0" w:color="auto"/>
                      </w:divBdr>
                      <w:divsChild>
                        <w:div w:id="1648124417">
                          <w:marLeft w:val="0"/>
                          <w:marRight w:val="0"/>
                          <w:marTop w:val="0"/>
                          <w:marBottom w:val="0"/>
                          <w:divBdr>
                            <w:top w:val="none" w:sz="0" w:space="0" w:color="auto"/>
                            <w:left w:val="none" w:sz="0" w:space="0" w:color="auto"/>
                            <w:bottom w:val="none" w:sz="0" w:space="0" w:color="auto"/>
                            <w:right w:val="none" w:sz="0" w:space="0" w:color="auto"/>
                          </w:divBdr>
                          <w:divsChild>
                            <w:div w:id="122356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296139">
      <w:bodyDiv w:val="1"/>
      <w:marLeft w:val="0"/>
      <w:marRight w:val="0"/>
      <w:marTop w:val="0"/>
      <w:marBottom w:val="0"/>
      <w:divBdr>
        <w:top w:val="none" w:sz="0" w:space="0" w:color="auto"/>
        <w:left w:val="none" w:sz="0" w:space="0" w:color="auto"/>
        <w:bottom w:val="none" w:sz="0" w:space="0" w:color="auto"/>
        <w:right w:val="none" w:sz="0" w:space="0" w:color="auto"/>
      </w:divBdr>
      <w:divsChild>
        <w:div w:id="152262229">
          <w:marLeft w:val="0"/>
          <w:marRight w:val="0"/>
          <w:marTop w:val="0"/>
          <w:marBottom w:val="0"/>
          <w:divBdr>
            <w:top w:val="none" w:sz="0" w:space="0" w:color="auto"/>
            <w:left w:val="none" w:sz="0" w:space="0" w:color="auto"/>
            <w:bottom w:val="none" w:sz="0" w:space="0" w:color="auto"/>
            <w:right w:val="none" w:sz="0" w:space="0" w:color="auto"/>
          </w:divBdr>
          <w:divsChild>
            <w:div w:id="374159318">
              <w:marLeft w:val="0"/>
              <w:marRight w:val="0"/>
              <w:marTop w:val="0"/>
              <w:marBottom w:val="0"/>
              <w:divBdr>
                <w:top w:val="none" w:sz="0" w:space="0" w:color="auto"/>
                <w:left w:val="none" w:sz="0" w:space="0" w:color="auto"/>
                <w:bottom w:val="none" w:sz="0" w:space="0" w:color="auto"/>
                <w:right w:val="none" w:sz="0" w:space="0" w:color="auto"/>
              </w:divBdr>
            </w:div>
            <w:div w:id="496120800">
              <w:marLeft w:val="0"/>
              <w:marRight w:val="0"/>
              <w:marTop w:val="0"/>
              <w:marBottom w:val="0"/>
              <w:divBdr>
                <w:top w:val="none" w:sz="0" w:space="0" w:color="auto"/>
                <w:left w:val="none" w:sz="0" w:space="0" w:color="auto"/>
                <w:bottom w:val="none" w:sz="0" w:space="0" w:color="auto"/>
                <w:right w:val="none" w:sz="0" w:space="0" w:color="auto"/>
              </w:divBdr>
            </w:div>
            <w:div w:id="1063986857">
              <w:marLeft w:val="0"/>
              <w:marRight w:val="0"/>
              <w:marTop w:val="0"/>
              <w:marBottom w:val="0"/>
              <w:divBdr>
                <w:top w:val="none" w:sz="0" w:space="0" w:color="auto"/>
                <w:left w:val="none" w:sz="0" w:space="0" w:color="auto"/>
                <w:bottom w:val="none" w:sz="0" w:space="0" w:color="auto"/>
                <w:right w:val="none" w:sz="0" w:space="0" w:color="auto"/>
              </w:divBdr>
            </w:div>
            <w:div w:id="1016881256">
              <w:marLeft w:val="0"/>
              <w:marRight w:val="0"/>
              <w:marTop w:val="0"/>
              <w:marBottom w:val="0"/>
              <w:divBdr>
                <w:top w:val="none" w:sz="0" w:space="0" w:color="auto"/>
                <w:left w:val="none" w:sz="0" w:space="0" w:color="auto"/>
                <w:bottom w:val="none" w:sz="0" w:space="0" w:color="auto"/>
                <w:right w:val="none" w:sz="0" w:space="0" w:color="auto"/>
              </w:divBdr>
            </w:div>
            <w:div w:id="530459988">
              <w:marLeft w:val="0"/>
              <w:marRight w:val="0"/>
              <w:marTop w:val="0"/>
              <w:marBottom w:val="0"/>
              <w:divBdr>
                <w:top w:val="none" w:sz="0" w:space="0" w:color="auto"/>
                <w:left w:val="none" w:sz="0" w:space="0" w:color="auto"/>
                <w:bottom w:val="none" w:sz="0" w:space="0" w:color="auto"/>
                <w:right w:val="none" w:sz="0" w:space="0" w:color="auto"/>
              </w:divBdr>
            </w:div>
            <w:div w:id="384065711">
              <w:marLeft w:val="0"/>
              <w:marRight w:val="0"/>
              <w:marTop w:val="0"/>
              <w:marBottom w:val="0"/>
              <w:divBdr>
                <w:top w:val="none" w:sz="0" w:space="0" w:color="auto"/>
                <w:left w:val="none" w:sz="0" w:space="0" w:color="auto"/>
                <w:bottom w:val="none" w:sz="0" w:space="0" w:color="auto"/>
                <w:right w:val="none" w:sz="0" w:space="0" w:color="auto"/>
              </w:divBdr>
            </w:div>
            <w:div w:id="1318339450">
              <w:marLeft w:val="0"/>
              <w:marRight w:val="0"/>
              <w:marTop w:val="0"/>
              <w:marBottom w:val="0"/>
              <w:divBdr>
                <w:top w:val="none" w:sz="0" w:space="0" w:color="auto"/>
                <w:left w:val="none" w:sz="0" w:space="0" w:color="auto"/>
                <w:bottom w:val="none" w:sz="0" w:space="0" w:color="auto"/>
                <w:right w:val="none" w:sz="0" w:space="0" w:color="auto"/>
              </w:divBdr>
            </w:div>
            <w:div w:id="1027946628">
              <w:marLeft w:val="0"/>
              <w:marRight w:val="0"/>
              <w:marTop w:val="0"/>
              <w:marBottom w:val="0"/>
              <w:divBdr>
                <w:top w:val="none" w:sz="0" w:space="0" w:color="auto"/>
                <w:left w:val="none" w:sz="0" w:space="0" w:color="auto"/>
                <w:bottom w:val="none" w:sz="0" w:space="0" w:color="auto"/>
                <w:right w:val="none" w:sz="0" w:space="0" w:color="auto"/>
              </w:divBdr>
            </w:div>
            <w:div w:id="974875444">
              <w:marLeft w:val="0"/>
              <w:marRight w:val="0"/>
              <w:marTop w:val="0"/>
              <w:marBottom w:val="0"/>
              <w:divBdr>
                <w:top w:val="none" w:sz="0" w:space="0" w:color="auto"/>
                <w:left w:val="none" w:sz="0" w:space="0" w:color="auto"/>
                <w:bottom w:val="none" w:sz="0" w:space="0" w:color="auto"/>
                <w:right w:val="none" w:sz="0" w:space="0" w:color="auto"/>
              </w:divBdr>
            </w:div>
            <w:div w:id="1447313816">
              <w:marLeft w:val="0"/>
              <w:marRight w:val="0"/>
              <w:marTop w:val="0"/>
              <w:marBottom w:val="0"/>
              <w:divBdr>
                <w:top w:val="none" w:sz="0" w:space="0" w:color="auto"/>
                <w:left w:val="none" w:sz="0" w:space="0" w:color="auto"/>
                <w:bottom w:val="none" w:sz="0" w:space="0" w:color="auto"/>
                <w:right w:val="none" w:sz="0" w:space="0" w:color="auto"/>
              </w:divBdr>
            </w:div>
            <w:div w:id="107698468">
              <w:marLeft w:val="0"/>
              <w:marRight w:val="0"/>
              <w:marTop w:val="0"/>
              <w:marBottom w:val="0"/>
              <w:divBdr>
                <w:top w:val="none" w:sz="0" w:space="0" w:color="auto"/>
                <w:left w:val="none" w:sz="0" w:space="0" w:color="auto"/>
                <w:bottom w:val="none" w:sz="0" w:space="0" w:color="auto"/>
                <w:right w:val="none" w:sz="0" w:space="0" w:color="auto"/>
              </w:divBdr>
            </w:div>
            <w:div w:id="1648048124">
              <w:marLeft w:val="0"/>
              <w:marRight w:val="0"/>
              <w:marTop w:val="0"/>
              <w:marBottom w:val="0"/>
              <w:divBdr>
                <w:top w:val="none" w:sz="0" w:space="0" w:color="auto"/>
                <w:left w:val="none" w:sz="0" w:space="0" w:color="auto"/>
                <w:bottom w:val="none" w:sz="0" w:space="0" w:color="auto"/>
                <w:right w:val="none" w:sz="0" w:space="0" w:color="auto"/>
              </w:divBdr>
            </w:div>
            <w:div w:id="1530489028">
              <w:marLeft w:val="0"/>
              <w:marRight w:val="0"/>
              <w:marTop w:val="0"/>
              <w:marBottom w:val="0"/>
              <w:divBdr>
                <w:top w:val="none" w:sz="0" w:space="0" w:color="auto"/>
                <w:left w:val="none" w:sz="0" w:space="0" w:color="auto"/>
                <w:bottom w:val="none" w:sz="0" w:space="0" w:color="auto"/>
                <w:right w:val="none" w:sz="0" w:space="0" w:color="auto"/>
              </w:divBdr>
            </w:div>
            <w:div w:id="1358582705">
              <w:marLeft w:val="0"/>
              <w:marRight w:val="0"/>
              <w:marTop w:val="0"/>
              <w:marBottom w:val="0"/>
              <w:divBdr>
                <w:top w:val="none" w:sz="0" w:space="0" w:color="auto"/>
                <w:left w:val="none" w:sz="0" w:space="0" w:color="auto"/>
                <w:bottom w:val="none" w:sz="0" w:space="0" w:color="auto"/>
                <w:right w:val="none" w:sz="0" w:space="0" w:color="auto"/>
              </w:divBdr>
            </w:div>
            <w:div w:id="1194540346">
              <w:marLeft w:val="0"/>
              <w:marRight w:val="0"/>
              <w:marTop w:val="0"/>
              <w:marBottom w:val="0"/>
              <w:divBdr>
                <w:top w:val="none" w:sz="0" w:space="0" w:color="auto"/>
                <w:left w:val="none" w:sz="0" w:space="0" w:color="auto"/>
                <w:bottom w:val="none" w:sz="0" w:space="0" w:color="auto"/>
                <w:right w:val="none" w:sz="0" w:space="0" w:color="auto"/>
              </w:divBdr>
            </w:div>
            <w:div w:id="2047102694">
              <w:marLeft w:val="0"/>
              <w:marRight w:val="0"/>
              <w:marTop w:val="0"/>
              <w:marBottom w:val="0"/>
              <w:divBdr>
                <w:top w:val="none" w:sz="0" w:space="0" w:color="auto"/>
                <w:left w:val="none" w:sz="0" w:space="0" w:color="auto"/>
                <w:bottom w:val="none" w:sz="0" w:space="0" w:color="auto"/>
                <w:right w:val="none" w:sz="0" w:space="0" w:color="auto"/>
              </w:divBdr>
            </w:div>
            <w:div w:id="1792701442">
              <w:marLeft w:val="0"/>
              <w:marRight w:val="0"/>
              <w:marTop w:val="0"/>
              <w:marBottom w:val="0"/>
              <w:divBdr>
                <w:top w:val="none" w:sz="0" w:space="0" w:color="auto"/>
                <w:left w:val="none" w:sz="0" w:space="0" w:color="auto"/>
                <w:bottom w:val="none" w:sz="0" w:space="0" w:color="auto"/>
                <w:right w:val="none" w:sz="0" w:space="0" w:color="auto"/>
              </w:divBdr>
            </w:div>
            <w:div w:id="324166097">
              <w:marLeft w:val="0"/>
              <w:marRight w:val="0"/>
              <w:marTop w:val="0"/>
              <w:marBottom w:val="0"/>
              <w:divBdr>
                <w:top w:val="none" w:sz="0" w:space="0" w:color="auto"/>
                <w:left w:val="none" w:sz="0" w:space="0" w:color="auto"/>
                <w:bottom w:val="none" w:sz="0" w:space="0" w:color="auto"/>
                <w:right w:val="none" w:sz="0" w:space="0" w:color="auto"/>
              </w:divBdr>
            </w:div>
            <w:div w:id="1011487882">
              <w:marLeft w:val="0"/>
              <w:marRight w:val="0"/>
              <w:marTop w:val="0"/>
              <w:marBottom w:val="0"/>
              <w:divBdr>
                <w:top w:val="none" w:sz="0" w:space="0" w:color="auto"/>
                <w:left w:val="none" w:sz="0" w:space="0" w:color="auto"/>
                <w:bottom w:val="none" w:sz="0" w:space="0" w:color="auto"/>
                <w:right w:val="none" w:sz="0" w:space="0" w:color="auto"/>
              </w:divBdr>
            </w:div>
            <w:div w:id="224294027">
              <w:marLeft w:val="0"/>
              <w:marRight w:val="0"/>
              <w:marTop w:val="0"/>
              <w:marBottom w:val="0"/>
              <w:divBdr>
                <w:top w:val="none" w:sz="0" w:space="0" w:color="auto"/>
                <w:left w:val="none" w:sz="0" w:space="0" w:color="auto"/>
                <w:bottom w:val="none" w:sz="0" w:space="0" w:color="auto"/>
                <w:right w:val="none" w:sz="0" w:space="0" w:color="auto"/>
              </w:divBdr>
            </w:div>
            <w:div w:id="746654406">
              <w:marLeft w:val="0"/>
              <w:marRight w:val="0"/>
              <w:marTop w:val="0"/>
              <w:marBottom w:val="0"/>
              <w:divBdr>
                <w:top w:val="none" w:sz="0" w:space="0" w:color="auto"/>
                <w:left w:val="none" w:sz="0" w:space="0" w:color="auto"/>
                <w:bottom w:val="none" w:sz="0" w:space="0" w:color="auto"/>
                <w:right w:val="none" w:sz="0" w:space="0" w:color="auto"/>
              </w:divBdr>
            </w:div>
            <w:div w:id="1256326528">
              <w:marLeft w:val="0"/>
              <w:marRight w:val="0"/>
              <w:marTop w:val="0"/>
              <w:marBottom w:val="0"/>
              <w:divBdr>
                <w:top w:val="none" w:sz="0" w:space="0" w:color="auto"/>
                <w:left w:val="none" w:sz="0" w:space="0" w:color="auto"/>
                <w:bottom w:val="none" w:sz="0" w:space="0" w:color="auto"/>
                <w:right w:val="none" w:sz="0" w:space="0" w:color="auto"/>
              </w:divBdr>
            </w:div>
            <w:div w:id="205072338">
              <w:marLeft w:val="0"/>
              <w:marRight w:val="0"/>
              <w:marTop w:val="0"/>
              <w:marBottom w:val="0"/>
              <w:divBdr>
                <w:top w:val="none" w:sz="0" w:space="0" w:color="auto"/>
                <w:left w:val="none" w:sz="0" w:space="0" w:color="auto"/>
                <w:bottom w:val="none" w:sz="0" w:space="0" w:color="auto"/>
                <w:right w:val="none" w:sz="0" w:space="0" w:color="auto"/>
              </w:divBdr>
            </w:div>
            <w:div w:id="869685672">
              <w:marLeft w:val="0"/>
              <w:marRight w:val="0"/>
              <w:marTop w:val="0"/>
              <w:marBottom w:val="0"/>
              <w:divBdr>
                <w:top w:val="none" w:sz="0" w:space="0" w:color="auto"/>
                <w:left w:val="none" w:sz="0" w:space="0" w:color="auto"/>
                <w:bottom w:val="none" w:sz="0" w:space="0" w:color="auto"/>
                <w:right w:val="none" w:sz="0" w:space="0" w:color="auto"/>
              </w:divBdr>
            </w:div>
            <w:div w:id="317851032">
              <w:marLeft w:val="0"/>
              <w:marRight w:val="0"/>
              <w:marTop w:val="0"/>
              <w:marBottom w:val="0"/>
              <w:divBdr>
                <w:top w:val="none" w:sz="0" w:space="0" w:color="auto"/>
                <w:left w:val="none" w:sz="0" w:space="0" w:color="auto"/>
                <w:bottom w:val="none" w:sz="0" w:space="0" w:color="auto"/>
                <w:right w:val="none" w:sz="0" w:space="0" w:color="auto"/>
              </w:divBdr>
            </w:div>
            <w:div w:id="639846829">
              <w:marLeft w:val="0"/>
              <w:marRight w:val="0"/>
              <w:marTop w:val="0"/>
              <w:marBottom w:val="0"/>
              <w:divBdr>
                <w:top w:val="none" w:sz="0" w:space="0" w:color="auto"/>
                <w:left w:val="none" w:sz="0" w:space="0" w:color="auto"/>
                <w:bottom w:val="none" w:sz="0" w:space="0" w:color="auto"/>
                <w:right w:val="none" w:sz="0" w:space="0" w:color="auto"/>
              </w:divBdr>
            </w:div>
            <w:div w:id="221868360">
              <w:marLeft w:val="0"/>
              <w:marRight w:val="0"/>
              <w:marTop w:val="0"/>
              <w:marBottom w:val="0"/>
              <w:divBdr>
                <w:top w:val="none" w:sz="0" w:space="0" w:color="auto"/>
                <w:left w:val="none" w:sz="0" w:space="0" w:color="auto"/>
                <w:bottom w:val="none" w:sz="0" w:space="0" w:color="auto"/>
                <w:right w:val="none" w:sz="0" w:space="0" w:color="auto"/>
              </w:divBdr>
            </w:div>
            <w:div w:id="24018410">
              <w:marLeft w:val="0"/>
              <w:marRight w:val="0"/>
              <w:marTop w:val="0"/>
              <w:marBottom w:val="0"/>
              <w:divBdr>
                <w:top w:val="none" w:sz="0" w:space="0" w:color="auto"/>
                <w:left w:val="none" w:sz="0" w:space="0" w:color="auto"/>
                <w:bottom w:val="none" w:sz="0" w:space="0" w:color="auto"/>
                <w:right w:val="none" w:sz="0" w:space="0" w:color="auto"/>
              </w:divBdr>
            </w:div>
            <w:div w:id="732046671">
              <w:marLeft w:val="0"/>
              <w:marRight w:val="0"/>
              <w:marTop w:val="0"/>
              <w:marBottom w:val="0"/>
              <w:divBdr>
                <w:top w:val="none" w:sz="0" w:space="0" w:color="auto"/>
                <w:left w:val="none" w:sz="0" w:space="0" w:color="auto"/>
                <w:bottom w:val="none" w:sz="0" w:space="0" w:color="auto"/>
                <w:right w:val="none" w:sz="0" w:space="0" w:color="auto"/>
              </w:divBdr>
            </w:div>
            <w:div w:id="1571840825">
              <w:marLeft w:val="0"/>
              <w:marRight w:val="0"/>
              <w:marTop w:val="0"/>
              <w:marBottom w:val="0"/>
              <w:divBdr>
                <w:top w:val="none" w:sz="0" w:space="0" w:color="auto"/>
                <w:left w:val="none" w:sz="0" w:space="0" w:color="auto"/>
                <w:bottom w:val="none" w:sz="0" w:space="0" w:color="auto"/>
                <w:right w:val="none" w:sz="0" w:space="0" w:color="auto"/>
              </w:divBdr>
            </w:div>
            <w:div w:id="464812678">
              <w:marLeft w:val="0"/>
              <w:marRight w:val="0"/>
              <w:marTop w:val="0"/>
              <w:marBottom w:val="0"/>
              <w:divBdr>
                <w:top w:val="none" w:sz="0" w:space="0" w:color="auto"/>
                <w:left w:val="none" w:sz="0" w:space="0" w:color="auto"/>
                <w:bottom w:val="none" w:sz="0" w:space="0" w:color="auto"/>
                <w:right w:val="none" w:sz="0" w:space="0" w:color="auto"/>
              </w:divBdr>
            </w:div>
            <w:div w:id="169443124">
              <w:marLeft w:val="0"/>
              <w:marRight w:val="0"/>
              <w:marTop w:val="0"/>
              <w:marBottom w:val="0"/>
              <w:divBdr>
                <w:top w:val="none" w:sz="0" w:space="0" w:color="auto"/>
                <w:left w:val="none" w:sz="0" w:space="0" w:color="auto"/>
                <w:bottom w:val="none" w:sz="0" w:space="0" w:color="auto"/>
                <w:right w:val="none" w:sz="0" w:space="0" w:color="auto"/>
              </w:divBdr>
            </w:div>
            <w:div w:id="644049753">
              <w:marLeft w:val="0"/>
              <w:marRight w:val="0"/>
              <w:marTop w:val="0"/>
              <w:marBottom w:val="0"/>
              <w:divBdr>
                <w:top w:val="none" w:sz="0" w:space="0" w:color="auto"/>
                <w:left w:val="none" w:sz="0" w:space="0" w:color="auto"/>
                <w:bottom w:val="none" w:sz="0" w:space="0" w:color="auto"/>
                <w:right w:val="none" w:sz="0" w:space="0" w:color="auto"/>
              </w:divBdr>
            </w:div>
            <w:div w:id="1471245027">
              <w:marLeft w:val="0"/>
              <w:marRight w:val="0"/>
              <w:marTop w:val="0"/>
              <w:marBottom w:val="0"/>
              <w:divBdr>
                <w:top w:val="none" w:sz="0" w:space="0" w:color="auto"/>
                <w:left w:val="none" w:sz="0" w:space="0" w:color="auto"/>
                <w:bottom w:val="none" w:sz="0" w:space="0" w:color="auto"/>
                <w:right w:val="none" w:sz="0" w:space="0" w:color="auto"/>
              </w:divBdr>
            </w:div>
            <w:div w:id="598950188">
              <w:marLeft w:val="0"/>
              <w:marRight w:val="0"/>
              <w:marTop w:val="0"/>
              <w:marBottom w:val="0"/>
              <w:divBdr>
                <w:top w:val="none" w:sz="0" w:space="0" w:color="auto"/>
                <w:left w:val="none" w:sz="0" w:space="0" w:color="auto"/>
                <w:bottom w:val="none" w:sz="0" w:space="0" w:color="auto"/>
                <w:right w:val="none" w:sz="0" w:space="0" w:color="auto"/>
              </w:divBdr>
            </w:div>
            <w:div w:id="1434470311">
              <w:marLeft w:val="0"/>
              <w:marRight w:val="0"/>
              <w:marTop w:val="0"/>
              <w:marBottom w:val="0"/>
              <w:divBdr>
                <w:top w:val="none" w:sz="0" w:space="0" w:color="auto"/>
                <w:left w:val="none" w:sz="0" w:space="0" w:color="auto"/>
                <w:bottom w:val="none" w:sz="0" w:space="0" w:color="auto"/>
                <w:right w:val="none" w:sz="0" w:space="0" w:color="auto"/>
              </w:divBdr>
            </w:div>
            <w:div w:id="1831096303">
              <w:marLeft w:val="0"/>
              <w:marRight w:val="0"/>
              <w:marTop w:val="0"/>
              <w:marBottom w:val="0"/>
              <w:divBdr>
                <w:top w:val="none" w:sz="0" w:space="0" w:color="auto"/>
                <w:left w:val="none" w:sz="0" w:space="0" w:color="auto"/>
                <w:bottom w:val="none" w:sz="0" w:space="0" w:color="auto"/>
                <w:right w:val="none" w:sz="0" w:space="0" w:color="auto"/>
              </w:divBdr>
            </w:div>
            <w:div w:id="430929995">
              <w:marLeft w:val="0"/>
              <w:marRight w:val="0"/>
              <w:marTop w:val="0"/>
              <w:marBottom w:val="0"/>
              <w:divBdr>
                <w:top w:val="none" w:sz="0" w:space="0" w:color="auto"/>
                <w:left w:val="none" w:sz="0" w:space="0" w:color="auto"/>
                <w:bottom w:val="none" w:sz="0" w:space="0" w:color="auto"/>
                <w:right w:val="none" w:sz="0" w:space="0" w:color="auto"/>
              </w:divBdr>
            </w:div>
            <w:div w:id="90904681">
              <w:marLeft w:val="0"/>
              <w:marRight w:val="0"/>
              <w:marTop w:val="0"/>
              <w:marBottom w:val="0"/>
              <w:divBdr>
                <w:top w:val="none" w:sz="0" w:space="0" w:color="auto"/>
                <w:left w:val="none" w:sz="0" w:space="0" w:color="auto"/>
                <w:bottom w:val="none" w:sz="0" w:space="0" w:color="auto"/>
                <w:right w:val="none" w:sz="0" w:space="0" w:color="auto"/>
              </w:divBdr>
            </w:div>
            <w:div w:id="293413829">
              <w:marLeft w:val="0"/>
              <w:marRight w:val="0"/>
              <w:marTop w:val="0"/>
              <w:marBottom w:val="0"/>
              <w:divBdr>
                <w:top w:val="none" w:sz="0" w:space="0" w:color="auto"/>
                <w:left w:val="none" w:sz="0" w:space="0" w:color="auto"/>
                <w:bottom w:val="none" w:sz="0" w:space="0" w:color="auto"/>
                <w:right w:val="none" w:sz="0" w:space="0" w:color="auto"/>
              </w:divBdr>
            </w:div>
            <w:div w:id="1228614006">
              <w:marLeft w:val="0"/>
              <w:marRight w:val="0"/>
              <w:marTop w:val="0"/>
              <w:marBottom w:val="0"/>
              <w:divBdr>
                <w:top w:val="none" w:sz="0" w:space="0" w:color="auto"/>
                <w:left w:val="none" w:sz="0" w:space="0" w:color="auto"/>
                <w:bottom w:val="none" w:sz="0" w:space="0" w:color="auto"/>
                <w:right w:val="none" w:sz="0" w:space="0" w:color="auto"/>
              </w:divBdr>
            </w:div>
            <w:div w:id="516963841">
              <w:marLeft w:val="0"/>
              <w:marRight w:val="0"/>
              <w:marTop w:val="0"/>
              <w:marBottom w:val="0"/>
              <w:divBdr>
                <w:top w:val="none" w:sz="0" w:space="0" w:color="auto"/>
                <w:left w:val="none" w:sz="0" w:space="0" w:color="auto"/>
                <w:bottom w:val="none" w:sz="0" w:space="0" w:color="auto"/>
                <w:right w:val="none" w:sz="0" w:space="0" w:color="auto"/>
              </w:divBdr>
            </w:div>
            <w:div w:id="1348754000">
              <w:marLeft w:val="0"/>
              <w:marRight w:val="0"/>
              <w:marTop w:val="0"/>
              <w:marBottom w:val="0"/>
              <w:divBdr>
                <w:top w:val="none" w:sz="0" w:space="0" w:color="auto"/>
                <w:left w:val="none" w:sz="0" w:space="0" w:color="auto"/>
                <w:bottom w:val="none" w:sz="0" w:space="0" w:color="auto"/>
                <w:right w:val="none" w:sz="0" w:space="0" w:color="auto"/>
              </w:divBdr>
            </w:div>
            <w:div w:id="1152714225">
              <w:marLeft w:val="0"/>
              <w:marRight w:val="0"/>
              <w:marTop w:val="0"/>
              <w:marBottom w:val="0"/>
              <w:divBdr>
                <w:top w:val="none" w:sz="0" w:space="0" w:color="auto"/>
                <w:left w:val="none" w:sz="0" w:space="0" w:color="auto"/>
                <w:bottom w:val="none" w:sz="0" w:space="0" w:color="auto"/>
                <w:right w:val="none" w:sz="0" w:space="0" w:color="auto"/>
              </w:divBdr>
            </w:div>
            <w:div w:id="144663482">
              <w:marLeft w:val="0"/>
              <w:marRight w:val="0"/>
              <w:marTop w:val="0"/>
              <w:marBottom w:val="0"/>
              <w:divBdr>
                <w:top w:val="none" w:sz="0" w:space="0" w:color="auto"/>
                <w:left w:val="none" w:sz="0" w:space="0" w:color="auto"/>
                <w:bottom w:val="none" w:sz="0" w:space="0" w:color="auto"/>
                <w:right w:val="none" w:sz="0" w:space="0" w:color="auto"/>
              </w:divBdr>
            </w:div>
            <w:div w:id="165217979">
              <w:marLeft w:val="0"/>
              <w:marRight w:val="0"/>
              <w:marTop w:val="0"/>
              <w:marBottom w:val="0"/>
              <w:divBdr>
                <w:top w:val="none" w:sz="0" w:space="0" w:color="auto"/>
                <w:left w:val="none" w:sz="0" w:space="0" w:color="auto"/>
                <w:bottom w:val="none" w:sz="0" w:space="0" w:color="auto"/>
                <w:right w:val="none" w:sz="0" w:space="0" w:color="auto"/>
              </w:divBdr>
            </w:div>
            <w:div w:id="1062600871">
              <w:marLeft w:val="0"/>
              <w:marRight w:val="0"/>
              <w:marTop w:val="0"/>
              <w:marBottom w:val="0"/>
              <w:divBdr>
                <w:top w:val="none" w:sz="0" w:space="0" w:color="auto"/>
                <w:left w:val="none" w:sz="0" w:space="0" w:color="auto"/>
                <w:bottom w:val="none" w:sz="0" w:space="0" w:color="auto"/>
                <w:right w:val="none" w:sz="0" w:space="0" w:color="auto"/>
              </w:divBdr>
            </w:div>
            <w:div w:id="188759575">
              <w:marLeft w:val="0"/>
              <w:marRight w:val="0"/>
              <w:marTop w:val="0"/>
              <w:marBottom w:val="0"/>
              <w:divBdr>
                <w:top w:val="none" w:sz="0" w:space="0" w:color="auto"/>
                <w:left w:val="none" w:sz="0" w:space="0" w:color="auto"/>
                <w:bottom w:val="none" w:sz="0" w:space="0" w:color="auto"/>
                <w:right w:val="none" w:sz="0" w:space="0" w:color="auto"/>
              </w:divBdr>
            </w:div>
            <w:div w:id="60175522">
              <w:marLeft w:val="0"/>
              <w:marRight w:val="0"/>
              <w:marTop w:val="0"/>
              <w:marBottom w:val="0"/>
              <w:divBdr>
                <w:top w:val="none" w:sz="0" w:space="0" w:color="auto"/>
                <w:left w:val="none" w:sz="0" w:space="0" w:color="auto"/>
                <w:bottom w:val="none" w:sz="0" w:space="0" w:color="auto"/>
                <w:right w:val="none" w:sz="0" w:space="0" w:color="auto"/>
              </w:divBdr>
            </w:div>
            <w:div w:id="1312783573">
              <w:marLeft w:val="0"/>
              <w:marRight w:val="0"/>
              <w:marTop w:val="0"/>
              <w:marBottom w:val="0"/>
              <w:divBdr>
                <w:top w:val="none" w:sz="0" w:space="0" w:color="auto"/>
                <w:left w:val="none" w:sz="0" w:space="0" w:color="auto"/>
                <w:bottom w:val="none" w:sz="0" w:space="0" w:color="auto"/>
                <w:right w:val="none" w:sz="0" w:space="0" w:color="auto"/>
              </w:divBdr>
            </w:div>
            <w:div w:id="503471039">
              <w:marLeft w:val="0"/>
              <w:marRight w:val="0"/>
              <w:marTop w:val="0"/>
              <w:marBottom w:val="0"/>
              <w:divBdr>
                <w:top w:val="none" w:sz="0" w:space="0" w:color="auto"/>
                <w:left w:val="none" w:sz="0" w:space="0" w:color="auto"/>
                <w:bottom w:val="none" w:sz="0" w:space="0" w:color="auto"/>
                <w:right w:val="none" w:sz="0" w:space="0" w:color="auto"/>
              </w:divBdr>
            </w:div>
            <w:div w:id="1559779936">
              <w:marLeft w:val="0"/>
              <w:marRight w:val="0"/>
              <w:marTop w:val="0"/>
              <w:marBottom w:val="0"/>
              <w:divBdr>
                <w:top w:val="none" w:sz="0" w:space="0" w:color="auto"/>
                <w:left w:val="none" w:sz="0" w:space="0" w:color="auto"/>
                <w:bottom w:val="none" w:sz="0" w:space="0" w:color="auto"/>
                <w:right w:val="none" w:sz="0" w:space="0" w:color="auto"/>
              </w:divBdr>
            </w:div>
            <w:div w:id="743725428">
              <w:marLeft w:val="0"/>
              <w:marRight w:val="0"/>
              <w:marTop w:val="0"/>
              <w:marBottom w:val="0"/>
              <w:divBdr>
                <w:top w:val="none" w:sz="0" w:space="0" w:color="auto"/>
                <w:left w:val="none" w:sz="0" w:space="0" w:color="auto"/>
                <w:bottom w:val="none" w:sz="0" w:space="0" w:color="auto"/>
                <w:right w:val="none" w:sz="0" w:space="0" w:color="auto"/>
              </w:divBdr>
            </w:div>
            <w:div w:id="1478717438">
              <w:marLeft w:val="0"/>
              <w:marRight w:val="0"/>
              <w:marTop w:val="0"/>
              <w:marBottom w:val="0"/>
              <w:divBdr>
                <w:top w:val="none" w:sz="0" w:space="0" w:color="auto"/>
                <w:left w:val="none" w:sz="0" w:space="0" w:color="auto"/>
                <w:bottom w:val="none" w:sz="0" w:space="0" w:color="auto"/>
                <w:right w:val="none" w:sz="0" w:space="0" w:color="auto"/>
              </w:divBdr>
            </w:div>
            <w:div w:id="2063365160">
              <w:marLeft w:val="0"/>
              <w:marRight w:val="0"/>
              <w:marTop w:val="0"/>
              <w:marBottom w:val="0"/>
              <w:divBdr>
                <w:top w:val="none" w:sz="0" w:space="0" w:color="auto"/>
                <w:left w:val="none" w:sz="0" w:space="0" w:color="auto"/>
                <w:bottom w:val="none" w:sz="0" w:space="0" w:color="auto"/>
                <w:right w:val="none" w:sz="0" w:space="0" w:color="auto"/>
              </w:divBdr>
            </w:div>
            <w:div w:id="1467116665">
              <w:marLeft w:val="0"/>
              <w:marRight w:val="0"/>
              <w:marTop w:val="0"/>
              <w:marBottom w:val="0"/>
              <w:divBdr>
                <w:top w:val="none" w:sz="0" w:space="0" w:color="auto"/>
                <w:left w:val="none" w:sz="0" w:space="0" w:color="auto"/>
                <w:bottom w:val="none" w:sz="0" w:space="0" w:color="auto"/>
                <w:right w:val="none" w:sz="0" w:space="0" w:color="auto"/>
              </w:divBdr>
            </w:div>
            <w:div w:id="84158591">
              <w:marLeft w:val="0"/>
              <w:marRight w:val="0"/>
              <w:marTop w:val="0"/>
              <w:marBottom w:val="0"/>
              <w:divBdr>
                <w:top w:val="none" w:sz="0" w:space="0" w:color="auto"/>
                <w:left w:val="none" w:sz="0" w:space="0" w:color="auto"/>
                <w:bottom w:val="none" w:sz="0" w:space="0" w:color="auto"/>
                <w:right w:val="none" w:sz="0" w:space="0" w:color="auto"/>
              </w:divBdr>
            </w:div>
            <w:div w:id="373190805">
              <w:marLeft w:val="0"/>
              <w:marRight w:val="0"/>
              <w:marTop w:val="0"/>
              <w:marBottom w:val="0"/>
              <w:divBdr>
                <w:top w:val="none" w:sz="0" w:space="0" w:color="auto"/>
                <w:left w:val="none" w:sz="0" w:space="0" w:color="auto"/>
                <w:bottom w:val="none" w:sz="0" w:space="0" w:color="auto"/>
                <w:right w:val="none" w:sz="0" w:space="0" w:color="auto"/>
              </w:divBdr>
            </w:div>
            <w:div w:id="966814492">
              <w:marLeft w:val="0"/>
              <w:marRight w:val="0"/>
              <w:marTop w:val="0"/>
              <w:marBottom w:val="0"/>
              <w:divBdr>
                <w:top w:val="none" w:sz="0" w:space="0" w:color="auto"/>
                <w:left w:val="none" w:sz="0" w:space="0" w:color="auto"/>
                <w:bottom w:val="none" w:sz="0" w:space="0" w:color="auto"/>
                <w:right w:val="none" w:sz="0" w:space="0" w:color="auto"/>
              </w:divBdr>
            </w:div>
            <w:div w:id="1236013944">
              <w:marLeft w:val="0"/>
              <w:marRight w:val="0"/>
              <w:marTop w:val="0"/>
              <w:marBottom w:val="0"/>
              <w:divBdr>
                <w:top w:val="none" w:sz="0" w:space="0" w:color="auto"/>
                <w:left w:val="none" w:sz="0" w:space="0" w:color="auto"/>
                <w:bottom w:val="none" w:sz="0" w:space="0" w:color="auto"/>
                <w:right w:val="none" w:sz="0" w:space="0" w:color="auto"/>
              </w:divBdr>
            </w:div>
            <w:div w:id="1906839475">
              <w:marLeft w:val="0"/>
              <w:marRight w:val="0"/>
              <w:marTop w:val="0"/>
              <w:marBottom w:val="0"/>
              <w:divBdr>
                <w:top w:val="none" w:sz="0" w:space="0" w:color="auto"/>
                <w:left w:val="none" w:sz="0" w:space="0" w:color="auto"/>
                <w:bottom w:val="none" w:sz="0" w:space="0" w:color="auto"/>
                <w:right w:val="none" w:sz="0" w:space="0" w:color="auto"/>
              </w:divBdr>
            </w:div>
            <w:div w:id="110114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404695">
      <w:bodyDiv w:val="1"/>
      <w:marLeft w:val="0"/>
      <w:marRight w:val="0"/>
      <w:marTop w:val="0"/>
      <w:marBottom w:val="0"/>
      <w:divBdr>
        <w:top w:val="none" w:sz="0" w:space="0" w:color="auto"/>
        <w:left w:val="none" w:sz="0" w:space="0" w:color="auto"/>
        <w:bottom w:val="none" w:sz="0" w:space="0" w:color="auto"/>
        <w:right w:val="none" w:sz="0" w:space="0" w:color="auto"/>
      </w:divBdr>
      <w:divsChild>
        <w:div w:id="145901694">
          <w:marLeft w:val="0"/>
          <w:marRight w:val="0"/>
          <w:marTop w:val="0"/>
          <w:marBottom w:val="0"/>
          <w:divBdr>
            <w:top w:val="none" w:sz="0" w:space="0" w:color="auto"/>
            <w:left w:val="none" w:sz="0" w:space="0" w:color="auto"/>
            <w:bottom w:val="none" w:sz="0" w:space="0" w:color="auto"/>
            <w:right w:val="none" w:sz="0" w:space="0" w:color="auto"/>
          </w:divBdr>
          <w:divsChild>
            <w:div w:id="1754013928">
              <w:marLeft w:val="0"/>
              <w:marRight w:val="0"/>
              <w:marTop w:val="0"/>
              <w:marBottom w:val="0"/>
              <w:divBdr>
                <w:top w:val="none" w:sz="0" w:space="0" w:color="auto"/>
                <w:left w:val="none" w:sz="0" w:space="0" w:color="auto"/>
                <w:bottom w:val="none" w:sz="0" w:space="0" w:color="auto"/>
                <w:right w:val="none" w:sz="0" w:space="0" w:color="auto"/>
              </w:divBdr>
              <w:divsChild>
                <w:div w:id="1366060749">
                  <w:marLeft w:val="0"/>
                  <w:marRight w:val="0"/>
                  <w:marTop w:val="0"/>
                  <w:marBottom w:val="0"/>
                  <w:divBdr>
                    <w:top w:val="none" w:sz="0" w:space="0" w:color="auto"/>
                    <w:left w:val="none" w:sz="0" w:space="0" w:color="auto"/>
                    <w:bottom w:val="none" w:sz="0" w:space="0" w:color="auto"/>
                    <w:right w:val="none" w:sz="0" w:space="0" w:color="auto"/>
                  </w:divBdr>
                  <w:divsChild>
                    <w:div w:id="1042092195">
                      <w:marLeft w:val="0"/>
                      <w:marRight w:val="0"/>
                      <w:marTop w:val="0"/>
                      <w:marBottom w:val="0"/>
                      <w:divBdr>
                        <w:top w:val="none" w:sz="0" w:space="0" w:color="auto"/>
                        <w:left w:val="none" w:sz="0" w:space="0" w:color="auto"/>
                        <w:bottom w:val="none" w:sz="0" w:space="0" w:color="auto"/>
                        <w:right w:val="none" w:sz="0" w:space="0" w:color="auto"/>
                      </w:divBdr>
                      <w:divsChild>
                        <w:div w:id="1905724889">
                          <w:marLeft w:val="0"/>
                          <w:marRight w:val="0"/>
                          <w:marTop w:val="0"/>
                          <w:marBottom w:val="0"/>
                          <w:divBdr>
                            <w:top w:val="none" w:sz="0" w:space="0" w:color="auto"/>
                            <w:left w:val="none" w:sz="0" w:space="0" w:color="auto"/>
                            <w:bottom w:val="none" w:sz="0" w:space="0" w:color="auto"/>
                            <w:right w:val="none" w:sz="0" w:space="0" w:color="auto"/>
                          </w:divBdr>
                          <w:divsChild>
                            <w:div w:id="171920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7637174">
      <w:bodyDiv w:val="1"/>
      <w:marLeft w:val="0"/>
      <w:marRight w:val="0"/>
      <w:marTop w:val="0"/>
      <w:marBottom w:val="0"/>
      <w:divBdr>
        <w:top w:val="none" w:sz="0" w:space="0" w:color="auto"/>
        <w:left w:val="none" w:sz="0" w:space="0" w:color="auto"/>
        <w:bottom w:val="none" w:sz="0" w:space="0" w:color="auto"/>
        <w:right w:val="none" w:sz="0" w:space="0" w:color="auto"/>
      </w:divBdr>
      <w:divsChild>
        <w:div w:id="37898629">
          <w:marLeft w:val="0"/>
          <w:marRight w:val="0"/>
          <w:marTop w:val="0"/>
          <w:marBottom w:val="0"/>
          <w:divBdr>
            <w:top w:val="none" w:sz="0" w:space="0" w:color="auto"/>
            <w:left w:val="none" w:sz="0" w:space="0" w:color="auto"/>
            <w:bottom w:val="none" w:sz="0" w:space="0" w:color="auto"/>
            <w:right w:val="none" w:sz="0" w:space="0" w:color="auto"/>
          </w:divBdr>
          <w:divsChild>
            <w:div w:id="1193958823">
              <w:marLeft w:val="0"/>
              <w:marRight w:val="0"/>
              <w:marTop w:val="0"/>
              <w:marBottom w:val="0"/>
              <w:divBdr>
                <w:top w:val="none" w:sz="0" w:space="0" w:color="auto"/>
                <w:left w:val="none" w:sz="0" w:space="0" w:color="auto"/>
                <w:bottom w:val="none" w:sz="0" w:space="0" w:color="auto"/>
                <w:right w:val="none" w:sz="0" w:space="0" w:color="auto"/>
              </w:divBdr>
              <w:divsChild>
                <w:div w:id="672338350">
                  <w:marLeft w:val="0"/>
                  <w:marRight w:val="0"/>
                  <w:marTop w:val="0"/>
                  <w:marBottom w:val="0"/>
                  <w:divBdr>
                    <w:top w:val="none" w:sz="0" w:space="0" w:color="auto"/>
                    <w:left w:val="none" w:sz="0" w:space="0" w:color="auto"/>
                    <w:bottom w:val="none" w:sz="0" w:space="0" w:color="auto"/>
                    <w:right w:val="none" w:sz="0" w:space="0" w:color="auto"/>
                  </w:divBdr>
                  <w:divsChild>
                    <w:div w:id="2017658738">
                      <w:marLeft w:val="0"/>
                      <w:marRight w:val="0"/>
                      <w:marTop w:val="0"/>
                      <w:marBottom w:val="0"/>
                      <w:divBdr>
                        <w:top w:val="none" w:sz="0" w:space="0" w:color="auto"/>
                        <w:left w:val="none" w:sz="0" w:space="0" w:color="auto"/>
                        <w:bottom w:val="none" w:sz="0" w:space="0" w:color="auto"/>
                        <w:right w:val="none" w:sz="0" w:space="0" w:color="auto"/>
                      </w:divBdr>
                      <w:divsChild>
                        <w:div w:id="1490169028">
                          <w:marLeft w:val="0"/>
                          <w:marRight w:val="0"/>
                          <w:marTop w:val="0"/>
                          <w:marBottom w:val="0"/>
                          <w:divBdr>
                            <w:top w:val="none" w:sz="0" w:space="0" w:color="auto"/>
                            <w:left w:val="none" w:sz="0" w:space="0" w:color="auto"/>
                            <w:bottom w:val="none" w:sz="0" w:space="0" w:color="auto"/>
                            <w:right w:val="none" w:sz="0" w:space="0" w:color="auto"/>
                          </w:divBdr>
                          <w:divsChild>
                            <w:div w:id="65464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145169">
      <w:bodyDiv w:val="1"/>
      <w:marLeft w:val="0"/>
      <w:marRight w:val="0"/>
      <w:marTop w:val="0"/>
      <w:marBottom w:val="0"/>
      <w:divBdr>
        <w:top w:val="none" w:sz="0" w:space="0" w:color="auto"/>
        <w:left w:val="none" w:sz="0" w:space="0" w:color="auto"/>
        <w:bottom w:val="none" w:sz="0" w:space="0" w:color="auto"/>
        <w:right w:val="none" w:sz="0" w:space="0" w:color="auto"/>
      </w:divBdr>
      <w:divsChild>
        <w:div w:id="1443694233">
          <w:marLeft w:val="0"/>
          <w:marRight w:val="0"/>
          <w:marTop w:val="0"/>
          <w:marBottom w:val="0"/>
          <w:divBdr>
            <w:top w:val="none" w:sz="0" w:space="0" w:color="auto"/>
            <w:left w:val="none" w:sz="0" w:space="0" w:color="auto"/>
            <w:bottom w:val="none" w:sz="0" w:space="0" w:color="auto"/>
            <w:right w:val="none" w:sz="0" w:space="0" w:color="auto"/>
          </w:divBdr>
          <w:divsChild>
            <w:div w:id="913704819">
              <w:marLeft w:val="0"/>
              <w:marRight w:val="0"/>
              <w:marTop w:val="0"/>
              <w:marBottom w:val="0"/>
              <w:divBdr>
                <w:top w:val="none" w:sz="0" w:space="0" w:color="auto"/>
                <w:left w:val="none" w:sz="0" w:space="0" w:color="auto"/>
                <w:bottom w:val="none" w:sz="0" w:space="0" w:color="auto"/>
                <w:right w:val="none" w:sz="0" w:space="0" w:color="auto"/>
              </w:divBdr>
              <w:divsChild>
                <w:div w:id="1853764209">
                  <w:marLeft w:val="0"/>
                  <w:marRight w:val="0"/>
                  <w:marTop w:val="0"/>
                  <w:marBottom w:val="0"/>
                  <w:divBdr>
                    <w:top w:val="none" w:sz="0" w:space="0" w:color="auto"/>
                    <w:left w:val="none" w:sz="0" w:space="0" w:color="auto"/>
                    <w:bottom w:val="none" w:sz="0" w:space="0" w:color="auto"/>
                    <w:right w:val="none" w:sz="0" w:space="0" w:color="auto"/>
                  </w:divBdr>
                  <w:divsChild>
                    <w:div w:id="512500014">
                      <w:marLeft w:val="0"/>
                      <w:marRight w:val="0"/>
                      <w:marTop w:val="0"/>
                      <w:marBottom w:val="0"/>
                      <w:divBdr>
                        <w:top w:val="none" w:sz="0" w:space="0" w:color="auto"/>
                        <w:left w:val="none" w:sz="0" w:space="0" w:color="auto"/>
                        <w:bottom w:val="none" w:sz="0" w:space="0" w:color="auto"/>
                        <w:right w:val="none" w:sz="0" w:space="0" w:color="auto"/>
                      </w:divBdr>
                      <w:divsChild>
                        <w:div w:id="1278758571">
                          <w:marLeft w:val="0"/>
                          <w:marRight w:val="0"/>
                          <w:marTop w:val="0"/>
                          <w:marBottom w:val="0"/>
                          <w:divBdr>
                            <w:top w:val="none" w:sz="0" w:space="0" w:color="auto"/>
                            <w:left w:val="none" w:sz="0" w:space="0" w:color="auto"/>
                            <w:bottom w:val="none" w:sz="0" w:space="0" w:color="auto"/>
                            <w:right w:val="none" w:sz="0" w:space="0" w:color="auto"/>
                          </w:divBdr>
                          <w:divsChild>
                            <w:div w:id="53766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1416104">
      <w:bodyDiv w:val="1"/>
      <w:marLeft w:val="0"/>
      <w:marRight w:val="0"/>
      <w:marTop w:val="0"/>
      <w:marBottom w:val="0"/>
      <w:divBdr>
        <w:top w:val="none" w:sz="0" w:space="0" w:color="auto"/>
        <w:left w:val="none" w:sz="0" w:space="0" w:color="auto"/>
        <w:bottom w:val="none" w:sz="0" w:space="0" w:color="auto"/>
        <w:right w:val="none" w:sz="0" w:space="0" w:color="auto"/>
      </w:divBdr>
    </w:div>
    <w:div w:id="802844331">
      <w:bodyDiv w:val="1"/>
      <w:marLeft w:val="0"/>
      <w:marRight w:val="0"/>
      <w:marTop w:val="0"/>
      <w:marBottom w:val="0"/>
      <w:divBdr>
        <w:top w:val="none" w:sz="0" w:space="0" w:color="auto"/>
        <w:left w:val="none" w:sz="0" w:space="0" w:color="auto"/>
        <w:bottom w:val="none" w:sz="0" w:space="0" w:color="auto"/>
        <w:right w:val="none" w:sz="0" w:space="0" w:color="auto"/>
      </w:divBdr>
    </w:div>
    <w:div w:id="806241421">
      <w:bodyDiv w:val="1"/>
      <w:marLeft w:val="0"/>
      <w:marRight w:val="0"/>
      <w:marTop w:val="0"/>
      <w:marBottom w:val="0"/>
      <w:divBdr>
        <w:top w:val="none" w:sz="0" w:space="0" w:color="auto"/>
        <w:left w:val="none" w:sz="0" w:space="0" w:color="auto"/>
        <w:bottom w:val="none" w:sz="0" w:space="0" w:color="auto"/>
        <w:right w:val="none" w:sz="0" w:space="0" w:color="auto"/>
      </w:divBdr>
      <w:divsChild>
        <w:div w:id="511576376">
          <w:marLeft w:val="0"/>
          <w:marRight w:val="0"/>
          <w:marTop w:val="0"/>
          <w:marBottom w:val="0"/>
          <w:divBdr>
            <w:top w:val="none" w:sz="0" w:space="0" w:color="auto"/>
            <w:left w:val="none" w:sz="0" w:space="0" w:color="auto"/>
            <w:bottom w:val="none" w:sz="0" w:space="0" w:color="auto"/>
            <w:right w:val="none" w:sz="0" w:space="0" w:color="auto"/>
          </w:divBdr>
          <w:divsChild>
            <w:div w:id="1125464783">
              <w:marLeft w:val="0"/>
              <w:marRight w:val="0"/>
              <w:marTop w:val="0"/>
              <w:marBottom w:val="0"/>
              <w:divBdr>
                <w:top w:val="none" w:sz="0" w:space="0" w:color="auto"/>
                <w:left w:val="none" w:sz="0" w:space="0" w:color="auto"/>
                <w:bottom w:val="none" w:sz="0" w:space="0" w:color="auto"/>
                <w:right w:val="none" w:sz="0" w:space="0" w:color="auto"/>
              </w:divBdr>
              <w:divsChild>
                <w:div w:id="1359547745">
                  <w:marLeft w:val="0"/>
                  <w:marRight w:val="0"/>
                  <w:marTop w:val="0"/>
                  <w:marBottom w:val="0"/>
                  <w:divBdr>
                    <w:top w:val="none" w:sz="0" w:space="0" w:color="auto"/>
                    <w:left w:val="none" w:sz="0" w:space="0" w:color="auto"/>
                    <w:bottom w:val="none" w:sz="0" w:space="0" w:color="auto"/>
                    <w:right w:val="none" w:sz="0" w:space="0" w:color="auto"/>
                  </w:divBdr>
                  <w:divsChild>
                    <w:div w:id="48798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253595">
      <w:bodyDiv w:val="1"/>
      <w:marLeft w:val="0"/>
      <w:marRight w:val="0"/>
      <w:marTop w:val="0"/>
      <w:marBottom w:val="0"/>
      <w:divBdr>
        <w:top w:val="none" w:sz="0" w:space="0" w:color="auto"/>
        <w:left w:val="none" w:sz="0" w:space="0" w:color="auto"/>
        <w:bottom w:val="none" w:sz="0" w:space="0" w:color="auto"/>
        <w:right w:val="none" w:sz="0" w:space="0" w:color="auto"/>
      </w:divBdr>
      <w:divsChild>
        <w:div w:id="941500300">
          <w:marLeft w:val="0"/>
          <w:marRight w:val="0"/>
          <w:marTop w:val="0"/>
          <w:marBottom w:val="0"/>
          <w:divBdr>
            <w:top w:val="none" w:sz="0" w:space="0" w:color="auto"/>
            <w:left w:val="none" w:sz="0" w:space="0" w:color="auto"/>
            <w:bottom w:val="none" w:sz="0" w:space="0" w:color="auto"/>
            <w:right w:val="none" w:sz="0" w:space="0" w:color="auto"/>
          </w:divBdr>
          <w:divsChild>
            <w:div w:id="2063213292">
              <w:marLeft w:val="0"/>
              <w:marRight w:val="0"/>
              <w:marTop w:val="0"/>
              <w:marBottom w:val="0"/>
              <w:divBdr>
                <w:top w:val="none" w:sz="0" w:space="0" w:color="auto"/>
                <w:left w:val="none" w:sz="0" w:space="0" w:color="auto"/>
                <w:bottom w:val="none" w:sz="0" w:space="0" w:color="auto"/>
                <w:right w:val="none" w:sz="0" w:space="0" w:color="auto"/>
              </w:divBdr>
              <w:divsChild>
                <w:div w:id="459347079">
                  <w:marLeft w:val="0"/>
                  <w:marRight w:val="0"/>
                  <w:marTop w:val="0"/>
                  <w:marBottom w:val="0"/>
                  <w:divBdr>
                    <w:top w:val="none" w:sz="0" w:space="0" w:color="auto"/>
                    <w:left w:val="none" w:sz="0" w:space="0" w:color="auto"/>
                    <w:bottom w:val="none" w:sz="0" w:space="0" w:color="auto"/>
                    <w:right w:val="none" w:sz="0" w:space="0" w:color="auto"/>
                  </w:divBdr>
                  <w:divsChild>
                    <w:div w:id="246815526">
                      <w:marLeft w:val="0"/>
                      <w:marRight w:val="0"/>
                      <w:marTop w:val="0"/>
                      <w:marBottom w:val="0"/>
                      <w:divBdr>
                        <w:top w:val="none" w:sz="0" w:space="0" w:color="auto"/>
                        <w:left w:val="none" w:sz="0" w:space="0" w:color="auto"/>
                        <w:bottom w:val="none" w:sz="0" w:space="0" w:color="auto"/>
                        <w:right w:val="none" w:sz="0" w:space="0" w:color="auto"/>
                      </w:divBdr>
                      <w:divsChild>
                        <w:div w:id="1124542053">
                          <w:marLeft w:val="0"/>
                          <w:marRight w:val="0"/>
                          <w:marTop w:val="0"/>
                          <w:marBottom w:val="0"/>
                          <w:divBdr>
                            <w:top w:val="none" w:sz="0" w:space="0" w:color="auto"/>
                            <w:left w:val="none" w:sz="0" w:space="0" w:color="auto"/>
                            <w:bottom w:val="none" w:sz="0" w:space="0" w:color="auto"/>
                            <w:right w:val="none" w:sz="0" w:space="0" w:color="auto"/>
                          </w:divBdr>
                          <w:divsChild>
                            <w:div w:id="108842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932142">
      <w:bodyDiv w:val="1"/>
      <w:marLeft w:val="0"/>
      <w:marRight w:val="0"/>
      <w:marTop w:val="0"/>
      <w:marBottom w:val="0"/>
      <w:divBdr>
        <w:top w:val="none" w:sz="0" w:space="0" w:color="auto"/>
        <w:left w:val="none" w:sz="0" w:space="0" w:color="auto"/>
        <w:bottom w:val="none" w:sz="0" w:space="0" w:color="auto"/>
        <w:right w:val="none" w:sz="0" w:space="0" w:color="auto"/>
      </w:divBdr>
      <w:divsChild>
        <w:div w:id="1875539290">
          <w:marLeft w:val="0"/>
          <w:marRight w:val="0"/>
          <w:marTop w:val="0"/>
          <w:marBottom w:val="0"/>
          <w:divBdr>
            <w:top w:val="none" w:sz="0" w:space="0" w:color="auto"/>
            <w:left w:val="none" w:sz="0" w:space="0" w:color="auto"/>
            <w:bottom w:val="none" w:sz="0" w:space="0" w:color="auto"/>
            <w:right w:val="none" w:sz="0" w:space="0" w:color="auto"/>
          </w:divBdr>
          <w:divsChild>
            <w:div w:id="1688673161">
              <w:marLeft w:val="0"/>
              <w:marRight w:val="0"/>
              <w:marTop w:val="0"/>
              <w:marBottom w:val="0"/>
              <w:divBdr>
                <w:top w:val="none" w:sz="0" w:space="0" w:color="auto"/>
                <w:left w:val="none" w:sz="0" w:space="0" w:color="auto"/>
                <w:bottom w:val="none" w:sz="0" w:space="0" w:color="auto"/>
                <w:right w:val="none" w:sz="0" w:space="0" w:color="auto"/>
              </w:divBdr>
              <w:divsChild>
                <w:div w:id="607348519">
                  <w:marLeft w:val="0"/>
                  <w:marRight w:val="0"/>
                  <w:marTop w:val="0"/>
                  <w:marBottom w:val="0"/>
                  <w:divBdr>
                    <w:top w:val="none" w:sz="0" w:space="0" w:color="auto"/>
                    <w:left w:val="none" w:sz="0" w:space="0" w:color="auto"/>
                    <w:bottom w:val="none" w:sz="0" w:space="0" w:color="auto"/>
                    <w:right w:val="none" w:sz="0" w:space="0" w:color="auto"/>
                  </w:divBdr>
                  <w:divsChild>
                    <w:div w:id="1840465569">
                      <w:marLeft w:val="0"/>
                      <w:marRight w:val="0"/>
                      <w:marTop w:val="0"/>
                      <w:marBottom w:val="0"/>
                      <w:divBdr>
                        <w:top w:val="none" w:sz="0" w:space="0" w:color="auto"/>
                        <w:left w:val="none" w:sz="0" w:space="0" w:color="auto"/>
                        <w:bottom w:val="none" w:sz="0" w:space="0" w:color="auto"/>
                        <w:right w:val="none" w:sz="0" w:space="0" w:color="auto"/>
                      </w:divBdr>
                      <w:divsChild>
                        <w:div w:id="1427002313">
                          <w:marLeft w:val="0"/>
                          <w:marRight w:val="0"/>
                          <w:marTop w:val="0"/>
                          <w:marBottom w:val="0"/>
                          <w:divBdr>
                            <w:top w:val="none" w:sz="0" w:space="0" w:color="auto"/>
                            <w:left w:val="none" w:sz="0" w:space="0" w:color="auto"/>
                            <w:bottom w:val="none" w:sz="0" w:space="0" w:color="auto"/>
                            <w:right w:val="none" w:sz="0" w:space="0" w:color="auto"/>
                          </w:divBdr>
                          <w:divsChild>
                            <w:div w:id="184709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086449">
      <w:bodyDiv w:val="1"/>
      <w:marLeft w:val="0"/>
      <w:marRight w:val="0"/>
      <w:marTop w:val="0"/>
      <w:marBottom w:val="0"/>
      <w:divBdr>
        <w:top w:val="none" w:sz="0" w:space="0" w:color="auto"/>
        <w:left w:val="none" w:sz="0" w:space="0" w:color="auto"/>
        <w:bottom w:val="none" w:sz="0" w:space="0" w:color="auto"/>
        <w:right w:val="none" w:sz="0" w:space="0" w:color="auto"/>
      </w:divBdr>
      <w:divsChild>
        <w:div w:id="975838141">
          <w:marLeft w:val="0"/>
          <w:marRight w:val="0"/>
          <w:marTop w:val="0"/>
          <w:marBottom w:val="0"/>
          <w:divBdr>
            <w:top w:val="none" w:sz="0" w:space="0" w:color="auto"/>
            <w:left w:val="none" w:sz="0" w:space="0" w:color="auto"/>
            <w:bottom w:val="none" w:sz="0" w:space="0" w:color="auto"/>
            <w:right w:val="none" w:sz="0" w:space="0" w:color="auto"/>
          </w:divBdr>
          <w:divsChild>
            <w:div w:id="1580794218">
              <w:marLeft w:val="0"/>
              <w:marRight w:val="0"/>
              <w:marTop w:val="0"/>
              <w:marBottom w:val="0"/>
              <w:divBdr>
                <w:top w:val="none" w:sz="0" w:space="0" w:color="auto"/>
                <w:left w:val="none" w:sz="0" w:space="0" w:color="auto"/>
                <w:bottom w:val="none" w:sz="0" w:space="0" w:color="auto"/>
                <w:right w:val="none" w:sz="0" w:space="0" w:color="auto"/>
              </w:divBdr>
              <w:divsChild>
                <w:div w:id="1924610358">
                  <w:marLeft w:val="0"/>
                  <w:marRight w:val="0"/>
                  <w:marTop w:val="0"/>
                  <w:marBottom w:val="0"/>
                  <w:divBdr>
                    <w:top w:val="none" w:sz="0" w:space="0" w:color="auto"/>
                    <w:left w:val="none" w:sz="0" w:space="0" w:color="auto"/>
                    <w:bottom w:val="none" w:sz="0" w:space="0" w:color="auto"/>
                    <w:right w:val="none" w:sz="0" w:space="0" w:color="auto"/>
                  </w:divBdr>
                  <w:divsChild>
                    <w:div w:id="1445029278">
                      <w:marLeft w:val="0"/>
                      <w:marRight w:val="0"/>
                      <w:marTop w:val="0"/>
                      <w:marBottom w:val="0"/>
                      <w:divBdr>
                        <w:top w:val="none" w:sz="0" w:space="0" w:color="auto"/>
                        <w:left w:val="none" w:sz="0" w:space="0" w:color="auto"/>
                        <w:bottom w:val="none" w:sz="0" w:space="0" w:color="auto"/>
                        <w:right w:val="none" w:sz="0" w:space="0" w:color="auto"/>
                      </w:divBdr>
                      <w:divsChild>
                        <w:div w:id="263265798">
                          <w:marLeft w:val="0"/>
                          <w:marRight w:val="0"/>
                          <w:marTop w:val="0"/>
                          <w:marBottom w:val="0"/>
                          <w:divBdr>
                            <w:top w:val="none" w:sz="0" w:space="0" w:color="auto"/>
                            <w:left w:val="none" w:sz="0" w:space="0" w:color="auto"/>
                            <w:bottom w:val="none" w:sz="0" w:space="0" w:color="auto"/>
                            <w:right w:val="none" w:sz="0" w:space="0" w:color="auto"/>
                          </w:divBdr>
                          <w:divsChild>
                            <w:div w:id="214645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936684">
      <w:bodyDiv w:val="1"/>
      <w:marLeft w:val="0"/>
      <w:marRight w:val="0"/>
      <w:marTop w:val="0"/>
      <w:marBottom w:val="0"/>
      <w:divBdr>
        <w:top w:val="none" w:sz="0" w:space="0" w:color="auto"/>
        <w:left w:val="none" w:sz="0" w:space="0" w:color="auto"/>
        <w:bottom w:val="none" w:sz="0" w:space="0" w:color="auto"/>
        <w:right w:val="none" w:sz="0" w:space="0" w:color="auto"/>
      </w:divBdr>
      <w:divsChild>
        <w:div w:id="1995404961">
          <w:marLeft w:val="0"/>
          <w:marRight w:val="0"/>
          <w:marTop w:val="0"/>
          <w:marBottom w:val="0"/>
          <w:divBdr>
            <w:top w:val="none" w:sz="0" w:space="0" w:color="auto"/>
            <w:left w:val="none" w:sz="0" w:space="0" w:color="auto"/>
            <w:bottom w:val="none" w:sz="0" w:space="0" w:color="auto"/>
            <w:right w:val="none" w:sz="0" w:space="0" w:color="auto"/>
          </w:divBdr>
          <w:divsChild>
            <w:div w:id="717971302">
              <w:marLeft w:val="0"/>
              <w:marRight w:val="0"/>
              <w:marTop w:val="0"/>
              <w:marBottom w:val="0"/>
              <w:divBdr>
                <w:top w:val="none" w:sz="0" w:space="0" w:color="auto"/>
                <w:left w:val="none" w:sz="0" w:space="0" w:color="auto"/>
                <w:bottom w:val="none" w:sz="0" w:space="0" w:color="auto"/>
                <w:right w:val="none" w:sz="0" w:space="0" w:color="auto"/>
              </w:divBdr>
              <w:divsChild>
                <w:div w:id="2140610520">
                  <w:marLeft w:val="0"/>
                  <w:marRight w:val="0"/>
                  <w:marTop w:val="0"/>
                  <w:marBottom w:val="0"/>
                  <w:divBdr>
                    <w:top w:val="none" w:sz="0" w:space="0" w:color="auto"/>
                    <w:left w:val="none" w:sz="0" w:space="0" w:color="auto"/>
                    <w:bottom w:val="none" w:sz="0" w:space="0" w:color="auto"/>
                    <w:right w:val="none" w:sz="0" w:space="0" w:color="auto"/>
                  </w:divBdr>
                  <w:divsChild>
                    <w:div w:id="258880435">
                      <w:marLeft w:val="0"/>
                      <w:marRight w:val="0"/>
                      <w:marTop w:val="0"/>
                      <w:marBottom w:val="0"/>
                      <w:divBdr>
                        <w:top w:val="none" w:sz="0" w:space="0" w:color="auto"/>
                        <w:left w:val="none" w:sz="0" w:space="0" w:color="auto"/>
                        <w:bottom w:val="none" w:sz="0" w:space="0" w:color="auto"/>
                        <w:right w:val="none" w:sz="0" w:space="0" w:color="auto"/>
                      </w:divBdr>
                      <w:divsChild>
                        <w:div w:id="187644515">
                          <w:marLeft w:val="0"/>
                          <w:marRight w:val="0"/>
                          <w:marTop w:val="0"/>
                          <w:marBottom w:val="0"/>
                          <w:divBdr>
                            <w:top w:val="none" w:sz="0" w:space="0" w:color="auto"/>
                            <w:left w:val="none" w:sz="0" w:space="0" w:color="auto"/>
                            <w:bottom w:val="none" w:sz="0" w:space="0" w:color="auto"/>
                            <w:right w:val="none" w:sz="0" w:space="0" w:color="auto"/>
                          </w:divBdr>
                          <w:divsChild>
                            <w:div w:id="22957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853145">
      <w:bodyDiv w:val="1"/>
      <w:marLeft w:val="0"/>
      <w:marRight w:val="0"/>
      <w:marTop w:val="0"/>
      <w:marBottom w:val="0"/>
      <w:divBdr>
        <w:top w:val="none" w:sz="0" w:space="0" w:color="auto"/>
        <w:left w:val="none" w:sz="0" w:space="0" w:color="auto"/>
        <w:bottom w:val="none" w:sz="0" w:space="0" w:color="auto"/>
        <w:right w:val="none" w:sz="0" w:space="0" w:color="auto"/>
      </w:divBdr>
    </w:div>
    <w:div w:id="1017543793">
      <w:bodyDiv w:val="1"/>
      <w:marLeft w:val="0"/>
      <w:marRight w:val="0"/>
      <w:marTop w:val="0"/>
      <w:marBottom w:val="0"/>
      <w:divBdr>
        <w:top w:val="none" w:sz="0" w:space="0" w:color="auto"/>
        <w:left w:val="none" w:sz="0" w:space="0" w:color="auto"/>
        <w:bottom w:val="none" w:sz="0" w:space="0" w:color="auto"/>
        <w:right w:val="none" w:sz="0" w:space="0" w:color="auto"/>
      </w:divBdr>
    </w:div>
    <w:div w:id="1025523280">
      <w:bodyDiv w:val="1"/>
      <w:marLeft w:val="0"/>
      <w:marRight w:val="0"/>
      <w:marTop w:val="0"/>
      <w:marBottom w:val="0"/>
      <w:divBdr>
        <w:top w:val="none" w:sz="0" w:space="0" w:color="auto"/>
        <w:left w:val="none" w:sz="0" w:space="0" w:color="auto"/>
        <w:bottom w:val="none" w:sz="0" w:space="0" w:color="auto"/>
        <w:right w:val="none" w:sz="0" w:space="0" w:color="auto"/>
      </w:divBdr>
      <w:divsChild>
        <w:div w:id="718167250">
          <w:marLeft w:val="0"/>
          <w:marRight w:val="0"/>
          <w:marTop w:val="0"/>
          <w:marBottom w:val="0"/>
          <w:divBdr>
            <w:top w:val="none" w:sz="0" w:space="0" w:color="auto"/>
            <w:left w:val="none" w:sz="0" w:space="0" w:color="auto"/>
            <w:bottom w:val="none" w:sz="0" w:space="0" w:color="auto"/>
            <w:right w:val="none" w:sz="0" w:space="0" w:color="auto"/>
          </w:divBdr>
          <w:divsChild>
            <w:div w:id="1919972745">
              <w:marLeft w:val="0"/>
              <w:marRight w:val="0"/>
              <w:marTop w:val="0"/>
              <w:marBottom w:val="0"/>
              <w:divBdr>
                <w:top w:val="none" w:sz="0" w:space="0" w:color="auto"/>
                <w:left w:val="none" w:sz="0" w:space="0" w:color="auto"/>
                <w:bottom w:val="none" w:sz="0" w:space="0" w:color="auto"/>
                <w:right w:val="none" w:sz="0" w:space="0" w:color="auto"/>
              </w:divBdr>
              <w:divsChild>
                <w:div w:id="133063560">
                  <w:marLeft w:val="0"/>
                  <w:marRight w:val="0"/>
                  <w:marTop w:val="0"/>
                  <w:marBottom w:val="0"/>
                  <w:divBdr>
                    <w:top w:val="none" w:sz="0" w:space="0" w:color="auto"/>
                    <w:left w:val="none" w:sz="0" w:space="0" w:color="auto"/>
                    <w:bottom w:val="none" w:sz="0" w:space="0" w:color="auto"/>
                    <w:right w:val="none" w:sz="0" w:space="0" w:color="auto"/>
                  </w:divBdr>
                  <w:divsChild>
                    <w:div w:id="107940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247348">
          <w:marLeft w:val="0"/>
          <w:marRight w:val="0"/>
          <w:marTop w:val="0"/>
          <w:marBottom w:val="0"/>
          <w:divBdr>
            <w:top w:val="none" w:sz="0" w:space="0" w:color="auto"/>
            <w:left w:val="none" w:sz="0" w:space="0" w:color="auto"/>
            <w:bottom w:val="none" w:sz="0" w:space="0" w:color="auto"/>
            <w:right w:val="none" w:sz="0" w:space="0" w:color="auto"/>
          </w:divBdr>
          <w:divsChild>
            <w:div w:id="2018725351">
              <w:marLeft w:val="0"/>
              <w:marRight w:val="0"/>
              <w:marTop w:val="0"/>
              <w:marBottom w:val="0"/>
              <w:divBdr>
                <w:top w:val="none" w:sz="0" w:space="0" w:color="auto"/>
                <w:left w:val="none" w:sz="0" w:space="0" w:color="auto"/>
                <w:bottom w:val="none" w:sz="0" w:space="0" w:color="auto"/>
                <w:right w:val="none" w:sz="0" w:space="0" w:color="auto"/>
              </w:divBdr>
              <w:divsChild>
                <w:div w:id="1480000412">
                  <w:marLeft w:val="0"/>
                  <w:marRight w:val="0"/>
                  <w:marTop w:val="0"/>
                  <w:marBottom w:val="0"/>
                  <w:divBdr>
                    <w:top w:val="none" w:sz="0" w:space="0" w:color="auto"/>
                    <w:left w:val="none" w:sz="0" w:space="0" w:color="auto"/>
                    <w:bottom w:val="none" w:sz="0" w:space="0" w:color="auto"/>
                    <w:right w:val="none" w:sz="0" w:space="0" w:color="auto"/>
                  </w:divBdr>
                  <w:divsChild>
                    <w:div w:id="34401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418187">
      <w:bodyDiv w:val="1"/>
      <w:marLeft w:val="0"/>
      <w:marRight w:val="0"/>
      <w:marTop w:val="0"/>
      <w:marBottom w:val="0"/>
      <w:divBdr>
        <w:top w:val="none" w:sz="0" w:space="0" w:color="auto"/>
        <w:left w:val="none" w:sz="0" w:space="0" w:color="auto"/>
        <w:bottom w:val="none" w:sz="0" w:space="0" w:color="auto"/>
        <w:right w:val="none" w:sz="0" w:space="0" w:color="auto"/>
      </w:divBdr>
      <w:divsChild>
        <w:div w:id="969243785">
          <w:marLeft w:val="0"/>
          <w:marRight w:val="0"/>
          <w:marTop w:val="0"/>
          <w:marBottom w:val="0"/>
          <w:divBdr>
            <w:top w:val="none" w:sz="0" w:space="0" w:color="auto"/>
            <w:left w:val="none" w:sz="0" w:space="0" w:color="auto"/>
            <w:bottom w:val="none" w:sz="0" w:space="0" w:color="auto"/>
            <w:right w:val="none" w:sz="0" w:space="0" w:color="auto"/>
          </w:divBdr>
          <w:divsChild>
            <w:div w:id="1892763091">
              <w:marLeft w:val="0"/>
              <w:marRight w:val="0"/>
              <w:marTop w:val="0"/>
              <w:marBottom w:val="0"/>
              <w:divBdr>
                <w:top w:val="none" w:sz="0" w:space="0" w:color="auto"/>
                <w:left w:val="none" w:sz="0" w:space="0" w:color="auto"/>
                <w:bottom w:val="none" w:sz="0" w:space="0" w:color="auto"/>
                <w:right w:val="none" w:sz="0" w:space="0" w:color="auto"/>
              </w:divBdr>
            </w:div>
            <w:div w:id="1593272814">
              <w:marLeft w:val="0"/>
              <w:marRight w:val="0"/>
              <w:marTop w:val="0"/>
              <w:marBottom w:val="0"/>
              <w:divBdr>
                <w:top w:val="none" w:sz="0" w:space="0" w:color="auto"/>
                <w:left w:val="none" w:sz="0" w:space="0" w:color="auto"/>
                <w:bottom w:val="none" w:sz="0" w:space="0" w:color="auto"/>
                <w:right w:val="none" w:sz="0" w:space="0" w:color="auto"/>
              </w:divBdr>
            </w:div>
            <w:div w:id="92435222">
              <w:marLeft w:val="0"/>
              <w:marRight w:val="0"/>
              <w:marTop w:val="0"/>
              <w:marBottom w:val="0"/>
              <w:divBdr>
                <w:top w:val="none" w:sz="0" w:space="0" w:color="auto"/>
                <w:left w:val="none" w:sz="0" w:space="0" w:color="auto"/>
                <w:bottom w:val="none" w:sz="0" w:space="0" w:color="auto"/>
                <w:right w:val="none" w:sz="0" w:space="0" w:color="auto"/>
              </w:divBdr>
            </w:div>
            <w:div w:id="758256261">
              <w:marLeft w:val="0"/>
              <w:marRight w:val="0"/>
              <w:marTop w:val="0"/>
              <w:marBottom w:val="0"/>
              <w:divBdr>
                <w:top w:val="none" w:sz="0" w:space="0" w:color="auto"/>
                <w:left w:val="none" w:sz="0" w:space="0" w:color="auto"/>
                <w:bottom w:val="none" w:sz="0" w:space="0" w:color="auto"/>
                <w:right w:val="none" w:sz="0" w:space="0" w:color="auto"/>
              </w:divBdr>
            </w:div>
            <w:div w:id="132334432">
              <w:marLeft w:val="0"/>
              <w:marRight w:val="0"/>
              <w:marTop w:val="0"/>
              <w:marBottom w:val="0"/>
              <w:divBdr>
                <w:top w:val="none" w:sz="0" w:space="0" w:color="auto"/>
                <w:left w:val="none" w:sz="0" w:space="0" w:color="auto"/>
                <w:bottom w:val="none" w:sz="0" w:space="0" w:color="auto"/>
                <w:right w:val="none" w:sz="0" w:space="0" w:color="auto"/>
              </w:divBdr>
            </w:div>
            <w:div w:id="1630473330">
              <w:marLeft w:val="0"/>
              <w:marRight w:val="0"/>
              <w:marTop w:val="0"/>
              <w:marBottom w:val="0"/>
              <w:divBdr>
                <w:top w:val="none" w:sz="0" w:space="0" w:color="auto"/>
                <w:left w:val="none" w:sz="0" w:space="0" w:color="auto"/>
                <w:bottom w:val="none" w:sz="0" w:space="0" w:color="auto"/>
                <w:right w:val="none" w:sz="0" w:space="0" w:color="auto"/>
              </w:divBdr>
            </w:div>
            <w:div w:id="2006198575">
              <w:marLeft w:val="0"/>
              <w:marRight w:val="0"/>
              <w:marTop w:val="0"/>
              <w:marBottom w:val="0"/>
              <w:divBdr>
                <w:top w:val="none" w:sz="0" w:space="0" w:color="auto"/>
                <w:left w:val="none" w:sz="0" w:space="0" w:color="auto"/>
                <w:bottom w:val="none" w:sz="0" w:space="0" w:color="auto"/>
                <w:right w:val="none" w:sz="0" w:space="0" w:color="auto"/>
              </w:divBdr>
            </w:div>
            <w:div w:id="1982495578">
              <w:marLeft w:val="0"/>
              <w:marRight w:val="0"/>
              <w:marTop w:val="0"/>
              <w:marBottom w:val="0"/>
              <w:divBdr>
                <w:top w:val="none" w:sz="0" w:space="0" w:color="auto"/>
                <w:left w:val="none" w:sz="0" w:space="0" w:color="auto"/>
                <w:bottom w:val="none" w:sz="0" w:space="0" w:color="auto"/>
                <w:right w:val="none" w:sz="0" w:space="0" w:color="auto"/>
              </w:divBdr>
            </w:div>
            <w:div w:id="1236628420">
              <w:marLeft w:val="0"/>
              <w:marRight w:val="0"/>
              <w:marTop w:val="0"/>
              <w:marBottom w:val="0"/>
              <w:divBdr>
                <w:top w:val="none" w:sz="0" w:space="0" w:color="auto"/>
                <w:left w:val="none" w:sz="0" w:space="0" w:color="auto"/>
                <w:bottom w:val="none" w:sz="0" w:space="0" w:color="auto"/>
                <w:right w:val="none" w:sz="0" w:space="0" w:color="auto"/>
              </w:divBdr>
            </w:div>
            <w:div w:id="1076051739">
              <w:marLeft w:val="0"/>
              <w:marRight w:val="0"/>
              <w:marTop w:val="0"/>
              <w:marBottom w:val="0"/>
              <w:divBdr>
                <w:top w:val="none" w:sz="0" w:space="0" w:color="auto"/>
                <w:left w:val="none" w:sz="0" w:space="0" w:color="auto"/>
                <w:bottom w:val="none" w:sz="0" w:space="0" w:color="auto"/>
                <w:right w:val="none" w:sz="0" w:space="0" w:color="auto"/>
              </w:divBdr>
            </w:div>
            <w:div w:id="2114978920">
              <w:marLeft w:val="0"/>
              <w:marRight w:val="0"/>
              <w:marTop w:val="0"/>
              <w:marBottom w:val="0"/>
              <w:divBdr>
                <w:top w:val="none" w:sz="0" w:space="0" w:color="auto"/>
                <w:left w:val="none" w:sz="0" w:space="0" w:color="auto"/>
                <w:bottom w:val="none" w:sz="0" w:space="0" w:color="auto"/>
                <w:right w:val="none" w:sz="0" w:space="0" w:color="auto"/>
              </w:divBdr>
            </w:div>
            <w:div w:id="119080820">
              <w:marLeft w:val="0"/>
              <w:marRight w:val="0"/>
              <w:marTop w:val="0"/>
              <w:marBottom w:val="0"/>
              <w:divBdr>
                <w:top w:val="none" w:sz="0" w:space="0" w:color="auto"/>
                <w:left w:val="none" w:sz="0" w:space="0" w:color="auto"/>
                <w:bottom w:val="none" w:sz="0" w:space="0" w:color="auto"/>
                <w:right w:val="none" w:sz="0" w:space="0" w:color="auto"/>
              </w:divBdr>
            </w:div>
            <w:div w:id="37780490">
              <w:marLeft w:val="0"/>
              <w:marRight w:val="0"/>
              <w:marTop w:val="0"/>
              <w:marBottom w:val="0"/>
              <w:divBdr>
                <w:top w:val="none" w:sz="0" w:space="0" w:color="auto"/>
                <w:left w:val="none" w:sz="0" w:space="0" w:color="auto"/>
                <w:bottom w:val="none" w:sz="0" w:space="0" w:color="auto"/>
                <w:right w:val="none" w:sz="0" w:space="0" w:color="auto"/>
              </w:divBdr>
            </w:div>
            <w:div w:id="902328928">
              <w:marLeft w:val="0"/>
              <w:marRight w:val="0"/>
              <w:marTop w:val="0"/>
              <w:marBottom w:val="0"/>
              <w:divBdr>
                <w:top w:val="none" w:sz="0" w:space="0" w:color="auto"/>
                <w:left w:val="none" w:sz="0" w:space="0" w:color="auto"/>
                <w:bottom w:val="none" w:sz="0" w:space="0" w:color="auto"/>
                <w:right w:val="none" w:sz="0" w:space="0" w:color="auto"/>
              </w:divBdr>
            </w:div>
            <w:div w:id="1998413400">
              <w:marLeft w:val="0"/>
              <w:marRight w:val="0"/>
              <w:marTop w:val="0"/>
              <w:marBottom w:val="0"/>
              <w:divBdr>
                <w:top w:val="none" w:sz="0" w:space="0" w:color="auto"/>
                <w:left w:val="none" w:sz="0" w:space="0" w:color="auto"/>
                <w:bottom w:val="none" w:sz="0" w:space="0" w:color="auto"/>
                <w:right w:val="none" w:sz="0" w:space="0" w:color="auto"/>
              </w:divBdr>
            </w:div>
            <w:div w:id="179468944">
              <w:marLeft w:val="0"/>
              <w:marRight w:val="0"/>
              <w:marTop w:val="0"/>
              <w:marBottom w:val="0"/>
              <w:divBdr>
                <w:top w:val="none" w:sz="0" w:space="0" w:color="auto"/>
                <w:left w:val="none" w:sz="0" w:space="0" w:color="auto"/>
                <w:bottom w:val="none" w:sz="0" w:space="0" w:color="auto"/>
                <w:right w:val="none" w:sz="0" w:space="0" w:color="auto"/>
              </w:divBdr>
            </w:div>
            <w:div w:id="272327458">
              <w:marLeft w:val="0"/>
              <w:marRight w:val="0"/>
              <w:marTop w:val="0"/>
              <w:marBottom w:val="0"/>
              <w:divBdr>
                <w:top w:val="none" w:sz="0" w:space="0" w:color="auto"/>
                <w:left w:val="none" w:sz="0" w:space="0" w:color="auto"/>
                <w:bottom w:val="none" w:sz="0" w:space="0" w:color="auto"/>
                <w:right w:val="none" w:sz="0" w:space="0" w:color="auto"/>
              </w:divBdr>
            </w:div>
            <w:div w:id="876163614">
              <w:marLeft w:val="0"/>
              <w:marRight w:val="0"/>
              <w:marTop w:val="0"/>
              <w:marBottom w:val="0"/>
              <w:divBdr>
                <w:top w:val="none" w:sz="0" w:space="0" w:color="auto"/>
                <w:left w:val="none" w:sz="0" w:space="0" w:color="auto"/>
                <w:bottom w:val="none" w:sz="0" w:space="0" w:color="auto"/>
                <w:right w:val="none" w:sz="0" w:space="0" w:color="auto"/>
              </w:divBdr>
            </w:div>
            <w:div w:id="1152719056">
              <w:marLeft w:val="0"/>
              <w:marRight w:val="0"/>
              <w:marTop w:val="0"/>
              <w:marBottom w:val="0"/>
              <w:divBdr>
                <w:top w:val="none" w:sz="0" w:space="0" w:color="auto"/>
                <w:left w:val="none" w:sz="0" w:space="0" w:color="auto"/>
                <w:bottom w:val="none" w:sz="0" w:space="0" w:color="auto"/>
                <w:right w:val="none" w:sz="0" w:space="0" w:color="auto"/>
              </w:divBdr>
            </w:div>
            <w:div w:id="2127234657">
              <w:marLeft w:val="0"/>
              <w:marRight w:val="0"/>
              <w:marTop w:val="0"/>
              <w:marBottom w:val="0"/>
              <w:divBdr>
                <w:top w:val="none" w:sz="0" w:space="0" w:color="auto"/>
                <w:left w:val="none" w:sz="0" w:space="0" w:color="auto"/>
                <w:bottom w:val="none" w:sz="0" w:space="0" w:color="auto"/>
                <w:right w:val="none" w:sz="0" w:space="0" w:color="auto"/>
              </w:divBdr>
            </w:div>
            <w:div w:id="1059741549">
              <w:marLeft w:val="0"/>
              <w:marRight w:val="0"/>
              <w:marTop w:val="0"/>
              <w:marBottom w:val="0"/>
              <w:divBdr>
                <w:top w:val="none" w:sz="0" w:space="0" w:color="auto"/>
                <w:left w:val="none" w:sz="0" w:space="0" w:color="auto"/>
                <w:bottom w:val="none" w:sz="0" w:space="0" w:color="auto"/>
                <w:right w:val="none" w:sz="0" w:space="0" w:color="auto"/>
              </w:divBdr>
            </w:div>
            <w:div w:id="173031220">
              <w:marLeft w:val="0"/>
              <w:marRight w:val="0"/>
              <w:marTop w:val="0"/>
              <w:marBottom w:val="0"/>
              <w:divBdr>
                <w:top w:val="none" w:sz="0" w:space="0" w:color="auto"/>
                <w:left w:val="none" w:sz="0" w:space="0" w:color="auto"/>
                <w:bottom w:val="none" w:sz="0" w:space="0" w:color="auto"/>
                <w:right w:val="none" w:sz="0" w:space="0" w:color="auto"/>
              </w:divBdr>
            </w:div>
            <w:div w:id="1486967453">
              <w:marLeft w:val="0"/>
              <w:marRight w:val="0"/>
              <w:marTop w:val="0"/>
              <w:marBottom w:val="0"/>
              <w:divBdr>
                <w:top w:val="none" w:sz="0" w:space="0" w:color="auto"/>
                <w:left w:val="none" w:sz="0" w:space="0" w:color="auto"/>
                <w:bottom w:val="none" w:sz="0" w:space="0" w:color="auto"/>
                <w:right w:val="none" w:sz="0" w:space="0" w:color="auto"/>
              </w:divBdr>
            </w:div>
            <w:div w:id="63340470">
              <w:marLeft w:val="0"/>
              <w:marRight w:val="0"/>
              <w:marTop w:val="0"/>
              <w:marBottom w:val="0"/>
              <w:divBdr>
                <w:top w:val="none" w:sz="0" w:space="0" w:color="auto"/>
                <w:left w:val="none" w:sz="0" w:space="0" w:color="auto"/>
                <w:bottom w:val="none" w:sz="0" w:space="0" w:color="auto"/>
                <w:right w:val="none" w:sz="0" w:space="0" w:color="auto"/>
              </w:divBdr>
            </w:div>
            <w:div w:id="333605912">
              <w:marLeft w:val="0"/>
              <w:marRight w:val="0"/>
              <w:marTop w:val="0"/>
              <w:marBottom w:val="0"/>
              <w:divBdr>
                <w:top w:val="none" w:sz="0" w:space="0" w:color="auto"/>
                <w:left w:val="none" w:sz="0" w:space="0" w:color="auto"/>
                <w:bottom w:val="none" w:sz="0" w:space="0" w:color="auto"/>
                <w:right w:val="none" w:sz="0" w:space="0" w:color="auto"/>
              </w:divBdr>
            </w:div>
            <w:div w:id="1808666494">
              <w:marLeft w:val="0"/>
              <w:marRight w:val="0"/>
              <w:marTop w:val="0"/>
              <w:marBottom w:val="0"/>
              <w:divBdr>
                <w:top w:val="none" w:sz="0" w:space="0" w:color="auto"/>
                <w:left w:val="none" w:sz="0" w:space="0" w:color="auto"/>
                <w:bottom w:val="none" w:sz="0" w:space="0" w:color="auto"/>
                <w:right w:val="none" w:sz="0" w:space="0" w:color="auto"/>
              </w:divBdr>
            </w:div>
            <w:div w:id="1661347891">
              <w:marLeft w:val="0"/>
              <w:marRight w:val="0"/>
              <w:marTop w:val="0"/>
              <w:marBottom w:val="0"/>
              <w:divBdr>
                <w:top w:val="none" w:sz="0" w:space="0" w:color="auto"/>
                <w:left w:val="none" w:sz="0" w:space="0" w:color="auto"/>
                <w:bottom w:val="none" w:sz="0" w:space="0" w:color="auto"/>
                <w:right w:val="none" w:sz="0" w:space="0" w:color="auto"/>
              </w:divBdr>
            </w:div>
            <w:div w:id="1066605938">
              <w:marLeft w:val="0"/>
              <w:marRight w:val="0"/>
              <w:marTop w:val="0"/>
              <w:marBottom w:val="0"/>
              <w:divBdr>
                <w:top w:val="none" w:sz="0" w:space="0" w:color="auto"/>
                <w:left w:val="none" w:sz="0" w:space="0" w:color="auto"/>
                <w:bottom w:val="none" w:sz="0" w:space="0" w:color="auto"/>
                <w:right w:val="none" w:sz="0" w:space="0" w:color="auto"/>
              </w:divBdr>
            </w:div>
            <w:div w:id="1027025054">
              <w:marLeft w:val="0"/>
              <w:marRight w:val="0"/>
              <w:marTop w:val="0"/>
              <w:marBottom w:val="0"/>
              <w:divBdr>
                <w:top w:val="none" w:sz="0" w:space="0" w:color="auto"/>
                <w:left w:val="none" w:sz="0" w:space="0" w:color="auto"/>
                <w:bottom w:val="none" w:sz="0" w:space="0" w:color="auto"/>
                <w:right w:val="none" w:sz="0" w:space="0" w:color="auto"/>
              </w:divBdr>
            </w:div>
            <w:div w:id="1138186026">
              <w:marLeft w:val="0"/>
              <w:marRight w:val="0"/>
              <w:marTop w:val="0"/>
              <w:marBottom w:val="0"/>
              <w:divBdr>
                <w:top w:val="none" w:sz="0" w:space="0" w:color="auto"/>
                <w:left w:val="none" w:sz="0" w:space="0" w:color="auto"/>
                <w:bottom w:val="none" w:sz="0" w:space="0" w:color="auto"/>
                <w:right w:val="none" w:sz="0" w:space="0" w:color="auto"/>
              </w:divBdr>
            </w:div>
            <w:div w:id="408579529">
              <w:marLeft w:val="0"/>
              <w:marRight w:val="0"/>
              <w:marTop w:val="0"/>
              <w:marBottom w:val="0"/>
              <w:divBdr>
                <w:top w:val="none" w:sz="0" w:space="0" w:color="auto"/>
                <w:left w:val="none" w:sz="0" w:space="0" w:color="auto"/>
                <w:bottom w:val="none" w:sz="0" w:space="0" w:color="auto"/>
                <w:right w:val="none" w:sz="0" w:space="0" w:color="auto"/>
              </w:divBdr>
            </w:div>
            <w:div w:id="1306811959">
              <w:marLeft w:val="0"/>
              <w:marRight w:val="0"/>
              <w:marTop w:val="0"/>
              <w:marBottom w:val="0"/>
              <w:divBdr>
                <w:top w:val="none" w:sz="0" w:space="0" w:color="auto"/>
                <w:left w:val="none" w:sz="0" w:space="0" w:color="auto"/>
                <w:bottom w:val="none" w:sz="0" w:space="0" w:color="auto"/>
                <w:right w:val="none" w:sz="0" w:space="0" w:color="auto"/>
              </w:divBdr>
            </w:div>
            <w:div w:id="2049525646">
              <w:marLeft w:val="0"/>
              <w:marRight w:val="0"/>
              <w:marTop w:val="0"/>
              <w:marBottom w:val="0"/>
              <w:divBdr>
                <w:top w:val="none" w:sz="0" w:space="0" w:color="auto"/>
                <w:left w:val="none" w:sz="0" w:space="0" w:color="auto"/>
                <w:bottom w:val="none" w:sz="0" w:space="0" w:color="auto"/>
                <w:right w:val="none" w:sz="0" w:space="0" w:color="auto"/>
              </w:divBdr>
            </w:div>
            <w:div w:id="535315883">
              <w:marLeft w:val="0"/>
              <w:marRight w:val="0"/>
              <w:marTop w:val="0"/>
              <w:marBottom w:val="0"/>
              <w:divBdr>
                <w:top w:val="none" w:sz="0" w:space="0" w:color="auto"/>
                <w:left w:val="none" w:sz="0" w:space="0" w:color="auto"/>
                <w:bottom w:val="none" w:sz="0" w:space="0" w:color="auto"/>
                <w:right w:val="none" w:sz="0" w:space="0" w:color="auto"/>
              </w:divBdr>
            </w:div>
            <w:div w:id="1050499024">
              <w:marLeft w:val="0"/>
              <w:marRight w:val="0"/>
              <w:marTop w:val="0"/>
              <w:marBottom w:val="0"/>
              <w:divBdr>
                <w:top w:val="none" w:sz="0" w:space="0" w:color="auto"/>
                <w:left w:val="none" w:sz="0" w:space="0" w:color="auto"/>
                <w:bottom w:val="none" w:sz="0" w:space="0" w:color="auto"/>
                <w:right w:val="none" w:sz="0" w:space="0" w:color="auto"/>
              </w:divBdr>
            </w:div>
            <w:div w:id="1570270408">
              <w:marLeft w:val="0"/>
              <w:marRight w:val="0"/>
              <w:marTop w:val="0"/>
              <w:marBottom w:val="0"/>
              <w:divBdr>
                <w:top w:val="none" w:sz="0" w:space="0" w:color="auto"/>
                <w:left w:val="none" w:sz="0" w:space="0" w:color="auto"/>
                <w:bottom w:val="none" w:sz="0" w:space="0" w:color="auto"/>
                <w:right w:val="none" w:sz="0" w:space="0" w:color="auto"/>
              </w:divBdr>
            </w:div>
            <w:div w:id="1314482482">
              <w:marLeft w:val="0"/>
              <w:marRight w:val="0"/>
              <w:marTop w:val="0"/>
              <w:marBottom w:val="0"/>
              <w:divBdr>
                <w:top w:val="none" w:sz="0" w:space="0" w:color="auto"/>
                <w:left w:val="none" w:sz="0" w:space="0" w:color="auto"/>
                <w:bottom w:val="none" w:sz="0" w:space="0" w:color="auto"/>
                <w:right w:val="none" w:sz="0" w:space="0" w:color="auto"/>
              </w:divBdr>
            </w:div>
            <w:div w:id="1518814815">
              <w:marLeft w:val="0"/>
              <w:marRight w:val="0"/>
              <w:marTop w:val="0"/>
              <w:marBottom w:val="0"/>
              <w:divBdr>
                <w:top w:val="none" w:sz="0" w:space="0" w:color="auto"/>
                <w:left w:val="none" w:sz="0" w:space="0" w:color="auto"/>
                <w:bottom w:val="none" w:sz="0" w:space="0" w:color="auto"/>
                <w:right w:val="none" w:sz="0" w:space="0" w:color="auto"/>
              </w:divBdr>
            </w:div>
            <w:div w:id="1116758311">
              <w:marLeft w:val="0"/>
              <w:marRight w:val="0"/>
              <w:marTop w:val="0"/>
              <w:marBottom w:val="0"/>
              <w:divBdr>
                <w:top w:val="none" w:sz="0" w:space="0" w:color="auto"/>
                <w:left w:val="none" w:sz="0" w:space="0" w:color="auto"/>
                <w:bottom w:val="none" w:sz="0" w:space="0" w:color="auto"/>
                <w:right w:val="none" w:sz="0" w:space="0" w:color="auto"/>
              </w:divBdr>
            </w:div>
            <w:div w:id="1157917779">
              <w:marLeft w:val="0"/>
              <w:marRight w:val="0"/>
              <w:marTop w:val="0"/>
              <w:marBottom w:val="0"/>
              <w:divBdr>
                <w:top w:val="none" w:sz="0" w:space="0" w:color="auto"/>
                <w:left w:val="none" w:sz="0" w:space="0" w:color="auto"/>
                <w:bottom w:val="none" w:sz="0" w:space="0" w:color="auto"/>
                <w:right w:val="none" w:sz="0" w:space="0" w:color="auto"/>
              </w:divBdr>
            </w:div>
            <w:div w:id="1382630496">
              <w:marLeft w:val="0"/>
              <w:marRight w:val="0"/>
              <w:marTop w:val="0"/>
              <w:marBottom w:val="0"/>
              <w:divBdr>
                <w:top w:val="none" w:sz="0" w:space="0" w:color="auto"/>
                <w:left w:val="none" w:sz="0" w:space="0" w:color="auto"/>
                <w:bottom w:val="none" w:sz="0" w:space="0" w:color="auto"/>
                <w:right w:val="none" w:sz="0" w:space="0" w:color="auto"/>
              </w:divBdr>
            </w:div>
            <w:div w:id="1175146838">
              <w:marLeft w:val="0"/>
              <w:marRight w:val="0"/>
              <w:marTop w:val="0"/>
              <w:marBottom w:val="0"/>
              <w:divBdr>
                <w:top w:val="none" w:sz="0" w:space="0" w:color="auto"/>
                <w:left w:val="none" w:sz="0" w:space="0" w:color="auto"/>
                <w:bottom w:val="none" w:sz="0" w:space="0" w:color="auto"/>
                <w:right w:val="none" w:sz="0" w:space="0" w:color="auto"/>
              </w:divBdr>
            </w:div>
            <w:div w:id="2005473363">
              <w:marLeft w:val="0"/>
              <w:marRight w:val="0"/>
              <w:marTop w:val="0"/>
              <w:marBottom w:val="0"/>
              <w:divBdr>
                <w:top w:val="none" w:sz="0" w:space="0" w:color="auto"/>
                <w:left w:val="none" w:sz="0" w:space="0" w:color="auto"/>
                <w:bottom w:val="none" w:sz="0" w:space="0" w:color="auto"/>
                <w:right w:val="none" w:sz="0" w:space="0" w:color="auto"/>
              </w:divBdr>
            </w:div>
            <w:div w:id="861286221">
              <w:marLeft w:val="0"/>
              <w:marRight w:val="0"/>
              <w:marTop w:val="0"/>
              <w:marBottom w:val="0"/>
              <w:divBdr>
                <w:top w:val="none" w:sz="0" w:space="0" w:color="auto"/>
                <w:left w:val="none" w:sz="0" w:space="0" w:color="auto"/>
                <w:bottom w:val="none" w:sz="0" w:space="0" w:color="auto"/>
                <w:right w:val="none" w:sz="0" w:space="0" w:color="auto"/>
              </w:divBdr>
            </w:div>
            <w:div w:id="1078791126">
              <w:marLeft w:val="0"/>
              <w:marRight w:val="0"/>
              <w:marTop w:val="0"/>
              <w:marBottom w:val="0"/>
              <w:divBdr>
                <w:top w:val="none" w:sz="0" w:space="0" w:color="auto"/>
                <w:left w:val="none" w:sz="0" w:space="0" w:color="auto"/>
                <w:bottom w:val="none" w:sz="0" w:space="0" w:color="auto"/>
                <w:right w:val="none" w:sz="0" w:space="0" w:color="auto"/>
              </w:divBdr>
            </w:div>
            <w:div w:id="562639222">
              <w:marLeft w:val="0"/>
              <w:marRight w:val="0"/>
              <w:marTop w:val="0"/>
              <w:marBottom w:val="0"/>
              <w:divBdr>
                <w:top w:val="none" w:sz="0" w:space="0" w:color="auto"/>
                <w:left w:val="none" w:sz="0" w:space="0" w:color="auto"/>
                <w:bottom w:val="none" w:sz="0" w:space="0" w:color="auto"/>
                <w:right w:val="none" w:sz="0" w:space="0" w:color="auto"/>
              </w:divBdr>
            </w:div>
            <w:div w:id="566502287">
              <w:marLeft w:val="0"/>
              <w:marRight w:val="0"/>
              <w:marTop w:val="0"/>
              <w:marBottom w:val="0"/>
              <w:divBdr>
                <w:top w:val="none" w:sz="0" w:space="0" w:color="auto"/>
                <w:left w:val="none" w:sz="0" w:space="0" w:color="auto"/>
                <w:bottom w:val="none" w:sz="0" w:space="0" w:color="auto"/>
                <w:right w:val="none" w:sz="0" w:space="0" w:color="auto"/>
              </w:divBdr>
            </w:div>
            <w:div w:id="61074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633245">
      <w:bodyDiv w:val="1"/>
      <w:marLeft w:val="0"/>
      <w:marRight w:val="0"/>
      <w:marTop w:val="0"/>
      <w:marBottom w:val="0"/>
      <w:divBdr>
        <w:top w:val="none" w:sz="0" w:space="0" w:color="auto"/>
        <w:left w:val="none" w:sz="0" w:space="0" w:color="auto"/>
        <w:bottom w:val="none" w:sz="0" w:space="0" w:color="auto"/>
        <w:right w:val="none" w:sz="0" w:space="0" w:color="auto"/>
      </w:divBdr>
      <w:divsChild>
        <w:div w:id="862935918">
          <w:marLeft w:val="0"/>
          <w:marRight w:val="0"/>
          <w:marTop w:val="0"/>
          <w:marBottom w:val="0"/>
          <w:divBdr>
            <w:top w:val="none" w:sz="0" w:space="0" w:color="auto"/>
            <w:left w:val="none" w:sz="0" w:space="0" w:color="auto"/>
            <w:bottom w:val="none" w:sz="0" w:space="0" w:color="auto"/>
            <w:right w:val="none" w:sz="0" w:space="0" w:color="auto"/>
          </w:divBdr>
          <w:divsChild>
            <w:div w:id="1707560216">
              <w:marLeft w:val="0"/>
              <w:marRight w:val="0"/>
              <w:marTop w:val="0"/>
              <w:marBottom w:val="0"/>
              <w:divBdr>
                <w:top w:val="none" w:sz="0" w:space="0" w:color="auto"/>
                <w:left w:val="none" w:sz="0" w:space="0" w:color="auto"/>
                <w:bottom w:val="none" w:sz="0" w:space="0" w:color="auto"/>
                <w:right w:val="none" w:sz="0" w:space="0" w:color="auto"/>
              </w:divBdr>
              <w:divsChild>
                <w:div w:id="1695232012">
                  <w:marLeft w:val="0"/>
                  <w:marRight w:val="0"/>
                  <w:marTop w:val="0"/>
                  <w:marBottom w:val="0"/>
                  <w:divBdr>
                    <w:top w:val="none" w:sz="0" w:space="0" w:color="auto"/>
                    <w:left w:val="none" w:sz="0" w:space="0" w:color="auto"/>
                    <w:bottom w:val="none" w:sz="0" w:space="0" w:color="auto"/>
                    <w:right w:val="none" w:sz="0" w:space="0" w:color="auto"/>
                  </w:divBdr>
                  <w:divsChild>
                    <w:div w:id="113597803">
                      <w:marLeft w:val="0"/>
                      <w:marRight w:val="0"/>
                      <w:marTop w:val="0"/>
                      <w:marBottom w:val="0"/>
                      <w:divBdr>
                        <w:top w:val="none" w:sz="0" w:space="0" w:color="auto"/>
                        <w:left w:val="none" w:sz="0" w:space="0" w:color="auto"/>
                        <w:bottom w:val="none" w:sz="0" w:space="0" w:color="auto"/>
                        <w:right w:val="none" w:sz="0" w:space="0" w:color="auto"/>
                      </w:divBdr>
                      <w:divsChild>
                        <w:div w:id="29885217">
                          <w:marLeft w:val="0"/>
                          <w:marRight w:val="0"/>
                          <w:marTop w:val="0"/>
                          <w:marBottom w:val="0"/>
                          <w:divBdr>
                            <w:top w:val="none" w:sz="0" w:space="0" w:color="auto"/>
                            <w:left w:val="none" w:sz="0" w:space="0" w:color="auto"/>
                            <w:bottom w:val="none" w:sz="0" w:space="0" w:color="auto"/>
                            <w:right w:val="none" w:sz="0" w:space="0" w:color="auto"/>
                          </w:divBdr>
                          <w:divsChild>
                            <w:div w:id="74234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786534">
      <w:bodyDiv w:val="1"/>
      <w:marLeft w:val="0"/>
      <w:marRight w:val="0"/>
      <w:marTop w:val="0"/>
      <w:marBottom w:val="0"/>
      <w:divBdr>
        <w:top w:val="none" w:sz="0" w:space="0" w:color="auto"/>
        <w:left w:val="none" w:sz="0" w:space="0" w:color="auto"/>
        <w:bottom w:val="none" w:sz="0" w:space="0" w:color="auto"/>
        <w:right w:val="none" w:sz="0" w:space="0" w:color="auto"/>
      </w:divBdr>
      <w:divsChild>
        <w:div w:id="2097287886">
          <w:marLeft w:val="0"/>
          <w:marRight w:val="0"/>
          <w:marTop w:val="0"/>
          <w:marBottom w:val="0"/>
          <w:divBdr>
            <w:top w:val="none" w:sz="0" w:space="0" w:color="auto"/>
            <w:left w:val="none" w:sz="0" w:space="0" w:color="auto"/>
            <w:bottom w:val="none" w:sz="0" w:space="0" w:color="auto"/>
            <w:right w:val="none" w:sz="0" w:space="0" w:color="auto"/>
          </w:divBdr>
          <w:divsChild>
            <w:div w:id="1193687457">
              <w:marLeft w:val="0"/>
              <w:marRight w:val="0"/>
              <w:marTop w:val="0"/>
              <w:marBottom w:val="0"/>
              <w:divBdr>
                <w:top w:val="none" w:sz="0" w:space="0" w:color="auto"/>
                <w:left w:val="none" w:sz="0" w:space="0" w:color="auto"/>
                <w:bottom w:val="none" w:sz="0" w:space="0" w:color="auto"/>
                <w:right w:val="none" w:sz="0" w:space="0" w:color="auto"/>
              </w:divBdr>
              <w:divsChild>
                <w:div w:id="667637111">
                  <w:marLeft w:val="0"/>
                  <w:marRight w:val="0"/>
                  <w:marTop w:val="0"/>
                  <w:marBottom w:val="0"/>
                  <w:divBdr>
                    <w:top w:val="none" w:sz="0" w:space="0" w:color="auto"/>
                    <w:left w:val="none" w:sz="0" w:space="0" w:color="auto"/>
                    <w:bottom w:val="none" w:sz="0" w:space="0" w:color="auto"/>
                    <w:right w:val="none" w:sz="0" w:space="0" w:color="auto"/>
                  </w:divBdr>
                  <w:divsChild>
                    <w:div w:id="14842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51467">
          <w:marLeft w:val="0"/>
          <w:marRight w:val="0"/>
          <w:marTop w:val="0"/>
          <w:marBottom w:val="0"/>
          <w:divBdr>
            <w:top w:val="none" w:sz="0" w:space="0" w:color="auto"/>
            <w:left w:val="none" w:sz="0" w:space="0" w:color="auto"/>
            <w:bottom w:val="none" w:sz="0" w:space="0" w:color="auto"/>
            <w:right w:val="none" w:sz="0" w:space="0" w:color="auto"/>
          </w:divBdr>
          <w:divsChild>
            <w:div w:id="1306473022">
              <w:marLeft w:val="0"/>
              <w:marRight w:val="0"/>
              <w:marTop w:val="0"/>
              <w:marBottom w:val="0"/>
              <w:divBdr>
                <w:top w:val="none" w:sz="0" w:space="0" w:color="auto"/>
                <w:left w:val="none" w:sz="0" w:space="0" w:color="auto"/>
                <w:bottom w:val="none" w:sz="0" w:space="0" w:color="auto"/>
                <w:right w:val="none" w:sz="0" w:space="0" w:color="auto"/>
              </w:divBdr>
              <w:divsChild>
                <w:div w:id="360788320">
                  <w:marLeft w:val="0"/>
                  <w:marRight w:val="0"/>
                  <w:marTop w:val="0"/>
                  <w:marBottom w:val="0"/>
                  <w:divBdr>
                    <w:top w:val="none" w:sz="0" w:space="0" w:color="auto"/>
                    <w:left w:val="none" w:sz="0" w:space="0" w:color="auto"/>
                    <w:bottom w:val="none" w:sz="0" w:space="0" w:color="auto"/>
                    <w:right w:val="none" w:sz="0" w:space="0" w:color="auto"/>
                  </w:divBdr>
                  <w:divsChild>
                    <w:div w:id="7498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857585">
      <w:bodyDiv w:val="1"/>
      <w:marLeft w:val="0"/>
      <w:marRight w:val="0"/>
      <w:marTop w:val="0"/>
      <w:marBottom w:val="0"/>
      <w:divBdr>
        <w:top w:val="none" w:sz="0" w:space="0" w:color="auto"/>
        <w:left w:val="none" w:sz="0" w:space="0" w:color="auto"/>
        <w:bottom w:val="none" w:sz="0" w:space="0" w:color="auto"/>
        <w:right w:val="none" w:sz="0" w:space="0" w:color="auto"/>
      </w:divBdr>
    </w:div>
    <w:div w:id="1169255126">
      <w:bodyDiv w:val="1"/>
      <w:marLeft w:val="0"/>
      <w:marRight w:val="0"/>
      <w:marTop w:val="0"/>
      <w:marBottom w:val="0"/>
      <w:divBdr>
        <w:top w:val="none" w:sz="0" w:space="0" w:color="auto"/>
        <w:left w:val="none" w:sz="0" w:space="0" w:color="auto"/>
        <w:bottom w:val="none" w:sz="0" w:space="0" w:color="auto"/>
        <w:right w:val="none" w:sz="0" w:space="0" w:color="auto"/>
      </w:divBdr>
      <w:divsChild>
        <w:div w:id="977102990">
          <w:marLeft w:val="0"/>
          <w:marRight w:val="0"/>
          <w:marTop w:val="0"/>
          <w:marBottom w:val="0"/>
          <w:divBdr>
            <w:top w:val="none" w:sz="0" w:space="0" w:color="auto"/>
            <w:left w:val="none" w:sz="0" w:space="0" w:color="auto"/>
            <w:bottom w:val="none" w:sz="0" w:space="0" w:color="auto"/>
            <w:right w:val="none" w:sz="0" w:space="0" w:color="auto"/>
          </w:divBdr>
          <w:divsChild>
            <w:div w:id="1922638942">
              <w:marLeft w:val="0"/>
              <w:marRight w:val="0"/>
              <w:marTop w:val="0"/>
              <w:marBottom w:val="0"/>
              <w:divBdr>
                <w:top w:val="none" w:sz="0" w:space="0" w:color="auto"/>
                <w:left w:val="none" w:sz="0" w:space="0" w:color="auto"/>
                <w:bottom w:val="none" w:sz="0" w:space="0" w:color="auto"/>
                <w:right w:val="none" w:sz="0" w:space="0" w:color="auto"/>
              </w:divBdr>
              <w:divsChild>
                <w:div w:id="696859205">
                  <w:marLeft w:val="0"/>
                  <w:marRight w:val="0"/>
                  <w:marTop w:val="0"/>
                  <w:marBottom w:val="0"/>
                  <w:divBdr>
                    <w:top w:val="none" w:sz="0" w:space="0" w:color="auto"/>
                    <w:left w:val="none" w:sz="0" w:space="0" w:color="auto"/>
                    <w:bottom w:val="none" w:sz="0" w:space="0" w:color="auto"/>
                    <w:right w:val="none" w:sz="0" w:space="0" w:color="auto"/>
                  </w:divBdr>
                  <w:divsChild>
                    <w:div w:id="1871719078">
                      <w:marLeft w:val="0"/>
                      <w:marRight w:val="0"/>
                      <w:marTop w:val="0"/>
                      <w:marBottom w:val="0"/>
                      <w:divBdr>
                        <w:top w:val="none" w:sz="0" w:space="0" w:color="auto"/>
                        <w:left w:val="none" w:sz="0" w:space="0" w:color="auto"/>
                        <w:bottom w:val="none" w:sz="0" w:space="0" w:color="auto"/>
                        <w:right w:val="none" w:sz="0" w:space="0" w:color="auto"/>
                      </w:divBdr>
                      <w:divsChild>
                        <w:div w:id="1267883237">
                          <w:marLeft w:val="0"/>
                          <w:marRight w:val="0"/>
                          <w:marTop w:val="0"/>
                          <w:marBottom w:val="0"/>
                          <w:divBdr>
                            <w:top w:val="none" w:sz="0" w:space="0" w:color="auto"/>
                            <w:left w:val="none" w:sz="0" w:space="0" w:color="auto"/>
                            <w:bottom w:val="none" w:sz="0" w:space="0" w:color="auto"/>
                            <w:right w:val="none" w:sz="0" w:space="0" w:color="auto"/>
                          </w:divBdr>
                          <w:divsChild>
                            <w:div w:id="140387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173266">
      <w:bodyDiv w:val="1"/>
      <w:marLeft w:val="0"/>
      <w:marRight w:val="0"/>
      <w:marTop w:val="0"/>
      <w:marBottom w:val="0"/>
      <w:divBdr>
        <w:top w:val="none" w:sz="0" w:space="0" w:color="auto"/>
        <w:left w:val="none" w:sz="0" w:space="0" w:color="auto"/>
        <w:bottom w:val="none" w:sz="0" w:space="0" w:color="auto"/>
        <w:right w:val="none" w:sz="0" w:space="0" w:color="auto"/>
      </w:divBdr>
    </w:div>
    <w:div w:id="1187519703">
      <w:bodyDiv w:val="1"/>
      <w:marLeft w:val="0"/>
      <w:marRight w:val="0"/>
      <w:marTop w:val="0"/>
      <w:marBottom w:val="0"/>
      <w:divBdr>
        <w:top w:val="none" w:sz="0" w:space="0" w:color="auto"/>
        <w:left w:val="none" w:sz="0" w:space="0" w:color="auto"/>
        <w:bottom w:val="none" w:sz="0" w:space="0" w:color="auto"/>
        <w:right w:val="none" w:sz="0" w:space="0" w:color="auto"/>
      </w:divBdr>
      <w:divsChild>
        <w:div w:id="200287283">
          <w:marLeft w:val="0"/>
          <w:marRight w:val="0"/>
          <w:marTop w:val="0"/>
          <w:marBottom w:val="0"/>
          <w:divBdr>
            <w:top w:val="none" w:sz="0" w:space="0" w:color="auto"/>
            <w:left w:val="none" w:sz="0" w:space="0" w:color="auto"/>
            <w:bottom w:val="none" w:sz="0" w:space="0" w:color="auto"/>
            <w:right w:val="none" w:sz="0" w:space="0" w:color="auto"/>
          </w:divBdr>
          <w:divsChild>
            <w:div w:id="1346664352">
              <w:marLeft w:val="0"/>
              <w:marRight w:val="0"/>
              <w:marTop w:val="0"/>
              <w:marBottom w:val="0"/>
              <w:divBdr>
                <w:top w:val="none" w:sz="0" w:space="0" w:color="auto"/>
                <w:left w:val="none" w:sz="0" w:space="0" w:color="auto"/>
                <w:bottom w:val="none" w:sz="0" w:space="0" w:color="auto"/>
                <w:right w:val="none" w:sz="0" w:space="0" w:color="auto"/>
              </w:divBdr>
            </w:div>
            <w:div w:id="1891189860">
              <w:marLeft w:val="0"/>
              <w:marRight w:val="0"/>
              <w:marTop w:val="0"/>
              <w:marBottom w:val="0"/>
              <w:divBdr>
                <w:top w:val="none" w:sz="0" w:space="0" w:color="auto"/>
                <w:left w:val="none" w:sz="0" w:space="0" w:color="auto"/>
                <w:bottom w:val="none" w:sz="0" w:space="0" w:color="auto"/>
                <w:right w:val="none" w:sz="0" w:space="0" w:color="auto"/>
              </w:divBdr>
            </w:div>
            <w:div w:id="1174221151">
              <w:marLeft w:val="0"/>
              <w:marRight w:val="0"/>
              <w:marTop w:val="0"/>
              <w:marBottom w:val="0"/>
              <w:divBdr>
                <w:top w:val="none" w:sz="0" w:space="0" w:color="auto"/>
                <w:left w:val="none" w:sz="0" w:space="0" w:color="auto"/>
                <w:bottom w:val="none" w:sz="0" w:space="0" w:color="auto"/>
                <w:right w:val="none" w:sz="0" w:space="0" w:color="auto"/>
              </w:divBdr>
            </w:div>
            <w:div w:id="615449204">
              <w:marLeft w:val="0"/>
              <w:marRight w:val="0"/>
              <w:marTop w:val="0"/>
              <w:marBottom w:val="0"/>
              <w:divBdr>
                <w:top w:val="none" w:sz="0" w:space="0" w:color="auto"/>
                <w:left w:val="none" w:sz="0" w:space="0" w:color="auto"/>
                <w:bottom w:val="none" w:sz="0" w:space="0" w:color="auto"/>
                <w:right w:val="none" w:sz="0" w:space="0" w:color="auto"/>
              </w:divBdr>
            </w:div>
            <w:div w:id="568804832">
              <w:marLeft w:val="0"/>
              <w:marRight w:val="0"/>
              <w:marTop w:val="0"/>
              <w:marBottom w:val="0"/>
              <w:divBdr>
                <w:top w:val="none" w:sz="0" w:space="0" w:color="auto"/>
                <w:left w:val="none" w:sz="0" w:space="0" w:color="auto"/>
                <w:bottom w:val="none" w:sz="0" w:space="0" w:color="auto"/>
                <w:right w:val="none" w:sz="0" w:space="0" w:color="auto"/>
              </w:divBdr>
            </w:div>
            <w:div w:id="915819470">
              <w:marLeft w:val="0"/>
              <w:marRight w:val="0"/>
              <w:marTop w:val="0"/>
              <w:marBottom w:val="0"/>
              <w:divBdr>
                <w:top w:val="none" w:sz="0" w:space="0" w:color="auto"/>
                <w:left w:val="none" w:sz="0" w:space="0" w:color="auto"/>
                <w:bottom w:val="none" w:sz="0" w:space="0" w:color="auto"/>
                <w:right w:val="none" w:sz="0" w:space="0" w:color="auto"/>
              </w:divBdr>
            </w:div>
            <w:div w:id="1188711015">
              <w:marLeft w:val="0"/>
              <w:marRight w:val="0"/>
              <w:marTop w:val="0"/>
              <w:marBottom w:val="0"/>
              <w:divBdr>
                <w:top w:val="none" w:sz="0" w:space="0" w:color="auto"/>
                <w:left w:val="none" w:sz="0" w:space="0" w:color="auto"/>
                <w:bottom w:val="none" w:sz="0" w:space="0" w:color="auto"/>
                <w:right w:val="none" w:sz="0" w:space="0" w:color="auto"/>
              </w:divBdr>
            </w:div>
            <w:div w:id="31269384">
              <w:marLeft w:val="0"/>
              <w:marRight w:val="0"/>
              <w:marTop w:val="0"/>
              <w:marBottom w:val="0"/>
              <w:divBdr>
                <w:top w:val="none" w:sz="0" w:space="0" w:color="auto"/>
                <w:left w:val="none" w:sz="0" w:space="0" w:color="auto"/>
                <w:bottom w:val="none" w:sz="0" w:space="0" w:color="auto"/>
                <w:right w:val="none" w:sz="0" w:space="0" w:color="auto"/>
              </w:divBdr>
            </w:div>
            <w:div w:id="628777366">
              <w:marLeft w:val="0"/>
              <w:marRight w:val="0"/>
              <w:marTop w:val="0"/>
              <w:marBottom w:val="0"/>
              <w:divBdr>
                <w:top w:val="none" w:sz="0" w:space="0" w:color="auto"/>
                <w:left w:val="none" w:sz="0" w:space="0" w:color="auto"/>
                <w:bottom w:val="none" w:sz="0" w:space="0" w:color="auto"/>
                <w:right w:val="none" w:sz="0" w:space="0" w:color="auto"/>
              </w:divBdr>
            </w:div>
            <w:div w:id="1378508499">
              <w:marLeft w:val="0"/>
              <w:marRight w:val="0"/>
              <w:marTop w:val="0"/>
              <w:marBottom w:val="0"/>
              <w:divBdr>
                <w:top w:val="none" w:sz="0" w:space="0" w:color="auto"/>
                <w:left w:val="none" w:sz="0" w:space="0" w:color="auto"/>
                <w:bottom w:val="none" w:sz="0" w:space="0" w:color="auto"/>
                <w:right w:val="none" w:sz="0" w:space="0" w:color="auto"/>
              </w:divBdr>
            </w:div>
            <w:div w:id="2050645278">
              <w:marLeft w:val="0"/>
              <w:marRight w:val="0"/>
              <w:marTop w:val="0"/>
              <w:marBottom w:val="0"/>
              <w:divBdr>
                <w:top w:val="none" w:sz="0" w:space="0" w:color="auto"/>
                <w:left w:val="none" w:sz="0" w:space="0" w:color="auto"/>
                <w:bottom w:val="none" w:sz="0" w:space="0" w:color="auto"/>
                <w:right w:val="none" w:sz="0" w:space="0" w:color="auto"/>
              </w:divBdr>
            </w:div>
            <w:div w:id="1512331464">
              <w:marLeft w:val="0"/>
              <w:marRight w:val="0"/>
              <w:marTop w:val="0"/>
              <w:marBottom w:val="0"/>
              <w:divBdr>
                <w:top w:val="none" w:sz="0" w:space="0" w:color="auto"/>
                <w:left w:val="none" w:sz="0" w:space="0" w:color="auto"/>
                <w:bottom w:val="none" w:sz="0" w:space="0" w:color="auto"/>
                <w:right w:val="none" w:sz="0" w:space="0" w:color="auto"/>
              </w:divBdr>
            </w:div>
            <w:div w:id="352995557">
              <w:marLeft w:val="0"/>
              <w:marRight w:val="0"/>
              <w:marTop w:val="0"/>
              <w:marBottom w:val="0"/>
              <w:divBdr>
                <w:top w:val="none" w:sz="0" w:space="0" w:color="auto"/>
                <w:left w:val="none" w:sz="0" w:space="0" w:color="auto"/>
                <w:bottom w:val="none" w:sz="0" w:space="0" w:color="auto"/>
                <w:right w:val="none" w:sz="0" w:space="0" w:color="auto"/>
              </w:divBdr>
            </w:div>
            <w:div w:id="92287229">
              <w:marLeft w:val="0"/>
              <w:marRight w:val="0"/>
              <w:marTop w:val="0"/>
              <w:marBottom w:val="0"/>
              <w:divBdr>
                <w:top w:val="none" w:sz="0" w:space="0" w:color="auto"/>
                <w:left w:val="none" w:sz="0" w:space="0" w:color="auto"/>
                <w:bottom w:val="none" w:sz="0" w:space="0" w:color="auto"/>
                <w:right w:val="none" w:sz="0" w:space="0" w:color="auto"/>
              </w:divBdr>
            </w:div>
            <w:div w:id="2129350399">
              <w:marLeft w:val="0"/>
              <w:marRight w:val="0"/>
              <w:marTop w:val="0"/>
              <w:marBottom w:val="0"/>
              <w:divBdr>
                <w:top w:val="none" w:sz="0" w:space="0" w:color="auto"/>
                <w:left w:val="none" w:sz="0" w:space="0" w:color="auto"/>
                <w:bottom w:val="none" w:sz="0" w:space="0" w:color="auto"/>
                <w:right w:val="none" w:sz="0" w:space="0" w:color="auto"/>
              </w:divBdr>
            </w:div>
            <w:div w:id="727263988">
              <w:marLeft w:val="0"/>
              <w:marRight w:val="0"/>
              <w:marTop w:val="0"/>
              <w:marBottom w:val="0"/>
              <w:divBdr>
                <w:top w:val="none" w:sz="0" w:space="0" w:color="auto"/>
                <w:left w:val="none" w:sz="0" w:space="0" w:color="auto"/>
                <w:bottom w:val="none" w:sz="0" w:space="0" w:color="auto"/>
                <w:right w:val="none" w:sz="0" w:space="0" w:color="auto"/>
              </w:divBdr>
            </w:div>
            <w:div w:id="1460492829">
              <w:marLeft w:val="0"/>
              <w:marRight w:val="0"/>
              <w:marTop w:val="0"/>
              <w:marBottom w:val="0"/>
              <w:divBdr>
                <w:top w:val="none" w:sz="0" w:space="0" w:color="auto"/>
                <w:left w:val="none" w:sz="0" w:space="0" w:color="auto"/>
                <w:bottom w:val="none" w:sz="0" w:space="0" w:color="auto"/>
                <w:right w:val="none" w:sz="0" w:space="0" w:color="auto"/>
              </w:divBdr>
            </w:div>
            <w:div w:id="799107812">
              <w:marLeft w:val="0"/>
              <w:marRight w:val="0"/>
              <w:marTop w:val="0"/>
              <w:marBottom w:val="0"/>
              <w:divBdr>
                <w:top w:val="none" w:sz="0" w:space="0" w:color="auto"/>
                <w:left w:val="none" w:sz="0" w:space="0" w:color="auto"/>
                <w:bottom w:val="none" w:sz="0" w:space="0" w:color="auto"/>
                <w:right w:val="none" w:sz="0" w:space="0" w:color="auto"/>
              </w:divBdr>
            </w:div>
            <w:div w:id="1562011292">
              <w:marLeft w:val="0"/>
              <w:marRight w:val="0"/>
              <w:marTop w:val="0"/>
              <w:marBottom w:val="0"/>
              <w:divBdr>
                <w:top w:val="none" w:sz="0" w:space="0" w:color="auto"/>
                <w:left w:val="none" w:sz="0" w:space="0" w:color="auto"/>
                <w:bottom w:val="none" w:sz="0" w:space="0" w:color="auto"/>
                <w:right w:val="none" w:sz="0" w:space="0" w:color="auto"/>
              </w:divBdr>
            </w:div>
            <w:div w:id="46605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94532">
      <w:bodyDiv w:val="1"/>
      <w:marLeft w:val="0"/>
      <w:marRight w:val="0"/>
      <w:marTop w:val="0"/>
      <w:marBottom w:val="0"/>
      <w:divBdr>
        <w:top w:val="none" w:sz="0" w:space="0" w:color="auto"/>
        <w:left w:val="none" w:sz="0" w:space="0" w:color="auto"/>
        <w:bottom w:val="none" w:sz="0" w:space="0" w:color="auto"/>
        <w:right w:val="none" w:sz="0" w:space="0" w:color="auto"/>
      </w:divBdr>
    </w:div>
    <w:div w:id="1233930701">
      <w:bodyDiv w:val="1"/>
      <w:marLeft w:val="0"/>
      <w:marRight w:val="0"/>
      <w:marTop w:val="0"/>
      <w:marBottom w:val="0"/>
      <w:divBdr>
        <w:top w:val="none" w:sz="0" w:space="0" w:color="auto"/>
        <w:left w:val="none" w:sz="0" w:space="0" w:color="auto"/>
        <w:bottom w:val="none" w:sz="0" w:space="0" w:color="auto"/>
        <w:right w:val="none" w:sz="0" w:space="0" w:color="auto"/>
      </w:divBdr>
      <w:divsChild>
        <w:div w:id="1203322269">
          <w:marLeft w:val="0"/>
          <w:marRight w:val="0"/>
          <w:marTop w:val="0"/>
          <w:marBottom w:val="0"/>
          <w:divBdr>
            <w:top w:val="none" w:sz="0" w:space="0" w:color="auto"/>
            <w:left w:val="none" w:sz="0" w:space="0" w:color="auto"/>
            <w:bottom w:val="none" w:sz="0" w:space="0" w:color="auto"/>
            <w:right w:val="none" w:sz="0" w:space="0" w:color="auto"/>
          </w:divBdr>
          <w:divsChild>
            <w:div w:id="191846573">
              <w:marLeft w:val="0"/>
              <w:marRight w:val="0"/>
              <w:marTop w:val="0"/>
              <w:marBottom w:val="0"/>
              <w:divBdr>
                <w:top w:val="none" w:sz="0" w:space="0" w:color="auto"/>
                <w:left w:val="none" w:sz="0" w:space="0" w:color="auto"/>
                <w:bottom w:val="none" w:sz="0" w:space="0" w:color="auto"/>
                <w:right w:val="none" w:sz="0" w:space="0" w:color="auto"/>
              </w:divBdr>
            </w:div>
            <w:div w:id="2010479495">
              <w:marLeft w:val="0"/>
              <w:marRight w:val="0"/>
              <w:marTop w:val="0"/>
              <w:marBottom w:val="0"/>
              <w:divBdr>
                <w:top w:val="none" w:sz="0" w:space="0" w:color="auto"/>
                <w:left w:val="none" w:sz="0" w:space="0" w:color="auto"/>
                <w:bottom w:val="none" w:sz="0" w:space="0" w:color="auto"/>
                <w:right w:val="none" w:sz="0" w:space="0" w:color="auto"/>
              </w:divBdr>
            </w:div>
            <w:div w:id="522596345">
              <w:marLeft w:val="0"/>
              <w:marRight w:val="0"/>
              <w:marTop w:val="0"/>
              <w:marBottom w:val="0"/>
              <w:divBdr>
                <w:top w:val="none" w:sz="0" w:space="0" w:color="auto"/>
                <w:left w:val="none" w:sz="0" w:space="0" w:color="auto"/>
                <w:bottom w:val="none" w:sz="0" w:space="0" w:color="auto"/>
                <w:right w:val="none" w:sz="0" w:space="0" w:color="auto"/>
              </w:divBdr>
            </w:div>
            <w:div w:id="2141336094">
              <w:marLeft w:val="0"/>
              <w:marRight w:val="0"/>
              <w:marTop w:val="0"/>
              <w:marBottom w:val="0"/>
              <w:divBdr>
                <w:top w:val="none" w:sz="0" w:space="0" w:color="auto"/>
                <w:left w:val="none" w:sz="0" w:space="0" w:color="auto"/>
                <w:bottom w:val="none" w:sz="0" w:space="0" w:color="auto"/>
                <w:right w:val="none" w:sz="0" w:space="0" w:color="auto"/>
              </w:divBdr>
            </w:div>
            <w:div w:id="1054352345">
              <w:marLeft w:val="0"/>
              <w:marRight w:val="0"/>
              <w:marTop w:val="0"/>
              <w:marBottom w:val="0"/>
              <w:divBdr>
                <w:top w:val="none" w:sz="0" w:space="0" w:color="auto"/>
                <w:left w:val="none" w:sz="0" w:space="0" w:color="auto"/>
                <w:bottom w:val="none" w:sz="0" w:space="0" w:color="auto"/>
                <w:right w:val="none" w:sz="0" w:space="0" w:color="auto"/>
              </w:divBdr>
            </w:div>
            <w:div w:id="1363894633">
              <w:marLeft w:val="0"/>
              <w:marRight w:val="0"/>
              <w:marTop w:val="0"/>
              <w:marBottom w:val="0"/>
              <w:divBdr>
                <w:top w:val="none" w:sz="0" w:space="0" w:color="auto"/>
                <w:left w:val="none" w:sz="0" w:space="0" w:color="auto"/>
                <w:bottom w:val="none" w:sz="0" w:space="0" w:color="auto"/>
                <w:right w:val="none" w:sz="0" w:space="0" w:color="auto"/>
              </w:divBdr>
            </w:div>
            <w:div w:id="337082350">
              <w:marLeft w:val="0"/>
              <w:marRight w:val="0"/>
              <w:marTop w:val="0"/>
              <w:marBottom w:val="0"/>
              <w:divBdr>
                <w:top w:val="none" w:sz="0" w:space="0" w:color="auto"/>
                <w:left w:val="none" w:sz="0" w:space="0" w:color="auto"/>
                <w:bottom w:val="none" w:sz="0" w:space="0" w:color="auto"/>
                <w:right w:val="none" w:sz="0" w:space="0" w:color="auto"/>
              </w:divBdr>
            </w:div>
            <w:div w:id="2144148746">
              <w:marLeft w:val="0"/>
              <w:marRight w:val="0"/>
              <w:marTop w:val="0"/>
              <w:marBottom w:val="0"/>
              <w:divBdr>
                <w:top w:val="none" w:sz="0" w:space="0" w:color="auto"/>
                <w:left w:val="none" w:sz="0" w:space="0" w:color="auto"/>
                <w:bottom w:val="none" w:sz="0" w:space="0" w:color="auto"/>
                <w:right w:val="none" w:sz="0" w:space="0" w:color="auto"/>
              </w:divBdr>
            </w:div>
            <w:div w:id="123426184">
              <w:marLeft w:val="0"/>
              <w:marRight w:val="0"/>
              <w:marTop w:val="0"/>
              <w:marBottom w:val="0"/>
              <w:divBdr>
                <w:top w:val="none" w:sz="0" w:space="0" w:color="auto"/>
                <w:left w:val="none" w:sz="0" w:space="0" w:color="auto"/>
                <w:bottom w:val="none" w:sz="0" w:space="0" w:color="auto"/>
                <w:right w:val="none" w:sz="0" w:space="0" w:color="auto"/>
              </w:divBdr>
            </w:div>
            <w:div w:id="1710763359">
              <w:marLeft w:val="0"/>
              <w:marRight w:val="0"/>
              <w:marTop w:val="0"/>
              <w:marBottom w:val="0"/>
              <w:divBdr>
                <w:top w:val="none" w:sz="0" w:space="0" w:color="auto"/>
                <w:left w:val="none" w:sz="0" w:space="0" w:color="auto"/>
                <w:bottom w:val="none" w:sz="0" w:space="0" w:color="auto"/>
                <w:right w:val="none" w:sz="0" w:space="0" w:color="auto"/>
              </w:divBdr>
            </w:div>
            <w:div w:id="933395330">
              <w:marLeft w:val="0"/>
              <w:marRight w:val="0"/>
              <w:marTop w:val="0"/>
              <w:marBottom w:val="0"/>
              <w:divBdr>
                <w:top w:val="none" w:sz="0" w:space="0" w:color="auto"/>
                <w:left w:val="none" w:sz="0" w:space="0" w:color="auto"/>
                <w:bottom w:val="none" w:sz="0" w:space="0" w:color="auto"/>
                <w:right w:val="none" w:sz="0" w:space="0" w:color="auto"/>
              </w:divBdr>
            </w:div>
            <w:div w:id="1763526324">
              <w:marLeft w:val="0"/>
              <w:marRight w:val="0"/>
              <w:marTop w:val="0"/>
              <w:marBottom w:val="0"/>
              <w:divBdr>
                <w:top w:val="none" w:sz="0" w:space="0" w:color="auto"/>
                <w:left w:val="none" w:sz="0" w:space="0" w:color="auto"/>
                <w:bottom w:val="none" w:sz="0" w:space="0" w:color="auto"/>
                <w:right w:val="none" w:sz="0" w:space="0" w:color="auto"/>
              </w:divBdr>
            </w:div>
            <w:div w:id="2032149954">
              <w:marLeft w:val="0"/>
              <w:marRight w:val="0"/>
              <w:marTop w:val="0"/>
              <w:marBottom w:val="0"/>
              <w:divBdr>
                <w:top w:val="none" w:sz="0" w:space="0" w:color="auto"/>
                <w:left w:val="none" w:sz="0" w:space="0" w:color="auto"/>
                <w:bottom w:val="none" w:sz="0" w:space="0" w:color="auto"/>
                <w:right w:val="none" w:sz="0" w:space="0" w:color="auto"/>
              </w:divBdr>
            </w:div>
            <w:div w:id="128405223">
              <w:marLeft w:val="0"/>
              <w:marRight w:val="0"/>
              <w:marTop w:val="0"/>
              <w:marBottom w:val="0"/>
              <w:divBdr>
                <w:top w:val="none" w:sz="0" w:space="0" w:color="auto"/>
                <w:left w:val="none" w:sz="0" w:space="0" w:color="auto"/>
                <w:bottom w:val="none" w:sz="0" w:space="0" w:color="auto"/>
                <w:right w:val="none" w:sz="0" w:space="0" w:color="auto"/>
              </w:divBdr>
            </w:div>
            <w:div w:id="92481940">
              <w:marLeft w:val="0"/>
              <w:marRight w:val="0"/>
              <w:marTop w:val="0"/>
              <w:marBottom w:val="0"/>
              <w:divBdr>
                <w:top w:val="none" w:sz="0" w:space="0" w:color="auto"/>
                <w:left w:val="none" w:sz="0" w:space="0" w:color="auto"/>
                <w:bottom w:val="none" w:sz="0" w:space="0" w:color="auto"/>
                <w:right w:val="none" w:sz="0" w:space="0" w:color="auto"/>
              </w:divBdr>
            </w:div>
            <w:div w:id="762608149">
              <w:marLeft w:val="0"/>
              <w:marRight w:val="0"/>
              <w:marTop w:val="0"/>
              <w:marBottom w:val="0"/>
              <w:divBdr>
                <w:top w:val="none" w:sz="0" w:space="0" w:color="auto"/>
                <w:left w:val="none" w:sz="0" w:space="0" w:color="auto"/>
                <w:bottom w:val="none" w:sz="0" w:space="0" w:color="auto"/>
                <w:right w:val="none" w:sz="0" w:space="0" w:color="auto"/>
              </w:divBdr>
            </w:div>
            <w:div w:id="484324685">
              <w:marLeft w:val="0"/>
              <w:marRight w:val="0"/>
              <w:marTop w:val="0"/>
              <w:marBottom w:val="0"/>
              <w:divBdr>
                <w:top w:val="none" w:sz="0" w:space="0" w:color="auto"/>
                <w:left w:val="none" w:sz="0" w:space="0" w:color="auto"/>
                <w:bottom w:val="none" w:sz="0" w:space="0" w:color="auto"/>
                <w:right w:val="none" w:sz="0" w:space="0" w:color="auto"/>
              </w:divBdr>
            </w:div>
            <w:div w:id="1612318714">
              <w:marLeft w:val="0"/>
              <w:marRight w:val="0"/>
              <w:marTop w:val="0"/>
              <w:marBottom w:val="0"/>
              <w:divBdr>
                <w:top w:val="none" w:sz="0" w:space="0" w:color="auto"/>
                <w:left w:val="none" w:sz="0" w:space="0" w:color="auto"/>
                <w:bottom w:val="none" w:sz="0" w:space="0" w:color="auto"/>
                <w:right w:val="none" w:sz="0" w:space="0" w:color="auto"/>
              </w:divBdr>
            </w:div>
            <w:div w:id="2033647908">
              <w:marLeft w:val="0"/>
              <w:marRight w:val="0"/>
              <w:marTop w:val="0"/>
              <w:marBottom w:val="0"/>
              <w:divBdr>
                <w:top w:val="none" w:sz="0" w:space="0" w:color="auto"/>
                <w:left w:val="none" w:sz="0" w:space="0" w:color="auto"/>
                <w:bottom w:val="none" w:sz="0" w:space="0" w:color="auto"/>
                <w:right w:val="none" w:sz="0" w:space="0" w:color="auto"/>
              </w:divBdr>
            </w:div>
            <w:div w:id="1288046211">
              <w:marLeft w:val="0"/>
              <w:marRight w:val="0"/>
              <w:marTop w:val="0"/>
              <w:marBottom w:val="0"/>
              <w:divBdr>
                <w:top w:val="none" w:sz="0" w:space="0" w:color="auto"/>
                <w:left w:val="none" w:sz="0" w:space="0" w:color="auto"/>
                <w:bottom w:val="none" w:sz="0" w:space="0" w:color="auto"/>
                <w:right w:val="none" w:sz="0" w:space="0" w:color="auto"/>
              </w:divBdr>
            </w:div>
            <w:div w:id="1632514211">
              <w:marLeft w:val="0"/>
              <w:marRight w:val="0"/>
              <w:marTop w:val="0"/>
              <w:marBottom w:val="0"/>
              <w:divBdr>
                <w:top w:val="none" w:sz="0" w:space="0" w:color="auto"/>
                <w:left w:val="none" w:sz="0" w:space="0" w:color="auto"/>
                <w:bottom w:val="none" w:sz="0" w:space="0" w:color="auto"/>
                <w:right w:val="none" w:sz="0" w:space="0" w:color="auto"/>
              </w:divBdr>
            </w:div>
            <w:div w:id="1731807563">
              <w:marLeft w:val="0"/>
              <w:marRight w:val="0"/>
              <w:marTop w:val="0"/>
              <w:marBottom w:val="0"/>
              <w:divBdr>
                <w:top w:val="none" w:sz="0" w:space="0" w:color="auto"/>
                <w:left w:val="none" w:sz="0" w:space="0" w:color="auto"/>
                <w:bottom w:val="none" w:sz="0" w:space="0" w:color="auto"/>
                <w:right w:val="none" w:sz="0" w:space="0" w:color="auto"/>
              </w:divBdr>
            </w:div>
            <w:div w:id="1540699643">
              <w:marLeft w:val="0"/>
              <w:marRight w:val="0"/>
              <w:marTop w:val="0"/>
              <w:marBottom w:val="0"/>
              <w:divBdr>
                <w:top w:val="none" w:sz="0" w:space="0" w:color="auto"/>
                <w:left w:val="none" w:sz="0" w:space="0" w:color="auto"/>
                <w:bottom w:val="none" w:sz="0" w:space="0" w:color="auto"/>
                <w:right w:val="none" w:sz="0" w:space="0" w:color="auto"/>
              </w:divBdr>
            </w:div>
            <w:div w:id="1726098520">
              <w:marLeft w:val="0"/>
              <w:marRight w:val="0"/>
              <w:marTop w:val="0"/>
              <w:marBottom w:val="0"/>
              <w:divBdr>
                <w:top w:val="none" w:sz="0" w:space="0" w:color="auto"/>
                <w:left w:val="none" w:sz="0" w:space="0" w:color="auto"/>
                <w:bottom w:val="none" w:sz="0" w:space="0" w:color="auto"/>
                <w:right w:val="none" w:sz="0" w:space="0" w:color="auto"/>
              </w:divBdr>
            </w:div>
            <w:div w:id="895823089">
              <w:marLeft w:val="0"/>
              <w:marRight w:val="0"/>
              <w:marTop w:val="0"/>
              <w:marBottom w:val="0"/>
              <w:divBdr>
                <w:top w:val="none" w:sz="0" w:space="0" w:color="auto"/>
                <w:left w:val="none" w:sz="0" w:space="0" w:color="auto"/>
                <w:bottom w:val="none" w:sz="0" w:space="0" w:color="auto"/>
                <w:right w:val="none" w:sz="0" w:space="0" w:color="auto"/>
              </w:divBdr>
            </w:div>
            <w:div w:id="786050343">
              <w:marLeft w:val="0"/>
              <w:marRight w:val="0"/>
              <w:marTop w:val="0"/>
              <w:marBottom w:val="0"/>
              <w:divBdr>
                <w:top w:val="none" w:sz="0" w:space="0" w:color="auto"/>
                <w:left w:val="none" w:sz="0" w:space="0" w:color="auto"/>
                <w:bottom w:val="none" w:sz="0" w:space="0" w:color="auto"/>
                <w:right w:val="none" w:sz="0" w:space="0" w:color="auto"/>
              </w:divBdr>
            </w:div>
            <w:div w:id="926496672">
              <w:marLeft w:val="0"/>
              <w:marRight w:val="0"/>
              <w:marTop w:val="0"/>
              <w:marBottom w:val="0"/>
              <w:divBdr>
                <w:top w:val="none" w:sz="0" w:space="0" w:color="auto"/>
                <w:left w:val="none" w:sz="0" w:space="0" w:color="auto"/>
                <w:bottom w:val="none" w:sz="0" w:space="0" w:color="auto"/>
                <w:right w:val="none" w:sz="0" w:space="0" w:color="auto"/>
              </w:divBdr>
            </w:div>
            <w:div w:id="228812708">
              <w:marLeft w:val="0"/>
              <w:marRight w:val="0"/>
              <w:marTop w:val="0"/>
              <w:marBottom w:val="0"/>
              <w:divBdr>
                <w:top w:val="none" w:sz="0" w:space="0" w:color="auto"/>
                <w:left w:val="none" w:sz="0" w:space="0" w:color="auto"/>
                <w:bottom w:val="none" w:sz="0" w:space="0" w:color="auto"/>
                <w:right w:val="none" w:sz="0" w:space="0" w:color="auto"/>
              </w:divBdr>
            </w:div>
            <w:div w:id="853542977">
              <w:marLeft w:val="0"/>
              <w:marRight w:val="0"/>
              <w:marTop w:val="0"/>
              <w:marBottom w:val="0"/>
              <w:divBdr>
                <w:top w:val="none" w:sz="0" w:space="0" w:color="auto"/>
                <w:left w:val="none" w:sz="0" w:space="0" w:color="auto"/>
                <w:bottom w:val="none" w:sz="0" w:space="0" w:color="auto"/>
                <w:right w:val="none" w:sz="0" w:space="0" w:color="auto"/>
              </w:divBdr>
            </w:div>
            <w:div w:id="1012993387">
              <w:marLeft w:val="0"/>
              <w:marRight w:val="0"/>
              <w:marTop w:val="0"/>
              <w:marBottom w:val="0"/>
              <w:divBdr>
                <w:top w:val="none" w:sz="0" w:space="0" w:color="auto"/>
                <w:left w:val="none" w:sz="0" w:space="0" w:color="auto"/>
                <w:bottom w:val="none" w:sz="0" w:space="0" w:color="auto"/>
                <w:right w:val="none" w:sz="0" w:space="0" w:color="auto"/>
              </w:divBdr>
            </w:div>
            <w:div w:id="1619528350">
              <w:marLeft w:val="0"/>
              <w:marRight w:val="0"/>
              <w:marTop w:val="0"/>
              <w:marBottom w:val="0"/>
              <w:divBdr>
                <w:top w:val="none" w:sz="0" w:space="0" w:color="auto"/>
                <w:left w:val="none" w:sz="0" w:space="0" w:color="auto"/>
                <w:bottom w:val="none" w:sz="0" w:space="0" w:color="auto"/>
                <w:right w:val="none" w:sz="0" w:space="0" w:color="auto"/>
              </w:divBdr>
            </w:div>
            <w:div w:id="1683818269">
              <w:marLeft w:val="0"/>
              <w:marRight w:val="0"/>
              <w:marTop w:val="0"/>
              <w:marBottom w:val="0"/>
              <w:divBdr>
                <w:top w:val="none" w:sz="0" w:space="0" w:color="auto"/>
                <w:left w:val="none" w:sz="0" w:space="0" w:color="auto"/>
                <w:bottom w:val="none" w:sz="0" w:space="0" w:color="auto"/>
                <w:right w:val="none" w:sz="0" w:space="0" w:color="auto"/>
              </w:divBdr>
            </w:div>
            <w:div w:id="1979872806">
              <w:marLeft w:val="0"/>
              <w:marRight w:val="0"/>
              <w:marTop w:val="0"/>
              <w:marBottom w:val="0"/>
              <w:divBdr>
                <w:top w:val="none" w:sz="0" w:space="0" w:color="auto"/>
                <w:left w:val="none" w:sz="0" w:space="0" w:color="auto"/>
                <w:bottom w:val="none" w:sz="0" w:space="0" w:color="auto"/>
                <w:right w:val="none" w:sz="0" w:space="0" w:color="auto"/>
              </w:divBdr>
            </w:div>
            <w:div w:id="942493363">
              <w:marLeft w:val="0"/>
              <w:marRight w:val="0"/>
              <w:marTop w:val="0"/>
              <w:marBottom w:val="0"/>
              <w:divBdr>
                <w:top w:val="none" w:sz="0" w:space="0" w:color="auto"/>
                <w:left w:val="none" w:sz="0" w:space="0" w:color="auto"/>
                <w:bottom w:val="none" w:sz="0" w:space="0" w:color="auto"/>
                <w:right w:val="none" w:sz="0" w:space="0" w:color="auto"/>
              </w:divBdr>
            </w:div>
            <w:div w:id="1078360274">
              <w:marLeft w:val="0"/>
              <w:marRight w:val="0"/>
              <w:marTop w:val="0"/>
              <w:marBottom w:val="0"/>
              <w:divBdr>
                <w:top w:val="none" w:sz="0" w:space="0" w:color="auto"/>
                <w:left w:val="none" w:sz="0" w:space="0" w:color="auto"/>
                <w:bottom w:val="none" w:sz="0" w:space="0" w:color="auto"/>
                <w:right w:val="none" w:sz="0" w:space="0" w:color="auto"/>
              </w:divBdr>
            </w:div>
            <w:div w:id="1146825364">
              <w:marLeft w:val="0"/>
              <w:marRight w:val="0"/>
              <w:marTop w:val="0"/>
              <w:marBottom w:val="0"/>
              <w:divBdr>
                <w:top w:val="none" w:sz="0" w:space="0" w:color="auto"/>
                <w:left w:val="none" w:sz="0" w:space="0" w:color="auto"/>
                <w:bottom w:val="none" w:sz="0" w:space="0" w:color="auto"/>
                <w:right w:val="none" w:sz="0" w:space="0" w:color="auto"/>
              </w:divBdr>
            </w:div>
            <w:div w:id="132069297">
              <w:marLeft w:val="0"/>
              <w:marRight w:val="0"/>
              <w:marTop w:val="0"/>
              <w:marBottom w:val="0"/>
              <w:divBdr>
                <w:top w:val="none" w:sz="0" w:space="0" w:color="auto"/>
                <w:left w:val="none" w:sz="0" w:space="0" w:color="auto"/>
                <w:bottom w:val="none" w:sz="0" w:space="0" w:color="auto"/>
                <w:right w:val="none" w:sz="0" w:space="0" w:color="auto"/>
              </w:divBdr>
            </w:div>
            <w:div w:id="572398019">
              <w:marLeft w:val="0"/>
              <w:marRight w:val="0"/>
              <w:marTop w:val="0"/>
              <w:marBottom w:val="0"/>
              <w:divBdr>
                <w:top w:val="none" w:sz="0" w:space="0" w:color="auto"/>
                <w:left w:val="none" w:sz="0" w:space="0" w:color="auto"/>
                <w:bottom w:val="none" w:sz="0" w:space="0" w:color="auto"/>
                <w:right w:val="none" w:sz="0" w:space="0" w:color="auto"/>
              </w:divBdr>
            </w:div>
            <w:div w:id="1738825235">
              <w:marLeft w:val="0"/>
              <w:marRight w:val="0"/>
              <w:marTop w:val="0"/>
              <w:marBottom w:val="0"/>
              <w:divBdr>
                <w:top w:val="none" w:sz="0" w:space="0" w:color="auto"/>
                <w:left w:val="none" w:sz="0" w:space="0" w:color="auto"/>
                <w:bottom w:val="none" w:sz="0" w:space="0" w:color="auto"/>
                <w:right w:val="none" w:sz="0" w:space="0" w:color="auto"/>
              </w:divBdr>
            </w:div>
            <w:div w:id="581452281">
              <w:marLeft w:val="0"/>
              <w:marRight w:val="0"/>
              <w:marTop w:val="0"/>
              <w:marBottom w:val="0"/>
              <w:divBdr>
                <w:top w:val="none" w:sz="0" w:space="0" w:color="auto"/>
                <w:left w:val="none" w:sz="0" w:space="0" w:color="auto"/>
                <w:bottom w:val="none" w:sz="0" w:space="0" w:color="auto"/>
                <w:right w:val="none" w:sz="0" w:space="0" w:color="auto"/>
              </w:divBdr>
            </w:div>
            <w:div w:id="4746536">
              <w:marLeft w:val="0"/>
              <w:marRight w:val="0"/>
              <w:marTop w:val="0"/>
              <w:marBottom w:val="0"/>
              <w:divBdr>
                <w:top w:val="none" w:sz="0" w:space="0" w:color="auto"/>
                <w:left w:val="none" w:sz="0" w:space="0" w:color="auto"/>
                <w:bottom w:val="none" w:sz="0" w:space="0" w:color="auto"/>
                <w:right w:val="none" w:sz="0" w:space="0" w:color="auto"/>
              </w:divBdr>
            </w:div>
            <w:div w:id="897712316">
              <w:marLeft w:val="0"/>
              <w:marRight w:val="0"/>
              <w:marTop w:val="0"/>
              <w:marBottom w:val="0"/>
              <w:divBdr>
                <w:top w:val="none" w:sz="0" w:space="0" w:color="auto"/>
                <w:left w:val="none" w:sz="0" w:space="0" w:color="auto"/>
                <w:bottom w:val="none" w:sz="0" w:space="0" w:color="auto"/>
                <w:right w:val="none" w:sz="0" w:space="0" w:color="auto"/>
              </w:divBdr>
            </w:div>
            <w:div w:id="977149071">
              <w:marLeft w:val="0"/>
              <w:marRight w:val="0"/>
              <w:marTop w:val="0"/>
              <w:marBottom w:val="0"/>
              <w:divBdr>
                <w:top w:val="none" w:sz="0" w:space="0" w:color="auto"/>
                <w:left w:val="none" w:sz="0" w:space="0" w:color="auto"/>
                <w:bottom w:val="none" w:sz="0" w:space="0" w:color="auto"/>
                <w:right w:val="none" w:sz="0" w:space="0" w:color="auto"/>
              </w:divBdr>
            </w:div>
            <w:div w:id="913710183">
              <w:marLeft w:val="0"/>
              <w:marRight w:val="0"/>
              <w:marTop w:val="0"/>
              <w:marBottom w:val="0"/>
              <w:divBdr>
                <w:top w:val="none" w:sz="0" w:space="0" w:color="auto"/>
                <w:left w:val="none" w:sz="0" w:space="0" w:color="auto"/>
                <w:bottom w:val="none" w:sz="0" w:space="0" w:color="auto"/>
                <w:right w:val="none" w:sz="0" w:space="0" w:color="auto"/>
              </w:divBdr>
            </w:div>
            <w:div w:id="739601392">
              <w:marLeft w:val="0"/>
              <w:marRight w:val="0"/>
              <w:marTop w:val="0"/>
              <w:marBottom w:val="0"/>
              <w:divBdr>
                <w:top w:val="none" w:sz="0" w:space="0" w:color="auto"/>
                <w:left w:val="none" w:sz="0" w:space="0" w:color="auto"/>
                <w:bottom w:val="none" w:sz="0" w:space="0" w:color="auto"/>
                <w:right w:val="none" w:sz="0" w:space="0" w:color="auto"/>
              </w:divBdr>
            </w:div>
            <w:div w:id="175927110">
              <w:marLeft w:val="0"/>
              <w:marRight w:val="0"/>
              <w:marTop w:val="0"/>
              <w:marBottom w:val="0"/>
              <w:divBdr>
                <w:top w:val="none" w:sz="0" w:space="0" w:color="auto"/>
                <w:left w:val="none" w:sz="0" w:space="0" w:color="auto"/>
                <w:bottom w:val="none" w:sz="0" w:space="0" w:color="auto"/>
                <w:right w:val="none" w:sz="0" w:space="0" w:color="auto"/>
              </w:divBdr>
            </w:div>
            <w:div w:id="101539977">
              <w:marLeft w:val="0"/>
              <w:marRight w:val="0"/>
              <w:marTop w:val="0"/>
              <w:marBottom w:val="0"/>
              <w:divBdr>
                <w:top w:val="none" w:sz="0" w:space="0" w:color="auto"/>
                <w:left w:val="none" w:sz="0" w:space="0" w:color="auto"/>
                <w:bottom w:val="none" w:sz="0" w:space="0" w:color="auto"/>
                <w:right w:val="none" w:sz="0" w:space="0" w:color="auto"/>
              </w:divBdr>
            </w:div>
            <w:div w:id="281421328">
              <w:marLeft w:val="0"/>
              <w:marRight w:val="0"/>
              <w:marTop w:val="0"/>
              <w:marBottom w:val="0"/>
              <w:divBdr>
                <w:top w:val="none" w:sz="0" w:space="0" w:color="auto"/>
                <w:left w:val="none" w:sz="0" w:space="0" w:color="auto"/>
                <w:bottom w:val="none" w:sz="0" w:space="0" w:color="auto"/>
                <w:right w:val="none" w:sz="0" w:space="0" w:color="auto"/>
              </w:divBdr>
            </w:div>
            <w:div w:id="1357848675">
              <w:marLeft w:val="0"/>
              <w:marRight w:val="0"/>
              <w:marTop w:val="0"/>
              <w:marBottom w:val="0"/>
              <w:divBdr>
                <w:top w:val="none" w:sz="0" w:space="0" w:color="auto"/>
                <w:left w:val="none" w:sz="0" w:space="0" w:color="auto"/>
                <w:bottom w:val="none" w:sz="0" w:space="0" w:color="auto"/>
                <w:right w:val="none" w:sz="0" w:space="0" w:color="auto"/>
              </w:divBdr>
            </w:div>
            <w:div w:id="1993825725">
              <w:marLeft w:val="0"/>
              <w:marRight w:val="0"/>
              <w:marTop w:val="0"/>
              <w:marBottom w:val="0"/>
              <w:divBdr>
                <w:top w:val="none" w:sz="0" w:space="0" w:color="auto"/>
                <w:left w:val="none" w:sz="0" w:space="0" w:color="auto"/>
                <w:bottom w:val="none" w:sz="0" w:space="0" w:color="auto"/>
                <w:right w:val="none" w:sz="0" w:space="0" w:color="auto"/>
              </w:divBdr>
            </w:div>
            <w:div w:id="1160271819">
              <w:marLeft w:val="0"/>
              <w:marRight w:val="0"/>
              <w:marTop w:val="0"/>
              <w:marBottom w:val="0"/>
              <w:divBdr>
                <w:top w:val="none" w:sz="0" w:space="0" w:color="auto"/>
                <w:left w:val="none" w:sz="0" w:space="0" w:color="auto"/>
                <w:bottom w:val="none" w:sz="0" w:space="0" w:color="auto"/>
                <w:right w:val="none" w:sz="0" w:space="0" w:color="auto"/>
              </w:divBdr>
            </w:div>
            <w:div w:id="791048648">
              <w:marLeft w:val="0"/>
              <w:marRight w:val="0"/>
              <w:marTop w:val="0"/>
              <w:marBottom w:val="0"/>
              <w:divBdr>
                <w:top w:val="none" w:sz="0" w:space="0" w:color="auto"/>
                <w:left w:val="none" w:sz="0" w:space="0" w:color="auto"/>
                <w:bottom w:val="none" w:sz="0" w:space="0" w:color="auto"/>
                <w:right w:val="none" w:sz="0" w:space="0" w:color="auto"/>
              </w:divBdr>
            </w:div>
            <w:div w:id="937638711">
              <w:marLeft w:val="0"/>
              <w:marRight w:val="0"/>
              <w:marTop w:val="0"/>
              <w:marBottom w:val="0"/>
              <w:divBdr>
                <w:top w:val="none" w:sz="0" w:space="0" w:color="auto"/>
                <w:left w:val="none" w:sz="0" w:space="0" w:color="auto"/>
                <w:bottom w:val="none" w:sz="0" w:space="0" w:color="auto"/>
                <w:right w:val="none" w:sz="0" w:space="0" w:color="auto"/>
              </w:divBdr>
            </w:div>
            <w:div w:id="1263680789">
              <w:marLeft w:val="0"/>
              <w:marRight w:val="0"/>
              <w:marTop w:val="0"/>
              <w:marBottom w:val="0"/>
              <w:divBdr>
                <w:top w:val="none" w:sz="0" w:space="0" w:color="auto"/>
                <w:left w:val="none" w:sz="0" w:space="0" w:color="auto"/>
                <w:bottom w:val="none" w:sz="0" w:space="0" w:color="auto"/>
                <w:right w:val="none" w:sz="0" w:space="0" w:color="auto"/>
              </w:divBdr>
            </w:div>
            <w:div w:id="1975132069">
              <w:marLeft w:val="0"/>
              <w:marRight w:val="0"/>
              <w:marTop w:val="0"/>
              <w:marBottom w:val="0"/>
              <w:divBdr>
                <w:top w:val="none" w:sz="0" w:space="0" w:color="auto"/>
                <w:left w:val="none" w:sz="0" w:space="0" w:color="auto"/>
                <w:bottom w:val="none" w:sz="0" w:space="0" w:color="auto"/>
                <w:right w:val="none" w:sz="0" w:space="0" w:color="auto"/>
              </w:divBdr>
            </w:div>
            <w:div w:id="336617017">
              <w:marLeft w:val="0"/>
              <w:marRight w:val="0"/>
              <w:marTop w:val="0"/>
              <w:marBottom w:val="0"/>
              <w:divBdr>
                <w:top w:val="none" w:sz="0" w:space="0" w:color="auto"/>
                <w:left w:val="none" w:sz="0" w:space="0" w:color="auto"/>
                <w:bottom w:val="none" w:sz="0" w:space="0" w:color="auto"/>
                <w:right w:val="none" w:sz="0" w:space="0" w:color="auto"/>
              </w:divBdr>
            </w:div>
            <w:div w:id="1478955595">
              <w:marLeft w:val="0"/>
              <w:marRight w:val="0"/>
              <w:marTop w:val="0"/>
              <w:marBottom w:val="0"/>
              <w:divBdr>
                <w:top w:val="none" w:sz="0" w:space="0" w:color="auto"/>
                <w:left w:val="none" w:sz="0" w:space="0" w:color="auto"/>
                <w:bottom w:val="none" w:sz="0" w:space="0" w:color="auto"/>
                <w:right w:val="none" w:sz="0" w:space="0" w:color="auto"/>
              </w:divBdr>
            </w:div>
            <w:div w:id="1341351340">
              <w:marLeft w:val="0"/>
              <w:marRight w:val="0"/>
              <w:marTop w:val="0"/>
              <w:marBottom w:val="0"/>
              <w:divBdr>
                <w:top w:val="none" w:sz="0" w:space="0" w:color="auto"/>
                <w:left w:val="none" w:sz="0" w:space="0" w:color="auto"/>
                <w:bottom w:val="none" w:sz="0" w:space="0" w:color="auto"/>
                <w:right w:val="none" w:sz="0" w:space="0" w:color="auto"/>
              </w:divBdr>
            </w:div>
            <w:div w:id="679549511">
              <w:marLeft w:val="0"/>
              <w:marRight w:val="0"/>
              <w:marTop w:val="0"/>
              <w:marBottom w:val="0"/>
              <w:divBdr>
                <w:top w:val="none" w:sz="0" w:space="0" w:color="auto"/>
                <w:left w:val="none" w:sz="0" w:space="0" w:color="auto"/>
                <w:bottom w:val="none" w:sz="0" w:space="0" w:color="auto"/>
                <w:right w:val="none" w:sz="0" w:space="0" w:color="auto"/>
              </w:divBdr>
            </w:div>
            <w:div w:id="703094763">
              <w:marLeft w:val="0"/>
              <w:marRight w:val="0"/>
              <w:marTop w:val="0"/>
              <w:marBottom w:val="0"/>
              <w:divBdr>
                <w:top w:val="none" w:sz="0" w:space="0" w:color="auto"/>
                <w:left w:val="none" w:sz="0" w:space="0" w:color="auto"/>
                <w:bottom w:val="none" w:sz="0" w:space="0" w:color="auto"/>
                <w:right w:val="none" w:sz="0" w:space="0" w:color="auto"/>
              </w:divBdr>
            </w:div>
            <w:div w:id="1587153056">
              <w:marLeft w:val="0"/>
              <w:marRight w:val="0"/>
              <w:marTop w:val="0"/>
              <w:marBottom w:val="0"/>
              <w:divBdr>
                <w:top w:val="none" w:sz="0" w:space="0" w:color="auto"/>
                <w:left w:val="none" w:sz="0" w:space="0" w:color="auto"/>
                <w:bottom w:val="none" w:sz="0" w:space="0" w:color="auto"/>
                <w:right w:val="none" w:sz="0" w:space="0" w:color="auto"/>
              </w:divBdr>
            </w:div>
            <w:div w:id="1746798231">
              <w:marLeft w:val="0"/>
              <w:marRight w:val="0"/>
              <w:marTop w:val="0"/>
              <w:marBottom w:val="0"/>
              <w:divBdr>
                <w:top w:val="none" w:sz="0" w:space="0" w:color="auto"/>
                <w:left w:val="none" w:sz="0" w:space="0" w:color="auto"/>
                <w:bottom w:val="none" w:sz="0" w:space="0" w:color="auto"/>
                <w:right w:val="none" w:sz="0" w:space="0" w:color="auto"/>
              </w:divBdr>
            </w:div>
            <w:div w:id="1651330388">
              <w:marLeft w:val="0"/>
              <w:marRight w:val="0"/>
              <w:marTop w:val="0"/>
              <w:marBottom w:val="0"/>
              <w:divBdr>
                <w:top w:val="none" w:sz="0" w:space="0" w:color="auto"/>
                <w:left w:val="none" w:sz="0" w:space="0" w:color="auto"/>
                <w:bottom w:val="none" w:sz="0" w:space="0" w:color="auto"/>
                <w:right w:val="none" w:sz="0" w:space="0" w:color="auto"/>
              </w:divBdr>
            </w:div>
            <w:div w:id="484977770">
              <w:marLeft w:val="0"/>
              <w:marRight w:val="0"/>
              <w:marTop w:val="0"/>
              <w:marBottom w:val="0"/>
              <w:divBdr>
                <w:top w:val="none" w:sz="0" w:space="0" w:color="auto"/>
                <w:left w:val="none" w:sz="0" w:space="0" w:color="auto"/>
                <w:bottom w:val="none" w:sz="0" w:space="0" w:color="auto"/>
                <w:right w:val="none" w:sz="0" w:space="0" w:color="auto"/>
              </w:divBdr>
            </w:div>
            <w:div w:id="1672638290">
              <w:marLeft w:val="0"/>
              <w:marRight w:val="0"/>
              <w:marTop w:val="0"/>
              <w:marBottom w:val="0"/>
              <w:divBdr>
                <w:top w:val="none" w:sz="0" w:space="0" w:color="auto"/>
                <w:left w:val="none" w:sz="0" w:space="0" w:color="auto"/>
                <w:bottom w:val="none" w:sz="0" w:space="0" w:color="auto"/>
                <w:right w:val="none" w:sz="0" w:space="0" w:color="auto"/>
              </w:divBdr>
            </w:div>
            <w:div w:id="983044895">
              <w:marLeft w:val="0"/>
              <w:marRight w:val="0"/>
              <w:marTop w:val="0"/>
              <w:marBottom w:val="0"/>
              <w:divBdr>
                <w:top w:val="none" w:sz="0" w:space="0" w:color="auto"/>
                <w:left w:val="none" w:sz="0" w:space="0" w:color="auto"/>
                <w:bottom w:val="none" w:sz="0" w:space="0" w:color="auto"/>
                <w:right w:val="none" w:sz="0" w:space="0" w:color="auto"/>
              </w:divBdr>
            </w:div>
            <w:div w:id="272439403">
              <w:marLeft w:val="0"/>
              <w:marRight w:val="0"/>
              <w:marTop w:val="0"/>
              <w:marBottom w:val="0"/>
              <w:divBdr>
                <w:top w:val="none" w:sz="0" w:space="0" w:color="auto"/>
                <w:left w:val="none" w:sz="0" w:space="0" w:color="auto"/>
                <w:bottom w:val="none" w:sz="0" w:space="0" w:color="auto"/>
                <w:right w:val="none" w:sz="0" w:space="0" w:color="auto"/>
              </w:divBdr>
            </w:div>
            <w:div w:id="1399282358">
              <w:marLeft w:val="0"/>
              <w:marRight w:val="0"/>
              <w:marTop w:val="0"/>
              <w:marBottom w:val="0"/>
              <w:divBdr>
                <w:top w:val="none" w:sz="0" w:space="0" w:color="auto"/>
                <w:left w:val="none" w:sz="0" w:space="0" w:color="auto"/>
                <w:bottom w:val="none" w:sz="0" w:space="0" w:color="auto"/>
                <w:right w:val="none" w:sz="0" w:space="0" w:color="auto"/>
              </w:divBdr>
            </w:div>
            <w:div w:id="339698519">
              <w:marLeft w:val="0"/>
              <w:marRight w:val="0"/>
              <w:marTop w:val="0"/>
              <w:marBottom w:val="0"/>
              <w:divBdr>
                <w:top w:val="none" w:sz="0" w:space="0" w:color="auto"/>
                <w:left w:val="none" w:sz="0" w:space="0" w:color="auto"/>
                <w:bottom w:val="none" w:sz="0" w:space="0" w:color="auto"/>
                <w:right w:val="none" w:sz="0" w:space="0" w:color="auto"/>
              </w:divBdr>
            </w:div>
            <w:div w:id="457720334">
              <w:marLeft w:val="0"/>
              <w:marRight w:val="0"/>
              <w:marTop w:val="0"/>
              <w:marBottom w:val="0"/>
              <w:divBdr>
                <w:top w:val="none" w:sz="0" w:space="0" w:color="auto"/>
                <w:left w:val="none" w:sz="0" w:space="0" w:color="auto"/>
                <w:bottom w:val="none" w:sz="0" w:space="0" w:color="auto"/>
                <w:right w:val="none" w:sz="0" w:space="0" w:color="auto"/>
              </w:divBdr>
            </w:div>
            <w:div w:id="812874449">
              <w:marLeft w:val="0"/>
              <w:marRight w:val="0"/>
              <w:marTop w:val="0"/>
              <w:marBottom w:val="0"/>
              <w:divBdr>
                <w:top w:val="none" w:sz="0" w:space="0" w:color="auto"/>
                <w:left w:val="none" w:sz="0" w:space="0" w:color="auto"/>
                <w:bottom w:val="none" w:sz="0" w:space="0" w:color="auto"/>
                <w:right w:val="none" w:sz="0" w:space="0" w:color="auto"/>
              </w:divBdr>
            </w:div>
            <w:div w:id="1448818472">
              <w:marLeft w:val="0"/>
              <w:marRight w:val="0"/>
              <w:marTop w:val="0"/>
              <w:marBottom w:val="0"/>
              <w:divBdr>
                <w:top w:val="none" w:sz="0" w:space="0" w:color="auto"/>
                <w:left w:val="none" w:sz="0" w:space="0" w:color="auto"/>
                <w:bottom w:val="none" w:sz="0" w:space="0" w:color="auto"/>
                <w:right w:val="none" w:sz="0" w:space="0" w:color="auto"/>
              </w:divBdr>
            </w:div>
            <w:div w:id="183984977">
              <w:marLeft w:val="0"/>
              <w:marRight w:val="0"/>
              <w:marTop w:val="0"/>
              <w:marBottom w:val="0"/>
              <w:divBdr>
                <w:top w:val="none" w:sz="0" w:space="0" w:color="auto"/>
                <w:left w:val="none" w:sz="0" w:space="0" w:color="auto"/>
                <w:bottom w:val="none" w:sz="0" w:space="0" w:color="auto"/>
                <w:right w:val="none" w:sz="0" w:space="0" w:color="auto"/>
              </w:divBdr>
            </w:div>
            <w:div w:id="951591028">
              <w:marLeft w:val="0"/>
              <w:marRight w:val="0"/>
              <w:marTop w:val="0"/>
              <w:marBottom w:val="0"/>
              <w:divBdr>
                <w:top w:val="none" w:sz="0" w:space="0" w:color="auto"/>
                <w:left w:val="none" w:sz="0" w:space="0" w:color="auto"/>
                <w:bottom w:val="none" w:sz="0" w:space="0" w:color="auto"/>
                <w:right w:val="none" w:sz="0" w:space="0" w:color="auto"/>
              </w:divBdr>
            </w:div>
            <w:div w:id="629285375">
              <w:marLeft w:val="0"/>
              <w:marRight w:val="0"/>
              <w:marTop w:val="0"/>
              <w:marBottom w:val="0"/>
              <w:divBdr>
                <w:top w:val="none" w:sz="0" w:space="0" w:color="auto"/>
                <w:left w:val="none" w:sz="0" w:space="0" w:color="auto"/>
                <w:bottom w:val="none" w:sz="0" w:space="0" w:color="auto"/>
                <w:right w:val="none" w:sz="0" w:space="0" w:color="auto"/>
              </w:divBdr>
            </w:div>
            <w:div w:id="1250430488">
              <w:marLeft w:val="0"/>
              <w:marRight w:val="0"/>
              <w:marTop w:val="0"/>
              <w:marBottom w:val="0"/>
              <w:divBdr>
                <w:top w:val="none" w:sz="0" w:space="0" w:color="auto"/>
                <w:left w:val="none" w:sz="0" w:space="0" w:color="auto"/>
                <w:bottom w:val="none" w:sz="0" w:space="0" w:color="auto"/>
                <w:right w:val="none" w:sz="0" w:space="0" w:color="auto"/>
              </w:divBdr>
            </w:div>
            <w:div w:id="1111247371">
              <w:marLeft w:val="0"/>
              <w:marRight w:val="0"/>
              <w:marTop w:val="0"/>
              <w:marBottom w:val="0"/>
              <w:divBdr>
                <w:top w:val="none" w:sz="0" w:space="0" w:color="auto"/>
                <w:left w:val="none" w:sz="0" w:space="0" w:color="auto"/>
                <w:bottom w:val="none" w:sz="0" w:space="0" w:color="auto"/>
                <w:right w:val="none" w:sz="0" w:space="0" w:color="auto"/>
              </w:divBdr>
            </w:div>
            <w:div w:id="716393244">
              <w:marLeft w:val="0"/>
              <w:marRight w:val="0"/>
              <w:marTop w:val="0"/>
              <w:marBottom w:val="0"/>
              <w:divBdr>
                <w:top w:val="none" w:sz="0" w:space="0" w:color="auto"/>
                <w:left w:val="none" w:sz="0" w:space="0" w:color="auto"/>
                <w:bottom w:val="none" w:sz="0" w:space="0" w:color="auto"/>
                <w:right w:val="none" w:sz="0" w:space="0" w:color="auto"/>
              </w:divBdr>
            </w:div>
            <w:div w:id="557008737">
              <w:marLeft w:val="0"/>
              <w:marRight w:val="0"/>
              <w:marTop w:val="0"/>
              <w:marBottom w:val="0"/>
              <w:divBdr>
                <w:top w:val="none" w:sz="0" w:space="0" w:color="auto"/>
                <w:left w:val="none" w:sz="0" w:space="0" w:color="auto"/>
                <w:bottom w:val="none" w:sz="0" w:space="0" w:color="auto"/>
                <w:right w:val="none" w:sz="0" w:space="0" w:color="auto"/>
              </w:divBdr>
            </w:div>
            <w:div w:id="1646425789">
              <w:marLeft w:val="0"/>
              <w:marRight w:val="0"/>
              <w:marTop w:val="0"/>
              <w:marBottom w:val="0"/>
              <w:divBdr>
                <w:top w:val="none" w:sz="0" w:space="0" w:color="auto"/>
                <w:left w:val="none" w:sz="0" w:space="0" w:color="auto"/>
                <w:bottom w:val="none" w:sz="0" w:space="0" w:color="auto"/>
                <w:right w:val="none" w:sz="0" w:space="0" w:color="auto"/>
              </w:divBdr>
            </w:div>
            <w:div w:id="1772319154">
              <w:marLeft w:val="0"/>
              <w:marRight w:val="0"/>
              <w:marTop w:val="0"/>
              <w:marBottom w:val="0"/>
              <w:divBdr>
                <w:top w:val="none" w:sz="0" w:space="0" w:color="auto"/>
                <w:left w:val="none" w:sz="0" w:space="0" w:color="auto"/>
                <w:bottom w:val="none" w:sz="0" w:space="0" w:color="auto"/>
                <w:right w:val="none" w:sz="0" w:space="0" w:color="auto"/>
              </w:divBdr>
            </w:div>
            <w:div w:id="1620137495">
              <w:marLeft w:val="0"/>
              <w:marRight w:val="0"/>
              <w:marTop w:val="0"/>
              <w:marBottom w:val="0"/>
              <w:divBdr>
                <w:top w:val="none" w:sz="0" w:space="0" w:color="auto"/>
                <w:left w:val="none" w:sz="0" w:space="0" w:color="auto"/>
                <w:bottom w:val="none" w:sz="0" w:space="0" w:color="auto"/>
                <w:right w:val="none" w:sz="0" w:space="0" w:color="auto"/>
              </w:divBdr>
            </w:div>
            <w:div w:id="1176269821">
              <w:marLeft w:val="0"/>
              <w:marRight w:val="0"/>
              <w:marTop w:val="0"/>
              <w:marBottom w:val="0"/>
              <w:divBdr>
                <w:top w:val="none" w:sz="0" w:space="0" w:color="auto"/>
                <w:left w:val="none" w:sz="0" w:space="0" w:color="auto"/>
                <w:bottom w:val="none" w:sz="0" w:space="0" w:color="auto"/>
                <w:right w:val="none" w:sz="0" w:space="0" w:color="auto"/>
              </w:divBdr>
            </w:div>
            <w:div w:id="1682051231">
              <w:marLeft w:val="0"/>
              <w:marRight w:val="0"/>
              <w:marTop w:val="0"/>
              <w:marBottom w:val="0"/>
              <w:divBdr>
                <w:top w:val="none" w:sz="0" w:space="0" w:color="auto"/>
                <w:left w:val="none" w:sz="0" w:space="0" w:color="auto"/>
                <w:bottom w:val="none" w:sz="0" w:space="0" w:color="auto"/>
                <w:right w:val="none" w:sz="0" w:space="0" w:color="auto"/>
              </w:divBdr>
            </w:div>
            <w:div w:id="1070423994">
              <w:marLeft w:val="0"/>
              <w:marRight w:val="0"/>
              <w:marTop w:val="0"/>
              <w:marBottom w:val="0"/>
              <w:divBdr>
                <w:top w:val="none" w:sz="0" w:space="0" w:color="auto"/>
                <w:left w:val="none" w:sz="0" w:space="0" w:color="auto"/>
                <w:bottom w:val="none" w:sz="0" w:space="0" w:color="auto"/>
                <w:right w:val="none" w:sz="0" w:space="0" w:color="auto"/>
              </w:divBdr>
            </w:div>
            <w:div w:id="415245821">
              <w:marLeft w:val="0"/>
              <w:marRight w:val="0"/>
              <w:marTop w:val="0"/>
              <w:marBottom w:val="0"/>
              <w:divBdr>
                <w:top w:val="none" w:sz="0" w:space="0" w:color="auto"/>
                <w:left w:val="none" w:sz="0" w:space="0" w:color="auto"/>
                <w:bottom w:val="none" w:sz="0" w:space="0" w:color="auto"/>
                <w:right w:val="none" w:sz="0" w:space="0" w:color="auto"/>
              </w:divBdr>
            </w:div>
            <w:div w:id="1565292564">
              <w:marLeft w:val="0"/>
              <w:marRight w:val="0"/>
              <w:marTop w:val="0"/>
              <w:marBottom w:val="0"/>
              <w:divBdr>
                <w:top w:val="none" w:sz="0" w:space="0" w:color="auto"/>
                <w:left w:val="none" w:sz="0" w:space="0" w:color="auto"/>
                <w:bottom w:val="none" w:sz="0" w:space="0" w:color="auto"/>
                <w:right w:val="none" w:sz="0" w:space="0" w:color="auto"/>
              </w:divBdr>
            </w:div>
            <w:div w:id="1161970136">
              <w:marLeft w:val="0"/>
              <w:marRight w:val="0"/>
              <w:marTop w:val="0"/>
              <w:marBottom w:val="0"/>
              <w:divBdr>
                <w:top w:val="none" w:sz="0" w:space="0" w:color="auto"/>
                <w:left w:val="none" w:sz="0" w:space="0" w:color="auto"/>
                <w:bottom w:val="none" w:sz="0" w:space="0" w:color="auto"/>
                <w:right w:val="none" w:sz="0" w:space="0" w:color="auto"/>
              </w:divBdr>
            </w:div>
            <w:div w:id="310444196">
              <w:marLeft w:val="0"/>
              <w:marRight w:val="0"/>
              <w:marTop w:val="0"/>
              <w:marBottom w:val="0"/>
              <w:divBdr>
                <w:top w:val="none" w:sz="0" w:space="0" w:color="auto"/>
                <w:left w:val="none" w:sz="0" w:space="0" w:color="auto"/>
                <w:bottom w:val="none" w:sz="0" w:space="0" w:color="auto"/>
                <w:right w:val="none" w:sz="0" w:space="0" w:color="auto"/>
              </w:divBdr>
            </w:div>
            <w:div w:id="305087101">
              <w:marLeft w:val="0"/>
              <w:marRight w:val="0"/>
              <w:marTop w:val="0"/>
              <w:marBottom w:val="0"/>
              <w:divBdr>
                <w:top w:val="none" w:sz="0" w:space="0" w:color="auto"/>
                <w:left w:val="none" w:sz="0" w:space="0" w:color="auto"/>
                <w:bottom w:val="none" w:sz="0" w:space="0" w:color="auto"/>
                <w:right w:val="none" w:sz="0" w:space="0" w:color="auto"/>
              </w:divBdr>
            </w:div>
            <w:div w:id="1259488764">
              <w:marLeft w:val="0"/>
              <w:marRight w:val="0"/>
              <w:marTop w:val="0"/>
              <w:marBottom w:val="0"/>
              <w:divBdr>
                <w:top w:val="none" w:sz="0" w:space="0" w:color="auto"/>
                <w:left w:val="none" w:sz="0" w:space="0" w:color="auto"/>
                <w:bottom w:val="none" w:sz="0" w:space="0" w:color="auto"/>
                <w:right w:val="none" w:sz="0" w:space="0" w:color="auto"/>
              </w:divBdr>
            </w:div>
            <w:div w:id="2092196498">
              <w:marLeft w:val="0"/>
              <w:marRight w:val="0"/>
              <w:marTop w:val="0"/>
              <w:marBottom w:val="0"/>
              <w:divBdr>
                <w:top w:val="none" w:sz="0" w:space="0" w:color="auto"/>
                <w:left w:val="none" w:sz="0" w:space="0" w:color="auto"/>
                <w:bottom w:val="none" w:sz="0" w:space="0" w:color="auto"/>
                <w:right w:val="none" w:sz="0" w:space="0" w:color="auto"/>
              </w:divBdr>
            </w:div>
            <w:div w:id="562571365">
              <w:marLeft w:val="0"/>
              <w:marRight w:val="0"/>
              <w:marTop w:val="0"/>
              <w:marBottom w:val="0"/>
              <w:divBdr>
                <w:top w:val="none" w:sz="0" w:space="0" w:color="auto"/>
                <w:left w:val="none" w:sz="0" w:space="0" w:color="auto"/>
                <w:bottom w:val="none" w:sz="0" w:space="0" w:color="auto"/>
                <w:right w:val="none" w:sz="0" w:space="0" w:color="auto"/>
              </w:divBdr>
            </w:div>
            <w:div w:id="1209217521">
              <w:marLeft w:val="0"/>
              <w:marRight w:val="0"/>
              <w:marTop w:val="0"/>
              <w:marBottom w:val="0"/>
              <w:divBdr>
                <w:top w:val="none" w:sz="0" w:space="0" w:color="auto"/>
                <w:left w:val="none" w:sz="0" w:space="0" w:color="auto"/>
                <w:bottom w:val="none" w:sz="0" w:space="0" w:color="auto"/>
                <w:right w:val="none" w:sz="0" w:space="0" w:color="auto"/>
              </w:divBdr>
            </w:div>
            <w:div w:id="64646677">
              <w:marLeft w:val="0"/>
              <w:marRight w:val="0"/>
              <w:marTop w:val="0"/>
              <w:marBottom w:val="0"/>
              <w:divBdr>
                <w:top w:val="none" w:sz="0" w:space="0" w:color="auto"/>
                <w:left w:val="none" w:sz="0" w:space="0" w:color="auto"/>
                <w:bottom w:val="none" w:sz="0" w:space="0" w:color="auto"/>
                <w:right w:val="none" w:sz="0" w:space="0" w:color="auto"/>
              </w:divBdr>
            </w:div>
            <w:div w:id="1304307305">
              <w:marLeft w:val="0"/>
              <w:marRight w:val="0"/>
              <w:marTop w:val="0"/>
              <w:marBottom w:val="0"/>
              <w:divBdr>
                <w:top w:val="none" w:sz="0" w:space="0" w:color="auto"/>
                <w:left w:val="none" w:sz="0" w:space="0" w:color="auto"/>
                <w:bottom w:val="none" w:sz="0" w:space="0" w:color="auto"/>
                <w:right w:val="none" w:sz="0" w:space="0" w:color="auto"/>
              </w:divBdr>
            </w:div>
            <w:div w:id="268123869">
              <w:marLeft w:val="0"/>
              <w:marRight w:val="0"/>
              <w:marTop w:val="0"/>
              <w:marBottom w:val="0"/>
              <w:divBdr>
                <w:top w:val="none" w:sz="0" w:space="0" w:color="auto"/>
                <w:left w:val="none" w:sz="0" w:space="0" w:color="auto"/>
                <w:bottom w:val="none" w:sz="0" w:space="0" w:color="auto"/>
                <w:right w:val="none" w:sz="0" w:space="0" w:color="auto"/>
              </w:divBdr>
            </w:div>
            <w:div w:id="1053117806">
              <w:marLeft w:val="0"/>
              <w:marRight w:val="0"/>
              <w:marTop w:val="0"/>
              <w:marBottom w:val="0"/>
              <w:divBdr>
                <w:top w:val="none" w:sz="0" w:space="0" w:color="auto"/>
                <w:left w:val="none" w:sz="0" w:space="0" w:color="auto"/>
                <w:bottom w:val="none" w:sz="0" w:space="0" w:color="auto"/>
                <w:right w:val="none" w:sz="0" w:space="0" w:color="auto"/>
              </w:divBdr>
            </w:div>
            <w:div w:id="436564039">
              <w:marLeft w:val="0"/>
              <w:marRight w:val="0"/>
              <w:marTop w:val="0"/>
              <w:marBottom w:val="0"/>
              <w:divBdr>
                <w:top w:val="none" w:sz="0" w:space="0" w:color="auto"/>
                <w:left w:val="none" w:sz="0" w:space="0" w:color="auto"/>
                <w:bottom w:val="none" w:sz="0" w:space="0" w:color="auto"/>
                <w:right w:val="none" w:sz="0" w:space="0" w:color="auto"/>
              </w:divBdr>
            </w:div>
            <w:div w:id="1791825077">
              <w:marLeft w:val="0"/>
              <w:marRight w:val="0"/>
              <w:marTop w:val="0"/>
              <w:marBottom w:val="0"/>
              <w:divBdr>
                <w:top w:val="none" w:sz="0" w:space="0" w:color="auto"/>
                <w:left w:val="none" w:sz="0" w:space="0" w:color="auto"/>
                <w:bottom w:val="none" w:sz="0" w:space="0" w:color="auto"/>
                <w:right w:val="none" w:sz="0" w:space="0" w:color="auto"/>
              </w:divBdr>
            </w:div>
            <w:div w:id="1998880161">
              <w:marLeft w:val="0"/>
              <w:marRight w:val="0"/>
              <w:marTop w:val="0"/>
              <w:marBottom w:val="0"/>
              <w:divBdr>
                <w:top w:val="none" w:sz="0" w:space="0" w:color="auto"/>
                <w:left w:val="none" w:sz="0" w:space="0" w:color="auto"/>
                <w:bottom w:val="none" w:sz="0" w:space="0" w:color="auto"/>
                <w:right w:val="none" w:sz="0" w:space="0" w:color="auto"/>
              </w:divBdr>
            </w:div>
            <w:div w:id="789202798">
              <w:marLeft w:val="0"/>
              <w:marRight w:val="0"/>
              <w:marTop w:val="0"/>
              <w:marBottom w:val="0"/>
              <w:divBdr>
                <w:top w:val="none" w:sz="0" w:space="0" w:color="auto"/>
                <w:left w:val="none" w:sz="0" w:space="0" w:color="auto"/>
                <w:bottom w:val="none" w:sz="0" w:space="0" w:color="auto"/>
                <w:right w:val="none" w:sz="0" w:space="0" w:color="auto"/>
              </w:divBdr>
            </w:div>
            <w:div w:id="1631086362">
              <w:marLeft w:val="0"/>
              <w:marRight w:val="0"/>
              <w:marTop w:val="0"/>
              <w:marBottom w:val="0"/>
              <w:divBdr>
                <w:top w:val="none" w:sz="0" w:space="0" w:color="auto"/>
                <w:left w:val="none" w:sz="0" w:space="0" w:color="auto"/>
                <w:bottom w:val="none" w:sz="0" w:space="0" w:color="auto"/>
                <w:right w:val="none" w:sz="0" w:space="0" w:color="auto"/>
              </w:divBdr>
            </w:div>
            <w:div w:id="1927955698">
              <w:marLeft w:val="0"/>
              <w:marRight w:val="0"/>
              <w:marTop w:val="0"/>
              <w:marBottom w:val="0"/>
              <w:divBdr>
                <w:top w:val="none" w:sz="0" w:space="0" w:color="auto"/>
                <w:left w:val="none" w:sz="0" w:space="0" w:color="auto"/>
                <w:bottom w:val="none" w:sz="0" w:space="0" w:color="auto"/>
                <w:right w:val="none" w:sz="0" w:space="0" w:color="auto"/>
              </w:divBdr>
            </w:div>
            <w:div w:id="133648285">
              <w:marLeft w:val="0"/>
              <w:marRight w:val="0"/>
              <w:marTop w:val="0"/>
              <w:marBottom w:val="0"/>
              <w:divBdr>
                <w:top w:val="none" w:sz="0" w:space="0" w:color="auto"/>
                <w:left w:val="none" w:sz="0" w:space="0" w:color="auto"/>
                <w:bottom w:val="none" w:sz="0" w:space="0" w:color="auto"/>
                <w:right w:val="none" w:sz="0" w:space="0" w:color="auto"/>
              </w:divBdr>
            </w:div>
            <w:div w:id="1307509599">
              <w:marLeft w:val="0"/>
              <w:marRight w:val="0"/>
              <w:marTop w:val="0"/>
              <w:marBottom w:val="0"/>
              <w:divBdr>
                <w:top w:val="none" w:sz="0" w:space="0" w:color="auto"/>
                <w:left w:val="none" w:sz="0" w:space="0" w:color="auto"/>
                <w:bottom w:val="none" w:sz="0" w:space="0" w:color="auto"/>
                <w:right w:val="none" w:sz="0" w:space="0" w:color="auto"/>
              </w:divBdr>
            </w:div>
            <w:div w:id="1718622311">
              <w:marLeft w:val="0"/>
              <w:marRight w:val="0"/>
              <w:marTop w:val="0"/>
              <w:marBottom w:val="0"/>
              <w:divBdr>
                <w:top w:val="none" w:sz="0" w:space="0" w:color="auto"/>
                <w:left w:val="none" w:sz="0" w:space="0" w:color="auto"/>
                <w:bottom w:val="none" w:sz="0" w:space="0" w:color="auto"/>
                <w:right w:val="none" w:sz="0" w:space="0" w:color="auto"/>
              </w:divBdr>
            </w:div>
            <w:div w:id="1078795269">
              <w:marLeft w:val="0"/>
              <w:marRight w:val="0"/>
              <w:marTop w:val="0"/>
              <w:marBottom w:val="0"/>
              <w:divBdr>
                <w:top w:val="none" w:sz="0" w:space="0" w:color="auto"/>
                <w:left w:val="none" w:sz="0" w:space="0" w:color="auto"/>
                <w:bottom w:val="none" w:sz="0" w:space="0" w:color="auto"/>
                <w:right w:val="none" w:sz="0" w:space="0" w:color="auto"/>
              </w:divBdr>
            </w:div>
            <w:div w:id="2144224235">
              <w:marLeft w:val="0"/>
              <w:marRight w:val="0"/>
              <w:marTop w:val="0"/>
              <w:marBottom w:val="0"/>
              <w:divBdr>
                <w:top w:val="none" w:sz="0" w:space="0" w:color="auto"/>
                <w:left w:val="none" w:sz="0" w:space="0" w:color="auto"/>
                <w:bottom w:val="none" w:sz="0" w:space="0" w:color="auto"/>
                <w:right w:val="none" w:sz="0" w:space="0" w:color="auto"/>
              </w:divBdr>
            </w:div>
            <w:div w:id="666861328">
              <w:marLeft w:val="0"/>
              <w:marRight w:val="0"/>
              <w:marTop w:val="0"/>
              <w:marBottom w:val="0"/>
              <w:divBdr>
                <w:top w:val="none" w:sz="0" w:space="0" w:color="auto"/>
                <w:left w:val="none" w:sz="0" w:space="0" w:color="auto"/>
                <w:bottom w:val="none" w:sz="0" w:space="0" w:color="auto"/>
                <w:right w:val="none" w:sz="0" w:space="0" w:color="auto"/>
              </w:divBdr>
            </w:div>
            <w:div w:id="705908737">
              <w:marLeft w:val="0"/>
              <w:marRight w:val="0"/>
              <w:marTop w:val="0"/>
              <w:marBottom w:val="0"/>
              <w:divBdr>
                <w:top w:val="none" w:sz="0" w:space="0" w:color="auto"/>
                <w:left w:val="none" w:sz="0" w:space="0" w:color="auto"/>
                <w:bottom w:val="none" w:sz="0" w:space="0" w:color="auto"/>
                <w:right w:val="none" w:sz="0" w:space="0" w:color="auto"/>
              </w:divBdr>
            </w:div>
            <w:div w:id="1435710437">
              <w:marLeft w:val="0"/>
              <w:marRight w:val="0"/>
              <w:marTop w:val="0"/>
              <w:marBottom w:val="0"/>
              <w:divBdr>
                <w:top w:val="none" w:sz="0" w:space="0" w:color="auto"/>
                <w:left w:val="none" w:sz="0" w:space="0" w:color="auto"/>
                <w:bottom w:val="none" w:sz="0" w:space="0" w:color="auto"/>
                <w:right w:val="none" w:sz="0" w:space="0" w:color="auto"/>
              </w:divBdr>
            </w:div>
            <w:div w:id="26294400">
              <w:marLeft w:val="0"/>
              <w:marRight w:val="0"/>
              <w:marTop w:val="0"/>
              <w:marBottom w:val="0"/>
              <w:divBdr>
                <w:top w:val="none" w:sz="0" w:space="0" w:color="auto"/>
                <w:left w:val="none" w:sz="0" w:space="0" w:color="auto"/>
                <w:bottom w:val="none" w:sz="0" w:space="0" w:color="auto"/>
                <w:right w:val="none" w:sz="0" w:space="0" w:color="auto"/>
              </w:divBdr>
            </w:div>
            <w:div w:id="564992866">
              <w:marLeft w:val="0"/>
              <w:marRight w:val="0"/>
              <w:marTop w:val="0"/>
              <w:marBottom w:val="0"/>
              <w:divBdr>
                <w:top w:val="none" w:sz="0" w:space="0" w:color="auto"/>
                <w:left w:val="none" w:sz="0" w:space="0" w:color="auto"/>
                <w:bottom w:val="none" w:sz="0" w:space="0" w:color="auto"/>
                <w:right w:val="none" w:sz="0" w:space="0" w:color="auto"/>
              </w:divBdr>
            </w:div>
            <w:div w:id="455636395">
              <w:marLeft w:val="0"/>
              <w:marRight w:val="0"/>
              <w:marTop w:val="0"/>
              <w:marBottom w:val="0"/>
              <w:divBdr>
                <w:top w:val="none" w:sz="0" w:space="0" w:color="auto"/>
                <w:left w:val="none" w:sz="0" w:space="0" w:color="auto"/>
                <w:bottom w:val="none" w:sz="0" w:space="0" w:color="auto"/>
                <w:right w:val="none" w:sz="0" w:space="0" w:color="auto"/>
              </w:divBdr>
            </w:div>
            <w:div w:id="1180587679">
              <w:marLeft w:val="0"/>
              <w:marRight w:val="0"/>
              <w:marTop w:val="0"/>
              <w:marBottom w:val="0"/>
              <w:divBdr>
                <w:top w:val="none" w:sz="0" w:space="0" w:color="auto"/>
                <w:left w:val="none" w:sz="0" w:space="0" w:color="auto"/>
                <w:bottom w:val="none" w:sz="0" w:space="0" w:color="auto"/>
                <w:right w:val="none" w:sz="0" w:space="0" w:color="auto"/>
              </w:divBdr>
            </w:div>
            <w:div w:id="605039438">
              <w:marLeft w:val="0"/>
              <w:marRight w:val="0"/>
              <w:marTop w:val="0"/>
              <w:marBottom w:val="0"/>
              <w:divBdr>
                <w:top w:val="none" w:sz="0" w:space="0" w:color="auto"/>
                <w:left w:val="none" w:sz="0" w:space="0" w:color="auto"/>
                <w:bottom w:val="none" w:sz="0" w:space="0" w:color="auto"/>
                <w:right w:val="none" w:sz="0" w:space="0" w:color="auto"/>
              </w:divBdr>
            </w:div>
            <w:div w:id="143583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977250">
      <w:bodyDiv w:val="1"/>
      <w:marLeft w:val="0"/>
      <w:marRight w:val="0"/>
      <w:marTop w:val="0"/>
      <w:marBottom w:val="0"/>
      <w:divBdr>
        <w:top w:val="none" w:sz="0" w:space="0" w:color="auto"/>
        <w:left w:val="none" w:sz="0" w:space="0" w:color="auto"/>
        <w:bottom w:val="none" w:sz="0" w:space="0" w:color="auto"/>
        <w:right w:val="none" w:sz="0" w:space="0" w:color="auto"/>
      </w:divBdr>
    </w:div>
    <w:div w:id="1338457699">
      <w:bodyDiv w:val="1"/>
      <w:marLeft w:val="0"/>
      <w:marRight w:val="0"/>
      <w:marTop w:val="0"/>
      <w:marBottom w:val="0"/>
      <w:divBdr>
        <w:top w:val="none" w:sz="0" w:space="0" w:color="auto"/>
        <w:left w:val="none" w:sz="0" w:space="0" w:color="auto"/>
        <w:bottom w:val="none" w:sz="0" w:space="0" w:color="auto"/>
        <w:right w:val="none" w:sz="0" w:space="0" w:color="auto"/>
      </w:divBdr>
    </w:div>
    <w:div w:id="1363289339">
      <w:bodyDiv w:val="1"/>
      <w:marLeft w:val="0"/>
      <w:marRight w:val="0"/>
      <w:marTop w:val="0"/>
      <w:marBottom w:val="0"/>
      <w:divBdr>
        <w:top w:val="none" w:sz="0" w:space="0" w:color="auto"/>
        <w:left w:val="none" w:sz="0" w:space="0" w:color="auto"/>
        <w:bottom w:val="none" w:sz="0" w:space="0" w:color="auto"/>
        <w:right w:val="none" w:sz="0" w:space="0" w:color="auto"/>
      </w:divBdr>
      <w:divsChild>
        <w:div w:id="1758937128">
          <w:marLeft w:val="0"/>
          <w:marRight w:val="0"/>
          <w:marTop w:val="0"/>
          <w:marBottom w:val="0"/>
          <w:divBdr>
            <w:top w:val="none" w:sz="0" w:space="0" w:color="auto"/>
            <w:left w:val="none" w:sz="0" w:space="0" w:color="auto"/>
            <w:bottom w:val="none" w:sz="0" w:space="0" w:color="auto"/>
            <w:right w:val="none" w:sz="0" w:space="0" w:color="auto"/>
          </w:divBdr>
          <w:divsChild>
            <w:div w:id="1065496422">
              <w:marLeft w:val="0"/>
              <w:marRight w:val="0"/>
              <w:marTop w:val="0"/>
              <w:marBottom w:val="0"/>
              <w:divBdr>
                <w:top w:val="none" w:sz="0" w:space="0" w:color="auto"/>
                <w:left w:val="none" w:sz="0" w:space="0" w:color="auto"/>
                <w:bottom w:val="none" w:sz="0" w:space="0" w:color="auto"/>
                <w:right w:val="none" w:sz="0" w:space="0" w:color="auto"/>
              </w:divBdr>
              <w:divsChild>
                <w:div w:id="1994411495">
                  <w:marLeft w:val="0"/>
                  <w:marRight w:val="0"/>
                  <w:marTop w:val="0"/>
                  <w:marBottom w:val="0"/>
                  <w:divBdr>
                    <w:top w:val="none" w:sz="0" w:space="0" w:color="auto"/>
                    <w:left w:val="none" w:sz="0" w:space="0" w:color="auto"/>
                    <w:bottom w:val="none" w:sz="0" w:space="0" w:color="auto"/>
                    <w:right w:val="none" w:sz="0" w:space="0" w:color="auto"/>
                  </w:divBdr>
                  <w:divsChild>
                    <w:div w:id="515853477">
                      <w:marLeft w:val="0"/>
                      <w:marRight w:val="0"/>
                      <w:marTop w:val="0"/>
                      <w:marBottom w:val="0"/>
                      <w:divBdr>
                        <w:top w:val="none" w:sz="0" w:space="0" w:color="auto"/>
                        <w:left w:val="none" w:sz="0" w:space="0" w:color="auto"/>
                        <w:bottom w:val="none" w:sz="0" w:space="0" w:color="auto"/>
                        <w:right w:val="none" w:sz="0" w:space="0" w:color="auto"/>
                      </w:divBdr>
                      <w:divsChild>
                        <w:div w:id="796292428">
                          <w:marLeft w:val="0"/>
                          <w:marRight w:val="0"/>
                          <w:marTop w:val="0"/>
                          <w:marBottom w:val="0"/>
                          <w:divBdr>
                            <w:top w:val="none" w:sz="0" w:space="0" w:color="auto"/>
                            <w:left w:val="none" w:sz="0" w:space="0" w:color="auto"/>
                            <w:bottom w:val="none" w:sz="0" w:space="0" w:color="auto"/>
                            <w:right w:val="none" w:sz="0" w:space="0" w:color="auto"/>
                          </w:divBdr>
                          <w:divsChild>
                            <w:div w:id="201479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126494">
      <w:bodyDiv w:val="1"/>
      <w:marLeft w:val="0"/>
      <w:marRight w:val="0"/>
      <w:marTop w:val="0"/>
      <w:marBottom w:val="0"/>
      <w:divBdr>
        <w:top w:val="none" w:sz="0" w:space="0" w:color="auto"/>
        <w:left w:val="none" w:sz="0" w:space="0" w:color="auto"/>
        <w:bottom w:val="none" w:sz="0" w:space="0" w:color="auto"/>
        <w:right w:val="none" w:sz="0" w:space="0" w:color="auto"/>
      </w:divBdr>
    </w:div>
    <w:div w:id="1435587141">
      <w:bodyDiv w:val="1"/>
      <w:marLeft w:val="0"/>
      <w:marRight w:val="0"/>
      <w:marTop w:val="0"/>
      <w:marBottom w:val="0"/>
      <w:divBdr>
        <w:top w:val="none" w:sz="0" w:space="0" w:color="auto"/>
        <w:left w:val="none" w:sz="0" w:space="0" w:color="auto"/>
        <w:bottom w:val="none" w:sz="0" w:space="0" w:color="auto"/>
        <w:right w:val="none" w:sz="0" w:space="0" w:color="auto"/>
      </w:divBdr>
      <w:divsChild>
        <w:div w:id="452558555">
          <w:marLeft w:val="0"/>
          <w:marRight w:val="0"/>
          <w:marTop w:val="0"/>
          <w:marBottom w:val="0"/>
          <w:divBdr>
            <w:top w:val="none" w:sz="0" w:space="0" w:color="auto"/>
            <w:left w:val="none" w:sz="0" w:space="0" w:color="auto"/>
            <w:bottom w:val="none" w:sz="0" w:space="0" w:color="auto"/>
            <w:right w:val="none" w:sz="0" w:space="0" w:color="auto"/>
          </w:divBdr>
          <w:divsChild>
            <w:div w:id="1598320765">
              <w:marLeft w:val="0"/>
              <w:marRight w:val="0"/>
              <w:marTop w:val="0"/>
              <w:marBottom w:val="0"/>
              <w:divBdr>
                <w:top w:val="none" w:sz="0" w:space="0" w:color="auto"/>
                <w:left w:val="none" w:sz="0" w:space="0" w:color="auto"/>
                <w:bottom w:val="none" w:sz="0" w:space="0" w:color="auto"/>
                <w:right w:val="none" w:sz="0" w:space="0" w:color="auto"/>
              </w:divBdr>
              <w:divsChild>
                <w:div w:id="1980180986">
                  <w:marLeft w:val="0"/>
                  <w:marRight w:val="0"/>
                  <w:marTop w:val="0"/>
                  <w:marBottom w:val="0"/>
                  <w:divBdr>
                    <w:top w:val="none" w:sz="0" w:space="0" w:color="auto"/>
                    <w:left w:val="none" w:sz="0" w:space="0" w:color="auto"/>
                    <w:bottom w:val="none" w:sz="0" w:space="0" w:color="auto"/>
                    <w:right w:val="none" w:sz="0" w:space="0" w:color="auto"/>
                  </w:divBdr>
                  <w:divsChild>
                    <w:div w:id="621307584">
                      <w:marLeft w:val="0"/>
                      <w:marRight w:val="0"/>
                      <w:marTop w:val="0"/>
                      <w:marBottom w:val="0"/>
                      <w:divBdr>
                        <w:top w:val="none" w:sz="0" w:space="0" w:color="auto"/>
                        <w:left w:val="none" w:sz="0" w:space="0" w:color="auto"/>
                        <w:bottom w:val="none" w:sz="0" w:space="0" w:color="auto"/>
                        <w:right w:val="none" w:sz="0" w:space="0" w:color="auto"/>
                      </w:divBdr>
                      <w:divsChild>
                        <w:div w:id="562639306">
                          <w:marLeft w:val="0"/>
                          <w:marRight w:val="0"/>
                          <w:marTop w:val="0"/>
                          <w:marBottom w:val="0"/>
                          <w:divBdr>
                            <w:top w:val="none" w:sz="0" w:space="0" w:color="auto"/>
                            <w:left w:val="none" w:sz="0" w:space="0" w:color="auto"/>
                            <w:bottom w:val="none" w:sz="0" w:space="0" w:color="auto"/>
                            <w:right w:val="none" w:sz="0" w:space="0" w:color="auto"/>
                          </w:divBdr>
                          <w:divsChild>
                            <w:div w:id="45660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2844791">
      <w:bodyDiv w:val="1"/>
      <w:marLeft w:val="0"/>
      <w:marRight w:val="0"/>
      <w:marTop w:val="0"/>
      <w:marBottom w:val="0"/>
      <w:divBdr>
        <w:top w:val="none" w:sz="0" w:space="0" w:color="auto"/>
        <w:left w:val="none" w:sz="0" w:space="0" w:color="auto"/>
        <w:bottom w:val="none" w:sz="0" w:space="0" w:color="auto"/>
        <w:right w:val="none" w:sz="0" w:space="0" w:color="auto"/>
      </w:divBdr>
    </w:div>
    <w:div w:id="1495294851">
      <w:bodyDiv w:val="1"/>
      <w:marLeft w:val="0"/>
      <w:marRight w:val="0"/>
      <w:marTop w:val="0"/>
      <w:marBottom w:val="0"/>
      <w:divBdr>
        <w:top w:val="none" w:sz="0" w:space="0" w:color="auto"/>
        <w:left w:val="none" w:sz="0" w:space="0" w:color="auto"/>
        <w:bottom w:val="none" w:sz="0" w:space="0" w:color="auto"/>
        <w:right w:val="none" w:sz="0" w:space="0" w:color="auto"/>
      </w:divBdr>
    </w:div>
    <w:div w:id="1575503910">
      <w:bodyDiv w:val="1"/>
      <w:marLeft w:val="0"/>
      <w:marRight w:val="0"/>
      <w:marTop w:val="0"/>
      <w:marBottom w:val="0"/>
      <w:divBdr>
        <w:top w:val="none" w:sz="0" w:space="0" w:color="auto"/>
        <w:left w:val="none" w:sz="0" w:space="0" w:color="auto"/>
        <w:bottom w:val="none" w:sz="0" w:space="0" w:color="auto"/>
        <w:right w:val="none" w:sz="0" w:space="0" w:color="auto"/>
      </w:divBdr>
    </w:div>
    <w:div w:id="1591768817">
      <w:bodyDiv w:val="1"/>
      <w:marLeft w:val="0"/>
      <w:marRight w:val="0"/>
      <w:marTop w:val="0"/>
      <w:marBottom w:val="0"/>
      <w:divBdr>
        <w:top w:val="none" w:sz="0" w:space="0" w:color="auto"/>
        <w:left w:val="none" w:sz="0" w:space="0" w:color="auto"/>
        <w:bottom w:val="none" w:sz="0" w:space="0" w:color="auto"/>
        <w:right w:val="none" w:sz="0" w:space="0" w:color="auto"/>
      </w:divBdr>
    </w:div>
    <w:div w:id="1633094065">
      <w:bodyDiv w:val="1"/>
      <w:marLeft w:val="0"/>
      <w:marRight w:val="0"/>
      <w:marTop w:val="0"/>
      <w:marBottom w:val="0"/>
      <w:divBdr>
        <w:top w:val="none" w:sz="0" w:space="0" w:color="auto"/>
        <w:left w:val="none" w:sz="0" w:space="0" w:color="auto"/>
        <w:bottom w:val="none" w:sz="0" w:space="0" w:color="auto"/>
        <w:right w:val="none" w:sz="0" w:space="0" w:color="auto"/>
      </w:divBdr>
    </w:div>
    <w:div w:id="1720780732">
      <w:bodyDiv w:val="1"/>
      <w:marLeft w:val="0"/>
      <w:marRight w:val="0"/>
      <w:marTop w:val="0"/>
      <w:marBottom w:val="0"/>
      <w:divBdr>
        <w:top w:val="none" w:sz="0" w:space="0" w:color="auto"/>
        <w:left w:val="none" w:sz="0" w:space="0" w:color="auto"/>
        <w:bottom w:val="none" w:sz="0" w:space="0" w:color="auto"/>
        <w:right w:val="none" w:sz="0" w:space="0" w:color="auto"/>
      </w:divBdr>
    </w:div>
    <w:div w:id="1739671294">
      <w:bodyDiv w:val="1"/>
      <w:marLeft w:val="0"/>
      <w:marRight w:val="0"/>
      <w:marTop w:val="0"/>
      <w:marBottom w:val="0"/>
      <w:divBdr>
        <w:top w:val="none" w:sz="0" w:space="0" w:color="auto"/>
        <w:left w:val="none" w:sz="0" w:space="0" w:color="auto"/>
        <w:bottom w:val="none" w:sz="0" w:space="0" w:color="auto"/>
        <w:right w:val="none" w:sz="0" w:space="0" w:color="auto"/>
      </w:divBdr>
    </w:div>
    <w:div w:id="1773428275">
      <w:bodyDiv w:val="1"/>
      <w:marLeft w:val="0"/>
      <w:marRight w:val="0"/>
      <w:marTop w:val="0"/>
      <w:marBottom w:val="0"/>
      <w:divBdr>
        <w:top w:val="none" w:sz="0" w:space="0" w:color="auto"/>
        <w:left w:val="none" w:sz="0" w:space="0" w:color="auto"/>
        <w:bottom w:val="none" w:sz="0" w:space="0" w:color="auto"/>
        <w:right w:val="none" w:sz="0" w:space="0" w:color="auto"/>
      </w:divBdr>
      <w:divsChild>
        <w:div w:id="46758870">
          <w:marLeft w:val="0"/>
          <w:marRight w:val="0"/>
          <w:marTop w:val="0"/>
          <w:marBottom w:val="0"/>
          <w:divBdr>
            <w:top w:val="none" w:sz="0" w:space="0" w:color="auto"/>
            <w:left w:val="none" w:sz="0" w:space="0" w:color="auto"/>
            <w:bottom w:val="none" w:sz="0" w:space="0" w:color="auto"/>
            <w:right w:val="none" w:sz="0" w:space="0" w:color="auto"/>
          </w:divBdr>
          <w:divsChild>
            <w:div w:id="470370923">
              <w:marLeft w:val="0"/>
              <w:marRight w:val="0"/>
              <w:marTop w:val="0"/>
              <w:marBottom w:val="0"/>
              <w:divBdr>
                <w:top w:val="none" w:sz="0" w:space="0" w:color="auto"/>
                <w:left w:val="none" w:sz="0" w:space="0" w:color="auto"/>
                <w:bottom w:val="none" w:sz="0" w:space="0" w:color="auto"/>
                <w:right w:val="none" w:sz="0" w:space="0" w:color="auto"/>
              </w:divBdr>
              <w:divsChild>
                <w:div w:id="647171407">
                  <w:marLeft w:val="0"/>
                  <w:marRight w:val="0"/>
                  <w:marTop w:val="0"/>
                  <w:marBottom w:val="0"/>
                  <w:divBdr>
                    <w:top w:val="none" w:sz="0" w:space="0" w:color="auto"/>
                    <w:left w:val="none" w:sz="0" w:space="0" w:color="auto"/>
                    <w:bottom w:val="none" w:sz="0" w:space="0" w:color="auto"/>
                    <w:right w:val="none" w:sz="0" w:space="0" w:color="auto"/>
                  </w:divBdr>
                  <w:divsChild>
                    <w:div w:id="1160850483">
                      <w:marLeft w:val="0"/>
                      <w:marRight w:val="0"/>
                      <w:marTop w:val="0"/>
                      <w:marBottom w:val="0"/>
                      <w:divBdr>
                        <w:top w:val="none" w:sz="0" w:space="0" w:color="auto"/>
                        <w:left w:val="none" w:sz="0" w:space="0" w:color="auto"/>
                        <w:bottom w:val="none" w:sz="0" w:space="0" w:color="auto"/>
                        <w:right w:val="none" w:sz="0" w:space="0" w:color="auto"/>
                      </w:divBdr>
                      <w:divsChild>
                        <w:div w:id="2037150853">
                          <w:marLeft w:val="0"/>
                          <w:marRight w:val="0"/>
                          <w:marTop w:val="0"/>
                          <w:marBottom w:val="0"/>
                          <w:divBdr>
                            <w:top w:val="none" w:sz="0" w:space="0" w:color="auto"/>
                            <w:left w:val="none" w:sz="0" w:space="0" w:color="auto"/>
                            <w:bottom w:val="none" w:sz="0" w:space="0" w:color="auto"/>
                            <w:right w:val="none" w:sz="0" w:space="0" w:color="auto"/>
                          </w:divBdr>
                          <w:divsChild>
                            <w:div w:id="93848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575523">
      <w:bodyDiv w:val="1"/>
      <w:marLeft w:val="0"/>
      <w:marRight w:val="0"/>
      <w:marTop w:val="0"/>
      <w:marBottom w:val="0"/>
      <w:divBdr>
        <w:top w:val="none" w:sz="0" w:space="0" w:color="auto"/>
        <w:left w:val="none" w:sz="0" w:space="0" w:color="auto"/>
        <w:bottom w:val="none" w:sz="0" w:space="0" w:color="auto"/>
        <w:right w:val="none" w:sz="0" w:space="0" w:color="auto"/>
      </w:divBdr>
      <w:divsChild>
        <w:div w:id="813839436">
          <w:marLeft w:val="0"/>
          <w:marRight w:val="0"/>
          <w:marTop w:val="0"/>
          <w:marBottom w:val="0"/>
          <w:divBdr>
            <w:top w:val="none" w:sz="0" w:space="0" w:color="auto"/>
            <w:left w:val="none" w:sz="0" w:space="0" w:color="auto"/>
            <w:bottom w:val="none" w:sz="0" w:space="0" w:color="auto"/>
            <w:right w:val="none" w:sz="0" w:space="0" w:color="auto"/>
          </w:divBdr>
          <w:divsChild>
            <w:div w:id="875313427">
              <w:marLeft w:val="0"/>
              <w:marRight w:val="0"/>
              <w:marTop w:val="0"/>
              <w:marBottom w:val="0"/>
              <w:divBdr>
                <w:top w:val="none" w:sz="0" w:space="0" w:color="auto"/>
                <w:left w:val="none" w:sz="0" w:space="0" w:color="auto"/>
                <w:bottom w:val="none" w:sz="0" w:space="0" w:color="auto"/>
                <w:right w:val="none" w:sz="0" w:space="0" w:color="auto"/>
              </w:divBdr>
              <w:divsChild>
                <w:div w:id="1086724739">
                  <w:marLeft w:val="0"/>
                  <w:marRight w:val="0"/>
                  <w:marTop w:val="0"/>
                  <w:marBottom w:val="0"/>
                  <w:divBdr>
                    <w:top w:val="none" w:sz="0" w:space="0" w:color="auto"/>
                    <w:left w:val="none" w:sz="0" w:space="0" w:color="auto"/>
                    <w:bottom w:val="none" w:sz="0" w:space="0" w:color="auto"/>
                    <w:right w:val="none" w:sz="0" w:space="0" w:color="auto"/>
                  </w:divBdr>
                  <w:divsChild>
                    <w:div w:id="1424305891">
                      <w:marLeft w:val="0"/>
                      <w:marRight w:val="0"/>
                      <w:marTop w:val="0"/>
                      <w:marBottom w:val="0"/>
                      <w:divBdr>
                        <w:top w:val="none" w:sz="0" w:space="0" w:color="auto"/>
                        <w:left w:val="none" w:sz="0" w:space="0" w:color="auto"/>
                        <w:bottom w:val="none" w:sz="0" w:space="0" w:color="auto"/>
                        <w:right w:val="none" w:sz="0" w:space="0" w:color="auto"/>
                      </w:divBdr>
                      <w:divsChild>
                        <w:div w:id="1647199432">
                          <w:marLeft w:val="0"/>
                          <w:marRight w:val="0"/>
                          <w:marTop w:val="0"/>
                          <w:marBottom w:val="0"/>
                          <w:divBdr>
                            <w:top w:val="none" w:sz="0" w:space="0" w:color="auto"/>
                            <w:left w:val="none" w:sz="0" w:space="0" w:color="auto"/>
                            <w:bottom w:val="none" w:sz="0" w:space="0" w:color="auto"/>
                            <w:right w:val="none" w:sz="0" w:space="0" w:color="auto"/>
                          </w:divBdr>
                          <w:divsChild>
                            <w:div w:id="37323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3297785">
      <w:bodyDiv w:val="1"/>
      <w:marLeft w:val="0"/>
      <w:marRight w:val="0"/>
      <w:marTop w:val="0"/>
      <w:marBottom w:val="0"/>
      <w:divBdr>
        <w:top w:val="none" w:sz="0" w:space="0" w:color="auto"/>
        <w:left w:val="none" w:sz="0" w:space="0" w:color="auto"/>
        <w:bottom w:val="none" w:sz="0" w:space="0" w:color="auto"/>
        <w:right w:val="none" w:sz="0" w:space="0" w:color="auto"/>
      </w:divBdr>
    </w:div>
    <w:div w:id="1985498936">
      <w:bodyDiv w:val="1"/>
      <w:marLeft w:val="0"/>
      <w:marRight w:val="0"/>
      <w:marTop w:val="0"/>
      <w:marBottom w:val="0"/>
      <w:divBdr>
        <w:top w:val="none" w:sz="0" w:space="0" w:color="auto"/>
        <w:left w:val="none" w:sz="0" w:space="0" w:color="auto"/>
        <w:bottom w:val="none" w:sz="0" w:space="0" w:color="auto"/>
        <w:right w:val="none" w:sz="0" w:space="0" w:color="auto"/>
      </w:divBdr>
    </w:div>
    <w:div w:id="2020697132">
      <w:bodyDiv w:val="1"/>
      <w:marLeft w:val="0"/>
      <w:marRight w:val="0"/>
      <w:marTop w:val="0"/>
      <w:marBottom w:val="0"/>
      <w:divBdr>
        <w:top w:val="none" w:sz="0" w:space="0" w:color="auto"/>
        <w:left w:val="none" w:sz="0" w:space="0" w:color="auto"/>
        <w:bottom w:val="none" w:sz="0" w:space="0" w:color="auto"/>
        <w:right w:val="none" w:sz="0" w:space="0" w:color="auto"/>
      </w:divBdr>
      <w:divsChild>
        <w:div w:id="1619796187">
          <w:marLeft w:val="0"/>
          <w:marRight w:val="0"/>
          <w:marTop w:val="0"/>
          <w:marBottom w:val="0"/>
          <w:divBdr>
            <w:top w:val="none" w:sz="0" w:space="0" w:color="auto"/>
            <w:left w:val="none" w:sz="0" w:space="0" w:color="auto"/>
            <w:bottom w:val="none" w:sz="0" w:space="0" w:color="auto"/>
            <w:right w:val="none" w:sz="0" w:space="0" w:color="auto"/>
          </w:divBdr>
          <w:divsChild>
            <w:div w:id="156893473">
              <w:marLeft w:val="0"/>
              <w:marRight w:val="0"/>
              <w:marTop w:val="0"/>
              <w:marBottom w:val="0"/>
              <w:divBdr>
                <w:top w:val="none" w:sz="0" w:space="0" w:color="auto"/>
                <w:left w:val="none" w:sz="0" w:space="0" w:color="auto"/>
                <w:bottom w:val="none" w:sz="0" w:space="0" w:color="auto"/>
                <w:right w:val="none" w:sz="0" w:space="0" w:color="auto"/>
              </w:divBdr>
              <w:divsChild>
                <w:div w:id="202716447">
                  <w:marLeft w:val="0"/>
                  <w:marRight w:val="0"/>
                  <w:marTop w:val="0"/>
                  <w:marBottom w:val="0"/>
                  <w:divBdr>
                    <w:top w:val="none" w:sz="0" w:space="0" w:color="auto"/>
                    <w:left w:val="none" w:sz="0" w:space="0" w:color="auto"/>
                    <w:bottom w:val="none" w:sz="0" w:space="0" w:color="auto"/>
                    <w:right w:val="none" w:sz="0" w:space="0" w:color="auto"/>
                  </w:divBdr>
                  <w:divsChild>
                    <w:div w:id="1516768641">
                      <w:marLeft w:val="0"/>
                      <w:marRight w:val="0"/>
                      <w:marTop w:val="0"/>
                      <w:marBottom w:val="0"/>
                      <w:divBdr>
                        <w:top w:val="none" w:sz="0" w:space="0" w:color="auto"/>
                        <w:left w:val="none" w:sz="0" w:space="0" w:color="auto"/>
                        <w:bottom w:val="none" w:sz="0" w:space="0" w:color="auto"/>
                        <w:right w:val="none" w:sz="0" w:space="0" w:color="auto"/>
                      </w:divBdr>
                      <w:divsChild>
                        <w:div w:id="695469482">
                          <w:marLeft w:val="0"/>
                          <w:marRight w:val="0"/>
                          <w:marTop w:val="0"/>
                          <w:marBottom w:val="0"/>
                          <w:divBdr>
                            <w:top w:val="none" w:sz="0" w:space="0" w:color="auto"/>
                            <w:left w:val="none" w:sz="0" w:space="0" w:color="auto"/>
                            <w:bottom w:val="none" w:sz="0" w:space="0" w:color="auto"/>
                            <w:right w:val="none" w:sz="0" w:space="0" w:color="auto"/>
                          </w:divBdr>
                          <w:divsChild>
                            <w:div w:id="150150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3C3DADE-A251-F142-A0B8-61C09C47D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8867</Words>
  <Characters>50544</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Matthew Evans – 2319368 data security and compliance assignment 2024</vt:lpstr>
    </vt:vector>
  </TitlesOfParts>
  <Company/>
  <LinksUpToDate>false</LinksUpToDate>
  <CharactersWithSpaces>59293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Matthew Evans – 2319368 Research and case scenario in data security and compliance</dc:title>
  <dc:subject/>
  <dc:creator>Matthew Evans</dc:creator>
  <cp:keywords/>
  <dc:description/>
  <cp:lastModifiedBy>Matthew Evans</cp:lastModifiedBy>
  <cp:revision>3</cp:revision>
  <dcterms:created xsi:type="dcterms:W3CDTF">2024-07-23T13:49:00Z</dcterms:created>
  <dcterms:modified xsi:type="dcterms:W3CDTF">2024-07-23T13:51:00Z</dcterms:modified>
</cp:coreProperties>
</file>